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FE" w:rsidRPr="00C64861" w:rsidRDefault="00793C15" w:rsidP="00BF312C">
      <w:pPr>
        <w:pStyle w:val="ae"/>
        <w:rPr>
          <w:rFonts w:ascii="Times New Roman" w:hAnsi="Times New Roman"/>
          <w:b w:val="0"/>
          <w:sz w:val="24"/>
          <w:szCs w:val="24"/>
          <w:lang w:val="ru-RU"/>
        </w:rPr>
      </w:pPr>
      <w:r w:rsidRPr="00C64861">
        <w:rPr>
          <w:rFonts w:ascii="Times New Roman" w:hAnsi="Times New Roman"/>
          <w:b w:val="0"/>
          <w:sz w:val="24"/>
          <w:szCs w:val="24"/>
        </w:rPr>
        <w:t>Государственный контракт</w:t>
      </w:r>
      <w:r w:rsidR="00BF312C" w:rsidRPr="00C64861">
        <w:rPr>
          <w:rFonts w:ascii="Times New Roman" w:hAnsi="Times New Roman"/>
          <w:b w:val="0"/>
          <w:sz w:val="24"/>
          <w:szCs w:val="24"/>
        </w:rPr>
        <w:t xml:space="preserve"> </w:t>
      </w:r>
      <w:r w:rsidR="00B9640F" w:rsidRPr="00C64861">
        <w:rPr>
          <w:rFonts w:ascii="Times New Roman" w:hAnsi="Times New Roman"/>
          <w:b w:val="0"/>
          <w:bCs/>
          <w:sz w:val="24"/>
          <w:szCs w:val="24"/>
        </w:rPr>
        <w:t xml:space="preserve">№ </w:t>
      </w:r>
      <w:r w:rsidR="00024E56" w:rsidRPr="00C64861">
        <w:rPr>
          <w:rFonts w:ascii="Times New Roman" w:hAnsi="Times New Roman"/>
          <w:b w:val="0"/>
          <w:bCs/>
          <w:sz w:val="24"/>
          <w:szCs w:val="24"/>
          <w:lang w:val="ru-RU"/>
        </w:rPr>
        <w:t>______</w:t>
      </w:r>
    </w:p>
    <w:p w:rsidR="00B9640F" w:rsidRPr="00C64861" w:rsidRDefault="00BF312C" w:rsidP="00BF312C">
      <w:pPr>
        <w:pStyle w:val="ae"/>
        <w:rPr>
          <w:rFonts w:ascii="Times New Roman" w:hAnsi="Times New Roman"/>
          <w:b w:val="0"/>
          <w:bCs/>
          <w:sz w:val="24"/>
          <w:szCs w:val="24"/>
        </w:rPr>
      </w:pPr>
      <w:r w:rsidRPr="00C64861">
        <w:rPr>
          <w:rFonts w:ascii="Times New Roman" w:hAnsi="Times New Roman"/>
          <w:b w:val="0"/>
          <w:bCs/>
          <w:sz w:val="24"/>
          <w:szCs w:val="24"/>
        </w:rPr>
        <w:t>н</w:t>
      </w:r>
      <w:r w:rsidR="00793C15" w:rsidRPr="00C64861">
        <w:rPr>
          <w:rFonts w:ascii="Times New Roman" w:hAnsi="Times New Roman"/>
          <w:b w:val="0"/>
          <w:bCs/>
          <w:sz w:val="24"/>
          <w:szCs w:val="24"/>
        </w:rPr>
        <w:t xml:space="preserve">а поставку </w:t>
      </w:r>
      <w:r w:rsidR="009604A6" w:rsidRPr="00C64861">
        <w:rPr>
          <w:rFonts w:ascii="Times New Roman" w:hAnsi="Times New Roman"/>
          <w:b w:val="0"/>
          <w:bCs/>
          <w:sz w:val="24"/>
          <w:szCs w:val="24"/>
        </w:rPr>
        <w:t>продуктов питания</w:t>
      </w:r>
    </w:p>
    <w:p w:rsidR="00715E3E" w:rsidRPr="00C64861" w:rsidRDefault="00715E3E" w:rsidP="00BF312C">
      <w:pPr>
        <w:pStyle w:val="ae"/>
        <w:rPr>
          <w:rFonts w:ascii="Times New Roman" w:hAnsi="Times New Roman"/>
          <w:sz w:val="24"/>
          <w:szCs w:val="24"/>
        </w:rPr>
      </w:pPr>
      <w:r w:rsidRPr="00C64861">
        <w:rPr>
          <w:rFonts w:ascii="Times New Roman" w:hAnsi="Times New Roman"/>
          <w:b w:val="0"/>
          <w:bCs/>
          <w:sz w:val="24"/>
          <w:szCs w:val="24"/>
        </w:rPr>
        <w:t>ИКЗ</w:t>
      </w:r>
      <w:r w:rsidR="00CE352B" w:rsidRPr="00C64861">
        <w:rPr>
          <w:rFonts w:ascii="Times New Roman" w:hAnsi="Times New Roman"/>
          <w:b w:val="0"/>
          <w:bCs/>
          <w:sz w:val="24"/>
          <w:szCs w:val="24"/>
          <w:lang w:val="ru-RU"/>
        </w:rPr>
        <w:t xml:space="preserve"> </w:t>
      </w:r>
      <w:r w:rsidR="00496014">
        <w:rPr>
          <w:rFonts w:ascii="Times New Roman" w:hAnsi="Times New Roman"/>
          <w:b w:val="0"/>
          <w:bCs/>
          <w:sz w:val="24"/>
          <w:szCs w:val="24"/>
          <w:lang w:val="ru-RU"/>
        </w:rPr>
        <w:t>_____________________________</w:t>
      </w:r>
    </w:p>
    <w:p w:rsidR="00BF312C" w:rsidRPr="00C64861" w:rsidRDefault="00BF312C" w:rsidP="00793C15">
      <w:pPr>
        <w:rPr>
          <w:color w:val="000000"/>
        </w:rPr>
      </w:pPr>
    </w:p>
    <w:p w:rsidR="00793C15" w:rsidRPr="00C64861" w:rsidRDefault="00793C15" w:rsidP="00793C15">
      <w:pPr>
        <w:rPr>
          <w:color w:val="000000"/>
        </w:rPr>
      </w:pPr>
      <w:r w:rsidRPr="00C64861">
        <w:rPr>
          <w:color w:val="000000"/>
        </w:rPr>
        <w:t xml:space="preserve">г.  Абакан                                                                   </w:t>
      </w:r>
      <w:r w:rsidR="001D4E05" w:rsidRPr="00C64861">
        <w:rPr>
          <w:color w:val="000000"/>
        </w:rPr>
        <w:t xml:space="preserve">                           </w:t>
      </w:r>
      <w:r w:rsidR="00F41517" w:rsidRPr="00C64861">
        <w:rPr>
          <w:color w:val="000000"/>
          <w:lang w:val="en-US"/>
        </w:rPr>
        <w:t xml:space="preserve"> </w:t>
      </w:r>
      <w:r w:rsidRPr="00C64861">
        <w:rPr>
          <w:color w:val="000000"/>
        </w:rPr>
        <w:t xml:space="preserve"> «___» _____________ 20</w:t>
      </w:r>
      <w:r w:rsidR="00223AAF" w:rsidRPr="00C64861">
        <w:rPr>
          <w:color w:val="000000"/>
        </w:rPr>
        <w:t>2</w:t>
      </w:r>
      <w:r w:rsidR="00353125" w:rsidRPr="00C64861">
        <w:rPr>
          <w:color w:val="000000"/>
          <w:lang w:val="en-US"/>
        </w:rPr>
        <w:t>6</w:t>
      </w:r>
      <w:r w:rsidR="00C574FE" w:rsidRPr="00C64861">
        <w:rPr>
          <w:color w:val="000000"/>
        </w:rPr>
        <w:t xml:space="preserve"> </w:t>
      </w:r>
      <w:r w:rsidRPr="00C64861">
        <w:rPr>
          <w:color w:val="000000"/>
        </w:rPr>
        <w:t>г.</w:t>
      </w:r>
    </w:p>
    <w:p w:rsidR="00793C15" w:rsidRPr="00C64861" w:rsidRDefault="00793C15" w:rsidP="00793C15">
      <w:pPr>
        <w:rPr>
          <w:color w:val="000000"/>
        </w:rPr>
      </w:pPr>
    </w:p>
    <w:p w:rsidR="00EB2EAA" w:rsidRPr="00C64861" w:rsidRDefault="00793C15" w:rsidP="00EB2EAA">
      <w:pPr>
        <w:jc w:val="both"/>
      </w:pPr>
      <w:r w:rsidRPr="00C64861">
        <w:rPr>
          <w:color w:val="000000"/>
        </w:rPr>
        <w:tab/>
      </w:r>
      <w:r w:rsidR="00EB2EAA" w:rsidRPr="00C64861">
        <w:rPr>
          <w:b/>
          <w:color w:val="000000"/>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Хакасия»</w:t>
      </w:r>
      <w:r w:rsidR="00EB2EAA" w:rsidRPr="00C64861">
        <w:rPr>
          <w:color w:val="000000"/>
        </w:rPr>
        <w:t xml:space="preserve"> (ФКУ БМТиВС УФСИН России по Республике Хакасия),  выступающее от имени Российской Федерации,</w:t>
      </w:r>
      <w:r w:rsidR="00EB2EAA" w:rsidRPr="00C64861">
        <w:t xml:space="preserve"> в целях обеспечения государственных нужд</w:t>
      </w:r>
      <w:r w:rsidR="00EB2EAA" w:rsidRPr="00C64861">
        <w:rPr>
          <w:color w:val="000000"/>
        </w:rPr>
        <w:t xml:space="preserve">, </w:t>
      </w:r>
      <w:r w:rsidR="00EB2EAA" w:rsidRPr="00C64861">
        <w:t>в лице начальника Бабушкина Максима Сергеевича, действующего на основании Устава, именуемое в  дальнейшем «Государственный заказчик» (далее по тексту – «Заказчик»), с одной стороны,  и</w:t>
      </w:r>
    </w:p>
    <w:p w:rsidR="00EB2EAA" w:rsidRPr="00C64861" w:rsidRDefault="006C2711" w:rsidP="00EB2EAA">
      <w:pPr>
        <w:ind w:firstLine="708"/>
        <w:jc w:val="both"/>
      </w:pPr>
      <w:r w:rsidRPr="00C64861">
        <w:rPr>
          <w:b/>
          <w:bCs/>
        </w:rPr>
        <w:t>__________________________________</w:t>
      </w:r>
      <w:r w:rsidR="00EB2EAA" w:rsidRPr="00C64861">
        <w:t xml:space="preserve">, в лице </w:t>
      </w:r>
      <w:r w:rsidRPr="00C64861">
        <w:t>________________________________</w:t>
      </w:r>
      <w:r w:rsidR="00EB2EAA" w:rsidRPr="00C64861">
        <w:t xml:space="preserve">, действующего на основании </w:t>
      </w:r>
      <w:r w:rsidRPr="00C64861">
        <w:t>_______________</w:t>
      </w:r>
      <w:r w:rsidR="00EB2EAA" w:rsidRPr="00C64861">
        <w:t xml:space="preserve">,  именуемое в дальнейшем «Поставщик»,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00340AAB" w:rsidRPr="00C64861">
        <w:t xml:space="preserve"> </w:t>
      </w:r>
      <w:r w:rsidR="00EB2EAA" w:rsidRPr="00C64861">
        <w:t>и муниципальных нужд»</w:t>
      </w:r>
      <w:r w:rsidR="0001737D" w:rsidRPr="00C64861">
        <w:t xml:space="preserve"> (далее-Закон №44-ФЗ)</w:t>
      </w:r>
      <w:r w:rsidR="00EB2EAA" w:rsidRPr="00C64861">
        <w:t xml:space="preserve">, заключили  настоящий </w:t>
      </w:r>
      <w:r w:rsidR="00340AAB" w:rsidRPr="00C64861">
        <w:t>Г</w:t>
      </w:r>
      <w:r w:rsidR="00EB2EAA" w:rsidRPr="00C64861">
        <w:t xml:space="preserve">осударственный контракт (далее - Контракт) </w:t>
      </w:r>
      <w:r w:rsidR="00340AAB" w:rsidRPr="00C64861">
        <w:t xml:space="preserve">  </w:t>
      </w:r>
      <w:r w:rsidR="00EB2EAA" w:rsidRPr="00C64861">
        <w:t>о нижеследующем:</w:t>
      </w:r>
    </w:p>
    <w:p w:rsidR="00717577" w:rsidRPr="00C64861" w:rsidRDefault="00717577" w:rsidP="00EB2EAA">
      <w:pPr>
        <w:jc w:val="center"/>
        <w:rPr>
          <w:b/>
        </w:rPr>
      </w:pPr>
      <w:r w:rsidRPr="00C64861">
        <w:rPr>
          <w:b/>
        </w:rPr>
        <w:t>1. Предмет Контракта</w:t>
      </w:r>
    </w:p>
    <w:p w:rsidR="00124144" w:rsidRPr="00C64861" w:rsidRDefault="002B57F1" w:rsidP="00124144">
      <w:pPr>
        <w:pStyle w:val="af1"/>
        <w:spacing w:before="0" w:beforeAutospacing="0" w:after="0" w:afterAutospacing="0"/>
        <w:ind w:firstLine="709"/>
        <w:jc w:val="both"/>
        <w:rPr>
          <w:color w:val="000000"/>
        </w:rPr>
      </w:pPr>
      <w:r w:rsidRPr="00C64861">
        <w:rPr>
          <w:rFonts w:eastAsia="Calibri"/>
        </w:rPr>
        <w:t xml:space="preserve">1.1. </w:t>
      </w:r>
      <w:r w:rsidR="00124144" w:rsidRPr="00C64861">
        <w:rPr>
          <w:color w:val="000000"/>
        </w:rPr>
        <w:t xml:space="preserve">Предметом настоящего </w:t>
      </w:r>
      <w:r w:rsidR="00340AAB" w:rsidRPr="00C64861">
        <w:rPr>
          <w:color w:val="000000"/>
        </w:rPr>
        <w:t>К</w:t>
      </w:r>
      <w:r w:rsidR="00124144" w:rsidRPr="00C64861">
        <w:rPr>
          <w:color w:val="000000"/>
        </w:rPr>
        <w:t xml:space="preserve">онтракта является </w:t>
      </w:r>
      <w:r w:rsidR="00124144" w:rsidRPr="00C64861">
        <w:rPr>
          <w:b/>
        </w:rPr>
        <w:t>поставка продуктов питания</w:t>
      </w:r>
      <w:r w:rsidR="00124144" w:rsidRPr="00C64861">
        <w:rPr>
          <w:color w:val="FF0000"/>
        </w:rPr>
        <w:t xml:space="preserve"> </w:t>
      </w:r>
      <w:r w:rsidR="00124144" w:rsidRPr="00C64861">
        <w:t>(далее</w:t>
      </w:r>
      <w:r w:rsidR="00124144" w:rsidRPr="00C64861">
        <w:rPr>
          <w:color w:val="000000"/>
        </w:rPr>
        <w:t xml:space="preserve"> по тексту - </w:t>
      </w:r>
      <w:r w:rsidR="00340AAB" w:rsidRPr="00C64861">
        <w:rPr>
          <w:color w:val="000000"/>
        </w:rPr>
        <w:t>Т</w:t>
      </w:r>
      <w:r w:rsidR="00124144" w:rsidRPr="00C64861">
        <w:rPr>
          <w:color w:val="000000"/>
        </w:rPr>
        <w:t xml:space="preserve">овар), указанные в спецификации (Приложение № 1), которая является неотъемлемой частью настоящего </w:t>
      </w:r>
      <w:r w:rsidR="00340AAB" w:rsidRPr="00C64861">
        <w:rPr>
          <w:color w:val="000000"/>
        </w:rPr>
        <w:t>К</w:t>
      </w:r>
      <w:r w:rsidR="00124144" w:rsidRPr="00C64861">
        <w:rPr>
          <w:color w:val="000000"/>
        </w:rPr>
        <w:t>онтракта,  которые  приобретаются Заказчиком у Поставщика.</w:t>
      </w:r>
    </w:p>
    <w:p w:rsidR="00124144" w:rsidRPr="00C64861" w:rsidRDefault="00124144" w:rsidP="00124144">
      <w:pPr>
        <w:ind w:firstLine="567"/>
        <w:jc w:val="both"/>
        <w:rPr>
          <w:color w:val="000000"/>
        </w:rPr>
      </w:pPr>
      <w:r w:rsidRPr="00C64861">
        <w:rPr>
          <w:color w:val="000000"/>
        </w:rPr>
        <w:t xml:space="preserve">Поставщик в рамках исполнения настоящего </w:t>
      </w:r>
      <w:r w:rsidR="00340AAB" w:rsidRPr="00C64861">
        <w:rPr>
          <w:color w:val="000000"/>
        </w:rPr>
        <w:t>К</w:t>
      </w:r>
      <w:r w:rsidRPr="00C64861">
        <w:rPr>
          <w:color w:val="000000"/>
        </w:rPr>
        <w:t xml:space="preserve">онтракта обязуется передать Заказчику </w:t>
      </w:r>
      <w:r w:rsidR="00340AAB" w:rsidRPr="00C64861">
        <w:rPr>
          <w:color w:val="000000"/>
        </w:rPr>
        <w:t>Т</w:t>
      </w:r>
      <w:r w:rsidRPr="00C64861">
        <w:rPr>
          <w:color w:val="000000"/>
        </w:rPr>
        <w:t xml:space="preserve">овар, </w:t>
      </w:r>
      <w:r w:rsidR="00AA0C4E" w:rsidRPr="00C64861">
        <w:rPr>
          <w:color w:val="000000"/>
        </w:rPr>
        <w:t xml:space="preserve">            </w:t>
      </w:r>
      <w:r w:rsidRPr="00C64861">
        <w:rPr>
          <w:color w:val="000000"/>
        </w:rPr>
        <w:t xml:space="preserve">а Заказчик обязуется указанный </w:t>
      </w:r>
      <w:r w:rsidR="00340AAB" w:rsidRPr="00C64861">
        <w:rPr>
          <w:color w:val="000000"/>
        </w:rPr>
        <w:t>Т</w:t>
      </w:r>
      <w:r w:rsidRPr="00C64861">
        <w:rPr>
          <w:color w:val="000000"/>
        </w:rPr>
        <w:t xml:space="preserve">овар принять и оплатить. </w:t>
      </w:r>
    </w:p>
    <w:p w:rsidR="002B57F1" w:rsidRPr="00C64861" w:rsidRDefault="002B57F1" w:rsidP="00124144">
      <w:pPr>
        <w:ind w:firstLine="709"/>
        <w:jc w:val="both"/>
        <w:rPr>
          <w:rFonts w:eastAsia="Calibri"/>
        </w:rPr>
      </w:pPr>
      <w:r w:rsidRPr="00C64861">
        <w:rPr>
          <w:rFonts w:eastAsia="Calibri"/>
        </w:rPr>
        <w:t>1.</w:t>
      </w:r>
      <w:r w:rsidR="009A3BA5" w:rsidRPr="00C64861">
        <w:rPr>
          <w:rFonts w:eastAsia="Calibri"/>
        </w:rPr>
        <w:t>2</w:t>
      </w:r>
      <w:r w:rsidRPr="00C64861">
        <w:rPr>
          <w:rFonts w:eastAsia="Calibri"/>
        </w:rPr>
        <w:t>. Наименование и количество поставляемого Товара указаны в Спецификации</w:t>
      </w:r>
      <w:r w:rsidR="00F41517" w:rsidRPr="00C64861">
        <w:rPr>
          <w:rFonts w:eastAsia="Calibri"/>
        </w:rPr>
        <w:t xml:space="preserve">               </w:t>
      </w:r>
      <w:r w:rsidRPr="00C64861">
        <w:rPr>
          <w:rFonts w:eastAsia="Calibri"/>
        </w:rPr>
        <w:t xml:space="preserve"> (</w:t>
      </w:r>
      <w:hyperlink r:id="rId8" w:history="1">
        <w:r w:rsidRPr="00C64861">
          <w:rPr>
            <w:rFonts w:eastAsia="Calibri"/>
            <w:color w:val="0000FF"/>
          </w:rPr>
          <w:t>Приложение N 1</w:t>
        </w:r>
      </w:hyperlink>
      <w:r w:rsidRPr="00C64861">
        <w:rPr>
          <w:rFonts w:eastAsia="Calibri"/>
        </w:rPr>
        <w:t xml:space="preserve"> к настоящему Контракту). </w:t>
      </w:r>
    </w:p>
    <w:p w:rsidR="006918C2" w:rsidRPr="00C64861" w:rsidRDefault="006918C2" w:rsidP="006918C2">
      <w:pPr>
        <w:ind w:firstLine="851"/>
        <w:jc w:val="center"/>
        <w:rPr>
          <w:b/>
        </w:rPr>
      </w:pPr>
      <w:r w:rsidRPr="00C64861">
        <w:rPr>
          <w:b/>
        </w:rPr>
        <w:t>2. Права и обязанности Сторон</w:t>
      </w:r>
    </w:p>
    <w:p w:rsidR="00EB2EAA" w:rsidRPr="00C64861" w:rsidRDefault="00EB2EAA" w:rsidP="00EB2EAA">
      <w:pPr>
        <w:ind w:firstLine="851"/>
        <w:jc w:val="both"/>
      </w:pPr>
      <w:r w:rsidRPr="00C64861">
        <w:t>2.1. Заказчик обязуется:</w:t>
      </w:r>
    </w:p>
    <w:p w:rsidR="00EB2EAA" w:rsidRPr="00C64861" w:rsidRDefault="00EB2EAA" w:rsidP="00EB2EAA">
      <w:pPr>
        <w:ind w:firstLine="851"/>
        <w:jc w:val="both"/>
      </w:pPr>
      <w:r w:rsidRPr="00C64861">
        <w:t xml:space="preserve">2.1.1. Осуществлять контроль за обеспечением Поставщиком поставки </w:t>
      </w:r>
      <w:r w:rsidR="00921931" w:rsidRPr="00C64861">
        <w:t>Т</w:t>
      </w:r>
      <w:r w:rsidRPr="00C64861">
        <w:t>овара                               в соответствии с Контрактом.</w:t>
      </w:r>
    </w:p>
    <w:p w:rsidR="00EB2EAA" w:rsidRPr="00C64861" w:rsidRDefault="00EB2EAA" w:rsidP="00EB2EAA">
      <w:pPr>
        <w:ind w:firstLine="851"/>
        <w:jc w:val="both"/>
      </w:pPr>
      <w:r w:rsidRPr="00C64861">
        <w:t xml:space="preserve">2.1.2. Обеспечить проведение экспертизы и приемку </w:t>
      </w:r>
      <w:r w:rsidR="00921931" w:rsidRPr="00C64861">
        <w:t>Т</w:t>
      </w:r>
      <w:r w:rsidRPr="00C64861">
        <w:t>овара, указанн</w:t>
      </w:r>
      <w:r w:rsidR="00921931" w:rsidRPr="00C64861">
        <w:t>ого</w:t>
      </w:r>
      <w:r w:rsidRPr="00C64861">
        <w:t xml:space="preserve"> в Спецификации (Приложение № 1), в соответствии с условиями  Контракта.</w:t>
      </w:r>
    </w:p>
    <w:p w:rsidR="00EB2EAA" w:rsidRPr="00C64861" w:rsidRDefault="00EB2EAA" w:rsidP="00EB2EAA">
      <w:pPr>
        <w:ind w:firstLine="851"/>
        <w:jc w:val="both"/>
      </w:pPr>
      <w:r w:rsidRPr="00C64861">
        <w:t xml:space="preserve">2.1.3. Обеспечить оплату </w:t>
      </w:r>
      <w:r w:rsidR="00921931" w:rsidRPr="00C64861">
        <w:t>Т</w:t>
      </w:r>
      <w:r w:rsidRPr="00C64861">
        <w:t>овара в соответствии с условиями Контракта.</w:t>
      </w:r>
    </w:p>
    <w:p w:rsidR="00EB2EAA" w:rsidRPr="00C64861" w:rsidRDefault="00EB2EAA" w:rsidP="00EB2EAA">
      <w:pPr>
        <w:ind w:firstLine="851"/>
        <w:jc w:val="both"/>
      </w:pPr>
      <w:r w:rsidRPr="00C64861">
        <w:t xml:space="preserve">2.1.4. В случае расторжения Контракта (по любым основаниям) оплатить Поставщику стоимость </w:t>
      </w:r>
      <w:r w:rsidR="00921931" w:rsidRPr="00C64861">
        <w:t>Т</w:t>
      </w:r>
      <w:r w:rsidRPr="00C64861">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w:t>
      </w:r>
      <w:r w:rsidR="00AC7BCF" w:rsidRPr="00C64861">
        <w:t>документов</w:t>
      </w:r>
      <w:r w:rsidRPr="00C64861">
        <w:t xml:space="preserve"> приема-передачи </w:t>
      </w:r>
      <w:r w:rsidR="00921931" w:rsidRPr="00C64861">
        <w:t>Т</w:t>
      </w:r>
      <w:r w:rsidRPr="00C64861">
        <w:t xml:space="preserve">овара. </w:t>
      </w:r>
    </w:p>
    <w:p w:rsidR="00EB2EAA" w:rsidRPr="00C64861" w:rsidRDefault="00EB2EAA" w:rsidP="00EB2EAA">
      <w:pPr>
        <w:ind w:firstLine="851"/>
        <w:jc w:val="both"/>
      </w:pPr>
      <w:r w:rsidRPr="00C64861">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B2EAA" w:rsidRPr="00C64861" w:rsidRDefault="00EB2EAA" w:rsidP="00EB2EAA">
      <w:pPr>
        <w:ind w:firstLine="851"/>
        <w:jc w:val="both"/>
      </w:pPr>
      <w:r w:rsidRPr="00C64861">
        <w:t>2.1.6. Выполнять иные обязанности, предусмотренные законодательством Российской Федерации и Контрактом.</w:t>
      </w:r>
    </w:p>
    <w:p w:rsidR="00EB2EAA" w:rsidRPr="00C64861" w:rsidRDefault="00EB2EAA" w:rsidP="00EB2EAA">
      <w:pPr>
        <w:tabs>
          <w:tab w:val="left" w:pos="4830"/>
        </w:tabs>
        <w:ind w:firstLine="851"/>
        <w:jc w:val="both"/>
      </w:pPr>
      <w:r w:rsidRPr="00C64861">
        <w:t>2.2. Заказчик имеет право:</w:t>
      </w:r>
      <w:r w:rsidRPr="00C64861">
        <w:tab/>
      </w:r>
    </w:p>
    <w:p w:rsidR="00EB2EAA" w:rsidRPr="00C64861" w:rsidRDefault="00EB2EAA" w:rsidP="00EB2EAA">
      <w:pPr>
        <w:ind w:firstLine="851"/>
        <w:jc w:val="both"/>
      </w:pPr>
      <w:r w:rsidRPr="00C64861">
        <w:t xml:space="preserve">2.2.1. Определять лиц, непосредственно участвующих в контроле за осуществлением поставки </w:t>
      </w:r>
      <w:r w:rsidR="00AC7BCF" w:rsidRPr="00C64861">
        <w:t>Т</w:t>
      </w:r>
      <w:r w:rsidRPr="00C64861">
        <w:t xml:space="preserve">овара Поставщиком и (или) лиц, участвующих в приемке </w:t>
      </w:r>
      <w:r w:rsidR="00AC7BCF" w:rsidRPr="00C64861">
        <w:t>Т</w:t>
      </w:r>
      <w:r w:rsidRPr="00C64861">
        <w:t xml:space="preserve">овара по количеству и качеству. </w:t>
      </w:r>
    </w:p>
    <w:p w:rsidR="00EB2EAA" w:rsidRPr="00C64861" w:rsidRDefault="00EB2EAA" w:rsidP="00EB2EAA">
      <w:pPr>
        <w:ind w:firstLine="851"/>
        <w:jc w:val="both"/>
      </w:pPr>
      <w:r w:rsidRPr="00C64861">
        <w:t xml:space="preserve">2.2.2. В соответствии с условиями Контракта в период срока годности (хранения) требовать безвозмездной замены </w:t>
      </w:r>
      <w:r w:rsidR="00AC7BCF" w:rsidRPr="00C64861">
        <w:t>Т</w:t>
      </w:r>
      <w:r w:rsidRPr="00C64861">
        <w:t>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EB2EAA" w:rsidRPr="00C64861" w:rsidRDefault="00EB2EAA" w:rsidP="00EB2EAA">
      <w:pPr>
        <w:ind w:firstLine="851"/>
        <w:jc w:val="both"/>
      </w:pPr>
      <w:r w:rsidRPr="00C64861">
        <w:lastRenderedPageBreak/>
        <w:t>2.2.3. Принять решение об одностороннем отказе от исполнения Контракта в соответствии с гражданским законодательством Российской Федерации.</w:t>
      </w:r>
    </w:p>
    <w:p w:rsidR="00EB2EAA" w:rsidRPr="00C64861" w:rsidRDefault="00EB2EAA" w:rsidP="00EB2EAA">
      <w:pPr>
        <w:ind w:firstLine="851"/>
        <w:jc w:val="both"/>
      </w:pPr>
      <w:r w:rsidRPr="00C64861">
        <w:t xml:space="preserve">2.2.4. Требовать от Поставщика надлежащего исполнения обязательств, предусмотренных </w:t>
      </w:r>
      <w:r w:rsidR="00AC7BCF" w:rsidRPr="00C64861">
        <w:t>К</w:t>
      </w:r>
      <w:r w:rsidRPr="00C64861">
        <w:t xml:space="preserve">онтрактом. </w:t>
      </w:r>
    </w:p>
    <w:p w:rsidR="00EB2EAA" w:rsidRPr="00C64861" w:rsidRDefault="00EB2EAA" w:rsidP="00EB2EAA">
      <w:pPr>
        <w:ind w:firstLine="851"/>
        <w:jc w:val="both"/>
      </w:pPr>
      <w:r w:rsidRPr="00C64861">
        <w:t xml:space="preserve">2.2.5.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w:t>
      </w:r>
      <w:r w:rsidR="00AC7BCF" w:rsidRPr="00C64861">
        <w:t>Т</w:t>
      </w:r>
      <w:r w:rsidRPr="00C64861">
        <w:t xml:space="preserve">овара, установленных в нормативных и технических документах и в настоящем Контракте, в ходе приемки </w:t>
      </w:r>
      <w:r w:rsidR="00AC7BCF" w:rsidRPr="00C64861">
        <w:t>Т</w:t>
      </w:r>
      <w:r w:rsidRPr="00C64861">
        <w:t>овара.</w:t>
      </w:r>
    </w:p>
    <w:p w:rsidR="00EB2EAA" w:rsidRPr="00C64861" w:rsidRDefault="00EB2EAA" w:rsidP="00EB2EAA">
      <w:pPr>
        <w:ind w:firstLine="851"/>
        <w:jc w:val="both"/>
      </w:pPr>
      <w:r w:rsidRPr="00C64861">
        <w:t>2.2.6.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EB2EAA" w:rsidRPr="00C64861" w:rsidRDefault="00EB2EAA" w:rsidP="00EB2EAA">
      <w:pPr>
        <w:ind w:firstLine="851"/>
        <w:jc w:val="both"/>
      </w:pPr>
      <w:r w:rsidRPr="00C64861">
        <w:t>2.3. Поставщик обязуется:</w:t>
      </w:r>
    </w:p>
    <w:p w:rsidR="00EB2EAA" w:rsidRPr="00C64861" w:rsidRDefault="00EB2EAA" w:rsidP="00EB2EAA">
      <w:pPr>
        <w:ind w:firstLine="851"/>
        <w:jc w:val="both"/>
      </w:pPr>
      <w:r w:rsidRPr="00C64861">
        <w:t xml:space="preserve">2.3.1. С использованием любых средств связи (телефон, электронная почта, почта) известить </w:t>
      </w:r>
      <w:r w:rsidR="00AC7BCF" w:rsidRPr="00C64861">
        <w:t>З</w:t>
      </w:r>
      <w:r w:rsidRPr="00C64861">
        <w:t xml:space="preserve">аказчика о готовности </w:t>
      </w:r>
      <w:r w:rsidR="00AC7BCF" w:rsidRPr="00C64861">
        <w:t>Т</w:t>
      </w:r>
      <w:r w:rsidRPr="00C64861">
        <w:t xml:space="preserve">овара к поставке и о предполагаемой дате поставки </w:t>
      </w:r>
      <w:r w:rsidR="00AC7BCF" w:rsidRPr="00C64861">
        <w:t>Т</w:t>
      </w:r>
      <w:r w:rsidRPr="00C64861">
        <w:t>овара.</w:t>
      </w:r>
    </w:p>
    <w:p w:rsidR="00EB2EAA" w:rsidRPr="00C64861" w:rsidRDefault="00EB2EAA" w:rsidP="00EB2EAA">
      <w:pPr>
        <w:ind w:firstLine="851"/>
        <w:jc w:val="both"/>
      </w:pPr>
      <w:r w:rsidRPr="00C64861">
        <w:t xml:space="preserve">2.3.2. Обеспечить соответствие </w:t>
      </w:r>
      <w:r w:rsidR="00AC7BCF" w:rsidRPr="00C64861">
        <w:t>Т</w:t>
      </w:r>
      <w:r w:rsidRPr="00C64861">
        <w:t>овара требованиям законодательства, нормативных документов, иных актов Заказчика и условиям Контракта.</w:t>
      </w:r>
    </w:p>
    <w:p w:rsidR="00EB2EAA" w:rsidRPr="00C64861" w:rsidRDefault="00EB2EAA" w:rsidP="00EB2EAA">
      <w:pPr>
        <w:ind w:firstLine="851"/>
        <w:jc w:val="both"/>
      </w:pPr>
      <w:r w:rsidRPr="00C64861">
        <w:t xml:space="preserve">2.3.3. Передать </w:t>
      </w:r>
      <w:r w:rsidR="00AC7BCF" w:rsidRPr="00C64861">
        <w:t>Т</w:t>
      </w:r>
      <w:r w:rsidRPr="00C64861">
        <w:t>овар, по показателям качества и безопасности соответствующий требованиям, содержащимся в нормативных документах и в Контракте, в количестве, предусмотренном Контрактом, не обремененный правами третьих лиц.</w:t>
      </w:r>
    </w:p>
    <w:p w:rsidR="00EB2EAA" w:rsidRPr="00C64861" w:rsidRDefault="00EB2EAA" w:rsidP="00EB2EAA">
      <w:pPr>
        <w:ind w:firstLine="851"/>
        <w:jc w:val="both"/>
      </w:pPr>
      <w:r w:rsidRPr="00C64861">
        <w:t>2.3.</w:t>
      </w:r>
      <w:r w:rsidR="00F96B7B" w:rsidRPr="00C64861">
        <w:t>4</w:t>
      </w:r>
      <w:r w:rsidRPr="00C64861">
        <w:t xml:space="preserve">. Передать </w:t>
      </w:r>
      <w:r w:rsidR="00AC7BCF" w:rsidRPr="00C64861">
        <w:t>Т</w:t>
      </w:r>
      <w:r w:rsidRPr="00C64861">
        <w:t>овар в порядке и в сроки, указанные в Контракте и в Спецификации (Приложение № 1).</w:t>
      </w:r>
    </w:p>
    <w:p w:rsidR="00EB2EAA" w:rsidRPr="00C64861" w:rsidRDefault="00EB2EAA" w:rsidP="00EB2EAA">
      <w:pPr>
        <w:ind w:firstLine="851"/>
        <w:jc w:val="both"/>
      </w:pPr>
      <w:r w:rsidRPr="00C64861">
        <w:t>2.3.</w:t>
      </w:r>
      <w:r w:rsidR="00F96B7B" w:rsidRPr="00C64861">
        <w:t>5</w:t>
      </w:r>
      <w:r w:rsidRPr="00C64861">
        <w:t xml:space="preserve">. Передать </w:t>
      </w:r>
      <w:r w:rsidR="00AC7BCF" w:rsidRPr="00C64861">
        <w:t>Т</w:t>
      </w:r>
      <w:r w:rsidRPr="00C64861">
        <w:t>овар в комплекте с относящейся к нему документацией, перечисленной в Контракте.</w:t>
      </w:r>
    </w:p>
    <w:p w:rsidR="00EB2EAA" w:rsidRPr="00C64861" w:rsidRDefault="00EB2EAA" w:rsidP="00EB2EAA">
      <w:pPr>
        <w:ind w:firstLine="851"/>
        <w:jc w:val="both"/>
      </w:pPr>
      <w:r w:rsidRPr="00C64861">
        <w:t>2.3.</w:t>
      </w:r>
      <w:r w:rsidR="00F96B7B" w:rsidRPr="00C64861">
        <w:t>6</w:t>
      </w:r>
      <w:r w:rsidRPr="00C64861">
        <w:t>. Передать Заказчику платежные и иные документы в порядке и на условиях, установленных Контрактом.</w:t>
      </w:r>
    </w:p>
    <w:p w:rsidR="00EB2EAA" w:rsidRPr="00C64861" w:rsidRDefault="00EB2EAA" w:rsidP="00EB2EAA">
      <w:pPr>
        <w:ind w:firstLine="851"/>
        <w:jc w:val="both"/>
      </w:pPr>
      <w:r w:rsidRPr="00C64861">
        <w:t>2.3.</w:t>
      </w:r>
      <w:r w:rsidR="00F96B7B" w:rsidRPr="00C64861">
        <w:t>7</w:t>
      </w:r>
      <w:r w:rsidRPr="00C64861">
        <w:t xml:space="preserve">. Обеспечить устранение за свой счет недостатков и дефектов, выявленных при приемке </w:t>
      </w:r>
      <w:r w:rsidR="00AC7BCF" w:rsidRPr="00C64861">
        <w:t>Т</w:t>
      </w:r>
      <w:r w:rsidRPr="00C64861">
        <w:t>оваров.</w:t>
      </w:r>
    </w:p>
    <w:p w:rsidR="00EB2EAA" w:rsidRPr="00C64861" w:rsidRDefault="00EB2EAA" w:rsidP="00EB2EAA">
      <w:pPr>
        <w:ind w:firstLine="851"/>
        <w:jc w:val="both"/>
      </w:pPr>
      <w:r w:rsidRPr="00C64861">
        <w:t>2.3.</w:t>
      </w:r>
      <w:r w:rsidR="00F96B7B" w:rsidRPr="00C64861">
        <w:t>8</w:t>
      </w:r>
      <w:r w:rsidRPr="00C64861">
        <w:t>. Производить безвозмездную замену некачественного Товара, в порядке и на условиях, предусмотренных Контрактом.</w:t>
      </w:r>
    </w:p>
    <w:p w:rsidR="00EB2EAA" w:rsidRPr="00C64861" w:rsidRDefault="00EB2EAA" w:rsidP="00EB2EAA">
      <w:pPr>
        <w:ind w:firstLine="851"/>
        <w:jc w:val="both"/>
      </w:pPr>
      <w:r w:rsidRPr="00C64861">
        <w:t>2.3.</w:t>
      </w:r>
      <w:r w:rsidR="00F96B7B" w:rsidRPr="00C64861">
        <w:t>9</w:t>
      </w:r>
      <w:r w:rsidRPr="00C64861">
        <w:t xml:space="preserve">. В случае не поставки </w:t>
      </w:r>
      <w:r w:rsidR="00AC7BCF" w:rsidRPr="00C64861">
        <w:t>Т</w:t>
      </w:r>
      <w:r w:rsidRPr="00C64861">
        <w:t xml:space="preserve">овара и нарушения условий Контракта о качестве </w:t>
      </w:r>
      <w:r w:rsidR="00AC7BCF" w:rsidRPr="00C64861">
        <w:t>Т</w:t>
      </w:r>
      <w:r w:rsidRPr="00C64861">
        <w:t>овара возместить убытки, в порядке и на условиях, предусмотренных Контрактом.</w:t>
      </w:r>
    </w:p>
    <w:p w:rsidR="00EB2EAA" w:rsidRPr="00C64861" w:rsidRDefault="00EB2EAA" w:rsidP="00EB2EAA">
      <w:pPr>
        <w:ind w:firstLine="851"/>
        <w:jc w:val="both"/>
      </w:pPr>
      <w:r w:rsidRPr="00C64861">
        <w:t>2.3.1</w:t>
      </w:r>
      <w:r w:rsidR="00F96B7B" w:rsidRPr="00C64861">
        <w:t>0</w:t>
      </w:r>
      <w:r w:rsidRPr="00C64861">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26F9E" w:rsidRPr="00C64861" w:rsidRDefault="00EB2EAA" w:rsidP="00C26F9E">
      <w:pPr>
        <w:ind w:firstLine="851"/>
        <w:jc w:val="both"/>
      </w:pPr>
      <w:r w:rsidRPr="00C64861">
        <w:t>2.3.1</w:t>
      </w:r>
      <w:r w:rsidR="00F96B7B" w:rsidRPr="00C64861">
        <w:t>1</w:t>
      </w:r>
      <w:r w:rsidRPr="00C64861">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r w:rsidR="00C26F9E" w:rsidRPr="00C64861">
        <w:t xml:space="preserve"> </w:t>
      </w:r>
    </w:p>
    <w:p w:rsidR="00C26F9E" w:rsidRPr="00C64861" w:rsidRDefault="00C26F9E" w:rsidP="00C26F9E">
      <w:pPr>
        <w:ind w:firstLine="851"/>
        <w:jc w:val="both"/>
      </w:pPr>
      <w:r w:rsidRPr="00C64861">
        <w:t>2.3.4. Выполнять иные обязанности, предусмотренные законодательством Российской Федерации и Контрактом.</w:t>
      </w:r>
    </w:p>
    <w:p w:rsidR="00EB2EAA" w:rsidRPr="00C64861" w:rsidRDefault="00EB2EAA" w:rsidP="00EB2EAA">
      <w:pPr>
        <w:ind w:firstLine="851"/>
        <w:jc w:val="both"/>
      </w:pPr>
      <w:r w:rsidRPr="00C64861">
        <w:t>2.4. Поставщик вправе:</w:t>
      </w:r>
    </w:p>
    <w:p w:rsidR="00EB2EAA" w:rsidRPr="00C64861" w:rsidRDefault="00EB2EAA" w:rsidP="00EB2EAA">
      <w:pPr>
        <w:ind w:firstLine="851"/>
        <w:jc w:val="both"/>
      </w:pPr>
      <w:r w:rsidRPr="00C64861">
        <w:t xml:space="preserve">2.4.1. Требовать оплату надлежащим образом поставленного и принятого Заказчиком </w:t>
      </w:r>
      <w:r w:rsidR="00AC7BCF" w:rsidRPr="00C64861">
        <w:t>Т</w:t>
      </w:r>
      <w:r w:rsidRPr="00C64861">
        <w:t>овара в соответствии с условиями Контракта.</w:t>
      </w:r>
    </w:p>
    <w:p w:rsidR="00EB2EAA" w:rsidRPr="00C64861" w:rsidRDefault="00EB2EAA" w:rsidP="00EB2EAA">
      <w:pPr>
        <w:ind w:firstLine="851"/>
        <w:jc w:val="both"/>
      </w:pPr>
      <w:r w:rsidRPr="00C64861">
        <w:t>2.4.2. Требовать уплату пеней и штрафа согласно условиям Контракта.</w:t>
      </w:r>
    </w:p>
    <w:p w:rsidR="00EB2EAA" w:rsidRPr="00C64861" w:rsidRDefault="00EB2EAA" w:rsidP="00EB2EAA">
      <w:pPr>
        <w:ind w:firstLine="851"/>
        <w:jc w:val="both"/>
      </w:pPr>
      <w:r w:rsidRPr="00C64861">
        <w:t>2.4.3. Принять решение об одностороннем отказе от исполнения Контракта в соответствии с гражданским законодательством Российской Федерации в случаях, предусмотренных условиями Контракта.</w:t>
      </w:r>
    </w:p>
    <w:p w:rsidR="00717577" w:rsidRPr="00C64861" w:rsidRDefault="006918C2" w:rsidP="00D27ABE">
      <w:pPr>
        <w:jc w:val="center"/>
        <w:rPr>
          <w:b/>
        </w:rPr>
      </w:pPr>
      <w:r w:rsidRPr="00C64861">
        <w:rPr>
          <w:b/>
        </w:rPr>
        <w:t>3</w:t>
      </w:r>
      <w:r w:rsidR="00717577" w:rsidRPr="00C64861">
        <w:rPr>
          <w:b/>
        </w:rPr>
        <w:t>. Цена Контракта</w:t>
      </w:r>
      <w:r w:rsidR="00C913DA" w:rsidRPr="00C64861">
        <w:rPr>
          <w:b/>
        </w:rPr>
        <w:t>,</w:t>
      </w:r>
      <w:r w:rsidR="00717577" w:rsidRPr="00C64861">
        <w:rPr>
          <w:b/>
        </w:rPr>
        <w:t xml:space="preserve"> порядок </w:t>
      </w:r>
      <w:r w:rsidR="00C913DA" w:rsidRPr="00C64861">
        <w:rPr>
          <w:b/>
        </w:rPr>
        <w:t>и срок расчетов</w:t>
      </w:r>
    </w:p>
    <w:p w:rsidR="00FC138F" w:rsidRPr="00C64861" w:rsidRDefault="006918C2" w:rsidP="00D27ABE">
      <w:pPr>
        <w:ind w:firstLine="708"/>
        <w:jc w:val="both"/>
      </w:pPr>
      <w:r w:rsidRPr="00C64861">
        <w:t>3</w:t>
      </w:r>
      <w:r w:rsidR="00717577" w:rsidRPr="00C64861">
        <w:t>.1.</w:t>
      </w:r>
      <w:r w:rsidR="00717577" w:rsidRPr="00C64861">
        <w:tab/>
        <w:t>Цена Контракта составляет</w:t>
      </w:r>
      <w:r w:rsidR="00717577" w:rsidRPr="00C64861">
        <w:rPr>
          <w:b/>
        </w:rPr>
        <w:t xml:space="preserve"> </w:t>
      </w:r>
      <w:r w:rsidR="006C2711" w:rsidRPr="00C64861">
        <w:rPr>
          <w:b/>
        </w:rPr>
        <w:t>_______________</w:t>
      </w:r>
      <w:r w:rsidR="00011FB2" w:rsidRPr="00C64861">
        <w:rPr>
          <w:b/>
        </w:rPr>
        <w:t xml:space="preserve"> (</w:t>
      </w:r>
      <w:r w:rsidR="006C2711" w:rsidRPr="00C64861">
        <w:rPr>
          <w:b/>
        </w:rPr>
        <w:t>______________</w:t>
      </w:r>
      <w:r w:rsidR="00737CD5" w:rsidRPr="00C64861">
        <w:rPr>
          <w:b/>
        </w:rPr>
        <w:t>)</w:t>
      </w:r>
      <w:r w:rsidR="00D776BE" w:rsidRPr="00C64861">
        <w:rPr>
          <w:b/>
        </w:rPr>
        <w:t xml:space="preserve"> </w:t>
      </w:r>
      <w:r w:rsidR="00737CD5" w:rsidRPr="00C64861">
        <w:rPr>
          <w:b/>
        </w:rPr>
        <w:t>рубл</w:t>
      </w:r>
      <w:r w:rsidR="001D4E05" w:rsidRPr="00C64861">
        <w:rPr>
          <w:b/>
        </w:rPr>
        <w:t>ей</w:t>
      </w:r>
      <w:r w:rsidR="00737CD5" w:rsidRPr="00C64861">
        <w:rPr>
          <w:b/>
        </w:rPr>
        <w:t xml:space="preserve"> </w:t>
      </w:r>
      <w:r w:rsidR="006C2711" w:rsidRPr="00C64861">
        <w:rPr>
          <w:b/>
        </w:rPr>
        <w:t>_____</w:t>
      </w:r>
      <w:r w:rsidR="00D776BE" w:rsidRPr="00C64861">
        <w:rPr>
          <w:b/>
        </w:rPr>
        <w:t xml:space="preserve"> копеек</w:t>
      </w:r>
      <w:r w:rsidR="00A81E27" w:rsidRPr="00C64861">
        <w:rPr>
          <w:b/>
        </w:rPr>
        <w:t xml:space="preserve"> </w:t>
      </w:r>
      <w:r w:rsidR="00A81E27" w:rsidRPr="00C64861">
        <w:rPr>
          <w:bCs/>
        </w:rPr>
        <w:t>(</w:t>
      </w:r>
      <w:r w:rsidR="006C2711" w:rsidRPr="00C64861">
        <w:rPr>
          <w:bCs/>
        </w:rPr>
        <w:t>НДС/</w:t>
      </w:r>
      <w:r w:rsidR="00A81E27" w:rsidRPr="00C64861">
        <w:rPr>
          <w:bCs/>
        </w:rPr>
        <w:t>без НДС)</w:t>
      </w:r>
      <w:r w:rsidR="006A62F4" w:rsidRPr="00C64861">
        <w:rPr>
          <w:b/>
        </w:rPr>
        <w:t xml:space="preserve"> </w:t>
      </w:r>
      <w:r w:rsidR="00717577" w:rsidRPr="00C64861">
        <w:t>и включает в себя</w:t>
      </w:r>
      <w:r w:rsidR="00B774E1" w:rsidRPr="00C64861">
        <w:t>: ра</w:t>
      </w:r>
      <w:r w:rsidR="00717577" w:rsidRPr="00C64861">
        <w:t>сходы</w:t>
      </w:r>
      <w:r w:rsidR="00B774E1" w:rsidRPr="00C64861">
        <w:t xml:space="preserve"> Поставщика</w:t>
      </w:r>
      <w:r w:rsidR="00717577" w:rsidRPr="00C64861">
        <w:t xml:space="preserve">, </w:t>
      </w:r>
      <w:r w:rsidR="00B774E1" w:rsidRPr="00C64861">
        <w:t xml:space="preserve">связанные с исполнением обязательств по настоящему Контракту, в том числе </w:t>
      </w:r>
      <w:r w:rsidR="00717577" w:rsidRPr="00C64861">
        <w:t xml:space="preserve">расходы </w:t>
      </w:r>
      <w:r w:rsidR="00B774E1" w:rsidRPr="00C64861">
        <w:t>по оплате необходимых</w:t>
      </w:r>
      <w:r w:rsidR="00717577" w:rsidRPr="00C64861">
        <w:t xml:space="preserve"> </w:t>
      </w:r>
      <w:r w:rsidR="00B774E1" w:rsidRPr="00C64861">
        <w:t xml:space="preserve">налогов, </w:t>
      </w:r>
      <w:r w:rsidR="00717577" w:rsidRPr="00C64861">
        <w:t>пошлин</w:t>
      </w:r>
      <w:r w:rsidR="00B774E1" w:rsidRPr="00C64861">
        <w:t xml:space="preserve"> и</w:t>
      </w:r>
      <w:r w:rsidR="00717577" w:rsidRPr="00C64861">
        <w:t xml:space="preserve"> сборов</w:t>
      </w:r>
      <w:r w:rsidR="00B774E1" w:rsidRPr="00C64861">
        <w:t xml:space="preserve">, а также расходы на упаковку, маркировку, доставку, разгрузку Товара. </w:t>
      </w:r>
    </w:p>
    <w:p w:rsidR="002B57F1" w:rsidRPr="00C64861" w:rsidRDefault="00FC138F" w:rsidP="00D27ABE">
      <w:pPr>
        <w:ind w:firstLine="708"/>
        <w:jc w:val="both"/>
      </w:pPr>
      <w:r w:rsidRPr="00C64861">
        <w:t>В соответствии с частью 13 статьи 34 Закона №44-ФЗ с</w:t>
      </w:r>
      <w:r w:rsidRPr="00C64861">
        <w:rPr>
          <w:rFonts w:eastAsia="Calibri"/>
        </w:rPr>
        <w:t xml:space="preserve">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C64861">
        <w:rPr>
          <w:rFonts w:eastAsia="Calibri"/>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717577" w:rsidRPr="00C64861" w:rsidRDefault="006918C2" w:rsidP="00D27ABE">
      <w:pPr>
        <w:ind w:firstLine="708"/>
        <w:jc w:val="both"/>
      </w:pPr>
      <w:r w:rsidRPr="00C64861">
        <w:t>3</w:t>
      </w:r>
      <w:r w:rsidR="00B94750" w:rsidRPr="00C64861">
        <w:t>.</w:t>
      </w:r>
      <w:r w:rsidR="000173B5" w:rsidRPr="00C64861">
        <w:t xml:space="preserve">2. </w:t>
      </w:r>
      <w:r w:rsidR="00717577" w:rsidRPr="00C64861">
        <w:t>Цена Контракта является твердой</w:t>
      </w:r>
      <w:r w:rsidR="00B774E1" w:rsidRPr="00C64861">
        <w:t xml:space="preserve"> и</w:t>
      </w:r>
      <w:r w:rsidR="00331ECF" w:rsidRPr="00C64861">
        <w:t xml:space="preserve"> определяется на весь срок исполнения Контракта</w:t>
      </w:r>
      <w:r w:rsidR="00B774E1" w:rsidRPr="00C64861">
        <w:t xml:space="preserve">, </w:t>
      </w:r>
      <w:r w:rsidR="00717577" w:rsidRPr="00C64861">
        <w:t>за исключением случаев</w:t>
      </w:r>
      <w:r w:rsidR="00B774E1" w:rsidRPr="00C64861">
        <w:t xml:space="preserve"> установленных Законом №44-ФЗ</w:t>
      </w:r>
      <w:r w:rsidR="00331ECF" w:rsidRPr="00C64861">
        <w:t xml:space="preserve"> </w:t>
      </w:r>
      <w:r w:rsidR="00C011CD" w:rsidRPr="00C64861">
        <w:t xml:space="preserve"> и </w:t>
      </w:r>
      <w:r w:rsidR="00852041" w:rsidRPr="00C64861">
        <w:t>настоящим  Контрактом</w:t>
      </w:r>
      <w:r w:rsidR="00717577" w:rsidRPr="00C64861">
        <w:t>.</w:t>
      </w:r>
    </w:p>
    <w:p w:rsidR="00B543FB" w:rsidRPr="00C64861" w:rsidRDefault="00C011CD" w:rsidP="00B543FB">
      <w:pPr>
        <w:ind w:firstLine="708"/>
        <w:jc w:val="both"/>
      </w:pPr>
      <w:r w:rsidRPr="00C64861">
        <w:t>При заключении и исполнении настоящего Контракта изменение его условий не допускается, за исключением случаев, предусмотренных статьями 34 и 95 Закона №44-ФЗ.</w:t>
      </w:r>
    </w:p>
    <w:p w:rsidR="00C011CD" w:rsidRPr="00C64861" w:rsidRDefault="00C011CD" w:rsidP="00B543FB">
      <w:pPr>
        <w:ind w:firstLine="708"/>
        <w:jc w:val="both"/>
      </w:pPr>
      <w:r w:rsidRPr="00C64861">
        <w:t xml:space="preserve">Цена </w:t>
      </w:r>
      <w:r w:rsidR="00D344CE" w:rsidRPr="00C64861">
        <w:t>К</w:t>
      </w:r>
      <w:r w:rsidRPr="00C64861">
        <w:t>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w:t>
      </w:r>
      <w:r w:rsidR="00391C74" w:rsidRPr="00C64861">
        <w:t>кт</w:t>
      </w:r>
      <w:r w:rsidRPr="00C64861">
        <w:t>а.</w:t>
      </w:r>
    </w:p>
    <w:p w:rsidR="00B1042B" w:rsidRPr="00C64861" w:rsidRDefault="00C011CD" w:rsidP="00D27ABE">
      <w:pPr>
        <w:ind w:firstLine="708"/>
        <w:jc w:val="both"/>
      </w:pPr>
      <w:r w:rsidRPr="00C64861">
        <w:t xml:space="preserve">Источник финансирования Контракта </w:t>
      </w:r>
      <w:r w:rsidRPr="00C64861">
        <w:rPr>
          <w:b/>
        </w:rPr>
        <w:t>-</w:t>
      </w:r>
      <w:r w:rsidRPr="00C64861">
        <w:t xml:space="preserve"> </w:t>
      </w:r>
      <w:r w:rsidR="00B1042B" w:rsidRPr="00C64861">
        <w:rPr>
          <w:b/>
        </w:rPr>
        <w:t>федеральн</w:t>
      </w:r>
      <w:r w:rsidRPr="00C64861">
        <w:rPr>
          <w:b/>
        </w:rPr>
        <w:t>ый</w:t>
      </w:r>
      <w:r w:rsidR="00B1042B" w:rsidRPr="00C64861">
        <w:rPr>
          <w:b/>
        </w:rPr>
        <w:t xml:space="preserve"> бюджет</w:t>
      </w:r>
      <w:r w:rsidRPr="00C64861">
        <w:rPr>
          <w:b/>
        </w:rPr>
        <w:t>.</w:t>
      </w:r>
    </w:p>
    <w:p w:rsidR="002B57F1" w:rsidRPr="00C64861" w:rsidRDefault="006918C2" w:rsidP="00FC138F">
      <w:pPr>
        <w:pStyle w:val="310"/>
        <w:spacing w:after="0" w:line="240" w:lineRule="auto"/>
        <w:ind w:right="-284" w:firstLine="709"/>
        <w:contextualSpacing/>
        <w:jc w:val="both"/>
        <w:rPr>
          <w:rFonts w:ascii="Times New Roman" w:hAnsi="Times New Roman"/>
          <w:sz w:val="24"/>
          <w:szCs w:val="24"/>
        </w:rPr>
      </w:pPr>
      <w:r w:rsidRPr="00C64861">
        <w:rPr>
          <w:rFonts w:ascii="Times New Roman" w:hAnsi="Times New Roman"/>
          <w:sz w:val="24"/>
          <w:szCs w:val="24"/>
        </w:rPr>
        <w:t>3</w:t>
      </w:r>
      <w:r w:rsidR="000173B5" w:rsidRPr="00C64861">
        <w:rPr>
          <w:rFonts w:ascii="Times New Roman" w:hAnsi="Times New Roman"/>
          <w:sz w:val="24"/>
          <w:szCs w:val="24"/>
        </w:rPr>
        <w:t xml:space="preserve">.3. </w:t>
      </w:r>
      <w:r w:rsidR="00F173B8" w:rsidRPr="00C64861">
        <w:rPr>
          <w:rFonts w:ascii="Times New Roman" w:hAnsi="Times New Roman"/>
          <w:bCs/>
          <w:sz w:val="24"/>
          <w:szCs w:val="24"/>
        </w:rPr>
        <w:t xml:space="preserve">Оплата </w:t>
      </w:r>
      <w:r w:rsidR="00C011CD" w:rsidRPr="00C64861">
        <w:rPr>
          <w:rFonts w:ascii="Times New Roman" w:hAnsi="Times New Roman"/>
          <w:bCs/>
          <w:sz w:val="24"/>
          <w:szCs w:val="24"/>
        </w:rPr>
        <w:t xml:space="preserve">поставленного Товара производится Заказчиком на основании счета, предоставленного Поставщиком, </w:t>
      </w:r>
      <w:r w:rsidR="009A2460" w:rsidRPr="00C64861">
        <w:rPr>
          <w:rFonts w:ascii="Times New Roman" w:hAnsi="Times New Roman"/>
          <w:bCs/>
          <w:sz w:val="24"/>
          <w:szCs w:val="24"/>
        </w:rPr>
        <w:t>не более</w:t>
      </w:r>
      <w:r w:rsidR="00C011CD" w:rsidRPr="00C64861">
        <w:rPr>
          <w:rFonts w:ascii="Times New Roman" w:hAnsi="Times New Roman"/>
          <w:bCs/>
          <w:sz w:val="24"/>
          <w:szCs w:val="24"/>
        </w:rPr>
        <w:t xml:space="preserve"> </w:t>
      </w:r>
      <w:r w:rsidR="00DD7F65" w:rsidRPr="00C64861">
        <w:rPr>
          <w:rFonts w:ascii="Times New Roman" w:hAnsi="Times New Roman"/>
          <w:bCs/>
          <w:sz w:val="24"/>
          <w:szCs w:val="24"/>
        </w:rPr>
        <w:t>7</w:t>
      </w:r>
      <w:r w:rsidR="006B0975" w:rsidRPr="00C64861">
        <w:rPr>
          <w:rFonts w:ascii="Times New Roman" w:hAnsi="Times New Roman"/>
          <w:bCs/>
          <w:sz w:val="24"/>
          <w:szCs w:val="24"/>
        </w:rPr>
        <w:t xml:space="preserve"> </w:t>
      </w:r>
      <w:r w:rsidR="00C011CD" w:rsidRPr="00C64861">
        <w:rPr>
          <w:rFonts w:ascii="Times New Roman" w:hAnsi="Times New Roman"/>
          <w:bCs/>
          <w:sz w:val="24"/>
          <w:szCs w:val="24"/>
        </w:rPr>
        <w:t>(</w:t>
      </w:r>
      <w:r w:rsidR="00DD7F65" w:rsidRPr="00C64861">
        <w:rPr>
          <w:rFonts w:ascii="Times New Roman" w:hAnsi="Times New Roman"/>
          <w:bCs/>
          <w:sz w:val="24"/>
          <w:szCs w:val="24"/>
        </w:rPr>
        <w:t>семи</w:t>
      </w:r>
      <w:r w:rsidR="00C011CD" w:rsidRPr="00C64861">
        <w:rPr>
          <w:rFonts w:ascii="Times New Roman" w:hAnsi="Times New Roman"/>
          <w:bCs/>
          <w:sz w:val="24"/>
          <w:szCs w:val="24"/>
        </w:rPr>
        <w:t xml:space="preserve">) </w:t>
      </w:r>
      <w:r w:rsidR="006B0975" w:rsidRPr="00C64861">
        <w:rPr>
          <w:rFonts w:ascii="Times New Roman" w:hAnsi="Times New Roman"/>
          <w:bCs/>
          <w:sz w:val="24"/>
          <w:szCs w:val="24"/>
        </w:rPr>
        <w:t>рабочих</w:t>
      </w:r>
      <w:r w:rsidR="00A27776" w:rsidRPr="00C64861">
        <w:rPr>
          <w:rFonts w:ascii="Times New Roman" w:hAnsi="Times New Roman"/>
          <w:bCs/>
          <w:sz w:val="24"/>
          <w:szCs w:val="24"/>
        </w:rPr>
        <w:t xml:space="preserve"> дней </w:t>
      </w:r>
      <w:r w:rsidR="00B41830" w:rsidRPr="00C64861">
        <w:rPr>
          <w:rFonts w:ascii="Times New Roman" w:hAnsi="Times New Roman"/>
          <w:bCs/>
          <w:sz w:val="24"/>
          <w:szCs w:val="24"/>
        </w:rPr>
        <w:t>с</w:t>
      </w:r>
      <w:r w:rsidR="002B57F1" w:rsidRPr="00C64861">
        <w:rPr>
          <w:rFonts w:ascii="Times New Roman" w:eastAsia="Calibri" w:hAnsi="Times New Roman"/>
          <w:sz w:val="24"/>
          <w:szCs w:val="24"/>
        </w:rPr>
        <w:t xml:space="preserve">о дня подписания Сторонами товарной накладной по </w:t>
      </w:r>
      <w:hyperlink r:id="rId9" w:history="1">
        <w:r w:rsidR="002B57F1" w:rsidRPr="00C64861">
          <w:rPr>
            <w:rFonts w:ascii="Times New Roman" w:eastAsia="Calibri" w:hAnsi="Times New Roman"/>
            <w:color w:val="0000FF"/>
            <w:sz w:val="24"/>
            <w:szCs w:val="24"/>
          </w:rPr>
          <w:t>форме N ТОРГ-12</w:t>
        </w:r>
      </w:hyperlink>
      <w:r w:rsidR="00B55710" w:rsidRPr="00C64861">
        <w:rPr>
          <w:rFonts w:ascii="Times New Roman" w:hAnsi="Times New Roman"/>
          <w:sz w:val="24"/>
          <w:szCs w:val="24"/>
        </w:rPr>
        <w:t xml:space="preserve"> или универсального передаточного документа (УПД).</w:t>
      </w:r>
    </w:p>
    <w:p w:rsidR="00AE18C7" w:rsidRPr="00C64861" w:rsidRDefault="006918C2" w:rsidP="00AE18C7">
      <w:pPr>
        <w:ind w:firstLine="709"/>
        <w:jc w:val="both"/>
        <w:rPr>
          <w:rFonts w:eastAsia="Calibri"/>
        </w:rPr>
      </w:pPr>
      <w:r w:rsidRPr="00C64861">
        <w:rPr>
          <w:rFonts w:eastAsia="Calibri"/>
        </w:rPr>
        <w:t>3</w:t>
      </w:r>
      <w:r w:rsidR="00AE18C7" w:rsidRPr="00C64861">
        <w:rPr>
          <w:rFonts w:eastAsia="Calibri"/>
        </w:rPr>
        <w:t>.4.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52DAF" w:rsidRPr="00C64861" w:rsidRDefault="006918C2" w:rsidP="009604A6">
      <w:pPr>
        <w:ind w:firstLine="709"/>
        <w:jc w:val="both"/>
      </w:pPr>
      <w:r w:rsidRPr="00C64861">
        <w:rPr>
          <w:rFonts w:eastAsia="Calibri"/>
        </w:rPr>
        <w:t>3</w:t>
      </w:r>
      <w:r w:rsidR="00AE18C7" w:rsidRPr="00C64861">
        <w:rPr>
          <w:rFonts w:eastAsia="Calibri"/>
        </w:rPr>
        <w:t>.</w:t>
      </w:r>
      <w:r w:rsidR="00FC138F" w:rsidRPr="00C64861">
        <w:rPr>
          <w:rFonts w:eastAsia="Calibri"/>
        </w:rPr>
        <w:t>5</w:t>
      </w:r>
      <w:r w:rsidR="00AE18C7" w:rsidRPr="00C64861">
        <w:rPr>
          <w:rFonts w:eastAsia="Calibri"/>
        </w:rPr>
        <w:t>. Датой оплаты считается дата списания денежных средств со счета Заказчика, указанного в настоящем Контракте.</w:t>
      </w:r>
      <w:r w:rsidR="00D1272B" w:rsidRPr="00C64861">
        <w:tab/>
      </w:r>
    </w:p>
    <w:p w:rsidR="00AE239E" w:rsidRPr="00C64861" w:rsidRDefault="006918C2" w:rsidP="00B94750">
      <w:pPr>
        <w:ind w:firstLine="851"/>
        <w:jc w:val="center"/>
        <w:rPr>
          <w:b/>
        </w:rPr>
      </w:pPr>
      <w:r w:rsidRPr="00C64861">
        <w:rPr>
          <w:b/>
        </w:rPr>
        <w:t>4</w:t>
      </w:r>
      <w:r w:rsidR="00AE239E" w:rsidRPr="00C64861">
        <w:rPr>
          <w:b/>
        </w:rPr>
        <w:t xml:space="preserve">. </w:t>
      </w:r>
      <w:r w:rsidR="00B94750" w:rsidRPr="00C64861">
        <w:rPr>
          <w:b/>
          <w:bCs/>
        </w:rPr>
        <w:t xml:space="preserve">Срок и порядок поставки </w:t>
      </w:r>
      <w:r w:rsidR="00F65BD1" w:rsidRPr="00C64861">
        <w:rPr>
          <w:b/>
          <w:bCs/>
        </w:rPr>
        <w:t>Т</w:t>
      </w:r>
      <w:r w:rsidR="00B94750" w:rsidRPr="00C64861">
        <w:rPr>
          <w:b/>
          <w:bCs/>
        </w:rPr>
        <w:t>овара</w:t>
      </w:r>
    </w:p>
    <w:p w:rsidR="009A3BA5" w:rsidRPr="00C64861" w:rsidRDefault="00B94750" w:rsidP="009A3BA5">
      <w:pPr>
        <w:ind w:firstLine="567"/>
        <w:jc w:val="both"/>
      </w:pPr>
      <w:r w:rsidRPr="00C64861">
        <w:t>4</w:t>
      </w:r>
      <w:r w:rsidR="00AE239E" w:rsidRPr="00C64861">
        <w:t xml:space="preserve">.1. </w:t>
      </w:r>
      <w:r w:rsidR="009A3BA5" w:rsidRPr="00C64861">
        <w:t xml:space="preserve">Поставка Товара осуществляется за счет Поставщика до склада ФКУ БМТиВС                УФСИН России по Республике Хакасия, расположенного по адресу: Республика Хакасия,                         г. Абакан, квартал Молодежный, 15. Доставка Товара производится транспортом Поставщика.                    </w:t>
      </w:r>
    </w:p>
    <w:p w:rsidR="009A3BA5" w:rsidRPr="00C64861" w:rsidRDefault="009A3BA5" w:rsidP="009A3BA5">
      <w:pPr>
        <w:ind w:firstLine="567"/>
        <w:jc w:val="both"/>
      </w:pPr>
      <w:r w:rsidRPr="00C64861">
        <w:t xml:space="preserve">Поставка Товара осуществляется по заявке в рабочие дни с 8:00 до 16:00 (время местное),   обед с 12:00 до 13:00 (время местное). Поставщик   гарантирует  качество  Товара. Товар должен соответствовать установленным для каждого вида товаров требованиям. </w:t>
      </w:r>
    </w:p>
    <w:p w:rsidR="009A3BA5" w:rsidRPr="00C64861" w:rsidRDefault="009A3BA5" w:rsidP="009A3BA5">
      <w:pPr>
        <w:ind w:firstLine="567"/>
        <w:jc w:val="both"/>
      </w:pPr>
      <w:r w:rsidRPr="00C64861">
        <w:t xml:space="preserve">Заявка направляется Заказчиком не позднее чем за ____ (______) календарных/рабочих дней до предполагаемой поставки Товара в пределах срока, установленного </w:t>
      </w:r>
      <w:r w:rsidR="006C2711" w:rsidRPr="00C64861">
        <w:t xml:space="preserve">настоящим </w:t>
      </w:r>
      <w:r w:rsidRPr="00C64861">
        <w:t>пунктом Контракта.</w:t>
      </w:r>
    </w:p>
    <w:p w:rsidR="009A3BA5" w:rsidRPr="00C64861" w:rsidRDefault="00D11AAD" w:rsidP="009A3BA5">
      <w:pPr>
        <w:ind w:firstLine="567"/>
        <w:jc w:val="both"/>
      </w:pPr>
      <w:r w:rsidRPr="00C64861">
        <w:rPr>
          <w:color w:val="000000"/>
        </w:rPr>
        <w:t xml:space="preserve">Поставщик обязуется передать Заказчику </w:t>
      </w:r>
      <w:r w:rsidR="00B55710" w:rsidRPr="00C64861">
        <w:rPr>
          <w:color w:val="000000"/>
        </w:rPr>
        <w:t>Т</w:t>
      </w:r>
      <w:r w:rsidRPr="00C64861">
        <w:rPr>
          <w:color w:val="000000"/>
        </w:rPr>
        <w:t xml:space="preserve">овар в количестве, по качеству, цене </w:t>
      </w:r>
      <w:r w:rsidR="006C2711" w:rsidRPr="00C64861">
        <w:rPr>
          <w:color w:val="000000"/>
        </w:rPr>
        <w:t>д</w:t>
      </w:r>
      <w:r w:rsidRPr="00C64861">
        <w:t xml:space="preserve">о </w:t>
      </w:r>
      <w:r w:rsidR="00496014" w:rsidRPr="00496014">
        <w:rPr>
          <w:b/>
        </w:rPr>
        <w:t>2</w:t>
      </w:r>
      <w:r w:rsidR="00353125" w:rsidRPr="00C64861">
        <w:rPr>
          <w:b/>
          <w:bCs/>
        </w:rPr>
        <w:t>0.</w:t>
      </w:r>
      <w:r w:rsidR="00496014">
        <w:rPr>
          <w:b/>
          <w:bCs/>
        </w:rPr>
        <w:t>12</w:t>
      </w:r>
      <w:r w:rsidR="00DD7F65" w:rsidRPr="00C64861">
        <w:rPr>
          <w:b/>
        </w:rPr>
        <w:t>.202</w:t>
      </w:r>
      <w:r w:rsidR="00353125" w:rsidRPr="00C64861">
        <w:rPr>
          <w:b/>
        </w:rPr>
        <w:t>6</w:t>
      </w:r>
      <w:r w:rsidRPr="00C64861">
        <w:rPr>
          <w:b/>
        </w:rPr>
        <w:t xml:space="preserve"> года.</w:t>
      </w:r>
      <w:r w:rsidR="009A3BA5" w:rsidRPr="00C64861">
        <w:t xml:space="preserve"> </w:t>
      </w:r>
    </w:p>
    <w:p w:rsidR="00B94750" w:rsidRPr="00C64861" w:rsidRDefault="00B94750" w:rsidP="00B94750">
      <w:pPr>
        <w:ind w:firstLine="426"/>
        <w:jc w:val="both"/>
      </w:pPr>
      <w:r w:rsidRPr="00C64861">
        <w:t xml:space="preserve">  4.2. Поставщик имеет право исполнить обязательство или его часть досрочно по письменному согласованию с Заказчиком.</w:t>
      </w:r>
    </w:p>
    <w:p w:rsidR="00B94750" w:rsidRPr="00C64861" w:rsidRDefault="00B94750" w:rsidP="00B94750">
      <w:pPr>
        <w:ind w:firstLine="426"/>
        <w:jc w:val="both"/>
      </w:pPr>
      <w:r w:rsidRPr="00C64861">
        <w:t xml:space="preserve">  4.3. Вместе с </w:t>
      </w:r>
      <w:r w:rsidR="00B55710" w:rsidRPr="00C64861">
        <w:t>Т</w:t>
      </w:r>
      <w:r w:rsidRPr="00C64861">
        <w:t xml:space="preserve">оваром Поставщик передает Заказчику относящуюся к </w:t>
      </w:r>
      <w:r w:rsidR="00B55710" w:rsidRPr="00C64861">
        <w:t>Т</w:t>
      </w:r>
      <w:r w:rsidRPr="00C64861">
        <w:t>овару документацию:</w:t>
      </w:r>
    </w:p>
    <w:p w:rsidR="0069115C" w:rsidRPr="00C64861" w:rsidRDefault="0069115C" w:rsidP="0069115C">
      <w:pPr>
        <w:ind w:firstLine="426"/>
        <w:jc w:val="both"/>
      </w:pPr>
      <w:bookmarkStart w:id="0" w:name="_Hlk166834968"/>
      <w:r w:rsidRPr="00C64861">
        <w:t>счет;</w:t>
      </w:r>
    </w:p>
    <w:p w:rsidR="0069115C" w:rsidRPr="00C64861" w:rsidRDefault="0069115C" w:rsidP="0069115C">
      <w:pPr>
        <w:ind w:firstLine="426"/>
        <w:jc w:val="both"/>
      </w:pPr>
      <w:r w:rsidRPr="00C64861">
        <w:t>счет-фактуру (при наличии);</w:t>
      </w:r>
    </w:p>
    <w:p w:rsidR="0069115C" w:rsidRPr="00C64861" w:rsidRDefault="0069115C" w:rsidP="0069115C">
      <w:pPr>
        <w:ind w:firstLine="426"/>
        <w:jc w:val="both"/>
      </w:pPr>
      <w:r w:rsidRPr="00C64861">
        <w:t xml:space="preserve">товарную накладную (код формы 0330212 по ОКУД) </w:t>
      </w:r>
      <w:bookmarkStart w:id="1" w:name="_Hlk166832406"/>
      <w:r w:rsidRPr="00C64861">
        <w:t>или универсальный передаточный документ (УПД)</w:t>
      </w:r>
      <w:bookmarkEnd w:id="1"/>
      <w:r w:rsidRPr="00C64861">
        <w:t>, оформленный в 2-х экземплярах (по одному для Поставщика и Заказчика) с печатью Поставщика;</w:t>
      </w:r>
    </w:p>
    <w:p w:rsidR="00224DAF" w:rsidRPr="00C64861" w:rsidRDefault="00224DAF" w:rsidP="00224DAF">
      <w:pPr>
        <w:pStyle w:val="3"/>
        <w:spacing w:after="0"/>
        <w:ind w:left="0" w:firstLine="426"/>
        <w:jc w:val="both"/>
        <w:rPr>
          <w:rFonts w:cs="Times New Roman"/>
          <w:sz w:val="24"/>
          <w:szCs w:val="24"/>
        </w:rPr>
      </w:pPr>
      <w:r w:rsidRPr="00C64861">
        <w:rPr>
          <w:rFonts w:cs="Times New Roman"/>
          <w:sz w:val="24"/>
          <w:szCs w:val="24"/>
        </w:rPr>
        <w:t>оригиналы либо копии протоколов лабораторных исследований (испытаний)</w:t>
      </w:r>
      <w:r w:rsidR="007E7009" w:rsidRPr="00C64861">
        <w:rPr>
          <w:rFonts w:cs="Times New Roman"/>
          <w:sz w:val="24"/>
          <w:szCs w:val="24"/>
          <w:lang w:val="ru-RU"/>
        </w:rPr>
        <w:t xml:space="preserve"> (при наличии)</w:t>
      </w:r>
      <w:r w:rsidRPr="00C64861">
        <w:rPr>
          <w:rFonts w:cs="Times New Roman"/>
          <w:sz w:val="24"/>
          <w:szCs w:val="24"/>
          <w:lang w:val="ru-RU"/>
        </w:rPr>
        <w:t>,</w:t>
      </w:r>
      <w:r w:rsidRPr="00C64861">
        <w:rPr>
          <w:rFonts w:cs="Times New Roman"/>
          <w:sz w:val="24"/>
          <w:szCs w:val="24"/>
        </w:rPr>
        <w:t xml:space="preserve"> </w:t>
      </w:r>
      <w:r w:rsidRPr="00C64861">
        <w:rPr>
          <w:rFonts w:cs="Times New Roman"/>
          <w:sz w:val="24"/>
          <w:szCs w:val="24"/>
          <w:lang w:val="ru-RU"/>
        </w:rPr>
        <w:t xml:space="preserve">        </w:t>
      </w:r>
      <w:r w:rsidRPr="00C64861">
        <w:rPr>
          <w:rFonts w:cs="Times New Roman"/>
          <w:sz w:val="24"/>
          <w:szCs w:val="24"/>
        </w:rPr>
        <w:t>на соответствие установленным требованиям, заверенные организацией их выдавшей в установленном законодательством Российской Федерации порядке</w:t>
      </w:r>
      <w:r w:rsidRPr="00C64861">
        <w:rPr>
          <w:rFonts w:cs="Times New Roman"/>
          <w:sz w:val="24"/>
          <w:szCs w:val="24"/>
          <w:lang w:val="ru-RU"/>
        </w:rPr>
        <w:t>, проведённых в соответствии с программой производственного контроля изготовителя</w:t>
      </w:r>
      <w:r w:rsidR="00555CDB" w:rsidRPr="00C64861">
        <w:rPr>
          <w:rFonts w:cs="Times New Roman"/>
          <w:sz w:val="24"/>
          <w:szCs w:val="24"/>
          <w:lang w:val="ru-RU"/>
        </w:rPr>
        <w:t xml:space="preserve"> (при наличии)</w:t>
      </w:r>
      <w:r w:rsidRPr="00C64861">
        <w:rPr>
          <w:rFonts w:cs="Times New Roman"/>
          <w:sz w:val="24"/>
          <w:szCs w:val="24"/>
        </w:rPr>
        <w:t>;</w:t>
      </w:r>
    </w:p>
    <w:bookmarkEnd w:id="0"/>
    <w:p w:rsidR="00E01D8F" w:rsidRPr="00C64861" w:rsidRDefault="00E01D8F" w:rsidP="00E01D8F">
      <w:pPr>
        <w:ind w:firstLine="426"/>
        <w:jc w:val="both"/>
      </w:pPr>
      <w:r w:rsidRPr="00C64861">
        <w:t>оригинал декларации о соответствии требованиям Технического регламента Таможенного союза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 Соответствие нормативно-технической документации: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w:t>
      </w:r>
    </w:p>
    <w:p w:rsidR="00E01D8F" w:rsidRPr="00C64861" w:rsidRDefault="00E01D8F" w:rsidP="00E01D8F">
      <w:pPr>
        <w:ind w:firstLine="426"/>
        <w:jc w:val="both"/>
      </w:pPr>
      <w:r w:rsidRPr="00C64861">
        <w:t>4.4. В случае если документы, указанные в п.4.3. Контракта, не переданы Поставщиком Заказчику одновременно с Товаром, Товар считается не поставленным и приемке не подлежит.</w:t>
      </w:r>
    </w:p>
    <w:p w:rsidR="00E01D8F" w:rsidRPr="00C64861" w:rsidRDefault="00E01D8F" w:rsidP="00052ABB">
      <w:pPr>
        <w:ind w:left="-142" w:firstLine="567"/>
        <w:jc w:val="both"/>
        <w:rPr>
          <w:color w:val="000000"/>
        </w:rPr>
      </w:pPr>
      <w:r w:rsidRPr="00C64861">
        <w:lastRenderedPageBreak/>
        <w:t>4.5. Маркировка поставляемого Товара должна соответствовать требованиям ТР ТС 022/2011 «Пищевая п</w:t>
      </w:r>
      <w:r w:rsidR="00843AFB" w:rsidRPr="00C64861">
        <w:t>родукция в части ее маркировки»,</w:t>
      </w:r>
      <w:r w:rsidR="003E39C8" w:rsidRPr="00C64861">
        <w:t xml:space="preserve"> п.5.5 </w:t>
      </w:r>
      <w:r w:rsidR="00080D6D" w:rsidRPr="00C64861">
        <w:rPr>
          <w:rFonts w:eastAsia="Calibri"/>
        </w:rPr>
        <w:t xml:space="preserve"> ГОСТ 33443-2015,</w:t>
      </w:r>
      <w:r w:rsidR="00080D6D" w:rsidRPr="00C64861">
        <w:rPr>
          <w:shd w:val="clear" w:color="auto" w:fill="FFFFFF"/>
        </w:rPr>
        <w:t xml:space="preserve"> </w:t>
      </w:r>
      <w:r w:rsidR="003E39C8" w:rsidRPr="00C64861">
        <w:rPr>
          <w:shd w:val="clear" w:color="auto" w:fill="FFFFFF"/>
        </w:rPr>
        <w:t xml:space="preserve">п. 4 </w:t>
      </w:r>
      <w:r w:rsidR="00080D6D" w:rsidRPr="00C64861">
        <w:rPr>
          <w:shd w:val="clear" w:color="auto" w:fill="FFFFFF"/>
        </w:rPr>
        <w:t>ГОСТ 19327-84,</w:t>
      </w:r>
      <w:r w:rsidR="003E39C8" w:rsidRPr="00C64861">
        <w:rPr>
          <w:shd w:val="clear" w:color="auto" w:fill="FFFFFF"/>
        </w:rPr>
        <w:t xml:space="preserve"> п. 4</w:t>
      </w:r>
      <w:r w:rsidR="00080D6D" w:rsidRPr="00C64861">
        <w:t xml:space="preserve"> ГОСТ 19327-84,</w:t>
      </w:r>
      <w:r w:rsidR="00080D6D" w:rsidRPr="00C64861">
        <w:rPr>
          <w:rFonts w:eastAsia="Calibri"/>
        </w:rPr>
        <w:t xml:space="preserve"> </w:t>
      </w:r>
      <w:r w:rsidR="003E39C8" w:rsidRPr="00C64861">
        <w:rPr>
          <w:rFonts w:eastAsia="Calibri"/>
        </w:rPr>
        <w:t xml:space="preserve">п. 3 </w:t>
      </w:r>
      <w:r w:rsidR="00080D6D" w:rsidRPr="00C64861">
        <w:t>ГОСТ 16599-71,</w:t>
      </w:r>
      <w:r w:rsidR="00080D6D" w:rsidRPr="00C64861">
        <w:rPr>
          <w:shd w:val="clear" w:color="auto" w:fill="FFFFFF"/>
        </w:rPr>
        <w:t xml:space="preserve"> </w:t>
      </w:r>
      <w:r w:rsidR="003E39C8" w:rsidRPr="00C64861">
        <w:rPr>
          <w:shd w:val="clear" w:color="auto" w:fill="FFFFFF"/>
        </w:rPr>
        <w:t xml:space="preserve">п. 5.5 </w:t>
      </w:r>
      <w:r w:rsidR="00080D6D" w:rsidRPr="00C64861">
        <w:rPr>
          <w:shd w:val="clear" w:color="auto" w:fill="FFFFFF"/>
        </w:rPr>
        <w:t xml:space="preserve">ГОСТ </w:t>
      </w:r>
      <w:r w:rsidR="003E39C8" w:rsidRPr="00C64861">
        <w:rPr>
          <w:shd w:val="clear" w:color="auto" w:fill="FFFFFF"/>
        </w:rPr>
        <w:t>6201-2020</w:t>
      </w:r>
      <w:r w:rsidR="00080D6D" w:rsidRPr="00C64861">
        <w:rPr>
          <w:shd w:val="clear" w:color="auto" w:fill="FFFFFF"/>
        </w:rPr>
        <w:t>,</w:t>
      </w:r>
      <w:r w:rsidR="00080D6D" w:rsidRPr="00C64861">
        <w:t xml:space="preserve"> </w:t>
      </w:r>
      <w:r w:rsidR="003E39C8" w:rsidRPr="00C64861">
        <w:t xml:space="preserve">п.2 </w:t>
      </w:r>
      <w:r w:rsidR="00080D6D" w:rsidRPr="00C64861">
        <w:t>ГОСТ 28750-90,</w:t>
      </w:r>
      <w:r w:rsidR="003E39C8" w:rsidRPr="00C64861">
        <w:t xml:space="preserve"> п. 6</w:t>
      </w:r>
      <w:r w:rsidR="00080D6D" w:rsidRPr="00C64861">
        <w:rPr>
          <w:rFonts w:eastAsia="Calibri"/>
        </w:rPr>
        <w:t xml:space="preserve"> </w:t>
      </w:r>
      <w:r w:rsidR="00080D6D" w:rsidRPr="00C64861">
        <w:t>ГОСТ 5550-2021,</w:t>
      </w:r>
      <w:r w:rsidR="00080D6D" w:rsidRPr="00C64861">
        <w:rPr>
          <w:rFonts w:eastAsia="Calibri"/>
        </w:rPr>
        <w:t xml:space="preserve"> </w:t>
      </w:r>
      <w:r w:rsidR="003E39C8" w:rsidRPr="00C64861">
        <w:rPr>
          <w:rFonts w:eastAsia="Calibri"/>
        </w:rPr>
        <w:t xml:space="preserve">п. 4.4 </w:t>
      </w:r>
      <w:r w:rsidR="00080D6D" w:rsidRPr="00C64861">
        <w:t>ГОСТ 54731-2011,</w:t>
      </w:r>
      <w:r w:rsidR="003E39C8" w:rsidRPr="00C64861">
        <w:t xml:space="preserve"> п. 5.5</w:t>
      </w:r>
      <w:r w:rsidR="00080D6D" w:rsidRPr="00C64861">
        <w:t xml:space="preserve"> ГОСТ 34112-2017, </w:t>
      </w:r>
      <w:r w:rsidR="003E39C8" w:rsidRPr="00C64861">
        <w:t xml:space="preserve">п. 5.5 </w:t>
      </w:r>
      <w:r w:rsidR="00080D6D" w:rsidRPr="00C64861">
        <w:t>ГОСТ 32063-2013,</w:t>
      </w:r>
      <w:r w:rsidR="003E39C8" w:rsidRPr="00C64861">
        <w:t xml:space="preserve"> п. 5.5</w:t>
      </w:r>
      <w:r w:rsidR="00080D6D" w:rsidRPr="00C64861">
        <w:t xml:space="preserve"> ГОСТ 34114-2017, </w:t>
      </w:r>
      <w:r w:rsidR="003E39C8" w:rsidRPr="00C64861">
        <w:t xml:space="preserve">п. 4 </w:t>
      </w:r>
      <w:r w:rsidR="00080D6D" w:rsidRPr="00C64861">
        <w:t xml:space="preserve">ГОСТ 17594-18, </w:t>
      </w:r>
      <w:r w:rsidR="003E39C8" w:rsidRPr="00C64861">
        <w:t xml:space="preserve">п. 5.4 </w:t>
      </w:r>
      <w:r w:rsidR="00080D6D" w:rsidRPr="00C64861">
        <w:t xml:space="preserve">ГОСТ 31761-2012, </w:t>
      </w:r>
      <w:r w:rsidR="003E39C8" w:rsidRPr="00C64861">
        <w:t xml:space="preserve">п. 5.4 </w:t>
      </w:r>
      <w:r w:rsidR="00080D6D" w:rsidRPr="00C64861">
        <w:t xml:space="preserve">ГОСТ 31743-2017, </w:t>
      </w:r>
      <w:r w:rsidR="00CD0570" w:rsidRPr="00C64861">
        <w:t xml:space="preserve">п.5.4 </w:t>
      </w:r>
      <w:r w:rsidR="00080D6D" w:rsidRPr="00C64861">
        <w:t xml:space="preserve">ГОСТ 1129-2013, </w:t>
      </w:r>
      <w:r w:rsidR="00CD0570" w:rsidRPr="00C64861">
        <w:t xml:space="preserve">п. 4.8 </w:t>
      </w:r>
      <w:r w:rsidR="00080D6D" w:rsidRPr="00C64861">
        <w:t xml:space="preserve">ГОСТ 26574-2017, </w:t>
      </w:r>
      <w:r w:rsidR="00CD0570" w:rsidRPr="00C64861">
        <w:t xml:space="preserve">п. 5.5 </w:t>
      </w:r>
      <w:r w:rsidR="00080D6D" w:rsidRPr="00C64861">
        <w:t xml:space="preserve">ГОСТ 52477-2005, </w:t>
      </w:r>
      <w:r w:rsidR="00CD0570" w:rsidRPr="00C64861">
        <w:t xml:space="preserve">п. 1.3 </w:t>
      </w:r>
      <w:r w:rsidR="00080D6D" w:rsidRPr="00C64861">
        <w:t xml:space="preserve">ГОСТ 29050-91, </w:t>
      </w:r>
      <w:r w:rsidR="00CD0570" w:rsidRPr="00C64861">
        <w:t xml:space="preserve">п. 2 </w:t>
      </w:r>
      <w:r w:rsidR="00080D6D" w:rsidRPr="00C64861">
        <w:t xml:space="preserve">ГОСТ 28750-90, </w:t>
      </w:r>
      <w:r w:rsidR="00CD0570" w:rsidRPr="00C64861">
        <w:t xml:space="preserve">п. 2 </w:t>
      </w:r>
      <w:r w:rsidR="00080D6D" w:rsidRPr="00C64861">
        <w:t>ГОСТ 28750-90,</w:t>
      </w:r>
      <w:r w:rsidR="00CD0570" w:rsidRPr="00C64861">
        <w:t xml:space="preserve"> п. 2</w:t>
      </w:r>
      <w:r w:rsidR="00B26F67">
        <w:t xml:space="preserve"> ГОСТ 28750-90</w:t>
      </w:r>
      <w:r w:rsidR="00080D6D" w:rsidRPr="00C64861">
        <w:t>,</w:t>
      </w:r>
      <w:r w:rsidR="00CD0570" w:rsidRPr="00C64861">
        <w:t xml:space="preserve"> п. 5.4</w:t>
      </w:r>
      <w:r w:rsidR="00080D6D" w:rsidRPr="00C64861">
        <w:t xml:space="preserve"> ГОСТ 32776-2014,</w:t>
      </w:r>
      <w:r w:rsidR="00CD0570" w:rsidRPr="00C64861">
        <w:t xml:space="preserve"> п. 5.5</w:t>
      </w:r>
      <w:r w:rsidR="00080D6D" w:rsidRPr="00C64861">
        <w:t xml:space="preserve"> ГОСТ</w:t>
      </w:r>
      <w:r w:rsidR="00EC3F4C" w:rsidRPr="00C64861">
        <w:t xml:space="preserve"> </w:t>
      </w:r>
      <w:r w:rsidR="00080D6D" w:rsidRPr="00C64861">
        <w:t xml:space="preserve">58434-2019, </w:t>
      </w:r>
      <w:r w:rsidR="00CD0570" w:rsidRPr="00C64861">
        <w:t xml:space="preserve">п. 4.2 </w:t>
      </w:r>
      <w:r w:rsidR="00080D6D" w:rsidRPr="00C64861">
        <w:t xml:space="preserve">ГОСТ 51574-2018, </w:t>
      </w:r>
      <w:r w:rsidR="00CD0570" w:rsidRPr="00C64861">
        <w:t xml:space="preserve">п. 4.4 </w:t>
      </w:r>
      <w:r w:rsidR="00080D6D" w:rsidRPr="00C64861">
        <w:t xml:space="preserve">ГОСТ 32802-2014, </w:t>
      </w:r>
      <w:r w:rsidR="00E50973" w:rsidRPr="00C64861">
        <w:t xml:space="preserve">п. 5.4 </w:t>
      </w:r>
      <w:r w:rsidR="00080D6D" w:rsidRPr="00C64861">
        <w:t xml:space="preserve">ГОСТ 56575-2015, </w:t>
      </w:r>
      <w:r w:rsidR="00E50973" w:rsidRPr="00C64861">
        <w:t xml:space="preserve">п. 7 </w:t>
      </w:r>
      <w:r w:rsidR="00080D6D" w:rsidRPr="00C64861">
        <w:t xml:space="preserve">ГОСТ 5784-2022, </w:t>
      </w:r>
      <w:r w:rsidR="00E50973" w:rsidRPr="00C64861">
        <w:t xml:space="preserve">п. 4 </w:t>
      </w:r>
      <w:r w:rsidR="00080D6D" w:rsidRPr="00C64861">
        <w:t xml:space="preserve">ГОСТ 6292-93, </w:t>
      </w:r>
      <w:r w:rsidR="00E50973" w:rsidRPr="00C64861">
        <w:t xml:space="preserve">п. 5.4 </w:t>
      </w:r>
      <w:r w:rsidR="00080D6D" w:rsidRPr="00C64861">
        <w:t xml:space="preserve">ГОСТ 7452-2014, </w:t>
      </w:r>
      <w:r w:rsidR="00E50973" w:rsidRPr="00C64861">
        <w:t xml:space="preserve">п. 4.4 </w:t>
      </w:r>
      <w:r w:rsidR="00080D6D" w:rsidRPr="00C64861">
        <w:t>ГОСТ 33222-2015,</w:t>
      </w:r>
      <w:r w:rsidR="00E50973" w:rsidRPr="00C64861">
        <w:t xml:space="preserve"> п. 5.5</w:t>
      </w:r>
      <w:r w:rsidR="00080D6D" w:rsidRPr="00C64861">
        <w:t xml:space="preserve"> ГОСТ 3343-2017, </w:t>
      </w:r>
      <w:r w:rsidR="00E50973" w:rsidRPr="00C64861">
        <w:t xml:space="preserve">п. 5.4 </w:t>
      </w:r>
      <w:r w:rsidR="00080D6D" w:rsidRPr="00C64861">
        <w:t xml:space="preserve">ГОСТ 56575-2015, </w:t>
      </w:r>
      <w:r w:rsidR="00E50973" w:rsidRPr="00C64861">
        <w:t xml:space="preserve">п. 5.5 </w:t>
      </w:r>
      <w:r w:rsidR="00080D6D" w:rsidRPr="00C64861">
        <w:t xml:space="preserve">ГОСТ 54683-2011, </w:t>
      </w:r>
      <w:r w:rsidR="00E50973" w:rsidRPr="00C64861">
        <w:t xml:space="preserve">п. 4.5 </w:t>
      </w:r>
      <w:r w:rsidR="00080D6D" w:rsidRPr="00C64861">
        <w:t xml:space="preserve">ГОСТ 7758-2020, </w:t>
      </w:r>
      <w:r w:rsidR="00E50973" w:rsidRPr="00C64861">
        <w:t xml:space="preserve">п. 5.5 </w:t>
      </w:r>
      <w:r w:rsidR="00080D6D" w:rsidRPr="00C64861">
        <w:t>ГОСТ 55465-2013,</w:t>
      </w:r>
      <w:r w:rsidR="00E50973" w:rsidRPr="00C64861">
        <w:t xml:space="preserve"> п. 5.5</w:t>
      </w:r>
      <w:r w:rsidR="00080D6D" w:rsidRPr="00C64861">
        <w:t xml:space="preserve"> ГОСТ 54683-2011, </w:t>
      </w:r>
      <w:r w:rsidR="00E50973" w:rsidRPr="00C64861">
        <w:t xml:space="preserve">п. 5.5 </w:t>
      </w:r>
      <w:r w:rsidR="00080D6D" w:rsidRPr="00C64861">
        <w:t>ГОСТ 33828-2016.</w:t>
      </w:r>
    </w:p>
    <w:p w:rsidR="00E01D8F" w:rsidRPr="00C64861" w:rsidRDefault="00E01D8F" w:rsidP="00052ABB">
      <w:pPr>
        <w:ind w:left="-142" w:firstLine="567"/>
        <w:jc w:val="both"/>
        <w:rPr>
          <w:color w:val="000000"/>
        </w:rPr>
      </w:pPr>
      <w:r w:rsidRPr="00C64861">
        <w:t>4.6. Упаковка поставляемого Товара должна соответствовать требованиям ТР ТС 005/2011               «О безопасности упаковки»</w:t>
      </w:r>
      <w:r w:rsidR="003C02C2" w:rsidRPr="00C64861">
        <w:t>,</w:t>
      </w:r>
      <w:r w:rsidR="00080D6D" w:rsidRPr="00C64861">
        <w:rPr>
          <w:rFonts w:eastAsia="Calibri"/>
        </w:rPr>
        <w:t xml:space="preserve"> </w:t>
      </w:r>
      <w:r w:rsidR="00752B73" w:rsidRPr="00C64861">
        <w:rPr>
          <w:rFonts w:eastAsia="Calibri"/>
        </w:rPr>
        <w:t xml:space="preserve">п. 5.4 </w:t>
      </w:r>
      <w:r w:rsidR="00080D6D" w:rsidRPr="00C64861">
        <w:rPr>
          <w:rFonts w:eastAsia="Calibri"/>
        </w:rPr>
        <w:t>ГОСТ 33443-2015,</w:t>
      </w:r>
      <w:r w:rsidR="00080D6D" w:rsidRPr="00C64861">
        <w:rPr>
          <w:shd w:val="clear" w:color="auto" w:fill="FFFFFF"/>
        </w:rPr>
        <w:t xml:space="preserve"> </w:t>
      </w:r>
      <w:r w:rsidR="00752B73" w:rsidRPr="00C64861">
        <w:rPr>
          <w:shd w:val="clear" w:color="auto" w:fill="FFFFFF"/>
        </w:rPr>
        <w:t xml:space="preserve">п. 4 </w:t>
      </w:r>
      <w:r w:rsidR="00080D6D" w:rsidRPr="00C64861">
        <w:rPr>
          <w:shd w:val="clear" w:color="auto" w:fill="FFFFFF"/>
        </w:rPr>
        <w:t>ГОСТ 19327-84,</w:t>
      </w:r>
      <w:r w:rsidR="00080D6D" w:rsidRPr="00C64861">
        <w:t xml:space="preserve"> </w:t>
      </w:r>
      <w:r w:rsidR="00752B73" w:rsidRPr="00C64861">
        <w:t xml:space="preserve">п. 4 </w:t>
      </w:r>
      <w:r w:rsidR="00080D6D" w:rsidRPr="00C64861">
        <w:t>ГОСТ 19327-84,</w:t>
      </w:r>
      <w:r w:rsidR="00080D6D" w:rsidRPr="00C64861">
        <w:rPr>
          <w:rFonts w:eastAsia="Calibri"/>
        </w:rPr>
        <w:t xml:space="preserve"> </w:t>
      </w:r>
      <w:r w:rsidR="00752B73" w:rsidRPr="00C64861">
        <w:rPr>
          <w:rFonts w:eastAsia="Calibri"/>
        </w:rPr>
        <w:t xml:space="preserve">п. 3 </w:t>
      </w:r>
      <w:r w:rsidR="00080D6D" w:rsidRPr="00C64861">
        <w:t>ГОСТ 16599-71,</w:t>
      </w:r>
      <w:r w:rsidR="00080D6D" w:rsidRPr="00C64861">
        <w:rPr>
          <w:shd w:val="clear" w:color="auto" w:fill="FFFFFF"/>
        </w:rPr>
        <w:t xml:space="preserve"> </w:t>
      </w:r>
      <w:r w:rsidR="00752B73" w:rsidRPr="00C64861">
        <w:rPr>
          <w:shd w:val="clear" w:color="auto" w:fill="FFFFFF"/>
        </w:rPr>
        <w:t xml:space="preserve">п. 5.4 </w:t>
      </w:r>
      <w:r w:rsidR="00080D6D" w:rsidRPr="00C64861">
        <w:rPr>
          <w:shd w:val="clear" w:color="auto" w:fill="FFFFFF"/>
        </w:rPr>
        <w:t xml:space="preserve">ГОСТ </w:t>
      </w:r>
      <w:r w:rsidR="004A5939" w:rsidRPr="00C64861">
        <w:rPr>
          <w:shd w:val="clear" w:color="auto" w:fill="FFFFFF"/>
        </w:rPr>
        <w:t>6201-2020</w:t>
      </w:r>
      <w:r w:rsidR="00080D6D" w:rsidRPr="00C64861">
        <w:rPr>
          <w:shd w:val="clear" w:color="auto" w:fill="FFFFFF"/>
        </w:rPr>
        <w:t>,</w:t>
      </w:r>
      <w:r w:rsidR="00080D6D" w:rsidRPr="00C64861">
        <w:t xml:space="preserve"> </w:t>
      </w:r>
      <w:r w:rsidR="00752B73" w:rsidRPr="00C64861">
        <w:t xml:space="preserve">п. 1 </w:t>
      </w:r>
      <w:r w:rsidR="00080D6D" w:rsidRPr="00C64861">
        <w:t>ГОСТ 28750-90,</w:t>
      </w:r>
      <w:r w:rsidR="00080D6D" w:rsidRPr="00C64861">
        <w:rPr>
          <w:rFonts w:eastAsia="Calibri"/>
        </w:rPr>
        <w:t xml:space="preserve"> </w:t>
      </w:r>
      <w:r w:rsidR="00752B73" w:rsidRPr="00C64861">
        <w:rPr>
          <w:rFonts w:eastAsia="Calibri"/>
        </w:rPr>
        <w:t xml:space="preserve">п. 7 </w:t>
      </w:r>
      <w:r w:rsidR="00080D6D" w:rsidRPr="00C64861">
        <w:t>ГОСТ 5550-2021,</w:t>
      </w:r>
      <w:r w:rsidR="00080D6D" w:rsidRPr="00C64861">
        <w:rPr>
          <w:rFonts w:eastAsia="Calibri"/>
        </w:rPr>
        <w:t xml:space="preserve"> </w:t>
      </w:r>
      <w:r w:rsidR="00752B73" w:rsidRPr="00C64861">
        <w:rPr>
          <w:rFonts w:eastAsia="Calibri"/>
        </w:rPr>
        <w:t xml:space="preserve">п. 4.3 </w:t>
      </w:r>
      <w:r w:rsidR="00080D6D" w:rsidRPr="00C64861">
        <w:t xml:space="preserve">ГОСТ 54731-2011, </w:t>
      </w:r>
      <w:r w:rsidR="00EC3F4C" w:rsidRPr="00C64861">
        <w:t xml:space="preserve">п. 5.4 </w:t>
      </w:r>
      <w:r w:rsidR="00080D6D" w:rsidRPr="00C64861">
        <w:t xml:space="preserve">ГОСТ 34112-2017, </w:t>
      </w:r>
      <w:r w:rsidR="00EC3F4C" w:rsidRPr="00C64861">
        <w:t xml:space="preserve">п. 5.4 </w:t>
      </w:r>
      <w:r w:rsidR="00080D6D" w:rsidRPr="00C64861">
        <w:t xml:space="preserve">ГОСТ 32063-2013, </w:t>
      </w:r>
      <w:r w:rsidR="00EC3F4C" w:rsidRPr="00C64861">
        <w:t xml:space="preserve">п. 5.4 </w:t>
      </w:r>
      <w:r w:rsidR="00080D6D" w:rsidRPr="00C64861">
        <w:t xml:space="preserve">ГОСТ 34114-2017, </w:t>
      </w:r>
      <w:r w:rsidR="00EC3F4C" w:rsidRPr="00C64861">
        <w:t xml:space="preserve">п. 4 </w:t>
      </w:r>
      <w:r w:rsidR="00080D6D" w:rsidRPr="00C64861">
        <w:t xml:space="preserve">ГОСТ 17594-18, </w:t>
      </w:r>
      <w:r w:rsidR="00EC3F4C" w:rsidRPr="00C64861">
        <w:t xml:space="preserve">п. 5.5 </w:t>
      </w:r>
      <w:r w:rsidR="00080D6D" w:rsidRPr="00C64861">
        <w:t xml:space="preserve">ГОСТ 31761-2012, </w:t>
      </w:r>
      <w:r w:rsidR="00EC3F4C" w:rsidRPr="00C64861">
        <w:t xml:space="preserve">п. 5.5 </w:t>
      </w:r>
      <w:r w:rsidR="00080D6D" w:rsidRPr="00C64861">
        <w:t xml:space="preserve">ГОСТ 31743-2017, </w:t>
      </w:r>
      <w:r w:rsidR="00EC3F4C" w:rsidRPr="00C64861">
        <w:t xml:space="preserve">п. 5.5 </w:t>
      </w:r>
      <w:r w:rsidR="00080D6D" w:rsidRPr="00C64861">
        <w:t xml:space="preserve">ГОСТ 1129-2013, </w:t>
      </w:r>
      <w:r w:rsidR="00EC3F4C" w:rsidRPr="00C64861">
        <w:t xml:space="preserve">п. 4.9 </w:t>
      </w:r>
      <w:r w:rsidR="00080D6D" w:rsidRPr="00C64861">
        <w:t xml:space="preserve">ГОСТ 26574-2017, </w:t>
      </w:r>
      <w:r w:rsidR="005D42E2" w:rsidRPr="00C64861">
        <w:t xml:space="preserve">п. 5.4 </w:t>
      </w:r>
      <w:r w:rsidR="00080D6D" w:rsidRPr="00C64861">
        <w:t xml:space="preserve">ГОСТ 52477-2005, </w:t>
      </w:r>
      <w:r w:rsidR="005D42E2" w:rsidRPr="00C64861">
        <w:t xml:space="preserve">п. 1.3 </w:t>
      </w:r>
      <w:r w:rsidR="00080D6D" w:rsidRPr="00C64861">
        <w:t xml:space="preserve">ГОСТ 29050-91, </w:t>
      </w:r>
      <w:r w:rsidR="005D42E2" w:rsidRPr="00C64861">
        <w:t xml:space="preserve">п. 1 </w:t>
      </w:r>
      <w:r w:rsidR="00080D6D" w:rsidRPr="00C64861">
        <w:t xml:space="preserve">ГОСТ 28750-90, </w:t>
      </w:r>
      <w:r w:rsidR="005D42E2" w:rsidRPr="00C64861">
        <w:t xml:space="preserve">п. 1 </w:t>
      </w:r>
      <w:r w:rsidR="00080D6D" w:rsidRPr="00C64861">
        <w:t xml:space="preserve">ГОСТ 28750-90, </w:t>
      </w:r>
      <w:r w:rsidR="005D42E2" w:rsidRPr="00C64861">
        <w:t xml:space="preserve">п. 1 </w:t>
      </w:r>
      <w:r w:rsidR="00080D6D" w:rsidRPr="00C64861">
        <w:t xml:space="preserve">ГОСТ 28750-90, </w:t>
      </w:r>
      <w:r w:rsidR="005D42E2" w:rsidRPr="00C64861">
        <w:t xml:space="preserve">п. 5.3 </w:t>
      </w:r>
      <w:r w:rsidR="00080D6D" w:rsidRPr="00C64861">
        <w:t xml:space="preserve">ГОСТ 32776-2014, </w:t>
      </w:r>
      <w:r w:rsidR="005D42E2" w:rsidRPr="00C64861">
        <w:t xml:space="preserve">п. 5.4 </w:t>
      </w:r>
      <w:r w:rsidR="00080D6D" w:rsidRPr="00C64861">
        <w:t>ГОСТ</w:t>
      </w:r>
      <w:r w:rsidR="00EC3F4C" w:rsidRPr="00C64861">
        <w:t xml:space="preserve"> </w:t>
      </w:r>
      <w:r w:rsidR="00080D6D" w:rsidRPr="00C64861">
        <w:t xml:space="preserve">58434-2019, </w:t>
      </w:r>
      <w:r w:rsidR="005D42E2" w:rsidRPr="00C64861">
        <w:t xml:space="preserve">п. 4.3 </w:t>
      </w:r>
      <w:r w:rsidR="00080D6D" w:rsidRPr="00C64861">
        <w:t xml:space="preserve">ГОСТ 51574-2018, </w:t>
      </w:r>
      <w:r w:rsidR="005D42E2" w:rsidRPr="00C64861">
        <w:t xml:space="preserve">п. 4.3 </w:t>
      </w:r>
      <w:r w:rsidR="00080D6D" w:rsidRPr="00C64861">
        <w:t xml:space="preserve">ГОСТ 32802-2014, </w:t>
      </w:r>
      <w:r w:rsidR="005D42E2" w:rsidRPr="00C64861">
        <w:t xml:space="preserve">п. 5.5 </w:t>
      </w:r>
      <w:r w:rsidR="00080D6D" w:rsidRPr="00C64861">
        <w:t xml:space="preserve">ГОСТ 56575-2015, </w:t>
      </w:r>
      <w:r w:rsidR="005D42E2" w:rsidRPr="00C64861">
        <w:t xml:space="preserve">п. 6 </w:t>
      </w:r>
      <w:r w:rsidR="00080D6D" w:rsidRPr="00C64861">
        <w:t xml:space="preserve">ГОСТ 5784-2022, </w:t>
      </w:r>
      <w:r w:rsidR="005D42E2" w:rsidRPr="00C64861">
        <w:t xml:space="preserve">п. 4 </w:t>
      </w:r>
      <w:r w:rsidR="00080D6D" w:rsidRPr="00C64861">
        <w:t xml:space="preserve">ГОСТ 6292-93, </w:t>
      </w:r>
      <w:r w:rsidR="005D42E2" w:rsidRPr="00C64861">
        <w:t xml:space="preserve">п. 5.5 </w:t>
      </w:r>
      <w:r w:rsidR="00080D6D" w:rsidRPr="00C64861">
        <w:t xml:space="preserve">ГОСТ 7452-2014, </w:t>
      </w:r>
      <w:r w:rsidR="005D42E2" w:rsidRPr="00C64861">
        <w:t xml:space="preserve">п. 4.3 </w:t>
      </w:r>
      <w:r w:rsidR="00080D6D" w:rsidRPr="00C64861">
        <w:t xml:space="preserve">ГОСТ 33222-2015, </w:t>
      </w:r>
      <w:r w:rsidR="005D42E2" w:rsidRPr="00C64861">
        <w:t xml:space="preserve">п. 5.4 </w:t>
      </w:r>
      <w:r w:rsidR="00080D6D" w:rsidRPr="00C64861">
        <w:t xml:space="preserve">ГОСТ 3343-2017, </w:t>
      </w:r>
      <w:r w:rsidR="005D42E2" w:rsidRPr="00C64861">
        <w:t xml:space="preserve">п. 5.5 </w:t>
      </w:r>
      <w:r w:rsidR="00080D6D" w:rsidRPr="00C64861">
        <w:t xml:space="preserve">ГОСТ 56575-2015, </w:t>
      </w:r>
      <w:r w:rsidR="005D42E2" w:rsidRPr="00C64861">
        <w:t xml:space="preserve">п. 5.4 </w:t>
      </w:r>
      <w:r w:rsidR="00080D6D" w:rsidRPr="00C64861">
        <w:t xml:space="preserve">ГОСТ 54683-2011, </w:t>
      </w:r>
      <w:r w:rsidR="005D42E2" w:rsidRPr="00C64861">
        <w:t xml:space="preserve">п. 4.4 </w:t>
      </w:r>
      <w:r w:rsidR="00080D6D" w:rsidRPr="00C64861">
        <w:t xml:space="preserve">ГОСТ 7758-2020, </w:t>
      </w:r>
      <w:r w:rsidR="005D42E2" w:rsidRPr="00C64861">
        <w:t xml:space="preserve">п. 5.4 </w:t>
      </w:r>
      <w:r w:rsidR="00080D6D" w:rsidRPr="00C64861">
        <w:t xml:space="preserve">ГОСТ 55465-2013, </w:t>
      </w:r>
      <w:r w:rsidR="005D42E2" w:rsidRPr="00C64861">
        <w:t xml:space="preserve">п. 5.4 </w:t>
      </w:r>
      <w:r w:rsidR="00080D6D" w:rsidRPr="00C64861">
        <w:t xml:space="preserve">ГОСТ 54683-2011, </w:t>
      </w:r>
      <w:r w:rsidR="005D42E2" w:rsidRPr="00C64861">
        <w:t xml:space="preserve">п. 5.4 </w:t>
      </w:r>
      <w:r w:rsidR="00080D6D" w:rsidRPr="00C64861">
        <w:t>ГОСТ 33828-2016.</w:t>
      </w:r>
    </w:p>
    <w:p w:rsidR="00080D6D" w:rsidRPr="00C64861" w:rsidRDefault="00E01D8F" w:rsidP="00052ABB">
      <w:pPr>
        <w:ind w:left="-142" w:firstLine="567"/>
        <w:jc w:val="both"/>
      </w:pPr>
      <w:r w:rsidRPr="00C64861">
        <w:t>4.7. 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09.12.2011 № 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w:t>
      </w:r>
      <w:r w:rsidR="003C02C2" w:rsidRPr="00C64861">
        <w:t>,</w:t>
      </w:r>
      <w:r w:rsidR="00080D6D" w:rsidRPr="00C64861">
        <w:rPr>
          <w:rFonts w:eastAsia="Calibri"/>
        </w:rPr>
        <w:t xml:space="preserve"> </w:t>
      </w:r>
      <w:r w:rsidR="005D42E2" w:rsidRPr="00C64861">
        <w:rPr>
          <w:rFonts w:eastAsia="Calibri"/>
        </w:rPr>
        <w:t xml:space="preserve">п. 8 </w:t>
      </w:r>
      <w:r w:rsidR="00080D6D" w:rsidRPr="00C64861">
        <w:rPr>
          <w:rFonts w:eastAsia="Calibri"/>
        </w:rPr>
        <w:t>ГОСТ 33443-2015,</w:t>
      </w:r>
      <w:r w:rsidR="00080D6D" w:rsidRPr="00C64861">
        <w:rPr>
          <w:shd w:val="clear" w:color="auto" w:fill="FFFFFF"/>
        </w:rPr>
        <w:t xml:space="preserve"> </w:t>
      </w:r>
      <w:r w:rsidR="005D42E2" w:rsidRPr="00C64861">
        <w:rPr>
          <w:shd w:val="clear" w:color="auto" w:fill="FFFFFF"/>
        </w:rPr>
        <w:t xml:space="preserve">п. 4 </w:t>
      </w:r>
      <w:r w:rsidR="00080D6D" w:rsidRPr="00C64861">
        <w:rPr>
          <w:shd w:val="clear" w:color="auto" w:fill="FFFFFF"/>
        </w:rPr>
        <w:t>ГОСТ 19327-84,</w:t>
      </w:r>
      <w:r w:rsidR="00080D6D" w:rsidRPr="00C64861">
        <w:t xml:space="preserve"> </w:t>
      </w:r>
      <w:r w:rsidR="005D42E2" w:rsidRPr="00C64861">
        <w:t xml:space="preserve">п. 4 </w:t>
      </w:r>
      <w:r w:rsidR="00080D6D" w:rsidRPr="00C64861">
        <w:t>ГОСТ 19327-84,</w:t>
      </w:r>
      <w:r w:rsidR="00080D6D" w:rsidRPr="00C64861">
        <w:rPr>
          <w:rFonts w:eastAsia="Calibri"/>
        </w:rPr>
        <w:t xml:space="preserve"> </w:t>
      </w:r>
      <w:r w:rsidR="005D42E2" w:rsidRPr="00C64861">
        <w:rPr>
          <w:rFonts w:eastAsia="Calibri"/>
        </w:rPr>
        <w:t xml:space="preserve">п. 3 </w:t>
      </w:r>
      <w:r w:rsidR="00080D6D" w:rsidRPr="00C64861">
        <w:t>ГОСТ 16599-71,</w:t>
      </w:r>
      <w:r w:rsidR="00080D6D" w:rsidRPr="00C64861">
        <w:rPr>
          <w:shd w:val="clear" w:color="auto" w:fill="FFFFFF"/>
        </w:rPr>
        <w:t xml:space="preserve"> </w:t>
      </w:r>
      <w:r w:rsidR="005D42E2" w:rsidRPr="00C64861">
        <w:rPr>
          <w:rFonts w:eastAsia="Calibri"/>
        </w:rPr>
        <w:t xml:space="preserve">п. 8 </w:t>
      </w:r>
      <w:r w:rsidR="00080D6D" w:rsidRPr="00C64861">
        <w:rPr>
          <w:shd w:val="clear" w:color="auto" w:fill="FFFFFF"/>
        </w:rPr>
        <w:t xml:space="preserve">ГОСТ </w:t>
      </w:r>
      <w:r w:rsidR="004A5939" w:rsidRPr="00C64861">
        <w:rPr>
          <w:shd w:val="clear" w:color="auto" w:fill="FFFFFF"/>
        </w:rPr>
        <w:t>6201-2020</w:t>
      </w:r>
      <w:r w:rsidR="00080D6D" w:rsidRPr="00C64861">
        <w:rPr>
          <w:shd w:val="clear" w:color="auto" w:fill="FFFFFF"/>
        </w:rPr>
        <w:t>,</w:t>
      </w:r>
      <w:r w:rsidR="00080D6D" w:rsidRPr="00C64861">
        <w:t xml:space="preserve"> </w:t>
      </w:r>
      <w:r w:rsidR="00E47214" w:rsidRPr="00C64861">
        <w:t xml:space="preserve">п. 3 </w:t>
      </w:r>
      <w:r w:rsidR="00080D6D" w:rsidRPr="00C64861">
        <w:t>ГОСТ 28750-90,</w:t>
      </w:r>
      <w:r w:rsidR="00080D6D" w:rsidRPr="00C64861">
        <w:rPr>
          <w:rFonts w:eastAsia="Calibri"/>
        </w:rPr>
        <w:t xml:space="preserve"> </w:t>
      </w:r>
      <w:r w:rsidR="00E47214" w:rsidRPr="00C64861">
        <w:rPr>
          <w:rFonts w:eastAsia="Calibri"/>
        </w:rPr>
        <w:t xml:space="preserve">п. 11 </w:t>
      </w:r>
      <w:r w:rsidR="00080D6D" w:rsidRPr="00C64861">
        <w:t>ГОСТ 5550-2021,</w:t>
      </w:r>
      <w:r w:rsidR="00080D6D" w:rsidRPr="00C64861">
        <w:rPr>
          <w:rFonts w:eastAsia="Calibri"/>
        </w:rPr>
        <w:t xml:space="preserve"> </w:t>
      </w:r>
      <w:r w:rsidR="00E47214" w:rsidRPr="00C64861">
        <w:rPr>
          <w:rFonts w:eastAsia="Calibri"/>
        </w:rPr>
        <w:t xml:space="preserve">п. 7 </w:t>
      </w:r>
      <w:r w:rsidR="00080D6D" w:rsidRPr="00C64861">
        <w:t xml:space="preserve">ГОСТ 54731-2011, </w:t>
      </w:r>
      <w:r w:rsidR="00E47214" w:rsidRPr="00C64861">
        <w:rPr>
          <w:rFonts w:eastAsia="Calibri"/>
        </w:rPr>
        <w:t xml:space="preserve">п. 8 </w:t>
      </w:r>
      <w:r w:rsidR="00080D6D" w:rsidRPr="00C64861">
        <w:t xml:space="preserve">ГОСТ 34112-2017, </w:t>
      </w:r>
      <w:r w:rsidR="00E47214" w:rsidRPr="00C64861">
        <w:rPr>
          <w:rFonts w:eastAsia="Calibri"/>
        </w:rPr>
        <w:t xml:space="preserve">п. 8 </w:t>
      </w:r>
      <w:r w:rsidR="00080D6D" w:rsidRPr="00C64861">
        <w:t xml:space="preserve">ГОСТ 32063-2013, </w:t>
      </w:r>
      <w:r w:rsidR="00E47214" w:rsidRPr="00C64861">
        <w:rPr>
          <w:rFonts w:eastAsia="Calibri"/>
        </w:rPr>
        <w:t xml:space="preserve">п. 8 </w:t>
      </w:r>
      <w:r w:rsidR="00080D6D" w:rsidRPr="00C64861">
        <w:t xml:space="preserve">ГОСТ 34114-2017, </w:t>
      </w:r>
      <w:r w:rsidR="00E47214" w:rsidRPr="00C64861">
        <w:t xml:space="preserve">п. 4 </w:t>
      </w:r>
      <w:r w:rsidR="00080D6D" w:rsidRPr="00C64861">
        <w:t xml:space="preserve">ГОСТ 17594-18, </w:t>
      </w:r>
      <w:r w:rsidR="00E47214" w:rsidRPr="00C64861">
        <w:rPr>
          <w:rFonts w:eastAsia="Calibri"/>
        </w:rPr>
        <w:t xml:space="preserve">п. 8 </w:t>
      </w:r>
      <w:r w:rsidR="00080D6D" w:rsidRPr="00C64861">
        <w:t xml:space="preserve">ГОСТ 31761-2012, </w:t>
      </w:r>
      <w:r w:rsidR="00E47214" w:rsidRPr="00C64861">
        <w:rPr>
          <w:rFonts w:eastAsia="Calibri"/>
        </w:rPr>
        <w:t xml:space="preserve">п. 8 </w:t>
      </w:r>
      <w:r w:rsidR="00080D6D" w:rsidRPr="00C64861">
        <w:t xml:space="preserve">ГОСТ 31743-2017, </w:t>
      </w:r>
      <w:r w:rsidR="00E47214" w:rsidRPr="00C64861">
        <w:t xml:space="preserve">п. 9 </w:t>
      </w:r>
      <w:r w:rsidR="00080D6D" w:rsidRPr="00C64861">
        <w:t xml:space="preserve">ГОСТ 1129-2013, </w:t>
      </w:r>
      <w:r w:rsidR="00E47214" w:rsidRPr="00C64861">
        <w:rPr>
          <w:rFonts w:eastAsia="Calibri"/>
        </w:rPr>
        <w:t xml:space="preserve">п. 8 </w:t>
      </w:r>
      <w:r w:rsidR="00080D6D" w:rsidRPr="00C64861">
        <w:t xml:space="preserve">ГОСТ 26574-2017, </w:t>
      </w:r>
      <w:r w:rsidR="00E47214" w:rsidRPr="00C64861">
        <w:rPr>
          <w:rFonts w:eastAsia="Calibri"/>
        </w:rPr>
        <w:t xml:space="preserve">п. 8 </w:t>
      </w:r>
      <w:r w:rsidR="00080D6D" w:rsidRPr="00C64861">
        <w:t xml:space="preserve">ГОСТ 52477-2005, </w:t>
      </w:r>
      <w:r w:rsidR="00E47214" w:rsidRPr="00C64861">
        <w:t xml:space="preserve">п. 4 </w:t>
      </w:r>
      <w:r w:rsidR="00080D6D" w:rsidRPr="00C64861">
        <w:t xml:space="preserve">ГОСТ 29050-91, </w:t>
      </w:r>
      <w:r w:rsidR="00E47214" w:rsidRPr="00C64861">
        <w:t xml:space="preserve">п. 3 </w:t>
      </w:r>
      <w:r w:rsidR="00080D6D" w:rsidRPr="00C64861">
        <w:t xml:space="preserve">ГОСТ 28750-90, </w:t>
      </w:r>
      <w:r w:rsidR="00E47214" w:rsidRPr="00C64861">
        <w:t xml:space="preserve">п. 3 </w:t>
      </w:r>
      <w:r w:rsidR="00080D6D" w:rsidRPr="00C64861">
        <w:t xml:space="preserve">ГОСТ 28750-90, </w:t>
      </w:r>
      <w:r w:rsidR="00E47214" w:rsidRPr="00C64861">
        <w:t xml:space="preserve">п. 3 </w:t>
      </w:r>
      <w:r w:rsidR="00080D6D" w:rsidRPr="00C64861">
        <w:t xml:space="preserve">ГОСТ 28750-90, </w:t>
      </w:r>
      <w:r w:rsidR="00E47214" w:rsidRPr="00C64861">
        <w:rPr>
          <w:rFonts w:eastAsia="Calibri"/>
        </w:rPr>
        <w:t xml:space="preserve">п. 8 </w:t>
      </w:r>
      <w:r w:rsidR="00080D6D" w:rsidRPr="00C64861">
        <w:t xml:space="preserve">ГОСТ 32776-2014, </w:t>
      </w:r>
      <w:r w:rsidR="00E47214" w:rsidRPr="00C64861">
        <w:rPr>
          <w:rFonts w:eastAsia="Calibri"/>
        </w:rPr>
        <w:t xml:space="preserve">п. 8 </w:t>
      </w:r>
      <w:r w:rsidR="00080D6D" w:rsidRPr="00C64861">
        <w:t>ГОСТ</w:t>
      </w:r>
      <w:r w:rsidR="00EC3F4C" w:rsidRPr="00C64861">
        <w:t xml:space="preserve"> </w:t>
      </w:r>
      <w:r w:rsidR="00080D6D" w:rsidRPr="00C64861">
        <w:t xml:space="preserve">58434-2019, </w:t>
      </w:r>
      <w:r w:rsidR="00E47214" w:rsidRPr="00C64861">
        <w:t xml:space="preserve">п. 7 </w:t>
      </w:r>
      <w:r w:rsidR="00080D6D" w:rsidRPr="00C64861">
        <w:t xml:space="preserve">ГОСТ 51574-2018, </w:t>
      </w:r>
      <w:r w:rsidR="00E47214" w:rsidRPr="00C64861">
        <w:rPr>
          <w:rFonts w:eastAsia="Calibri"/>
        </w:rPr>
        <w:t xml:space="preserve">п. 8 </w:t>
      </w:r>
      <w:r w:rsidR="00080D6D" w:rsidRPr="00C64861">
        <w:t xml:space="preserve">ГОСТ 32802-2014, </w:t>
      </w:r>
      <w:r w:rsidR="00E47214" w:rsidRPr="00C64861">
        <w:rPr>
          <w:rFonts w:eastAsia="Calibri"/>
        </w:rPr>
        <w:t xml:space="preserve">п. 8 </w:t>
      </w:r>
      <w:r w:rsidR="00080D6D" w:rsidRPr="00C64861">
        <w:t xml:space="preserve">ГОСТ 56575-2015, </w:t>
      </w:r>
      <w:r w:rsidR="00E47214" w:rsidRPr="00C64861">
        <w:t xml:space="preserve">п. 11 </w:t>
      </w:r>
      <w:r w:rsidR="00080D6D" w:rsidRPr="00C64861">
        <w:t xml:space="preserve">ГОСТ 5784-2022, </w:t>
      </w:r>
      <w:r w:rsidR="00E47214" w:rsidRPr="00C64861">
        <w:t xml:space="preserve">п. 4 </w:t>
      </w:r>
      <w:r w:rsidR="00080D6D" w:rsidRPr="00C64861">
        <w:t xml:space="preserve">ГОСТ 6292-93, </w:t>
      </w:r>
      <w:r w:rsidR="00E47214" w:rsidRPr="00C64861">
        <w:rPr>
          <w:rFonts w:eastAsia="Calibri"/>
        </w:rPr>
        <w:t xml:space="preserve">п. 8 </w:t>
      </w:r>
      <w:r w:rsidR="00080D6D" w:rsidRPr="00C64861">
        <w:t xml:space="preserve">ГОСТ 7452-2014, </w:t>
      </w:r>
      <w:r w:rsidR="00E47214" w:rsidRPr="00C64861">
        <w:t xml:space="preserve">п. 9 </w:t>
      </w:r>
      <w:r w:rsidR="00080D6D" w:rsidRPr="00C64861">
        <w:t xml:space="preserve">ГОСТ 33222-2015, </w:t>
      </w:r>
      <w:r w:rsidR="00E47214" w:rsidRPr="00C64861">
        <w:rPr>
          <w:rFonts w:eastAsia="Calibri"/>
        </w:rPr>
        <w:t xml:space="preserve">п. 8 </w:t>
      </w:r>
      <w:r w:rsidR="00080D6D" w:rsidRPr="00C64861">
        <w:t xml:space="preserve">ГОСТ 3343-2017, </w:t>
      </w:r>
      <w:r w:rsidR="00E47214" w:rsidRPr="00C64861">
        <w:rPr>
          <w:rFonts w:eastAsia="Calibri"/>
        </w:rPr>
        <w:t xml:space="preserve">п. 8 </w:t>
      </w:r>
      <w:r w:rsidR="00080D6D" w:rsidRPr="00C64861">
        <w:t xml:space="preserve">ГОСТ 56575-2015, </w:t>
      </w:r>
      <w:r w:rsidR="00E47214" w:rsidRPr="00C64861">
        <w:rPr>
          <w:rFonts w:eastAsia="Calibri"/>
        </w:rPr>
        <w:t xml:space="preserve">п. 8 </w:t>
      </w:r>
      <w:r w:rsidR="00080D6D" w:rsidRPr="00C64861">
        <w:t xml:space="preserve">ГОСТ 54683-2011, </w:t>
      </w:r>
      <w:r w:rsidR="00E47214" w:rsidRPr="00C64861">
        <w:t xml:space="preserve">п. 7 </w:t>
      </w:r>
      <w:r w:rsidR="00080D6D" w:rsidRPr="00C64861">
        <w:t xml:space="preserve">ГОСТ 7758-2020, </w:t>
      </w:r>
      <w:r w:rsidR="00E47214" w:rsidRPr="00C64861">
        <w:rPr>
          <w:rFonts w:eastAsia="Calibri"/>
        </w:rPr>
        <w:t xml:space="preserve">п. 8 </w:t>
      </w:r>
      <w:r w:rsidR="00080D6D" w:rsidRPr="00C64861">
        <w:t xml:space="preserve">ГОСТ 55465-2013, </w:t>
      </w:r>
      <w:r w:rsidR="00E47214" w:rsidRPr="00C64861">
        <w:rPr>
          <w:rFonts w:eastAsia="Calibri"/>
        </w:rPr>
        <w:t xml:space="preserve">п. 8 </w:t>
      </w:r>
      <w:r w:rsidR="00080D6D" w:rsidRPr="00C64861">
        <w:t xml:space="preserve">ГОСТ 54683-2011, </w:t>
      </w:r>
      <w:r w:rsidR="00E47214" w:rsidRPr="00C64861">
        <w:rPr>
          <w:rFonts w:eastAsia="Calibri"/>
        </w:rPr>
        <w:t xml:space="preserve">п. 8 </w:t>
      </w:r>
      <w:r w:rsidR="00080D6D" w:rsidRPr="00C64861">
        <w:t xml:space="preserve">ГОСТ 33828-2016. </w:t>
      </w:r>
    </w:p>
    <w:p w:rsidR="00E01D8F" w:rsidRPr="00C64861" w:rsidRDefault="00E01D8F" w:rsidP="00052ABB">
      <w:pPr>
        <w:ind w:left="-142" w:firstLine="567"/>
        <w:jc w:val="both"/>
        <w:rPr>
          <w:color w:val="000000"/>
        </w:rPr>
      </w:pPr>
      <w:r w:rsidRPr="00C64861">
        <w:t xml:space="preserve"> 4.8. Качество и безопасность поставляемого товара должно отвечать требованиям Федерального закона от 30.03.1999 №52-ФЗ «О санитарно-эпидемиологическом благополучии населения», Федерального закона от 02.01.2000 № 29-ФЗ «О качестве и безопасности пищевых продуктов», технического регламента Таможенного союза «О безопасности пищевой продукции», утверждённого решением Комиссии Таможенного союза от 09.12.2011  № 880 и  ГОСТам, ТУ или СТО и условиям настоящего Контракта</w:t>
      </w:r>
      <w:r w:rsidR="009159C6" w:rsidRPr="00C64861">
        <w:t>.</w:t>
      </w:r>
      <w:r w:rsidR="00105519" w:rsidRPr="00C64861">
        <w:rPr>
          <w:rFonts w:eastAsia="Calibri"/>
        </w:rPr>
        <w:t xml:space="preserve"> ГОСТ </w:t>
      </w:r>
      <w:r w:rsidR="00566C28" w:rsidRPr="00C64861">
        <w:rPr>
          <w:rFonts w:eastAsia="Calibri"/>
        </w:rPr>
        <w:t>33443-2015</w:t>
      </w:r>
      <w:r w:rsidR="00105519" w:rsidRPr="00C64861">
        <w:rPr>
          <w:rFonts w:eastAsia="Calibri"/>
        </w:rPr>
        <w:t>,</w:t>
      </w:r>
      <w:r w:rsidR="00105519" w:rsidRPr="00C64861">
        <w:rPr>
          <w:shd w:val="clear" w:color="auto" w:fill="FFFFFF"/>
        </w:rPr>
        <w:t xml:space="preserve"> ГОСТ </w:t>
      </w:r>
      <w:r w:rsidR="00566C28" w:rsidRPr="00C64861">
        <w:rPr>
          <w:shd w:val="clear" w:color="auto" w:fill="FFFFFF"/>
        </w:rPr>
        <w:t>19327-84</w:t>
      </w:r>
      <w:r w:rsidR="00105519" w:rsidRPr="00C64861">
        <w:rPr>
          <w:shd w:val="clear" w:color="auto" w:fill="FFFFFF"/>
        </w:rPr>
        <w:t>,</w:t>
      </w:r>
      <w:r w:rsidR="00105519" w:rsidRPr="00C64861">
        <w:t xml:space="preserve"> ГОСТ </w:t>
      </w:r>
      <w:r w:rsidR="00566C28" w:rsidRPr="00C64861">
        <w:t>19327-84</w:t>
      </w:r>
      <w:r w:rsidR="00105519" w:rsidRPr="00C64861">
        <w:t>,</w:t>
      </w:r>
      <w:r w:rsidR="00105519" w:rsidRPr="00C64861">
        <w:rPr>
          <w:rFonts w:eastAsia="Calibri"/>
        </w:rPr>
        <w:t xml:space="preserve"> </w:t>
      </w:r>
      <w:r w:rsidR="00105519" w:rsidRPr="00C64861">
        <w:t xml:space="preserve">ГОСТ </w:t>
      </w:r>
      <w:r w:rsidR="00566C28" w:rsidRPr="00C64861">
        <w:t>16599-71</w:t>
      </w:r>
      <w:r w:rsidR="00105519" w:rsidRPr="00C64861">
        <w:t>,</w:t>
      </w:r>
      <w:r w:rsidR="00105519" w:rsidRPr="00C64861">
        <w:rPr>
          <w:shd w:val="clear" w:color="auto" w:fill="FFFFFF"/>
        </w:rPr>
        <w:t xml:space="preserve"> ГОСТ </w:t>
      </w:r>
      <w:r w:rsidR="004A5939" w:rsidRPr="00C64861">
        <w:rPr>
          <w:shd w:val="clear" w:color="auto" w:fill="FFFFFF"/>
        </w:rPr>
        <w:t>6201-2020</w:t>
      </w:r>
      <w:r w:rsidR="00105519" w:rsidRPr="00C64861">
        <w:rPr>
          <w:shd w:val="clear" w:color="auto" w:fill="FFFFFF"/>
        </w:rPr>
        <w:t>,</w:t>
      </w:r>
      <w:r w:rsidR="00105519" w:rsidRPr="00C64861">
        <w:t xml:space="preserve"> ГОСТ </w:t>
      </w:r>
      <w:r w:rsidR="00683285" w:rsidRPr="00C64861">
        <w:t>28750-90</w:t>
      </w:r>
      <w:r w:rsidR="00105519" w:rsidRPr="00C64861">
        <w:t>,</w:t>
      </w:r>
      <w:r w:rsidR="00105519" w:rsidRPr="00C64861">
        <w:rPr>
          <w:rFonts w:eastAsia="Calibri"/>
        </w:rPr>
        <w:t xml:space="preserve"> </w:t>
      </w:r>
      <w:r w:rsidR="00105519" w:rsidRPr="00C64861">
        <w:t xml:space="preserve">ГОСТ </w:t>
      </w:r>
      <w:r w:rsidR="00683285" w:rsidRPr="00C64861">
        <w:t>5550-2021</w:t>
      </w:r>
      <w:r w:rsidR="00105519" w:rsidRPr="00C64861">
        <w:t>,</w:t>
      </w:r>
      <w:r w:rsidR="00105519" w:rsidRPr="00C64861">
        <w:rPr>
          <w:rFonts w:eastAsia="Calibri"/>
        </w:rPr>
        <w:t xml:space="preserve"> </w:t>
      </w:r>
      <w:r w:rsidR="00105519" w:rsidRPr="00C64861">
        <w:t xml:space="preserve">ГОСТ </w:t>
      </w:r>
      <w:r w:rsidR="00683285" w:rsidRPr="00C64861">
        <w:t>54731-2011, ГОСТ 34112-2017, ГОСТ 32063-2013, ГОСТ 34114-2017, ГОСТ 17594-18, ГОСТ 31761-2012, ГОСТ 31743-2017, ГОСТ 1129-2013, ГОСТ 26574-2017, ГОСТ 52477-2005, ГОСТ 29050-91, ГОСТ 28750-90, ГОСТ 28750-90</w:t>
      </w:r>
      <w:r w:rsidR="005B628A" w:rsidRPr="00C64861">
        <w:t xml:space="preserve">, ГОСТ 28750-90, </w:t>
      </w:r>
      <w:r w:rsidR="009179CF" w:rsidRPr="00C64861">
        <w:t xml:space="preserve">ГОСТ 32776-2014, ГОСТ58434-2019, ГОСТ 51574-2018, ГОСТ 32802-2014, ГОСТ 56575-2015, ГОСТ 5784-2022, ГОСТ 6292-93, ГОСТ </w:t>
      </w:r>
      <w:r w:rsidR="00080D6D" w:rsidRPr="00C64861">
        <w:t>7452-2014, ГОСТ 33222-2015, ГОСТ 3343-2017, ГОСТ 56575-2015, ГОСТ 54683-2011, ГОСТ 7758-2020, ГОСТ 55465-2013, ГОСТ 54683-2011, ГОСТ 33828-2016.</w:t>
      </w:r>
      <w:r w:rsidR="00683285" w:rsidRPr="00C64861">
        <w:t xml:space="preserve"> </w:t>
      </w:r>
    </w:p>
    <w:p w:rsidR="00B94750" w:rsidRPr="00C64861" w:rsidRDefault="00B94750" w:rsidP="00477FF6">
      <w:pPr>
        <w:ind w:firstLine="426"/>
        <w:jc w:val="both"/>
        <w:rPr>
          <w:color w:val="000000"/>
        </w:rPr>
      </w:pPr>
      <w:r w:rsidRPr="00C64861">
        <w:rPr>
          <w:color w:val="000000"/>
        </w:rPr>
        <w:t>4.</w:t>
      </w:r>
      <w:r w:rsidR="00E01D8F" w:rsidRPr="00C64861">
        <w:rPr>
          <w:color w:val="000000"/>
        </w:rPr>
        <w:t>9</w:t>
      </w:r>
      <w:r w:rsidRPr="00C64861">
        <w:rPr>
          <w:color w:val="000000"/>
        </w:rPr>
        <w:t xml:space="preserve">. В случае обоснованного отказа Заказчика от поставленного Поставщиком </w:t>
      </w:r>
      <w:r w:rsidR="00477FF6" w:rsidRPr="00C64861">
        <w:rPr>
          <w:color w:val="000000"/>
        </w:rPr>
        <w:t>Т</w:t>
      </w:r>
      <w:r w:rsidRPr="00C64861">
        <w:rPr>
          <w:color w:val="000000"/>
        </w:rPr>
        <w:t xml:space="preserve">овара, он обязуется обеспечить сохранность (ответственное хранение) этого </w:t>
      </w:r>
      <w:r w:rsidR="00477FF6" w:rsidRPr="00C64861">
        <w:rPr>
          <w:color w:val="000000"/>
        </w:rPr>
        <w:t>Т</w:t>
      </w:r>
      <w:r w:rsidRPr="00C64861">
        <w:rPr>
          <w:color w:val="000000"/>
        </w:rPr>
        <w:t>овара и незамедлительно уведомить Поставщика о своем отказе принять товар с указанием мотивов отказа.</w:t>
      </w:r>
    </w:p>
    <w:p w:rsidR="00B94750" w:rsidRPr="00C64861" w:rsidRDefault="00B94750" w:rsidP="00B94750">
      <w:pPr>
        <w:ind w:firstLine="485"/>
        <w:jc w:val="both"/>
        <w:rPr>
          <w:color w:val="000000"/>
        </w:rPr>
      </w:pPr>
      <w:r w:rsidRPr="00C64861">
        <w:rPr>
          <w:color w:val="000000"/>
        </w:rPr>
        <w:lastRenderedPageBreak/>
        <w:t>4.</w:t>
      </w:r>
      <w:r w:rsidR="00E01D8F" w:rsidRPr="00C64861">
        <w:rPr>
          <w:color w:val="000000"/>
        </w:rPr>
        <w:t>10</w:t>
      </w:r>
      <w:r w:rsidRPr="00C64861">
        <w:rPr>
          <w:color w:val="000000"/>
        </w:rPr>
        <w:t xml:space="preserve">.  При обоснованности отказа  Заказчика от переданного Поставщиком </w:t>
      </w:r>
      <w:r w:rsidR="00477FF6" w:rsidRPr="00C64861">
        <w:rPr>
          <w:color w:val="000000"/>
        </w:rPr>
        <w:t>Т</w:t>
      </w:r>
      <w:r w:rsidRPr="00C64861">
        <w:rPr>
          <w:color w:val="000000"/>
        </w:rPr>
        <w:t xml:space="preserve">овара Поставщик обязуется вывезти </w:t>
      </w:r>
      <w:r w:rsidR="00477FF6" w:rsidRPr="00C64861">
        <w:rPr>
          <w:color w:val="000000"/>
        </w:rPr>
        <w:t>Т</w:t>
      </w:r>
      <w:r w:rsidRPr="00C64861">
        <w:rPr>
          <w:color w:val="000000"/>
        </w:rPr>
        <w:t>овар, принятый Заказчиком на ответственное хранение, или распорядиться им в течение 2 (двух) дней с момента получения обоснованного отказа.</w:t>
      </w:r>
    </w:p>
    <w:p w:rsidR="00B94750" w:rsidRPr="00C64861" w:rsidRDefault="00B94750" w:rsidP="00B94750">
      <w:pPr>
        <w:ind w:firstLine="485"/>
        <w:jc w:val="both"/>
        <w:rPr>
          <w:color w:val="000000"/>
        </w:rPr>
      </w:pPr>
      <w:r w:rsidRPr="00C64861">
        <w:rPr>
          <w:color w:val="000000"/>
        </w:rPr>
        <w:t>4.</w:t>
      </w:r>
      <w:r w:rsidR="00E01D8F" w:rsidRPr="00C64861">
        <w:rPr>
          <w:color w:val="000000"/>
        </w:rPr>
        <w:t>11</w:t>
      </w:r>
      <w:r w:rsidRPr="00C64861">
        <w:rPr>
          <w:color w:val="000000"/>
        </w:rPr>
        <w:t xml:space="preserve">. Обоснованные расходы Заказчика, возникшие у него в связи с принятием </w:t>
      </w:r>
      <w:r w:rsidR="00477FF6" w:rsidRPr="00C64861">
        <w:rPr>
          <w:color w:val="000000"/>
        </w:rPr>
        <w:t>Т</w:t>
      </w:r>
      <w:r w:rsidRPr="00C64861">
        <w:rPr>
          <w:color w:val="000000"/>
        </w:rPr>
        <w:t xml:space="preserve">овара на ответственное хранение, реализацией его и возвратом Поставщику, подлежат возмещению последним. При этом, Заказчик вправе вырученное от реализации </w:t>
      </w:r>
      <w:r w:rsidR="00477FF6" w:rsidRPr="00C64861">
        <w:rPr>
          <w:color w:val="000000"/>
        </w:rPr>
        <w:t>Т</w:t>
      </w:r>
      <w:r w:rsidRPr="00C64861">
        <w:rPr>
          <w:color w:val="000000"/>
        </w:rPr>
        <w:t>овара, принятого на ответственное хранение, передать Поставщику за вычетом причитающегося Заказчику.</w:t>
      </w:r>
    </w:p>
    <w:p w:rsidR="00B94750" w:rsidRPr="00C64861" w:rsidRDefault="00B94750" w:rsidP="00B94750">
      <w:pPr>
        <w:ind w:firstLine="485"/>
        <w:jc w:val="both"/>
        <w:rPr>
          <w:color w:val="000000"/>
        </w:rPr>
      </w:pPr>
      <w:r w:rsidRPr="00C64861">
        <w:rPr>
          <w:color w:val="000000"/>
        </w:rPr>
        <w:t>4.</w:t>
      </w:r>
      <w:r w:rsidR="00E01D8F" w:rsidRPr="00C64861">
        <w:rPr>
          <w:color w:val="000000"/>
        </w:rPr>
        <w:t>12</w:t>
      </w:r>
      <w:r w:rsidRPr="00C64861">
        <w:rPr>
          <w:color w:val="000000"/>
        </w:rPr>
        <w:t xml:space="preserve">. Моментом исполнения обязательств Поставщика по поставке </w:t>
      </w:r>
      <w:r w:rsidR="00477FF6" w:rsidRPr="00C64861">
        <w:rPr>
          <w:color w:val="000000"/>
        </w:rPr>
        <w:t>Т</w:t>
      </w:r>
      <w:r w:rsidRPr="00C64861">
        <w:rPr>
          <w:color w:val="000000"/>
        </w:rPr>
        <w:t xml:space="preserve">овара по Контракту считается дата подписания </w:t>
      </w:r>
      <w:bookmarkStart w:id="2" w:name="_Hlk166835949"/>
      <w:r w:rsidRPr="00C64861">
        <w:rPr>
          <w:color w:val="000000"/>
        </w:rPr>
        <w:t xml:space="preserve">без замечаний </w:t>
      </w:r>
      <w:bookmarkEnd w:id="2"/>
      <w:r w:rsidRPr="00C64861">
        <w:rPr>
          <w:color w:val="000000"/>
        </w:rPr>
        <w:t>уполномоченными представителями Заказчика товарной накладной</w:t>
      </w:r>
      <w:r w:rsidR="00477FF6" w:rsidRPr="00C64861">
        <w:t xml:space="preserve"> или универсального передаточного документа (УПД)</w:t>
      </w:r>
      <w:r w:rsidRPr="00C64861">
        <w:rPr>
          <w:color w:val="000000"/>
        </w:rPr>
        <w:t>.</w:t>
      </w:r>
    </w:p>
    <w:p w:rsidR="00B94750" w:rsidRPr="00C64861" w:rsidRDefault="00B94750" w:rsidP="00B94750">
      <w:pPr>
        <w:ind w:firstLine="485"/>
        <w:jc w:val="both"/>
        <w:rPr>
          <w:color w:val="000000"/>
        </w:rPr>
      </w:pPr>
      <w:r w:rsidRPr="00C64861">
        <w:rPr>
          <w:color w:val="000000"/>
        </w:rPr>
        <w:t>4.</w:t>
      </w:r>
      <w:r w:rsidR="00E01D8F" w:rsidRPr="00C64861">
        <w:rPr>
          <w:color w:val="000000"/>
        </w:rPr>
        <w:t>13</w:t>
      </w:r>
      <w:r w:rsidRPr="00C64861">
        <w:rPr>
          <w:color w:val="000000"/>
        </w:rPr>
        <w:t xml:space="preserve">. Право собственности на </w:t>
      </w:r>
      <w:r w:rsidR="00D44B60" w:rsidRPr="00C64861">
        <w:rPr>
          <w:color w:val="000000"/>
        </w:rPr>
        <w:t>Т</w:t>
      </w:r>
      <w:r w:rsidRPr="00C64861">
        <w:rPr>
          <w:color w:val="000000"/>
        </w:rPr>
        <w:t xml:space="preserve">овар переходит к Заказчику с момента подписания Заказчиком и Поставщиком товарной накладной </w:t>
      </w:r>
      <w:r w:rsidR="00C11A20" w:rsidRPr="00C64861">
        <w:t>или универсального передаточного документа (УПД)</w:t>
      </w:r>
      <w:r w:rsidR="00C11A20" w:rsidRPr="00C64861">
        <w:rPr>
          <w:color w:val="000000"/>
        </w:rPr>
        <w:t xml:space="preserve"> без замечаний</w:t>
      </w:r>
      <w:r w:rsidRPr="00C64861">
        <w:rPr>
          <w:color w:val="000000"/>
        </w:rPr>
        <w:t>.</w:t>
      </w:r>
    </w:p>
    <w:p w:rsidR="00B94750" w:rsidRPr="00C64861" w:rsidRDefault="00B94750" w:rsidP="00B94750">
      <w:pPr>
        <w:pStyle w:val="13"/>
        <w:shd w:val="clear" w:color="auto" w:fill="auto"/>
        <w:tabs>
          <w:tab w:val="left" w:pos="567"/>
          <w:tab w:val="left" w:pos="985"/>
        </w:tabs>
        <w:ind w:firstLine="0"/>
        <w:jc w:val="center"/>
        <w:rPr>
          <w:b/>
          <w:color w:val="auto"/>
          <w:sz w:val="24"/>
          <w:szCs w:val="24"/>
          <w:lang w:bidi="ar-SA"/>
        </w:rPr>
      </w:pPr>
      <w:r w:rsidRPr="00C64861">
        <w:rPr>
          <w:b/>
          <w:color w:val="auto"/>
          <w:sz w:val="24"/>
          <w:szCs w:val="24"/>
          <w:lang w:bidi="ar-SA"/>
        </w:rPr>
        <w:t>5. Порядок проведения экспертизы.</w:t>
      </w:r>
    </w:p>
    <w:p w:rsidR="00F65BD1" w:rsidRPr="00C64861" w:rsidRDefault="00B94750" w:rsidP="00F65BD1">
      <w:pPr>
        <w:pStyle w:val="13"/>
        <w:tabs>
          <w:tab w:val="left" w:pos="567"/>
          <w:tab w:val="left" w:pos="985"/>
        </w:tabs>
        <w:ind w:firstLine="567"/>
        <w:jc w:val="both"/>
        <w:rPr>
          <w:color w:val="auto"/>
          <w:sz w:val="24"/>
          <w:szCs w:val="24"/>
          <w:lang w:bidi="ar-SA"/>
        </w:rPr>
      </w:pPr>
      <w:r w:rsidRPr="00C64861">
        <w:rPr>
          <w:color w:val="auto"/>
          <w:sz w:val="24"/>
          <w:szCs w:val="24"/>
          <w:lang w:bidi="ar-SA"/>
        </w:rPr>
        <w:t xml:space="preserve">5.1. </w:t>
      </w:r>
      <w:r w:rsidR="00F65BD1" w:rsidRPr="00C64861">
        <w:rPr>
          <w:color w:val="auto"/>
          <w:sz w:val="24"/>
          <w:szCs w:val="24"/>
          <w:lang w:bidi="ar-SA"/>
        </w:rPr>
        <w:t>В целях проверки соответствия передаваемого Поставщиком Товара условиям Контракта проводится экспертиза Товара.  Экспертиза проводится уполномоченными представителями Заказчика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(универсального передаточного документа), которые будут являться результатом экспертизы, осуществляемой силами Заказчика.</w:t>
      </w:r>
    </w:p>
    <w:p w:rsidR="00E16FF8" w:rsidRPr="00C64861" w:rsidRDefault="00F65BD1" w:rsidP="00F65BD1">
      <w:pPr>
        <w:pStyle w:val="13"/>
        <w:shd w:val="clear" w:color="auto" w:fill="auto"/>
        <w:tabs>
          <w:tab w:val="left" w:pos="567"/>
          <w:tab w:val="left" w:pos="985"/>
        </w:tabs>
        <w:ind w:firstLine="567"/>
        <w:jc w:val="both"/>
        <w:rPr>
          <w:color w:val="auto"/>
          <w:sz w:val="24"/>
          <w:szCs w:val="24"/>
          <w:lang w:bidi="ar-SA"/>
        </w:rPr>
      </w:pPr>
      <w:r w:rsidRPr="00C64861">
        <w:rPr>
          <w:color w:val="auto"/>
          <w:sz w:val="24"/>
          <w:szCs w:val="24"/>
          <w:lang w:bidi="ar-SA"/>
        </w:rPr>
        <w:t>5.2. Экспертиза проводится с момента поставки Товара Поставщиком Заказчику не более 10 (десяти) рабочих дней.</w:t>
      </w:r>
    </w:p>
    <w:p w:rsidR="00AE239E" w:rsidRPr="00C64861" w:rsidRDefault="00B94750" w:rsidP="00B913A1">
      <w:pPr>
        <w:pStyle w:val="11"/>
        <w:suppressAutoHyphens/>
        <w:spacing w:line="240" w:lineRule="auto"/>
        <w:ind w:firstLine="0"/>
        <w:contextualSpacing/>
        <w:jc w:val="center"/>
        <w:rPr>
          <w:b/>
          <w:szCs w:val="24"/>
        </w:rPr>
      </w:pPr>
      <w:r w:rsidRPr="00C64861">
        <w:rPr>
          <w:b/>
          <w:szCs w:val="24"/>
        </w:rPr>
        <w:t>6</w:t>
      </w:r>
      <w:r w:rsidR="00E8333E" w:rsidRPr="00C64861">
        <w:rPr>
          <w:b/>
          <w:szCs w:val="24"/>
        </w:rPr>
        <w:t xml:space="preserve">. </w:t>
      </w:r>
      <w:r w:rsidR="00F65BD1" w:rsidRPr="00C64861">
        <w:rPr>
          <w:b/>
          <w:szCs w:val="24"/>
        </w:rPr>
        <w:t>Срок годности Товара и обязательства по замене некачественного Товара</w:t>
      </w:r>
    </w:p>
    <w:p w:rsidR="006918C2" w:rsidRPr="00C64861" w:rsidRDefault="00B94750" w:rsidP="00EC7174">
      <w:pPr>
        <w:ind w:firstLine="567"/>
        <w:jc w:val="both"/>
      </w:pPr>
      <w:r w:rsidRPr="00C64861">
        <w:rPr>
          <w:rFonts w:eastAsia="Calibri"/>
          <w:bCs/>
        </w:rPr>
        <w:t>6</w:t>
      </w:r>
      <w:r w:rsidR="00B913A1" w:rsidRPr="00C64861">
        <w:rPr>
          <w:rFonts w:eastAsia="Calibri"/>
          <w:bCs/>
        </w:rPr>
        <w:t xml:space="preserve">.1. </w:t>
      </w:r>
      <w:r w:rsidR="006918C2" w:rsidRPr="00C64861">
        <w:t xml:space="preserve">Поставщик обязуется поставить </w:t>
      </w:r>
      <w:r w:rsidR="00F65BD1" w:rsidRPr="00C64861">
        <w:t>Т</w:t>
      </w:r>
      <w:r w:rsidR="006918C2" w:rsidRPr="00C64861">
        <w:t>овар в соответствии с требованиями предусмотренными настоящим Контрактом.</w:t>
      </w:r>
    </w:p>
    <w:p w:rsidR="006918C2" w:rsidRPr="00C64861" w:rsidRDefault="00B94750" w:rsidP="00EC7174">
      <w:pPr>
        <w:ind w:firstLine="567"/>
        <w:jc w:val="both"/>
      </w:pPr>
      <w:r w:rsidRPr="00C64861">
        <w:t>6</w:t>
      </w:r>
      <w:r w:rsidR="006918C2" w:rsidRPr="00C64861">
        <w:t xml:space="preserve">.2. Срок замены некачественного </w:t>
      </w:r>
      <w:r w:rsidR="00F65BD1" w:rsidRPr="00C64861">
        <w:t>Т</w:t>
      </w:r>
      <w:r w:rsidR="006918C2" w:rsidRPr="00C64861">
        <w:t xml:space="preserve">овара составляет не более 30 (тридцати) календарных дней с момента получения Поставщиком письменного требования (претензии)  </w:t>
      </w:r>
      <w:r w:rsidR="00F65BD1" w:rsidRPr="00C64861">
        <w:t>З</w:t>
      </w:r>
      <w:r w:rsidR="006918C2" w:rsidRPr="00C64861">
        <w:t xml:space="preserve">аказчика о замене </w:t>
      </w:r>
      <w:r w:rsidR="00F65BD1" w:rsidRPr="00C64861">
        <w:t>Т</w:t>
      </w:r>
      <w:r w:rsidR="006918C2" w:rsidRPr="00C64861">
        <w:t xml:space="preserve">овара несоответствующего качества. В данный срок входит время, затраченное на транспортировку </w:t>
      </w:r>
      <w:r w:rsidR="00F65BD1" w:rsidRPr="00C64861">
        <w:t>Т</w:t>
      </w:r>
      <w:r w:rsidR="006918C2" w:rsidRPr="00C64861">
        <w:t>овара.</w:t>
      </w:r>
    </w:p>
    <w:p w:rsidR="006918C2" w:rsidRPr="00C64861" w:rsidRDefault="00B94750" w:rsidP="00EC7174">
      <w:pPr>
        <w:ind w:firstLine="567"/>
        <w:jc w:val="both"/>
      </w:pPr>
      <w:r w:rsidRPr="00C64861">
        <w:t>6</w:t>
      </w:r>
      <w:r w:rsidR="006918C2" w:rsidRPr="00C64861">
        <w:t xml:space="preserve">.3. Все расходы, связанные с заменой </w:t>
      </w:r>
      <w:r w:rsidR="00F65BD1" w:rsidRPr="00C64861">
        <w:t>Т</w:t>
      </w:r>
      <w:r w:rsidR="006918C2" w:rsidRPr="00C64861">
        <w:t xml:space="preserve">овара ненадлежащего качества в период срока годности </w:t>
      </w:r>
      <w:r w:rsidR="00F65BD1" w:rsidRPr="00C64861">
        <w:t>Т</w:t>
      </w:r>
      <w:r w:rsidR="006918C2" w:rsidRPr="00C64861">
        <w:t>овара оплачиваются за счет Поставщика.</w:t>
      </w:r>
    </w:p>
    <w:p w:rsidR="006918C2" w:rsidRPr="00C64861" w:rsidRDefault="00B94750" w:rsidP="00EC7174">
      <w:pPr>
        <w:ind w:firstLine="567"/>
        <w:jc w:val="both"/>
      </w:pPr>
      <w:r w:rsidRPr="00C64861">
        <w:t>6</w:t>
      </w:r>
      <w:r w:rsidR="006918C2" w:rsidRPr="00C64861">
        <w:t xml:space="preserve">.4. Заказчик обязуется обеспечить режим хранения </w:t>
      </w:r>
      <w:r w:rsidR="00F65BD1" w:rsidRPr="00C64861">
        <w:t>Т</w:t>
      </w:r>
      <w:r w:rsidR="006918C2" w:rsidRPr="00C64861">
        <w:t>овара в соответствии с требованиями законодательства.</w:t>
      </w:r>
    </w:p>
    <w:p w:rsidR="00B913A1" w:rsidRPr="00C64861" w:rsidRDefault="00B94750" w:rsidP="006918C2">
      <w:pPr>
        <w:ind w:firstLine="539"/>
        <w:jc w:val="center"/>
        <w:rPr>
          <w:rFonts w:eastAsia="Calibri"/>
          <w:b/>
        </w:rPr>
      </w:pPr>
      <w:r w:rsidRPr="00C64861">
        <w:rPr>
          <w:rFonts w:eastAsia="Calibri"/>
          <w:b/>
        </w:rPr>
        <w:t>7</w:t>
      </w:r>
      <w:r w:rsidR="00B913A1" w:rsidRPr="00C64861">
        <w:rPr>
          <w:rFonts w:eastAsia="Calibri"/>
          <w:b/>
        </w:rPr>
        <w:t>. Ответственность сторон</w:t>
      </w:r>
    </w:p>
    <w:p w:rsidR="00EC7174" w:rsidRPr="00C64861" w:rsidRDefault="00B94750" w:rsidP="00E16FF8">
      <w:pPr>
        <w:ind w:right="-2" w:firstLine="567"/>
        <w:contextualSpacing/>
        <w:jc w:val="both"/>
        <w:rPr>
          <w:bCs/>
        </w:rPr>
      </w:pPr>
      <w:r w:rsidRPr="00C64861">
        <w:rPr>
          <w:color w:val="000000"/>
        </w:rPr>
        <w:t>7</w:t>
      </w:r>
      <w:r w:rsidR="00785D23" w:rsidRPr="00C64861">
        <w:rPr>
          <w:color w:val="000000"/>
        </w:rPr>
        <w:t>.1</w:t>
      </w:r>
      <w:r w:rsidR="00EC7174" w:rsidRPr="00C64861">
        <w:rPr>
          <w:bCs/>
        </w:rPr>
        <w:t>.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EC7174" w:rsidRPr="00C64861" w:rsidRDefault="00EC7174" w:rsidP="00E16FF8">
      <w:pPr>
        <w:ind w:right="-2" w:firstLine="567"/>
        <w:contextualSpacing/>
        <w:jc w:val="both"/>
        <w:rPr>
          <w:bCs/>
        </w:rPr>
      </w:pPr>
      <w:r w:rsidRPr="00C64861">
        <w:rPr>
          <w:bCs/>
        </w:rPr>
        <w:t>7.2.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EC7174" w:rsidRPr="00C64861" w:rsidRDefault="00EC7174" w:rsidP="00E16FF8">
      <w:pPr>
        <w:ind w:right="-2" w:firstLine="567"/>
        <w:contextualSpacing/>
        <w:jc w:val="both"/>
        <w:rPr>
          <w:bCs/>
        </w:rPr>
      </w:pPr>
      <w:r w:rsidRPr="00C64861">
        <w:rPr>
          <w:bCs/>
        </w:rPr>
        <w:t xml:space="preserve">7.2.1. </w:t>
      </w:r>
      <w:r w:rsidRPr="00C64861">
        <w:rPr>
          <w:bCs/>
          <w:spacing w:val="2"/>
        </w:rPr>
        <w:t xml:space="preserve">Пеня начисляется за каждый день просрочки исполнения </w:t>
      </w:r>
      <w:r w:rsidRPr="00C64861">
        <w:rPr>
          <w:bCs/>
        </w:rPr>
        <w:t>Поставщиком</w:t>
      </w:r>
      <w:r w:rsidRPr="00C64861">
        <w:rPr>
          <w:bCs/>
          <w:spacing w:val="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C64861">
        <w:rPr>
          <w:rFonts w:eastAsia="Calibri"/>
          <w:lang w:eastAsia="en-US"/>
        </w:rPr>
        <w:t xml:space="preserve">отдельного этапа исполнения контракта), </w:t>
      </w:r>
      <w:r w:rsidRPr="00C64861">
        <w:rPr>
          <w:bCs/>
          <w:spacing w:val="2"/>
        </w:rPr>
        <w:t>уменьшенной на сумму, пропорциональную объему обязательств, предусмотренных настоящим Контрактом (</w:t>
      </w:r>
      <w:r w:rsidRPr="00C64861">
        <w:rPr>
          <w:rFonts w:eastAsia="Calibri"/>
          <w:lang w:eastAsia="en-US"/>
        </w:rPr>
        <w:t xml:space="preserve">соответствующим отдельным этапом исполнения контракта) </w:t>
      </w:r>
      <w:r w:rsidRPr="00C64861">
        <w:rPr>
          <w:bCs/>
          <w:spacing w:val="2"/>
        </w:rPr>
        <w:t xml:space="preserve">и фактически исполненных </w:t>
      </w:r>
      <w:r w:rsidRPr="00C64861">
        <w:rPr>
          <w:bCs/>
        </w:rPr>
        <w:lastRenderedPageBreak/>
        <w:t>Поставщиком</w:t>
      </w:r>
      <w:r w:rsidRPr="00C64861">
        <w:rPr>
          <w:bCs/>
          <w:spacing w:val="2"/>
        </w:rPr>
        <w:t xml:space="preserve">, за исключением случаев, </w:t>
      </w:r>
      <w:r w:rsidRPr="00C64861">
        <w:rPr>
          <w:spacing w:val="2"/>
        </w:rPr>
        <w:t>если законодательством Российской Федерации установлен иной порядок начисления пени</w:t>
      </w:r>
      <w:r w:rsidRPr="00C64861">
        <w:rPr>
          <w:bCs/>
        </w:rPr>
        <w:t>.</w:t>
      </w:r>
    </w:p>
    <w:p w:rsidR="00EC7174" w:rsidRPr="00C64861" w:rsidRDefault="00EC7174" w:rsidP="0082719A">
      <w:pPr>
        <w:ind w:right="-2" w:firstLine="710"/>
        <w:contextualSpacing/>
        <w:jc w:val="both"/>
        <w:rPr>
          <w:bCs/>
        </w:rPr>
      </w:pPr>
      <w:r w:rsidRPr="00C64861">
        <w:rPr>
          <w:bCs/>
        </w:rPr>
        <w:t xml:space="preserve">7.2.2.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r w:rsidRPr="00C64861">
        <w:t xml:space="preserve">Размер штрафа устанавливается </w:t>
      </w:r>
      <w:r w:rsidRPr="00C64861">
        <w:rPr>
          <w:bCs/>
        </w:rPr>
        <w:t>настоящим Контрактом</w:t>
      </w:r>
      <w:r w:rsidRPr="00C64861">
        <w:t xml:space="preserve"> в </w:t>
      </w:r>
      <w:hyperlink r:id="rId10" w:history="1">
        <w:r w:rsidRPr="00C64861">
          <w:t>порядке</w:t>
        </w:r>
      </w:hyperlink>
      <w:r w:rsidRPr="00C64861">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w:t>
      </w:r>
      <w:r w:rsidRPr="00C64861">
        <w:rPr>
          <w:bCs/>
        </w:rPr>
        <w:t>(далее – Правила),</w:t>
      </w:r>
      <w:r w:rsidRPr="00C64861">
        <w:t xml:space="preserve"> за исключением случаев, если законодательством Российской Федерации установлен иной порядок начисления штрафов</w:t>
      </w:r>
      <w:r w:rsidRPr="00C64861">
        <w:rPr>
          <w:bCs/>
        </w:rPr>
        <w:t>.</w:t>
      </w:r>
    </w:p>
    <w:p w:rsidR="00EC7174" w:rsidRPr="00C64861" w:rsidRDefault="00EC7174" w:rsidP="0082719A">
      <w:pPr>
        <w:ind w:right="-2" w:firstLine="710"/>
        <w:contextualSpacing/>
        <w:jc w:val="both"/>
        <w:rPr>
          <w:bCs/>
        </w:rPr>
      </w:pPr>
      <w:r w:rsidRPr="00C64861">
        <w:rPr>
          <w:bCs/>
        </w:rPr>
        <w:t xml:space="preserve">7.2.2.1.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sidR="006419B2" w:rsidRPr="00C64861">
        <w:rPr>
          <w:bCs/>
        </w:rPr>
        <w:t>7</w:t>
      </w:r>
      <w:r w:rsidRPr="00C64861">
        <w:rPr>
          <w:bCs/>
        </w:rPr>
        <w:t xml:space="preserve">.2.2.2 - </w:t>
      </w:r>
      <w:r w:rsidR="006419B2" w:rsidRPr="00C64861">
        <w:rPr>
          <w:bCs/>
        </w:rPr>
        <w:t>7</w:t>
      </w:r>
      <w:r w:rsidRPr="00C64861">
        <w:rPr>
          <w:bCs/>
        </w:rPr>
        <w:t>.2.2.5 настоящего Контракта):</w:t>
      </w:r>
    </w:p>
    <w:p w:rsidR="00EC7174" w:rsidRPr="00C64861" w:rsidRDefault="00EC7174" w:rsidP="0082719A">
      <w:pPr>
        <w:ind w:right="-2" w:firstLine="710"/>
        <w:contextualSpacing/>
        <w:jc w:val="both"/>
        <w:rPr>
          <w:bCs/>
        </w:rPr>
      </w:pPr>
      <w:r w:rsidRPr="00C64861">
        <w:rPr>
          <w:bCs/>
        </w:rPr>
        <w:t>а) 10 процентов цены Контракта (этапа) в случае, если цена Контракта (этапа) не превышает 3 млн. рублей;</w:t>
      </w:r>
    </w:p>
    <w:p w:rsidR="00EC7174" w:rsidRPr="00C64861" w:rsidRDefault="00EC7174" w:rsidP="0082719A">
      <w:pPr>
        <w:ind w:right="-2" w:firstLine="710"/>
        <w:contextualSpacing/>
        <w:jc w:val="both"/>
        <w:rPr>
          <w:bCs/>
        </w:rPr>
      </w:pPr>
      <w:r w:rsidRPr="00C64861">
        <w:rPr>
          <w:bCs/>
        </w:rPr>
        <w:t>б) 5 процентов цены контракта (этапа) в случае, если цена контракта (этапа) составляет от 3 млн. рублей до 50 млн. рублей (включительно);</w:t>
      </w:r>
    </w:p>
    <w:p w:rsidR="00EC7174" w:rsidRPr="00C64861" w:rsidRDefault="00EC7174" w:rsidP="0082719A">
      <w:pPr>
        <w:ind w:right="-2" w:firstLine="710"/>
        <w:contextualSpacing/>
        <w:jc w:val="both"/>
        <w:rPr>
          <w:bCs/>
        </w:rPr>
      </w:pPr>
      <w:r w:rsidRPr="00C64861">
        <w:rPr>
          <w:bCs/>
        </w:rPr>
        <w:t>в) 1 процент цены контракта (этапа) в случае, если цена контракта (этапа) составляет от 50 млн. рублей до 100 млн. рублей (включительно);</w:t>
      </w:r>
    </w:p>
    <w:p w:rsidR="00EC7174" w:rsidRPr="00C64861" w:rsidRDefault="00EC7174" w:rsidP="0082719A">
      <w:pPr>
        <w:ind w:right="-2" w:firstLine="710"/>
        <w:contextualSpacing/>
        <w:jc w:val="both"/>
        <w:rPr>
          <w:bCs/>
        </w:rPr>
      </w:pPr>
      <w:r w:rsidRPr="00C64861">
        <w:rPr>
          <w:bCs/>
        </w:rPr>
        <w:t>г) 0,5 процента цены контракта (этапа) в случае, если цена контракта (этапа) составляет от 100 млн. рублей до 500 млн. рублей (включительно);</w:t>
      </w:r>
    </w:p>
    <w:p w:rsidR="00EC7174" w:rsidRPr="00C64861" w:rsidRDefault="00EC7174" w:rsidP="0082719A">
      <w:pPr>
        <w:ind w:right="-2" w:firstLine="710"/>
        <w:contextualSpacing/>
        <w:jc w:val="both"/>
        <w:rPr>
          <w:bCs/>
        </w:rPr>
      </w:pPr>
      <w:r w:rsidRPr="00C64861">
        <w:rPr>
          <w:bCs/>
        </w:rPr>
        <w:t>д) 0,4 процента цены контракта (этапа) в случае, если цена контракта (этапа) составляет от 500 млн. рублей до 1 млрд. рублей (включительно);</w:t>
      </w:r>
    </w:p>
    <w:p w:rsidR="00EC7174" w:rsidRPr="00C64861" w:rsidRDefault="00EC7174" w:rsidP="0082719A">
      <w:pPr>
        <w:ind w:right="-2" w:firstLine="710"/>
        <w:contextualSpacing/>
        <w:jc w:val="both"/>
        <w:rPr>
          <w:bCs/>
        </w:rPr>
      </w:pPr>
      <w:r w:rsidRPr="00C64861">
        <w:rPr>
          <w:bCs/>
        </w:rPr>
        <w:t>е) 0,3 процента цены контракта (этапа) в случае, если цена контракта (этапа) составляет от 1 млрд. рублей до 2 млрд. рублей (включительно);</w:t>
      </w:r>
    </w:p>
    <w:p w:rsidR="00EC7174" w:rsidRPr="00C64861" w:rsidRDefault="00EC7174" w:rsidP="0082719A">
      <w:pPr>
        <w:ind w:right="-2" w:firstLine="710"/>
        <w:contextualSpacing/>
        <w:jc w:val="both"/>
        <w:rPr>
          <w:bCs/>
        </w:rPr>
      </w:pPr>
      <w:r w:rsidRPr="00C64861">
        <w:rPr>
          <w:bCs/>
        </w:rPr>
        <w:t>ж) 0,25 процента цены контракта (этапа) в случае, если цена контракта (этапа) составляет от 2 млрд. рублей до 5 млрд. рублей (включительно);</w:t>
      </w:r>
    </w:p>
    <w:p w:rsidR="00EC7174" w:rsidRPr="00C64861" w:rsidRDefault="00EC7174" w:rsidP="0082719A">
      <w:pPr>
        <w:ind w:right="-2" w:firstLine="710"/>
        <w:contextualSpacing/>
        <w:jc w:val="both"/>
        <w:rPr>
          <w:bCs/>
        </w:rPr>
      </w:pPr>
      <w:r w:rsidRPr="00C64861">
        <w:rPr>
          <w:bCs/>
        </w:rPr>
        <w:t>з) 0,2 процента цены контракта (этапа) в случае, если цена контракта (этапа) составляет от 5 млрд. рублей до 10 млрд. рублей (включительно);</w:t>
      </w:r>
    </w:p>
    <w:p w:rsidR="00EC7174" w:rsidRPr="00C64861" w:rsidRDefault="00EC7174" w:rsidP="0082719A">
      <w:pPr>
        <w:ind w:right="-2" w:firstLine="710"/>
        <w:contextualSpacing/>
        <w:jc w:val="both"/>
        <w:rPr>
          <w:bCs/>
        </w:rPr>
      </w:pPr>
      <w:r w:rsidRPr="00C64861">
        <w:rPr>
          <w:bCs/>
        </w:rPr>
        <w:t>и) 0,1 процента цены контракта (этапа) в случае, если цена контракта (этапа) превышает 10 млрд. рублей.</w:t>
      </w:r>
    </w:p>
    <w:p w:rsidR="00EC7174" w:rsidRPr="00C64861" w:rsidRDefault="00EC7174" w:rsidP="0082719A">
      <w:pPr>
        <w:ind w:right="-2" w:firstLine="710"/>
        <w:contextualSpacing/>
        <w:jc w:val="both"/>
        <w:rPr>
          <w:bCs/>
        </w:rPr>
      </w:pPr>
      <w:r w:rsidRPr="00C64861">
        <w:rPr>
          <w:bCs/>
        </w:rPr>
        <w:t xml:space="preserve">7.2.2.2.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Pr="00C64861">
          <w:rPr>
            <w:bCs/>
          </w:rPr>
          <w:t>пунктом 1 части 1 статьи 30</w:t>
        </w:r>
      </w:hyperlink>
      <w:r w:rsidRPr="00C64861">
        <w:rPr>
          <w:bCs/>
        </w:rPr>
        <w:t xml:space="preserve"> Закона</w:t>
      </w:r>
      <w:r w:rsidRPr="00C64861">
        <w:t xml:space="preserve"> </w:t>
      </w:r>
      <w:r w:rsidRPr="00C64861">
        <w:rPr>
          <w:bCs/>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C64861">
        <w:t>размере 1 процента цены Контракта (этапа), но не более 5 тыс. рублей и не менее 1 тыс. рублей.</w:t>
      </w:r>
    </w:p>
    <w:p w:rsidR="00EC7174" w:rsidRPr="00C64861" w:rsidRDefault="00EC7174" w:rsidP="0082719A">
      <w:pPr>
        <w:ind w:right="-2" w:firstLine="710"/>
        <w:jc w:val="both"/>
        <w:rPr>
          <w:bCs/>
        </w:rPr>
      </w:pPr>
      <w:r w:rsidRPr="00C64861">
        <w:rPr>
          <w:bCs/>
        </w:rPr>
        <w:t>7.2.2.3.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w:t>
      </w:r>
      <w:r w:rsidRPr="00C64861">
        <w:t xml:space="preserve"> </w:t>
      </w:r>
      <w:r w:rsidRPr="00C64861">
        <w:rPr>
          <w:bCs/>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C7174" w:rsidRPr="00C64861" w:rsidRDefault="00EC7174" w:rsidP="0082719A">
      <w:pPr>
        <w:ind w:right="-2" w:firstLine="710"/>
        <w:contextualSpacing/>
        <w:jc w:val="both"/>
        <w:rPr>
          <w:bCs/>
        </w:rPr>
      </w:pPr>
      <w:r w:rsidRPr="00C64861">
        <w:rPr>
          <w:bCs/>
        </w:rPr>
        <w:t>а) в случае, если цена Контракта не превышает начальную (максимальную) цену Контракта:</w:t>
      </w:r>
    </w:p>
    <w:p w:rsidR="00EC7174" w:rsidRPr="00C64861" w:rsidRDefault="00EC7174" w:rsidP="0082719A">
      <w:pPr>
        <w:ind w:right="-2" w:firstLine="710"/>
        <w:contextualSpacing/>
        <w:jc w:val="both"/>
        <w:rPr>
          <w:bCs/>
        </w:rPr>
      </w:pPr>
      <w:r w:rsidRPr="00C64861">
        <w:rPr>
          <w:bCs/>
        </w:rPr>
        <w:t>10 процентов начальной (максимальной) цены Контракта, если цена Контракта не превышает 3 млн. рублей;</w:t>
      </w:r>
    </w:p>
    <w:p w:rsidR="00EC7174" w:rsidRPr="00C64861" w:rsidRDefault="00EC7174" w:rsidP="0082719A">
      <w:pPr>
        <w:ind w:right="-2" w:firstLine="710"/>
        <w:contextualSpacing/>
        <w:jc w:val="both"/>
        <w:rPr>
          <w:bCs/>
        </w:rPr>
      </w:pPr>
      <w:r w:rsidRPr="00C64861">
        <w:rPr>
          <w:bCs/>
        </w:rPr>
        <w:t>5 процентов начальной (максимальной) цены контракта, если цена контракта составляет от 3 млн. рублей до 50 млн. рублей (включительно);</w:t>
      </w:r>
    </w:p>
    <w:p w:rsidR="00EC7174" w:rsidRPr="00C64861" w:rsidRDefault="00EC7174" w:rsidP="0082719A">
      <w:pPr>
        <w:ind w:right="-2" w:firstLine="710"/>
        <w:contextualSpacing/>
        <w:jc w:val="both"/>
        <w:rPr>
          <w:bCs/>
        </w:rPr>
      </w:pPr>
      <w:r w:rsidRPr="00C64861">
        <w:rPr>
          <w:bCs/>
        </w:rPr>
        <w:lastRenderedPageBreak/>
        <w:t>1 процент начальной (максимальной) цены контракта, если цена контракта составляет от 50 млн. рублей до 100 млн. рублей (включительно);</w:t>
      </w:r>
    </w:p>
    <w:p w:rsidR="00EC7174" w:rsidRPr="00C64861" w:rsidRDefault="00EC7174" w:rsidP="0082719A">
      <w:pPr>
        <w:ind w:right="-2" w:firstLine="710"/>
        <w:contextualSpacing/>
        <w:jc w:val="both"/>
        <w:rPr>
          <w:bCs/>
        </w:rPr>
      </w:pPr>
      <w:r w:rsidRPr="00C64861">
        <w:rPr>
          <w:bCs/>
        </w:rPr>
        <w:t>б) в случае, если цена Контракта превышает начальную (максимальную) цену Контракта:</w:t>
      </w:r>
    </w:p>
    <w:p w:rsidR="00EC7174" w:rsidRPr="00C64861" w:rsidRDefault="00EC7174" w:rsidP="0082719A">
      <w:pPr>
        <w:ind w:right="-2" w:firstLine="710"/>
        <w:contextualSpacing/>
        <w:jc w:val="both"/>
        <w:rPr>
          <w:bCs/>
        </w:rPr>
      </w:pPr>
      <w:r w:rsidRPr="00C64861">
        <w:rPr>
          <w:bCs/>
        </w:rPr>
        <w:t>10 процентов цены Контракта, если цена Контракта не превышает 3 млн. рублей;</w:t>
      </w:r>
    </w:p>
    <w:p w:rsidR="00EC7174" w:rsidRPr="00C64861" w:rsidRDefault="00EC7174" w:rsidP="0082719A">
      <w:pPr>
        <w:ind w:right="-2" w:firstLine="710"/>
        <w:contextualSpacing/>
        <w:jc w:val="both"/>
        <w:rPr>
          <w:bCs/>
        </w:rPr>
      </w:pPr>
      <w:r w:rsidRPr="00C64861">
        <w:rPr>
          <w:bCs/>
        </w:rPr>
        <w:t>5 процентов цены контракта, если цена контракта составляет от 3 млн. рублей до 50 млн. рублей (включительно);</w:t>
      </w:r>
    </w:p>
    <w:p w:rsidR="00EC7174" w:rsidRPr="00C64861" w:rsidRDefault="00EC7174" w:rsidP="0082719A">
      <w:pPr>
        <w:ind w:right="-2" w:firstLine="710"/>
        <w:contextualSpacing/>
        <w:jc w:val="both"/>
        <w:rPr>
          <w:bCs/>
        </w:rPr>
      </w:pPr>
      <w:r w:rsidRPr="00C64861">
        <w:rPr>
          <w:bCs/>
        </w:rPr>
        <w:t>1 процент цены контракта, если цена контракта составляет от 50 млн. рублей до 100 млн. рублей (включительно).</w:t>
      </w:r>
    </w:p>
    <w:p w:rsidR="00EC7174" w:rsidRPr="00C64861" w:rsidRDefault="00EC7174" w:rsidP="0082719A">
      <w:pPr>
        <w:ind w:right="-2" w:firstLine="710"/>
        <w:contextualSpacing/>
        <w:jc w:val="both"/>
        <w:rPr>
          <w:bCs/>
        </w:rPr>
      </w:pPr>
      <w:r w:rsidRPr="00C64861">
        <w:rPr>
          <w:bCs/>
        </w:rPr>
        <w:t>7.2.2.4.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7174" w:rsidRPr="00C64861" w:rsidRDefault="00EC7174" w:rsidP="0082719A">
      <w:pPr>
        <w:ind w:right="-2" w:firstLine="710"/>
        <w:contextualSpacing/>
        <w:jc w:val="both"/>
        <w:rPr>
          <w:bCs/>
        </w:rPr>
      </w:pPr>
      <w:r w:rsidRPr="00C64861">
        <w:rPr>
          <w:bCs/>
        </w:rPr>
        <w:t>а) 1000 рублей, если цена Контракта не превышает 3 млн. рублей;</w:t>
      </w:r>
    </w:p>
    <w:p w:rsidR="00EC7174" w:rsidRPr="00C64861" w:rsidRDefault="00EC7174" w:rsidP="0082719A">
      <w:pPr>
        <w:ind w:right="-2" w:firstLine="710"/>
        <w:contextualSpacing/>
        <w:jc w:val="both"/>
        <w:rPr>
          <w:bCs/>
        </w:rPr>
      </w:pPr>
      <w:r w:rsidRPr="00C64861">
        <w:rPr>
          <w:bCs/>
        </w:rPr>
        <w:t>б) 5000 рублей, если цена контракта составляет от 3 млн. рублей до 50 млн. рублей (включительно);</w:t>
      </w:r>
    </w:p>
    <w:p w:rsidR="00EC7174" w:rsidRPr="00C64861" w:rsidRDefault="00EC7174" w:rsidP="0082719A">
      <w:pPr>
        <w:ind w:right="-2" w:firstLine="710"/>
        <w:contextualSpacing/>
        <w:jc w:val="both"/>
        <w:rPr>
          <w:bCs/>
        </w:rPr>
      </w:pPr>
      <w:r w:rsidRPr="00C64861">
        <w:rPr>
          <w:bCs/>
        </w:rPr>
        <w:t>в) 10000 рублей, если цена контракта составляет от 50 млн. рублей до 100 млн. рублей (включительно);</w:t>
      </w:r>
    </w:p>
    <w:p w:rsidR="00EC7174" w:rsidRPr="00C64861" w:rsidRDefault="00EC7174" w:rsidP="0082719A">
      <w:pPr>
        <w:ind w:right="-2" w:firstLine="710"/>
        <w:contextualSpacing/>
        <w:jc w:val="both"/>
        <w:rPr>
          <w:bCs/>
        </w:rPr>
      </w:pPr>
      <w:r w:rsidRPr="00C64861">
        <w:rPr>
          <w:bCs/>
        </w:rPr>
        <w:t>г) 100000 рублей, если цена контракта превышает 100 млн. рублей.</w:t>
      </w:r>
    </w:p>
    <w:p w:rsidR="00EC7174" w:rsidRPr="00C64861" w:rsidRDefault="00EC7174" w:rsidP="0082719A">
      <w:pPr>
        <w:ind w:right="-2" w:firstLine="710"/>
        <w:contextualSpacing/>
        <w:jc w:val="both"/>
        <w:rPr>
          <w:bCs/>
        </w:rPr>
      </w:pPr>
      <w:r w:rsidRPr="00C64861">
        <w:rPr>
          <w:bCs/>
        </w:rPr>
        <w:t xml:space="preserve">7.2.2.5. В случае если в соответствии с </w:t>
      </w:r>
      <w:hyperlink r:id="rId12" w:history="1">
        <w:r w:rsidRPr="00C64861">
          <w:rPr>
            <w:bCs/>
          </w:rPr>
          <w:t>частью 6 статьи 30</w:t>
        </w:r>
      </w:hyperlink>
      <w:r w:rsidRPr="00C64861">
        <w:rPr>
          <w:bCs/>
        </w:rPr>
        <w:t xml:space="preserve"> Закона</w:t>
      </w:r>
      <w:r w:rsidRPr="00C64861">
        <w:t xml:space="preserve"> </w:t>
      </w:r>
      <w:r w:rsidRPr="00C64861">
        <w:rPr>
          <w:bCs/>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C7174" w:rsidRPr="00C64861" w:rsidRDefault="00EC7174" w:rsidP="0082719A">
      <w:pPr>
        <w:ind w:right="-2" w:firstLine="710"/>
        <w:contextualSpacing/>
        <w:jc w:val="both"/>
        <w:rPr>
          <w:bCs/>
        </w:rPr>
      </w:pPr>
      <w:r w:rsidRPr="00C64861">
        <w:rPr>
          <w:bCs/>
        </w:rPr>
        <w:t>7.2.3.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EC7174" w:rsidRPr="00C64861" w:rsidRDefault="00EC7174" w:rsidP="0082719A">
      <w:pPr>
        <w:ind w:right="-2" w:firstLine="710"/>
        <w:contextualSpacing/>
        <w:jc w:val="both"/>
        <w:rPr>
          <w:bCs/>
        </w:rPr>
      </w:pPr>
      <w:r w:rsidRPr="00C64861">
        <w:rPr>
          <w:bCs/>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C7174" w:rsidRPr="00C64861" w:rsidRDefault="00EC7174" w:rsidP="0082719A">
      <w:pPr>
        <w:ind w:right="-2" w:firstLine="710"/>
        <w:contextualSpacing/>
        <w:jc w:val="both"/>
        <w:rPr>
          <w:bCs/>
        </w:rPr>
      </w:pPr>
      <w:r w:rsidRPr="00C64861">
        <w:rPr>
          <w:bCs/>
        </w:rPr>
        <w:t>7.3.1.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C7174" w:rsidRPr="00C64861" w:rsidRDefault="00EC7174" w:rsidP="0082719A">
      <w:pPr>
        <w:ind w:right="-2" w:firstLine="710"/>
        <w:contextualSpacing/>
        <w:jc w:val="both"/>
        <w:rPr>
          <w:bCs/>
        </w:rPr>
      </w:pPr>
      <w:r w:rsidRPr="00C64861">
        <w:rPr>
          <w:bCs/>
        </w:rPr>
        <w:t>7.3.2.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Pr="00C64861">
        <w:t xml:space="preserve"> Размер штрафа устанавливается </w:t>
      </w:r>
      <w:r w:rsidRPr="00C64861">
        <w:rPr>
          <w:bCs/>
          <w:spacing w:val="-5"/>
        </w:rPr>
        <w:t>настоящим Контрактом</w:t>
      </w:r>
      <w:r w:rsidRPr="00C64861">
        <w:t xml:space="preserve"> в </w:t>
      </w:r>
      <w:hyperlink r:id="rId13" w:history="1">
        <w:r w:rsidRPr="00C64861">
          <w:t>порядке</w:t>
        </w:r>
      </w:hyperlink>
      <w:r w:rsidRPr="00C64861">
        <w:t>, установленном Правилами (за исключением случаев, если законодательством Российской Федерации установлен иной порядок начисления штрафов).</w:t>
      </w:r>
    </w:p>
    <w:p w:rsidR="00EC7174" w:rsidRPr="00C64861" w:rsidRDefault="00EC7174" w:rsidP="0082719A">
      <w:pPr>
        <w:ind w:right="-2" w:firstLine="710"/>
        <w:contextualSpacing/>
        <w:jc w:val="both"/>
        <w:rPr>
          <w:bCs/>
        </w:rPr>
      </w:pPr>
      <w:r w:rsidRPr="00C64861">
        <w:rPr>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C7174" w:rsidRPr="00C64861" w:rsidRDefault="00EC7174" w:rsidP="0082719A">
      <w:pPr>
        <w:ind w:right="-2" w:firstLine="710"/>
        <w:contextualSpacing/>
        <w:jc w:val="both"/>
        <w:rPr>
          <w:bCs/>
        </w:rPr>
      </w:pPr>
      <w:r w:rsidRPr="00C64861">
        <w:rPr>
          <w:bCs/>
        </w:rPr>
        <w:t>а) 1000 рублей, если цена Контракта не превышает 3 млн. рублей (включительно);</w:t>
      </w:r>
    </w:p>
    <w:p w:rsidR="00EC7174" w:rsidRPr="00C64861" w:rsidRDefault="00EC7174" w:rsidP="0082719A">
      <w:pPr>
        <w:ind w:right="-2" w:firstLine="710"/>
        <w:contextualSpacing/>
        <w:jc w:val="both"/>
        <w:rPr>
          <w:bCs/>
        </w:rPr>
      </w:pPr>
      <w:r w:rsidRPr="00C64861">
        <w:rPr>
          <w:bCs/>
        </w:rPr>
        <w:t>б) 5000 рублей, если цена контракта составляет от 3 млн. рублей до 50 млн. рублей (включительно);</w:t>
      </w:r>
    </w:p>
    <w:p w:rsidR="00EC7174" w:rsidRPr="00C64861" w:rsidRDefault="00EC7174" w:rsidP="0082719A">
      <w:pPr>
        <w:ind w:right="-2" w:firstLine="710"/>
        <w:contextualSpacing/>
        <w:jc w:val="both"/>
        <w:rPr>
          <w:bCs/>
        </w:rPr>
      </w:pPr>
      <w:r w:rsidRPr="00C64861">
        <w:rPr>
          <w:bCs/>
        </w:rPr>
        <w:t>в) 10000 рублей, если цена контракта составляет от 50 млн. рублей до 100 млн. рублей (включительно);</w:t>
      </w:r>
    </w:p>
    <w:p w:rsidR="00EC7174" w:rsidRPr="00C64861" w:rsidRDefault="00EC7174" w:rsidP="0082719A">
      <w:pPr>
        <w:ind w:right="-2" w:firstLine="710"/>
        <w:contextualSpacing/>
        <w:jc w:val="both"/>
        <w:rPr>
          <w:bCs/>
        </w:rPr>
      </w:pPr>
      <w:r w:rsidRPr="00C64861">
        <w:rPr>
          <w:bCs/>
        </w:rPr>
        <w:t>г) 100000 рублей, если цена контракта превышает 100 млн. рублей.</w:t>
      </w:r>
    </w:p>
    <w:p w:rsidR="00EC7174" w:rsidRPr="00C64861" w:rsidRDefault="00EC7174" w:rsidP="0082719A">
      <w:pPr>
        <w:ind w:right="-2" w:firstLine="710"/>
        <w:contextualSpacing/>
        <w:jc w:val="both"/>
        <w:rPr>
          <w:bCs/>
        </w:rPr>
      </w:pPr>
      <w:r w:rsidRPr="00C64861">
        <w:rPr>
          <w:bCs/>
        </w:rPr>
        <w:t>7.3.3.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EC7174" w:rsidRPr="00C64861" w:rsidRDefault="00EC7174" w:rsidP="0082719A">
      <w:pPr>
        <w:ind w:right="-2" w:firstLine="710"/>
        <w:jc w:val="both"/>
        <w:rPr>
          <w:bCs/>
        </w:rPr>
      </w:pPr>
      <w:r w:rsidRPr="00C64861">
        <w:rPr>
          <w:bCs/>
        </w:rPr>
        <w:lastRenderedPageBreak/>
        <w:t>7.4.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EC7174" w:rsidRPr="00C64861" w:rsidRDefault="00EC7174" w:rsidP="0082719A">
      <w:pPr>
        <w:ind w:right="-2" w:firstLine="710"/>
        <w:jc w:val="both"/>
        <w:rPr>
          <w:bCs/>
        </w:rPr>
      </w:pPr>
      <w:r w:rsidRPr="00C64861">
        <w:rPr>
          <w:bCs/>
        </w:rPr>
        <w:t>7.5. Ответственность Сторон в иных случаях определяется  в соответствии с законодательством Российской Федерации.</w:t>
      </w:r>
    </w:p>
    <w:p w:rsidR="002C4C71" w:rsidRPr="00C64861" w:rsidRDefault="00EA31C6" w:rsidP="0082719A">
      <w:pPr>
        <w:pStyle w:val="af2"/>
        <w:spacing w:after="0" w:line="240" w:lineRule="auto"/>
        <w:ind w:left="0" w:right="-2" w:firstLine="709"/>
        <w:jc w:val="center"/>
        <w:rPr>
          <w:rFonts w:ascii="Times New Roman" w:eastAsia="Calibri" w:hAnsi="Times New Roman"/>
          <w:b/>
          <w:bCs/>
          <w:sz w:val="24"/>
          <w:szCs w:val="24"/>
        </w:rPr>
      </w:pPr>
      <w:r w:rsidRPr="00C64861">
        <w:rPr>
          <w:rFonts w:ascii="Times New Roman" w:eastAsia="Calibri" w:hAnsi="Times New Roman"/>
          <w:b/>
          <w:bCs/>
          <w:sz w:val="24"/>
          <w:szCs w:val="24"/>
        </w:rPr>
        <w:t>8</w:t>
      </w:r>
      <w:r w:rsidR="002C4C71" w:rsidRPr="00C64861">
        <w:rPr>
          <w:rFonts w:ascii="Times New Roman" w:eastAsia="Calibri" w:hAnsi="Times New Roman"/>
          <w:b/>
          <w:bCs/>
          <w:sz w:val="24"/>
          <w:szCs w:val="24"/>
        </w:rPr>
        <w:t>. Обстоятельства непреодолимой силы</w:t>
      </w:r>
    </w:p>
    <w:p w:rsidR="00785D23" w:rsidRPr="00C64861" w:rsidRDefault="00EA31C6" w:rsidP="00E16FF8">
      <w:pPr>
        <w:ind w:right="-2" w:firstLine="708"/>
        <w:jc w:val="both"/>
        <w:rPr>
          <w:color w:val="000000"/>
        </w:rPr>
      </w:pPr>
      <w:r w:rsidRPr="00C64861">
        <w:t>8</w:t>
      </w:r>
      <w:r w:rsidR="00785D23" w:rsidRPr="00C64861">
        <w:t xml:space="preserve">.1. </w:t>
      </w:r>
      <w:r w:rsidR="00785D23" w:rsidRPr="00C64861">
        <w:rPr>
          <w:color w:val="000000"/>
        </w:rPr>
        <w:t>Сторона освобождается от ответственности за частичное или полное</w:t>
      </w:r>
      <w:r w:rsidR="00F65BD1" w:rsidRPr="00C64861">
        <w:rPr>
          <w:color w:val="000000"/>
        </w:rPr>
        <w:t xml:space="preserve"> </w:t>
      </w:r>
      <w:r w:rsidR="00785D23" w:rsidRPr="00C64861">
        <w:rPr>
          <w:color w:val="000000"/>
        </w:rPr>
        <w:t>неисполнение</w:t>
      </w:r>
      <w:r w:rsidR="00F65BD1" w:rsidRPr="00C64861">
        <w:rPr>
          <w:color w:val="000000"/>
        </w:rPr>
        <w:t xml:space="preserve"> </w:t>
      </w:r>
      <w:r w:rsidR="00785D23" w:rsidRPr="00C64861">
        <w:rPr>
          <w:color w:val="000000"/>
        </w:rPr>
        <w:t>обязательств по Контракту, если такое неисполнение является</w:t>
      </w:r>
      <w:r w:rsidR="00F65BD1" w:rsidRPr="00C64861">
        <w:rPr>
          <w:color w:val="000000"/>
        </w:rPr>
        <w:t xml:space="preserve"> </w:t>
      </w:r>
      <w:r w:rsidR="00785D23" w:rsidRPr="00C64861">
        <w:rPr>
          <w:color w:val="000000"/>
        </w:rPr>
        <w:t>следствием обстоятельств непреодолимой силы, включая землетрясение,</w:t>
      </w:r>
      <w:r w:rsidR="00F65BD1" w:rsidRPr="00C64861">
        <w:rPr>
          <w:color w:val="000000"/>
        </w:rPr>
        <w:t xml:space="preserve"> </w:t>
      </w:r>
      <w:r w:rsidR="00785D23" w:rsidRPr="00C64861">
        <w:rPr>
          <w:color w:val="000000"/>
        </w:rPr>
        <w:t>наводнение, пожар, тайфун, ураган и другие стихийные бедствия, военные</w:t>
      </w:r>
      <w:r w:rsidR="00F65BD1" w:rsidRPr="00C64861">
        <w:rPr>
          <w:color w:val="000000"/>
        </w:rPr>
        <w:t xml:space="preserve"> </w:t>
      </w:r>
      <w:r w:rsidR="00785D23" w:rsidRPr="00C64861">
        <w:rPr>
          <w:color w:val="000000"/>
        </w:rPr>
        <w:t>действия, массовые заболевания и действия органов государственной власти и</w:t>
      </w:r>
      <w:r w:rsidR="00F65BD1" w:rsidRPr="00C64861">
        <w:rPr>
          <w:color w:val="000000"/>
        </w:rPr>
        <w:t xml:space="preserve"> </w:t>
      </w:r>
      <w:r w:rsidR="00785D23" w:rsidRPr="00C64861">
        <w:rPr>
          <w:color w:val="000000"/>
        </w:rPr>
        <w:t>управления, влияющие на возможность исполнения Сторонами своих обязательств</w:t>
      </w:r>
      <w:r w:rsidR="00785D23" w:rsidRPr="00C64861">
        <w:rPr>
          <w:color w:val="000000"/>
        </w:rPr>
        <w:br/>
        <w:t>по Контракту.</w:t>
      </w:r>
    </w:p>
    <w:p w:rsidR="00785D23" w:rsidRPr="00C64861" w:rsidRDefault="00785D23" w:rsidP="00E16FF8">
      <w:pPr>
        <w:ind w:right="-2" w:firstLine="708"/>
        <w:jc w:val="both"/>
        <w:rPr>
          <w:color w:val="000000"/>
        </w:rPr>
      </w:pPr>
      <w:r w:rsidRPr="00C64861">
        <w:rPr>
          <w:color w:val="00000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85D23" w:rsidRPr="00C64861" w:rsidRDefault="00EA31C6" w:rsidP="00E16FF8">
      <w:pPr>
        <w:ind w:right="-2" w:firstLine="708"/>
        <w:jc w:val="both"/>
        <w:rPr>
          <w:color w:val="000000"/>
        </w:rPr>
      </w:pPr>
      <w:r w:rsidRPr="00C64861">
        <w:rPr>
          <w:color w:val="000000"/>
        </w:rPr>
        <w:t>8</w:t>
      </w:r>
      <w:r w:rsidR="00785D23" w:rsidRPr="00C64861">
        <w:rPr>
          <w:color w:val="000000"/>
        </w:rPr>
        <w:t>.2.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85D23" w:rsidRPr="00C64861" w:rsidRDefault="00EA31C6" w:rsidP="00E16FF8">
      <w:pPr>
        <w:ind w:right="-2" w:firstLine="708"/>
        <w:jc w:val="both"/>
        <w:rPr>
          <w:color w:val="000000"/>
        </w:rPr>
      </w:pPr>
      <w:r w:rsidRPr="00C64861">
        <w:rPr>
          <w:color w:val="000000"/>
        </w:rPr>
        <w:t>8</w:t>
      </w:r>
      <w:r w:rsidR="00785D23" w:rsidRPr="00C64861">
        <w:rPr>
          <w:color w:val="000000"/>
        </w:rPr>
        <w:t>.3.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85D23" w:rsidRPr="00C64861" w:rsidRDefault="00EA31C6" w:rsidP="00E16FF8">
      <w:pPr>
        <w:ind w:right="-2" w:firstLine="708"/>
        <w:jc w:val="both"/>
        <w:rPr>
          <w:color w:val="000000"/>
        </w:rPr>
      </w:pPr>
      <w:r w:rsidRPr="00C64861">
        <w:rPr>
          <w:color w:val="000000"/>
        </w:rPr>
        <w:t>8</w:t>
      </w:r>
      <w:r w:rsidR="00785D23" w:rsidRPr="00C64861">
        <w:rPr>
          <w:color w:val="000000"/>
        </w:rPr>
        <w:t>.4.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85D23" w:rsidRPr="00C64861" w:rsidRDefault="00EA31C6" w:rsidP="00E16FF8">
      <w:pPr>
        <w:ind w:right="-2" w:firstLine="708"/>
        <w:jc w:val="both"/>
        <w:rPr>
          <w:color w:val="000000"/>
        </w:rPr>
      </w:pPr>
      <w:r w:rsidRPr="00C64861">
        <w:rPr>
          <w:color w:val="000000"/>
        </w:rPr>
        <w:t>8</w:t>
      </w:r>
      <w:r w:rsidR="00785D23" w:rsidRPr="00C64861">
        <w:rPr>
          <w:color w:val="00000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85D23" w:rsidRPr="00C64861" w:rsidRDefault="00EA31C6" w:rsidP="00E16FF8">
      <w:pPr>
        <w:ind w:right="-2" w:firstLine="708"/>
        <w:jc w:val="both"/>
        <w:rPr>
          <w:color w:val="000000"/>
        </w:rPr>
      </w:pPr>
      <w:r w:rsidRPr="00C64861">
        <w:rPr>
          <w:color w:val="000000"/>
        </w:rPr>
        <w:t>8</w:t>
      </w:r>
      <w:r w:rsidR="00785D23" w:rsidRPr="00C64861">
        <w:rPr>
          <w:color w:val="00000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4C71" w:rsidRPr="00C64861" w:rsidRDefault="00EA31C6" w:rsidP="0082719A">
      <w:pPr>
        <w:ind w:right="-2"/>
        <w:jc w:val="center"/>
        <w:outlineLvl w:val="0"/>
        <w:rPr>
          <w:rFonts w:eastAsia="Calibri"/>
          <w:b/>
          <w:bCs/>
        </w:rPr>
      </w:pPr>
      <w:r w:rsidRPr="00C64861">
        <w:rPr>
          <w:rFonts w:eastAsia="Calibri"/>
          <w:b/>
          <w:bCs/>
        </w:rPr>
        <w:t>9</w:t>
      </w:r>
      <w:r w:rsidR="002C4C71" w:rsidRPr="00C64861">
        <w:rPr>
          <w:rFonts w:eastAsia="Calibri"/>
          <w:b/>
          <w:bCs/>
        </w:rPr>
        <w:t>. Рассмотрение и разрешение споров</w:t>
      </w:r>
    </w:p>
    <w:p w:rsidR="00EC7174" w:rsidRPr="00C64861" w:rsidRDefault="00EA31C6" w:rsidP="0082719A">
      <w:pPr>
        <w:pStyle w:val="ConsNormal"/>
        <w:widowControl/>
        <w:ind w:right="-2" w:firstLine="851"/>
        <w:jc w:val="both"/>
        <w:rPr>
          <w:rFonts w:ascii="Times New Roman" w:hAnsi="Times New Roman"/>
          <w:color w:val="000000"/>
        </w:rPr>
      </w:pPr>
      <w:r w:rsidRPr="00C64861">
        <w:rPr>
          <w:rFonts w:ascii="Times New Roman" w:eastAsia="Calibri" w:hAnsi="Times New Roman"/>
          <w:bCs/>
        </w:rPr>
        <w:t>9</w:t>
      </w:r>
      <w:r w:rsidR="002C4C71" w:rsidRPr="00C64861">
        <w:rPr>
          <w:rFonts w:ascii="Times New Roman" w:eastAsia="Calibri" w:hAnsi="Times New Roman"/>
          <w:bCs/>
        </w:rPr>
        <w:t>.1</w:t>
      </w:r>
      <w:r w:rsidR="007026A5" w:rsidRPr="00C64861">
        <w:rPr>
          <w:rFonts w:ascii="Times New Roman" w:eastAsia="Calibri" w:hAnsi="Times New Roman"/>
          <w:bCs/>
        </w:rPr>
        <w:t>.</w:t>
      </w:r>
      <w:r w:rsidR="00EC7174" w:rsidRPr="00C64861">
        <w:rPr>
          <w:rFonts w:ascii="Times New Roman" w:hAnsi="Times New Roman"/>
          <w:color w:val="000000"/>
        </w:rPr>
        <w:t xml:space="preserve"> Споры, которые могут возникнуть при исполнении условий настоящего </w:t>
      </w:r>
      <w:r w:rsidR="00C26F9E" w:rsidRPr="00C64861">
        <w:rPr>
          <w:rFonts w:ascii="Times New Roman" w:hAnsi="Times New Roman"/>
          <w:color w:val="000000"/>
        </w:rPr>
        <w:t>К</w:t>
      </w:r>
      <w:r w:rsidR="00EC7174" w:rsidRPr="00C64861">
        <w:rPr>
          <w:rFonts w:ascii="Times New Roman" w:hAnsi="Times New Roman"/>
          <w:color w:val="000000"/>
        </w:rPr>
        <w:t xml:space="preserve">онтракта, </w:t>
      </w:r>
      <w:r w:rsidR="00C26F9E" w:rsidRPr="00C64861">
        <w:rPr>
          <w:rFonts w:ascii="Times New Roman" w:hAnsi="Times New Roman"/>
          <w:color w:val="000000"/>
        </w:rPr>
        <w:t>С</w:t>
      </w:r>
      <w:r w:rsidR="00EC7174" w:rsidRPr="00C64861">
        <w:rPr>
          <w:rFonts w:ascii="Times New Roman" w:hAnsi="Times New Roman"/>
          <w:color w:val="000000"/>
        </w:rPr>
        <w:t xml:space="preserve">тороны будут стремиться разрешать дружеским путем в порядке досудебного разбирательства: путем переговоров, обмена письмами, уточнением условий </w:t>
      </w:r>
      <w:r w:rsidR="00C26F9E" w:rsidRPr="00C64861">
        <w:rPr>
          <w:rFonts w:ascii="Times New Roman" w:hAnsi="Times New Roman"/>
          <w:color w:val="000000"/>
        </w:rPr>
        <w:t>К</w:t>
      </w:r>
      <w:r w:rsidR="00EC7174" w:rsidRPr="00C64861">
        <w:rPr>
          <w:rFonts w:ascii="Times New Roman" w:hAnsi="Times New Roman"/>
          <w:color w:val="000000"/>
        </w:rPr>
        <w:t xml:space="preserve">онтракта, составлением необходимых протоколов, дополнений и изменений, обмена телеграммами, факсами и др. При этом каждая из </w:t>
      </w:r>
      <w:r w:rsidR="00C26F9E" w:rsidRPr="00C64861">
        <w:rPr>
          <w:rFonts w:ascii="Times New Roman" w:hAnsi="Times New Roman"/>
          <w:color w:val="000000"/>
        </w:rPr>
        <w:t>С</w:t>
      </w:r>
      <w:r w:rsidR="00EC7174" w:rsidRPr="00C64861">
        <w:rPr>
          <w:rFonts w:ascii="Times New Roman" w:hAnsi="Times New Roman"/>
          <w:color w:val="000000"/>
        </w:rPr>
        <w:t>торон вправе претендовать на наличие у нее в письменном виде результатов разрешения возникших вопросов. С</w:t>
      </w:r>
      <w:r w:rsidR="00EC7174" w:rsidRPr="00C64861">
        <w:rPr>
          <w:rFonts w:ascii="Times New Roman" w:hAnsi="Times New Roman"/>
        </w:rPr>
        <w:t xml:space="preserve">облюдение претензионного порядка обязательно. Ответ на претензию должен быть направлен в течение </w:t>
      </w:r>
      <w:r w:rsidR="00EC7174" w:rsidRPr="00C64861">
        <w:rPr>
          <w:rFonts w:ascii="Times New Roman" w:hAnsi="Times New Roman"/>
          <w:color w:val="000000"/>
        </w:rPr>
        <w:t>1</w:t>
      </w:r>
      <w:r w:rsidR="00362B8C" w:rsidRPr="00C64861">
        <w:rPr>
          <w:rFonts w:ascii="Times New Roman" w:hAnsi="Times New Roman"/>
          <w:color w:val="000000"/>
        </w:rPr>
        <w:t>0</w:t>
      </w:r>
      <w:r w:rsidR="00EC7174" w:rsidRPr="00C64861">
        <w:rPr>
          <w:rFonts w:ascii="Times New Roman" w:hAnsi="Times New Roman"/>
          <w:color w:val="000000"/>
        </w:rPr>
        <w:t xml:space="preserve"> (</w:t>
      </w:r>
      <w:r w:rsidR="00362B8C" w:rsidRPr="00C64861">
        <w:rPr>
          <w:rFonts w:ascii="Times New Roman" w:hAnsi="Times New Roman"/>
          <w:color w:val="000000"/>
        </w:rPr>
        <w:t>десяти</w:t>
      </w:r>
      <w:r w:rsidR="00EC7174" w:rsidRPr="00C64861">
        <w:rPr>
          <w:rFonts w:ascii="Times New Roman" w:hAnsi="Times New Roman"/>
          <w:color w:val="000000"/>
        </w:rPr>
        <w:t xml:space="preserve">) </w:t>
      </w:r>
      <w:r w:rsidR="009205D4" w:rsidRPr="00C64861">
        <w:rPr>
          <w:rFonts w:ascii="Times New Roman" w:hAnsi="Times New Roman"/>
          <w:color w:val="000000"/>
        </w:rPr>
        <w:t>календарных</w:t>
      </w:r>
      <w:r w:rsidR="00362B8C" w:rsidRPr="00C64861">
        <w:rPr>
          <w:rFonts w:ascii="Times New Roman" w:hAnsi="Times New Roman"/>
          <w:color w:val="000000"/>
        </w:rPr>
        <w:t xml:space="preserve"> </w:t>
      </w:r>
      <w:r w:rsidR="00EC7174" w:rsidRPr="00C64861">
        <w:rPr>
          <w:rFonts w:ascii="Times New Roman" w:hAnsi="Times New Roman"/>
          <w:color w:val="000000"/>
        </w:rPr>
        <w:t>дней с момента ее получения.</w:t>
      </w:r>
    </w:p>
    <w:p w:rsidR="00EC7174" w:rsidRPr="00C64861" w:rsidRDefault="00EC7174" w:rsidP="0082719A">
      <w:pPr>
        <w:pStyle w:val="ConsNormal"/>
        <w:widowControl/>
        <w:ind w:right="-2" w:firstLine="851"/>
        <w:jc w:val="both"/>
        <w:rPr>
          <w:rFonts w:ascii="Times New Roman" w:hAnsi="Times New Roman"/>
          <w:color w:val="000000"/>
        </w:rPr>
      </w:pPr>
      <w:r w:rsidRPr="00C64861">
        <w:rPr>
          <w:rFonts w:ascii="Times New Roman" w:hAnsi="Times New Roman"/>
          <w:color w:val="000000"/>
        </w:rPr>
        <w:t xml:space="preserve">Претензия должна быть составлена в письменной форме и направлена одной Стороной другой Стороне по адресу </w:t>
      </w:r>
      <w:r w:rsidR="0007332F" w:rsidRPr="00C64861">
        <w:rPr>
          <w:rFonts w:ascii="Times New Roman" w:hAnsi="Times New Roman"/>
          <w:color w:val="000000"/>
        </w:rPr>
        <w:t>с</w:t>
      </w:r>
      <w:r w:rsidRPr="00C64861">
        <w:rPr>
          <w:rFonts w:ascii="Times New Roman" w:hAnsi="Times New Roman"/>
          <w:color w:val="000000"/>
        </w:rPr>
        <w:t>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C7174" w:rsidRPr="00C64861" w:rsidRDefault="00EC7174" w:rsidP="0082719A">
      <w:pPr>
        <w:pStyle w:val="ConsNormal"/>
        <w:widowControl/>
        <w:ind w:right="-2" w:firstLine="851"/>
        <w:jc w:val="both"/>
        <w:rPr>
          <w:rFonts w:ascii="Times New Roman" w:hAnsi="Times New Roman"/>
          <w:color w:val="000000"/>
        </w:rPr>
      </w:pPr>
      <w:r w:rsidRPr="00C64861">
        <w:rPr>
          <w:rFonts w:ascii="Times New Roman" w:hAnsi="Times New Roman"/>
          <w:color w:val="000000"/>
        </w:rPr>
        <w:t xml:space="preserve">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w:t>
      </w:r>
      <w:r w:rsidRPr="00C64861">
        <w:rPr>
          <w:rFonts w:ascii="Times New Roman" w:hAnsi="Times New Roman"/>
          <w:color w:val="000000"/>
        </w:rPr>
        <w:lastRenderedPageBreak/>
        <w:t>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C7174" w:rsidRPr="00C64861" w:rsidRDefault="00EC7174" w:rsidP="0082719A">
      <w:pPr>
        <w:ind w:right="-2" w:firstLine="851"/>
        <w:jc w:val="both"/>
        <w:rPr>
          <w:color w:val="000000"/>
        </w:rPr>
      </w:pPr>
      <w:r w:rsidRPr="00C64861">
        <w:rPr>
          <w:color w:val="000000"/>
        </w:rPr>
        <w:t xml:space="preserve">9.2. При не достижении взаимоприемлемого решения </w:t>
      </w:r>
      <w:r w:rsidR="00C26F9E" w:rsidRPr="00C64861">
        <w:rPr>
          <w:color w:val="000000"/>
        </w:rPr>
        <w:t>С</w:t>
      </w:r>
      <w:r w:rsidRPr="00C64861">
        <w:rPr>
          <w:color w:val="000000"/>
        </w:rPr>
        <w:t xml:space="preserve">тороны вправе передать спорный вопрос на разрешение в Арбитражный суд </w:t>
      </w:r>
      <w:r w:rsidR="00DB2593" w:rsidRPr="00C64861">
        <w:rPr>
          <w:color w:val="000000"/>
        </w:rPr>
        <w:t>Республики Хакасия согласно порядку, установленному законодательством</w:t>
      </w:r>
      <w:r w:rsidRPr="00C64861">
        <w:rPr>
          <w:color w:val="000000"/>
        </w:rPr>
        <w:t xml:space="preserve"> Российской Федерации</w:t>
      </w:r>
      <w:r w:rsidR="00DB2593" w:rsidRPr="00C64861">
        <w:rPr>
          <w:color w:val="000000"/>
        </w:rPr>
        <w:t>.</w:t>
      </w:r>
      <w:r w:rsidRPr="00C64861">
        <w:rPr>
          <w:color w:val="000000"/>
        </w:rPr>
        <w:t xml:space="preserve"> </w:t>
      </w:r>
    </w:p>
    <w:p w:rsidR="002C4C71" w:rsidRPr="00C64861" w:rsidRDefault="00EA31C6" w:rsidP="0082719A">
      <w:pPr>
        <w:ind w:right="-2"/>
        <w:jc w:val="center"/>
        <w:outlineLvl w:val="0"/>
        <w:rPr>
          <w:rFonts w:eastAsia="Calibri"/>
          <w:b/>
          <w:bCs/>
        </w:rPr>
      </w:pPr>
      <w:r w:rsidRPr="00C64861">
        <w:rPr>
          <w:rFonts w:eastAsia="Calibri"/>
          <w:b/>
          <w:bCs/>
        </w:rPr>
        <w:t>10</w:t>
      </w:r>
      <w:r w:rsidR="002C4C71" w:rsidRPr="00C64861">
        <w:rPr>
          <w:rFonts w:eastAsia="Calibri"/>
          <w:b/>
          <w:bCs/>
        </w:rPr>
        <w:t xml:space="preserve">. </w:t>
      </w:r>
      <w:r w:rsidR="005F0C49" w:rsidRPr="00C64861">
        <w:rPr>
          <w:rFonts w:eastAsia="Calibri"/>
          <w:b/>
          <w:bCs/>
        </w:rPr>
        <w:t xml:space="preserve">Срок действия и порядок изменения, расторжения </w:t>
      </w:r>
      <w:r w:rsidR="007817EE" w:rsidRPr="00C64861">
        <w:rPr>
          <w:rFonts w:eastAsia="Calibri"/>
          <w:b/>
          <w:bCs/>
        </w:rPr>
        <w:t>К</w:t>
      </w:r>
      <w:r w:rsidR="005F0C49" w:rsidRPr="00C64861">
        <w:rPr>
          <w:rFonts w:eastAsia="Calibri"/>
          <w:b/>
          <w:bCs/>
        </w:rPr>
        <w:t xml:space="preserve">онтракта </w:t>
      </w:r>
    </w:p>
    <w:p w:rsidR="00DD7F65" w:rsidRPr="00C64861" w:rsidRDefault="00EA31C6" w:rsidP="0082719A">
      <w:pPr>
        <w:ind w:right="-2" w:firstLine="540"/>
        <w:jc w:val="both"/>
        <w:rPr>
          <w:rFonts w:eastAsia="Calibri"/>
          <w:bCs/>
        </w:rPr>
      </w:pPr>
      <w:r w:rsidRPr="00C64861">
        <w:rPr>
          <w:rFonts w:eastAsia="Calibri"/>
          <w:bCs/>
        </w:rPr>
        <w:t xml:space="preserve">  10</w:t>
      </w:r>
      <w:r w:rsidR="002C4C71" w:rsidRPr="00C64861">
        <w:rPr>
          <w:rFonts w:eastAsia="Calibri"/>
          <w:bCs/>
        </w:rPr>
        <w:t xml:space="preserve">.1. Настоящий Контракт вступает в силу с даты его заключения обеими Сторонами и действует по </w:t>
      </w:r>
      <w:r w:rsidR="002C4C71" w:rsidRPr="00C64861">
        <w:rPr>
          <w:rFonts w:eastAsia="Calibri"/>
          <w:b/>
          <w:bCs/>
        </w:rPr>
        <w:t>"</w:t>
      </w:r>
      <w:r w:rsidR="00510161">
        <w:rPr>
          <w:rFonts w:eastAsia="Calibri"/>
          <w:b/>
          <w:bCs/>
        </w:rPr>
        <w:t>31</w:t>
      </w:r>
      <w:r w:rsidR="00353125" w:rsidRPr="00C64861">
        <w:rPr>
          <w:rFonts w:eastAsia="Calibri"/>
          <w:b/>
          <w:bCs/>
        </w:rPr>
        <w:t xml:space="preserve">" </w:t>
      </w:r>
      <w:r w:rsidR="00496014">
        <w:rPr>
          <w:rFonts w:eastAsia="Calibri"/>
          <w:b/>
          <w:bCs/>
        </w:rPr>
        <w:t>декабря</w:t>
      </w:r>
      <w:r w:rsidR="005F0C49" w:rsidRPr="00C64861">
        <w:rPr>
          <w:rFonts w:eastAsia="Calibri"/>
          <w:b/>
          <w:bCs/>
        </w:rPr>
        <w:t xml:space="preserve"> 202</w:t>
      </w:r>
      <w:r w:rsidR="00353125" w:rsidRPr="00C64861">
        <w:rPr>
          <w:rFonts w:eastAsia="Calibri"/>
          <w:b/>
          <w:bCs/>
        </w:rPr>
        <w:t>6</w:t>
      </w:r>
      <w:r w:rsidR="002C4C71" w:rsidRPr="00C64861">
        <w:rPr>
          <w:rFonts w:eastAsia="Calibri"/>
          <w:b/>
          <w:bCs/>
        </w:rPr>
        <w:t xml:space="preserve"> г</w:t>
      </w:r>
      <w:r w:rsidR="002C4C71" w:rsidRPr="00C64861">
        <w:rPr>
          <w:rFonts w:eastAsia="Calibri"/>
          <w:bCs/>
        </w:rPr>
        <w:t xml:space="preserve">. (включительно), а в части неисполненных обязательств - </w:t>
      </w:r>
      <w:r w:rsidR="00805720" w:rsidRPr="00C64861">
        <w:rPr>
          <w:rFonts w:eastAsia="Calibri"/>
          <w:bCs/>
        </w:rPr>
        <w:t xml:space="preserve">                         </w:t>
      </w:r>
      <w:r w:rsidR="002C4C71" w:rsidRPr="00C64861">
        <w:rPr>
          <w:rFonts w:eastAsia="Calibri"/>
          <w:bCs/>
        </w:rPr>
        <w:t xml:space="preserve">до полного их исполнения Сторонами. </w:t>
      </w:r>
    </w:p>
    <w:p w:rsidR="002C4C71" w:rsidRPr="00C64861" w:rsidRDefault="002C4C71" w:rsidP="0082719A">
      <w:pPr>
        <w:ind w:right="-2" w:firstLine="540"/>
        <w:jc w:val="both"/>
        <w:rPr>
          <w:rFonts w:eastAsia="Calibri"/>
          <w:bCs/>
        </w:rPr>
      </w:pPr>
      <w:r w:rsidRPr="00C64861">
        <w:rPr>
          <w:rFonts w:eastAsia="Calibri"/>
          <w:bCs/>
        </w:rPr>
        <w:t>Окончание срока действия настоящего Контракта не влечет прекращения неисполненных обязательств Сторон по настоящему Контракту.</w:t>
      </w:r>
    </w:p>
    <w:p w:rsidR="00785D23" w:rsidRPr="00C64861" w:rsidRDefault="00107536" w:rsidP="0082719A">
      <w:pPr>
        <w:pStyle w:val="a6"/>
        <w:ind w:right="-2" w:firstLine="540"/>
        <w:jc w:val="both"/>
        <w:rPr>
          <w:rFonts w:ascii="Times New Roman" w:hAnsi="Times New Roman"/>
          <w:sz w:val="24"/>
          <w:szCs w:val="24"/>
        </w:rPr>
      </w:pPr>
      <w:r w:rsidRPr="00C64861">
        <w:rPr>
          <w:rFonts w:ascii="Times New Roman" w:eastAsia="Calibri" w:hAnsi="Times New Roman"/>
          <w:bCs/>
          <w:sz w:val="24"/>
          <w:szCs w:val="24"/>
        </w:rPr>
        <w:t xml:space="preserve"> </w:t>
      </w:r>
      <w:r w:rsidR="00EA31C6" w:rsidRPr="00C64861">
        <w:rPr>
          <w:rFonts w:ascii="Times New Roman" w:eastAsia="Calibri" w:hAnsi="Times New Roman"/>
          <w:bCs/>
          <w:sz w:val="24"/>
          <w:szCs w:val="24"/>
        </w:rPr>
        <w:t>10</w:t>
      </w:r>
      <w:r w:rsidR="002C4C71" w:rsidRPr="00C64861">
        <w:rPr>
          <w:rFonts w:ascii="Times New Roman" w:eastAsia="Calibri" w:hAnsi="Times New Roman"/>
          <w:bCs/>
          <w:sz w:val="24"/>
          <w:szCs w:val="24"/>
        </w:rPr>
        <w:t xml:space="preserve">.2. </w:t>
      </w:r>
      <w:r w:rsidR="00785D23" w:rsidRPr="00C64861">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85D23" w:rsidRPr="00C64861" w:rsidRDefault="00785D23" w:rsidP="0082719A">
      <w:pPr>
        <w:pStyle w:val="a6"/>
        <w:ind w:right="-2" w:firstLine="851"/>
        <w:jc w:val="both"/>
        <w:rPr>
          <w:rFonts w:ascii="Times New Roman" w:hAnsi="Times New Roman"/>
          <w:sz w:val="24"/>
          <w:szCs w:val="24"/>
        </w:rPr>
      </w:pPr>
      <w:r w:rsidRPr="00C64861">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785D23" w:rsidRPr="00C64861" w:rsidRDefault="00785D23" w:rsidP="0082719A">
      <w:pPr>
        <w:pStyle w:val="a6"/>
        <w:ind w:right="-2" w:firstLine="851"/>
        <w:jc w:val="both"/>
        <w:rPr>
          <w:rFonts w:ascii="Times New Roman" w:hAnsi="Times New Roman"/>
          <w:sz w:val="24"/>
          <w:szCs w:val="24"/>
        </w:rPr>
      </w:pPr>
      <w:r w:rsidRPr="00C64861">
        <w:rPr>
          <w:rFonts w:ascii="Times New Roman" w:hAnsi="Times New Roman"/>
          <w:sz w:val="24"/>
          <w:szCs w:val="24"/>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5D23" w:rsidRPr="00C64861" w:rsidRDefault="00785D23" w:rsidP="0082719A">
      <w:pPr>
        <w:pStyle w:val="a6"/>
        <w:ind w:right="-2" w:firstLine="851"/>
        <w:jc w:val="both"/>
        <w:rPr>
          <w:rFonts w:ascii="Times New Roman" w:hAnsi="Times New Roman"/>
          <w:sz w:val="24"/>
          <w:szCs w:val="24"/>
        </w:rPr>
      </w:pPr>
      <w:r w:rsidRPr="00C64861">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785D23" w:rsidRPr="00C64861" w:rsidRDefault="00EA31C6" w:rsidP="0082719A">
      <w:pPr>
        <w:pStyle w:val="a6"/>
        <w:ind w:right="-2" w:firstLine="851"/>
        <w:jc w:val="both"/>
        <w:rPr>
          <w:rFonts w:ascii="Times New Roman" w:hAnsi="Times New Roman"/>
          <w:noProof/>
          <w:sz w:val="24"/>
          <w:szCs w:val="24"/>
        </w:rPr>
      </w:pPr>
      <w:r w:rsidRPr="00C64861">
        <w:rPr>
          <w:rFonts w:ascii="Times New Roman" w:hAnsi="Times New Roman"/>
          <w:noProof/>
          <w:sz w:val="24"/>
          <w:szCs w:val="24"/>
        </w:rPr>
        <w:t>10</w:t>
      </w:r>
      <w:r w:rsidR="00785D23" w:rsidRPr="00C64861">
        <w:rPr>
          <w:rFonts w:ascii="Times New Roman" w:hAnsi="Times New Roman"/>
          <w:noProof/>
          <w:sz w:val="24"/>
          <w:szCs w:val="24"/>
        </w:rPr>
        <w:t>.</w:t>
      </w:r>
      <w:r w:rsidRPr="00C64861">
        <w:rPr>
          <w:rFonts w:ascii="Times New Roman" w:hAnsi="Times New Roman"/>
          <w:noProof/>
          <w:sz w:val="24"/>
          <w:szCs w:val="24"/>
        </w:rPr>
        <w:t>3.</w:t>
      </w:r>
      <w:r w:rsidR="00785D23" w:rsidRPr="00C64861">
        <w:rPr>
          <w:rFonts w:ascii="Times New Roman" w:hAnsi="Times New Roman"/>
          <w:noProof/>
          <w:sz w:val="24"/>
          <w:szCs w:val="24"/>
        </w:rPr>
        <w:t xml:space="preserve"> Все изменения к Контракту действительны, если они оформлены в виде дополнительного соглашения к Контракту и подписаны Сторонами.</w:t>
      </w:r>
    </w:p>
    <w:p w:rsidR="00E55DFD" w:rsidRPr="00C64861" w:rsidRDefault="00EA31C6" w:rsidP="00E55DFD">
      <w:pPr>
        <w:pStyle w:val="4"/>
        <w:spacing w:line="240" w:lineRule="auto"/>
        <w:ind w:right="-2" w:firstLine="851"/>
        <w:contextualSpacing/>
        <w:rPr>
          <w:noProof/>
          <w:szCs w:val="24"/>
        </w:rPr>
      </w:pPr>
      <w:r w:rsidRPr="00C64861">
        <w:rPr>
          <w:noProof/>
          <w:szCs w:val="24"/>
        </w:rPr>
        <w:t>10</w:t>
      </w:r>
      <w:r w:rsidR="00785D23" w:rsidRPr="00C64861">
        <w:rPr>
          <w:noProof/>
          <w:szCs w:val="24"/>
        </w:rPr>
        <w:t>.</w:t>
      </w:r>
      <w:r w:rsidRPr="00C64861">
        <w:rPr>
          <w:noProof/>
          <w:szCs w:val="24"/>
        </w:rPr>
        <w:t>4</w:t>
      </w:r>
      <w:r w:rsidR="00785D23" w:rsidRPr="00C64861">
        <w:rPr>
          <w:noProof/>
          <w:szCs w:val="24"/>
        </w:rPr>
        <w:t>. </w:t>
      </w:r>
      <w:r w:rsidR="00E55DFD" w:rsidRPr="00C64861">
        <w:rPr>
          <w:noProof/>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785D23" w:rsidRPr="00C64861" w:rsidRDefault="00EA31C6" w:rsidP="00E55DFD">
      <w:pPr>
        <w:pStyle w:val="4"/>
        <w:spacing w:line="240" w:lineRule="auto"/>
        <w:ind w:right="-2" w:firstLine="851"/>
        <w:contextualSpacing/>
        <w:rPr>
          <w:b/>
          <w:szCs w:val="24"/>
        </w:rPr>
      </w:pPr>
      <w:r w:rsidRPr="00C64861">
        <w:rPr>
          <w:noProof/>
          <w:szCs w:val="24"/>
        </w:rPr>
        <w:t>10</w:t>
      </w:r>
      <w:r w:rsidR="00785D23" w:rsidRPr="00C64861">
        <w:rPr>
          <w:noProof/>
          <w:szCs w:val="24"/>
        </w:rPr>
        <w:t>.</w:t>
      </w:r>
      <w:r w:rsidRPr="00C64861">
        <w:rPr>
          <w:noProof/>
          <w:szCs w:val="24"/>
        </w:rPr>
        <w:t>5</w:t>
      </w:r>
      <w:r w:rsidR="00785D23" w:rsidRPr="00C64861">
        <w:rPr>
          <w:noProof/>
          <w:szCs w:val="24"/>
        </w:rPr>
        <w:t xml:space="preserve">. </w:t>
      </w:r>
      <w:r w:rsidR="00785D23" w:rsidRPr="00C64861">
        <w:rPr>
          <w:szCs w:val="24"/>
        </w:rPr>
        <w:t xml:space="preserve">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785D23" w:rsidRPr="00C64861" w:rsidRDefault="00EA31C6" w:rsidP="0082719A">
      <w:pPr>
        <w:ind w:right="-2" w:firstLine="851"/>
        <w:jc w:val="both"/>
        <w:rPr>
          <w:b/>
        </w:rPr>
      </w:pPr>
      <w:r w:rsidRPr="00C64861">
        <w:t>10</w:t>
      </w:r>
      <w:r w:rsidR="00785D23" w:rsidRPr="00C64861">
        <w:t>.</w:t>
      </w:r>
      <w:r w:rsidR="00AA4FB6" w:rsidRPr="00C64861">
        <w:t>6</w:t>
      </w:r>
      <w:r w:rsidR="00785D23" w:rsidRPr="00C64861">
        <w:t xml:space="preserve">.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w:t>
      </w:r>
      <w:r w:rsidR="00785D23" w:rsidRPr="00C64861">
        <w:lastRenderedPageBreak/>
        <w:t>(ненадлежащего исполнения) Заказчиком обязательств, предусмотренных действующим законодательством Российской Федерации и Контрактом.</w:t>
      </w:r>
      <w:r w:rsidR="00785D23" w:rsidRPr="00C64861">
        <w:rPr>
          <w:b/>
        </w:rPr>
        <w:t xml:space="preserve"> </w:t>
      </w:r>
    </w:p>
    <w:p w:rsidR="00785D23" w:rsidRPr="00C64861" w:rsidRDefault="00EA31C6" w:rsidP="0082719A">
      <w:pPr>
        <w:pStyle w:val="4"/>
        <w:spacing w:line="240" w:lineRule="auto"/>
        <w:ind w:right="-2" w:firstLine="851"/>
        <w:contextualSpacing/>
        <w:rPr>
          <w:noProof/>
          <w:szCs w:val="24"/>
        </w:rPr>
      </w:pPr>
      <w:r w:rsidRPr="00C64861">
        <w:rPr>
          <w:noProof/>
          <w:szCs w:val="24"/>
        </w:rPr>
        <w:t>10</w:t>
      </w:r>
      <w:r w:rsidR="00785D23" w:rsidRPr="00C64861">
        <w:rPr>
          <w:noProof/>
          <w:szCs w:val="24"/>
        </w:rPr>
        <w:t>.</w:t>
      </w:r>
      <w:r w:rsidR="00AA4FB6" w:rsidRPr="00C64861">
        <w:rPr>
          <w:noProof/>
          <w:szCs w:val="24"/>
        </w:rPr>
        <w:t>7</w:t>
      </w:r>
      <w:r w:rsidR="00785D23" w:rsidRPr="00C64861">
        <w:rPr>
          <w:noProof/>
          <w:szCs w:val="24"/>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785D23" w:rsidRPr="00C64861" w:rsidRDefault="00EA31C6" w:rsidP="0082719A">
      <w:pPr>
        <w:pStyle w:val="4"/>
        <w:spacing w:line="240" w:lineRule="auto"/>
        <w:ind w:right="-2" w:firstLine="851"/>
        <w:contextualSpacing/>
        <w:rPr>
          <w:noProof/>
          <w:szCs w:val="24"/>
        </w:rPr>
      </w:pPr>
      <w:r w:rsidRPr="00C64861">
        <w:rPr>
          <w:noProof/>
          <w:szCs w:val="24"/>
        </w:rPr>
        <w:t>10</w:t>
      </w:r>
      <w:r w:rsidR="00785D23" w:rsidRPr="00C64861">
        <w:rPr>
          <w:noProof/>
          <w:szCs w:val="24"/>
        </w:rPr>
        <w:t>.</w:t>
      </w:r>
      <w:r w:rsidR="00AA4FB6" w:rsidRPr="00C64861">
        <w:rPr>
          <w:noProof/>
          <w:szCs w:val="24"/>
        </w:rPr>
        <w:t>8</w:t>
      </w:r>
      <w:r w:rsidR="00785D23" w:rsidRPr="00C64861">
        <w:rPr>
          <w:noProof/>
          <w:szCs w:val="24"/>
        </w:rPr>
        <w:t xml:space="preserve">. Изменение условий настоящего Контракта при его исполнении не допускается, за исключением случаев, предусмотренных статьей 95 Закона </w:t>
      </w:r>
      <w:r w:rsidR="0007332F" w:rsidRPr="00C64861">
        <w:rPr>
          <w:noProof/>
          <w:szCs w:val="24"/>
        </w:rPr>
        <w:t>№</w:t>
      </w:r>
      <w:r w:rsidR="00785D23" w:rsidRPr="00C64861">
        <w:rPr>
          <w:noProof/>
          <w:szCs w:val="24"/>
        </w:rPr>
        <w:t xml:space="preserve"> 44-ФЗ.</w:t>
      </w:r>
    </w:p>
    <w:p w:rsidR="007D2477" w:rsidRPr="00C64861" w:rsidRDefault="007D2477" w:rsidP="007D2477">
      <w:pPr>
        <w:ind w:firstLine="851"/>
        <w:jc w:val="center"/>
        <w:outlineLvl w:val="1"/>
        <w:rPr>
          <w:b/>
          <w:bCs/>
        </w:rPr>
      </w:pPr>
      <w:r w:rsidRPr="00C64861">
        <w:rPr>
          <w:b/>
          <w:bCs/>
        </w:rPr>
        <w:t>11. Антикоррупционная оговорка</w:t>
      </w:r>
    </w:p>
    <w:p w:rsidR="007D2477" w:rsidRPr="00C64861" w:rsidRDefault="007D2477" w:rsidP="007D2477">
      <w:pPr>
        <w:suppressAutoHyphens/>
        <w:ind w:firstLine="851"/>
        <w:jc w:val="both"/>
        <w:rPr>
          <w:kern w:val="1"/>
          <w:lang w:eastAsia="ar-SA"/>
        </w:rPr>
      </w:pPr>
      <w:r w:rsidRPr="00C64861">
        <w:rPr>
          <w:kern w:val="1"/>
          <w:lang w:eastAsia="ar-SA"/>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D2477" w:rsidRPr="00C64861" w:rsidRDefault="007D2477" w:rsidP="007D2477">
      <w:pPr>
        <w:ind w:firstLine="851"/>
        <w:jc w:val="both"/>
      </w:pPr>
      <w:r w:rsidRPr="00C64861">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D2477" w:rsidRPr="00C64861" w:rsidRDefault="007D2477" w:rsidP="007D2477">
      <w:pPr>
        <w:ind w:firstLine="851"/>
        <w:jc w:val="both"/>
      </w:pPr>
      <w:r w:rsidRPr="00C64861">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D2477" w:rsidRPr="00C64861" w:rsidRDefault="007D2477" w:rsidP="007D2477">
      <w:pPr>
        <w:ind w:firstLine="851"/>
        <w:jc w:val="both"/>
      </w:pPr>
      <w:r w:rsidRPr="00C64861">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D2477" w:rsidRPr="00C64861" w:rsidRDefault="007D2477" w:rsidP="007D2477">
      <w:pPr>
        <w:ind w:firstLine="851"/>
        <w:jc w:val="both"/>
      </w:pPr>
      <w:r w:rsidRPr="00C64861">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D2477" w:rsidRPr="00C64861" w:rsidRDefault="007D2477" w:rsidP="007D2477">
      <w:pPr>
        <w:shd w:val="clear" w:color="auto" w:fill="FFFFFF"/>
        <w:ind w:firstLine="851"/>
        <w:jc w:val="center"/>
        <w:outlineLvl w:val="2"/>
        <w:rPr>
          <w:b/>
          <w:bCs/>
        </w:rPr>
      </w:pPr>
      <w:r w:rsidRPr="00C64861">
        <w:rPr>
          <w:b/>
          <w:bCs/>
        </w:rPr>
        <w:t>12. Конфиденциальность</w:t>
      </w:r>
    </w:p>
    <w:p w:rsidR="007D2477" w:rsidRPr="00C64861" w:rsidRDefault="007D2477" w:rsidP="007D2477">
      <w:pPr>
        <w:shd w:val="clear" w:color="auto" w:fill="FFFFFF"/>
        <w:ind w:firstLine="851"/>
        <w:jc w:val="both"/>
      </w:pPr>
      <w:r w:rsidRPr="00C64861">
        <w:t>12.1.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w:t>
      </w:r>
      <w:r w:rsidR="0001737D" w:rsidRPr="00C64861">
        <w:t>.07.</w:t>
      </w:r>
      <w:r w:rsidRPr="00C64861">
        <w:t xml:space="preserve">2006 № 149-ФЗ </w:t>
      </w:r>
      <w:r w:rsidR="0007332F" w:rsidRPr="00C64861">
        <w:t>«</w:t>
      </w:r>
      <w:r w:rsidRPr="00C64861">
        <w:t>Об информации, информационных технологиях и о защите информации</w:t>
      </w:r>
      <w:r w:rsidR="0007332F" w:rsidRPr="00C64861">
        <w:t>»</w:t>
      </w:r>
      <w:r w:rsidRPr="00C64861">
        <w:t>.</w:t>
      </w:r>
    </w:p>
    <w:p w:rsidR="007D2477" w:rsidRPr="00C64861" w:rsidRDefault="007D2477" w:rsidP="007D2477">
      <w:pPr>
        <w:shd w:val="clear" w:color="auto" w:fill="FFFFFF"/>
        <w:ind w:firstLine="851"/>
        <w:jc w:val="both"/>
      </w:pPr>
      <w:r w:rsidRPr="00C64861">
        <w:t>12.2.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7D2477" w:rsidRPr="00C64861" w:rsidRDefault="007D2477" w:rsidP="007D2477">
      <w:pPr>
        <w:shd w:val="clear" w:color="auto" w:fill="FFFFFF"/>
        <w:ind w:firstLine="851"/>
        <w:jc w:val="both"/>
      </w:pPr>
      <w:r w:rsidRPr="00C64861">
        <w:t>12.3.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7D2477" w:rsidRPr="00C64861" w:rsidRDefault="007D2477" w:rsidP="007D2477">
      <w:pPr>
        <w:shd w:val="clear" w:color="auto" w:fill="FFFFFF"/>
        <w:ind w:firstLine="851"/>
        <w:jc w:val="both"/>
      </w:pPr>
      <w:r w:rsidRPr="00C64861">
        <w:lastRenderedPageBreak/>
        <w:t>12.4. Поставщик имеет право снимать копии с документации Заказчика, когда это необходимо для поставки Товара, и сохранять у себя копии, необходимые для подтверждения факта поставки Товара.</w:t>
      </w:r>
    </w:p>
    <w:p w:rsidR="00496014" w:rsidRPr="00DD461E" w:rsidRDefault="00496014" w:rsidP="00496014">
      <w:pPr>
        <w:ind w:left="-567" w:firstLine="540"/>
        <w:jc w:val="center"/>
        <w:rPr>
          <w:rFonts w:eastAsia="Calibri"/>
          <w:b/>
          <w:sz w:val="22"/>
          <w:szCs w:val="22"/>
        </w:rPr>
      </w:pPr>
      <w:r w:rsidRPr="00DD461E">
        <w:rPr>
          <w:rFonts w:eastAsia="Calibri"/>
          <w:b/>
          <w:sz w:val="22"/>
          <w:szCs w:val="22"/>
        </w:rPr>
        <w:t xml:space="preserve">13. Срок действия </w:t>
      </w:r>
      <w:r>
        <w:rPr>
          <w:rFonts w:eastAsia="Calibri"/>
          <w:b/>
          <w:sz w:val="22"/>
          <w:szCs w:val="22"/>
        </w:rPr>
        <w:t>К</w:t>
      </w:r>
      <w:r w:rsidRPr="00DD461E">
        <w:rPr>
          <w:rFonts w:eastAsia="Calibri"/>
          <w:b/>
          <w:sz w:val="22"/>
          <w:szCs w:val="22"/>
        </w:rPr>
        <w:t>онтракта</w:t>
      </w:r>
    </w:p>
    <w:p w:rsidR="00496014" w:rsidRPr="00C23EDB" w:rsidRDefault="00496014" w:rsidP="00496014">
      <w:pPr>
        <w:ind w:firstLine="851"/>
        <w:jc w:val="both"/>
        <w:rPr>
          <w:rFonts w:eastAsia="Calibri"/>
          <w:bCs/>
          <w:sz w:val="22"/>
          <w:szCs w:val="22"/>
        </w:rPr>
      </w:pPr>
      <w:r w:rsidRPr="00DD461E">
        <w:rPr>
          <w:rFonts w:eastAsia="Calibri"/>
          <w:bCs/>
          <w:sz w:val="22"/>
          <w:szCs w:val="22"/>
        </w:rPr>
        <w:t xml:space="preserve">13.1. </w:t>
      </w:r>
      <w:r w:rsidRPr="00C23EDB">
        <w:rPr>
          <w:rFonts w:eastAsia="Calibri"/>
          <w:bCs/>
          <w:sz w:val="22"/>
          <w:szCs w:val="22"/>
        </w:rPr>
        <w:t>Настоящий Контракт вступает в силу с даты его заключения обеими Сторонами и действует по «31» декабря 202</w:t>
      </w:r>
      <w:r w:rsidRPr="0037306A">
        <w:rPr>
          <w:rFonts w:eastAsia="Calibri"/>
          <w:bCs/>
          <w:sz w:val="22"/>
          <w:szCs w:val="22"/>
        </w:rPr>
        <w:t>6</w:t>
      </w:r>
      <w:r w:rsidRPr="00C23EDB">
        <w:rPr>
          <w:rFonts w:eastAsia="Calibri"/>
          <w:bCs/>
          <w:sz w:val="22"/>
          <w:szCs w:val="22"/>
        </w:rPr>
        <w:t xml:space="preserve"> г. (включительно), а в части неисполненных обязательств - до полного их исполнения Сторонами. </w:t>
      </w:r>
    </w:p>
    <w:p w:rsidR="00496014" w:rsidRDefault="00496014" w:rsidP="00496014">
      <w:pPr>
        <w:ind w:firstLine="851"/>
        <w:jc w:val="both"/>
        <w:rPr>
          <w:rFonts w:eastAsia="Calibri"/>
          <w:b/>
          <w:bCs/>
          <w:sz w:val="22"/>
          <w:szCs w:val="22"/>
        </w:rPr>
      </w:pPr>
      <w:r w:rsidRPr="00C23EDB">
        <w:rPr>
          <w:rFonts w:eastAsia="Calibri"/>
          <w:bCs/>
          <w:sz w:val="22"/>
          <w:szCs w:val="22"/>
        </w:rPr>
        <w:t>Окончание срока действия настоящего Контракта не влечет прекращения неисполненных обязательств Сторон по настоящему Контракту.</w:t>
      </w:r>
    </w:p>
    <w:p w:rsidR="00496014" w:rsidRDefault="00496014" w:rsidP="00496014">
      <w:pPr>
        <w:ind w:right="-2"/>
        <w:jc w:val="center"/>
        <w:outlineLvl w:val="0"/>
        <w:rPr>
          <w:rFonts w:eastAsia="Calibri"/>
          <w:b/>
          <w:bCs/>
          <w:sz w:val="22"/>
          <w:szCs w:val="22"/>
        </w:rPr>
      </w:pPr>
      <w:r w:rsidRPr="007D2477">
        <w:rPr>
          <w:rFonts w:eastAsia="Calibri"/>
          <w:b/>
          <w:bCs/>
          <w:sz w:val="22"/>
          <w:szCs w:val="22"/>
        </w:rPr>
        <w:t>1</w:t>
      </w:r>
      <w:r>
        <w:rPr>
          <w:rFonts w:eastAsia="Calibri"/>
          <w:b/>
          <w:bCs/>
          <w:sz w:val="22"/>
          <w:szCs w:val="22"/>
        </w:rPr>
        <w:t>4</w:t>
      </w:r>
      <w:r w:rsidRPr="007D2477">
        <w:rPr>
          <w:rFonts w:eastAsia="Calibri"/>
          <w:b/>
          <w:bCs/>
          <w:sz w:val="22"/>
          <w:szCs w:val="22"/>
        </w:rPr>
        <w:t>. Прочие положения</w:t>
      </w:r>
    </w:p>
    <w:p w:rsidR="00496014" w:rsidRDefault="00496014" w:rsidP="00496014">
      <w:pPr>
        <w:ind w:firstLine="540"/>
        <w:jc w:val="both"/>
        <w:rPr>
          <w:rFonts w:eastAsia="Calibri"/>
          <w:bCs/>
          <w:sz w:val="22"/>
          <w:szCs w:val="22"/>
        </w:rPr>
      </w:pPr>
      <w:r>
        <w:rPr>
          <w:rFonts w:eastAsia="Calibri"/>
          <w:bCs/>
          <w:sz w:val="22"/>
          <w:szCs w:val="22"/>
        </w:rPr>
        <w:t xml:space="preserve">14.1. </w:t>
      </w:r>
      <w:r w:rsidRPr="00DE5A65">
        <w:rPr>
          <w:rFonts w:eastAsia="Calibri"/>
          <w:bCs/>
          <w:sz w:val="22"/>
          <w:szCs w:val="22"/>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496014" w:rsidRPr="00FF5D0A" w:rsidRDefault="00496014" w:rsidP="00496014">
      <w:pPr>
        <w:ind w:firstLine="540"/>
        <w:jc w:val="both"/>
        <w:rPr>
          <w:rFonts w:eastAsia="Calibri"/>
          <w:bCs/>
          <w:sz w:val="22"/>
          <w:szCs w:val="22"/>
        </w:rPr>
      </w:pPr>
      <w:r w:rsidRPr="00FF5D0A">
        <w:rPr>
          <w:rFonts w:eastAsia="Calibri"/>
          <w:bCs/>
          <w:sz w:val="22"/>
          <w:szCs w:val="22"/>
        </w:rPr>
        <w:t>1</w:t>
      </w:r>
      <w:r>
        <w:rPr>
          <w:rFonts w:eastAsia="Calibri"/>
          <w:bCs/>
          <w:sz w:val="22"/>
          <w:szCs w:val="22"/>
        </w:rPr>
        <w:t>4</w:t>
      </w:r>
      <w:r w:rsidRPr="00FF5D0A">
        <w:rPr>
          <w:rFonts w:eastAsia="Calibri"/>
          <w:bCs/>
          <w:sz w:val="22"/>
          <w:szCs w:val="22"/>
        </w:rPr>
        <w:t>.2.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496014" w:rsidRPr="00FF5D0A" w:rsidRDefault="00496014" w:rsidP="00496014">
      <w:pPr>
        <w:ind w:firstLine="540"/>
        <w:jc w:val="both"/>
        <w:rPr>
          <w:rFonts w:eastAsia="Calibri"/>
          <w:bCs/>
          <w:sz w:val="22"/>
          <w:szCs w:val="22"/>
        </w:rPr>
      </w:pPr>
      <w:r w:rsidRPr="00FF5D0A">
        <w:rPr>
          <w:rFonts w:eastAsia="Calibri"/>
          <w:bCs/>
          <w:sz w:val="22"/>
          <w:szCs w:val="22"/>
        </w:rPr>
        <w:t>1</w:t>
      </w:r>
      <w:r>
        <w:rPr>
          <w:rFonts w:eastAsia="Calibri"/>
          <w:bCs/>
          <w:sz w:val="22"/>
          <w:szCs w:val="22"/>
        </w:rPr>
        <w:t>4</w:t>
      </w:r>
      <w:r w:rsidRPr="00FF5D0A">
        <w:rPr>
          <w:rFonts w:eastAsia="Calibri"/>
          <w:bCs/>
          <w:sz w:val="22"/>
          <w:szCs w:val="22"/>
        </w:rPr>
        <w:t>.3. Во всем остальном, что не предусмотрено Контрактом, Стороны руководствуются законодательством Российской Федерации.</w:t>
      </w:r>
    </w:p>
    <w:p w:rsidR="00496014" w:rsidRPr="00FF5D0A" w:rsidRDefault="00496014" w:rsidP="00496014">
      <w:pPr>
        <w:ind w:firstLine="540"/>
        <w:jc w:val="both"/>
        <w:rPr>
          <w:rFonts w:eastAsia="Calibri"/>
          <w:bCs/>
          <w:sz w:val="22"/>
          <w:szCs w:val="22"/>
        </w:rPr>
      </w:pPr>
      <w:r w:rsidRPr="00FF5D0A">
        <w:rPr>
          <w:rFonts w:eastAsia="Calibri"/>
          <w:bCs/>
          <w:sz w:val="22"/>
          <w:szCs w:val="22"/>
        </w:rPr>
        <w:t>1</w:t>
      </w:r>
      <w:r>
        <w:rPr>
          <w:rFonts w:eastAsia="Calibri"/>
          <w:bCs/>
          <w:sz w:val="22"/>
          <w:szCs w:val="22"/>
        </w:rPr>
        <w:t>4</w:t>
      </w:r>
      <w:r w:rsidRPr="00FF5D0A">
        <w:rPr>
          <w:rFonts w:eastAsia="Calibri"/>
          <w:bCs/>
          <w:sz w:val="22"/>
          <w:szCs w:val="22"/>
        </w:rPr>
        <w:t>.4. Неотъемлемой частью настоящего Контракта является следующее:</w:t>
      </w:r>
    </w:p>
    <w:p w:rsidR="00496014" w:rsidRPr="00FF5D0A" w:rsidRDefault="00496014" w:rsidP="00496014">
      <w:pPr>
        <w:ind w:firstLine="540"/>
        <w:jc w:val="both"/>
        <w:rPr>
          <w:rFonts w:eastAsia="Calibri"/>
          <w:bCs/>
          <w:sz w:val="22"/>
          <w:szCs w:val="22"/>
        </w:rPr>
      </w:pPr>
      <w:hyperlink r:id="rId14" w:history="1">
        <w:r w:rsidRPr="00FF5D0A">
          <w:rPr>
            <w:rFonts w:eastAsia="Calibri"/>
            <w:bCs/>
            <w:color w:val="0000FF"/>
            <w:sz w:val="22"/>
            <w:szCs w:val="22"/>
          </w:rPr>
          <w:t>Приложение N 1</w:t>
        </w:r>
      </w:hyperlink>
      <w:r w:rsidRPr="00FF5D0A">
        <w:rPr>
          <w:rFonts w:eastAsia="Calibri"/>
          <w:bCs/>
          <w:sz w:val="22"/>
          <w:szCs w:val="22"/>
        </w:rPr>
        <w:t xml:space="preserve"> - Спецификация на </w:t>
      </w:r>
      <w:r>
        <w:rPr>
          <w:rFonts w:eastAsia="Calibri"/>
          <w:bCs/>
          <w:sz w:val="22"/>
          <w:szCs w:val="22"/>
        </w:rPr>
        <w:t>1</w:t>
      </w:r>
      <w:r w:rsidRPr="00FF5D0A">
        <w:rPr>
          <w:rFonts w:eastAsia="Calibri"/>
          <w:bCs/>
          <w:sz w:val="22"/>
          <w:szCs w:val="22"/>
        </w:rPr>
        <w:t xml:space="preserve"> лист</w:t>
      </w:r>
      <w:r>
        <w:rPr>
          <w:rFonts w:eastAsia="Calibri"/>
          <w:bCs/>
          <w:sz w:val="22"/>
          <w:szCs w:val="22"/>
        </w:rPr>
        <w:t>е</w:t>
      </w:r>
      <w:r w:rsidRPr="00FF5D0A">
        <w:rPr>
          <w:rFonts w:eastAsia="Calibri"/>
          <w:bCs/>
          <w:sz w:val="22"/>
          <w:szCs w:val="22"/>
        </w:rPr>
        <w:t>;</w:t>
      </w:r>
    </w:p>
    <w:bookmarkStart w:id="3" w:name="_Hlk220683935"/>
    <w:p w:rsidR="00496014" w:rsidRPr="00FF5D0A" w:rsidRDefault="00496014" w:rsidP="00496014">
      <w:pPr>
        <w:ind w:firstLine="540"/>
        <w:jc w:val="both"/>
        <w:rPr>
          <w:rFonts w:eastAsia="Calibri"/>
          <w:bCs/>
          <w:sz w:val="22"/>
          <w:szCs w:val="22"/>
        </w:rPr>
      </w:pPr>
      <w:r w:rsidRPr="00BE0F30">
        <w:fldChar w:fldCharType="begin"/>
      </w:r>
      <w:r w:rsidRPr="00FF5D0A">
        <w:instrText xml:space="preserve"> HYPERLINK "consultantplus://offline/ref=6B13A0D59C524A6037A95EEEDF5923E0540C9E6B8AA88756CB3ECEC2A2F5523F9A43E8A919E86B6141BCF4993CB93169F17729C412019760pBX4I" </w:instrText>
      </w:r>
      <w:r w:rsidRPr="00BE0F30">
        <w:fldChar w:fldCharType="separate"/>
      </w:r>
      <w:r w:rsidRPr="00FF5D0A">
        <w:rPr>
          <w:rFonts w:eastAsia="Calibri"/>
          <w:bCs/>
          <w:color w:val="0000FF"/>
          <w:sz w:val="22"/>
          <w:szCs w:val="22"/>
        </w:rPr>
        <w:t>Приложение N 2</w:t>
      </w:r>
      <w:r w:rsidRPr="00FF5D0A">
        <w:rPr>
          <w:rFonts w:eastAsia="Calibri"/>
          <w:bCs/>
          <w:color w:val="0000FF"/>
          <w:sz w:val="22"/>
          <w:szCs w:val="22"/>
        </w:rPr>
        <w:fldChar w:fldCharType="end"/>
      </w:r>
      <w:bookmarkEnd w:id="3"/>
      <w:r w:rsidRPr="00FF5D0A">
        <w:rPr>
          <w:rFonts w:eastAsia="Calibri"/>
          <w:bCs/>
          <w:sz w:val="22"/>
          <w:szCs w:val="22"/>
        </w:rPr>
        <w:t xml:space="preserve"> - Техническое задание на 1 листе;</w:t>
      </w:r>
    </w:p>
    <w:p w:rsidR="00496014" w:rsidRDefault="00496014" w:rsidP="00496014">
      <w:pPr>
        <w:jc w:val="both"/>
        <w:rPr>
          <w:rFonts w:eastAsia="Calibri"/>
          <w:bCs/>
          <w:sz w:val="22"/>
          <w:szCs w:val="22"/>
        </w:rPr>
      </w:pPr>
      <w:r w:rsidRPr="00FF5D0A">
        <w:rPr>
          <w:rFonts w:eastAsia="Calibri"/>
          <w:bCs/>
          <w:sz w:val="22"/>
          <w:szCs w:val="22"/>
        </w:rPr>
        <w:t>Приложение N 3 – Форма заявки на поставку Товара на 1 листе</w:t>
      </w:r>
      <w:r>
        <w:rPr>
          <w:rFonts w:eastAsia="Calibri"/>
          <w:bCs/>
          <w:sz w:val="22"/>
          <w:szCs w:val="22"/>
        </w:rPr>
        <w:t>.</w:t>
      </w:r>
    </w:p>
    <w:p w:rsidR="000F0AF1" w:rsidRPr="00C64861" w:rsidRDefault="00736C1A" w:rsidP="00736C1A">
      <w:pPr>
        <w:jc w:val="center"/>
        <w:rPr>
          <w:b/>
        </w:rPr>
      </w:pPr>
      <w:r w:rsidRPr="00C64861">
        <w:rPr>
          <w:b/>
        </w:rPr>
        <w:t>1</w:t>
      </w:r>
      <w:r w:rsidR="00F96B7B" w:rsidRPr="00C64861">
        <w:rPr>
          <w:b/>
        </w:rPr>
        <w:t>5</w:t>
      </w:r>
      <w:r w:rsidRPr="00C64861">
        <w:rPr>
          <w:b/>
        </w:rPr>
        <w:t xml:space="preserve">. Юридические адреса, банковские и отгрузочные реквизиты Сторон </w:t>
      </w:r>
    </w:p>
    <w:tbl>
      <w:tblPr>
        <w:tblW w:w="9594" w:type="dxa"/>
        <w:tblInd w:w="12" w:type="dxa"/>
        <w:tblLook w:val="04A0"/>
      </w:tblPr>
      <w:tblGrid>
        <w:gridCol w:w="4632"/>
        <w:gridCol w:w="4962"/>
      </w:tblGrid>
      <w:tr w:rsidR="00914095" w:rsidRPr="00C64861" w:rsidTr="00AB3E59">
        <w:trPr>
          <w:trHeight w:val="142"/>
        </w:trPr>
        <w:tc>
          <w:tcPr>
            <w:tcW w:w="4632" w:type="dxa"/>
          </w:tcPr>
          <w:p w:rsidR="00914095" w:rsidRPr="00C64861" w:rsidRDefault="00914095" w:rsidP="001A181E">
            <w:pPr>
              <w:contextualSpacing/>
              <w:rPr>
                <w:b/>
                <w:bCs/>
              </w:rPr>
            </w:pPr>
            <w:r w:rsidRPr="00C64861">
              <w:rPr>
                <w:b/>
                <w:bCs/>
              </w:rPr>
              <w:t xml:space="preserve">Поставщик: </w:t>
            </w:r>
          </w:p>
          <w:p w:rsidR="00E547E2" w:rsidRPr="00C64861" w:rsidRDefault="00E547E2"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AB3E59" w:rsidRPr="00C64861" w:rsidRDefault="00AB3E59" w:rsidP="00E547E2">
            <w:pPr>
              <w:contextualSpacing/>
            </w:pPr>
          </w:p>
          <w:p w:rsidR="00E547E2" w:rsidRPr="00C64861" w:rsidRDefault="00E547E2" w:rsidP="00E547E2">
            <w:pPr>
              <w:contextualSpacing/>
            </w:pPr>
          </w:p>
          <w:p w:rsidR="00E547E2" w:rsidRPr="00C64861" w:rsidRDefault="00E547E2" w:rsidP="00E547E2">
            <w:pPr>
              <w:contextualSpacing/>
            </w:pPr>
          </w:p>
          <w:p w:rsidR="00E547E2" w:rsidRPr="00C64861" w:rsidRDefault="00E547E2" w:rsidP="00E547E2">
            <w:pPr>
              <w:contextualSpacing/>
            </w:pPr>
          </w:p>
          <w:p w:rsidR="00E547E2" w:rsidRPr="00C64861" w:rsidRDefault="00E547E2" w:rsidP="00E547E2">
            <w:pPr>
              <w:contextualSpacing/>
              <w:rPr>
                <w:b/>
                <w:bCs/>
              </w:rPr>
            </w:pPr>
            <w:r w:rsidRPr="00C64861">
              <w:rPr>
                <w:b/>
                <w:bCs/>
              </w:rPr>
              <w:t xml:space="preserve">  </w:t>
            </w:r>
          </w:p>
          <w:p w:rsidR="001D4E05" w:rsidRPr="00C64861" w:rsidRDefault="001D4E05" w:rsidP="00E547E2">
            <w:pPr>
              <w:contextualSpacing/>
              <w:rPr>
                <w:b/>
                <w:bCs/>
              </w:rPr>
            </w:pPr>
          </w:p>
          <w:p w:rsidR="00E547E2" w:rsidRPr="00C64861" w:rsidRDefault="00E547E2" w:rsidP="00E547E2">
            <w:pPr>
              <w:contextualSpacing/>
            </w:pPr>
          </w:p>
          <w:p w:rsidR="00E547E2" w:rsidRPr="00C64861" w:rsidRDefault="00E547E2" w:rsidP="00E547E2">
            <w:pPr>
              <w:contextualSpacing/>
            </w:pPr>
            <w:r w:rsidRPr="00C64861">
              <w:t xml:space="preserve">  ______________________ </w:t>
            </w:r>
            <w:r w:rsidR="00AB3E59" w:rsidRPr="00C64861">
              <w:t>ФИО</w:t>
            </w:r>
          </w:p>
          <w:p w:rsidR="00914095" w:rsidRPr="00C64861" w:rsidRDefault="00E547E2" w:rsidP="00E547E2">
            <w:pPr>
              <w:contextualSpacing/>
            </w:pPr>
            <w:r w:rsidRPr="00C64861">
              <w:t xml:space="preserve">  М.П.</w:t>
            </w:r>
          </w:p>
        </w:tc>
        <w:tc>
          <w:tcPr>
            <w:tcW w:w="4962" w:type="dxa"/>
          </w:tcPr>
          <w:p w:rsidR="00914095" w:rsidRPr="00C64861" w:rsidRDefault="00914095" w:rsidP="001A181E">
            <w:pPr>
              <w:contextualSpacing/>
              <w:rPr>
                <w:bCs/>
              </w:rPr>
            </w:pPr>
            <w:r w:rsidRPr="00C64861">
              <w:rPr>
                <w:b/>
                <w:bCs/>
              </w:rPr>
              <w:t>Государственный заказчик</w:t>
            </w:r>
            <w:r w:rsidRPr="00C64861">
              <w:rPr>
                <w:bCs/>
              </w:rPr>
              <w:t xml:space="preserve">: </w:t>
            </w:r>
          </w:p>
          <w:p w:rsidR="0042045B" w:rsidRPr="00C64861" w:rsidRDefault="00914095" w:rsidP="00E16FF8">
            <w:pPr>
              <w:pStyle w:val="a6"/>
              <w:rPr>
                <w:rFonts w:ascii="Times New Roman" w:hAnsi="Times New Roman"/>
                <w:b/>
                <w:sz w:val="24"/>
                <w:szCs w:val="24"/>
              </w:rPr>
            </w:pPr>
            <w:r w:rsidRPr="00C64861">
              <w:rPr>
                <w:rFonts w:ascii="Times New Roman" w:hAnsi="Times New Roman"/>
                <w:b/>
                <w:sz w:val="24"/>
                <w:szCs w:val="24"/>
              </w:rPr>
              <w:t xml:space="preserve">федеральное казенное учреждение       </w:t>
            </w:r>
          </w:p>
          <w:p w:rsidR="00E16FF8" w:rsidRPr="00C64861" w:rsidRDefault="00914095" w:rsidP="00E16FF8">
            <w:pPr>
              <w:pStyle w:val="a6"/>
              <w:rPr>
                <w:rFonts w:ascii="Times New Roman" w:hAnsi="Times New Roman"/>
                <w:b/>
                <w:sz w:val="24"/>
                <w:szCs w:val="24"/>
              </w:rPr>
            </w:pPr>
            <w:r w:rsidRPr="00C64861">
              <w:rPr>
                <w:rFonts w:ascii="Times New Roman" w:hAnsi="Times New Roman"/>
                <w:b/>
                <w:sz w:val="24"/>
                <w:szCs w:val="24"/>
              </w:rPr>
              <w:t>«База материально-технического и военного снабжения   Управления Федеральной службы исполнения наказаний по Республике Хакасия»</w:t>
            </w:r>
          </w:p>
          <w:p w:rsidR="00914095" w:rsidRPr="00C64861" w:rsidRDefault="0042045B" w:rsidP="00E16FF8">
            <w:pPr>
              <w:pStyle w:val="a6"/>
              <w:rPr>
                <w:rFonts w:ascii="Times New Roman" w:hAnsi="Times New Roman"/>
                <w:bCs/>
                <w:sz w:val="24"/>
                <w:szCs w:val="24"/>
              </w:rPr>
            </w:pPr>
            <w:r w:rsidRPr="00C64861">
              <w:rPr>
                <w:rFonts w:ascii="Times New Roman" w:hAnsi="Times New Roman"/>
                <w:b/>
                <w:sz w:val="24"/>
                <w:szCs w:val="24"/>
              </w:rPr>
              <w:t xml:space="preserve"> </w:t>
            </w:r>
            <w:r w:rsidR="00914095" w:rsidRPr="00C64861">
              <w:rPr>
                <w:rFonts w:ascii="Times New Roman" w:hAnsi="Times New Roman"/>
                <w:sz w:val="24"/>
                <w:szCs w:val="24"/>
              </w:rPr>
              <w:t>(ФКУ БМТиВС УФСИН России                                   по Республике Хакасия)</w:t>
            </w:r>
          </w:p>
          <w:p w:rsidR="00914095" w:rsidRPr="00C64861" w:rsidRDefault="00914095" w:rsidP="001A181E">
            <w:pPr>
              <w:jc w:val="both"/>
            </w:pPr>
          </w:p>
          <w:p w:rsidR="002E6C12" w:rsidRPr="00C64861" w:rsidRDefault="002E6C12" w:rsidP="002E6C12">
            <w:r w:rsidRPr="00C64861">
              <w:t xml:space="preserve">655017, Республика Хакасия, г. Абакан,  </w:t>
            </w:r>
          </w:p>
          <w:p w:rsidR="002E6C12" w:rsidRPr="00C64861" w:rsidRDefault="002E6C12" w:rsidP="002E6C12">
            <w:r w:rsidRPr="00C64861">
              <w:t>квартал Молодежный, 15</w:t>
            </w:r>
          </w:p>
          <w:p w:rsidR="002E6C12" w:rsidRPr="00C64861" w:rsidRDefault="002E6C12" w:rsidP="002E6C12">
            <w:r w:rsidRPr="00C64861">
              <w:t>Адрес эл. почты: bmtivs@19.fsin.gov.ru</w:t>
            </w:r>
          </w:p>
          <w:p w:rsidR="002E6C12" w:rsidRPr="00C64861" w:rsidRDefault="002E6C12" w:rsidP="002E6C12">
            <w:r w:rsidRPr="00C64861">
              <w:t>Тел.: 8(3902) 270-168, 270-151</w:t>
            </w:r>
          </w:p>
          <w:p w:rsidR="002E6C12" w:rsidRPr="00C64861" w:rsidRDefault="002E6C12" w:rsidP="002E6C12"/>
          <w:p w:rsidR="002E6C12" w:rsidRPr="00C64861" w:rsidRDefault="002E6C12" w:rsidP="002E6C12">
            <w:r w:rsidRPr="00C64861">
              <w:t>ИНН 4205061629, КПП 190101001</w:t>
            </w:r>
          </w:p>
          <w:p w:rsidR="002E6C12" w:rsidRPr="00C64861" w:rsidRDefault="002E6C12" w:rsidP="002E6C12">
            <w:r w:rsidRPr="00C64861">
              <w:t>Банк: СИБИРСКОЕ ГУ БАНКА РОССИИ//УФК по Новосибирской области, г. Новосибирск,</w:t>
            </w:r>
          </w:p>
          <w:p w:rsidR="002E6C12" w:rsidRPr="00C64861" w:rsidRDefault="002E6C12" w:rsidP="002E6C12">
            <w:r w:rsidRPr="00C64861">
              <w:t xml:space="preserve"> л/с 03801857510</w:t>
            </w:r>
          </w:p>
          <w:p w:rsidR="002E6C12" w:rsidRPr="00C64861" w:rsidRDefault="002E6C12" w:rsidP="002E6C12">
            <w:r w:rsidRPr="00C64861">
              <w:t>номер банковского счета, входящего в состав единого казначейского счета 40102810445370000043</w:t>
            </w:r>
          </w:p>
          <w:p w:rsidR="002E6C12" w:rsidRPr="00C64861" w:rsidRDefault="002E6C12" w:rsidP="002E6C12">
            <w:r w:rsidRPr="00C64861">
              <w:t>номер казначейского счета 03211643000000015103</w:t>
            </w:r>
          </w:p>
          <w:p w:rsidR="002E6C12" w:rsidRPr="00C64861" w:rsidRDefault="002E6C12" w:rsidP="002E6C12">
            <w:r w:rsidRPr="00C64861">
              <w:t>БИК 015004950</w:t>
            </w:r>
          </w:p>
          <w:p w:rsidR="002E6C12" w:rsidRPr="00C64861" w:rsidRDefault="002E6C12" w:rsidP="001A181E">
            <w:pPr>
              <w:jc w:val="both"/>
            </w:pPr>
          </w:p>
          <w:p w:rsidR="00914095" w:rsidRPr="00C64861" w:rsidRDefault="001A062C" w:rsidP="00914095">
            <w:pPr>
              <w:contextualSpacing/>
              <w:rPr>
                <w:b/>
                <w:bCs/>
              </w:rPr>
            </w:pPr>
            <w:r w:rsidRPr="00C64861">
              <w:rPr>
                <w:b/>
                <w:bCs/>
              </w:rPr>
              <w:t>Начальник</w:t>
            </w:r>
          </w:p>
          <w:p w:rsidR="001D0F06" w:rsidRPr="00C64861" w:rsidRDefault="001D0F06" w:rsidP="00914095">
            <w:pPr>
              <w:contextualSpacing/>
              <w:rPr>
                <w:b/>
                <w:bCs/>
              </w:rPr>
            </w:pPr>
          </w:p>
          <w:p w:rsidR="00914095" w:rsidRPr="00C64861" w:rsidRDefault="00914095" w:rsidP="00914095">
            <w:pPr>
              <w:contextualSpacing/>
            </w:pPr>
            <w:r w:rsidRPr="00C64861">
              <w:t>___________________</w:t>
            </w:r>
            <w:r w:rsidR="00A93A2A" w:rsidRPr="00C64861">
              <w:t xml:space="preserve"> </w:t>
            </w:r>
            <w:r w:rsidR="00EC679E" w:rsidRPr="00C64861">
              <w:t xml:space="preserve"> </w:t>
            </w:r>
            <w:r w:rsidR="001D0F06" w:rsidRPr="00C64861">
              <w:t>М.С. Бабушкин</w:t>
            </w:r>
            <w:r w:rsidR="00EC679E" w:rsidRPr="00C64861">
              <w:t xml:space="preserve"> </w:t>
            </w:r>
          </w:p>
          <w:p w:rsidR="00914095" w:rsidRPr="00C64861" w:rsidRDefault="00914095" w:rsidP="000045E9">
            <w:pPr>
              <w:contextualSpacing/>
              <w:jc w:val="both"/>
              <w:rPr>
                <w:bCs/>
              </w:rPr>
            </w:pPr>
            <w:r w:rsidRPr="00C64861">
              <w:t xml:space="preserve">М.П.                        </w:t>
            </w:r>
          </w:p>
        </w:tc>
      </w:tr>
    </w:tbl>
    <w:p w:rsidR="002C6CC7" w:rsidRPr="00C64861" w:rsidRDefault="002C6CC7" w:rsidP="002C6CC7">
      <w:pPr>
        <w:contextualSpacing/>
        <w:jc w:val="right"/>
        <w:rPr>
          <w:bCs/>
        </w:rPr>
      </w:pPr>
      <w:r w:rsidRPr="00C64861">
        <w:rPr>
          <w:bCs/>
        </w:rPr>
        <w:lastRenderedPageBreak/>
        <w:t xml:space="preserve">Приложение № 1 </w:t>
      </w:r>
    </w:p>
    <w:p w:rsidR="002C6CC7" w:rsidRPr="00C64861" w:rsidRDefault="002C6CC7" w:rsidP="002C6CC7">
      <w:pPr>
        <w:contextualSpacing/>
        <w:jc w:val="right"/>
        <w:rPr>
          <w:bCs/>
        </w:rPr>
      </w:pPr>
      <w:r w:rsidRPr="00C64861">
        <w:rPr>
          <w:bCs/>
        </w:rPr>
        <w:t>к Государственному контракту</w:t>
      </w:r>
    </w:p>
    <w:p w:rsidR="002C6CC7" w:rsidRPr="00C64861" w:rsidRDefault="002C6CC7" w:rsidP="002C6CC7">
      <w:pPr>
        <w:contextualSpacing/>
        <w:jc w:val="right"/>
        <w:rPr>
          <w:bCs/>
        </w:rPr>
      </w:pPr>
      <w:r w:rsidRPr="00C64861">
        <w:rPr>
          <w:bCs/>
        </w:rPr>
        <w:t>№______ от «___»______________2026</w:t>
      </w:r>
      <w:r w:rsidR="00C64861">
        <w:rPr>
          <w:bCs/>
        </w:rPr>
        <w:t xml:space="preserve"> </w:t>
      </w:r>
      <w:r w:rsidRPr="00C64861">
        <w:rPr>
          <w:bCs/>
        </w:rPr>
        <w:t>г.</w:t>
      </w:r>
    </w:p>
    <w:p w:rsidR="002C6CC7" w:rsidRPr="00C64861" w:rsidRDefault="002C6CC7" w:rsidP="002C6CC7">
      <w:pPr>
        <w:contextualSpacing/>
        <w:jc w:val="right"/>
        <w:rPr>
          <w:bCs/>
        </w:rPr>
      </w:pPr>
    </w:p>
    <w:p w:rsidR="002C6CC7" w:rsidRPr="00C64861" w:rsidRDefault="002C6CC7" w:rsidP="002C6CC7">
      <w:pPr>
        <w:jc w:val="center"/>
        <w:rPr>
          <w:rFonts w:eastAsia="Calibri"/>
        </w:rPr>
      </w:pPr>
      <w:r w:rsidRPr="00C64861">
        <w:rPr>
          <w:rFonts w:eastAsia="Calibri"/>
        </w:rPr>
        <w:t xml:space="preserve">СПЕЦИФИКАЦИЯ </w:t>
      </w:r>
    </w:p>
    <w:p w:rsidR="002C6CC7" w:rsidRPr="00C64861" w:rsidRDefault="002C6CC7" w:rsidP="002C6CC7">
      <w:pPr>
        <w:jc w:val="both"/>
        <w:outlineLvl w:val="0"/>
        <w:rPr>
          <w:rFonts w:eastAsia="Calibri"/>
        </w:rPr>
      </w:pPr>
    </w:p>
    <w:tbl>
      <w:tblPr>
        <w:tblW w:w="9707" w:type="dxa"/>
        <w:tblInd w:w="-289" w:type="dxa"/>
        <w:tblLayout w:type="fixed"/>
        <w:tblCellMar>
          <w:top w:w="102" w:type="dxa"/>
          <w:left w:w="62" w:type="dxa"/>
          <w:bottom w:w="102" w:type="dxa"/>
          <w:right w:w="62" w:type="dxa"/>
        </w:tblCellMar>
        <w:tblLook w:val="0000"/>
      </w:tblPr>
      <w:tblGrid>
        <w:gridCol w:w="493"/>
        <w:gridCol w:w="1276"/>
        <w:gridCol w:w="709"/>
        <w:gridCol w:w="708"/>
        <w:gridCol w:w="993"/>
        <w:gridCol w:w="1134"/>
        <w:gridCol w:w="1842"/>
        <w:gridCol w:w="1276"/>
        <w:gridCol w:w="1276"/>
      </w:tblGrid>
      <w:tr w:rsidR="002C6CC7" w:rsidRPr="00C64861" w:rsidTr="005B1D56">
        <w:trPr>
          <w:trHeight w:val="640"/>
        </w:trPr>
        <w:tc>
          <w:tcPr>
            <w:tcW w:w="493"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 xml:space="preserve">N п/п </w:t>
            </w:r>
          </w:p>
        </w:tc>
        <w:tc>
          <w:tcPr>
            <w:tcW w:w="1276"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 xml:space="preserve">Наименование Товара </w:t>
            </w:r>
          </w:p>
        </w:tc>
        <w:tc>
          <w:tcPr>
            <w:tcW w:w="709"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 xml:space="preserve">Ед. изм. </w:t>
            </w:r>
          </w:p>
        </w:tc>
        <w:tc>
          <w:tcPr>
            <w:tcW w:w="708"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 xml:space="preserve">Количество в единицах измерения </w:t>
            </w:r>
          </w:p>
        </w:tc>
        <w:tc>
          <w:tcPr>
            <w:tcW w:w="993"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ГОСТ, ТУ, СТО</w:t>
            </w:r>
          </w:p>
        </w:tc>
        <w:tc>
          <w:tcPr>
            <w:tcW w:w="1134"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(ОКПД2/КТРУ)</w:t>
            </w:r>
          </w:p>
        </w:tc>
        <w:tc>
          <w:tcPr>
            <w:tcW w:w="1842"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Минимальные сроки годности (хранения) на товар с даты поставки товара.</w:t>
            </w:r>
          </w:p>
        </w:tc>
        <w:tc>
          <w:tcPr>
            <w:tcW w:w="1276"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Цена за единицу измерения, руб.</w:t>
            </w:r>
          </w:p>
        </w:tc>
        <w:tc>
          <w:tcPr>
            <w:tcW w:w="1276"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Стоимость, руб.</w:t>
            </w:r>
          </w:p>
        </w:tc>
      </w:tr>
      <w:tr w:rsidR="002C6CC7" w:rsidRPr="00C64861" w:rsidTr="005B1D56">
        <w:trPr>
          <w:trHeight w:val="483"/>
        </w:trPr>
        <w:tc>
          <w:tcPr>
            <w:tcW w:w="493"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rPr>
                <w:rFonts w:eastAsia="Calibri"/>
              </w:rPr>
              <w:t>1</w:t>
            </w:r>
          </w:p>
        </w:tc>
        <w:tc>
          <w:tcPr>
            <w:tcW w:w="1276" w:type="dxa"/>
            <w:tcBorders>
              <w:top w:val="single" w:sz="4" w:space="0" w:color="auto"/>
              <w:left w:val="single" w:sz="4" w:space="0" w:color="auto"/>
              <w:bottom w:val="single" w:sz="4" w:space="0" w:color="auto"/>
              <w:right w:val="single" w:sz="4" w:space="0" w:color="auto"/>
            </w:tcBorders>
          </w:tcPr>
          <w:p w:rsidR="002C6CC7" w:rsidRPr="00C64861" w:rsidRDefault="002C7C33" w:rsidP="002C6CC7">
            <w:pPr>
              <w:rPr>
                <w:rFonts w:eastAsia="Calibri"/>
              </w:rPr>
            </w:pPr>
            <w:r w:rsidRPr="00C64861">
              <w:rPr>
                <w:rFonts w:eastAsia="Calibri"/>
              </w:rPr>
              <w:t xml:space="preserve">Ананасы консервированные </w:t>
            </w:r>
          </w:p>
          <w:p w:rsidR="00C71105" w:rsidRPr="00C64861" w:rsidRDefault="00C71105" w:rsidP="00843AFB">
            <w:pP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2C6CC7" w:rsidRPr="00C64861" w:rsidRDefault="002C7C33" w:rsidP="002C6CC7">
            <w:pPr>
              <w:jc w:val="center"/>
              <w:rPr>
                <w:rFonts w:eastAsia="Calibri"/>
              </w:rPr>
            </w:pPr>
            <w:r w:rsidRPr="00C64861">
              <w:rPr>
                <w:rFonts w:eastAsia="Calibri"/>
              </w:rPr>
              <w:t>шт</w:t>
            </w:r>
          </w:p>
          <w:p w:rsidR="002C7C33" w:rsidRPr="00C64861" w:rsidRDefault="002C7C33" w:rsidP="002C6CC7">
            <w:pPr>
              <w:jc w:val="center"/>
              <w:rPr>
                <w:rFonts w:eastAsia="Calibri"/>
              </w:rPr>
            </w:pPr>
            <w:r w:rsidRPr="00C64861">
              <w:rPr>
                <w:rFonts w:eastAsia="Calibri"/>
              </w:rPr>
              <w:t>(банки)</w:t>
            </w:r>
          </w:p>
        </w:tc>
        <w:tc>
          <w:tcPr>
            <w:tcW w:w="708" w:type="dxa"/>
            <w:tcBorders>
              <w:top w:val="single" w:sz="4" w:space="0" w:color="auto"/>
              <w:left w:val="single" w:sz="4" w:space="0" w:color="auto"/>
              <w:bottom w:val="single" w:sz="4" w:space="0" w:color="auto"/>
              <w:right w:val="single" w:sz="4" w:space="0" w:color="auto"/>
            </w:tcBorders>
          </w:tcPr>
          <w:p w:rsidR="002C6CC7" w:rsidRPr="00C64861" w:rsidRDefault="002C7C33" w:rsidP="00EA045D">
            <w:pPr>
              <w:jc w:val="center"/>
              <w:rPr>
                <w:rFonts w:eastAsia="Calibri"/>
              </w:rPr>
            </w:pPr>
            <w:r w:rsidRPr="00C64861">
              <w:rPr>
                <w:rFonts w:eastAsia="Calibri"/>
              </w:rPr>
              <w:t>2</w:t>
            </w:r>
          </w:p>
        </w:tc>
        <w:tc>
          <w:tcPr>
            <w:tcW w:w="993" w:type="dxa"/>
            <w:tcBorders>
              <w:top w:val="single" w:sz="4" w:space="0" w:color="auto"/>
              <w:left w:val="single" w:sz="4" w:space="0" w:color="auto"/>
              <w:bottom w:val="single" w:sz="4" w:space="0" w:color="auto"/>
              <w:right w:val="single" w:sz="4" w:space="0" w:color="auto"/>
            </w:tcBorders>
          </w:tcPr>
          <w:p w:rsidR="002C6CC7" w:rsidRPr="00C64861" w:rsidRDefault="002C6CC7" w:rsidP="002A59EF">
            <w:pPr>
              <w:jc w:val="center"/>
              <w:rPr>
                <w:rFonts w:eastAsia="Calibri"/>
              </w:rPr>
            </w:pPr>
            <w:r w:rsidRPr="00C64861">
              <w:rPr>
                <w:rFonts w:eastAsia="Calibri"/>
              </w:rPr>
              <w:t xml:space="preserve">ГОСТ </w:t>
            </w:r>
            <w:r w:rsidR="002C7C33" w:rsidRPr="00C64861">
              <w:rPr>
                <w:rFonts w:eastAsia="Calibri"/>
              </w:rPr>
              <w:t>33443-2015</w:t>
            </w:r>
            <w:r w:rsidR="002A59EF" w:rsidRPr="00C64861">
              <w:rPr>
                <w:rFonts w:eastAsia="Calibri"/>
              </w:rPr>
              <w:t>,</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2C6CC7" w:rsidRPr="00C64861" w:rsidRDefault="002C7C33" w:rsidP="00E2485B">
            <w:pPr>
              <w:shd w:val="clear" w:color="auto" w:fill="FFFFFF"/>
              <w:jc w:val="center"/>
            </w:pPr>
            <w:r w:rsidRPr="00C64861">
              <w:t>10.39.25.120</w:t>
            </w:r>
          </w:p>
        </w:tc>
        <w:tc>
          <w:tcPr>
            <w:tcW w:w="1842"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r w:rsidRPr="00C64861">
              <w:t xml:space="preserve"> </w:t>
            </w:r>
            <w:r w:rsidR="009B453D" w:rsidRPr="00C64861">
              <w:t>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C6CC7" w:rsidRPr="00C64861" w:rsidRDefault="002C6CC7" w:rsidP="00EA045D">
            <w:pPr>
              <w:jc w:val="center"/>
              <w:rPr>
                <w:rFonts w:eastAsia="Calibri"/>
              </w:rPr>
            </w:pPr>
          </w:p>
        </w:tc>
      </w:tr>
      <w:tr w:rsidR="009B453D" w:rsidRPr="00C64861" w:rsidTr="005B1D56">
        <w:trPr>
          <w:trHeight w:val="419"/>
        </w:trPr>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2</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Бульон грибной в пачках</w:t>
            </w:r>
          </w:p>
          <w:p w:rsidR="009B453D" w:rsidRPr="00C64861" w:rsidRDefault="009B453D" w:rsidP="00843AFB">
            <w:pP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шт</w:t>
            </w:r>
          </w:p>
          <w:p w:rsidR="009B453D" w:rsidRPr="00C64861" w:rsidRDefault="009B453D" w:rsidP="00A258D1">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6</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pStyle w:val="af4"/>
              <w:jc w:val="center"/>
              <w:rPr>
                <w:lang w:val="ru-RU" w:eastAsia="ru-RU"/>
              </w:rPr>
            </w:pPr>
            <w:r w:rsidRPr="00C64861">
              <w:rPr>
                <w:shd w:val="clear" w:color="auto" w:fill="FFFFFF"/>
              </w:rPr>
              <w:t xml:space="preserve">ГОСТ </w:t>
            </w:r>
            <w:r w:rsidRPr="00C64861">
              <w:rPr>
                <w:shd w:val="clear" w:color="auto" w:fill="FFFFFF"/>
                <w:lang w:val="ru-RU"/>
              </w:rPr>
              <w:t>19327-84,</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8E40FB" w:rsidP="00A258D1">
            <w:pPr>
              <w:jc w:val="center"/>
              <w:rPr>
                <w:rFonts w:eastAsia="Calibri"/>
              </w:rPr>
            </w:pPr>
            <w:r w:rsidRPr="00C64861">
              <w:t>10.89.11.11</w:t>
            </w:r>
            <w:r>
              <w:t>3</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3</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 xml:space="preserve">Бульон куриный </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7C6F63">
            <w:pPr>
              <w:jc w:val="center"/>
              <w:rPr>
                <w:rFonts w:eastAsia="Calibri"/>
              </w:rPr>
            </w:pPr>
            <w:r w:rsidRPr="00C64861">
              <w:rPr>
                <w:rFonts w:eastAsia="Calibri"/>
              </w:rPr>
              <w:t>шт</w:t>
            </w:r>
          </w:p>
          <w:p w:rsidR="009B453D" w:rsidRPr="00C64861" w:rsidRDefault="009B453D" w:rsidP="007C6F63">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pStyle w:val="af4"/>
              <w:jc w:val="center"/>
              <w:rPr>
                <w:lang w:val="ru-RU" w:eastAsia="ru-RU"/>
              </w:rPr>
            </w:pPr>
            <w:r w:rsidRPr="00C64861">
              <w:rPr>
                <w:lang w:val="ru-RU" w:eastAsia="ru-RU"/>
              </w:rPr>
              <w:t xml:space="preserve">ГОСТ </w:t>
            </w:r>
            <w:r w:rsidRPr="00C64861">
              <w:rPr>
                <w:shd w:val="clear" w:color="auto" w:fill="FFFFFF"/>
                <w:lang w:val="ru-RU"/>
              </w:rPr>
              <w:t>19327-84</w:t>
            </w:r>
            <w:r w:rsidRPr="00C64861">
              <w:rPr>
                <w:lang w:val="ru-RU" w:eastAsia="ru-RU"/>
              </w:rPr>
              <w:t>,</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t>10.89.11.111</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p>
          <w:p w:rsidR="009B453D" w:rsidRPr="00C64861" w:rsidRDefault="009B453D" w:rsidP="00A258D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790E8F" w:rsidP="00A258D1">
            <w:pPr>
              <w:jc w:val="center"/>
              <w:rPr>
                <w:rFonts w:eastAsia="Calibri"/>
              </w:rPr>
            </w:pPr>
            <w:r>
              <w:rPr>
                <w:rFonts w:eastAsia="Calibri"/>
              </w:rPr>
              <w:t>4</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 xml:space="preserve">Горох </w:t>
            </w:r>
            <w:r w:rsidR="00B40897" w:rsidRPr="00C64861">
              <w:rPr>
                <w:rFonts w:eastAsia="Calibri"/>
              </w:rPr>
              <w:t xml:space="preserve">шлифованный </w:t>
            </w:r>
            <w:r w:rsidRPr="00C64861">
              <w:rPr>
                <w:rFonts w:eastAsia="Calibri"/>
              </w:rPr>
              <w:t>колотый</w:t>
            </w:r>
          </w:p>
          <w:p w:rsidR="00082FA6" w:rsidRPr="00C64861" w:rsidRDefault="00082FA6" w:rsidP="00A258D1">
            <w:pPr>
              <w:jc w:val="center"/>
              <w:rPr>
                <w:rFonts w:eastAsia="Calibri"/>
              </w:rPr>
            </w:pPr>
            <w:r w:rsidRPr="00C64861">
              <w:rPr>
                <w:rFonts w:eastAsia="Calibri"/>
              </w:rPr>
              <w:t>Сорт первый</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790E8F" w:rsidP="00A258D1">
            <w:pPr>
              <w:jc w:val="center"/>
              <w:rPr>
                <w:rFonts w:eastAsia="Calibri"/>
              </w:rPr>
            </w:pPr>
            <w:r>
              <w:rPr>
                <w:rFonts w:eastAsia="Calibri"/>
              </w:rPr>
              <w:t>20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pStyle w:val="af4"/>
              <w:jc w:val="center"/>
              <w:rPr>
                <w:lang w:val="ru-RU" w:eastAsia="ru-RU"/>
              </w:rPr>
            </w:pPr>
            <w:r w:rsidRPr="00C64861">
              <w:rPr>
                <w:shd w:val="clear" w:color="auto" w:fill="FFFFFF"/>
              </w:rPr>
              <w:t xml:space="preserve">ГОСТ </w:t>
            </w:r>
            <w:r w:rsidR="00D108FD" w:rsidRPr="00C64861">
              <w:rPr>
                <w:shd w:val="clear" w:color="auto" w:fill="FFFFFF"/>
                <w:lang w:val="ru-RU"/>
              </w:rPr>
              <w:t>6201-2020</w:t>
            </w:r>
            <w:r w:rsidRPr="00C64861">
              <w:rPr>
                <w:shd w:val="clear" w:color="auto" w:fill="FFFFFF"/>
                <w:lang w:val="ru-RU"/>
              </w:rPr>
              <w:t>,</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hyperlink r:id="rId15" w:history="1">
              <w:r w:rsidRPr="00C64861">
                <w:rPr>
                  <w:shd w:val="clear" w:color="auto" w:fill="F7F8F9"/>
                </w:rPr>
                <w:t>01.11.75.110-00000001</w:t>
              </w:r>
            </w:hyperlink>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A258D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790E8F" w:rsidP="00E835CE">
            <w:pPr>
              <w:jc w:val="center"/>
              <w:rPr>
                <w:rFonts w:eastAsia="Calibri"/>
              </w:rPr>
            </w:pPr>
            <w:r>
              <w:rPr>
                <w:rFonts w:eastAsia="Calibri"/>
              </w:rPr>
              <w:t>5</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r w:rsidRPr="00C64861">
              <w:rPr>
                <w:rFonts w:eastAsia="Calibri"/>
              </w:rPr>
              <w:t>Крупа гречневая</w:t>
            </w:r>
          </w:p>
          <w:p w:rsidR="009B453D" w:rsidRPr="00C64861" w:rsidRDefault="00374C58" w:rsidP="00E835CE">
            <w:pPr>
              <w:jc w:val="center"/>
              <w:rPr>
                <w:rFonts w:eastAsia="Calibri"/>
              </w:rPr>
            </w:pPr>
            <w:r w:rsidRPr="00C64861">
              <w:rPr>
                <w:rFonts w:eastAsia="Calibri"/>
              </w:rPr>
              <w:t>Ядрица сорт высший</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790E8F" w:rsidP="00E835CE">
            <w:pPr>
              <w:jc w:val="center"/>
              <w:rPr>
                <w:rFonts w:eastAsia="Calibri"/>
              </w:rPr>
            </w:pPr>
            <w:r>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pStyle w:val="af4"/>
              <w:jc w:val="center"/>
              <w:rPr>
                <w:lang w:val="ru-RU" w:eastAsia="ru-RU"/>
              </w:rPr>
            </w:pPr>
            <w:r w:rsidRPr="00C64861">
              <w:rPr>
                <w:lang w:val="ru-RU" w:eastAsia="ru-RU"/>
              </w:rPr>
              <w:t>ГОСТ 5550-2021,</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hyperlink r:id="rId16" w:history="1">
              <w:r w:rsidRPr="00C64861">
                <w:rPr>
                  <w:rStyle w:val="af0"/>
                  <w:color w:val="auto"/>
                  <w:u w:val="none"/>
                  <w:shd w:val="clear" w:color="auto" w:fill="F7F8F9"/>
                </w:rPr>
                <w:t>10.61.32.113-00000004</w:t>
              </w:r>
            </w:hyperlink>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687156" w:rsidP="00E835CE">
            <w:pPr>
              <w:jc w:val="center"/>
              <w:rPr>
                <w:rFonts w:eastAsia="Calibri"/>
              </w:rPr>
            </w:pPr>
            <w:r>
              <w:rPr>
                <w:rFonts w:eastAsia="Calibri"/>
              </w:rPr>
              <w:t>6</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r w:rsidRPr="00C64861">
              <w:rPr>
                <w:rFonts w:eastAsia="Calibri"/>
              </w:rPr>
              <w:t>Дрожжи</w:t>
            </w:r>
            <w:r w:rsidR="00B40897" w:rsidRPr="00C64861">
              <w:rPr>
                <w:rFonts w:eastAsia="Calibri"/>
              </w:rPr>
              <w:t xml:space="preserve"> хлебопекарные</w:t>
            </w:r>
            <w:r w:rsidRPr="00C64861">
              <w:rPr>
                <w:rFonts w:eastAsia="Calibri"/>
              </w:rPr>
              <w:t xml:space="preserve"> прессованные</w:t>
            </w:r>
          </w:p>
          <w:p w:rsidR="00374C58" w:rsidRPr="00C64861" w:rsidRDefault="00374C58" w:rsidP="00E835CE">
            <w:pPr>
              <w:jc w:val="center"/>
              <w:rPr>
                <w:rFonts w:eastAsia="Calibri"/>
              </w:rPr>
            </w:pPr>
            <w:r w:rsidRPr="00C64861">
              <w:rPr>
                <w:rFonts w:eastAsia="Calibri"/>
              </w:rPr>
              <w:t>Высший сорт</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790E8F" w:rsidP="00E835CE">
            <w:pPr>
              <w:jc w:val="center"/>
              <w:rPr>
                <w:rFonts w:eastAsia="Calibri"/>
              </w:rPr>
            </w:pPr>
            <w:r>
              <w:rPr>
                <w:rFonts w:eastAsia="Calibri"/>
              </w:rPr>
              <w:t>4.5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pStyle w:val="af4"/>
              <w:jc w:val="center"/>
              <w:rPr>
                <w:lang w:val="ru-RU" w:eastAsia="ru-RU"/>
              </w:rPr>
            </w:pPr>
            <w:r w:rsidRPr="00C64861">
              <w:rPr>
                <w:lang w:val="ru-RU" w:eastAsia="ru-RU"/>
              </w:rPr>
              <w:t>ГОСТ 54731-2011,</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hyperlink r:id="rId17" w:history="1">
              <w:r w:rsidRPr="00C64861">
                <w:rPr>
                  <w:shd w:val="clear" w:color="auto" w:fill="F7F8F9"/>
                </w:rPr>
                <w:t>10.89.13.111-00000003</w:t>
              </w:r>
            </w:hyperlink>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E835CE">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687156" w:rsidP="00452AEC">
            <w:pPr>
              <w:jc w:val="center"/>
              <w:rPr>
                <w:rFonts w:eastAsia="Calibri"/>
              </w:rPr>
            </w:pPr>
            <w:r>
              <w:rPr>
                <w:rFonts w:eastAsia="Calibri"/>
              </w:rPr>
              <w:t>7</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r w:rsidRPr="00C64861">
              <w:rPr>
                <w:rFonts w:eastAsia="Calibri"/>
              </w:rPr>
              <w:t>Зеленый горошек</w:t>
            </w:r>
          </w:p>
          <w:p w:rsidR="00374C58" w:rsidRPr="00C64861" w:rsidRDefault="00374C58" w:rsidP="00452AEC">
            <w:pPr>
              <w:jc w:val="center"/>
              <w:rPr>
                <w:rFonts w:eastAsia="Calibri"/>
              </w:rPr>
            </w:pPr>
            <w:r w:rsidRPr="00C64861">
              <w:rPr>
                <w:rFonts w:eastAsia="Calibri"/>
              </w:rPr>
              <w:t xml:space="preserve">Высший </w:t>
            </w:r>
            <w:r w:rsidRPr="00C64861">
              <w:rPr>
                <w:rFonts w:eastAsia="Calibri"/>
              </w:rPr>
              <w:lastRenderedPageBreak/>
              <w:t>сорт</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14EA9">
            <w:pPr>
              <w:jc w:val="center"/>
              <w:rPr>
                <w:rFonts w:eastAsia="Calibri"/>
              </w:rPr>
            </w:pPr>
            <w:r w:rsidRPr="00C64861">
              <w:rPr>
                <w:rFonts w:eastAsia="Calibri"/>
              </w:rPr>
              <w:lastRenderedPageBreak/>
              <w:t>шт</w:t>
            </w:r>
          </w:p>
          <w:p w:rsidR="009B453D" w:rsidRPr="00C64861" w:rsidRDefault="009B453D" w:rsidP="00014EA9">
            <w:pPr>
              <w:jc w:val="center"/>
              <w:rPr>
                <w:rFonts w:eastAsia="Calibri"/>
              </w:rPr>
            </w:pPr>
            <w:r w:rsidRPr="00C64861">
              <w:rPr>
                <w:rFonts w:eastAsia="Calibri"/>
              </w:rPr>
              <w:t>(банки)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687156" w:rsidP="00452AEC">
            <w:pPr>
              <w:jc w:val="center"/>
              <w:rPr>
                <w:rFonts w:eastAsia="Calibri"/>
              </w:rPr>
            </w:pPr>
            <w:r>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pStyle w:val="af4"/>
              <w:jc w:val="center"/>
              <w:rPr>
                <w:lang w:val="ru-RU" w:eastAsia="ru-RU"/>
              </w:rPr>
            </w:pPr>
            <w:r w:rsidRPr="00C64861">
              <w:rPr>
                <w:lang w:val="ru-RU" w:eastAsia="ru-RU"/>
              </w:rPr>
              <w:t>ГОСТ 34112-2017,</w:t>
            </w:r>
            <w:r w:rsidRPr="00C64861">
              <w:rPr>
                <w:rFonts w:eastAsia="Calibri"/>
              </w:rPr>
              <w:t xml:space="preserve"> </w:t>
            </w:r>
            <w:r w:rsidRPr="00C64861">
              <w:rPr>
                <w:rFonts w:eastAsia="Calibri"/>
              </w:rPr>
              <w:lastRenderedPageBreak/>
              <w:t>ТУ, СТО</w:t>
            </w:r>
          </w:p>
        </w:tc>
        <w:tc>
          <w:tcPr>
            <w:tcW w:w="1134" w:type="dxa"/>
            <w:tcBorders>
              <w:top w:val="single" w:sz="4" w:space="0" w:color="auto"/>
              <w:left w:val="single" w:sz="4" w:space="0" w:color="auto"/>
              <w:bottom w:val="single" w:sz="4" w:space="0" w:color="auto"/>
              <w:right w:val="single" w:sz="4" w:space="0" w:color="auto"/>
            </w:tcBorders>
          </w:tcPr>
          <w:p w:rsidR="009B453D" w:rsidRDefault="009B453D" w:rsidP="00AD5AC6">
            <w:pPr>
              <w:jc w:val="center"/>
            </w:pPr>
            <w:r w:rsidRPr="00C64861">
              <w:lastRenderedPageBreak/>
              <w:t>10.39.16.000</w:t>
            </w:r>
          </w:p>
          <w:p w:rsidR="00AD5AC6" w:rsidRPr="00C64861" w:rsidRDefault="00AD5AC6" w:rsidP="00AD5AC6">
            <w:pPr>
              <w:jc w:val="center"/>
            </w:pP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w:t>
            </w:r>
            <w:r w:rsidRPr="00C64861">
              <w:lastRenderedPageBreak/>
              <w:t>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687156" w:rsidP="00687156">
            <w:pPr>
              <w:jc w:val="center"/>
              <w:rPr>
                <w:rFonts w:eastAsia="Calibri"/>
              </w:rPr>
            </w:pPr>
            <w:r>
              <w:rPr>
                <w:rFonts w:eastAsia="Calibri"/>
              </w:rPr>
              <w:lastRenderedPageBreak/>
              <w:t>8</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55CDB">
            <w:pPr>
              <w:jc w:val="center"/>
              <w:rPr>
                <w:rFonts w:eastAsia="Calibri"/>
              </w:rPr>
            </w:pPr>
            <w:r w:rsidRPr="00C64861">
              <w:rPr>
                <w:rFonts w:eastAsia="Calibri"/>
              </w:rPr>
              <w:t>Кукуруза консервированная</w:t>
            </w:r>
            <w:r w:rsidR="006B58C0" w:rsidRPr="00C64861">
              <w:rPr>
                <w:rFonts w:eastAsia="Calibri"/>
              </w:rPr>
              <w:t xml:space="preserve"> </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14EA9">
            <w:pPr>
              <w:jc w:val="center"/>
              <w:rPr>
                <w:rFonts w:eastAsia="Calibri"/>
              </w:rPr>
            </w:pPr>
            <w:r w:rsidRPr="00C64861">
              <w:rPr>
                <w:rFonts w:eastAsia="Calibri"/>
              </w:rPr>
              <w:t>шт</w:t>
            </w:r>
          </w:p>
          <w:p w:rsidR="009B453D" w:rsidRPr="00C64861" w:rsidRDefault="009B453D" w:rsidP="00014EA9">
            <w:pPr>
              <w:jc w:val="center"/>
              <w:rPr>
                <w:rFonts w:eastAsia="Calibri"/>
              </w:rPr>
            </w:pPr>
            <w:r w:rsidRPr="00C64861">
              <w:rPr>
                <w:rFonts w:eastAsia="Calibri"/>
              </w:rPr>
              <w:t>(банки)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687156" w:rsidP="00452AEC">
            <w:pPr>
              <w:jc w:val="center"/>
              <w:rPr>
                <w:rFonts w:eastAsia="Calibri"/>
              </w:rPr>
            </w:pPr>
            <w:r>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pStyle w:val="af4"/>
              <w:jc w:val="center"/>
              <w:rPr>
                <w:lang w:val="ru-RU" w:eastAsia="ru-RU"/>
              </w:rPr>
            </w:pPr>
            <w:r w:rsidRPr="00C64861">
              <w:rPr>
                <w:lang w:val="ru-RU" w:eastAsia="ru-RU"/>
              </w:rPr>
              <w:t>ГОСТ 34114-2017,</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Default="009B453D" w:rsidP="00AD5AC6">
            <w:pPr>
              <w:jc w:val="center"/>
            </w:pPr>
            <w:r w:rsidRPr="00C64861">
              <w:t>10.39.18.110</w:t>
            </w:r>
          </w:p>
          <w:p w:rsidR="00AD5AC6" w:rsidRPr="00C64861" w:rsidRDefault="00AD5AC6" w:rsidP="00AD5AC6">
            <w:pPr>
              <w:jc w:val="center"/>
            </w:pP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687156" w:rsidP="00452AEC">
            <w:pPr>
              <w:jc w:val="center"/>
              <w:rPr>
                <w:rFonts w:eastAsia="Calibri"/>
              </w:rPr>
            </w:pPr>
            <w:r>
              <w:rPr>
                <w:rFonts w:eastAsia="Calibri"/>
              </w:rPr>
              <w:t>9</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D15E57">
            <w:pPr>
              <w:jc w:val="center"/>
              <w:rPr>
                <w:rFonts w:eastAsia="Calibri"/>
              </w:rPr>
            </w:pPr>
            <w:r w:rsidRPr="00C64861">
              <w:rPr>
                <w:rFonts w:eastAsia="Calibri"/>
              </w:rPr>
              <w:t>Лавровый лист</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667E5E">
            <w:pPr>
              <w:jc w:val="center"/>
              <w:rPr>
                <w:rFonts w:eastAsia="Calibri"/>
              </w:rPr>
            </w:pPr>
            <w:r w:rsidRPr="00C64861">
              <w:rPr>
                <w:rFonts w:eastAsia="Calibri"/>
              </w:rPr>
              <w:t>шт</w:t>
            </w:r>
          </w:p>
          <w:p w:rsidR="009B453D" w:rsidRPr="00C64861" w:rsidRDefault="009B453D" w:rsidP="00667E5E">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D15E57" w:rsidP="00452AEC">
            <w:pPr>
              <w:jc w:val="center"/>
              <w:rPr>
                <w:rFonts w:eastAsia="Calibri"/>
              </w:rPr>
            </w:pPr>
            <w:r>
              <w:rPr>
                <w:rFonts w:eastAsia="Calibri"/>
              </w:rPr>
              <w:t>3</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pStyle w:val="af4"/>
              <w:jc w:val="center"/>
              <w:rPr>
                <w:lang w:val="ru-RU" w:eastAsia="ru-RU"/>
              </w:rPr>
            </w:pPr>
            <w:r w:rsidRPr="00C64861">
              <w:rPr>
                <w:lang w:val="ru-RU" w:eastAsia="ru-RU"/>
              </w:rPr>
              <w:t>ГОСТ 17594-18,</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D15E57">
            <w:pPr>
              <w:jc w:val="center"/>
            </w:pPr>
            <w:r w:rsidRPr="00C64861">
              <w:t>10.84.23.164</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rPr>
                <w:rFonts w:eastAsia="Calibri"/>
              </w:rPr>
            </w:pPr>
            <w:r w:rsidRPr="00C64861">
              <w:rPr>
                <w:rFonts w:eastAsia="Calibri"/>
              </w:rPr>
              <w:t>1</w:t>
            </w:r>
            <w:r w:rsidR="00622ED6">
              <w:rPr>
                <w:rFonts w:eastAsia="Calibri"/>
              </w:rPr>
              <w:t>0</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r w:rsidRPr="00C64861">
              <w:rPr>
                <w:rFonts w:eastAsia="Calibri"/>
              </w:rPr>
              <w:t>Майонез</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667E5E">
            <w:pPr>
              <w:jc w:val="center"/>
              <w:rPr>
                <w:rFonts w:eastAsia="Calibri"/>
              </w:rPr>
            </w:pPr>
            <w:r w:rsidRPr="00C64861">
              <w:rPr>
                <w:rFonts w:eastAsia="Calibri"/>
              </w:rPr>
              <w:t>шт</w:t>
            </w:r>
          </w:p>
          <w:p w:rsidR="009B453D" w:rsidRPr="00C64861" w:rsidRDefault="009B453D" w:rsidP="00667E5E">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D15E57" w:rsidP="00452AEC">
            <w:pPr>
              <w:jc w:val="center"/>
              <w:rPr>
                <w:rFonts w:eastAsia="Calibri"/>
              </w:rPr>
            </w:pPr>
            <w:r>
              <w:rPr>
                <w:rFonts w:eastAsia="Calibri"/>
              </w:rPr>
              <w:t>90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pStyle w:val="af4"/>
              <w:jc w:val="center"/>
              <w:rPr>
                <w:lang w:val="ru-RU" w:eastAsia="ru-RU"/>
              </w:rPr>
            </w:pPr>
            <w:r w:rsidRPr="00C64861">
              <w:rPr>
                <w:lang w:val="ru-RU" w:eastAsia="ru-RU"/>
              </w:rPr>
              <w:t>ГОСТ 31761-2012,</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D15E57" w:rsidP="00452AEC">
            <w:pPr>
              <w:jc w:val="center"/>
            </w:pPr>
            <w:hyperlink r:id="rId18" w:tgtFrame="_blank" w:history="1">
              <w:r w:rsidRPr="00D15E57">
                <w:t>10.84.12.130</w:t>
              </w:r>
            </w:hyperlink>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rPr>
                <w:rFonts w:eastAsia="Calibri"/>
              </w:rPr>
            </w:pPr>
            <w:r w:rsidRPr="00C64861">
              <w:rPr>
                <w:rFonts w:eastAsia="Calibri"/>
              </w:rPr>
              <w:t>1</w:t>
            </w:r>
            <w:r w:rsidR="00622ED6">
              <w:rPr>
                <w:rFonts w:eastAsia="Calibri"/>
              </w:rPr>
              <w:t>1</w:t>
            </w:r>
          </w:p>
        </w:tc>
        <w:tc>
          <w:tcPr>
            <w:tcW w:w="1276" w:type="dxa"/>
            <w:tcBorders>
              <w:top w:val="single" w:sz="4" w:space="0" w:color="auto"/>
              <w:left w:val="single" w:sz="4" w:space="0" w:color="auto"/>
              <w:bottom w:val="single" w:sz="4" w:space="0" w:color="auto"/>
              <w:right w:val="single" w:sz="4" w:space="0" w:color="auto"/>
            </w:tcBorders>
          </w:tcPr>
          <w:p w:rsidR="00AD5AC6" w:rsidRPr="00AD5AC6" w:rsidRDefault="00AD5AC6" w:rsidP="00AD5AC6">
            <w:pPr>
              <w:wordWrap w:val="0"/>
              <w:spacing w:after="125"/>
              <w:jc w:val="center"/>
              <w:rPr>
                <w:rFonts w:eastAsia="Calibri"/>
              </w:rPr>
            </w:pPr>
            <w:r w:rsidRPr="00AD5AC6">
              <w:rPr>
                <w:rFonts w:eastAsia="Calibri"/>
              </w:rPr>
              <w:br/>
            </w:r>
            <w:r>
              <w:rPr>
                <w:rFonts w:eastAsia="Calibri"/>
              </w:rPr>
              <w:t xml:space="preserve">Изделия макаронные, </w:t>
            </w:r>
            <w:r w:rsidRPr="00AD5AC6">
              <w:rPr>
                <w:rFonts w:eastAsia="Calibri"/>
              </w:rPr>
              <w:t>сорт высший</w:t>
            </w:r>
          </w:p>
          <w:p w:rsidR="00374C58" w:rsidRPr="00C64861" w:rsidRDefault="00374C58" w:rsidP="00AD5AC6">
            <w:pPr>
              <w:jc w:val="center"/>
              <w:rPr>
                <w:rFonts w:eastAsia="Calibri"/>
              </w:rPr>
            </w:pPr>
            <w:r w:rsidRPr="00C64861">
              <w:rPr>
                <w:rFonts w:eastAsia="Calibri"/>
              </w:rPr>
              <w:t xml:space="preserve">Группа А </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r w:rsidRPr="00C64861">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pStyle w:val="af4"/>
              <w:jc w:val="center"/>
              <w:rPr>
                <w:lang w:val="ru-RU" w:eastAsia="ru-RU"/>
              </w:rPr>
            </w:pPr>
            <w:r w:rsidRPr="00C64861">
              <w:rPr>
                <w:lang w:val="ru-RU" w:eastAsia="ru-RU"/>
              </w:rPr>
              <w:t>ГОСТ 31743-2017,</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D15E57">
            <w:pPr>
              <w:jc w:val="center"/>
            </w:pPr>
            <w:r w:rsidRPr="00C64861">
              <w:t>10.73.11.000-0000000</w:t>
            </w:r>
            <w:r w:rsidR="00D15E57">
              <w:t>9</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rPr>
                <w:rFonts w:eastAsia="Calibri"/>
              </w:rPr>
            </w:pPr>
            <w:r w:rsidRPr="00C64861">
              <w:rPr>
                <w:rFonts w:eastAsia="Calibri"/>
              </w:rPr>
              <w:t>1</w:t>
            </w:r>
            <w:r w:rsidR="00622ED6">
              <w:rPr>
                <w:rFonts w:eastAsia="Calibri"/>
              </w:rPr>
              <w:t>2</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r w:rsidRPr="00C64861">
              <w:rPr>
                <w:rFonts w:eastAsia="Calibri"/>
              </w:rPr>
              <w:t>Масло подсолнечное рафинированное</w:t>
            </w:r>
          </w:p>
          <w:p w:rsidR="00374C58" w:rsidRPr="00C64861" w:rsidRDefault="00374C58" w:rsidP="00452AEC">
            <w:pPr>
              <w:jc w:val="center"/>
              <w:rPr>
                <w:rFonts w:eastAsia="Calibri"/>
              </w:rPr>
            </w:pPr>
            <w:r w:rsidRPr="00C64861">
              <w:rPr>
                <w:rFonts w:eastAsia="Calibri"/>
              </w:rPr>
              <w:t>Высший сорт</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r w:rsidRPr="00C64861">
              <w:rPr>
                <w:rFonts w:eastAsia="Calibri"/>
              </w:rPr>
              <w:t>л</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7275CA" w:rsidP="007275CA">
            <w:pPr>
              <w:jc w:val="center"/>
              <w:rPr>
                <w:rFonts w:eastAsia="Calibri"/>
              </w:rPr>
            </w:pPr>
            <w:r>
              <w:rPr>
                <w:rFonts w:eastAsia="Calibri"/>
              </w:rPr>
              <w:t>20</w:t>
            </w:r>
            <w:r w:rsidR="009B453D" w:rsidRPr="00C64861">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pStyle w:val="af4"/>
              <w:jc w:val="center"/>
              <w:rPr>
                <w:lang w:val="ru-RU" w:eastAsia="ru-RU"/>
              </w:rPr>
            </w:pPr>
            <w:r w:rsidRPr="00C64861">
              <w:rPr>
                <w:lang w:val="ru-RU" w:eastAsia="ru-RU"/>
              </w:rPr>
              <w:t>ГОСТ 1129-2013,</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pPr>
            <w:r w:rsidRPr="00C64861">
              <w:t>10.41.54.000-00000003</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452AEC">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rPr>
                <w:rFonts w:eastAsia="Calibri"/>
              </w:rPr>
            </w:pPr>
            <w:r w:rsidRPr="00C64861">
              <w:rPr>
                <w:rFonts w:eastAsia="Calibri"/>
              </w:rPr>
              <w:t>1</w:t>
            </w:r>
            <w:r w:rsidR="00622ED6">
              <w:rPr>
                <w:rFonts w:eastAsia="Calibri"/>
              </w:rPr>
              <w:t>3</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 xml:space="preserve">Мука </w:t>
            </w:r>
            <w:r w:rsidR="00B40897" w:rsidRPr="00C64861">
              <w:rPr>
                <w:rFonts w:eastAsia="Calibri"/>
              </w:rPr>
              <w:t xml:space="preserve">пшеничная </w:t>
            </w:r>
            <w:r w:rsidRPr="00C64861">
              <w:rPr>
                <w:rFonts w:eastAsia="Calibri"/>
              </w:rPr>
              <w:t>высшего сорта</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7275CA" w:rsidP="005F2C81">
            <w:pPr>
              <w:jc w:val="center"/>
              <w:rPr>
                <w:rFonts w:eastAsia="Calibri"/>
              </w:rPr>
            </w:pPr>
            <w:r>
              <w:rPr>
                <w:rFonts w:eastAsia="Calibri"/>
              </w:rPr>
              <w:t>22</w:t>
            </w:r>
            <w:r w:rsidR="009B453D" w:rsidRPr="00C64861">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pStyle w:val="af4"/>
              <w:jc w:val="center"/>
              <w:rPr>
                <w:lang w:val="ru-RU" w:eastAsia="ru-RU"/>
              </w:rPr>
            </w:pPr>
            <w:r w:rsidRPr="00C64861">
              <w:rPr>
                <w:lang w:val="ru-RU" w:eastAsia="ru-RU"/>
              </w:rPr>
              <w:t>ГОСТ 26574-2017,</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pPr>
            <w:r w:rsidRPr="00C64861">
              <w:t>10.61.21.113</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rPr>
                <w:rFonts w:eastAsia="Calibri"/>
              </w:rPr>
            </w:pPr>
            <w:r w:rsidRPr="00C64861">
              <w:rPr>
                <w:rFonts w:eastAsia="Calibri"/>
              </w:rPr>
              <w:t>1</w:t>
            </w:r>
            <w:r w:rsidR="00622ED6">
              <w:rPr>
                <w:rFonts w:eastAsia="Calibri"/>
              </w:rPr>
              <w:t>4</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Огурцы маринованные</w:t>
            </w:r>
          </w:p>
          <w:p w:rsidR="00B40897" w:rsidRPr="00C64861" w:rsidRDefault="00B40897" w:rsidP="005F2C81">
            <w:pPr>
              <w:jc w:val="center"/>
              <w:rPr>
                <w:rFonts w:eastAsia="Calibri"/>
              </w:rPr>
            </w:pPr>
            <w:r w:rsidRPr="00C64861">
              <w:rPr>
                <w:rFonts w:eastAsia="Calibri"/>
              </w:rPr>
              <w:t>С</w:t>
            </w:r>
            <w:r w:rsidR="006F6C97" w:rsidRPr="00C64861">
              <w:rPr>
                <w:rFonts w:eastAsia="Calibri"/>
              </w:rPr>
              <w:t>орт высший</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шт</w:t>
            </w:r>
          </w:p>
          <w:p w:rsidR="009B453D" w:rsidRPr="00C64861" w:rsidRDefault="009B453D" w:rsidP="005F2C81">
            <w:pPr>
              <w:jc w:val="center"/>
              <w:rPr>
                <w:rFonts w:eastAsia="Calibri"/>
              </w:rPr>
            </w:pPr>
            <w:r w:rsidRPr="00C64861">
              <w:rPr>
                <w:rFonts w:eastAsia="Calibri"/>
              </w:rPr>
              <w:t>(банки)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622ED6" w:rsidP="005F2C81">
            <w:pPr>
              <w:jc w:val="center"/>
              <w:rPr>
                <w:rFonts w:eastAsia="Calibri"/>
              </w:rPr>
            </w:pPr>
            <w:r>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pStyle w:val="af4"/>
              <w:jc w:val="center"/>
              <w:rPr>
                <w:lang w:val="ru-RU" w:eastAsia="ru-RU"/>
              </w:rPr>
            </w:pPr>
            <w:r w:rsidRPr="00C64861">
              <w:rPr>
                <w:lang w:val="ru-RU" w:eastAsia="ru-RU"/>
              </w:rPr>
              <w:t>ГОСТ 52477-2005,</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622ED6" w:rsidP="005F2C81">
            <w:pPr>
              <w:jc w:val="center"/>
            </w:pPr>
            <w:r>
              <w:t>10.39.18.110</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rPr>
                <w:rFonts w:eastAsia="Calibri"/>
              </w:rPr>
            </w:pPr>
            <w:r w:rsidRPr="00C64861">
              <w:rPr>
                <w:rFonts w:eastAsia="Calibri"/>
              </w:rPr>
              <w:t>1</w:t>
            </w:r>
            <w:r w:rsidR="00622ED6">
              <w:rPr>
                <w:rFonts w:eastAsia="Calibri"/>
              </w:rPr>
              <w:t>5</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 xml:space="preserve">Перец черный молотый </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5A10F8">
            <w:pPr>
              <w:jc w:val="center"/>
              <w:rPr>
                <w:rFonts w:eastAsia="Calibri"/>
              </w:rPr>
            </w:pPr>
            <w:r w:rsidRPr="00C64861">
              <w:rPr>
                <w:rFonts w:eastAsia="Calibri"/>
              </w:rPr>
              <w:t>шт</w:t>
            </w:r>
          </w:p>
          <w:p w:rsidR="009B453D" w:rsidRPr="00C64861" w:rsidRDefault="009B453D" w:rsidP="005A10F8">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622ED6" w:rsidP="005F2C81">
            <w:pPr>
              <w:jc w:val="center"/>
              <w:rPr>
                <w:rFonts w:eastAsia="Calibri"/>
              </w:rPr>
            </w:pPr>
            <w:r>
              <w:rPr>
                <w:rFonts w:eastAsia="Calibri"/>
              </w:rPr>
              <w:t>20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pStyle w:val="af4"/>
              <w:jc w:val="center"/>
              <w:rPr>
                <w:lang w:val="ru-RU" w:eastAsia="ru-RU"/>
              </w:rPr>
            </w:pPr>
            <w:r w:rsidRPr="00C64861">
              <w:rPr>
                <w:lang w:val="ru-RU" w:eastAsia="ru-RU"/>
              </w:rPr>
              <w:t>ГОСТ 29050-91,</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pPr>
            <w:r w:rsidRPr="00C64861">
              <w:t>10.84.22.110</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622ED6" w:rsidP="005F2C81">
            <w:pPr>
              <w:jc w:val="center"/>
              <w:rPr>
                <w:rFonts w:eastAsia="Calibri"/>
              </w:rPr>
            </w:pPr>
            <w:r>
              <w:rPr>
                <w:rFonts w:eastAsia="Calibri"/>
              </w:rPr>
              <w:t>16</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 xml:space="preserve">Приправа </w:t>
            </w:r>
            <w:r w:rsidRPr="00C64861">
              <w:rPr>
                <w:rFonts w:eastAsia="Calibri"/>
              </w:rPr>
              <w:lastRenderedPageBreak/>
              <w:t>для плова</w:t>
            </w:r>
          </w:p>
          <w:p w:rsidR="00B40897" w:rsidRPr="00C64861" w:rsidRDefault="00B40897" w:rsidP="005F2C81">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5A10F8">
            <w:pPr>
              <w:jc w:val="center"/>
              <w:rPr>
                <w:rFonts w:eastAsia="Calibri"/>
              </w:rPr>
            </w:pPr>
            <w:r w:rsidRPr="00C64861">
              <w:rPr>
                <w:rFonts w:eastAsia="Calibri"/>
              </w:rPr>
              <w:lastRenderedPageBreak/>
              <w:t>шт</w:t>
            </w:r>
          </w:p>
          <w:p w:rsidR="009B453D" w:rsidRPr="00C64861" w:rsidRDefault="009B453D" w:rsidP="005A10F8">
            <w:pPr>
              <w:jc w:val="center"/>
              <w:rPr>
                <w:rFonts w:eastAsia="Calibri"/>
              </w:rPr>
            </w:pPr>
            <w:r w:rsidRPr="00C64861">
              <w:rPr>
                <w:rFonts w:eastAsia="Calibri"/>
              </w:rPr>
              <w:lastRenderedPageBreak/>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lastRenderedPageBreak/>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pStyle w:val="af4"/>
              <w:jc w:val="center"/>
              <w:rPr>
                <w:lang w:val="ru-RU" w:eastAsia="ru-RU"/>
              </w:rPr>
            </w:pPr>
            <w:r w:rsidRPr="00C64861">
              <w:rPr>
                <w:lang w:val="ru-RU" w:eastAsia="ru-RU"/>
              </w:rPr>
              <w:t>ГОСТ,</w:t>
            </w:r>
            <w:r w:rsidRPr="00C64861">
              <w:rPr>
                <w:rFonts w:eastAsia="Calibri"/>
              </w:rPr>
              <w:t xml:space="preserve"> </w:t>
            </w:r>
            <w:r w:rsidRPr="00C64861">
              <w:rPr>
                <w:rFonts w:eastAsia="Calibri"/>
              </w:rPr>
              <w:lastRenderedPageBreak/>
              <w:t>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622ED6">
            <w:pPr>
              <w:jc w:val="center"/>
            </w:pPr>
            <w:r w:rsidRPr="00C64861">
              <w:lastRenderedPageBreak/>
              <w:t>10.84.12.</w:t>
            </w:r>
            <w:r w:rsidRPr="00C64861">
              <w:lastRenderedPageBreak/>
              <w:t>150</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lastRenderedPageBreak/>
              <w:t xml:space="preserve"> Остаточный </w:t>
            </w:r>
            <w:r w:rsidRPr="00C64861">
              <w:lastRenderedPageBreak/>
              <w:t>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622ED6" w:rsidP="005F2C81">
            <w:pPr>
              <w:jc w:val="center"/>
              <w:rPr>
                <w:rFonts w:eastAsia="Calibri"/>
              </w:rPr>
            </w:pPr>
            <w:r>
              <w:rPr>
                <w:rFonts w:eastAsia="Calibri"/>
              </w:rPr>
              <w:lastRenderedPageBreak/>
              <w:t>17</w:t>
            </w:r>
          </w:p>
        </w:tc>
        <w:tc>
          <w:tcPr>
            <w:tcW w:w="1276" w:type="dxa"/>
            <w:tcBorders>
              <w:top w:val="single" w:sz="4" w:space="0" w:color="auto"/>
              <w:left w:val="single" w:sz="4" w:space="0" w:color="auto"/>
              <w:bottom w:val="single" w:sz="4" w:space="0" w:color="auto"/>
              <w:right w:val="single" w:sz="4" w:space="0" w:color="auto"/>
            </w:tcBorders>
          </w:tcPr>
          <w:p w:rsidR="00B40897" w:rsidRPr="00C64861" w:rsidRDefault="00D57C9C" w:rsidP="005F2C81">
            <w:pPr>
              <w:jc w:val="center"/>
              <w:rPr>
                <w:rFonts w:eastAsia="Calibri"/>
              </w:rPr>
            </w:pPr>
            <w:r>
              <w:rPr>
                <w:rFonts w:eastAsia="Calibri"/>
              </w:rPr>
              <w:t>Д</w:t>
            </w:r>
            <w:r w:rsidRPr="00D57C9C">
              <w:rPr>
                <w:rFonts w:eastAsia="Calibri"/>
              </w:rPr>
              <w:t>жем фруктовый в ведрах по 0,5 кг.</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шт</w:t>
            </w:r>
          </w:p>
          <w:p w:rsidR="009B453D" w:rsidRPr="00C64861" w:rsidRDefault="009B453D" w:rsidP="00096967">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D57C9C" w:rsidP="005F2C81">
            <w:pPr>
              <w:jc w:val="center"/>
              <w:rPr>
                <w:rFonts w:eastAsia="Calibri"/>
              </w:rPr>
            </w:pPr>
            <w:r>
              <w:rPr>
                <w:rFonts w:eastAsia="Calibri"/>
              </w:rPr>
              <w:t>3</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D57C9C" w:rsidP="005F2C81">
            <w:pPr>
              <w:pStyle w:val="af4"/>
              <w:jc w:val="center"/>
              <w:rPr>
                <w:lang w:val="ru-RU" w:eastAsia="ru-RU"/>
              </w:rPr>
            </w:pPr>
            <w:r w:rsidRPr="00D57C9C">
              <w:rPr>
                <w:lang w:val="ru-RU" w:eastAsia="ru-RU"/>
              </w:rPr>
              <w:t>ГОСТ 6201-2020,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D57C9C" w:rsidP="00A04DE4">
            <w:pPr>
              <w:jc w:val="center"/>
            </w:pPr>
            <w:r w:rsidRPr="00D57C9C">
              <w:t>10.39.22.110-00000003</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A04DE4" w:rsidP="005F2C81">
            <w:pPr>
              <w:jc w:val="center"/>
              <w:rPr>
                <w:rFonts w:eastAsia="Calibri"/>
              </w:rPr>
            </w:pPr>
            <w:r>
              <w:rPr>
                <w:rFonts w:eastAsia="Calibri"/>
              </w:rPr>
              <w:t>18</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r w:rsidRPr="00C64861">
              <w:rPr>
                <w:rFonts w:eastAsia="Calibri"/>
              </w:rPr>
              <w:t>Приправа хмели сунели</w:t>
            </w:r>
          </w:p>
          <w:p w:rsidR="00B40897" w:rsidRPr="00C64861" w:rsidRDefault="00B40897" w:rsidP="005F2C81">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шт</w:t>
            </w:r>
          </w:p>
          <w:p w:rsidR="009B453D" w:rsidRPr="00C64861" w:rsidRDefault="009B453D" w:rsidP="00096967">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F02F2" w:rsidP="005F2C81">
            <w:pPr>
              <w:jc w:val="center"/>
              <w:rPr>
                <w:rFonts w:eastAsia="Calibri"/>
              </w:rPr>
            </w:pPr>
            <w:r>
              <w:rPr>
                <w:rFonts w:eastAsia="Calibri"/>
              </w:rPr>
              <w:t>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pStyle w:val="af4"/>
              <w:jc w:val="center"/>
              <w:rPr>
                <w:lang w:val="ru-RU" w:eastAsia="ru-RU"/>
              </w:rPr>
            </w:pPr>
            <w:r w:rsidRPr="00C64861">
              <w:rPr>
                <w:lang w:val="ru-RU" w:eastAsia="ru-RU"/>
              </w:rPr>
              <w:t xml:space="preserve">ГОСТ </w:t>
            </w:r>
            <w:r w:rsidR="00F4463A" w:rsidRPr="00C64861">
              <w:rPr>
                <w:lang w:val="ru-RU" w:eastAsia="ru-RU"/>
              </w:rPr>
              <w:t>,</w:t>
            </w:r>
            <w:r w:rsidRPr="00C64861">
              <w:rPr>
                <w:rFonts w:eastAsia="Calibri"/>
              </w:rPr>
              <w:t>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pPr>
            <w:r w:rsidRPr="00C64861">
              <w:t>10.84.12.150</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5F2C81">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t>19</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6F6C97" w:rsidP="00096967">
            <w:pPr>
              <w:jc w:val="center"/>
              <w:rPr>
                <w:rFonts w:eastAsia="Calibri"/>
              </w:rPr>
            </w:pPr>
            <w:r w:rsidRPr="00C64861">
              <w:rPr>
                <w:rFonts w:eastAsia="Calibri"/>
              </w:rPr>
              <w:t xml:space="preserve">Приправа </w:t>
            </w:r>
            <w:r w:rsidR="009B453D" w:rsidRPr="00C64861">
              <w:rPr>
                <w:rFonts w:eastAsia="Calibri"/>
              </w:rPr>
              <w:t>Укроп сушеный</w:t>
            </w:r>
          </w:p>
          <w:p w:rsidR="00B40897" w:rsidRPr="00C64861" w:rsidRDefault="00B40897" w:rsidP="00096967">
            <w:pPr>
              <w:jc w:val="center"/>
              <w:rPr>
                <w:rFonts w:eastAsia="Calibri"/>
              </w:rPr>
            </w:pPr>
            <w:r w:rsidRPr="00C64861">
              <w:rPr>
                <w:rFonts w:eastAsia="Calibri"/>
              </w:rPr>
              <w:t>С</w:t>
            </w:r>
            <w:r w:rsidR="00F4463A" w:rsidRPr="00C64861">
              <w:rPr>
                <w:rFonts w:eastAsia="Calibri"/>
              </w:rPr>
              <w:t>орт высший</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шт</w:t>
            </w:r>
          </w:p>
          <w:p w:rsidR="009B453D" w:rsidRPr="00C64861" w:rsidRDefault="009B453D" w:rsidP="00096967">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w:t>
            </w:r>
            <w:r w:rsidR="00F4463A" w:rsidRPr="00C64861">
              <w:rPr>
                <w:rFonts w:eastAsia="Calibri"/>
              </w:rPr>
              <w:t xml:space="preserve"> 32065-2013</w:t>
            </w:r>
            <w:r w:rsidRPr="00C64861">
              <w:rPr>
                <w:lang w:val="ru-RU" w:eastAsia="ru-RU"/>
              </w:rPr>
              <w:t>,</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pPr>
            <w:r w:rsidRPr="00C64861">
              <w:t>10.84.12.150</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rPr>
                <w:rFonts w:eastAsia="Calibri"/>
              </w:rPr>
            </w:pPr>
            <w:r w:rsidRPr="00C64861">
              <w:rPr>
                <w:rFonts w:eastAsia="Calibri"/>
              </w:rPr>
              <w:t>2</w:t>
            </w:r>
            <w:r w:rsidR="00A04DE4">
              <w:rPr>
                <w:rFonts w:eastAsia="Calibri"/>
              </w:rPr>
              <w:t>0</w:t>
            </w:r>
          </w:p>
        </w:tc>
        <w:tc>
          <w:tcPr>
            <w:tcW w:w="1276" w:type="dxa"/>
            <w:tcBorders>
              <w:top w:val="single" w:sz="4" w:space="0" w:color="auto"/>
              <w:left w:val="single" w:sz="4" w:space="0" w:color="auto"/>
              <w:bottom w:val="single" w:sz="4" w:space="0" w:color="auto"/>
              <w:right w:val="single" w:sz="4" w:space="0" w:color="auto"/>
            </w:tcBorders>
          </w:tcPr>
          <w:p w:rsidR="001A660E" w:rsidRPr="00C64861" w:rsidRDefault="002B5CC0" w:rsidP="001A660E">
            <w:pPr>
              <w:jc w:val="center"/>
              <w:rPr>
                <w:rFonts w:eastAsia="Calibri"/>
              </w:rPr>
            </w:pPr>
            <w:r w:rsidRPr="00C64861">
              <w:rPr>
                <w:rFonts w:eastAsia="Calibri"/>
              </w:rPr>
              <w:t xml:space="preserve">Напиток кофейный растворимый </w:t>
            </w:r>
            <w:r w:rsidR="001A660E" w:rsidRPr="00C64861">
              <w:rPr>
                <w:rFonts w:eastAsia="Calibri"/>
              </w:rPr>
              <w:t>«Кофе 3 в 1»</w:t>
            </w:r>
          </w:p>
          <w:p w:rsidR="002B5CC0" w:rsidRPr="00C64861" w:rsidRDefault="002B5CC0" w:rsidP="001A660E">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шт</w:t>
            </w:r>
          </w:p>
          <w:p w:rsidR="009B453D" w:rsidRPr="00C64861" w:rsidRDefault="009B453D" w:rsidP="00096967">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t>150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6C113B" w:rsidP="00096967">
            <w:pPr>
              <w:pStyle w:val="af4"/>
              <w:jc w:val="center"/>
              <w:rPr>
                <w:rFonts w:eastAsia="Calibri"/>
              </w:rPr>
            </w:pPr>
            <w:r w:rsidRPr="00C64861">
              <w:rPr>
                <w:lang w:val="ru-RU" w:eastAsia="ru-RU"/>
              </w:rPr>
              <w:t>ГОСТ</w:t>
            </w:r>
            <w:r w:rsidR="009B453D" w:rsidRPr="00C64861">
              <w:rPr>
                <w:lang w:val="ru-RU" w:eastAsia="ru-RU"/>
              </w:rPr>
              <w:t>,</w:t>
            </w:r>
            <w:r w:rsidR="009B453D" w:rsidRPr="00C64861">
              <w:rPr>
                <w:rFonts w:eastAsia="Calibri"/>
              </w:rPr>
              <w:t xml:space="preserve"> ТУ, СТО</w:t>
            </w:r>
          </w:p>
          <w:p w:rsidR="009B453D" w:rsidRPr="00C64861" w:rsidRDefault="009B453D" w:rsidP="00096967">
            <w:pPr>
              <w:pStyle w:val="af4"/>
              <w:jc w:val="cente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pPr>
            <w:r w:rsidRPr="00C64861">
              <w:t>10.83.12.120</w:t>
            </w:r>
            <w:r w:rsidR="00A04DE4">
              <w:t xml:space="preserve"> </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rPr>
                <w:rFonts w:eastAsia="Calibri"/>
              </w:rPr>
            </w:pPr>
            <w:r w:rsidRPr="00C64861">
              <w:rPr>
                <w:rFonts w:eastAsia="Calibri"/>
              </w:rPr>
              <w:t>2</w:t>
            </w:r>
            <w:r w:rsidR="00A04DE4">
              <w:rPr>
                <w:rFonts w:eastAsia="Calibri"/>
              </w:rPr>
              <w:t>1</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 xml:space="preserve">Соль пищевая </w:t>
            </w:r>
          </w:p>
          <w:p w:rsidR="002B5CC0" w:rsidRPr="00C64861" w:rsidRDefault="00A34B75" w:rsidP="00096967">
            <w:pPr>
              <w:jc w:val="center"/>
              <w:rPr>
                <w:rFonts w:eastAsia="Calibri"/>
              </w:rPr>
            </w:pPr>
            <w:r w:rsidRPr="00C64861">
              <w:rPr>
                <w:rFonts w:eastAsia="Calibri"/>
              </w:rPr>
              <w:t>Высший сорт</w:t>
            </w:r>
          </w:p>
          <w:p w:rsidR="00477675" w:rsidRPr="00C64861" w:rsidRDefault="00477675" w:rsidP="00096967">
            <w:pPr>
              <w:jc w:val="center"/>
              <w:rPr>
                <w:rFonts w:eastAsia="Calibri"/>
              </w:rPr>
            </w:pPr>
            <w:r w:rsidRPr="00C64861">
              <w:rPr>
                <w:rFonts w:eastAsia="Calibri"/>
              </w:rPr>
              <w:t>Помол № 0,1</w:t>
            </w:r>
          </w:p>
          <w:p w:rsidR="00477675" w:rsidRPr="00C64861" w:rsidRDefault="00477675" w:rsidP="00096967">
            <w:pPr>
              <w:jc w:val="center"/>
              <w:rPr>
                <w:rFonts w:eastAsia="Calibri"/>
              </w:rPr>
            </w:pPr>
            <w:r w:rsidRPr="00C64861">
              <w:rPr>
                <w:rFonts w:eastAsia="Calibri"/>
              </w:rPr>
              <w:t>йодированная</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 51574-2018,</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pPr>
            <w:r w:rsidRPr="00C64861">
              <w:t>10.84.30.000-0000000</w:t>
            </w:r>
            <w:r w:rsidR="00A04DE4">
              <w:t>6</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rPr>
                <w:rFonts w:eastAsia="Calibri"/>
              </w:rPr>
            </w:pPr>
            <w:r w:rsidRPr="00C64861">
              <w:rPr>
                <w:rFonts w:eastAsia="Calibri"/>
              </w:rPr>
              <w:t>2</w:t>
            </w:r>
            <w:r w:rsidR="00A04DE4">
              <w:rPr>
                <w:rFonts w:eastAsia="Calibri"/>
              </w:rPr>
              <w:t>2</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 xml:space="preserve">Лапша </w:t>
            </w:r>
            <w:r w:rsidR="002B5CC0" w:rsidRPr="00C64861">
              <w:rPr>
                <w:rFonts w:eastAsia="Calibri"/>
              </w:rPr>
              <w:t xml:space="preserve">домашняя </w:t>
            </w:r>
            <w:r w:rsidRPr="00C64861">
              <w:rPr>
                <w:rFonts w:eastAsia="Calibri"/>
              </w:rPr>
              <w:t>яичная</w:t>
            </w:r>
          </w:p>
          <w:p w:rsidR="002B5CC0" w:rsidRPr="00C64861" w:rsidRDefault="002B5CC0" w:rsidP="00096967">
            <w:pPr>
              <w:jc w:val="center"/>
              <w:rPr>
                <w:rFonts w:eastAsia="Calibri"/>
              </w:rPr>
            </w:pPr>
            <w:r w:rsidRPr="00C64861">
              <w:rPr>
                <w:rFonts w:eastAsia="Calibri"/>
              </w:rPr>
              <w:t>Группа</w:t>
            </w:r>
            <w:r w:rsidR="00A34B75" w:rsidRPr="00C64861">
              <w:rPr>
                <w:rFonts w:eastAsia="Calibri"/>
              </w:rPr>
              <w:t xml:space="preserve"> В</w:t>
            </w:r>
            <w:r w:rsidRPr="00C64861">
              <w:rPr>
                <w:rFonts w:eastAsia="Calibri"/>
              </w:rPr>
              <w:t>, сорт</w:t>
            </w:r>
            <w:r w:rsidR="00A34B75" w:rsidRPr="00C64861">
              <w:rPr>
                <w:rFonts w:eastAsia="Calibri"/>
              </w:rPr>
              <w:t xml:space="preserve"> высший</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C6715E">
            <w:pPr>
              <w:jc w:val="center"/>
              <w:rPr>
                <w:rFonts w:eastAsia="Calibri"/>
              </w:rPr>
            </w:pPr>
            <w:r w:rsidRPr="00C64861">
              <w:rPr>
                <w:rFonts w:eastAsia="Calibri"/>
              </w:rPr>
              <w:t>шт</w:t>
            </w:r>
          </w:p>
          <w:p w:rsidR="009B453D" w:rsidRPr="00C64861" w:rsidRDefault="009B453D" w:rsidP="00C6715E">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t>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 56575-2015,</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pPr>
            <w:r w:rsidRPr="00C64861">
              <w:t>10.73.11</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rPr>
                <w:rFonts w:eastAsia="Calibri"/>
              </w:rPr>
            </w:pPr>
            <w:r w:rsidRPr="00C64861">
              <w:rPr>
                <w:rFonts w:eastAsia="Calibri"/>
              </w:rPr>
              <w:t>2</w:t>
            </w:r>
            <w:r w:rsidR="00A04DE4">
              <w:rPr>
                <w:rFonts w:eastAsia="Calibri"/>
              </w:rPr>
              <w:t>3</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2B5CC0" w:rsidP="00096967">
            <w:pPr>
              <w:jc w:val="center"/>
              <w:rPr>
                <w:rFonts w:eastAsia="Calibri"/>
              </w:rPr>
            </w:pPr>
            <w:r w:rsidRPr="00C64861">
              <w:rPr>
                <w:rFonts w:eastAsia="Calibri"/>
              </w:rPr>
              <w:t>Крупа ячменная п</w:t>
            </w:r>
            <w:r w:rsidR="009B453D" w:rsidRPr="00C64861">
              <w:rPr>
                <w:rFonts w:eastAsia="Calibri"/>
              </w:rPr>
              <w:t>ерлов</w:t>
            </w:r>
            <w:r w:rsidRPr="00C64861">
              <w:rPr>
                <w:rFonts w:eastAsia="Calibri"/>
              </w:rPr>
              <w:t>ая</w:t>
            </w:r>
          </w:p>
          <w:p w:rsidR="002B5CC0" w:rsidRPr="00C64861" w:rsidRDefault="002B5CC0" w:rsidP="00096967">
            <w:pPr>
              <w:jc w:val="center"/>
              <w:rPr>
                <w:rFonts w:eastAsia="Calibri"/>
              </w:rPr>
            </w:pPr>
            <w:r w:rsidRPr="00C64861">
              <w:rPr>
                <w:rFonts w:eastAsia="Calibri"/>
              </w:rPr>
              <w:t xml:space="preserve"> шарообразна</w:t>
            </w:r>
            <w:r w:rsidR="006B58C0" w:rsidRPr="00C64861">
              <w:rPr>
                <w:rFonts w:eastAsia="Calibri"/>
              </w:rPr>
              <w:t>я</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 5784-2022,</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pPr>
            <w:r w:rsidRPr="00C64861">
              <w:t>10.61.32.116-00000004</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rPr>
                <w:rFonts w:eastAsia="Calibri"/>
              </w:rPr>
            </w:pPr>
            <w:r w:rsidRPr="00C64861">
              <w:rPr>
                <w:rFonts w:eastAsia="Calibri"/>
              </w:rPr>
              <w:t>2</w:t>
            </w:r>
            <w:r w:rsidR="00A04DE4">
              <w:rPr>
                <w:rFonts w:eastAsia="Calibri"/>
              </w:rPr>
              <w:t>4</w:t>
            </w:r>
          </w:p>
        </w:tc>
        <w:tc>
          <w:tcPr>
            <w:tcW w:w="1276" w:type="dxa"/>
            <w:tcBorders>
              <w:top w:val="single" w:sz="4" w:space="0" w:color="auto"/>
              <w:left w:val="single" w:sz="4" w:space="0" w:color="auto"/>
              <w:bottom w:val="single" w:sz="4" w:space="0" w:color="auto"/>
              <w:right w:val="single" w:sz="4" w:space="0" w:color="auto"/>
            </w:tcBorders>
          </w:tcPr>
          <w:p w:rsidR="002B5CC0" w:rsidRPr="00C64861" w:rsidRDefault="002B5CC0" w:rsidP="00096967">
            <w:pPr>
              <w:jc w:val="center"/>
              <w:rPr>
                <w:rFonts w:eastAsia="Calibri"/>
              </w:rPr>
            </w:pPr>
            <w:r w:rsidRPr="00C64861">
              <w:rPr>
                <w:rFonts w:eastAsia="Calibri"/>
              </w:rPr>
              <w:t>Крупа р</w:t>
            </w:r>
            <w:r w:rsidR="009B453D" w:rsidRPr="00C64861">
              <w:rPr>
                <w:rFonts w:eastAsia="Calibri"/>
              </w:rPr>
              <w:t>ис</w:t>
            </w:r>
            <w:r w:rsidRPr="00C64861">
              <w:rPr>
                <w:rFonts w:eastAsia="Calibri"/>
              </w:rPr>
              <w:t>овая</w:t>
            </w:r>
          </w:p>
          <w:p w:rsidR="009B453D" w:rsidRPr="00C64861" w:rsidRDefault="002B5CC0" w:rsidP="00096967">
            <w:pPr>
              <w:jc w:val="center"/>
              <w:rPr>
                <w:rFonts w:eastAsia="Calibri"/>
              </w:rPr>
            </w:pPr>
            <w:r w:rsidRPr="00C64861">
              <w:rPr>
                <w:rFonts w:eastAsia="Calibri"/>
              </w:rPr>
              <w:t>Шлифованный,  сорт</w:t>
            </w:r>
            <w:r w:rsidR="00195B47" w:rsidRPr="00C64861">
              <w:rPr>
                <w:rFonts w:eastAsia="Calibri"/>
              </w:rPr>
              <w:t xml:space="preserve"> </w:t>
            </w:r>
            <w:r w:rsidR="00195B47" w:rsidRPr="00C64861">
              <w:rPr>
                <w:rFonts w:eastAsia="Calibri"/>
              </w:rPr>
              <w:lastRenderedPageBreak/>
              <w:t>высший</w:t>
            </w:r>
            <w:r w:rsidR="009B453D" w:rsidRPr="00C64861">
              <w:rPr>
                <w:rFonts w:eastAsia="Calibri"/>
              </w:rPr>
              <w:t xml:space="preserve"> </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lastRenderedPageBreak/>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t>2</w:t>
            </w:r>
            <w:r w:rsidR="009B453D" w:rsidRPr="00C64861">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 6292-93,</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pPr>
            <w:r w:rsidRPr="00A04DE4">
              <w:t>10.61.10.000-00000003</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lastRenderedPageBreak/>
              <w:t>25</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Сайра консервированная</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36283C">
            <w:pPr>
              <w:jc w:val="center"/>
              <w:rPr>
                <w:rFonts w:eastAsia="Calibri"/>
              </w:rPr>
            </w:pPr>
            <w:r w:rsidRPr="00C64861">
              <w:rPr>
                <w:rFonts w:eastAsia="Calibri"/>
              </w:rPr>
              <w:t>шт</w:t>
            </w:r>
          </w:p>
          <w:p w:rsidR="009B453D" w:rsidRPr="00C64861" w:rsidRDefault="009B453D" w:rsidP="0036283C">
            <w:pPr>
              <w:jc w:val="center"/>
              <w:rPr>
                <w:rFonts w:eastAsia="Calibri"/>
              </w:rPr>
            </w:pPr>
            <w:r w:rsidRPr="00C64861">
              <w:rPr>
                <w:rFonts w:eastAsia="Calibri"/>
              </w:rPr>
              <w:t>(банки)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A04DE4" w:rsidP="00096967">
            <w:pPr>
              <w:jc w:val="center"/>
              <w:rPr>
                <w:rFonts w:eastAsia="Calibri"/>
              </w:rPr>
            </w:pPr>
            <w:r>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 7452-2014,</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A04DE4">
            <w:pPr>
              <w:jc w:val="center"/>
            </w:pPr>
            <w:r w:rsidRPr="00C64861">
              <w:t>10.20.25.113</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0A7BFD" w:rsidP="00096967">
            <w:pPr>
              <w:jc w:val="center"/>
              <w:rPr>
                <w:rFonts w:eastAsia="Calibri"/>
              </w:rPr>
            </w:pPr>
            <w:r>
              <w:rPr>
                <w:rFonts w:eastAsia="Calibri"/>
              </w:rPr>
              <w:t>26</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 xml:space="preserve">Сахар белый </w:t>
            </w:r>
          </w:p>
          <w:p w:rsidR="00195B47" w:rsidRPr="00C64861" w:rsidRDefault="002B5CC0" w:rsidP="00195B47">
            <w:pPr>
              <w:jc w:val="center"/>
              <w:rPr>
                <w:rFonts w:eastAsia="Calibri"/>
              </w:rPr>
            </w:pPr>
            <w:r w:rsidRPr="00C64861">
              <w:rPr>
                <w:rFonts w:eastAsia="Calibri"/>
              </w:rPr>
              <w:t xml:space="preserve">Свекловичный, кристаллический </w:t>
            </w:r>
            <w:r w:rsidR="00195B47" w:rsidRPr="00C64861">
              <w:rPr>
                <w:rFonts w:eastAsia="Calibri"/>
              </w:rPr>
              <w:t>категория</w:t>
            </w:r>
          </w:p>
          <w:p w:rsidR="002B5CC0" w:rsidRPr="00C64861" w:rsidRDefault="00477675" w:rsidP="00096967">
            <w:pPr>
              <w:jc w:val="center"/>
              <w:rPr>
                <w:rFonts w:eastAsia="Calibri"/>
              </w:rPr>
            </w:pPr>
            <w:r w:rsidRPr="00C64861">
              <w:rPr>
                <w:rFonts w:eastAsia="Calibri"/>
              </w:rPr>
              <w:t xml:space="preserve">ТС1, </w:t>
            </w:r>
            <w:r w:rsidR="002B5CC0" w:rsidRPr="00C64861">
              <w:rPr>
                <w:rFonts w:eastAsia="Calibri"/>
              </w:rPr>
              <w:t>ТС2</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0A7BFD" w:rsidP="00096967">
            <w:pPr>
              <w:jc w:val="center"/>
              <w:rPr>
                <w:rFonts w:eastAsia="Calibri"/>
              </w:rPr>
            </w:pPr>
            <w:r>
              <w:rPr>
                <w:rFonts w:eastAsia="Calibri"/>
              </w:rPr>
              <w:t>180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pStyle w:val="af4"/>
              <w:jc w:val="center"/>
              <w:rPr>
                <w:lang w:val="ru-RU" w:eastAsia="ru-RU"/>
              </w:rPr>
            </w:pPr>
            <w:r w:rsidRPr="00C64861">
              <w:rPr>
                <w:lang w:val="ru-RU" w:eastAsia="ru-RU"/>
              </w:rPr>
              <w:t>ГОСТ 33222-2015,</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pPr>
            <w:r w:rsidRPr="00C64861">
              <w:t>10.81.12.110-00000004</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096967">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27</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Томатная паста</w:t>
            </w:r>
          </w:p>
          <w:p w:rsidR="004B071A" w:rsidRPr="00C64861" w:rsidRDefault="00477675" w:rsidP="00825DFF">
            <w:pPr>
              <w:jc w:val="center"/>
              <w:rPr>
                <w:rFonts w:eastAsia="Calibri"/>
              </w:rPr>
            </w:pPr>
            <w:r w:rsidRPr="00C64861">
              <w:rPr>
                <w:rFonts w:eastAsia="Calibri"/>
              </w:rPr>
              <w:t>категория экстра</w:t>
            </w:r>
          </w:p>
          <w:p w:rsidR="004B071A" w:rsidRPr="00C64861" w:rsidRDefault="004B071A" w:rsidP="00825DFF">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шт</w:t>
            </w:r>
          </w:p>
          <w:p w:rsidR="009B453D" w:rsidRPr="00C64861" w:rsidRDefault="009B453D" w:rsidP="00825DFF">
            <w:pPr>
              <w:jc w:val="center"/>
              <w:rPr>
                <w:rFonts w:eastAsia="Calibri"/>
              </w:rPr>
            </w:pPr>
            <w:r w:rsidRPr="00C64861">
              <w:rPr>
                <w:rFonts w:eastAsia="Calibri"/>
              </w:rPr>
              <w:t>(банки)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17</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pStyle w:val="af4"/>
              <w:jc w:val="center"/>
              <w:rPr>
                <w:lang w:val="ru-RU" w:eastAsia="ru-RU"/>
              </w:rPr>
            </w:pPr>
            <w:r w:rsidRPr="00C64861">
              <w:rPr>
                <w:lang w:val="ru-RU" w:eastAsia="ru-RU"/>
              </w:rPr>
              <w:t>ГОСТ 3343-2017,</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pPr>
            <w:r w:rsidRPr="00C64861">
              <w:t>10.39.17.112</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28</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4B071A" w:rsidP="00825DFF">
            <w:pPr>
              <w:jc w:val="center"/>
              <w:rPr>
                <w:rFonts w:eastAsia="Calibri"/>
              </w:rPr>
            </w:pPr>
            <w:r w:rsidRPr="00C64861">
              <w:rPr>
                <w:rFonts w:eastAsia="Calibri"/>
              </w:rPr>
              <w:t>Бобовая вермишель «</w:t>
            </w:r>
            <w:r w:rsidR="009B453D" w:rsidRPr="00C64861">
              <w:rPr>
                <w:rFonts w:eastAsia="Calibri"/>
              </w:rPr>
              <w:t>Фунчоза</w:t>
            </w:r>
            <w:r w:rsidRPr="00C64861">
              <w:rPr>
                <w:rFonts w:eastAsia="Calibri"/>
              </w:rPr>
              <w:t>»</w:t>
            </w:r>
          </w:p>
          <w:p w:rsidR="002B5CC0" w:rsidRPr="00C64861" w:rsidRDefault="002B5CC0" w:rsidP="00825DFF">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шт</w:t>
            </w:r>
          </w:p>
          <w:p w:rsidR="009B453D" w:rsidRPr="00C64861" w:rsidRDefault="009B453D" w:rsidP="00825DFF">
            <w:pPr>
              <w:jc w:val="center"/>
              <w:rPr>
                <w:rFonts w:eastAsia="Calibri"/>
              </w:rPr>
            </w:pPr>
            <w:r w:rsidRPr="00C64861">
              <w:rPr>
                <w:rFonts w:eastAsia="Calibri"/>
              </w:rPr>
              <w:t>(пачки)</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3</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pStyle w:val="af4"/>
              <w:jc w:val="center"/>
              <w:rPr>
                <w:lang w:val="ru-RU" w:eastAsia="ru-RU"/>
              </w:rPr>
            </w:pPr>
            <w:r w:rsidRPr="00C64861">
              <w:rPr>
                <w:lang w:val="ru-RU" w:eastAsia="ru-RU"/>
              </w:rPr>
              <w:t>ГОСТ,</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pPr>
            <w:r w:rsidRPr="00C64861">
              <w:t>10.89.19.290</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29</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 xml:space="preserve">Фасоль стручковая </w:t>
            </w:r>
            <w:r w:rsidR="005A316F" w:rsidRPr="00C64861">
              <w:rPr>
                <w:rFonts w:eastAsia="Calibri"/>
              </w:rPr>
              <w:t>резаная</w:t>
            </w:r>
          </w:p>
          <w:p w:rsidR="002B5CC0" w:rsidRPr="00C64861" w:rsidRDefault="002B5CC0" w:rsidP="00825DFF">
            <w:pPr>
              <w:jc w:val="center"/>
              <w:rPr>
                <w:rFonts w:eastAsia="Calibri"/>
              </w:rPr>
            </w:pPr>
            <w:r w:rsidRPr="00C64861">
              <w:rPr>
                <w:rFonts w:eastAsia="Calibri"/>
              </w:rPr>
              <w:t>быстрозамороженная</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pStyle w:val="af4"/>
              <w:jc w:val="center"/>
              <w:rPr>
                <w:lang w:val="ru-RU" w:eastAsia="ru-RU"/>
              </w:rPr>
            </w:pPr>
            <w:r w:rsidRPr="00C64861">
              <w:rPr>
                <w:lang w:val="ru-RU" w:eastAsia="ru-RU"/>
              </w:rPr>
              <w:t>ГОСТ 54683-2011,</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pPr>
            <w:r w:rsidRPr="00C64861">
              <w:t>10.39.11.000-00000016</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30</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Фасоль красная</w:t>
            </w:r>
          </w:p>
          <w:p w:rsidR="00553E5B" w:rsidRPr="00C64861" w:rsidRDefault="00477675" w:rsidP="00825DFF">
            <w:pPr>
              <w:jc w:val="center"/>
              <w:rPr>
                <w:rFonts w:eastAsia="Calibri"/>
              </w:rPr>
            </w:pPr>
            <w:r w:rsidRPr="00C64861">
              <w:rPr>
                <w:rFonts w:eastAsia="Calibri"/>
              </w:rPr>
              <w:t>класс первый</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pStyle w:val="af4"/>
              <w:jc w:val="center"/>
              <w:rPr>
                <w:lang w:val="ru-RU" w:eastAsia="ru-RU"/>
              </w:rPr>
            </w:pPr>
            <w:r w:rsidRPr="00C64861">
              <w:rPr>
                <w:lang w:val="ru-RU" w:eastAsia="ru-RU"/>
              </w:rPr>
              <w:t>ГОСТ 7758-2020,</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pPr>
            <w:r>
              <w:t>01.11.71.110-00000002</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r>
      <w:tr w:rsidR="009B453D" w:rsidRPr="00C64861" w:rsidTr="005B1D56">
        <w:tc>
          <w:tcPr>
            <w:tcW w:w="493"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31</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 xml:space="preserve">Шампиньоны резаные </w:t>
            </w:r>
          </w:p>
          <w:p w:rsidR="00553E5B" w:rsidRPr="00C64861" w:rsidRDefault="00553E5B" w:rsidP="00553E5B">
            <w:pPr>
              <w:jc w:val="center"/>
              <w:rPr>
                <w:rFonts w:eastAsia="Calibri"/>
              </w:rPr>
            </w:pPr>
            <w:r w:rsidRPr="00C64861">
              <w:rPr>
                <w:rFonts w:eastAsia="Calibri"/>
              </w:rPr>
              <w:t>Быстрозамороженные</w:t>
            </w:r>
          </w:p>
        </w:tc>
        <w:tc>
          <w:tcPr>
            <w:tcW w:w="709"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9B453D" w:rsidRPr="00C64861" w:rsidRDefault="000A7BFD" w:rsidP="00825DFF">
            <w:pPr>
              <w:jc w:val="center"/>
              <w:rPr>
                <w:rFonts w:eastAsia="Calibri"/>
              </w:rPr>
            </w:pPr>
            <w:r>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pStyle w:val="af4"/>
              <w:jc w:val="center"/>
              <w:rPr>
                <w:lang w:val="ru-RU" w:eastAsia="ru-RU"/>
              </w:rPr>
            </w:pPr>
            <w:r w:rsidRPr="00C64861">
              <w:rPr>
                <w:lang w:val="ru-RU" w:eastAsia="ru-RU"/>
              </w:rPr>
              <w:t>ГОСТ 55465-2013,</w:t>
            </w:r>
            <w:r w:rsidRPr="00C64861">
              <w:rPr>
                <w:rFonts w:eastAsia="Calibri"/>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pPr>
            <w:r w:rsidRPr="00C64861">
              <w:t>10.39.11.000-00000007</w:t>
            </w:r>
          </w:p>
        </w:tc>
        <w:tc>
          <w:tcPr>
            <w:tcW w:w="1842" w:type="dxa"/>
            <w:tcBorders>
              <w:top w:val="single" w:sz="4" w:space="0" w:color="auto"/>
              <w:left w:val="single" w:sz="4" w:space="0" w:color="auto"/>
              <w:bottom w:val="single" w:sz="4" w:space="0" w:color="auto"/>
              <w:right w:val="single" w:sz="4" w:space="0" w:color="auto"/>
            </w:tcBorders>
          </w:tcPr>
          <w:p w:rsidR="009B453D" w:rsidRPr="00C64861" w:rsidRDefault="009B453D">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B453D" w:rsidRPr="00C64861" w:rsidRDefault="009B453D" w:rsidP="00825DFF">
            <w:pPr>
              <w:jc w:val="center"/>
              <w:rPr>
                <w:rFonts w:eastAsia="Calibri"/>
              </w:rPr>
            </w:pPr>
          </w:p>
        </w:tc>
      </w:tr>
      <w:tr w:rsidR="000A7BFD" w:rsidRPr="00C64861" w:rsidTr="005B1D56">
        <w:tc>
          <w:tcPr>
            <w:tcW w:w="493"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r>
              <w:rPr>
                <w:rFonts w:eastAsia="Calibri"/>
              </w:rPr>
              <w:t>32</w:t>
            </w: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r>
              <w:rPr>
                <w:rFonts w:eastAsia="Calibri"/>
              </w:rPr>
              <w:t>Кофе</w:t>
            </w:r>
            <w:r w:rsidRPr="000A7BFD">
              <w:rPr>
                <w:rFonts w:eastAsia="Calibri"/>
              </w:rPr>
              <w:t xml:space="preserve"> растворимый черный</w:t>
            </w:r>
          </w:p>
        </w:tc>
        <w:tc>
          <w:tcPr>
            <w:tcW w:w="709"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r>
              <w:rPr>
                <w:rFonts w:eastAsia="Calibri"/>
              </w:rPr>
              <w:t>шт</w:t>
            </w:r>
          </w:p>
        </w:tc>
        <w:tc>
          <w:tcPr>
            <w:tcW w:w="708" w:type="dxa"/>
            <w:tcBorders>
              <w:top w:val="single" w:sz="4" w:space="0" w:color="auto"/>
              <w:left w:val="single" w:sz="4" w:space="0" w:color="auto"/>
              <w:bottom w:val="single" w:sz="4" w:space="0" w:color="auto"/>
              <w:right w:val="single" w:sz="4" w:space="0" w:color="auto"/>
            </w:tcBorders>
          </w:tcPr>
          <w:p w:rsidR="000A7BFD" w:rsidRPr="00C64861" w:rsidRDefault="007A59BE" w:rsidP="008D76E7">
            <w:pPr>
              <w:jc w:val="center"/>
              <w:rPr>
                <w:rFonts w:eastAsia="Calibri"/>
              </w:rPr>
            </w:pPr>
            <w:r>
              <w:rPr>
                <w:rFonts w:eastAsia="Calibri"/>
              </w:rPr>
              <w:t>150</w:t>
            </w:r>
          </w:p>
        </w:tc>
        <w:tc>
          <w:tcPr>
            <w:tcW w:w="993" w:type="dxa"/>
            <w:tcBorders>
              <w:top w:val="single" w:sz="4" w:space="0" w:color="auto"/>
              <w:left w:val="single" w:sz="4" w:space="0" w:color="auto"/>
              <w:bottom w:val="single" w:sz="4" w:space="0" w:color="auto"/>
              <w:right w:val="single" w:sz="4" w:space="0" w:color="auto"/>
            </w:tcBorders>
          </w:tcPr>
          <w:p w:rsidR="000A7BFD" w:rsidRPr="00C64861" w:rsidRDefault="005B1D56" w:rsidP="008D76E7">
            <w:pPr>
              <w:pStyle w:val="af4"/>
              <w:jc w:val="center"/>
              <w:rPr>
                <w:lang w:val="ru-RU" w:eastAsia="ru-RU"/>
              </w:rPr>
            </w:pPr>
            <w:r>
              <w:rPr>
                <w:rStyle w:val="docdata"/>
                <w:color w:val="000000"/>
                <w:sz w:val="18"/>
                <w:szCs w:val="18"/>
                <w:shd w:val="clear" w:color="auto" w:fill="FFFFFF"/>
              </w:rPr>
              <w:t>ГОСТ 19327-84,</w:t>
            </w:r>
            <w:r>
              <w:rPr>
                <w:color w:val="000000"/>
                <w:sz w:val="18"/>
                <w:szCs w:val="18"/>
              </w:rPr>
              <w:t xml:space="preserve"> ТУ, СТО</w:t>
            </w:r>
          </w:p>
        </w:tc>
        <w:tc>
          <w:tcPr>
            <w:tcW w:w="1134"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pPr>
            <w:hyperlink r:id="rId19" w:tgtFrame="_blank" w:history="1">
              <w:r w:rsidRPr="000A7BFD">
                <w:t>10.83.12.120</w:t>
              </w:r>
            </w:hyperlink>
          </w:p>
        </w:tc>
        <w:tc>
          <w:tcPr>
            <w:tcW w:w="1842" w:type="dxa"/>
            <w:tcBorders>
              <w:top w:val="single" w:sz="4" w:space="0" w:color="auto"/>
              <w:left w:val="single" w:sz="4" w:space="0" w:color="auto"/>
              <w:bottom w:val="single" w:sz="4" w:space="0" w:color="auto"/>
              <w:right w:val="single" w:sz="4" w:space="0" w:color="auto"/>
            </w:tcBorders>
          </w:tcPr>
          <w:p w:rsidR="000A7BFD" w:rsidRPr="00C64861" w:rsidRDefault="000A7BFD" w:rsidP="008D76E7">
            <w:r w:rsidRPr="00C64861">
              <w:t>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p>
        </w:tc>
      </w:tr>
      <w:tr w:rsidR="000A7BFD" w:rsidRPr="00C64861" w:rsidTr="005B1D56">
        <w:tc>
          <w:tcPr>
            <w:tcW w:w="493" w:type="dxa"/>
            <w:tcBorders>
              <w:top w:val="single" w:sz="4" w:space="0" w:color="auto"/>
              <w:left w:val="single" w:sz="4" w:space="0" w:color="auto"/>
              <w:bottom w:val="single" w:sz="4" w:space="0" w:color="auto"/>
              <w:right w:val="single" w:sz="4" w:space="0" w:color="auto"/>
            </w:tcBorders>
          </w:tcPr>
          <w:p w:rsidR="000A7BFD" w:rsidRDefault="000A7BFD" w:rsidP="008D76E7">
            <w:pPr>
              <w:jc w:val="center"/>
              <w:rPr>
                <w:rFonts w:eastAsia="Calibri"/>
              </w:rPr>
            </w:pPr>
            <w:r>
              <w:rPr>
                <w:rFonts w:eastAsia="Calibri"/>
              </w:rPr>
              <w:t>33</w:t>
            </w: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r w:rsidRPr="000A7BFD">
              <w:rPr>
                <w:rFonts w:eastAsia="Calibri"/>
              </w:rPr>
              <w:t>Облепиха свежемороженая.</w:t>
            </w:r>
          </w:p>
        </w:tc>
        <w:tc>
          <w:tcPr>
            <w:tcW w:w="709"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r w:rsidRPr="00C64861">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r w:rsidRPr="00C64861">
              <w:rPr>
                <w:rFonts w:eastAsia="Calibri"/>
              </w:rPr>
              <w:t>15</w:t>
            </w:r>
          </w:p>
        </w:tc>
        <w:tc>
          <w:tcPr>
            <w:tcW w:w="993"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pStyle w:val="af4"/>
              <w:jc w:val="center"/>
              <w:rPr>
                <w:lang w:val="ru-RU" w:eastAsia="ru-RU"/>
              </w:rPr>
            </w:pPr>
            <w:r w:rsidRPr="00C64861">
              <w:rPr>
                <w:lang w:val="ru-RU" w:eastAsia="ru-RU"/>
              </w:rPr>
              <w:t>ГОСТ 33823-2016,</w:t>
            </w:r>
            <w:r w:rsidRPr="00C64861">
              <w:rPr>
                <w:rFonts w:eastAsia="Calibri"/>
              </w:rPr>
              <w:t xml:space="preserve"> </w:t>
            </w:r>
            <w:r w:rsidRPr="00C64861">
              <w:rPr>
                <w:rFonts w:eastAsia="Calibri"/>
              </w:rPr>
              <w:lastRenderedPageBreak/>
              <w:t>ТУ, СТО</w:t>
            </w:r>
          </w:p>
        </w:tc>
        <w:tc>
          <w:tcPr>
            <w:tcW w:w="1134"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pPr>
            <w:r w:rsidRPr="00C64861">
              <w:lastRenderedPageBreak/>
              <w:t>10.39.21.120-00000020</w:t>
            </w:r>
          </w:p>
        </w:tc>
        <w:tc>
          <w:tcPr>
            <w:tcW w:w="1842" w:type="dxa"/>
            <w:tcBorders>
              <w:top w:val="single" w:sz="4" w:space="0" w:color="auto"/>
              <w:left w:val="single" w:sz="4" w:space="0" w:color="auto"/>
              <w:bottom w:val="single" w:sz="4" w:space="0" w:color="auto"/>
              <w:right w:val="single" w:sz="4" w:space="0" w:color="auto"/>
            </w:tcBorders>
          </w:tcPr>
          <w:p w:rsidR="000A7BFD" w:rsidRPr="00C64861" w:rsidRDefault="000A7BFD" w:rsidP="008D76E7">
            <w:r w:rsidRPr="00C64861">
              <w:t xml:space="preserve"> Остаточный срок годности 80% от даты </w:t>
            </w:r>
            <w:r w:rsidRPr="00C64861">
              <w:lastRenderedPageBreak/>
              <w:t>производства</w:t>
            </w: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p>
        </w:tc>
      </w:tr>
      <w:tr w:rsidR="000A7BFD" w:rsidRPr="00C64861" w:rsidTr="005B1D56">
        <w:tc>
          <w:tcPr>
            <w:tcW w:w="493" w:type="dxa"/>
            <w:tcBorders>
              <w:top w:val="single" w:sz="4" w:space="0" w:color="auto"/>
              <w:left w:val="single" w:sz="4" w:space="0" w:color="auto"/>
              <w:bottom w:val="single" w:sz="4" w:space="0" w:color="auto"/>
              <w:right w:val="single" w:sz="4" w:space="0" w:color="auto"/>
            </w:tcBorders>
          </w:tcPr>
          <w:p w:rsidR="000A7BFD" w:rsidRDefault="000A7BFD" w:rsidP="008D76E7">
            <w:pPr>
              <w:jc w:val="center"/>
              <w:rPr>
                <w:rFonts w:eastAsia="Calibri"/>
              </w:rPr>
            </w:pPr>
            <w:r>
              <w:rPr>
                <w:rFonts w:eastAsia="Calibri"/>
              </w:rPr>
              <w:lastRenderedPageBreak/>
              <w:t>34</w:t>
            </w:r>
          </w:p>
        </w:tc>
        <w:tc>
          <w:tcPr>
            <w:tcW w:w="1276" w:type="dxa"/>
            <w:tcBorders>
              <w:top w:val="single" w:sz="4" w:space="0" w:color="auto"/>
              <w:left w:val="single" w:sz="4" w:space="0" w:color="auto"/>
              <w:bottom w:val="single" w:sz="4" w:space="0" w:color="auto"/>
              <w:right w:val="single" w:sz="4" w:space="0" w:color="auto"/>
            </w:tcBorders>
          </w:tcPr>
          <w:p w:rsidR="000A7BFD" w:rsidRDefault="000A7BFD" w:rsidP="000A7BFD">
            <w:pPr>
              <w:wordWrap w:val="0"/>
              <w:spacing w:after="125"/>
              <w:jc w:val="center"/>
              <w:rPr>
                <w:rFonts w:ascii="Roboto" w:hAnsi="Roboto"/>
                <w:color w:val="334059"/>
                <w:sz w:val="12"/>
                <w:szCs w:val="12"/>
              </w:rPr>
            </w:pPr>
            <w:r>
              <w:rPr>
                <w:rFonts w:ascii="Roboto" w:hAnsi="Roboto"/>
                <w:color w:val="334059"/>
                <w:sz w:val="12"/>
                <w:szCs w:val="12"/>
              </w:rPr>
              <w:br/>
            </w:r>
            <w:r w:rsidR="005B1D56">
              <w:rPr>
                <w:rFonts w:eastAsia="Calibri"/>
              </w:rPr>
              <w:t>Чай</w:t>
            </w:r>
            <w:r w:rsidRPr="000A7BFD">
              <w:rPr>
                <w:rFonts w:eastAsia="Calibri"/>
              </w:rPr>
              <w:t xml:space="preserve"> черный сорт высший в коробке в пакетиках по 100 шт</w:t>
            </w:r>
            <w:r>
              <w:rPr>
                <w:rFonts w:ascii="Roboto" w:hAnsi="Roboto"/>
                <w:color w:val="334059"/>
                <w:sz w:val="12"/>
                <w:szCs w:val="12"/>
              </w:rPr>
              <w:t>.</w:t>
            </w:r>
          </w:p>
          <w:p w:rsidR="000A7BFD" w:rsidRPr="00C64861" w:rsidRDefault="000A7BFD" w:rsidP="008D76E7">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0A7BFD" w:rsidRPr="00C64861" w:rsidRDefault="005B1D56" w:rsidP="008D76E7">
            <w:pPr>
              <w:jc w:val="center"/>
              <w:rPr>
                <w:rFonts w:eastAsia="Calibri"/>
              </w:rPr>
            </w:pPr>
            <w:r>
              <w:rPr>
                <w:rFonts w:eastAsia="Calibri"/>
              </w:rPr>
              <w:t>шт</w:t>
            </w:r>
          </w:p>
        </w:tc>
        <w:tc>
          <w:tcPr>
            <w:tcW w:w="708" w:type="dxa"/>
            <w:tcBorders>
              <w:top w:val="single" w:sz="4" w:space="0" w:color="auto"/>
              <w:left w:val="single" w:sz="4" w:space="0" w:color="auto"/>
              <w:bottom w:val="single" w:sz="4" w:space="0" w:color="auto"/>
              <w:right w:val="single" w:sz="4" w:space="0" w:color="auto"/>
            </w:tcBorders>
          </w:tcPr>
          <w:p w:rsidR="000A7BFD" w:rsidRPr="00C64861" w:rsidRDefault="005B1D56" w:rsidP="008D76E7">
            <w:pPr>
              <w:jc w:val="center"/>
              <w:rPr>
                <w:rFonts w:eastAsia="Calibri"/>
              </w:rPr>
            </w:pPr>
            <w:r>
              <w:rPr>
                <w:rFonts w:eastAsia="Calibri"/>
              </w:rPr>
              <w:t>2</w:t>
            </w:r>
          </w:p>
        </w:tc>
        <w:tc>
          <w:tcPr>
            <w:tcW w:w="993" w:type="dxa"/>
            <w:tcBorders>
              <w:top w:val="single" w:sz="4" w:space="0" w:color="auto"/>
              <w:left w:val="single" w:sz="4" w:space="0" w:color="auto"/>
              <w:bottom w:val="single" w:sz="4" w:space="0" w:color="auto"/>
              <w:right w:val="single" w:sz="4" w:space="0" w:color="auto"/>
            </w:tcBorders>
          </w:tcPr>
          <w:p w:rsidR="000A7BFD" w:rsidRPr="00C64861" w:rsidRDefault="005B1D56" w:rsidP="008D76E7">
            <w:pPr>
              <w:pStyle w:val="af4"/>
              <w:jc w:val="center"/>
              <w:rPr>
                <w:lang w:val="ru-RU" w:eastAsia="ru-RU"/>
              </w:rPr>
            </w:pPr>
            <w:r w:rsidRPr="005B1D56">
              <w:rPr>
                <w:lang w:val="ru-RU" w:eastAsia="ru-RU"/>
              </w:rPr>
              <w:t>ГОСТ 19327-84, ТУ, СТО</w:t>
            </w:r>
          </w:p>
        </w:tc>
        <w:tc>
          <w:tcPr>
            <w:tcW w:w="1134" w:type="dxa"/>
            <w:tcBorders>
              <w:top w:val="single" w:sz="4" w:space="0" w:color="auto"/>
              <w:left w:val="single" w:sz="4" w:space="0" w:color="auto"/>
              <w:bottom w:val="single" w:sz="4" w:space="0" w:color="auto"/>
              <w:right w:val="single" w:sz="4" w:space="0" w:color="auto"/>
            </w:tcBorders>
          </w:tcPr>
          <w:p w:rsidR="000A7BFD" w:rsidRPr="00C64861" w:rsidRDefault="005B1D56" w:rsidP="008D76E7">
            <w:pPr>
              <w:jc w:val="center"/>
            </w:pPr>
            <w:hyperlink r:id="rId20" w:tgtFrame="_blank" w:history="1">
              <w:r w:rsidRPr="005B1D56">
                <w:t>10.83.13.120</w:t>
              </w:r>
            </w:hyperlink>
          </w:p>
        </w:tc>
        <w:tc>
          <w:tcPr>
            <w:tcW w:w="1842" w:type="dxa"/>
            <w:tcBorders>
              <w:top w:val="single" w:sz="4" w:space="0" w:color="auto"/>
              <w:left w:val="single" w:sz="4" w:space="0" w:color="auto"/>
              <w:bottom w:val="single" w:sz="4" w:space="0" w:color="auto"/>
              <w:right w:val="single" w:sz="4" w:space="0" w:color="auto"/>
            </w:tcBorders>
          </w:tcPr>
          <w:p w:rsidR="000A7BFD" w:rsidRPr="00C64861" w:rsidRDefault="000A7BFD" w:rsidP="008D76E7">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A7BFD" w:rsidRPr="00C64861" w:rsidRDefault="000A7BFD" w:rsidP="008D76E7">
            <w:pPr>
              <w:jc w:val="center"/>
              <w:rPr>
                <w:rFonts w:eastAsia="Calibri"/>
              </w:rPr>
            </w:pPr>
          </w:p>
        </w:tc>
      </w:tr>
      <w:tr w:rsidR="005B1D56" w:rsidRPr="00C64861" w:rsidTr="005B1D56">
        <w:tc>
          <w:tcPr>
            <w:tcW w:w="493" w:type="dxa"/>
            <w:tcBorders>
              <w:top w:val="single" w:sz="4" w:space="0" w:color="auto"/>
              <w:left w:val="single" w:sz="4" w:space="0" w:color="auto"/>
              <w:bottom w:val="single" w:sz="4" w:space="0" w:color="auto"/>
              <w:right w:val="single" w:sz="4" w:space="0" w:color="auto"/>
            </w:tcBorders>
          </w:tcPr>
          <w:p w:rsidR="005B1D56" w:rsidRDefault="005B1D56" w:rsidP="008D76E7">
            <w:pPr>
              <w:jc w:val="center"/>
              <w:rPr>
                <w:rFonts w:eastAsia="Calibri"/>
              </w:rPr>
            </w:pPr>
            <w:r>
              <w:rPr>
                <w:rFonts w:eastAsia="Calibri"/>
              </w:rPr>
              <w:t>35</w:t>
            </w:r>
          </w:p>
        </w:tc>
        <w:tc>
          <w:tcPr>
            <w:tcW w:w="1276" w:type="dxa"/>
            <w:tcBorders>
              <w:top w:val="single" w:sz="4" w:space="0" w:color="auto"/>
              <w:left w:val="single" w:sz="4" w:space="0" w:color="auto"/>
              <w:bottom w:val="single" w:sz="4" w:space="0" w:color="auto"/>
              <w:right w:val="single" w:sz="4" w:space="0" w:color="auto"/>
            </w:tcBorders>
          </w:tcPr>
          <w:p w:rsidR="005B1D56" w:rsidRDefault="005B1D56" w:rsidP="005B1D56">
            <w:pPr>
              <w:wordWrap w:val="0"/>
              <w:spacing w:after="125"/>
              <w:jc w:val="center"/>
              <w:rPr>
                <w:rFonts w:eastAsia="Calibri"/>
              </w:rPr>
            </w:pPr>
            <w:r>
              <w:rPr>
                <w:rFonts w:ascii="Roboto" w:hAnsi="Roboto"/>
                <w:color w:val="334059"/>
                <w:sz w:val="12"/>
                <w:szCs w:val="12"/>
              </w:rPr>
              <w:br/>
            </w:r>
            <w:r>
              <w:rPr>
                <w:rFonts w:eastAsia="Calibri"/>
              </w:rPr>
              <w:t>Изделия макаронные</w:t>
            </w:r>
          </w:p>
          <w:p w:rsidR="005B1D56" w:rsidRPr="005B1D56" w:rsidRDefault="005B1D56" w:rsidP="005B1D56">
            <w:pPr>
              <w:wordWrap w:val="0"/>
              <w:spacing w:after="125"/>
              <w:jc w:val="center"/>
              <w:rPr>
                <w:rFonts w:eastAsia="Calibri"/>
              </w:rPr>
            </w:pPr>
            <w:r w:rsidRPr="005B1D56">
              <w:rPr>
                <w:rFonts w:eastAsia="Calibri"/>
              </w:rPr>
              <w:t xml:space="preserve"> Сорт высший (спагетти)</w:t>
            </w:r>
          </w:p>
          <w:p w:rsidR="005B1D56" w:rsidRPr="00C64861" w:rsidRDefault="005B1D56" w:rsidP="005B1D56">
            <w:pPr>
              <w:wordWrap w:val="0"/>
              <w:spacing w:after="125"/>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rPr>
                <w:rFonts w:eastAsia="Calibri"/>
              </w:rPr>
            </w:pPr>
            <w:r>
              <w:rPr>
                <w:rFonts w:eastAsia="Calibri"/>
              </w:rPr>
              <w:t>кг</w:t>
            </w:r>
          </w:p>
        </w:tc>
        <w:tc>
          <w:tcPr>
            <w:tcW w:w="708"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rPr>
                <w:rFonts w:eastAsia="Calibri"/>
              </w:rPr>
            </w:pPr>
            <w:r>
              <w:rPr>
                <w:rFonts w:eastAsia="Calibri"/>
              </w:rPr>
              <w:t>10</w:t>
            </w:r>
          </w:p>
        </w:tc>
        <w:tc>
          <w:tcPr>
            <w:tcW w:w="993" w:type="dxa"/>
            <w:tcBorders>
              <w:top w:val="single" w:sz="4" w:space="0" w:color="auto"/>
              <w:left w:val="single" w:sz="4" w:space="0" w:color="auto"/>
              <w:bottom w:val="single" w:sz="4" w:space="0" w:color="auto"/>
              <w:right w:val="single" w:sz="4" w:space="0" w:color="auto"/>
            </w:tcBorders>
          </w:tcPr>
          <w:p w:rsidR="006C73E0" w:rsidRDefault="006C73E0" w:rsidP="006C73E0">
            <w:pPr>
              <w:pStyle w:val="1106"/>
              <w:spacing w:before="0" w:beforeAutospacing="0" w:after="0" w:afterAutospacing="0"/>
              <w:jc w:val="center"/>
            </w:pPr>
            <w:r>
              <w:rPr>
                <w:color w:val="000000"/>
                <w:sz w:val="18"/>
                <w:szCs w:val="18"/>
              </w:rPr>
              <w:t>ГОСТ, ТУ, СТО</w:t>
            </w:r>
          </w:p>
          <w:p w:rsidR="005B1D56" w:rsidRPr="00C64861" w:rsidRDefault="005B1D56" w:rsidP="008D76E7">
            <w:pPr>
              <w:pStyle w:val="af4"/>
              <w:jc w:val="cente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pPr>
            <w:hyperlink r:id="rId21" w:tgtFrame="_blank" w:history="1">
              <w:r w:rsidRPr="005B1D56">
                <w:t>10.73.11.190</w:t>
              </w:r>
            </w:hyperlink>
          </w:p>
        </w:tc>
        <w:tc>
          <w:tcPr>
            <w:tcW w:w="1842" w:type="dxa"/>
            <w:tcBorders>
              <w:top w:val="single" w:sz="4" w:space="0" w:color="auto"/>
              <w:left w:val="single" w:sz="4" w:space="0" w:color="auto"/>
              <w:bottom w:val="single" w:sz="4" w:space="0" w:color="auto"/>
              <w:right w:val="single" w:sz="4" w:space="0" w:color="auto"/>
            </w:tcBorders>
          </w:tcPr>
          <w:p w:rsidR="005B1D56" w:rsidRPr="00C64861" w:rsidRDefault="005B1D56" w:rsidP="008D76E7">
            <w:r w:rsidRPr="00C64861">
              <w:t xml:space="preserve"> 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rPr>
                <w:rFonts w:eastAsia="Calibri"/>
              </w:rPr>
            </w:pPr>
          </w:p>
        </w:tc>
      </w:tr>
      <w:tr w:rsidR="005B1D56" w:rsidRPr="00C64861" w:rsidTr="005B1D56">
        <w:tc>
          <w:tcPr>
            <w:tcW w:w="493" w:type="dxa"/>
            <w:tcBorders>
              <w:top w:val="single" w:sz="4" w:space="0" w:color="auto"/>
              <w:left w:val="single" w:sz="4" w:space="0" w:color="auto"/>
              <w:bottom w:val="single" w:sz="4" w:space="0" w:color="auto"/>
              <w:right w:val="single" w:sz="4" w:space="0" w:color="auto"/>
            </w:tcBorders>
          </w:tcPr>
          <w:p w:rsidR="005B1D56" w:rsidRDefault="005B1D56" w:rsidP="008D76E7">
            <w:pPr>
              <w:jc w:val="center"/>
              <w:rPr>
                <w:rFonts w:eastAsia="Calibri"/>
              </w:rPr>
            </w:pPr>
            <w:r>
              <w:rPr>
                <w:rFonts w:eastAsia="Calibri"/>
              </w:rPr>
              <w:t>36</w:t>
            </w:r>
          </w:p>
        </w:tc>
        <w:tc>
          <w:tcPr>
            <w:tcW w:w="1276" w:type="dxa"/>
            <w:tcBorders>
              <w:top w:val="single" w:sz="4" w:space="0" w:color="auto"/>
              <w:left w:val="single" w:sz="4" w:space="0" w:color="auto"/>
              <w:bottom w:val="single" w:sz="4" w:space="0" w:color="auto"/>
              <w:right w:val="single" w:sz="4" w:space="0" w:color="auto"/>
            </w:tcBorders>
          </w:tcPr>
          <w:p w:rsidR="005B1D56" w:rsidRPr="005B1D56" w:rsidRDefault="005B1D56" w:rsidP="005B1D56">
            <w:pPr>
              <w:wordWrap w:val="0"/>
              <w:spacing w:after="125"/>
              <w:jc w:val="center"/>
              <w:rPr>
                <w:rFonts w:eastAsia="Calibri"/>
              </w:rPr>
            </w:pPr>
            <w:r>
              <w:rPr>
                <w:rFonts w:ascii="Roboto" w:hAnsi="Roboto"/>
                <w:color w:val="334059"/>
                <w:sz w:val="12"/>
                <w:szCs w:val="12"/>
              </w:rPr>
              <w:br/>
            </w:r>
            <w:r>
              <w:rPr>
                <w:rFonts w:eastAsia="Calibri"/>
              </w:rPr>
              <w:t>Уксусная кислота</w:t>
            </w:r>
            <w:r w:rsidRPr="005B1D56">
              <w:rPr>
                <w:rFonts w:eastAsia="Calibri"/>
              </w:rPr>
              <w:t xml:space="preserve"> 70%</w:t>
            </w:r>
          </w:p>
          <w:p w:rsidR="005B1D56" w:rsidRDefault="005B1D56" w:rsidP="005B1D56">
            <w:pPr>
              <w:wordWrap w:val="0"/>
              <w:spacing w:after="125"/>
              <w:jc w:val="center"/>
              <w:rPr>
                <w:rFonts w:ascii="Roboto" w:hAnsi="Roboto"/>
                <w:color w:val="334059"/>
                <w:sz w:val="12"/>
                <w:szCs w:val="12"/>
              </w:rPr>
            </w:pPr>
          </w:p>
        </w:tc>
        <w:tc>
          <w:tcPr>
            <w:tcW w:w="709" w:type="dxa"/>
            <w:tcBorders>
              <w:top w:val="single" w:sz="4" w:space="0" w:color="auto"/>
              <w:left w:val="single" w:sz="4" w:space="0" w:color="auto"/>
              <w:bottom w:val="single" w:sz="4" w:space="0" w:color="auto"/>
              <w:right w:val="single" w:sz="4" w:space="0" w:color="auto"/>
            </w:tcBorders>
          </w:tcPr>
          <w:p w:rsidR="005B1D56" w:rsidRDefault="005B1D56" w:rsidP="008D76E7">
            <w:pPr>
              <w:jc w:val="center"/>
              <w:rPr>
                <w:rFonts w:eastAsia="Calibri"/>
              </w:rPr>
            </w:pPr>
            <w:r>
              <w:rPr>
                <w:rFonts w:eastAsia="Calibri"/>
              </w:rPr>
              <w:t>литр</w:t>
            </w:r>
          </w:p>
        </w:tc>
        <w:tc>
          <w:tcPr>
            <w:tcW w:w="708" w:type="dxa"/>
            <w:tcBorders>
              <w:top w:val="single" w:sz="4" w:space="0" w:color="auto"/>
              <w:left w:val="single" w:sz="4" w:space="0" w:color="auto"/>
              <w:bottom w:val="single" w:sz="4" w:space="0" w:color="auto"/>
              <w:right w:val="single" w:sz="4" w:space="0" w:color="auto"/>
            </w:tcBorders>
          </w:tcPr>
          <w:p w:rsidR="005B1D56" w:rsidRDefault="005B1D56" w:rsidP="008D76E7">
            <w:pPr>
              <w:jc w:val="center"/>
              <w:rPr>
                <w:rFonts w:eastAsia="Calibri"/>
              </w:rPr>
            </w:pPr>
            <w:r>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6C73E0" w:rsidRDefault="006C73E0" w:rsidP="006C73E0">
            <w:pPr>
              <w:pStyle w:val="1106"/>
              <w:spacing w:before="0" w:beforeAutospacing="0" w:after="0" w:afterAutospacing="0"/>
              <w:jc w:val="center"/>
            </w:pPr>
            <w:r>
              <w:rPr>
                <w:color w:val="000000"/>
                <w:sz w:val="18"/>
                <w:szCs w:val="18"/>
              </w:rPr>
              <w:t>ГОСТ 5784-2022, ТУ, СТО</w:t>
            </w:r>
          </w:p>
          <w:p w:rsidR="005B1D56" w:rsidRPr="00C64861" w:rsidRDefault="005B1D56" w:rsidP="008D76E7">
            <w:pPr>
              <w:pStyle w:val="af4"/>
              <w:jc w:val="cente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5B1D56" w:rsidRPr="005B1D56" w:rsidRDefault="005B1D56" w:rsidP="008D76E7">
            <w:pPr>
              <w:jc w:val="center"/>
            </w:pPr>
            <w:hyperlink r:id="rId22" w:tgtFrame="_blank" w:history="1">
              <w:r w:rsidRPr="005B1D56">
                <w:t>10.84.11.000-00000004</w:t>
              </w:r>
            </w:hyperlink>
          </w:p>
        </w:tc>
        <w:tc>
          <w:tcPr>
            <w:tcW w:w="1842" w:type="dxa"/>
            <w:tcBorders>
              <w:top w:val="single" w:sz="4" w:space="0" w:color="auto"/>
              <w:left w:val="single" w:sz="4" w:space="0" w:color="auto"/>
              <w:bottom w:val="single" w:sz="4" w:space="0" w:color="auto"/>
              <w:right w:val="single" w:sz="4" w:space="0" w:color="auto"/>
            </w:tcBorders>
          </w:tcPr>
          <w:p w:rsidR="005B1D56" w:rsidRPr="00C64861" w:rsidRDefault="005B1D56" w:rsidP="008D76E7">
            <w:r w:rsidRPr="00C64861">
              <w:t>Остаточный срок годности 80% от даты производства</w:t>
            </w:r>
          </w:p>
        </w:tc>
        <w:tc>
          <w:tcPr>
            <w:tcW w:w="1276"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5B1D56" w:rsidRPr="00C64861" w:rsidRDefault="005B1D56" w:rsidP="008D76E7">
            <w:pPr>
              <w:jc w:val="center"/>
              <w:rPr>
                <w:rFonts w:eastAsia="Calibri"/>
              </w:rPr>
            </w:pPr>
          </w:p>
        </w:tc>
      </w:tr>
      <w:tr w:rsidR="001D4E05" w:rsidRPr="00C64861" w:rsidTr="00B66D58">
        <w:tc>
          <w:tcPr>
            <w:tcW w:w="9707" w:type="dxa"/>
            <w:gridSpan w:val="9"/>
            <w:tcBorders>
              <w:top w:val="single" w:sz="4" w:space="0" w:color="auto"/>
              <w:left w:val="single" w:sz="4" w:space="0" w:color="auto"/>
              <w:bottom w:val="single" w:sz="4" w:space="0" w:color="auto"/>
              <w:right w:val="single" w:sz="4" w:space="0" w:color="auto"/>
            </w:tcBorders>
          </w:tcPr>
          <w:p w:rsidR="001D4E05" w:rsidRPr="00C64861" w:rsidRDefault="001D4E05" w:rsidP="001D4E05">
            <w:pPr>
              <w:rPr>
                <w:rFonts w:eastAsia="Calibri"/>
              </w:rPr>
            </w:pPr>
            <w:r w:rsidRPr="00C64861">
              <w:rPr>
                <w:rFonts w:eastAsia="Calibri"/>
              </w:rPr>
              <w:t>Итого:</w:t>
            </w:r>
            <w:r w:rsidR="00BA5010" w:rsidRPr="00C64861">
              <w:rPr>
                <w:rFonts w:eastAsia="Calibri"/>
              </w:rPr>
              <w:t xml:space="preserve"> </w:t>
            </w:r>
            <w:r w:rsidR="00BA5010" w:rsidRPr="00C64861">
              <w:rPr>
                <w:b/>
              </w:rPr>
              <w:t xml:space="preserve">_______________ (______________) рублей _____ копеек </w:t>
            </w:r>
            <w:r w:rsidR="00BA5010" w:rsidRPr="00C64861">
              <w:rPr>
                <w:bCs/>
              </w:rPr>
              <w:t>(НДС/без НДС).</w:t>
            </w:r>
          </w:p>
        </w:tc>
      </w:tr>
    </w:tbl>
    <w:p w:rsidR="002C6CC7" w:rsidRPr="00C64861" w:rsidRDefault="002C6CC7" w:rsidP="005D0429">
      <w:pPr>
        <w:jc w:val="both"/>
        <w:outlineLvl w:val="0"/>
        <w:rPr>
          <w:rFonts w:eastAsia="Calibri"/>
        </w:rPr>
      </w:pPr>
    </w:p>
    <w:p w:rsidR="000D33C2" w:rsidRPr="00C64861" w:rsidRDefault="000D33C2" w:rsidP="00D4772A">
      <w:pPr>
        <w:ind w:left="-142" w:firstLine="567"/>
        <w:jc w:val="both"/>
        <w:rPr>
          <w:color w:val="000000"/>
        </w:rPr>
      </w:pPr>
      <w:r w:rsidRPr="00C64861">
        <w:rPr>
          <w:color w:val="000000"/>
        </w:rPr>
        <w:t xml:space="preserve">Поставка </w:t>
      </w:r>
      <w:r w:rsidR="0007332F" w:rsidRPr="00C64861">
        <w:rPr>
          <w:color w:val="000000"/>
        </w:rPr>
        <w:t>Т</w:t>
      </w:r>
      <w:r w:rsidRPr="00C64861">
        <w:rPr>
          <w:color w:val="000000"/>
        </w:rPr>
        <w:t xml:space="preserve">овара осуществляется </w:t>
      </w:r>
      <w:r w:rsidR="00805720" w:rsidRPr="00C64861">
        <w:rPr>
          <w:color w:val="000000"/>
        </w:rPr>
        <w:t xml:space="preserve">по заявке </w:t>
      </w:r>
      <w:r w:rsidRPr="00C64861">
        <w:rPr>
          <w:color w:val="000000"/>
        </w:rPr>
        <w:t xml:space="preserve">в рабочие дни с 8:00 до 16:00 (время местное), </w:t>
      </w:r>
      <w:r w:rsidRPr="00C64861">
        <w:t>обед</w:t>
      </w:r>
      <w:r w:rsidR="00805720" w:rsidRPr="00C64861">
        <w:t xml:space="preserve">  </w:t>
      </w:r>
      <w:r w:rsidRPr="00C64861">
        <w:t>с 12:00 до 13:00 (время местное)</w:t>
      </w:r>
      <w:r w:rsidRPr="00C64861">
        <w:rPr>
          <w:color w:val="000000"/>
        </w:rPr>
        <w:t xml:space="preserve"> </w:t>
      </w:r>
      <w:r w:rsidR="00F741D8" w:rsidRPr="00F741D8">
        <w:rPr>
          <w:b/>
          <w:color w:val="000000"/>
        </w:rPr>
        <w:t>п</w:t>
      </w:r>
      <w:r w:rsidR="00AA4FB6" w:rsidRPr="00C64861">
        <w:rPr>
          <w:b/>
          <w:color w:val="000000"/>
        </w:rPr>
        <w:t xml:space="preserve">о </w:t>
      </w:r>
      <w:r w:rsidR="00510161">
        <w:rPr>
          <w:b/>
          <w:color w:val="000000"/>
        </w:rPr>
        <w:t>2</w:t>
      </w:r>
      <w:r w:rsidR="00F40F33" w:rsidRPr="00C64861">
        <w:rPr>
          <w:b/>
          <w:color w:val="000000"/>
        </w:rPr>
        <w:t>0</w:t>
      </w:r>
      <w:r w:rsidR="00AA4FB6" w:rsidRPr="00C64861">
        <w:rPr>
          <w:b/>
          <w:color w:val="000000"/>
        </w:rPr>
        <w:t>.</w:t>
      </w:r>
      <w:r w:rsidR="00510161">
        <w:rPr>
          <w:b/>
          <w:color w:val="000000"/>
        </w:rPr>
        <w:t>12</w:t>
      </w:r>
      <w:r w:rsidR="00AA4FB6" w:rsidRPr="00C64861">
        <w:rPr>
          <w:b/>
          <w:color w:val="000000"/>
        </w:rPr>
        <w:t>.202</w:t>
      </w:r>
      <w:r w:rsidR="00F40F33" w:rsidRPr="00C64861">
        <w:rPr>
          <w:b/>
          <w:color w:val="000000"/>
        </w:rPr>
        <w:t>6</w:t>
      </w:r>
      <w:r w:rsidR="00AA4FB6" w:rsidRPr="00C64861">
        <w:rPr>
          <w:b/>
          <w:color w:val="000000"/>
        </w:rPr>
        <w:t>г</w:t>
      </w:r>
      <w:r w:rsidR="00AA4FB6" w:rsidRPr="00C64861">
        <w:rPr>
          <w:color w:val="000000"/>
        </w:rPr>
        <w:t xml:space="preserve">., </w:t>
      </w:r>
      <w:r w:rsidRPr="00C64861">
        <w:rPr>
          <w:color w:val="000000"/>
        </w:rPr>
        <w:t xml:space="preserve">за счет </w:t>
      </w:r>
      <w:r w:rsidRPr="00C64861">
        <w:rPr>
          <w:snapToGrid w:val="0"/>
        </w:rPr>
        <w:t>Поставщика</w:t>
      </w:r>
      <w:r w:rsidRPr="00C64861">
        <w:rPr>
          <w:color w:val="000000"/>
        </w:rPr>
        <w:t xml:space="preserve"> до склада ФКУ БМТиВС</w:t>
      </w:r>
      <w:r w:rsidR="00E16FF8" w:rsidRPr="00C64861">
        <w:rPr>
          <w:color w:val="000000"/>
        </w:rPr>
        <w:t xml:space="preserve"> </w:t>
      </w:r>
      <w:r w:rsidRPr="00C64861">
        <w:rPr>
          <w:color w:val="000000"/>
        </w:rPr>
        <w:t xml:space="preserve">УФСИН России по Республике Хакасия, </w:t>
      </w:r>
      <w:r w:rsidRPr="00C64861">
        <w:t xml:space="preserve">расположенного по адресу: 655017, Республика Хакасия, </w:t>
      </w:r>
      <w:r w:rsidR="001A062C" w:rsidRPr="00C64861">
        <w:t xml:space="preserve">  </w:t>
      </w:r>
      <w:r w:rsidRPr="00C64861">
        <w:t>г. Абакан, квартал Молодежный, 15</w:t>
      </w:r>
      <w:r w:rsidRPr="00C64861">
        <w:rPr>
          <w:color w:val="000000"/>
        </w:rPr>
        <w:t xml:space="preserve">. </w:t>
      </w:r>
    </w:p>
    <w:p w:rsidR="00D4772A" w:rsidRPr="00C64861" w:rsidRDefault="00D4772A" w:rsidP="00D4772A">
      <w:pPr>
        <w:ind w:left="-142" w:firstLine="567"/>
        <w:jc w:val="both"/>
        <w:rPr>
          <w:color w:val="000000"/>
        </w:rPr>
      </w:pPr>
      <w:r w:rsidRPr="00C64861">
        <w:rPr>
          <w:color w:val="000000"/>
        </w:rPr>
        <w:t>Товар соответствует требованиям ТР ТС 021/2011 «О безопасности пищевой продукции» и требованиям</w:t>
      </w:r>
      <w:r w:rsidR="00815315" w:rsidRPr="00C64861">
        <w:rPr>
          <w:rFonts w:eastAsia="Calibri"/>
        </w:rPr>
        <w:t xml:space="preserve"> ГОСТ 34306-2017,</w:t>
      </w:r>
      <w:r w:rsidR="00CD7DBC" w:rsidRPr="00C64861">
        <w:rPr>
          <w:shd w:val="clear" w:color="auto" w:fill="FFFFFF"/>
        </w:rPr>
        <w:t xml:space="preserve"> ГОСТ 34298-2017,</w:t>
      </w:r>
      <w:r w:rsidR="00CD7DBC" w:rsidRPr="00C64861">
        <w:t xml:space="preserve"> ГОСТ 1726-2019,</w:t>
      </w:r>
      <w:r w:rsidR="00CD7DBC" w:rsidRPr="00C64861">
        <w:rPr>
          <w:rFonts w:eastAsia="Calibri"/>
        </w:rPr>
        <w:t xml:space="preserve"> </w:t>
      </w:r>
      <w:r w:rsidR="00CD7DBC" w:rsidRPr="00C64861">
        <w:t>ГОСТ 34325-2017,</w:t>
      </w:r>
      <w:r w:rsidR="00CD7DBC" w:rsidRPr="00C64861">
        <w:rPr>
          <w:shd w:val="clear" w:color="auto" w:fill="FFFFFF"/>
        </w:rPr>
        <w:t xml:space="preserve"> ГОСТ 34314-2017,</w:t>
      </w:r>
      <w:r w:rsidR="00CD7DBC" w:rsidRPr="00C64861">
        <w:t xml:space="preserve"> ГОСТ 33562-2015,</w:t>
      </w:r>
      <w:r w:rsidR="00BA5010" w:rsidRPr="00C64861">
        <w:t xml:space="preserve"> </w:t>
      </w:r>
      <w:r w:rsidR="00CD7DBC" w:rsidRPr="00C64861">
        <w:t>ГОСТ 32896-2014,</w:t>
      </w:r>
      <w:r w:rsidR="00CD7DBC" w:rsidRPr="00C64861">
        <w:rPr>
          <w:rFonts w:eastAsia="Calibri"/>
        </w:rPr>
        <w:t xml:space="preserve"> </w:t>
      </w:r>
      <w:r w:rsidR="00CD7DBC" w:rsidRPr="00C64861">
        <w:t>ГОСТ 34214-2017,</w:t>
      </w:r>
      <w:r w:rsidR="00CD7DBC" w:rsidRPr="00C64861">
        <w:rPr>
          <w:rFonts w:eastAsia="Calibri"/>
        </w:rPr>
        <w:t xml:space="preserve">  </w:t>
      </w:r>
      <w:r w:rsidR="00815315" w:rsidRPr="00C64861">
        <w:rPr>
          <w:color w:val="000000"/>
        </w:rPr>
        <w:t xml:space="preserve"> </w:t>
      </w:r>
      <w:r w:rsidRPr="00C64861">
        <w:rPr>
          <w:color w:val="000000"/>
        </w:rPr>
        <w:t>или  иному нормативному или техническому  документу.</w:t>
      </w:r>
    </w:p>
    <w:p w:rsidR="000D33C2" w:rsidRPr="00C64861" w:rsidRDefault="000D33C2" w:rsidP="000D33C2">
      <w:pPr>
        <w:pStyle w:val="af4"/>
        <w:jc w:val="both"/>
        <w:rPr>
          <w:b/>
          <w:lang w:val="ru-RU"/>
        </w:rPr>
      </w:pPr>
    </w:p>
    <w:p w:rsidR="00F2345B" w:rsidRPr="00C64861" w:rsidRDefault="00F2345B" w:rsidP="00F2345B">
      <w:pPr>
        <w:pStyle w:val="a6"/>
        <w:rPr>
          <w:rFonts w:ascii="Times New Roman" w:hAnsi="Times New Roman"/>
          <w:color w:val="000000"/>
          <w:sz w:val="24"/>
          <w:szCs w:val="24"/>
          <w:u w:val="single"/>
        </w:rPr>
      </w:pPr>
    </w:p>
    <w:p w:rsidR="0041613D" w:rsidRPr="00C64861" w:rsidRDefault="00E16FF8" w:rsidP="0041613D">
      <w:pPr>
        <w:pStyle w:val="a6"/>
        <w:rPr>
          <w:rFonts w:ascii="Times New Roman" w:hAnsi="Times New Roman"/>
          <w:b/>
          <w:spacing w:val="-4"/>
          <w:sz w:val="24"/>
          <w:szCs w:val="24"/>
        </w:rPr>
      </w:pPr>
      <w:r w:rsidRPr="00C64861">
        <w:rPr>
          <w:rFonts w:ascii="Times New Roman" w:hAnsi="Times New Roman"/>
          <w:b/>
          <w:spacing w:val="-4"/>
          <w:sz w:val="24"/>
          <w:szCs w:val="24"/>
        </w:rPr>
        <w:t>Государственный заказчик:</w:t>
      </w:r>
      <w:r w:rsidR="0041613D" w:rsidRPr="00C64861">
        <w:rPr>
          <w:rFonts w:ascii="Times New Roman" w:hAnsi="Times New Roman"/>
          <w:b/>
          <w:spacing w:val="-4"/>
          <w:sz w:val="24"/>
          <w:szCs w:val="24"/>
        </w:rPr>
        <w:t xml:space="preserve">                                               Поставщик</w:t>
      </w:r>
      <w:r w:rsidRPr="00C64861">
        <w:rPr>
          <w:rFonts w:ascii="Times New Roman" w:hAnsi="Times New Roman"/>
          <w:b/>
          <w:spacing w:val="-4"/>
          <w:sz w:val="24"/>
          <w:szCs w:val="24"/>
        </w:rPr>
        <w:t>:</w:t>
      </w:r>
    </w:p>
    <w:p w:rsidR="00F2345B" w:rsidRPr="00C64861" w:rsidRDefault="00F2345B" w:rsidP="00F2345B">
      <w:pPr>
        <w:pStyle w:val="a6"/>
        <w:rPr>
          <w:rFonts w:ascii="Times New Roman" w:hAnsi="Times New Roman"/>
          <w:color w:val="000000"/>
          <w:sz w:val="24"/>
          <w:szCs w:val="24"/>
          <w:u w:val="single"/>
        </w:rPr>
      </w:pPr>
    </w:p>
    <w:p w:rsidR="00DD7F65" w:rsidRPr="00C64861" w:rsidRDefault="00F2345B" w:rsidP="00F2345B">
      <w:pPr>
        <w:pStyle w:val="a6"/>
        <w:rPr>
          <w:rFonts w:ascii="Times New Roman" w:hAnsi="Times New Roman"/>
          <w:spacing w:val="-4"/>
          <w:sz w:val="24"/>
          <w:szCs w:val="24"/>
        </w:rPr>
      </w:pPr>
      <w:r w:rsidRPr="00C64861">
        <w:rPr>
          <w:rFonts w:ascii="Times New Roman" w:hAnsi="Times New Roman"/>
          <w:spacing w:val="-4"/>
          <w:sz w:val="24"/>
          <w:szCs w:val="24"/>
        </w:rPr>
        <w:t>___________________</w:t>
      </w:r>
      <w:r w:rsidR="00B172B8" w:rsidRPr="00C64861">
        <w:rPr>
          <w:rFonts w:ascii="Times New Roman" w:hAnsi="Times New Roman"/>
          <w:sz w:val="24"/>
          <w:szCs w:val="24"/>
        </w:rPr>
        <w:t xml:space="preserve"> </w:t>
      </w:r>
      <w:r w:rsidR="008B7A71" w:rsidRPr="00C64861">
        <w:rPr>
          <w:rFonts w:ascii="Times New Roman" w:hAnsi="Times New Roman"/>
          <w:sz w:val="24"/>
          <w:szCs w:val="24"/>
        </w:rPr>
        <w:t xml:space="preserve"> </w:t>
      </w:r>
      <w:r w:rsidR="002E6C12" w:rsidRPr="00C64861">
        <w:rPr>
          <w:rFonts w:ascii="Times New Roman" w:hAnsi="Times New Roman"/>
          <w:sz w:val="24"/>
          <w:szCs w:val="24"/>
        </w:rPr>
        <w:t xml:space="preserve">М.С. Бабушкин  </w:t>
      </w:r>
      <w:r w:rsidR="008B7A71" w:rsidRPr="00C64861">
        <w:rPr>
          <w:rFonts w:ascii="Times New Roman" w:hAnsi="Times New Roman"/>
          <w:sz w:val="24"/>
          <w:szCs w:val="24"/>
        </w:rPr>
        <w:t xml:space="preserve">                        </w:t>
      </w:r>
      <w:r w:rsidR="002E6C12" w:rsidRPr="00C64861">
        <w:rPr>
          <w:rFonts w:ascii="Times New Roman" w:hAnsi="Times New Roman"/>
          <w:sz w:val="24"/>
          <w:szCs w:val="24"/>
        </w:rPr>
        <w:t xml:space="preserve">               </w:t>
      </w:r>
      <w:r w:rsidR="008B7A71" w:rsidRPr="00C64861">
        <w:rPr>
          <w:rFonts w:ascii="Times New Roman" w:hAnsi="Times New Roman"/>
          <w:sz w:val="24"/>
          <w:szCs w:val="24"/>
        </w:rPr>
        <w:t xml:space="preserve">  </w:t>
      </w:r>
      <w:r w:rsidR="009F37C7" w:rsidRPr="00C64861">
        <w:rPr>
          <w:rFonts w:ascii="Times New Roman" w:hAnsi="Times New Roman"/>
          <w:spacing w:val="-4"/>
          <w:sz w:val="24"/>
          <w:szCs w:val="24"/>
        </w:rPr>
        <w:t xml:space="preserve"> </w:t>
      </w:r>
      <w:r w:rsidRPr="00C64861">
        <w:rPr>
          <w:rFonts w:ascii="Times New Roman" w:hAnsi="Times New Roman"/>
          <w:spacing w:val="-4"/>
          <w:sz w:val="24"/>
          <w:szCs w:val="24"/>
        </w:rPr>
        <w:t xml:space="preserve">_________________ </w:t>
      </w:r>
      <w:r w:rsidR="00AB3E59" w:rsidRPr="00C64861">
        <w:rPr>
          <w:rFonts w:ascii="Times New Roman" w:hAnsi="Times New Roman"/>
          <w:spacing w:val="-4"/>
          <w:sz w:val="24"/>
          <w:szCs w:val="24"/>
        </w:rPr>
        <w:t>ФИО</w:t>
      </w:r>
      <w:r w:rsidR="00A40056" w:rsidRPr="00C64861">
        <w:rPr>
          <w:rFonts w:ascii="Times New Roman" w:hAnsi="Times New Roman"/>
          <w:spacing w:val="-4"/>
          <w:sz w:val="24"/>
          <w:szCs w:val="24"/>
        </w:rPr>
        <w:t xml:space="preserve"> </w:t>
      </w:r>
    </w:p>
    <w:p w:rsidR="00F2345B" w:rsidRPr="00C64861" w:rsidRDefault="00F2345B" w:rsidP="00F2345B">
      <w:pPr>
        <w:pStyle w:val="a6"/>
        <w:rPr>
          <w:rFonts w:ascii="Times New Roman" w:hAnsi="Times New Roman"/>
          <w:sz w:val="24"/>
          <w:szCs w:val="24"/>
        </w:rPr>
      </w:pPr>
      <w:r w:rsidRPr="00C64861">
        <w:rPr>
          <w:rFonts w:ascii="Times New Roman" w:hAnsi="Times New Roman"/>
          <w:spacing w:val="-4"/>
          <w:sz w:val="24"/>
          <w:szCs w:val="24"/>
        </w:rPr>
        <w:t xml:space="preserve">М.П.                                                                                          </w:t>
      </w:r>
      <w:r w:rsidR="009F37C7" w:rsidRPr="00C64861">
        <w:rPr>
          <w:rFonts w:ascii="Times New Roman" w:hAnsi="Times New Roman"/>
          <w:spacing w:val="-4"/>
          <w:sz w:val="24"/>
          <w:szCs w:val="24"/>
        </w:rPr>
        <w:t xml:space="preserve"> </w:t>
      </w:r>
      <w:r w:rsidRPr="00C64861">
        <w:rPr>
          <w:rFonts w:ascii="Times New Roman" w:hAnsi="Times New Roman"/>
          <w:spacing w:val="-4"/>
          <w:sz w:val="24"/>
          <w:szCs w:val="24"/>
        </w:rPr>
        <w:t>М.П.</w:t>
      </w:r>
    </w:p>
    <w:p w:rsidR="000D33C2" w:rsidRPr="00C64861" w:rsidRDefault="00035575" w:rsidP="0065678A">
      <w:pPr>
        <w:jc w:val="right"/>
        <w:rPr>
          <w:b/>
          <w:bCs/>
        </w:rPr>
      </w:pPr>
      <w:r w:rsidRPr="00C64861">
        <w:rPr>
          <w:b/>
          <w:bCs/>
        </w:rPr>
        <w:t xml:space="preserve">                               </w:t>
      </w:r>
      <w:r w:rsidR="002A60E1" w:rsidRPr="00C64861">
        <w:rPr>
          <w:b/>
          <w:bCs/>
        </w:rPr>
        <w:t xml:space="preserve">                                                               </w:t>
      </w:r>
    </w:p>
    <w:p w:rsidR="000D33C2" w:rsidRPr="00C64861" w:rsidRDefault="000D33C2" w:rsidP="0065678A">
      <w:pPr>
        <w:jc w:val="right"/>
        <w:rPr>
          <w:b/>
          <w:bCs/>
        </w:rPr>
      </w:pPr>
    </w:p>
    <w:p w:rsidR="000D33C2" w:rsidRPr="00C64861" w:rsidRDefault="00162A8D" w:rsidP="00162A8D">
      <w:pPr>
        <w:tabs>
          <w:tab w:val="left" w:pos="1320"/>
        </w:tabs>
        <w:rPr>
          <w:b/>
          <w:bCs/>
        </w:rPr>
      </w:pPr>
      <w:r w:rsidRPr="00C64861">
        <w:rPr>
          <w:b/>
          <w:bCs/>
        </w:rPr>
        <w:tab/>
      </w:r>
    </w:p>
    <w:p w:rsidR="006419B2" w:rsidRPr="00C64861" w:rsidRDefault="006419B2" w:rsidP="0065678A">
      <w:pPr>
        <w:jc w:val="right"/>
        <w:rPr>
          <w:b/>
          <w:bCs/>
        </w:rPr>
      </w:pPr>
    </w:p>
    <w:p w:rsidR="006419B2" w:rsidRPr="00C64861" w:rsidRDefault="006419B2" w:rsidP="0065678A">
      <w:pPr>
        <w:jc w:val="right"/>
        <w:rPr>
          <w:b/>
          <w:bCs/>
        </w:rPr>
      </w:pPr>
    </w:p>
    <w:p w:rsidR="006419B2" w:rsidRPr="00C64861" w:rsidRDefault="006419B2" w:rsidP="0065678A">
      <w:pPr>
        <w:jc w:val="right"/>
        <w:rPr>
          <w:b/>
          <w:bCs/>
        </w:rPr>
      </w:pPr>
    </w:p>
    <w:p w:rsidR="006419B2" w:rsidRPr="00C64861" w:rsidRDefault="006419B2" w:rsidP="0065678A">
      <w:pPr>
        <w:jc w:val="right"/>
        <w:rPr>
          <w:b/>
          <w:bCs/>
        </w:rPr>
      </w:pPr>
    </w:p>
    <w:p w:rsidR="0001737D" w:rsidRPr="00C64861" w:rsidRDefault="0001737D" w:rsidP="0065678A">
      <w:pPr>
        <w:jc w:val="right"/>
        <w:rPr>
          <w:b/>
          <w:bCs/>
        </w:rPr>
      </w:pPr>
    </w:p>
    <w:p w:rsidR="002A60E1" w:rsidRPr="00C64861" w:rsidRDefault="00DA32FB" w:rsidP="0001737D">
      <w:pPr>
        <w:jc w:val="right"/>
        <w:rPr>
          <w:b/>
          <w:bCs/>
        </w:rPr>
      </w:pPr>
      <w:r>
        <w:rPr>
          <w:b/>
          <w:bCs/>
        </w:rPr>
        <w:br w:type="page"/>
      </w:r>
      <w:r w:rsidR="002A60E1" w:rsidRPr="00C64861">
        <w:rPr>
          <w:b/>
          <w:bCs/>
        </w:rPr>
        <w:lastRenderedPageBreak/>
        <w:t xml:space="preserve">Приложение № </w:t>
      </w:r>
      <w:r w:rsidR="001B3E3C" w:rsidRPr="00C64861">
        <w:rPr>
          <w:b/>
          <w:bCs/>
        </w:rPr>
        <w:t>2</w:t>
      </w:r>
    </w:p>
    <w:p w:rsidR="002A60E1" w:rsidRPr="00C64861" w:rsidRDefault="002A60E1" w:rsidP="0001737D">
      <w:pPr>
        <w:tabs>
          <w:tab w:val="left" w:pos="6480"/>
        </w:tabs>
        <w:ind w:right="-74"/>
        <w:jc w:val="right"/>
        <w:rPr>
          <w:b/>
        </w:rPr>
      </w:pPr>
      <w:r w:rsidRPr="00C64861">
        <w:rPr>
          <w:b/>
        </w:rPr>
        <w:t xml:space="preserve">                                                                                             </w:t>
      </w:r>
      <w:r w:rsidR="000D33C2" w:rsidRPr="00C64861">
        <w:rPr>
          <w:b/>
        </w:rPr>
        <w:t xml:space="preserve">     </w:t>
      </w:r>
      <w:r w:rsidRPr="00C64861">
        <w:rPr>
          <w:b/>
        </w:rPr>
        <w:t xml:space="preserve"> к Государственному контракту</w:t>
      </w:r>
    </w:p>
    <w:p w:rsidR="002A60E1" w:rsidRPr="00C64861" w:rsidRDefault="002A60E1" w:rsidP="0001737D">
      <w:pPr>
        <w:tabs>
          <w:tab w:val="left" w:pos="6480"/>
        </w:tabs>
        <w:ind w:right="-74"/>
        <w:jc w:val="right"/>
        <w:rPr>
          <w:b/>
        </w:rPr>
      </w:pPr>
      <w:r w:rsidRPr="00C64861">
        <w:rPr>
          <w:b/>
        </w:rPr>
        <w:t xml:space="preserve">                                                          </w:t>
      </w:r>
      <w:r w:rsidR="00FB138A" w:rsidRPr="00C64861">
        <w:rPr>
          <w:b/>
        </w:rPr>
        <w:t xml:space="preserve">                        </w:t>
      </w:r>
      <w:r w:rsidR="000D33C2" w:rsidRPr="00C64861">
        <w:rPr>
          <w:b/>
        </w:rPr>
        <w:t xml:space="preserve"> </w:t>
      </w:r>
      <w:r w:rsidR="00FB138A" w:rsidRPr="00C64861">
        <w:rPr>
          <w:b/>
        </w:rPr>
        <w:t xml:space="preserve"> № </w:t>
      </w:r>
      <w:r w:rsidR="00805720" w:rsidRPr="00C64861">
        <w:rPr>
          <w:b/>
        </w:rPr>
        <w:t>____</w:t>
      </w:r>
      <w:r w:rsidR="00FB138A" w:rsidRPr="00C64861">
        <w:rPr>
          <w:b/>
        </w:rPr>
        <w:t xml:space="preserve"> </w:t>
      </w:r>
      <w:r w:rsidRPr="00C64861">
        <w:rPr>
          <w:b/>
        </w:rPr>
        <w:t>от « ____»  ______________ 202</w:t>
      </w:r>
      <w:r w:rsidR="00805720" w:rsidRPr="00C64861">
        <w:rPr>
          <w:b/>
        </w:rPr>
        <w:t>5</w:t>
      </w:r>
      <w:r w:rsidRPr="00C64861">
        <w:rPr>
          <w:b/>
        </w:rPr>
        <w:t xml:space="preserve"> г.</w:t>
      </w:r>
    </w:p>
    <w:p w:rsidR="002A60E1" w:rsidRPr="00C64861" w:rsidRDefault="00035575" w:rsidP="00035575">
      <w:pPr>
        <w:tabs>
          <w:tab w:val="left" w:pos="6480"/>
        </w:tabs>
        <w:ind w:right="-74"/>
        <w:jc w:val="center"/>
        <w:rPr>
          <w:b/>
          <w:bCs/>
        </w:rPr>
      </w:pPr>
      <w:r w:rsidRPr="00C64861">
        <w:rPr>
          <w:b/>
          <w:bCs/>
        </w:rPr>
        <w:t xml:space="preserve">                                                       </w:t>
      </w:r>
    </w:p>
    <w:p w:rsidR="002A60E1" w:rsidRPr="00C64861" w:rsidRDefault="002A60E1" w:rsidP="00035575">
      <w:pPr>
        <w:tabs>
          <w:tab w:val="left" w:pos="6480"/>
        </w:tabs>
        <w:ind w:right="-74"/>
        <w:jc w:val="center"/>
        <w:rPr>
          <w:b/>
          <w:bCs/>
        </w:rPr>
      </w:pPr>
    </w:p>
    <w:p w:rsidR="002A60E1" w:rsidRPr="00C64861" w:rsidRDefault="002A60E1" w:rsidP="00035575">
      <w:pPr>
        <w:tabs>
          <w:tab w:val="left" w:pos="6480"/>
        </w:tabs>
        <w:ind w:right="-74"/>
        <w:jc w:val="center"/>
        <w:rPr>
          <w:b/>
          <w:bCs/>
        </w:rPr>
      </w:pPr>
    </w:p>
    <w:p w:rsidR="002A60E1" w:rsidRPr="00C64861" w:rsidRDefault="002A60E1" w:rsidP="00035575">
      <w:pPr>
        <w:tabs>
          <w:tab w:val="left" w:pos="6480"/>
        </w:tabs>
        <w:ind w:right="-74"/>
        <w:jc w:val="center"/>
        <w:rPr>
          <w:b/>
          <w:bCs/>
        </w:rPr>
      </w:pPr>
    </w:p>
    <w:p w:rsidR="002A60E1" w:rsidRPr="00C64861" w:rsidRDefault="002A60E1" w:rsidP="002A60E1">
      <w:pPr>
        <w:jc w:val="center"/>
        <w:rPr>
          <w:rFonts w:eastAsia="Calibri"/>
          <w:bCs/>
        </w:rPr>
      </w:pPr>
      <w:r w:rsidRPr="00C64861">
        <w:rPr>
          <w:rFonts w:eastAsia="Calibri"/>
          <w:bCs/>
        </w:rPr>
        <w:t>ФОРМА ЗАЯВКИ НА ПОСТАВКУ ТОВАРА</w:t>
      </w:r>
    </w:p>
    <w:p w:rsidR="002A60E1" w:rsidRPr="00C64861" w:rsidRDefault="002A60E1" w:rsidP="002A60E1">
      <w:pPr>
        <w:jc w:val="both"/>
        <w:outlineLvl w:val="0"/>
        <w:rPr>
          <w:rFonts w:eastAsia="Calibri"/>
          <w:bCs/>
        </w:rPr>
      </w:pPr>
    </w:p>
    <w:p w:rsidR="002A60E1" w:rsidRPr="00C64861" w:rsidRDefault="002A60E1" w:rsidP="002A60E1">
      <w:pPr>
        <w:jc w:val="center"/>
        <w:rPr>
          <w:rFonts w:eastAsia="Calibri"/>
          <w:bCs/>
        </w:rPr>
      </w:pPr>
      <w:r w:rsidRPr="00C64861">
        <w:rPr>
          <w:rFonts w:eastAsia="Calibri"/>
          <w:bCs/>
        </w:rPr>
        <w:t>Заявка на поставку Товара N __</w:t>
      </w:r>
    </w:p>
    <w:p w:rsidR="002A60E1" w:rsidRPr="00C64861" w:rsidRDefault="002A60E1" w:rsidP="002A60E1">
      <w:pPr>
        <w:jc w:val="center"/>
        <w:rPr>
          <w:rFonts w:eastAsia="Calibri"/>
          <w:bCs/>
        </w:rPr>
      </w:pPr>
      <w:r w:rsidRPr="00C64861">
        <w:rPr>
          <w:rFonts w:eastAsia="Calibri"/>
          <w:bCs/>
        </w:rPr>
        <w:t>к Контракту от "__" _____ 20__ г. N ____</w:t>
      </w:r>
    </w:p>
    <w:p w:rsidR="002A60E1" w:rsidRPr="00C64861" w:rsidRDefault="002A60E1" w:rsidP="002A60E1">
      <w:pPr>
        <w:jc w:val="both"/>
        <w:rPr>
          <w:rFonts w:eastAsia="Calibri"/>
          <w:bCs/>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60E1" w:rsidRPr="00C64861">
        <w:tc>
          <w:tcPr>
            <w:tcW w:w="1728" w:type="dxa"/>
            <w:vAlign w:val="center"/>
          </w:tcPr>
          <w:p w:rsidR="002A60E1" w:rsidRPr="00C64861" w:rsidRDefault="002A60E1" w:rsidP="002A60E1">
            <w:pPr>
              <w:ind w:firstLine="283"/>
              <w:rPr>
                <w:rFonts w:eastAsia="Calibri"/>
                <w:bCs/>
              </w:rPr>
            </w:pPr>
            <w:r w:rsidRPr="00C64861">
              <w:rPr>
                <w:rFonts w:eastAsia="Calibri"/>
                <w:bCs/>
              </w:rPr>
              <w:t>г. ________</w:t>
            </w:r>
          </w:p>
        </w:tc>
        <w:tc>
          <w:tcPr>
            <w:tcW w:w="4819" w:type="dxa"/>
          </w:tcPr>
          <w:p w:rsidR="002A60E1" w:rsidRPr="00C64861" w:rsidRDefault="002A60E1" w:rsidP="002A60E1">
            <w:pPr>
              <w:rPr>
                <w:rFonts w:eastAsia="Calibri"/>
                <w:bCs/>
              </w:rPr>
            </w:pPr>
          </w:p>
        </w:tc>
        <w:tc>
          <w:tcPr>
            <w:tcW w:w="2494" w:type="dxa"/>
            <w:vAlign w:val="center"/>
          </w:tcPr>
          <w:p w:rsidR="002A60E1" w:rsidRPr="00C64861" w:rsidRDefault="002A60E1" w:rsidP="00B172B8">
            <w:pPr>
              <w:jc w:val="center"/>
              <w:rPr>
                <w:rFonts w:eastAsia="Calibri"/>
                <w:bCs/>
              </w:rPr>
            </w:pPr>
            <w:r w:rsidRPr="00C64861">
              <w:rPr>
                <w:rFonts w:eastAsia="Calibri"/>
                <w:bCs/>
              </w:rPr>
              <w:t xml:space="preserve">от </w:t>
            </w:r>
            <w:r w:rsidR="00B172B8" w:rsidRPr="00C64861">
              <w:rPr>
                <w:rFonts w:eastAsia="Calibri"/>
                <w:bCs/>
              </w:rPr>
              <w:t xml:space="preserve"> </w:t>
            </w:r>
            <w:r w:rsidRPr="00C64861">
              <w:rPr>
                <w:rFonts w:eastAsia="Calibri"/>
                <w:bCs/>
              </w:rPr>
              <w:t>________</w:t>
            </w:r>
          </w:p>
        </w:tc>
      </w:tr>
    </w:tbl>
    <w:p w:rsidR="002A60E1" w:rsidRPr="00C64861" w:rsidRDefault="002A60E1" w:rsidP="002A60E1">
      <w:pPr>
        <w:jc w:val="both"/>
        <w:rPr>
          <w:rFonts w:eastAsia="Calibri"/>
          <w:bCs/>
        </w:rPr>
      </w:pPr>
    </w:p>
    <w:tbl>
      <w:tblPr>
        <w:tblW w:w="0" w:type="auto"/>
        <w:tblLayout w:type="fixed"/>
        <w:tblCellMar>
          <w:top w:w="102" w:type="dxa"/>
          <w:left w:w="62" w:type="dxa"/>
          <w:bottom w:w="102" w:type="dxa"/>
          <w:right w:w="62" w:type="dxa"/>
        </w:tblCellMar>
        <w:tblLook w:val="0000"/>
      </w:tblPr>
      <w:tblGrid>
        <w:gridCol w:w="624"/>
        <w:gridCol w:w="1587"/>
        <w:gridCol w:w="1247"/>
        <w:gridCol w:w="1690"/>
        <w:gridCol w:w="2285"/>
        <w:gridCol w:w="2127"/>
      </w:tblGrid>
      <w:tr w:rsidR="002A60E1" w:rsidRPr="00C64861" w:rsidTr="001261AA">
        <w:tc>
          <w:tcPr>
            <w:tcW w:w="624"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N п/п</w:t>
            </w:r>
          </w:p>
        </w:tc>
        <w:tc>
          <w:tcPr>
            <w:tcW w:w="158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Количество в единицах измерения</w:t>
            </w:r>
          </w:p>
        </w:tc>
        <w:tc>
          <w:tcPr>
            <w:tcW w:w="2285"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Цена за единицу измерения, руб. (включая НДС) (если облагается НДС)</w:t>
            </w:r>
          </w:p>
        </w:tc>
        <w:tc>
          <w:tcPr>
            <w:tcW w:w="212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Стоимость, руб. (включая НДС) (если облагается НДС)</w:t>
            </w:r>
          </w:p>
        </w:tc>
      </w:tr>
      <w:tr w:rsidR="002A60E1" w:rsidRPr="00C64861" w:rsidTr="001261AA">
        <w:tc>
          <w:tcPr>
            <w:tcW w:w="624"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1</w:t>
            </w:r>
          </w:p>
        </w:tc>
        <w:tc>
          <w:tcPr>
            <w:tcW w:w="158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2</w:t>
            </w:r>
          </w:p>
        </w:tc>
        <w:tc>
          <w:tcPr>
            <w:tcW w:w="124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3</w:t>
            </w:r>
          </w:p>
        </w:tc>
        <w:tc>
          <w:tcPr>
            <w:tcW w:w="1690"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4</w:t>
            </w:r>
          </w:p>
        </w:tc>
        <w:tc>
          <w:tcPr>
            <w:tcW w:w="2285"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5</w:t>
            </w:r>
          </w:p>
        </w:tc>
        <w:tc>
          <w:tcPr>
            <w:tcW w:w="212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6</w:t>
            </w:r>
          </w:p>
        </w:tc>
      </w:tr>
      <w:tr w:rsidR="002A60E1" w:rsidRPr="00C64861" w:rsidTr="001261AA">
        <w:tc>
          <w:tcPr>
            <w:tcW w:w="624"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1.</w:t>
            </w:r>
          </w:p>
        </w:tc>
        <w:tc>
          <w:tcPr>
            <w:tcW w:w="158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124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1690"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2285"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212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r>
      <w:tr w:rsidR="002A60E1" w:rsidRPr="00C64861" w:rsidTr="001261AA">
        <w:tc>
          <w:tcPr>
            <w:tcW w:w="624"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2.</w:t>
            </w:r>
          </w:p>
        </w:tc>
        <w:tc>
          <w:tcPr>
            <w:tcW w:w="158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124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1690"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2285"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212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r>
      <w:tr w:rsidR="002A60E1" w:rsidRPr="00C64861" w:rsidTr="001261AA">
        <w:tc>
          <w:tcPr>
            <w:tcW w:w="624"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jc w:val="center"/>
              <w:rPr>
                <w:rFonts w:eastAsia="Calibri"/>
                <w:bCs/>
              </w:rPr>
            </w:pPr>
            <w:r w:rsidRPr="00C64861">
              <w:rPr>
                <w:rFonts w:eastAsia="Calibri"/>
                <w:bCs/>
              </w:rPr>
              <w:t>3.</w:t>
            </w:r>
          </w:p>
        </w:tc>
        <w:tc>
          <w:tcPr>
            <w:tcW w:w="158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124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1690"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2285"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c>
          <w:tcPr>
            <w:tcW w:w="2127" w:type="dxa"/>
            <w:tcBorders>
              <w:top w:val="single" w:sz="4" w:space="0" w:color="auto"/>
              <w:left w:val="single" w:sz="4" w:space="0" w:color="auto"/>
              <w:bottom w:val="single" w:sz="4" w:space="0" w:color="auto"/>
              <w:right w:val="single" w:sz="4" w:space="0" w:color="auto"/>
            </w:tcBorders>
          </w:tcPr>
          <w:p w:rsidR="002A60E1" w:rsidRPr="00C64861" w:rsidRDefault="002A60E1" w:rsidP="002A60E1">
            <w:pPr>
              <w:rPr>
                <w:rFonts w:eastAsia="Calibri"/>
                <w:bCs/>
              </w:rPr>
            </w:pPr>
          </w:p>
        </w:tc>
      </w:tr>
    </w:tbl>
    <w:p w:rsidR="002A60E1" w:rsidRPr="00C64861" w:rsidRDefault="002A60E1" w:rsidP="002A60E1">
      <w:pPr>
        <w:jc w:val="both"/>
        <w:rPr>
          <w:rFonts w:eastAsia="Calibri"/>
          <w:bCs/>
        </w:rPr>
      </w:pPr>
    </w:p>
    <w:p w:rsidR="007A0188" w:rsidRPr="00C64861" w:rsidRDefault="007A0188" w:rsidP="007A0188">
      <w:pPr>
        <w:pStyle w:val="a6"/>
        <w:spacing w:line="20" w:lineRule="atLeast"/>
        <w:jc w:val="both"/>
        <w:rPr>
          <w:rFonts w:ascii="Times New Roman" w:hAnsi="Times New Roman"/>
          <w:b/>
          <w:color w:val="000000"/>
          <w:sz w:val="24"/>
          <w:szCs w:val="24"/>
          <w:u w:val="single"/>
        </w:rPr>
      </w:pPr>
      <w:r w:rsidRPr="00C64861">
        <w:rPr>
          <w:rFonts w:ascii="Times New Roman" w:hAnsi="Times New Roman"/>
          <w:b/>
          <w:sz w:val="24"/>
          <w:szCs w:val="24"/>
          <w:u w:val="single"/>
        </w:rPr>
        <w:t>Заказчик, адрес (место доставки):</w:t>
      </w:r>
      <w:r w:rsidRPr="00C64861">
        <w:rPr>
          <w:rFonts w:ascii="Times New Roman" w:hAnsi="Times New Roman"/>
          <w:b/>
          <w:color w:val="000000"/>
          <w:sz w:val="24"/>
          <w:szCs w:val="24"/>
          <w:u w:val="single"/>
        </w:rPr>
        <w:t xml:space="preserve"> </w:t>
      </w:r>
    </w:p>
    <w:p w:rsidR="007A0188" w:rsidRPr="00C64861" w:rsidRDefault="007A0188" w:rsidP="00E16FF8">
      <w:pPr>
        <w:pStyle w:val="a6"/>
        <w:spacing w:line="20" w:lineRule="atLeast"/>
        <w:jc w:val="both"/>
        <w:rPr>
          <w:rFonts w:ascii="Times New Roman" w:hAnsi="Times New Roman"/>
          <w:bCs/>
          <w:sz w:val="24"/>
          <w:szCs w:val="24"/>
        </w:rPr>
      </w:pPr>
      <w:r w:rsidRPr="00C64861">
        <w:rPr>
          <w:rFonts w:ascii="Times New Roman" w:hAnsi="Times New Roman"/>
          <w:sz w:val="24"/>
          <w:szCs w:val="24"/>
        </w:rPr>
        <w:t>ФКУ БМТиВС УФСИН России по Республике Хакасия,</w:t>
      </w:r>
      <w:r w:rsidRPr="00C64861">
        <w:rPr>
          <w:rFonts w:ascii="Times New Roman" w:hAnsi="Times New Roman"/>
          <w:bCs/>
          <w:sz w:val="24"/>
          <w:szCs w:val="24"/>
        </w:rPr>
        <w:t xml:space="preserve"> Республика  Хакасия, г. Абакан,                                    квартал Молодежный, 15</w:t>
      </w:r>
      <w:r w:rsidR="00DD7F65" w:rsidRPr="00C64861">
        <w:rPr>
          <w:rFonts w:ascii="Times New Roman" w:hAnsi="Times New Roman"/>
          <w:bCs/>
          <w:sz w:val="24"/>
          <w:szCs w:val="24"/>
        </w:rPr>
        <w:t>.</w:t>
      </w:r>
    </w:p>
    <w:p w:rsidR="002A60E1" w:rsidRPr="00C64861" w:rsidRDefault="002A60E1" w:rsidP="00035575">
      <w:pPr>
        <w:tabs>
          <w:tab w:val="left" w:pos="6480"/>
        </w:tabs>
        <w:ind w:right="-74"/>
        <w:jc w:val="center"/>
        <w:rPr>
          <w:b/>
          <w:bCs/>
        </w:rPr>
      </w:pPr>
    </w:p>
    <w:p w:rsidR="002A60E1" w:rsidRPr="00C64861" w:rsidRDefault="002A60E1" w:rsidP="00035575">
      <w:pPr>
        <w:tabs>
          <w:tab w:val="left" w:pos="6480"/>
        </w:tabs>
        <w:ind w:right="-74"/>
        <w:jc w:val="center"/>
        <w:rPr>
          <w:b/>
          <w:bCs/>
        </w:rPr>
      </w:pPr>
    </w:p>
    <w:p w:rsidR="002A60E1" w:rsidRPr="00C64861" w:rsidRDefault="002A60E1" w:rsidP="00035575">
      <w:pPr>
        <w:tabs>
          <w:tab w:val="left" w:pos="6480"/>
        </w:tabs>
        <w:ind w:right="-74"/>
        <w:jc w:val="center"/>
        <w:rPr>
          <w:b/>
          <w:bCs/>
        </w:rPr>
      </w:pPr>
    </w:p>
    <w:p w:rsidR="002A60E1" w:rsidRPr="00C64861" w:rsidRDefault="00E16FF8" w:rsidP="002A60E1">
      <w:pPr>
        <w:pStyle w:val="a6"/>
        <w:rPr>
          <w:rFonts w:ascii="Times New Roman" w:hAnsi="Times New Roman"/>
          <w:b/>
          <w:spacing w:val="-4"/>
          <w:sz w:val="24"/>
          <w:szCs w:val="24"/>
        </w:rPr>
      </w:pPr>
      <w:r w:rsidRPr="00C64861">
        <w:rPr>
          <w:rFonts w:ascii="Times New Roman" w:hAnsi="Times New Roman"/>
          <w:b/>
          <w:spacing w:val="-4"/>
          <w:sz w:val="24"/>
          <w:szCs w:val="24"/>
        </w:rPr>
        <w:t>Государственный заказчик:</w:t>
      </w:r>
      <w:r w:rsidR="002A60E1" w:rsidRPr="00C64861">
        <w:rPr>
          <w:rFonts w:ascii="Times New Roman" w:hAnsi="Times New Roman"/>
          <w:b/>
          <w:spacing w:val="-4"/>
          <w:sz w:val="24"/>
          <w:szCs w:val="24"/>
        </w:rPr>
        <w:t xml:space="preserve">                                               Поставщик</w:t>
      </w:r>
      <w:r w:rsidRPr="00C64861">
        <w:rPr>
          <w:rFonts w:ascii="Times New Roman" w:hAnsi="Times New Roman"/>
          <w:b/>
          <w:spacing w:val="-4"/>
          <w:sz w:val="24"/>
          <w:szCs w:val="24"/>
        </w:rPr>
        <w:t>:</w:t>
      </w:r>
    </w:p>
    <w:p w:rsidR="002A60E1" w:rsidRPr="00C64861" w:rsidRDefault="002A60E1" w:rsidP="002A60E1">
      <w:pPr>
        <w:pStyle w:val="a6"/>
        <w:rPr>
          <w:rFonts w:ascii="Times New Roman" w:hAnsi="Times New Roman"/>
          <w:color w:val="000000"/>
          <w:sz w:val="24"/>
          <w:szCs w:val="24"/>
          <w:u w:val="single"/>
        </w:rPr>
      </w:pPr>
    </w:p>
    <w:p w:rsidR="002A60E1" w:rsidRPr="00C64861" w:rsidRDefault="002A60E1" w:rsidP="002A60E1">
      <w:pPr>
        <w:pStyle w:val="a6"/>
        <w:rPr>
          <w:rFonts w:ascii="Times New Roman" w:hAnsi="Times New Roman"/>
          <w:spacing w:val="-4"/>
          <w:sz w:val="24"/>
          <w:szCs w:val="24"/>
        </w:rPr>
      </w:pPr>
      <w:r w:rsidRPr="00C64861">
        <w:rPr>
          <w:rFonts w:ascii="Times New Roman" w:hAnsi="Times New Roman"/>
          <w:spacing w:val="-4"/>
          <w:sz w:val="24"/>
          <w:szCs w:val="24"/>
        </w:rPr>
        <w:t>___________________</w:t>
      </w:r>
      <w:r w:rsidR="004121C5" w:rsidRPr="00C64861">
        <w:rPr>
          <w:rFonts w:ascii="Times New Roman" w:hAnsi="Times New Roman"/>
          <w:spacing w:val="-4"/>
          <w:sz w:val="24"/>
          <w:szCs w:val="24"/>
        </w:rPr>
        <w:t>М.С. Бабушкин</w:t>
      </w:r>
      <w:r w:rsidRPr="00C64861">
        <w:rPr>
          <w:rFonts w:ascii="Times New Roman" w:hAnsi="Times New Roman"/>
          <w:spacing w:val="-4"/>
          <w:sz w:val="24"/>
          <w:szCs w:val="24"/>
        </w:rPr>
        <w:t xml:space="preserve">          </w:t>
      </w:r>
      <w:r w:rsidR="00FB138A" w:rsidRPr="00C64861">
        <w:rPr>
          <w:rFonts w:ascii="Times New Roman" w:hAnsi="Times New Roman"/>
          <w:spacing w:val="-4"/>
          <w:sz w:val="24"/>
          <w:szCs w:val="24"/>
        </w:rPr>
        <w:t xml:space="preserve">  </w:t>
      </w:r>
      <w:r w:rsidRPr="00C64861">
        <w:rPr>
          <w:rFonts w:ascii="Times New Roman" w:hAnsi="Times New Roman"/>
          <w:spacing w:val="-4"/>
          <w:sz w:val="24"/>
          <w:szCs w:val="24"/>
        </w:rPr>
        <w:t xml:space="preserve">  </w:t>
      </w:r>
      <w:r w:rsidR="00FB138A" w:rsidRPr="00C64861">
        <w:rPr>
          <w:rFonts w:ascii="Times New Roman" w:hAnsi="Times New Roman"/>
          <w:spacing w:val="-4"/>
          <w:sz w:val="24"/>
          <w:szCs w:val="24"/>
        </w:rPr>
        <w:t xml:space="preserve">         </w:t>
      </w:r>
      <w:r w:rsidR="007A0188" w:rsidRPr="00C64861">
        <w:rPr>
          <w:rFonts w:ascii="Times New Roman" w:hAnsi="Times New Roman"/>
          <w:spacing w:val="-4"/>
          <w:sz w:val="24"/>
          <w:szCs w:val="24"/>
        </w:rPr>
        <w:t xml:space="preserve">  </w:t>
      </w:r>
      <w:r w:rsidR="00FB138A" w:rsidRPr="00C64861">
        <w:rPr>
          <w:rFonts w:ascii="Times New Roman" w:hAnsi="Times New Roman"/>
          <w:spacing w:val="-4"/>
          <w:sz w:val="24"/>
          <w:szCs w:val="24"/>
        </w:rPr>
        <w:t xml:space="preserve"> </w:t>
      </w:r>
      <w:r w:rsidR="00CB2FD1" w:rsidRPr="00C64861">
        <w:rPr>
          <w:rFonts w:ascii="Times New Roman" w:hAnsi="Times New Roman"/>
          <w:spacing w:val="-4"/>
          <w:sz w:val="24"/>
          <w:szCs w:val="24"/>
        </w:rPr>
        <w:t xml:space="preserve">    </w:t>
      </w:r>
      <w:r w:rsidR="00805720" w:rsidRPr="00C64861">
        <w:rPr>
          <w:rFonts w:ascii="Times New Roman" w:hAnsi="Times New Roman"/>
          <w:spacing w:val="-4"/>
          <w:sz w:val="24"/>
          <w:szCs w:val="24"/>
        </w:rPr>
        <w:t xml:space="preserve">  </w:t>
      </w:r>
      <w:r w:rsidR="00CB2FD1" w:rsidRPr="00C64861">
        <w:rPr>
          <w:rFonts w:ascii="Times New Roman" w:hAnsi="Times New Roman"/>
          <w:spacing w:val="-4"/>
          <w:sz w:val="24"/>
          <w:szCs w:val="24"/>
        </w:rPr>
        <w:t xml:space="preserve"> </w:t>
      </w:r>
      <w:r w:rsidRPr="00C64861">
        <w:rPr>
          <w:rFonts w:ascii="Times New Roman" w:hAnsi="Times New Roman"/>
          <w:spacing w:val="-4"/>
          <w:sz w:val="24"/>
          <w:szCs w:val="24"/>
        </w:rPr>
        <w:t>_________________</w:t>
      </w:r>
      <w:r w:rsidR="00024E56" w:rsidRPr="00C64861">
        <w:rPr>
          <w:rFonts w:ascii="Times New Roman" w:hAnsi="Times New Roman"/>
          <w:spacing w:val="-4"/>
          <w:sz w:val="24"/>
          <w:szCs w:val="24"/>
        </w:rPr>
        <w:t>ФИО</w:t>
      </w:r>
      <w:r w:rsidR="004121C5" w:rsidRPr="00C64861">
        <w:rPr>
          <w:rFonts w:ascii="Times New Roman" w:hAnsi="Times New Roman"/>
          <w:spacing w:val="-4"/>
          <w:sz w:val="24"/>
          <w:szCs w:val="24"/>
        </w:rPr>
        <w:t xml:space="preserve"> </w:t>
      </w:r>
      <w:r w:rsidRPr="00C64861">
        <w:rPr>
          <w:rFonts w:ascii="Times New Roman" w:hAnsi="Times New Roman"/>
          <w:spacing w:val="-4"/>
          <w:sz w:val="24"/>
          <w:szCs w:val="24"/>
        </w:rPr>
        <w:t xml:space="preserve"> </w:t>
      </w:r>
    </w:p>
    <w:p w:rsidR="002A60E1" w:rsidRPr="001D4E05" w:rsidRDefault="002A60E1" w:rsidP="00FB138A">
      <w:pPr>
        <w:tabs>
          <w:tab w:val="left" w:pos="6480"/>
        </w:tabs>
        <w:ind w:right="-74"/>
        <w:rPr>
          <w:b/>
          <w:bCs/>
        </w:rPr>
      </w:pPr>
      <w:r w:rsidRPr="00C64861">
        <w:rPr>
          <w:spacing w:val="-4"/>
        </w:rPr>
        <w:t xml:space="preserve">М.П.    </w:t>
      </w:r>
      <w:r w:rsidR="00FB138A" w:rsidRPr="00C64861">
        <w:rPr>
          <w:spacing w:val="-4"/>
        </w:rPr>
        <w:t xml:space="preserve">                    </w:t>
      </w:r>
      <w:r w:rsidRPr="00C64861">
        <w:rPr>
          <w:spacing w:val="-4"/>
        </w:rPr>
        <w:t xml:space="preserve">          </w:t>
      </w:r>
      <w:r w:rsidR="00FB138A" w:rsidRPr="00C64861">
        <w:rPr>
          <w:spacing w:val="-4"/>
        </w:rPr>
        <w:t xml:space="preserve">                                             </w:t>
      </w:r>
      <w:r w:rsidR="008B7A71" w:rsidRPr="00C64861">
        <w:rPr>
          <w:spacing w:val="-4"/>
        </w:rPr>
        <w:t xml:space="preserve">   </w:t>
      </w:r>
      <w:r w:rsidR="00E16FF8" w:rsidRPr="00C64861">
        <w:rPr>
          <w:spacing w:val="-4"/>
        </w:rPr>
        <w:t xml:space="preserve">       </w:t>
      </w:r>
      <w:r w:rsidR="00805720" w:rsidRPr="00C64861">
        <w:rPr>
          <w:spacing w:val="-4"/>
        </w:rPr>
        <w:t xml:space="preserve">  </w:t>
      </w:r>
      <w:r w:rsidR="00FB138A" w:rsidRPr="00C64861">
        <w:rPr>
          <w:spacing w:val="-4"/>
        </w:rPr>
        <w:t>М.П.</w:t>
      </w:r>
      <w:r w:rsidRPr="001D4E05">
        <w:rPr>
          <w:spacing w:val="-4"/>
        </w:rPr>
        <w:t xml:space="preserve">                                                                            </w:t>
      </w:r>
    </w:p>
    <w:sectPr w:rsidR="002A60E1" w:rsidRPr="001D4E05" w:rsidSect="002E6C12">
      <w:pgSz w:w="11906" w:h="16838"/>
      <w:pgMar w:top="709" w:right="709"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C2" w:rsidRDefault="005066C2">
      <w:r>
        <w:separator/>
      </w:r>
    </w:p>
  </w:endnote>
  <w:endnote w:type="continuationSeparator" w:id="1">
    <w:p w:rsidR="005066C2" w:rsidRDefault="00506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C2" w:rsidRDefault="005066C2">
      <w:r>
        <w:separator/>
      </w:r>
    </w:p>
  </w:footnote>
  <w:footnote w:type="continuationSeparator" w:id="1">
    <w:p w:rsidR="005066C2" w:rsidRDefault="00506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8371972"/>
    <w:multiLevelType w:val="multilevel"/>
    <w:tmpl w:val="AF6AE2DC"/>
    <w:lvl w:ilvl="0">
      <w:start w:val="1"/>
      <w:numFmt w:val="decimal"/>
      <w:lvlText w:val="%1."/>
      <w:lvlJc w:val="left"/>
      <w:pPr>
        <w:ind w:left="720" w:hanging="360"/>
      </w:pPr>
      <w:rPr>
        <w:rFonts w:hint="default"/>
      </w:rPr>
    </w:lvl>
    <w:lvl w:ilvl="1">
      <w:start w:val="2"/>
      <w:numFmt w:val="decimal"/>
      <w:isLgl/>
      <w:lvlText w:val="%1.%2."/>
      <w:lvlJc w:val="left"/>
      <w:pPr>
        <w:ind w:left="1467" w:hanging="900"/>
      </w:pPr>
      <w:rPr>
        <w:rFonts w:hint="default"/>
        <w:color w:val="000000"/>
      </w:rPr>
    </w:lvl>
    <w:lvl w:ilvl="2">
      <w:start w:val="1"/>
      <w:numFmt w:val="decimal"/>
      <w:isLgl/>
      <w:lvlText w:val="%1.%2.%3."/>
      <w:lvlJc w:val="left"/>
      <w:pPr>
        <w:ind w:left="1674" w:hanging="900"/>
      </w:pPr>
      <w:rPr>
        <w:rFonts w:hint="default"/>
        <w:color w:val="000000"/>
      </w:rPr>
    </w:lvl>
    <w:lvl w:ilvl="3">
      <w:start w:val="1"/>
      <w:numFmt w:val="decimal"/>
      <w:isLgl/>
      <w:lvlText w:val="%1.%2.%3.%4."/>
      <w:lvlJc w:val="left"/>
      <w:pPr>
        <w:ind w:left="1881" w:hanging="90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2682" w:hanging="108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456" w:hanging="1440"/>
      </w:pPr>
      <w:rPr>
        <w:rFonts w:hint="default"/>
        <w:color w:val="000000"/>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9">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1">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2">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3">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5">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6">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7">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8">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4"/>
  </w:num>
  <w:num w:numId="2">
    <w:abstractNumId w:val="18"/>
  </w:num>
  <w:num w:numId="3">
    <w:abstractNumId w:val="16"/>
  </w:num>
  <w:num w:numId="4">
    <w:abstractNumId w:val="10"/>
  </w:num>
  <w:num w:numId="5">
    <w:abstractNumId w:val="1"/>
  </w:num>
  <w:num w:numId="6">
    <w:abstractNumId w:val="15"/>
  </w:num>
  <w:num w:numId="7">
    <w:abstractNumId w:val="8"/>
  </w:num>
  <w:num w:numId="8">
    <w:abstractNumId w:val="5"/>
  </w:num>
  <w:num w:numId="9">
    <w:abstractNumId w:val="17"/>
  </w:num>
  <w:num w:numId="10">
    <w:abstractNumId w:val="9"/>
  </w:num>
  <w:num w:numId="11">
    <w:abstractNumId w:val="12"/>
  </w:num>
  <w:num w:numId="12">
    <w:abstractNumId w:val="2"/>
  </w:num>
  <w:num w:numId="13">
    <w:abstractNumId w:val="4"/>
  </w:num>
  <w:num w:numId="14">
    <w:abstractNumId w:val="7"/>
  </w:num>
  <w:num w:numId="15">
    <w:abstractNumId w:val="6"/>
  </w:num>
  <w:num w:numId="16">
    <w:abstractNumId w:val="11"/>
  </w:num>
  <w:num w:numId="17">
    <w:abstractNumId w:val="0"/>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210"/>
  <w:displayHorizontalDrawingGridEvery w:val="2"/>
  <w:characterSpacingControl w:val="doNotCompress"/>
  <w:footnotePr>
    <w:footnote w:id="0"/>
    <w:footnote w:id="1"/>
  </w:footnotePr>
  <w:endnotePr>
    <w:endnote w:id="0"/>
    <w:endnote w:id="1"/>
  </w:endnotePr>
  <w:compat/>
  <w:rsids>
    <w:rsidRoot w:val="00717577"/>
    <w:rsid w:val="00003AF2"/>
    <w:rsid w:val="000045E9"/>
    <w:rsid w:val="00004A93"/>
    <w:rsid w:val="00010D22"/>
    <w:rsid w:val="00011FB2"/>
    <w:rsid w:val="00014EA9"/>
    <w:rsid w:val="0001737D"/>
    <w:rsid w:val="000173B5"/>
    <w:rsid w:val="000208BA"/>
    <w:rsid w:val="00024E56"/>
    <w:rsid w:val="00032F4D"/>
    <w:rsid w:val="00035575"/>
    <w:rsid w:val="000374E6"/>
    <w:rsid w:val="00040730"/>
    <w:rsid w:val="00040990"/>
    <w:rsid w:val="00045DF1"/>
    <w:rsid w:val="00051914"/>
    <w:rsid w:val="00052ABB"/>
    <w:rsid w:val="00060266"/>
    <w:rsid w:val="0006228E"/>
    <w:rsid w:val="000654B3"/>
    <w:rsid w:val="00067689"/>
    <w:rsid w:val="00070727"/>
    <w:rsid w:val="0007332F"/>
    <w:rsid w:val="00075C5D"/>
    <w:rsid w:val="00080D6D"/>
    <w:rsid w:val="00081806"/>
    <w:rsid w:val="00082FA6"/>
    <w:rsid w:val="00083A5C"/>
    <w:rsid w:val="00092D86"/>
    <w:rsid w:val="00096967"/>
    <w:rsid w:val="000A3F83"/>
    <w:rsid w:val="000A68B1"/>
    <w:rsid w:val="000A7BFD"/>
    <w:rsid w:val="000B4C22"/>
    <w:rsid w:val="000B6854"/>
    <w:rsid w:val="000B6C23"/>
    <w:rsid w:val="000B6C98"/>
    <w:rsid w:val="000C3AD4"/>
    <w:rsid w:val="000C3DF5"/>
    <w:rsid w:val="000C7DD9"/>
    <w:rsid w:val="000D33C2"/>
    <w:rsid w:val="000D7F2B"/>
    <w:rsid w:val="000E27A8"/>
    <w:rsid w:val="000E71B5"/>
    <w:rsid w:val="000F089B"/>
    <w:rsid w:val="000F08D5"/>
    <w:rsid w:val="000F0AF1"/>
    <w:rsid w:val="000F2EED"/>
    <w:rsid w:val="000F401E"/>
    <w:rsid w:val="000F5C5D"/>
    <w:rsid w:val="000F6612"/>
    <w:rsid w:val="00102FCA"/>
    <w:rsid w:val="00103FCA"/>
    <w:rsid w:val="00105519"/>
    <w:rsid w:val="0010569C"/>
    <w:rsid w:val="00107536"/>
    <w:rsid w:val="00112AB7"/>
    <w:rsid w:val="0012357E"/>
    <w:rsid w:val="00124144"/>
    <w:rsid w:val="001261AA"/>
    <w:rsid w:val="00137135"/>
    <w:rsid w:val="001428BD"/>
    <w:rsid w:val="001466E2"/>
    <w:rsid w:val="00147BF2"/>
    <w:rsid w:val="00150315"/>
    <w:rsid w:val="00154291"/>
    <w:rsid w:val="00154329"/>
    <w:rsid w:val="00155170"/>
    <w:rsid w:val="001627CE"/>
    <w:rsid w:val="00162A8D"/>
    <w:rsid w:val="001654D5"/>
    <w:rsid w:val="00172D97"/>
    <w:rsid w:val="0018258D"/>
    <w:rsid w:val="00190CCE"/>
    <w:rsid w:val="00193DC1"/>
    <w:rsid w:val="00195B47"/>
    <w:rsid w:val="001A062C"/>
    <w:rsid w:val="001A0B3B"/>
    <w:rsid w:val="001A181E"/>
    <w:rsid w:val="001A36A6"/>
    <w:rsid w:val="001A660E"/>
    <w:rsid w:val="001B3E3C"/>
    <w:rsid w:val="001B4A6C"/>
    <w:rsid w:val="001B51B3"/>
    <w:rsid w:val="001B5793"/>
    <w:rsid w:val="001B6327"/>
    <w:rsid w:val="001C4552"/>
    <w:rsid w:val="001C4DF1"/>
    <w:rsid w:val="001D0BF3"/>
    <w:rsid w:val="001D0F06"/>
    <w:rsid w:val="001D4E05"/>
    <w:rsid w:val="001D739F"/>
    <w:rsid w:val="001E116B"/>
    <w:rsid w:val="001E2A8E"/>
    <w:rsid w:val="001E5AE7"/>
    <w:rsid w:val="001F04FC"/>
    <w:rsid w:val="001F05F8"/>
    <w:rsid w:val="001F1391"/>
    <w:rsid w:val="001F3E2A"/>
    <w:rsid w:val="001F6953"/>
    <w:rsid w:val="001F7942"/>
    <w:rsid w:val="00200356"/>
    <w:rsid w:val="0020746D"/>
    <w:rsid w:val="00213609"/>
    <w:rsid w:val="00215153"/>
    <w:rsid w:val="00216510"/>
    <w:rsid w:val="00223AAF"/>
    <w:rsid w:val="00224B48"/>
    <w:rsid w:val="00224DAF"/>
    <w:rsid w:val="00226FDD"/>
    <w:rsid w:val="0022712E"/>
    <w:rsid w:val="00233B8A"/>
    <w:rsid w:val="00234024"/>
    <w:rsid w:val="00236B69"/>
    <w:rsid w:val="00241A4B"/>
    <w:rsid w:val="00252DAF"/>
    <w:rsid w:val="00253E34"/>
    <w:rsid w:val="0025481F"/>
    <w:rsid w:val="0025558C"/>
    <w:rsid w:val="00255A13"/>
    <w:rsid w:val="00262F8B"/>
    <w:rsid w:val="00263309"/>
    <w:rsid w:val="002637E3"/>
    <w:rsid w:val="00265441"/>
    <w:rsid w:val="002770B6"/>
    <w:rsid w:val="00281D62"/>
    <w:rsid w:val="0028262E"/>
    <w:rsid w:val="00282DDD"/>
    <w:rsid w:val="00283812"/>
    <w:rsid w:val="002861DA"/>
    <w:rsid w:val="00286C6F"/>
    <w:rsid w:val="002935DA"/>
    <w:rsid w:val="00296B0B"/>
    <w:rsid w:val="002A1A76"/>
    <w:rsid w:val="002A59EF"/>
    <w:rsid w:val="002A60E1"/>
    <w:rsid w:val="002B57F1"/>
    <w:rsid w:val="002B5CC0"/>
    <w:rsid w:val="002C1C5C"/>
    <w:rsid w:val="002C4C4F"/>
    <w:rsid w:val="002C4C71"/>
    <w:rsid w:val="002C594C"/>
    <w:rsid w:val="002C615F"/>
    <w:rsid w:val="002C6CC7"/>
    <w:rsid w:val="002C7C33"/>
    <w:rsid w:val="002D5931"/>
    <w:rsid w:val="002D5C18"/>
    <w:rsid w:val="002E0E2E"/>
    <w:rsid w:val="002E4C3E"/>
    <w:rsid w:val="002E5E81"/>
    <w:rsid w:val="002E6C12"/>
    <w:rsid w:val="002F5DE9"/>
    <w:rsid w:val="00304E85"/>
    <w:rsid w:val="00312FF7"/>
    <w:rsid w:val="00314AE9"/>
    <w:rsid w:val="003208EE"/>
    <w:rsid w:val="0032164E"/>
    <w:rsid w:val="003257E8"/>
    <w:rsid w:val="003275BE"/>
    <w:rsid w:val="00331ECF"/>
    <w:rsid w:val="0033263B"/>
    <w:rsid w:val="00332DAE"/>
    <w:rsid w:val="00333C28"/>
    <w:rsid w:val="00340AAB"/>
    <w:rsid w:val="0035082C"/>
    <w:rsid w:val="003508B5"/>
    <w:rsid w:val="0035115E"/>
    <w:rsid w:val="00353125"/>
    <w:rsid w:val="0036283C"/>
    <w:rsid w:val="00362B8C"/>
    <w:rsid w:val="0036417B"/>
    <w:rsid w:val="00371872"/>
    <w:rsid w:val="00374C58"/>
    <w:rsid w:val="0037618B"/>
    <w:rsid w:val="0038033F"/>
    <w:rsid w:val="0038276E"/>
    <w:rsid w:val="003835F7"/>
    <w:rsid w:val="00385D53"/>
    <w:rsid w:val="00390663"/>
    <w:rsid w:val="00390731"/>
    <w:rsid w:val="00391C74"/>
    <w:rsid w:val="003A1E06"/>
    <w:rsid w:val="003A7AAB"/>
    <w:rsid w:val="003A7EFB"/>
    <w:rsid w:val="003B4E92"/>
    <w:rsid w:val="003C02C2"/>
    <w:rsid w:val="003C33F6"/>
    <w:rsid w:val="003C447E"/>
    <w:rsid w:val="003C4ACF"/>
    <w:rsid w:val="003C6226"/>
    <w:rsid w:val="003C6A9B"/>
    <w:rsid w:val="003E39C8"/>
    <w:rsid w:val="003E3BF2"/>
    <w:rsid w:val="003E7FA4"/>
    <w:rsid w:val="003F3B8F"/>
    <w:rsid w:val="004014A4"/>
    <w:rsid w:val="0040225D"/>
    <w:rsid w:val="0040336B"/>
    <w:rsid w:val="00404975"/>
    <w:rsid w:val="00405223"/>
    <w:rsid w:val="0040543C"/>
    <w:rsid w:val="00405F57"/>
    <w:rsid w:val="00411D4C"/>
    <w:rsid w:val="004121C5"/>
    <w:rsid w:val="00415C95"/>
    <w:rsid w:val="0041613D"/>
    <w:rsid w:val="00417AE4"/>
    <w:rsid w:val="0042045B"/>
    <w:rsid w:val="00420FB1"/>
    <w:rsid w:val="00423A13"/>
    <w:rsid w:val="0042517B"/>
    <w:rsid w:val="0042543D"/>
    <w:rsid w:val="0042635D"/>
    <w:rsid w:val="00426E21"/>
    <w:rsid w:val="00431181"/>
    <w:rsid w:val="00435F80"/>
    <w:rsid w:val="004378F7"/>
    <w:rsid w:val="00446FAF"/>
    <w:rsid w:val="00452AEC"/>
    <w:rsid w:val="004544FF"/>
    <w:rsid w:val="00457516"/>
    <w:rsid w:val="00457A3F"/>
    <w:rsid w:val="004622BB"/>
    <w:rsid w:val="00463C88"/>
    <w:rsid w:val="00463D02"/>
    <w:rsid w:val="00473506"/>
    <w:rsid w:val="00474953"/>
    <w:rsid w:val="00476C5B"/>
    <w:rsid w:val="00477675"/>
    <w:rsid w:val="00477FF6"/>
    <w:rsid w:val="00484D17"/>
    <w:rsid w:val="004872E2"/>
    <w:rsid w:val="00487F55"/>
    <w:rsid w:val="00491716"/>
    <w:rsid w:val="00495EB1"/>
    <w:rsid w:val="00496014"/>
    <w:rsid w:val="004963E1"/>
    <w:rsid w:val="004A2D2A"/>
    <w:rsid w:val="004A5939"/>
    <w:rsid w:val="004A6604"/>
    <w:rsid w:val="004B071A"/>
    <w:rsid w:val="004B3D97"/>
    <w:rsid w:val="004B4438"/>
    <w:rsid w:val="004B7763"/>
    <w:rsid w:val="004B7B84"/>
    <w:rsid w:val="004C0581"/>
    <w:rsid w:val="004C4E39"/>
    <w:rsid w:val="004C5479"/>
    <w:rsid w:val="004D6498"/>
    <w:rsid w:val="004D78BD"/>
    <w:rsid w:val="004E2973"/>
    <w:rsid w:val="004E545C"/>
    <w:rsid w:val="004F410D"/>
    <w:rsid w:val="004F48F8"/>
    <w:rsid w:val="00500BC4"/>
    <w:rsid w:val="005066C2"/>
    <w:rsid w:val="00510161"/>
    <w:rsid w:val="00514B28"/>
    <w:rsid w:val="00515C10"/>
    <w:rsid w:val="0051684B"/>
    <w:rsid w:val="005260CC"/>
    <w:rsid w:val="00530380"/>
    <w:rsid w:val="00530D19"/>
    <w:rsid w:val="00536DC0"/>
    <w:rsid w:val="00536E81"/>
    <w:rsid w:val="0054102E"/>
    <w:rsid w:val="00543B0A"/>
    <w:rsid w:val="00546A56"/>
    <w:rsid w:val="0055305A"/>
    <w:rsid w:val="00553E5B"/>
    <w:rsid w:val="00555CDB"/>
    <w:rsid w:val="0055652B"/>
    <w:rsid w:val="005567C9"/>
    <w:rsid w:val="0055731E"/>
    <w:rsid w:val="005608D8"/>
    <w:rsid w:val="00566C28"/>
    <w:rsid w:val="00567543"/>
    <w:rsid w:val="00573362"/>
    <w:rsid w:val="005734F4"/>
    <w:rsid w:val="00580162"/>
    <w:rsid w:val="00583FA1"/>
    <w:rsid w:val="00593448"/>
    <w:rsid w:val="00594925"/>
    <w:rsid w:val="00595D37"/>
    <w:rsid w:val="005A10F8"/>
    <w:rsid w:val="005A316F"/>
    <w:rsid w:val="005A4C08"/>
    <w:rsid w:val="005A59E6"/>
    <w:rsid w:val="005A5A2B"/>
    <w:rsid w:val="005A5C23"/>
    <w:rsid w:val="005B06EB"/>
    <w:rsid w:val="005B1D56"/>
    <w:rsid w:val="005B4F77"/>
    <w:rsid w:val="005B628A"/>
    <w:rsid w:val="005B62DA"/>
    <w:rsid w:val="005C326E"/>
    <w:rsid w:val="005D0429"/>
    <w:rsid w:val="005D2D8B"/>
    <w:rsid w:val="005D3B9C"/>
    <w:rsid w:val="005D42E2"/>
    <w:rsid w:val="005E172E"/>
    <w:rsid w:val="005E5EDB"/>
    <w:rsid w:val="005F0B92"/>
    <w:rsid w:val="005F0C49"/>
    <w:rsid w:val="005F0E53"/>
    <w:rsid w:val="005F17F4"/>
    <w:rsid w:val="005F2C81"/>
    <w:rsid w:val="005F6123"/>
    <w:rsid w:val="005F6432"/>
    <w:rsid w:val="005F7730"/>
    <w:rsid w:val="00602481"/>
    <w:rsid w:val="00614025"/>
    <w:rsid w:val="00615871"/>
    <w:rsid w:val="00616ACE"/>
    <w:rsid w:val="00617C50"/>
    <w:rsid w:val="00620DB6"/>
    <w:rsid w:val="00622ED6"/>
    <w:rsid w:val="00625C79"/>
    <w:rsid w:val="00633A7A"/>
    <w:rsid w:val="00633B07"/>
    <w:rsid w:val="006342C1"/>
    <w:rsid w:val="00634589"/>
    <w:rsid w:val="006419B2"/>
    <w:rsid w:val="0064346D"/>
    <w:rsid w:val="00650471"/>
    <w:rsid w:val="00651FCF"/>
    <w:rsid w:val="0065678A"/>
    <w:rsid w:val="00656B1D"/>
    <w:rsid w:val="00657C00"/>
    <w:rsid w:val="00664F34"/>
    <w:rsid w:val="00667348"/>
    <w:rsid w:val="00667E5E"/>
    <w:rsid w:val="006717C1"/>
    <w:rsid w:val="00672FE4"/>
    <w:rsid w:val="0067368E"/>
    <w:rsid w:val="00683285"/>
    <w:rsid w:val="0068520A"/>
    <w:rsid w:val="00687156"/>
    <w:rsid w:val="00690A97"/>
    <w:rsid w:val="0069115C"/>
    <w:rsid w:val="006918C2"/>
    <w:rsid w:val="00696893"/>
    <w:rsid w:val="006A62F4"/>
    <w:rsid w:val="006B0975"/>
    <w:rsid w:val="006B4AF6"/>
    <w:rsid w:val="006B530D"/>
    <w:rsid w:val="006B58C0"/>
    <w:rsid w:val="006C113B"/>
    <w:rsid w:val="006C2711"/>
    <w:rsid w:val="006C2AE8"/>
    <w:rsid w:val="006C73E0"/>
    <w:rsid w:val="006C7F71"/>
    <w:rsid w:val="006D6604"/>
    <w:rsid w:val="006E0B4D"/>
    <w:rsid w:val="006E67CA"/>
    <w:rsid w:val="006F300B"/>
    <w:rsid w:val="006F49E5"/>
    <w:rsid w:val="006F6C97"/>
    <w:rsid w:val="006F6CD0"/>
    <w:rsid w:val="007011D3"/>
    <w:rsid w:val="00701FF4"/>
    <w:rsid w:val="007026A5"/>
    <w:rsid w:val="00705C68"/>
    <w:rsid w:val="007065E5"/>
    <w:rsid w:val="007107E7"/>
    <w:rsid w:val="007108CB"/>
    <w:rsid w:val="00715E3E"/>
    <w:rsid w:val="00717577"/>
    <w:rsid w:val="007200E0"/>
    <w:rsid w:val="007217C8"/>
    <w:rsid w:val="00727142"/>
    <w:rsid w:val="007275CA"/>
    <w:rsid w:val="00731EF7"/>
    <w:rsid w:val="00736C1A"/>
    <w:rsid w:val="00736C68"/>
    <w:rsid w:val="00737CD5"/>
    <w:rsid w:val="0074299D"/>
    <w:rsid w:val="00743D3C"/>
    <w:rsid w:val="007447C1"/>
    <w:rsid w:val="007468EB"/>
    <w:rsid w:val="00746AF4"/>
    <w:rsid w:val="0075256D"/>
    <w:rsid w:val="00752B73"/>
    <w:rsid w:val="00753194"/>
    <w:rsid w:val="00753749"/>
    <w:rsid w:val="00754422"/>
    <w:rsid w:val="00755008"/>
    <w:rsid w:val="007556C7"/>
    <w:rsid w:val="00757760"/>
    <w:rsid w:val="00761099"/>
    <w:rsid w:val="00764DCB"/>
    <w:rsid w:val="00766DD4"/>
    <w:rsid w:val="0076723D"/>
    <w:rsid w:val="007711D1"/>
    <w:rsid w:val="007734F5"/>
    <w:rsid w:val="00773D49"/>
    <w:rsid w:val="0078019F"/>
    <w:rsid w:val="007817EE"/>
    <w:rsid w:val="007827C8"/>
    <w:rsid w:val="007836D6"/>
    <w:rsid w:val="00785D23"/>
    <w:rsid w:val="00786E5A"/>
    <w:rsid w:val="0079039F"/>
    <w:rsid w:val="00790E8F"/>
    <w:rsid w:val="00793C15"/>
    <w:rsid w:val="00794840"/>
    <w:rsid w:val="007A0188"/>
    <w:rsid w:val="007A4AC3"/>
    <w:rsid w:val="007A59BE"/>
    <w:rsid w:val="007A5A18"/>
    <w:rsid w:val="007A5B21"/>
    <w:rsid w:val="007A7B59"/>
    <w:rsid w:val="007B036A"/>
    <w:rsid w:val="007B1E34"/>
    <w:rsid w:val="007B44A5"/>
    <w:rsid w:val="007B5B49"/>
    <w:rsid w:val="007B6D2D"/>
    <w:rsid w:val="007C0FFE"/>
    <w:rsid w:val="007C6F63"/>
    <w:rsid w:val="007D2477"/>
    <w:rsid w:val="007D35D5"/>
    <w:rsid w:val="007E048B"/>
    <w:rsid w:val="007E44F5"/>
    <w:rsid w:val="007E690B"/>
    <w:rsid w:val="007E69E0"/>
    <w:rsid w:val="007E7009"/>
    <w:rsid w:val="007F6AC2"/>
    <w:rsid w:val="007F7CCC"/>
    <w:rsid w:val="00805720"/>
    <w:rsid w:val="00807C78"/>
    <w:rsid w:val="00813CC7"/>
    <w:rsid w:val="00815315"/>
    <w:rsid w:val="00815536"/>
    <w:rsid w:val="00825DFF"/>
    <w:rsid w:val="0082719A"/>
    <w:rsid w:val="00827C55"/>
    <w:rsid w:val="00833518"/>
    <w:rsid w:val="00841F90"/>
    <w:rsid w:val="00843AFB"/>
    <w:rsid w:val="00852041"/>
    <w:rsid w:val="008525DB"/>
    <w:rsid w:val="0085281B"/>
    <w:rsid w:val="0085401B"/>
    <w:rsid w:val="00854CF2"/>
    <w:rsid w:val="00855A8A"/>
    <w:rsid w:val="00860AFD"/>
    <w:rsid w:val="00861BE4"/>
    <w:rsid w:val="00870928"/>
    <w:rsid w:val="00881127"/>
    <w:rsid w:val="008826D8"/>
    <w:rsid w:val="00884C35"/>
    <w:rsid w:val="00890410"/>
    <w:rsid w:val="008940F8"/>
    <w:rsid w:val="008A0069"/>
    <w:rsid w:val="008A0A7E"/>
    <w:rsid w:val="008A5472"/>
    <w:rsid w:val="008B2861"/>
    <w:rsid w:val="008B5E18"/>
    <w:rsid w:val="008B6264"/>
    <w:rsid w:val="008B7A71"/>
    <w:rsid w:val="008C367F"/>
    <w:rsid w:val="008D76E7"/>
    <w:rsid w:val="008E40FB"/>
    <w:rsid w:val="008F0C97"/>
    <w:rsid w:val="008F2578"/>
    <w:rsid w:val="008F6655"/>
    <w:rsid w:val="009009DA"/>
    <w:rsid w:val="009010AC"/>
    <w:rsid w:val="00906A4D"/>
    <w:rsid w:val="00910844"/>
    <w:rsid w:val="00910C7B"/>
    <w:rsid w:val="00914095"/>
    <w:rsid w:val="009159C6"/>
    <w:rsid w:val="009179CF"/>
    <w:rsid w:val="009205D4"/>
    <w:rsid w:val="00920901"/>
    <w:rsid w:val="00921931"/>
    <w:rsid w:val="00925197"/>
    <w:rsid w:val="00931562"/>
    <w:rsid w:val="009324B5"/>
    <w:rsid w:val="009332A9"/>
    <w:rsid w:val="00933C83"/>
    <w:rsid w:val="009370E2"/>
    <w:rsid w:val="00937791"/>
    <w:rsid w:val="009506CF"/>
    <w:rsid w:val="009530BE"/>
    <w:rsid w:val="00956DA6"/>
    <w:rsid w:val="009575F5"/>
    <w:rsid w:val="009604A6"/>
    <w:rsid w:val="00965BDC"/>
    <w:rsid w:val="00967201"/>
    <w:rsid w:val="00985435"/>
    <w:rsid w:val="009858C5"/>
    <w:rsid w:val="00992F92"/>
    <w:rsid w:val="0099550D"/>
    <w:rsid w:val="00997007"/>
    <w:rsid w:val="009A2460"/>
    <w:rsid w:val="009A3BA5"/>
    <w:rsid w:val="009A416E"/>
    <w:rsid w:val="009A7C61"/>
    <w:rsid w:val="009B1B06"/>
    <w:rsid w:val="009B453D"/>
    <w:rsid w:val="009B5090"/>
    <w:rsid w:val="009B5182"/>
    <w:rsid w:val="009B563A"/>
    <w:rsid w:val="009C1513"/>
    <w:rsid w:val="009C6AC7"/>
    <w:rsid w:val="009E35CF"/>
    <w:rsid w:val="009E7CD8"/>
    <w:rsid w:val="009F02F2"/>
    <w:rsid w:val="009F37C7"/>
    <w:rsid w:val="009F50A9"/>
    <w:rsid w:val="009F7D0F"/>
    <w:rsid w:val="00A0027B"/>
    <w:rsid w:val="00A01603"/>
    <w:rsid w:val="00A04DE4"/>
    <w:rsid w:val="00A05974"/>
    <w:rsid w:val="00A10B03"/>
    <w:rsid w:val="00A168E9"/>
    <w:rsid w:val="00A258D1"/>
    <w:rsid w:val="00A27776"/>
    <w:rsid w:val="00A31BC5"/>
    <w:rsid w:val="00A3349A"/>
    <w:rsid w:val="00A33968"/>
    <w:rsid w:val="00A34B5F"/>
    <w:rsid w:val="00A34B75"/>
    <w:rsid w:val="00A365E8"/>
    <w:rsid w:val="00A36805"/>
    <w:rsid w:val="00A40056"/>
    <w:rsid w:val="00A44347"/>
    <w:rsid w:val="00A46F00"/>
    <w:rsid w:val="00A47645"/>
    <w:rsid w:val="00A50625"/>
    <w:rsid w:val="00A50FDF"/>
    <w:rsid w:val="00A52B6B"/>
    <w:rsid w:val="00A57036"/>
    <w:rsid w:val="00A625DF"/>
    <w:rsid w:val="00A63057"/>
    <w:rsid w:val="00A63500"/>
    <w:rsid w:val="00A66029"/>
    <w:rsid w:val="00A676D6"/>
    <w:rsid w:val="00A72E06"/>
    <w:rsid w:val="00A763A0"/>
    <w:rsid w:val="00A81E27"/>
    <w:rsid w:val="00A87882"/>
    <w:rsid w:val="00A93A2A"/>
    <w:rsid w:val="00A9418A"/>
    <w:rsid w:val="00AA0068"/>
    <w:rsid w:val="00AA0268"/>
    <w:rsid w:val="00AA0C4E"/>
    <w:rsid w:val="00AA2839"/>
    <w:rsid w:val="00AA4990"/>
    <w:rsid w:val="00AA4FB6"/>
    <w:rsid w:val="00AA7FAF"/>
    <w:rsid w:val="00AB3A92"/>
    <w:rsid w:val="00AB3E59"/>
    <w:rsid w:val="00AB4523"/>
    <w:rsid w:val="00AB4C1E"/>
    <w:rsid w:val="00AB5270"/>
    <w:rsid w:val="00AB5A03"/>
    <w:rsid w:val="00AC60BD"/>
    <w:rsid w:val="00AC7BCF"/>
    <w:rsid w:val="00AD4641"/>
    <w:rsid w:val="00AD4CCA"/>
    <w:rsid w:val="00AD5AC6"/>
    <w:rsid w:val="00AD63A2"/>
    <w:rsid w:val="00AD7647"/>
    <w:rsid w:val="00AE18C7"/>
    <w:rsid w:val="00AE1B8C"/>
    <w:rsid w:val="00AE239E"/>
    <w:rsid w:val="00AE2DC6"/>
    <w:rsid w:val="00AE48E5"/>
    <w:rsid w:val="00AF1354"/>
    <w:rsid w:val="00AF2FB9"/>
    <w:rsid w:val="00AF42FF"/>
    <w:rsid w:val="00AF4D05"/>
    <w:rsid w:val="00AF5432"/>
    <w:rsid w:val="00AF6EB9"/>
    <w:rsid w:val="00B00AC0"/>
    <w:rsid w:val="00B04358"/>
    <w:rsid w:val="00B05D4E"/>
    <w:rsid w:val="00B06E50"/>
    <w:rsid w:val="00B1042B"/>
    <w:rsid w:val="00B10900"/>
    <w:rsid w:val="00B118D0"/>
    <w:rsid w:val="00B1534D"/>
    <w:rsid w:val="00B172B8"/>
    <w:rsid w:val="00B239C5"/>
    <w:rsid w:val="00B23E52"/>
    <w:rsid w:val="00B2519C"/>
    <w:rsid w:val="00B26500"/>
    <w:rsid w:val="00B26F67"/>
    <w:rsid w:val="00B34D81"/>
    <w:rsid w:val="00B34FE8"/>
    <w:rsid w:val="00B40897"/>
    <w:rsid w:val="00B41416"/>
    <w:rsid w:val="00B41830"/>
    <w:rsid w:val="00B4346E"/>
    <w:rsid w:val="00B50346"/>
    <w:rsid w:val="00B50AEE"/>
    <w:rsid w:val="00B52F4B"/>
    <w:rsid w:val="00B53F65"/>
    <w:rsid w:val="00B543FB"/>
    <w:rsid w:val="00B55710"/>
    <w:rsid w:val="00B66D58"/>
    <w:rsid w:val="00B73162"/>
    <w:rsid w:val="00B73434"/>
    <w:rsid w:val="00B73E75"/>
    <w:rsid w:val="00B7407B"/>
    <w:rsid w:val="00B774E1"/>
    <w:rsid w:val="00B778DF"/>
    <w:rsid w:val="00B833B1"/>
    <w:rsid w:val="00B839F4"/>
    <w:rsid w:val="00B863FA"/>
    <w:rsid w:val="00B913A1"/>
    <w:rsid w:val="00B933D8"/>
    <w:rsid w:val="00B94750"/>
    <w:rsid w:val="00B9640F"/>
    <w:rsid w:val="00BA39FC"/>
    <w:rsid w:val="00BA5010"/>
    <w:rsid w:val="00BA517A"/>
    <w:rsid w:val="00BA66D9"/>
    <w:rsid w:val="00BB6292"/>
    <w:rsid w:val="00BC2250"/>
    <w:rsid w:val="00BC31F4"/>
    <w:rsid w:val="00BC3581"/>
    <w:rsid w:val="00BC5CF3"/>
    <w:rsid w:val="00BD200A"/>
    <w:rsid w:val="00BD363F"/>
    <w:rsid w:val="00BD3748"/>
    <w:rsid w:val="00BD39D7"/>
    <w:rsid w:val="00BD42F5"/>
    <w:rsid w:val="00BE0FA4"/>
    <w:rsid w:val="00BE21F2"/>
    <w:rsid w:val="00BE2FA2"/>
    <w:rsid w:val="00BE73CB"/>
    <w:rsid w:val="00BF312C"/>
    <w:rsid w:val="00BF4B82"/>
    <w:rsid w:val="00C00368"/>
    <w:rsid w:val="00C011CD"/>
    <w:rsid w:val="00C0556F"/>
    <w:rsid w:val="00C073F6"/>
    <w:rsid w:val="00C1149E"/>
    <w:rsid w:val="00C11A20"/>
    <w:rsid w:val="00C130E5"/>
    <w:rsid w:val="00C15030"/>
    <w:rsid w:val="00C23EA4"/>
    <w:rsid w:val="00C25118"/>
    <w:rsid w:val="00C2518A"/>
    <w:rsid w:val="00C2553D"/>
    <w:rsid w:val="00C26B01"/>
    <w:rsid w:val="00C26F9E"/>
    <w:rsid w:val="00C31D0B"/>
    <w:rsid w:val="00C33C2E"/>
    <w:rsid w:val="00C4090C"/>
    <w:rsid w:val="00C46DA5"/>
    <w:rsid w:val="00C54036"/>
    <w:rsid w:val="00C574FE"/>
    <w:rsid w:val="00C64861"/>
    <w:rsid w:val="00C66C05"/>
    <w:rsid w:val="00C6715E"/>
    <w:rsid w:val="00C71105"/>
    <w:rsid w:val="00C75DF7"/>
    <w:rsid w:val="00C771FE"/>
    <w:rsid w:val="00C81C9A"/>
    <w:rsid w:val="00C8328C"/>
    <w:rsid w:val="00C913DA"/>
    <w:rsid w:val="00C93F43"/>
    <w:rsid w:val="00C94753"/>
    <w:rsid w:val="00C95D06"/>
    <w:rsid w:val="00CA4C5F"/>
    <w:rsid w:val="00CB2FD1"/>
    <w:rsid w:val="00CC449E"/>
    <w:rsid w:val="00CD0570"/>
    <w:rsid w:val="00CD15DC"/>
    <w:rsid w:val="00CD2137"/>
    <w:rsid w:val="00CD4632"/>
    <w:rsid w:val="00CD7DBC"/>
    <w:rsid w:val="00CE11DC"/>
    <w:rsid w:val="00CE14AF"/>
    <w:rsid w:val="00CE352B"/>
    <w:rsid w:val="00CF1B45"/>
    <w:rsid w:val="00CF545F"/>
    <w:rsid w:val="00CF5F1D"/>
    <w:rsid w:val="00CF661D"/>
    <w:rsid w:val="00CF68AD"/>
    <w:rsid w:val="00D108FD"/>
    <w:rsid w:val="00D11AAD"/>
    <w:rsid w:val="00D1272B"/>
    <w:rsid w:val="00D13AF5"/>
    <w:rsid w:val="00D15AB7"/>
    <w:rsid w:val="00D15E57"/>
    <w:rsid w:val="00D27ABE"/>
    <w:rsid w:val="00D3415E"/>
    <w:rsid w:val="00D34377"/>
    <w:rsid w:val="00D344CE"/>
    <w:rsid w:val="00D36AC1"/>
    <w:rsid w:val="00D44B60"/>
    <w:rsid w:val="00D44CF6"/>
    <w:rsid w:val="00D4772A"/>
    <w:rsid w:val="00D5242E"/>
    <w:rsid w:val="00D52E7F"/>
    <w:rsid w:val="00D54685"/>
    <w:rsid w:val="00D54879"/>
    <w:rsid w:val="00D56E29"/>
    <w:rsid w:val="00D57C9C"/>
    <w:rsid w:val="00D75D5B"/>
    <w:rsid w:val="00D776BE"/>
    <w:rsid w:val="00D838B6"/>
    <w:rsid w:val="00D83F0E"/>
    <w:rsid w:val="00D91B09"/>
    <w:rsid w:val="00D942A6"/>
    <w:rsid w:val="00D94960"/>
    <w:rsid w:val="00D9703B"/>
    <w:rsid w:val="00DA2862"/>
    <w:rsid w:val="00DA32FB"/>
    <w:rsid w:val="00DA58C7"/>
    <w:rsid w:val="00DA6E34"/>
    <w:rsid w:val="00DB0008"/>
    <w:rsid w:val="00DB1109"/>
    <w:rsid w:val="00DB2593"/>
    <w:rsid w:val="00DB4924"/>
    <w:rsid w:val="00DC0C33"/>
    <w:rsid w:val="00DC3C18"/>
    <w:rsid w:val="00DC74B8"/>
    <w:rsid w:val="00DD293A"/>
    <w:rsid w:val="00DD2F3E"/>
    <w:rsid w:val="00DD5EA3"/>
    <w:rsid w:val="00DD7F65"/>
    <w:rsid w:val="00DE1B01"/>
    <w:rsid w:val="00DF1970"/>
    <w:rsid w:val="00DF270E"/>
    <w:rsid w:val="00DF31E5"/>
    <w:rsid w:val="00DF4873"/>
    <w:rsid w:val="00DF5B9E"/>
    <w:rsid w:val="00E01D8F"/>
    <w:rsid w:val="00E06113"/>
    <w:rsid w:val="00E06219"/>
    <w:rsid w:val="00E07F43"/>
    <w:rsid w:val="00E16FF8"/>
    <w:rsid w:val="00E2485B"/>
    <w:rsid w:val="00E3402F"/>
    <w:rsid w:val="00E36FBE"/>
    <w:rsid w:val="00E4249F"/>
    <w:rsid w:val="00E44502"/>
    <w:rsid w:val="00E47214"/>
    <w:rsid w:val="00E50973"/>
    <w:rsid w:val="00E547E2"/>
    <w:rsid w:val="00E551FE"/>
    <w:rsid w:val="00E55DFD"/>
    <w:rsid w:val="00E56A13"/>
    <w:rsid w:val="00E64778"/>
    <w:rsid w:val="00E70EAE"/>
    <w:rsid w:val="00E72894"/>
    <w:rsid w:val="00E7366B"/>
    <w:rsid w:val="00E759E1"/>
    <w:rsid w:val="00E80D95"/>
    <w:rsid w:val="00E80EE6"/>
    <w:rsid w:val="00E8333E"/>
    <w:rsid w:val="00E835CE"/>
    <w:rsid w:val="00E85BA0"/>
    <w:rsid w:val="00E8794F"/>
    <w:rsid w:val="00EA045D"/>
    <w:rsid w:val="00EA31C6"/>
    <w:rsid w:val="00EB2EAA"/>
    <w:rsid w:val="00EB3170"/>
    <w:rsid w:val="00EC3F4C"/>
    <w:rsid w:val="00EC657D"/>
    <w:rsid w:val="00EC679E"/>
    <w:rsid w:val="00EC7174"/>
    <w:rsid w:val="00EE2702"/>
    <w:rsid w:val="00EE29C5"/>
    <w:rsid w:val="00EE4158"/>
    <w:rsid w:val="00EE49DC"/>
    <w:rsid w:val="00EF60B2"/>
    <w:rsid w:val="00EF6C5F"/>
    <w:rsid w:val="00EF6E8B"/>
    <w:rsid w:val="00EF7579"/>
    <w:rsid w:val="00EF76E0"/>
    <w:rsid w:val="00EF7CA0"/>
    <w:rsid w:val="00F0072D"/>
    <w:rsid w:val="00F01D19"/>
    <w:rsid w:val="00F039B3"/>
    <w:rsid w:val="00F1662E"/>
    <w:rsid w:val="00F169E3"/>
    <w:rsid w:val="00F173B8"/>
    <w:rsid w:val="00F2345B"/>
    <w:rsid w:val="00F338BC"/>
    <w:rsid w:val="00F352FE"/>
    <w:rsid w:val="00F40F33"/>
    <w:rsid w:val="00F41517"/>
    <w:rsid w:val="00F4437D"/>
    <w:rsid w:val="00F4463A"/>
    <w:rsid w:val="00F46C7C"/>
    <w:rsid w:val="00F543B0"/>
    <w:rsid w:val="00F60079"/>
    <w:rsid w:val="00F60893"/>
    <w:rsid w:val="00F65BD1"/>
    <w:rsid w:val="00F70FD3"/>
    <w:rsid w:val="00F741D8"/>
    <w:rsid w:val="00F755B3"/>
    <w:rsid w:val="00F800A2"/>
    <w:rsid w:val="00F918CE"/>
    <w:rsid w:val="00F92160"/>
    <w:rsid w:val="00F96B7B"/>
    <w:rsid w:val="00FA1218"/>
    <w:rsid w:val="00FA4644"/>
    <w:rsid w:val="00FA4E07"/>
    <w:rsid w:val="00FA545F"/>
    <w:rsid w:val="00FA6FD6"/>
    <w:rsid w:val="00FB138A"/>
    <w:rsid w:val="00FB1CCB"/>
    <w:rsid w:val="00FC138F"/>
    <w:rsid w:val="00FD00BB"/>
    <w:rsid w:val="00FD1570"/>
    <w:rsid w:val="00FD2031"/>
    <w:rsid w:val="00FD4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86"/>
    <w:rPr>
      <w:rFonts w:ascii="Times New Roman" w:eastAsia="Times New Roman" w:hAnsi="Times New Roman"/>
      <w:sz w:val="24"/>
      <w:szCs w:val="24"/>
    </w:rPr>
  </w:style>
  <w:style w:type="paragraph" w:styleId="1">
    <w:name w:val="heading 1"/>
    <w:basedOn w:val="a"/>
    <w:next w:val="a"/>
    <w:link w:val="10"/>
    <w:uiPriority w:val="99"/>
    <w:qFormat/>
    <w:rsid w:val="00DD5EA3"/>
    <w:pPr>
      <w:spacing w:before="108" w:after="108"/>
      <w:jc w:val="center"/>
      <w:outlineLvl w:val="0"/>
    </w:pPr>
    <w:rPr>
      <w:rFonts w:ascii="Arial" w:hAnsi="Arial"/>
      <w:b/>
      <w:bCs/>
      <w:color w:val="00008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spacing w:after="120"/>
      <w:ind w:left="283"/>
    </w:pPr>
    <w:rPr>
      <w:rFonts w:eastAsia="SimSun" w:cs="Mangal"/>
      <w:kern w:val="1"/>
      <w:sz w:val="16"/>
      <w:szCs w:val="14"/>
      <w:lang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link w:val="a7"/>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uiPriority w:val="99"/>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Title"/>
    <w:basedOn w:val="a"/>
    <w:link w:val="af"/>
    <w:qFormat/>
    <w:rsid w:val="00793C15"/>
    <w:pPr>
      <w:jc w:val="center"/>
    </w:pPr>
    <w:rPr>
      <w:rFonts w:ascii="Arial" w:hAnsi="Arial"/>
      <w:b/>
      <w:sz w:val="28"/>
      <w:szCs w:val="20"/>
      <w:lang/>
    </w:rPr>
  </w:style>
  <w:style w:type="character" w:customStyle="1" w:styleId="af">
    <w:name w:val="Название Знак"/>
    <w:link w:val="ae"/>
    <w:rsid w:val="00793C15"/>
    <w:rPr>
      <w:rFonts w:ascii="Arial" w:eastAsia="Times New Roman" w:hAnsi="Arial"/>
      <w:b/>
      <w:sz w:val="28"/>
    </w:rPr>
  </w:style>
  <w:style w:type="paragraph" w:customStyle="1" w:styleId="FR1">
    <w:name w:val="FR1"/>
    <w:uiPriority w:val="99"/>
    <w:rsid w:val="00B50346"/>
    <w:pPr>
      <w:widowControl w:val="0"/>
      <w:spacing w:before="700"/>
    </w:pPr>
    <w:rPr>
      <w:rFonts w:ascii="Times New Roman" w:eastAsia="Times New Roman" w:hAnsi="Times New Roman"/>
      <w:b/>
      <w:snapToGrid w:val="0"/>
      <w:sz w:val="28"/>
    </w:rPr>
  </w:style>
  <w:style w:type="paragraph" w:customStyle="1" w:styleId="21">
    <w:name w:val="Основной текст 21"/>
    <w:basedOn w:val="a"/>
    <w:rsid w:val="00B50346"/>
    <w:pPr>
      <w:spacing w:before="120" w:after="120"/>
      <w:ind w:firstLine="851"/>
      <w:jc w:val="both"/>
    </w:pPr>
    <w:rPr>
      <w:szCs w:val="20"/>
    </w:rPr>
  </w:style>
  <w:style w:type="character" w:customStyle="1" w:styleId="10">
    <w:name w:val="Заголовок 1 Знак"/>
    <w:link w:val="1"/>
    <w:uiPriority w:val="99"/>
    <w:rsid w:val="00DD5EA3"/>
    <w:rPr>
      <w:rFonts w:ascii="Arial" w:eastAsia="Times New Roman" w:hAnsi="Arial"/>
      <w:b/>
      <w:bCs/>
      <w:color w:val="000080"/>
    </w:rPr>
  </w:style>
  <w:style w:type="paragraph" w:customStyle="1" w:styleId="ConsNormal">
    <w:name w:val="ConsNormal"/>
    <w:link w:val="ConsNormal0"/>
    <w:qFormat/>
    <w:rsid w:val="000374E6"/>
    <w:pPr>
      <w:widowControl w:val="0"/>
      <w:autoSpaceDE w:val="0"/>
      <w:autoSpaceDN w:val="0"/>
      <w:adjustRightInd w:val="0"/>
      <w:ind w:firstLine="720"/>
    </w:pPr>
    <w:rPr>
      <w:rFonts w:ascii="Arial" w:eastAsia="Times New Roman" w:hAnsi="Arial"/>
      <w:sz w:val="24"/>
      <w:szCs w:val="24"/>
    </w:rPr>
  </w:style>
  <w:style w:type="character" w:styleId="af0">
    <w:name w:val="Hyperlink"/>
    <w:uiPriority w:val="99"/>
    <w:unhideWhenUsed/>
    <w:rsid w:val="005E5EDB"/>
    <w:rPr>
      <w:color w:val="0000FF"/>
      <w:u w:val="single"/>
    </w:rPr>
  </w:style>
  <w:style w:type="paragraph" w:customStyle="1" w:styleId="310">
    <w:name w:val="Основной текст с отступом 31"/>
    <w:basedOn w:val="a"/>
    <w:rsid w:val="00AE239E"/>
    <w:pPr>
      <w:suppressAutoHyphens/>
      <w:spacing w:after="200" w:line="276" w:lineRule="auto"/>
    </w:pPr>
    <w:rPr>
      <w:rFonts w:ascii="Calibri" w:hAnsi="Calibri"/>
      <w:kern w:val="1"/>
      <w:sz w:val="22"/>
      <w:szCs w:val="22"/>
      <w:lang w:eastAsia="ar-SA"/>
    </w:rPr>
  </w:style>
  <w:style w:type="paragraph" w:customStyle="1" w:styleId="12">
    <w:name w:val="Без интервала1"/>
    <w:uiPriority w:val="99"/>
    <w:qFormat/>
    <w:rsid w:val="00AE239E"/>
    <w:pPr>
      <w:widowControl w:val="0"/>
      <w:suppressAutoHyphens/>
    </w:pPr>
    <w:rPr>
      <w:rFonts w:eastAsia="Arial Unicode MS" w:cs="font191"/>
      <w:kern w:val="1"/>
      <w:sz w:val="22"/>
      <w:szCs w:val="22"/>
      <w:lang w:eastAsia="ar-SA"/>
    </w:rPr>
  </w:style>
  <w:style w:type="paragraph" w:styleId="af1">
    <w:name w:val="Normal (Web)"/>
    <w:basedOn w:val="a"/>
    <w:uiPriority w:val="99"/>
    <w:unhideWhenUsed/>
    <w:rsid w:val="00AE239E"/>
    <w:pPr>
      <w:spacing w:before="100" w:beforeAutospacing="1" w:after="100" w:afterAutospacing="1"/>
    </w:pPr>
  </w:style>
  <w:style w:type="character" w:customStyle="1" w:styleId="a7">
    <w:name w:val="Без интервала Знак"/>
    <w:link w:val="a6"/>
    <w:rsid w:val="00AE239E"/>
    <w:rPr>
      <w:rFonts w:eastAsia="Times New Roman"/>
      <w:sz w:val="22"/>
      <w:szCs w:val="22"/>
      <w:lang w:bidi="ar-SA"/>
    </w:rPr>
  </w:style>
  <w:style w:type="paragraph" w:styleId="af2">
    <w:name w:val="List Paragraph"/>
    <w:basedOn w:val="a"/>
    <w:link w:val="af3"/>
    <w:uiPriority w:val="34"/>
    <w:qFormat/>
    <w:rsid w:val="00B1042B"/>
    <w:pPr>
      <w:spacing w:after="200" w:line="276" w:lineRule="auto"/>
      <w:ind w:left="720"/>
      <w:contextualSpacing/>
    </w:pPr>
    <w:rPr>
      <w:rFonts w:ascii="Calibri" w:hAnsi="Calibri"/>
      <w:sz w:val="22"/>
      <w:szCs w:val="22"/>
      <w:lang/>
    </w:rPr>
  </w:style>
  <w:style w:type="paragraph" w:customStyle="1" w:styleId="BodyText21">
    <w:name w:val="Body Text 21"/>
    <w:basedOn w:val="a"/>
    <w:rsid w:val="00EC657D"/>
    <w:pPr>
      <w:spacing w:line="360" w:lineRule="auto"/>
      <w:ind w:firstLine="720"/>
      <w:jc w:val="both"/>
    </w:pPr>
    <w:rPr>
      <w:sz w:val="26"/>
      <w:szCs w:val="20"/>
      <w:lang w:eastAsia="ar-SA"/>
    </w:rPr>
  </w:style>
  <w:style w:type="paragraph" w:styleId="af4">
    <w:name w:val="Body Text"/>
    <w:basedOn w:val="a"/>
    <w:link w:val="af5"/>
    <w:uiPriority w:val="99"/>
    <w:unhideWhenUsed/>
    <w:rsid w:val="00F2345B"/>
    <w:pPr>
      <w:spacing w:after="120"/>
    </w:pPr>
    <w:rPr>
      <w:lang/>
    </w:rPr>
  </w:style>
  <w:style w:type="character" w:customStyle="1" w:styleId="af5">
    <w:name w:val="Основной текст Знак"/>
    <w:link w:val="af4"/>
    <w:uiPriority w:val="99"/>
    <w:rsid w:val="00F2345B"/>
    <w:rPr>
      <w:rFonts w:ascii="Times New Roman" w:eastAsia="Times New Roman" w:hAnsi="Times New Roman"/>
      <w:sz w:val="24"/>
      <w:szCs w:val="24"/>
    </w:rPr>
  </w:style>
  <w:style w:type="character" w:customStyle="1" w:styleId="iceouttxt4">
    <w:name w:val="iceouttxt4"/>
    <w:basedOn w:val="a0"/>
    <w:rsid w:val="00F2345B"/>
  </w:style>
  <w:style w:type="character" w:customStyle="1" w:styleId="iceouttxt1">
    <w:name w:val="iceouttxt1"/>
    <w:rsid w:val="00F2345B"/>
    <w:rPr>
      <w:rFonts w:ascii="Arial" w:hAnsi="Arial" w:cs="Arial" w:hint="default"/>
      <w:color w:val="666666"/>
      <w:sz w:val="17"/>
      <w:szCs w:val="17"/>
    </w:rPr>
  </w:style>
  <w:style w:type="paragraph" w:styleId="20">
    <w:name w:val="Body Text 2"/>
    <w:basedOn w:val="a"/>
    <w:link w:val="22"/>
    <w:uiPriority w:val="99"/>
    <w:semiHidden/>
    <w:unhideWhenUsed/>
    <w:rsid w:val="00035575"/>
    <w:pPr>
      <w:spacing w:after="120" w:line="480" w:lineRule="auto"/>
    </w:pPr>
    <w:rPr>
      <w:lang/>
    </w:rPr>
  </w:style>
  <w:style w:type="character" w:customStyle="1" w:styleId="22">
    <w:name w:val="Основной текст 2 Знак"/>
    <w:link w:val="20"/>
    <w:uiPriority w:val="99"/>
    <w:semiHidden/>
    <w:rsid w:val="00035575"/>
    <w:rPr>
      <w:rFonts w:ascii="Times New Roman" w:eastAsia="Times New Roman" w:hAnsi="Times New Roman"/>
      <w:sz w:val="24"/>
      <w:szCs w:val="24"/>
    </w:rPr>
  </w:style>
  <w:style w:type="character" w:customStyle="1" w:styleId="af3">
    <w:name w:val="Абзац списка Знак"/>
    <w:link w:val="af2"/>
    <w:uiPriority w:val="34"/>
    <w:locked/>
    <w:rsid w:val="00785D23"/>
    <w:rPr>
      <w:rFonts w:eastAsia="Times New Roman"/>
      <w:sz w:val="22"/>
      <w:szCs w:val="22"/>
    </w:rPr>
  </w:style>
  <w:style w:type="paragraph" w:customStyle="1" w:styleId="13">
    <w:name w:val="Основной текст1"/>
    <w:basedOn w:val="a"/>
    <w:rsid w:val="00B94750"/>
    <w:pPr>
      <w:shd w:val="clear" w:color="auto" w:fill="FFFFFF"/>
      <w:ind w:firstLine="400"/>
    </w:pPr>
    <w:rPr>
      <w:color w:val="000000"/>
      <w:sz w:val="20"/>
      <w:szCs w:val="20"/>
      <w:lang w:bidi="ru-RU"/>
    </w:rPr>
  </w:style>
  <w:style w:type="character" w:customStyle="1" w:styleId="ConsNormal0">
    <w:name w:val="ConsNormal Знак"/>
    <w:link w:val="ConsNormal"/>
    <w:locked/>
    <w:rsid w:val="00EC7174"/>
    <w:rPr>
      <w:rFonts w:ascii="Arial" w:eastAsia="Times New Roman" w:hAnsi="Arial"/>
      <w:sz w:val="24"/>
      <w:szCs w:val="24"/>
      <w:lang w:bidi="ar-SA"/>
    </w:rPr>
  </w:style>
  <w:style w:type="character" w:customStyle="1" w:styleId="af6">
    <w:name w:val="Неразрешенное упоминание"/>
    <w:uiPriority w:val="99"/>
    <w:semiHidden/>
    <w:unhideWhenUsed/>
    <w:rsid w:val="00B05D4E"/>
    <w:rPr>
      <w:color w:val="605E5C"/>
      <w:shd w:val="clear" w:color="auto" w:fill="E1DFDD"/>
    </w:rPr>
  </w:style>
  <w:style w:type="character" w:customStyle="1" w:styleId="docdata">
    <w:name w:val="docdata"/>
    <w:aliases w:val="docy,v5,1108,bqiaagaaeyqcaaagiaiaaao7awaabckdaaaaaaaaaaaaaaaaaaaaaaaaaaaaaaaaaaaaaaaaaaaaaaaaaaaaaaaaaaaaaaaaaaaaaaaaaaaaaaaaaaaaaaaaaaaaaaaaaaaaaaaaaaaaaaaaaaaaaaaaaaaaaaaaaaaaaaaaaaaaaaaaaaaaaaaaaaaaaaaaaaaaaaaaaaaaaaaaaaaaaaaaaaaaaaaaaaaaaaaa"/>
    <w:basedOn w:val="a0"/>
    <w:rsid w:val="005B1D56"/>
  </w:style>
  <w:style w:type="paragraph" w:customStyle="1" w:styleId="1106">
    <w:name w:val="1106"/>
    <w:aliases w:val="bqiaagaaeyqcaaagiaiaaao5awaabccdaaaaaaaaaaaaaaaaaaaaaaaaaaaaaaaaaaaaaaaaaaaaaaaaaaaaaaaaaaaaaaaaaaaaaaaaaaaaaaaaaaaaaaaaaaaaaaaaaaaaaaaaaaaaaaaaaaaaaaaaaaaaaaaaaaaaaaaaaaaaaaaaaaaaaaaaaaaaaaaaaaaaaaaaaaaaaaaaaaaaaaaaaaaaaaaaaaaaaaaa"/>
    <w:basedOn w:val="a"/>
    <w:rsid w:val="006C73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070667">
      <w:bodyDiv w:val="1"/>
      <w:marLeft w:val="0"/>
      <w:marRight w:val="0"/>
      <w:marTop w:val="0"/>
      <w:marBottom w:val="0"/>
      <w:divBdr>
        <w:top w:val="none" w:sz="0" w:space="0" w:color="auto"/>
        <w:left w:val="none" w:sz="0" w:space="0" w:color="auto"/>
        <w:bottom w:val="none" w:sz="0" w:space="0" w:color="auto"/>
        <w:right w:val="none" w:sz="0" w:space="0" w:color="auto"/>
      </w:divBdr>
      <w:divsChild>
        <w:div w:id="1801605836">
          <w:marLeft w:val="0"/>
          <w:marRight w:val="0"/>
          <w:marTop w:val="0"/>
          <w:marBottom w:val="0"/>
          <w:divBdr>
            <w:top w:val="none" w:sz="0" w:space="0" w:color="auto"/>
            <w:left w:val="none" w:sz="0" w:space="0" w:color="auto"/>
            <w:bottom w:val="none" w:sz="0" w:space="0" w:color="auto"/>
            <w:right w:val="none" w:sz="0" w:space="0" w:color="auto"/>
          </w:divBdr>
          <w:divsChild>
            <w:div w:id="2109614583">
              <w:marLeft w:val="0"/>
              <w:marRight w:val="0"/>
              <w:marTop w:val="0"/>
              <w:marBottom w:val="0"/>
              <w:divBdr>
                <w:top w:val="none" w:sz="0" w:space="0" w:color="auto"/>
                <w:left w:val="none" w:sz="0" w:space="0" w:color="auto"/>
                <w:bottom w:val="none" w:sz="0" w:space="0" w:color="auto"/>
                <w:right w:val="none" w:sz="0" w:space="0" w:color="auto"/>
              </w:divBdr>
              <w:divsChild>
                <w:div w:id="6920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67449">
      <w:bodyDiv w:val="1"/>
      <w:marLeft w:val="0"/>
      <w:marRight w:val="0"/>
      <w:marTop w:val="0"/>
      <w:marBottom w:val="0"/>
      <w:divBdr>
        <w:top w:val="none" w:sz="0" w:space="0" w:color="auto"/>
        <w:left w:val="none" w:sz="0" w:space="0" w:color="auto"/>
        <w:bottom w:val="none" w:sz="0" w:space="0" w:color="auto"/>
        <w:right w:val="none" w:sz="0" w:space="0" w:color="auto"/>
      </w:divBdr>
    </w:div>
    <w:div w:id="541333157">
      <w:bodyDiv w:val="1"/>
      <w:marLeft w:val="0"/>
      <w:marRight w:val="0"/>
      <w:marTop w:val="0"/>
      <w:marBottom w:val="0"/>
      <w:divBdr>
        <w:top w:val="none" w:sz="0" w:space="0" w:color="auto"/>
        <w:left w:val="none" w:sz="0" w:space="0" w:color="auto"/>
        <w:bottom w:val="none" w:sz="0" w:space="0" w:color="auto"/>
        <w:right w:val="none" w:sz="0" w:space="0" w:color="auto"/>
      </w:divBdr>
      <w:divsChild>
        <w:div w:id="1144547239">
          <w:marLeft w:val="0"/>
          <w:marRight w:val="0"/>
          <w:marTop w:val="0"/>
          <w:marBottom w:val="0"/>
          <w:divBdr>
            <w:top w:val="none" w:sz="0" w:space="0" w:color="auto"/>
            <w:left w:val="none" w:sz="0" w:space="0" w:color="auto"/>
            <w:bottom w:val="none" w:sz="0" w:space="0" w:color="auto"/>
            <w:right w:val="none" w:sz="0" w:space="0" w:color="auto"/>
          </w:divBdr>
          <w:divsChild>
            <w:div w:id="459147633">
              <w:marLeft w:val="0"/>
              <w:marRight w:val="0"/>
              <w:marTop w:val="0"/>
              <w:marBottom w:val="0"/>
              <w:divBdr>
                <w:top w:val="none" w:sz="0" w:space="0" w:color="auto"/>
                <w:left w:val="none" w:sz="0" w:space="0" w:color="auto"/>
                <w:bottom w:val="none" w:sz="0" w:space="0" w:color="auto"/>
                <w:right w:val="none" w:sz="0" w:space="0" w:color="auto"/>
              </w:divBdr>
              <w:divsChild>
                <w:div w:id="14279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7981">
      <w:bodyDiv w:val="1"/>
      <w:marLeft w:val="0"/>
      <w:marRight w:val="0"/>
      <w:marTop w:val="0"/>
      <w:marBottom w:val="0"/>
      <w:divBdr>
        <w:top w:val="none" w:sz="0" w:space="0" w:color="auto"/>
        <w:left w:val="none" w:sz="0" w:space="0" w:color="auto"/>
        <w:bottom w:val="none" w:sz="0" w:space="0" w:color="auto"/>
        <w:right w:val="none" w:sz="0" w:space="0" w:color="auto"/>
      </w:divBdr>
      <w:divsChild>
        <w:div w:id="1940286876">
          <w:marLeft w:val="0"/>
          <w:marRight w:val="0"/>
          <w:marTop w:val="0"/>
          <w:marBottom w:val="0"/>
          <w:divBdr>
            <w:top w:val="none" w:sz="0" w:space="0" w:color="auto"/>
            <w:left w:val="none" w:sz="0" w:space="0" w:color="auto"/>
            <w:bottom w:val="none" w:sz="0" w:space="0" w:color="auto"/>
            <w:right w:val="none" w:sz="0" w:space="0" w:color="auto"/>
          </w:divBdr>
          <w:divsChild>
            <w:div w:id="1995142485">
              <w:marLeft w:val="0"/>
              <w:marRight w:val="0"/>
              <w:marTop w:val="0"/>
              <w:marBottom w:val="0"/>
              <w:divBdr>
                <w:top w:val="none" w:sz="0" w:space="0" w:color="auto"/>
                <w:left w:val="none" w:sz="0" w:space="0" w:color="auto"/>
                <w:bottom w:val="none" w:sz="0" w:space="0" w:color="auto"/>
                <w:right w:val="none" w:sz="0" w:space="0" w:color="auto"/>
              </w:divBdr>
              <w:divsChild>
                <w:div w:id="983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2164">
      <w:bodyDiv w:val="1"/>
      <w:marLeft w:val="0"/>
      <w:marRight w:val="0"/>
      <w:marTop w:val="0"/>
      <w:marBottom w:val="0"/>
      <w:divBdr>
        <w:top w:val="none" w:sz="0" w:space="0" w:color="auto"/>
        <w:left w:val="none" w:sz="0" w:space="0" w:color="auto"/>
        <w:bottom w:val="none" w:sz="0" w:space="0" w:color="auto"/>
        <w:right w:val="none" w:sz="0" w:space="0" w:color="auto"/>
      </w:divBdr>
      <w:divsChild>
        <w:div w:id="1397167597">
          <w:marLeft w:val="0"/>
          <w:marRight w:val="0"/>
          <w:marTop w:val="0"/>
          <w:marBottom w:val="0"/>
          <w:divBdr>
            <w:top w:val="none" w:sz="0" w:space="0" w:color="auto"/>
            <w:left w:val="none" w:sz="0" w:space="0" w:color="auto"/>
            <w:bottom w:val="none" w:sz="0" w:space="0" w:color="auto"/>
            <w:right w:val="none" w:sz="0" w:space="0" w:color="auto"/>
          </w:divBdr>
          <w:divsChild>
            <w:div w:id="359865521">
              <w:marLeft w:val="0"/>
              <w:marRight w:val="0"/>
              <w:marTop w:val="0"/>
              <w:marBottom w:val="0"/>
              <w:divBdr>
                <w:top w:val="none" w:sz="0" w:space="0" w:color="auto"/>
                <w:left w:val="none" w:sz="0" w:space="0" w:color="auto"/>
                <w:bottom w:val="none" w:sz="0" w:space="0" w:color="auto"/>
                <w:right w:val="none" w:sz="0" w:space="0" w:color="auto"/>
              </w:divBdr>
              <w:divsChild>
                <w:div w:id="744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790">
      <w:bodyDiv w:val="1"/>
      <w:marLeft w:val="0"/>
      <w:marRight w:val="0"/>
      <w:marTop w:val="0"/>
      <w:marBottom w:val="0"/>
      <w:divBdr>
        <w:top w:val="none" w:sz="0" w:space="0" w:color="auto"/>
        <w:left w:val="none" w:sz="0" w:space="0" w:color="auto"/>
        <w:bottom w:val="none" w:sz="0" w:space="0" w:color="auto"/>
        <w:right w:val="none" w:sz="0" w:space="0" w:color="auto"/>
      </w:divBdr>
    </w:div>
    <w:div w:id="1479498710">
      <w:bodyDiv w:val="1"/>
      <w:marLeft w:val="0"/>
      <w:marRight w:val="0"/>
      <w:marTop w:val="0"/>
      <w:marBottom w:val="0"/>
      <w:divBdr>
        <w:top w:val="none" w:sz="0" w:space="0" w:color="auto"/>
        <w:left w:val="none" w:sz="0" w:space="0" w:color="auto"/>
        <w:bottom w:val="none" w:sz="0" w:space="0" w:color="auto"/>
        <w:right w:val="none" w:sz="0" w:space="0" w:color="auto"/>
      </w:divBdr>
      <w:divsChild>
        <w:div w:id="2056848547">
          <w:marLeft w:val="0"/>
          <w:marRight w:val="0"/>
          <w:marTop w:val="0"/>
          <w:marBottom w:val="0"/>
          <w:divBdr>
            <w:top w:val="none" w:sz="0" w:space="0" w:color="auto"/>
            <w:left w:val="none" w:sz="0" w:space="0" w:color="auto"/>
            <w:bottom w:val="none" w:sz="0" w:space="0" w:color="auto"/>
            <w:right w:val="none" w:sz="0" w:space="0" w:color="auto"/>
          </w:divBdr>
        </w:div>
      </w:divsChild>
    </w:div>
    <w:div w:id="1512446616">
      <w:bodyDiv w:val="1"/>
      <w:marLeft w:val="0"/>
      <w:marRight w:val="0"/>
      <w:marTop w:val="0"/>
      <w:marBottom w:val="0"/>
      <w:divBdr>
        <w:top w:val="none" w:sz="0" w:space="0" w:color="auto"/>
        <w:left w:val="none" w:sz="0" w:space="0" w:color="auto"/>
        <w:bottom w:val="none" w:sz="0" w:space="0" w:color="auto"/>
        <w:right w:val="none" w:sz="0" w:space="0" w:color="auto"/>
      </w:divBdr>
      <w:divsChild>
        <w:div w:id="1949464200">
          <w:marLeft w:val="0"/>
          <w:marRight w:val="0"/>
          <w:marTop w:val="0"/>
          <w:marBottom w:val="0"/>
          <w:divBdr>
            <w:top w:val="none" w:sz="0" w:space="0" w:color="auto"/>
            <w:left w:val="none" w:sz="0" w:space="0" w:color="auto"/>
            <w:bottom w:val="none" w:sz="0" w:space="0" w:color="auto"/>
            <w:right w:val="none" w:sz="0" w:space="0" w:color="auto"/>
          </w:divBdr>
          <w:divsChild>
            <w:div w:id="514730984">
              <w:marLeft w:val="0"/>
              <w:marRight w:val="0"/>
              <w:marTop w:val="0"/>
              <w:marBottom w:val="0"/>
              <w:divBdr>
                <w:top w:val="none" w:sz="0" w:space="0" w:color="auto"/>
                <w:left w:val="none" w:sz="0" w:space="0" w:color="auto"/>
                <w:bottom w:val="none" w:sz="0" w:space="0" w:color="auto"/>
                <w:right w:val="none" w:sz="0" w:space="0" w:color="auto"/>
              </w:divBdr>
              <w:divsChild>
                <w:div w:id="289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00592">
      <w:bodyDiv w:val="1"/>
      <w:marLeft w:val="0"/>
      <w:marRight w:val="0"/>
      <w:marTop w:val="0"/>
      <w:marBottom w:val="0"/>
      <w:divBdr>
        <w:top w:val="none" w:sz="0" w:space="0" w:color="auto"/>
        <w:left w:val="none" w:sz="0" w:space="0" w:color="auto"/>
        <w:bottom w:val="none" w:sz="0" w:space="0" w:color="auto"/>
        <w:right w:val="none" w:sz="0" w:space="0" w:color="auto"/>
      </w:divBdr>
      <w:divsChild>
        <w:div w:id="1447851403">
          <w:marLeft w:val="0"/>
          <w:marRight w:val="0"/>
          <w:marTop w:val="0"/>
          <w:marBottom w:val="0"/>
          <w:divBdr>
            <w:top w:val="none" w:sz="0" w:space="0" w:color="auto"/>
            <w:left w:val="none" w:sz="0" w:space="0" w:color="auto"/>
            <w:bottom w:val="none" w:sz="0" w:space="0" w:color="auto"/>
            <w:right w:val="none" w:sz="0" w:space="0" w:color="auto"/>
          </w:divBdr>
          <w:divsChild>
            <w:div w:id="1673602096">
              <w:marLeft w:val="0"/>
              <w:marRight w:val="0"/>
              <w:marTop w:val="0"/>
              <w:marBottom w:val="0"/>
              <w:divBdr>
                <w:top w:val="none" w:sz="0" w:space="0" w:color="auto"/>
                <w:left w:val="none" w:sz="0" w:space="0" w:color="auto"/>
                <w:bottom w:val="none" w:sz="0" w:space="0" w:color="auto"/>
                <w:right w:val="none" w:sz="0" w:space="0" w:color="auto"/>
              </w:divBdr>
              <w:divsChild>
                <w:div w:id="10514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5F016508DBB248F6E652BC32C82CB36A6C59D3AAC7B868FFA1B4F35203FFEBF7ECF98078E45D830B4E4A33F38A8C40F253E7E1682FC5Ac647G" TargetMode="External"/><Relationship Id="rId13" Type="http://schemas.openxmlformats.org/officeDocument/2006/relationships/hyperlink" Target="consultantplus://offline/ref=99D4644D1CF8DE85EA3B87E707BA954260F6BAFB81758027CBFFFC58C938AF1ACDE777CADBB47CB96D8CD245578A7C42FC48034DEFBF0ADCv4l3G" TargetMode="External"/><Relationship Id="rId18" Type="http://schemas.openxmlformats.org/officeDocument/2006/relationships/hyperlink" Target="https://agregatoreat.ru/classifier/ktru-list?search=10.84.12.130&amp;expanded=true" TargetMode="External"/><Relationship Id="rId3" Type="http://schemas.openxmlformats.org/officeDocument/2006/relationships/styles" Target="styles.xml"/><Relationship Id="rId21" Type="http://schemas.openxmlformats.org/officeDocument/2006/relationships/hyperlink" Target="https://agregatoreat.ru/classifier/ktru-list?search=10.73.11.190&amp;expanded=true" TargetMode="External"/><Relationship Id="rId7" Type="http://schemas.openxmlformats.org/officeDocument/2006/relationships/endnotes" Target="endnotes.xml"/><Relationship Id="rId12" Type="http://schemas.openxmlformats.org/officeDocument/2006/relationships/hyperlink" Target="consultantplus://offline/ref=5C0EF70A756CB7648EC7B01E55328E5022C81D178EDF3ABC1374A6764B93A310D3631ADF6032C993z9kAM" TargetMode="External"/><Relationship Id="rId17" Type="http://schemas.openxmlformats.org/officeDocument/2006/relationships/hyperlink" Target="https://zakupki44fz.ru/app/okpd2/01.13.43.190-00000002" TargetMode="External"/><Relationship Id="rId2" Type="http://schemas.openxmlformats.org/officeDocument/2006/relationships/numbering" Target="numbering.xml"/><Relationship Id="rId16" Type="http://schemas.openxmlformats.org/officeDocument/2006/relationships/hyperlink" Target="https://zakupki44fz.ru/app/okpd2/01.13.42.000-00000003" TargetMode="External"/><Relationship Id="rId20" Type="http://schemas.openxmlformats.org/officeDocument/2006/relationships/hyperlink" Target="https://agregatoreat.ru/classifier/ktru-list?search=10.83.13.120&amp;expande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00C07116DD55FAA56725858F40329BB05A8494DE79511A75EC34950BA844061927111499C64DF1IDLE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ki44fz.ru/app/okpd2/01.24.10.000-00000001" TargetMode="External"/><Relationship Id="rId23" Type="http://schemas.openxmlformats.org/officeDocument/2006/relationships/fontTable" Target="fontTable.xml"/><Relationship Id="rId10" Type="http://schemas.openxmlformats.org/officeDocument/2006/relationships/hyperlink" Target="consultantplus://offline/ref=99D4644D1CF8DE85EA3B87E707BA954260F6BAFB81758027CBFFFC58C938AF1ACDE777CADBB47CB96D8CD245578A7C42FC48034DEFBF0ADCv4l3G" TargetMode="External"/><Relationship Id="rId19" Type="http://schemas.openxmlformats.org/officeDocument/2006/relationships/hyperlink" Target="https://agregatoreat.ru/classifier/ktru-list?search=10.83.12.120&amp;expanded=true" TargetMode="External"/><Relationship Id="rId4" Type="http://schemas.openxmlformats.org/officeDocument/2006/relationships/settings" Target="settings.xml"/><Relationship Id="rId9" Type="http://schemas.openxmlformats.org/officeDocument/2006/relationships/hyperlink" Target="consultantplus://offline/ref=57CDFA30C57489E6C18C48512F9883019F56117C91A4104E068368E216607DFB7A3C670503465B813041F34B76873CCBCDF857CBF1C3D06CCFH" TargetMode="External"/><Relationship Id="rId14" Type="http://schemas.openxmlformats.org/officeDocument/2006/relationships/hyperlink" Target="consultantplus://offline/ref=6B13A0D59C524A6037A95EEEDF5923E0540C9E6B8AA88756CB3ECEC2A2F5523F9A43E8A919E86B6F44BCF4993CB93169F17729C412019760pBX4I" TargetMode="External"/><Relationship Id="rId22" Type="http://schemas.openxmlformats.org/officeDocument/2006/relationships/hyperlink" Target="https://agregatoreat.ru/classifier/ktru-list?search=10.84.11.000-00000004&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AD944-867F-4CC3-B0E5-7CDD8F6B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7595</Words>
  <Characters>43295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50789</CharactersWithSpaces>
  <SharedDoc>false</SharedDoc>
  <HLinks>
    <vt:vector size="96" baseType="variant">
      <vt:variant>
        <vt:i4>7340151</vt:i4>
      </vt:variant>
      <vt:variant>
        <vt:i4>45</vt:i4>
      </vt:variant>
      <vt:variant>
        <vt:i4>0</vt:i4>
      </vt:variant>
      <vt:variant>
        <vt:i4>5</vt:i4>
      </vt:variant>
      <vt:variant>
        <vt:lpwstr>https://agregatoreat.ru/classifier/ktru-list?search=10.84.11.000-00000004&amp;expanded=true</vt:lpwstr>
      </vt:variant>
      <vt:variant>
        <vt:lpwstr/>
      </vt:variant>
      <vt:variant>
        <vt:i4>7602239</vt:i4>
      </vt:variant>
      <vt:variant>
        <vt:i4>42</vt:i4>
      </vt:variant>
      <vt:variant>
        <vt:i4>0</vt:i4>
      </vt:variant>
      <vt:variant>
        <vt:i4>5</vt:i4>
      </vt:variant>
      <vt:variant>
        <vt:lpwstr>https://agregatoreat.ru/classifier/ktru-list?search=10.73.11.190&amp;expanded=true</vt:lpwstr>
      </vt:variant>
      <vt:variant>
        <vt:lpwstr/>
      </vt:variant>
      <vt:variant>
        <vt:i4>7929908</vt:i4>
      </vt:variant>
      <vt:variant>
        <vt:i4>39</vt:i4>
      </vt:variant>
      <vt:variant>
        <vt:i4>0</vt:i4>
      </vt:variant>
      <vt:variant>
        <vt:i4>5</vt:i4>
      </vt:variant>
      <vt:variant>
        <vt:lpwstr>https://agregatoreat.ru/classifier/ktru-list?search=10.83.13.120&amp;expanded=true</vt:lpwstr>
      </vt:variant>
      <vt:variant>
        <vt:lpwstr/>
      </vt:variant>
      <vt:variant>
        <vt:i4>7864372</vt:i4>
      </vt:variant>
      <vt:variant>
        <vt:i4>36</vt:i4>
      </vt:variant>
      <vt:variant>
        <vt:i4>0</vt:i4>
      </vt:variant>
      <vt:variant>
        <vt:i4>5</vt:i4>
      </vt:variant>
      <vt:variant>
        <vt:lpwstr>https://agregatoreat.ru/classifier/ktru-list?search=10.83.12.120&amp;expanded=true</vt:lpwstr>
      </vt:variant>
      <vt:variant>
        <vt:lpwstr/>
      </vt:variant>
      <vt:variant>
        <vt:i4>7864370</vt:i4>
      </vt:variant>
      <vt:variant>
        <vt:i4>33</vt:i4>
      </vt:variant>
      <vt:variant>
        <vt:i4>0</vt:i4>
      </vt:variant>
      <vt:variant>
        <vt:i4>5</vt:i4>
      </vt:variant>
      <vt:variant>
        <vt:lpwstr>https://agregatoreat.ru/classifier/ktru-list?search=10.84.12.130&amp;expanded=true</vt:lpwstr>
      </vt:variant>
      <vt:variant>
        <vt:lpwstr/>
      </vt:variant>
      <vt:variant>
        <vt:i4>7995448</vt:i4>
      </vt:variant>
      <vt:variant>
        <vt:i4>30</vt:i4>
      </vt:variant>
      <vt:variant>
        <vt:i4>0</vt:i4>
      </vt:variant>
      <vt:variant>
        <vt:i4>5</vt:i4>
      </vt:variant>
      <vt:variant>
        <vt:lpwstr>https://zakupki44fz.ru/app/okpd2/01.13.43.190-00000002</vt:lpwstr>
      </vt:variant>
      <vt:variant>
        <vt:lpwstr/>
      </vt:variant>
      <vt:variant>
        <vt:i4>7471160</vt:i4>
      </vt:variant>
      <vt:variant>
        <vt:i4>27</vt:i4>
      </vt:variant>
      <vt:variant>
        <vt:i4>0</vt:i4>
      </vt:variant>
      <vt:variant>
        <vt:i4>5</vt:i4>
      </vt:variant>
      <vt:variant>
        <vt:lpwstr>https://zakupki44fz.ru/app/okpd2/01.13.42.000-00000003</vt:lpwstr>
      </vt:variant>
      <vt:variant>
        <vt:lpwstr/>
      </vt:variant>
      <vt:variant>
        <vt:i4>7471161</vt:i4>
      </vt:variant>
      <vt:variant>
        <vt:i4>24</vt:i4>
      </vt:variant>
      <vt:variant>
        <vt:i4>0</vt:i4>
      </vt:variant>
      <vt:variant>
        <vt:i4>5</vt:i4>
      </vt:variant>
      <vt:variant>
        <vt:lpwstr>https://zakupki44fz.ru/app/okpd2/01.24.10.000-00000001</vt:lpwstr>
      </vt:variant>
      <vt:variant>
        <vt:lpwstr/>
      </vt:variant>
      <vt:variant>
        <vt:i4>2883641</vt:i4>
      </vt:variant>
      <vt:variant>
        <vt:i4>21</vt:i4>
      </vt:variant>
      <vt:variant>
        <vt:i4>0</vt:i4>
      </vt:variant>
      <vt:variant>
        <vt:i4>5</vt:i4>
      </vt:variant>
      <vt:variant>
        <vt:lpwstr>consultantplus://offline/ref=6B13A0D59C524A6037A95EEEDF5923E0540C9E6B8AA88756CB3ECEC2A2F5523F9A43E8A919E86B6141BCF4993CB93169F17729C412019760pBX4I</vt:lpwstr>
      </vt:variant>
      <vt:variant>
        <vt:lpwstr/>
      </vt:variant>
      <vt:variant>
        <vt:i4>2883691</vt:i4>
      </vt:variant>
      <vt:variant>
        <vt:i4>18</vt:i4>
      </vt:variant>
      <vt:variant>
        <vt:i4>0</vt:i4>
      </vt:variant>
      <vt:variant>
        <vt:i4>5</vt:i4>
      </vt:variant>
      <vt:variant>
        <vt:lpwstr>consultantplus://offline/ref=6B13A0D59C524A6037A95EEEDF5923E0540C9E6B8AA88756CB3ECEC2A2F5523F9A43E8A919E86B6F44BCF4993CB93169F17729C412019760pBX4I</vt:lpwstr>
      </vt:variant>
      <vt:variant>
        <vt:lpwstr/>
      </vt:variant>
      <vt:variant>
        <vt:i4>6946877</vt:i4>
      </vt:variant>
      <vt:variant>
        <vt:i4>15</vt:i4>
      </vt:variant>
      <vt:variant>
        <vt:i4>0</vt:i4>
      </vt:variant>
      <vt:variant>
        <vt:i4>5</vt:i4>
      </vt:variant>
      <vt:variant>
        <vt:lpwstr>consultantplus://offline/ref=99D4644D1CF8DE85EA3B87E707BA954260F6BAFB81758027CBFFFC58C938AF1ACDE777CADBB47CB96D8CD245578A7C42FC48034DEFBF0ADCv4l3G</vt:lpwstr>
      </vt:variant>
      <vt:variant>
        <vt:lpwstr/>
      </vt:variant>
      <vt:variant>
        <vt:i4>3407979</vt:i4>
      </vt:variant>
      <vt:variant>
        <vt:i4>12</vt:i4>
      </vt:variant>
      <vt:variant>
        <vt:i4>0</vt:i4>
      </vt:variant>
      <vt:variant>
        <vt:i4>5</vt:i4>
      </vt:variant>
      <vt:variant>
        <vt:lpwstr>consultantplus://offline/ref=5C0EF70A756CB7648EC7B01E55328E5022C81D178EDF3ABC1374A6764B93A310D3631ADF6032C993z9kAM</vt:lpwstr>
      </vt:variant>
      <vt:variant>
        <vt:lpwstr/>
      </vt:variant>
      <vt:variant>
        <vt:i4>7340082</vt:i4>
      </vt:variant>
      <vt:variant>
        <vt:i4>9</vt:i4>
      </vt:variant>
      <vt:variant>
        <vt:i4>0</vt:i4>
      </vt:variant>
      <vt:variant>
        <vt:i4>5</vt:i4>
      </vt:variant>
      <vt:variant>
        <vt:lpwstr>consultantplus://offline/ref=BB00C07116DD55FAA56725858F40329BB05A8494DE79511A75EC34950BA844061927111499C64DF1IDLEM</vt:lpwstr>
      </vt:variant>
      <vt:variant>
        <vt:lpwstr/>
      </vt:variant>
      <vt:variant>
        <vt:i4>6946877</vt:i4>
      </vt:variant>
      <vt:variant>
        <vt:i4>6</vt:i4>
      </vt:variant>
      <vt:variant>
        <vt:i4>0</vt:i4>
      </vt:variant>
      <vt:variant>
        <vt:i4>5</vt:i4>
      </vt:variant>
      <vt:variant>
        <vt:lpwstr>consultantplus://offline/ref=99D4644D1CF8DE85EA3B87E707BA954260F6BAFB81758027CBFFFC58C938AF1ACDE777CADBB47CB96D8CD245578A7C42FC48034DEFBF0ADCv4l3G</vt:lpwstr>
      </vt:variant>
      <vt:variant>
        <vt:lpwstr/>
      </vt:variant>
      <vt:variant>
        <vt:i4>4390927</vt:i4>
      </vt:variant>
      <vt:variant>
        <vt:i4>3</vt:i4>
      </vt:variant>
      <vt:variant>
        <vt:i4>0</vt:i4>
      </vt:variant>
      <vt:variant>
        <vt:i4>5</vt:i4>
      </vt:variant>
      <vt:variant>
        <vt:lpwstr>consultantplus://offline/ref=57CDFA30C57489E6C18C48512F9883019F56117C91A4104E068368E216607DFB7A3C670503465B813041F34B76873CCBCDF857CBF1C3D06CCFH</vt:lpwstr>
      </vt:variant>
      <vt:variant>
        <vt:lpwstr/>
      </vt:variant>
      <vt:variant>
        <vt:i4>2949221</vt:i4>
      </vt:variant>
      <vt:variant>
        <vt:i4>0</vt:i4>
      </vt:variant>
      <vt:variant>
        <vt:i4>0</vt:i4>
      </vt:variant>
      <vt:variant>
        <vt:i4>5</vt:i4>
      </vt:variant>
      <vt:variant>
        <vt:lpwstr>consultantplus://offline/ref=4DA5F016508DBB248F6E652BC32C82CB36A6C59D3AAC7B868FFA1B4F35203FFEBF7ECF98078E45D830B4E4A33F38A8C40F253E7E1682FC5Ac647G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2</cp:revision>
  <cp:lastPrinted>2026-03-11T00:41:00Z</cp:lastPrinted>
  <dcterms:created xsi:type="dcterms:W3CDTF">2026-07-01T09:22:00Z</dcterms:created>
  <dcterms:modified xsi:type="dcterms:W3CDTF">2026-07-01T09:22:00Z</dcterms:modified>
</cp:coreProperties>
</file>