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5DFB" w:rsidRDefault="000A54FB">
      <w:pPr>
        <w:ind w:left="708" w:hanging="708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КОНТРАКТ № 187</w:t>
      </w:r>
    </w:p>
    <w:p w:rsidR="006C5DFB" w:rsidRDefault="000A54FB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на оказание услуг по предоставлению доступа к Электронному изданию</w:t>
      </w:r>
    </w:p>
    <w:p w:rsidR="006C5DFB" w:rsidRDefault="006C5DFB">
      <w:pPr>
        <w:jc w:val="center"/>
        <w:rPr>
          <w:rFonts w:ascii="Arial Narrow" w:hAnsi="Arial Narrow" w:cs="Arial"/>
          <w:i/>
          <w:iCs/>
          <w:sz w:val="24"/>
          <w:szCs w:val="24"/>
        </w:rPr>
      </w:pPr>
    </w:p>
    <w:p w:rsidR="006C5DFB" w:rsidRDefault="000A54FB">
      <w:pPr>
        <w:pStyle w:val="ab"/>
        <w:ind w:firstLine="0"/>
        <w:jc w:val="left"/>
        <w:rPr>
          <w:rFonts w:ascii="Arial Narrow" w:hAnsi="Arial Narrow" w:cs="Arial"/>
          <w:i w:val="0"/>
          <w:iCs/>
          <w:sz w:val="24"/>
          <w:szCs w:val="24"/>
        </w:rPr>
      </w:pPr>
      <w:r>
        <w:rPr>
          <w:rFonts w:ascii="Arial Narrow" w:hAnsi="Arial Narrow" w:cs="Arial"/>
          <w:i w:val="0"/>
          <w:iCs/>
          <w:sz w:val="24"/>
          <w:szCs w:val="24"/>
        </w:rPr>
        <w:t>г. Т</w:t>
      </w:r>
      <w:r w:rsidR="00544802">
        <w:rPr>
          <w:rFonts w:ascii="Arial Narrow" w:hAnsi="Arial Narrow" w:cs="Arial"/>
          <w:i w:val="0"/>
          <w:iCs/>
          <w:sz w:val="24"/>
          <w:szCs w:val="24"/>
        </w:rPr>
        <w:t>ерней</w:t>
      </w:r>
      <w:r>
        <w:rPr>
          <w:rFonts w:ascii="Arial Narrow" w:hAnsi="Arial Narrow" w:cs="Arial"/>
          <w:i w:val="0"/>
          <w:iCs/>
          <w:sz w:val="24"/>
          <w:szCs w:val="24"/>
        </w:rPr>
        <w:tab/>
      </w:r>
      <w:r>
        <w:rPr>
          <w:rFonts w:ascii="Arial Narrow" w:hAnsi="Arial Narrow" w:cs="Arial"/>
          <w:i w:val="0"/>
          <w:iCs/>
          <w:sz w:val="24"/>
          <w:szCs w:val="24"/>
        </w:rPr>
        <w:tab/>
      </w:r>
      <w:r>
        <w:rPr>
          <w:rFonts w:ascii="Arial Narrow" w:hAnsi="Arial Narrow" w:cs="Arial"/>
          <w:i w:val="0"/>
          <w:iCs/>
          <w:sz w:val="24"/>
          <w:szCs w:val="24"/>
        </w:rPr>
        <w:tab/>
      </w:r>
      <w:r>
        <w:rPr>
          <w:rFonts w:ascii="Arial Narrow" w:hAnsi="Arial Narrow" w:cs="Arial"/>
          <w:i w:val="0"/>
          <w:iCs/>
          <w:sz w:val="24"/>
          <w:szCs w:val="24"/>
        </w:rPr>
        <w:tab/>
        <w:t xml:space="preserve">                                                                                       «  » августа  2026 г.</w:t>
      </w:r>
    </w:p>
    <w:p w:rsidR="006C5DFB" w:rsidRDefault="006C5DFB">
      <w:pPr>
        <w:pStyle w:val="ab"/>
        <w:ind w:firstLine="0"/>
        <w:rPr>
          <w:rFonts w:ascii="Arial Narrow" w:hAnsi="Arial Narrow" w:cs="Arial"/>
          <w:i w:val="0"/>
          <w:iCs/>
          <w:sz w:val="24"/>
          <w:szCs w:val="24"/>
        </w:rPr>
      </w:pPr>
    </w:p>
    <w:p w:rsidR="006C5DFB" w:rsidRDefault="000A54FB">
      <w:pPr>
        <w:pStyle w:val="ab"/>
        <w:ind w:firstLine="0"/>
        <w:rPr>
          <w:rFonts w:ascii="Arial Narrow" w:hAnsi="Arial Narrow" w:cs="Arial"/>
          <w:i w:val="0"/>
          <w:iCs/>
          <w:sz w:val="24"/>
          <w:szCs w:val="24"/>
        </w:rPr>
      </w:pPr>
      <w:r>
        <w:rPr>
          <w:rFonts w:ascii="Arial Narrow" w:hAnsi="Arial Narrow" w:cs="Arial"/>
          <w:i w:val="0"/>
          <w:iCs/>
          <w:sz w:val="24"/>
          <w:szCs w:val="24"/>
        </w:rPr>
        <w:t xml:space="preserve">ИКЗ </w:t>
      </w:r>
    </w:p>
    <w:p w:rsidR="006C5DFB" w:rsidRDefault="006C5DFB">
      <w:pPr>
        <w:pStyle w:val="ab"/>
        <w:ind w:firstLine="0"/>
        <w:rPr>
          <w:rFonts w:ascii="Arial Narrow" w:hAnsi="Arial Narrow" w:cs="Arial"/>
          <w:i w:val="0"/>
          <w:iCs/>
          <w:sz w:val="24"/>
          <w:szCs w:val="24"/>
        </w:rPr>
      </w:pPr>
    </w:p>
    <w:p w:rsidR="006C5DFB" w:rsidRDefault="00460DB0">
      <w:pPr>
        <w:pStyle w:val="ab"/>
        <w:ind w:firstLine="0"/>
        <w:rPr>
          <w:rFonts w:ascii="Arial Narrow" w:hAnsi="Arial Narrow" w:cs="Arial"/>
          <w:i w:val="0"/>
          <w:iCs/>
          <w:color w:val="000000"/>
          <w:sz w:val="24"/>
          <w:szCs w:val="24"/>
        </w:rPr>
      </w:pPr>
      <w:proofErr w:type="gramStart"/>
      <w:r>
        <w:rPr>
          <w:rFonts w:ascii="Arial Narrow" w:hAnsi="Arial Narrow" w:cs="Arial"/>
          <w:i w:val="0"/>
          <w:iCs/>
          <w:sz w:val="24"/>
          <w:szCs w:val="24"/>
        </w:rPr>
        <w:t>_______________</w:t>
      </w:r>
      <w:r w:rsidR="000A54FB">
        <w:rPr>
          <w:rFonts w:ascii="Arial Narrow" w:hAnsi="Arial Narrow" w:cs="Arial"/>
          <w:i w:val="0"/>
          <w:iCs/>
          <w:sz w:val="24"/>
          <w:szCs w:val="24"/>
        </w:rPr>
        <w:t>, именуемое в дальнейшем «Исполнитель», в лице</w:t>
      </w:r>
      <w:r w:rsidR="000A54FB">
        <w:rPr>
          <w:rFonts w:ascii="Arial Narrow" w:hAnsi="Arial Narrow" w:cs="Arial"/>
          <w:i w:val="0"/>
          <w:sz w:val="24"/>
          <w:szCs w:val="24"/>
        </w:rPr>
        <w:t xml:space="preserve"> Директора </w:t>
      </w:r>
      <w:r>
        <w:rPr>
          <w:rFonts w:ascii="Arial Narrow" w:hAnsi="Arial Narrow" w:cs="Arial"/>
          <w:i w:val="0"/>
          <w:sz w:val="24"/>
          <w:szCs w:val="24"/>
        </w:rPr>
        <w:t>_____________</w:t>
      </w:r>
      <w:r w:rsidR="000A54FB">
        <w:rPr>
          <w:rFonts w:ascii="Arial Narrow" w:hAnsi="Arial Narrow" w:cs="Arial"/>
          <w:i w:val="0"/>
          <w:sz w:val="24"/>
          <w:szCs w:val="24"/>
        </w:rPr>
        <w:t>, действующего на основании Устава</w:t>
      </w:r>
      <w:r w:rsidR="000A54FB">
        <w:rPr>
          <w:rFonts w:ascii="Arial Narrow" w:hAnsi="Arial Narrow" w:cs="Arial"/>
          <w:i w:val="0"/>
          <w:iCs/>
          <w:sz w:val="24"/>
          <w:szCs w:val="24"/>
        </w:rPr>
        <w:t xml:space="preserve"> с одной стороны, и </w:t>
      </w:r>
      <w:r w:rsidR="000A54FB">
        <w:rPr>
          <w:rFonts w:ascii="Arial Narrow" w:hAnsi="Arial Narrow"/>
          <w:bCs/>
          <w:i w:val="0"/>
          <w:sz w:val="24"/>
          <w:szCs w:val="24"/>
          <w:lang w:eastAsia="ru-RU"/>
        </w:rPr>
        <w:t>ФГБУ «Сихотэ-Алинский государственный заповедник»</w:t>
      </w:r>
      <w:r w:rsidR="000A54FB">
        <w:rPr>
          <w:rFonts w:ascii="Arial Narrow" w:hAnsi="Arial Narrow" w:cs="Arial"/>
          <w:i w:val="0"/>
          <w:iCs/>
          <w:sz w:val="24"/>
          <w:szCs w:val="24"/>
        </w:rPr>
        <w:t xml:space="preserve">, </w:t>
      </w:r>
      <w:r w:rsidR="000A54FB">
        <w:rPr>
          <w:rFonts w:ascii="Arial Narrow" w:hAnsi="Arial Narrow" w:cs="Arial"/>
          <w:i w:val="0"/>
          <w:iCs/>
          <w:color w:val="000000"/>
          <w:sz w:val="24"/>
          <w:szCs w:val="24"/>
        </w:rPr>
        <w:t xml:space="preserve">именуемое в дальнейшем «Заказчик», в лице директора </w:t>
      </w:r>
      <w:proofErr w:type="spellStart"/>
      <w:r w:rsidR="000A54FB">
        <w:rPr>
          <w:rFonts w:ascii="Arial Narrow" w:hAnsi="Arial Narrow"/>
          <w:i w:val="0"/>
          <w:sz w:val="24"/>
          <w:szCs w:val="24"/>
        </w:rPr>
        <w:t>Сутыриной</w:t>
      </w:r>
      <w:proofErr w:type="spellEnd"/>
      <w:r w:rsidR="000A54FB">
        <w:rPr>
          <w:rFonts w:ascii="Arial Narrow" w:hAnsi="Arial Narrow"/>
          <w:i w:val="0"/>
          <w:sz w:val="24"/>
          <w:szCs w:val="24"/>
        </w:rPr>
        <w:t xml:space="preserve"> Светланы Викторовны</w:t>
      </w:r>
      <w:r w:rsidR="000A54FB">
        <w:rPr>
          <w:rFonts w:ascii="Arial Narrow" w:hAnsi="Arial Narrow" w:cs="Arial"/>
          <w:i w:val="0"/>
          <w:iCs/>
          <w:color w:val="000000"/>
          <w:sz w:val="24"/>
          <w:szCs w:val="24"/>
        </w:rPr>
        <w:t>, действующего на основании Устава, с другой стороны, совместно именуемые «Стороны», на основании п. 5 ч.1.ст.93 Федерального закона от 05.04.2013№ 44-ФЗ «О контрактной системе в сфере закупок товаров, работ</w:t>
      </w:r>
      <w:proofErr w:type="gramEnd"/>
      <w:r w:rsidR="000A54FB">
        <w:rPr>
          <w:rFonts w:ascii="Arial Narrow" w:hAnsi="Arial Narrow" w:cs="Arial"/>
          <w:i w:val="0"/>
          <w:iCs/>
          <w:color w:val="000000"/>
          <w:sz w:val="24"/>
          <w:szCs w:val="24"/>
        </w:rPr>
        <w:t>, услуг для обеспечения государственных и муниципальных нужд» заключили настоящий Контракт о нижеследующем:</w:t>
      </w:r>
    </w:p>
    <w:p w:rsidR="006C5DFB" w:rsidRDefault="006C5DFB">
      <w:pPr>
        <w:pStyle w:val="ab"/>
        <w:ind w:firstLine="0"/>
        <w:rPr>
          <w:rFonts w:ascii="Arial Narrow" w:hAnsi="Arial Narrow" w:cs="Arial"/>
          <w:i w:val="0"/>
          <w:iCs/>
          <w:sz w:val="24"/>
          <w:szCs w:val="24"/>
        </w:rPr>
      </w:pPr>
    </w:p>
    <w:p w:rsidR="006C5DFB" w:rsidRDefault="000A54FB">
      <w:pPr>
        <w:pStyle w:val="ab"/>
        <w:numPr>
          <w:ilvl w:val="0"/>
          <w:numId w:val="1"/>
        </w:numPr>
        <w:jc w:val="center"/>
        <w:rPr>
          <w:rFonts w:ascii="Arial Narrow" w:hAnsi="Arial Narrow" w:cs="Arial"/>
          <w:b/>
          <w:i w:val="0"/>
          <w:iCs/>
          <w:sz w:val="24"/>
          <w:szCs w:val="24"/>
        </w:rPr>
      </w:pPr>
      <w:r>
        <w:rPr>
          <w:rFonts w:ascii="Arial Narrow" w:hAnsi="Arial Narrow" w:cs="Arial"/>
          <w:b/>
          <w:i w:val="0"/>
          <w:iCs/>
          <w:sz w:val="24"/>
          <w:szCs w:val="24"/>
        </w:rPr>
        <w:t>ОСНОВНЫЕ ПОНЯТИЯ</w:t>
      </w:r>
    </w:p>
    <w:p w:rsidR="006C5DFB" w:rsidRDefault="000A54FB">
      <w:pPr>
        <w:pStyle w:val="af5"/>
        <w:numPr>
          <w:ilvl w:val="1"/>
          <w:numId w:val="2"/>
        </w:numPr>
        <w:ind w:left="426" w:hanging="426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Электронное издание –</w:t>
      </w:r>
      <w:r>
        <w:rPr>
          <w:rFonts w:ascii="Arial Narrow" w:hAnsi="Arial Narrow" w:cs="Arial"/>
          <w:sz w:val="24"/>
          <w:szCs w:val="24"/>
        </w:rPr>
        <w:t xml:space="preserve"> информационная система, сформированная на основе материалов журнала «ПРОГОСЗАКАЗ</w:t>
      </w:r>
      <w:proofErr w:type="gramStart"/>
      <w:r>
        <w:rPr>
          <w:rFonts w:ascii="Arial Narrow" w:hAnsi="Arial Narrow" w:cs="Arial"/>
          <w:sz w:val="24"/>
          <w:szCs w:val="24"/>
        </w:rPr>
        <w:t>.Р</w:t>
      </w:r>
      <w:proofErr w:type="gramEnd"/>
      <w:r>
        <w:rPr>
          <w:rFonts w:ascii="Arial Narrow" w:hAnsi="Arial Narrow" w:cs="Arial"/>
          <w:sz w:val="24"/>
          <w:szCs w:val="24"/>
        </w:rPr>
        <w:t xml:space="preserve">Ф», размещенная на сайте </w:t>
      </w:r>
      <w:hyperlink r:id="rId10" w:history="1">
        <w:r>
          <w:rPr>
            <w:rStyle w:val="a3"/>
            <w:rFonts w:ascii="Arial Narrow" w:hAnsi="Arial Narrow" w:cs="Arial"/>
            <w:sz w:val="24"/>
            <w:szCs w:val="24"/>
          </w:rPr>
          <w:t>http://прогосзаказ.рф</w:t>
        </w:r>
      </w:hyperlink>
      <w:r>
        <w:rPr>
          <w:rFonts w:ascii="Arial Narrow" w:hAnsi="Arial Narrow" w:cs="Arial"/>
          <w:sz w:val="24"/>
          <w:szCs w:val="24"/>
        </w:rPr>
        <w:t xml:space="preserve"> и актуализируемая посредством ежемесячного включения в нее новых номеров журнала «ПРОГОСЗАКАЗ.РФ», содержащая также  архив ранее вышедших номеров журнала «ПРОГОСЗАКАЗ.РФ», базы нормативных правовых актов и официальных документов органов государственной власти, сервис «вопрос-ответ», базу вопросов и ответов, возможность участия в  </w:t>
      </w:r>
      <w:proofErr w:type="spellStart"/>
      <w:r>
        <w:rPr>
          <w:rFonts w:ascii="Arial Narrow" w:hAnsi="Arial Narrow" w:cs="Arial"/>
          <w:sz w:val="24"/>
          <w:szCs w:val="24"/>
        </w:rPr>
        <w:t>вебинарах</w:t>
      </w:r>
      <w:proofErr w:type="spellEnd"/>
      <w:r>
        <w:rPr>
          <w:rFonts w:ascii="Arial Narrow" w:hAnsi="Arial Narrow" w:cs="Arial"/>
          <w:sz w:val="24"/>
          <w:szCs w:val="24"/>
        </w:rPr>
        <w:t xml:space="preserve">, архив видеозаписей, программные инструменты для расчета НМЦК, сроков размещения заказов, учета закупок, справочники и т.д. </w:t>
      </w:r>
    </w:p>
    <w:p w:rsidR="006C5DFB" w:rsidRDefault="000A54FB">
      <w:pPr>
        <w:pStyle w:val="af5"/>
        <w:numPr>
          <w:ilvl w:val="1"/>
          <w:numId w:val="2"/>
        </w:numPr>
        <w:ind w:left="426" w:hanging="426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Сертификат</w:t>
      </w:r>
      <w:r>
        <w:rPr>
          <w:rFonts w:ascii="Arial Narrow" w:hAnsi="Arial Narrow" w:cs="Arial"/>
          <w:sz w:val="24"/>
          <w:szCs w:val="24"/>
        </w:rPr>
        <w:t xml:space="preserve"> – документ, дающий Заказчику право получить доступ к Электронному изданию.</w:t>
      </w:r>
    </w:p>
    <w:p w:rsidR="006C5DFB" w:rsidRDefault="000A54FB">
      <w:pPr>
        <w:pStyle w:val="af5"/>
        <w:numPr>
          <w:ilvl w:val="1"/>
          <w:numId w:val="2"/>
        </w:numPr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 xml:space="preserve"> Код активации </w:t>
      </w:r>
      <w:r>
        <w:rPr>
          <w:rFonts w:ascii="Arial Narrow" w:hAnsi="Arial Narrow" w:cs="Arial"/>
          <w:iCs/>
          <w:sz w:val="24"/>
          <w:szCs w:val="24"/>
        </w:rPr>
        <w:t xml:space="preserve">– уникальный набор знаков (символов), идентифицирующий Заказчика и предоставляющий право доступа </w:t>
      </w:r>
      <w:r>
        <w:rPr>
          <w:rFonts w:ascii="Arial Narrow" w:hAnsi="Arial Narrow" w:cs="Arial"/>
          <w:sz w:val="24"/>
          <w:szCs w:val="24"/>
        </w:rPr>
        <w:t>к Электронному изданию посредством информационно-телекоммуникационной сети «Интернет».</w:t>
      </w:r>
    </w:p>
    <w:p w:rsidR="006C5DFB" w:rsidRDefault="006C5DFB">
      <w:pPr>
        <w:pStyle w:val="ab"/>
        <w:ind w:left="709" w:firstLine="0"/>
        <w:jc w:val="left"/>
        <w:rPr>
          <w:rFonts w:ascii="Arial Narrow" w:hAnsi="Arial Narrow" w:cs="Arial"/>
          <w:b/>
          <w:sz w:val="24"/>
          <w:szCs w:val="24"/>
        </w:rPr>
      </w:pPr>
    </w:p>
    <w:p w:rsidR="006C5DFB" w:rsidRDefault="000A54FB">
      <w:pPr>
        <w:pStyle w:val="af5"/>
        <w:numPr>
          <w:ilvl w:val="0"/>
          <w:numId w:val="2"/>
        </w:num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ПРЕДМЕТ КОНТРАКТА</w:t>
      </w:r>
    </w:p>
    <w:p w:rsidR="006C5DFB" w:rsidRDefault="000A54FB">
      <w:pPr>
        <w:pStyle w:val="ac"/>
        <w:numPr>
          <w:ilvl w:val="1"/>
          <w:numId w:val="2"/>
        </w:numPr>
        <w:ind w:right="-1"/>
        <w:jc w:val="both"/>
        <w:rPr>
          <w:rFonts w:ascii="Arial Narrow" w:hAnsi="Arial Narrow" w:cs="Arial"/>
          <w:b w:val="0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</w:rPr>
        <w:t>Исполнитель обязуется оказать Заказчику услуги по предоставлению доступа к Электронному изданию – журналу «ПРОГОСЗАКАЗ</w:t>
      </w:r>
      <w:proofErr w:type="gramStart"/>
      <w:r>
        <w:rPr>
          <w:rFonts w:ascii="Arial Narrow" w:hAnsi="Arial Narrow" w:cs="Arial"/>
          <w:b w:val="0"/>
          <w:sz w:val="24"/>
          <w:szCs w:val="24"/>
        </w:rPr>
        <w:t>.Р</w:t>
      </w:r>
      <w:proofErr w:type="gramEnd"/>
      <w:r>
        <w:rPr>
          <w:rFonts w:ascii="Arial Narrow" w:hAnsi="Arial Narrow" w:cs="Arial"/>
          <w:b w:val="0"/>
          <w:sz w:val="24"/>
          <w:szCs w:val="24"/>
        </w:rPr>
        <w:t>Ф», а Заказчик обязуется принять и оплатить оказанные услуги в порядке и на условиях, предусмотренных настоящим Контрактом.</w:t>
      </w:r>
    </w:p>
    <w:p w:rsidR="006C5DFB" w:rsidRDefault="000A54FB">
      <w:pPr>
        <w:pStyle w:val="ac"/>
        <w:numPr>
          <w:ilvl w:val="1"/>
          <w:numId w:val="2"/>
        </w:numPr>
        <w:ind w:right="-1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</w:rPr>
        <w:t>Исполнитель гарантирует, что исключительные права на использование Электронного издания – журнала «ПРОГОСЗАКАЗ</w:t>
      </w:r>
      <w:proofErr w:type="gramStart"/>
      <w:r>
        <w:rPr>
          <w:rFonts w:ascii="Arial Narrow" w:hAnsi="Arial Narrow" w:cs="Arial"/>
          <w:b w:val="0"/>
          <w:sz w:val="24"/>
          <w:szCs w:val="24"/>
        </w:rPr>
        <w:t>.Р</w:t>
      </w:r>
      <w:proofErr w:type="gramEnd"/>
      <w:r>
        <w:rPr>
          <w:rFonts w:ascii="Arial Narrow" w:hAnsi="Arial Narrow" w:cs="Arial"/>
          <w:b w:val="0"/>
          <w:sz w:val="24"/>
          <w:szCs w:val="24"/>
        </w:rPr>
        <w:t xml:space="preserve">Ф», являющегося зарегистрированным средством массовой информации </w:t>
      </w:r>
      <w:r>
        <w:rPr>
          <w:rFonts w:ascii="Arial Narrow" w:hAnsi="Arial Narrow" w:cs="Arial"/>
          <w:sz w:val="24"/>
          <w:szCs w:val="24"/>
        </w:rPr>
        <w:t>(</w:t>
      </w:r>
      <w:r>
        <w:rPr>
          <w:rStyle w:val="a5"/>
          <w:rFonts w:ascii="Arial Narrow" w:hAnsi="Arial Narrow" w:cs="Arial"/>
          <w:iCs/>
          <w:sz w:val="24"/>
          <w:szCs w:val="24"/>
        </w:rPr>
        <w:t>Свидетельство от 25.12.2020 ЭЛ № ФС77-79650, выданы</w:t>
      </w:r>
      <w:r>
        <w:rPr>
          <w:rFonts w:ascii="Arial Narrow" w:hAnsi="Arial Narrow" w:cs="Arial"/>
          <w:b w:val="0"/>
          <w:sz w:val="24"/>
          <w:szCs w:val="24"/>
        </w:rPr>
        <w:t xml:space="preserve"> Федеральной службой по надзору в сфере связи, информационных технологий и массовых коммуникаций) принадлежат </w:t>
      </w:r>
      <w:r>
        <w:rPr>
          <w:rFonts w:ascii="Arial Narrow" w:hAnsi="Arial Narrow" w:cs="Arial Narrow"/>
          <w:b w:val="0"/>
          <w:sz w:val="24"/>
          <w:szCs w:val="24"/>
        </w:rPr>
        <w:t>Исполнителю на основании лицензионного договора № 003/2023 от 10.01.2023 года.</w:t>
      </w:r>
    </w:p>
    <w:p w:rsidR="006C5DFB" w:rsidRDefault="000A54FB">
      <w:pPr>
        <w:pStyle w:val="ac"/>
        <w:numPr>
          <w:ilvl w:val="1"/>
          <w:numId w:val="2"/>
        </w:numPr>
        <w:ind w:right="-1"/>
        <w:jc w:val="both"/>
        <w:rPr>
          <w:rFonts w:ascii="Arial Narrow" w:hAnsi="Arial Narrow" w:cs="Arial"/>
          <w:b w:val="0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</w:rPr>
        <w:t>Предоставление доступа к Электронному изданию осуществляется путем передачи Сертификата с кодом активации подписки на Электронное издание - журнал «ПРОГОСЗАКАЗ.</w:t>
      </w:r>
      <w:proofErr w:type="gramStart"/>
      <w:r>
        <w:rPr>
          <w:rFonts w:ascii="Arial Narrow" w:hAnsi="Arial Narrow" w:cs="Arial"/>
          <w:b w:val="0"/>
          <w:sz w:val="24"/>
          <w:szCs w:val="24"/>
          <w:lang w:val="en-US"/>
        </w:rPr>
        <w:t>P</w:t>
      </w:r>
      <w:proofErr w:type="gramEnd"/>
      <w:r>
        <w:rPr>
          <w:rFonts w:ascii="Arial Narrow" w:hAnsi="Arial Narrow" w:cs="Arial"/>
          <w:b w:val="0"/>
          <w:sz w:val="24"/>
          <w:szCs w:val="24"/>
        </w:rPr>
        <w:t>Ф». Доступ к Электронному изданию предоставляется сроком на 12 месяцев с момента активации подписки.</w:t>
      </w:r>
    </w:p>
    <w:p w:rsidR="006C5DFB" w:rsidRDefault="000A54FB">
      <w:pPr>
        <w:pStyle w:val="ac"/>
        <w:numPr>
          <w:ilvl w:val="1"/>
          <w:numId w:val="2"/>
        </w:numPr>
        <w:ind w:right="-1"/>
        <w:jc w:val="both"/>
        <w:rPr>
          <w:rFonts w:ascii="Arial Narrow" w:hAnsi="Arial Narrow" w:cs="Arial"/>
          <w:b w:val="0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</w:rPr>
        <w:t>Доступ к ЭИС ПРОГОСЗАКАЗ</w:t>
      </w:r>
      <w:proofErr w:type="gramStart"/>
      <w:r>
        <w:rPr>
          <w:rFonts w:ascii="Arial Narrow" w:hAnsi="Arial Narrow" w:cs="Arial"/>
          <w:b w:val="0"/>
          <w:sz w:val="24"/>
          <w:szCs w:val="24"/>
        </w:rPr>
        <w:t>.Р</w:t>
      </w:r>
      <w:proofErr w:type="gramEnd"/>
      <w:r>
        <w:rPr>
          <w:rFonts w:ascii="Arial Narrow" w:hAnsi="Arial Narrow" w:cs="Arial"/>
          <w:b w:val="0"/>
          <w:sz w:val="24"/>
          <w:szCs w:val="24"/>
        </w:rPr>
        <w:t xml:space="preserve">Ф </w:t>
      </w:r>
      <w:r w:rsidR="00544802">
        <w:rPr>
          <w:rFonts w:ascii="Arial Narrow" w:hAnsi="Arial Narrow" w:cs="Arial"/>
          <w:b w:val="0"/>
          <w:sz w:val="24"/>
          <w:szCs w:val="24"/>
        </w:rPr>
        <w:t>в течении 12 месяцев с момента активации.</w:t>
      </w:r>
      <w:r>
        <w:rPr>
          <w:rFonts w:ascii="Arial Narrow" w:hAnsi="Arial Narrow" w:cs="Arial"/>
          <w:b w:val="0"/>
          <w:sz w:val="24"/>
          <w:szCs w:val="24"/>
        </w:rPr>
        <w:t>.</w:t>
      </w:r>
      <w:bookmarkStart w:id="0" w:name="_GoBack"/>
      <w:bookmarkEnd w:id="0"/>
    </w:p>
    <w:p w:rsidR="006C5DFB" w:rsidRDefault="006C5DFB">
      <w:pPr>
        <w:pStyle w:val="ac"/>
        <w:ind w:left="360" w:right="-1"/>
        <w:jc w:val="both"/>
        <w:rPr>
          <w:rFonts w:ascii="Arial Narrow" w:hAnsi="Arial Narrow" w:cs="Arial"/>
          <w:b w:val="0"/>
          <w:sz w:val="24"/>
          <w:szCs w:val="24"/>
        </w:rPr>
      </w:pPr>
    </w:p>
    <w:p w:rsidR="006C5DFB" w:rsidRDefault="000A54FB">
      <w:pPr>
        <w:pStyle w:val="af5"/>
        <w:numPr>
          <w:ilvl w:val="0"/>
          <w:numId w:val="2"/>
        </w:num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СТОИМОСТЬ И ПОРЯДОК РАСЧЕТОВ</w:t>
      </w:r>
    </w:p>
    <w:p w:rsidR="006C5DFB" w:rsidRDefault="000A54FB">
      <w:pPr>
        <w:pStyle w:val="af5"/>
        <w:numPr>
          <w:ilvl w:val="1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Стоимость услуг по предоставлению доступа к Электронному изданию указано в «Спецификации на ЭИ» (Приложение № 1)</w:t>
      </w:r>
      <w:r>
        <w:rPr>
          <w:rFonts w:ascii="Arial Narrow" w:hAnsi="Arial Narrow" w:cs="Arial"/>
          <w:b/>
          <w:sz w:val="24"/>
          <w:szCs w:val="24"/>
        </w:rPr>
        <w:t>, без НДС. Исполнитель применяет УСН.</w:t>
      </w:r>
    </w:p>
    <w:p w:rsidR="006C5DFB" w:rsidRDefault="000A54FB">
      <w:pPr>
        <w:pStyle w:val="af5"/>
        <w:numPr>
          <w:ilvl w:val="1"/>
          <w:numId w:val="2"/>
        </w:num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Заказчик производит оплату всей суммы стоимости услуг по предоставлению доступа к Электронному изданию на основании счета Исполнителя, </w:t>
      </w:r>
      <w:r>
        <w:rPr>
          <w:rStyle w:val="FontStyle15"/>
          <w:rFonts w:ascii="Arial Narrow" w:hAnsi="Arial Narrow" w:cs="Arial"/>
          <w:sz w:val="24"/>
          <w:szCs w:val="24"/>
        </w:rPr>
        <w:t>в течение 10 (десяти) рабочих дней с момента получения счета и акта.</w:t>
      </w:r>
      <w:r>
        <w:rPr>
          <w:rFonts w:ascii="Arial Narrow" w:hAnsi="Arial Narrow" w:cs="Arial"/>
          <w:sz w:val="24"/>
          <w:szCs w:val="24"/>
        </w:rPr>
        <w:t xml:space="preserve"> Датой оплаты услуг считается дата поступления денежных средств на расчетный счет Исполнителя. </w:t>
      </w:r>
    </w:p>
    <w:p w:rsidR="006C5DFB" w:rsidRDefault="006C5DFB">
      <w:pPr>
        <w:pStyle w:val="af5"/>
        <w:ind w:left="0"/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0A54FB">
      <w:pPr>
        <w:pStyle w:val="af5"/>
        <w:numPr>
          <w:ilvl w:val="0"/>
          <w:numId w:val="2"/>
        </w:num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ПОРЯДОКПРЕДОСТАВЛЕНИЯ ДОСТУПА К ЭЛЕКТРОННОМУ ИЗДАНИЮ</w:t>
      </w:r>
    </w:p>
    <w:p w:rsidR="006C5DFB" w:rsidRDefault="000A54FB">
      <w:pPr>
        <w:pStyle w:val="af5"/>
        <w:ind w:left="360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(ПЕРЕДАЧА СЕРТИФИКАТА И КОДА АКТИВАЦИИ ПОДПИСКИ)</w:t>
      </w:r>
    </w:p>
    <w:p w:rsidR="006C5DFB" w:rsidRDefault="000A54FB">
      <w:pPr>
        <w:pStyle w:val="af5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При заключении настоящего Контракта Заказчик заполняет «Регистрационную форму» (Приложение № 2 к настоящему Контракту).</w:t>
      </w:r>
    </w:p>
    <w:p w:rsidR="006C5DFB" w:rsidRDefault="000A54FB">
      <w:pPr>
        <w:pStyle w:val="af5"/>
        <w:numPr>
          <w:ilvl w:val="1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Для целей отправки Сертификата и акта Исполнитель вправе использовать услуги третьих лиц. Отправка</w:t>
      </w:r>
    </w:p>
    <w:p w:rsidR="006C5DFB" w:rsidRDefault="000A54FB">
      <w:pPr>
        <w:pStyle w:val="af5"/>
        <w:tabs>
          <w:tab w:val="left" w:pos="426"/>
        </w:tabs>
        <w:ind w:leftChars="240" w:left="48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Сертификата и акта осуществляется на Электронный адрес, указанный Заказчиком в Приложении №2 к настоящему Контракту.</w:t>
      </w:r>
    </w:p>
    <w:p w:rsidR="006C5DFB" w:rsidRDefault="000A54FB">
      <w:pPr>
        <w:pStyle w:val="af5"/>
        <w:numPr>
          <w:ilvl w:val="1"/>
          <w:numId w:val="3"/>
        </w:numPr>
        <w:tabs>
          <w:tab w:val="left" w:pos="400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Исполнитель производит передачу Сертификата Заказчику в срок не позднее 5 (пяти) дней с момента заключения Контракта. </w:t>
      </w:r>
    </w:p>
    <w:p w:rsidR="006C5DFB" w:rsidRDefault="000A54FB">
      <w:pPr>
        <w:pStyle w:val="af5"/>
        <w:numPr>
          <w:ilvl w:val="1"/>
          <w:numId w:val="4"/>
        </w:numPr>
        <w:tabs>
          <w:tab w:val="left" w:pos="400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Сертификат передаётся одновременно с актом. </w:t>
      </w:r>
    </w:p>
    <w:p w:rsidR="006C5DFB" w:rsidRDefault="000A54FB">
      <w:pPr>
        <w:pStyle w:val="af5"/>
        <w:numPr>
          <w:ilvl w:val="1"/>
          <w:numId w:val="4"/>
        </w:numPr>
        <w:tabs>
          <w:tab w:val="left" w:pos="400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Заказчик передаёт Исполнителю подписанный и заверенный печатью со своей стороны экземпляр акта в срок не позднее 20 (двадцати) рабочих дней с момента получения.  В случае если Покупатель в течени</w:t>
      </w:r>
      <w:proofErr w:type="gramStart"/>
      <w:r>
        <w:rPr>
          <w:rFonts w:ascii="Arial Narrow" w:hAnsi="Arial Narrow" w:cs="Arial"/>
          <w:sz w:val="24"/>
          <w:szCs w:val="24"/>
        </w:rPr>
        <w:t>и</w:t>
      </w:r>
      <w:proofErr w:type="gramEnd"/>
      <w:r>
        <w:rPr>
          <w:rFonts w:ascii="Arial Narrow" w:hAnsi="Arial Narrow" w:cs="Arial"/>
          <w:sz w:val="24"/>
          <w:szCs w:val="24"/>
        </w:rPr>
        <w:t xml:space="preserve"> 20 (двадцати) рабочих дней не предоставит подписанный акт или мотивированный отказ от его подписания, акт считается подписанным без претензий, а Сертификат полученным.</w:t>
      </w:r>
    </w:p>
    <w:p w:rsidR="006C5DFB" w:rsidRDefault="000A54FB">
      <w:pPr>
        <w:pStyle w:val="af5"/>
        <w:numPr>
          <w:ilvl w:val="1"/>
          <w:numId w:val="4"/>
        </w:numPr>
        <w:tabs>
          <w:tab w:val="left" w:pos="400"/>
          <w:tab w:val="left" w:pos="500"/>
        </w:tabs>
        <w:ind w:left="426" w:hanging="426"/>
        <w:jc w:val="both"/>
        <w:rPr>
          <w:rStyle w:val="Normaltext"/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Регистрация на сайте </w:t>
      </w:r>
      <w:hyperlink r:id="rId11" w:history="1">
        <w:r>
          <w:rPr>
            <w:rStyle w:val="a3"/>
            <w:rFonts w:ascii="Arial Narrow" w:hAnsi="Arial Narrow" w:cs="Arial"/>
            <w:sz w:val="24"/>
            <w:szCs w:val="24"/>
          </w:rPr>
          <w:t>http://прогосзаказ.рф</w:t>
        </w:r>
      </w:hyperlink>
      <w:r>
        <w:rPr>
          <w:rFonts w:ascii="Arial Narrow" w:hAnsi="Arial Narrow" w:cs="Arial"/>
          <w:sz w:val="24"/>
          <w:szCs w:val="24"/>
        </w:rPr>
        <w:t xml:space="preserve">для получения доступа к Электронному изданию посредством информационно-телекоммуникационной сети «Интернет» осуществляется Заказчиком самостоятельно с использованием кода активации подписки, указанного в Сертификате. </w:t>
      </w:r>
    </w:p>
    <w:p w:rsidR="006C5DFB" w:rsidRDefault="000A54FB">
      <w:pPr>
        <w:pStyle w:val="af5"/>
        <w:numPr>
          <w:ilvl w:val="1"/>
          <w:numId w:val="4"/>
        </w:numPr>
        <w:tabs>
          <w:tab w:val="left" w:pos="400"/>
        </w:tabs>
        <w:ind w:left="426" w:hanging="426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Style w:val="Normaltext"/>
          <w:rFonts w:ascii="Arial Narrow" w:hAnsi="Arial Narrow" w:cs="Arial"/>
          <w:sz w:val="24"/>
          <w:szCs w:val="24"/>
        </w:rPr>
        <w:t xml:space="preserve">Исполнитель гарантирует возможность </w:t>
      </w:r>
      <w:r>
        <w:rPr>
          <w:rFonts w:ascii="Arial Narrow" w:hAnsi="Arial Narrow" w:cs="Arial"/>
          <w:sz w:val="24"/>
          <w:szCs w:val="24"/>
        </w:rPr>
        <w:t>доступа к Электронному изданию 24 часа в сутки</w:t>
      </w:r>
      <w:r>
        <w:rPr>
          <w:rStyle w:val="Normaltext"/>
          <w:rFonts w:ascii="Arial Narrow" w:hAnsi="Arial Narrow" w:cs="Arial"/>
          <w:sz w:val="24"/>
          <w:szCs w:val="24"/>
        </w:rPr>
        <w:t xml:space="preserve"> при условии соблюдения Заказчиком следующих технических требований к характеристикам оборудования и программному обеспечению</w:t>
      </w:r>
      <w:r>
        <w:rPr>
          <w:rStyle w:val="Normaltext"/>
          <w:rFonts w:ascii="Arial Narrow" w:hAnsi="Arial Narrow" w:cs="Arial"/>
          <w:color w:val="000000"/>
          <w:sz w:val="24"/>
          <w:szCs w:val="24"/>
        </w:rPr>
        <w:t>:</w:t>
      </w:r>
    </w:p>
    <w:p w:rsidR="006C5DFB" w:rsidRDefault="000A54FB">
      <w:pPr>
        <w:pStyle w:val="ParagraphStyle"/>
        <w:numPr>
          <w:ilvl w:val="0"/>
          <w:numId w:val="5"/>
        </w:numPr>
        <w:tabs>
          <w:tab w:val="left" w:pos="851"/>
        </w:tabs>
        <w:ind w:left="851" w:hanging="284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Операционная система: Любая операционная система с браузером </w:t>
      </w:r>
    </w:p>
    <w:p w:rsidR="006C5DFB" w:rsidRDefault="000A54FB">
      <w:pPr>
        <w:pStyle w:val="ParagraphStyle"/>
        <w:numPr>
          <w:ilvl w:val="0"/>
          <w:numId w:val="5"/>
        </w:numPr>
        <w:tabs>
          <w:tab w:val="left" w:pos="851"/>
        </w:tabs>
        <w:ind w:left="851" w:hanging="284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Оперативная память: 512 Мб и более</w:t>
      </w:r>
    </w:p>
    <w:p w:rsidR="006C5DFB" w:rsidRDefault="000A54FB">
      <w:pPr>
        <w:pStyle w:val="ParagraphStyle"/>
        <w:numPr>
          <w:ilvl w:val="0"/>
          <w:numId w:val="5"/>
        </w:numPr>
        <w:tabs>
          <w:tab w:val="left" w:pos="851"/>
        </w:tabs>
        <w:ind w:left="851" w:hanging="284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Интернет соединение: номинальная скорость подключения не менее 256 кб/с; </w:t>
      </w:r>
      <w:r>
        <w:rPr>
          <w:rStyle w:val="Heading"/>
          <w:rFonts w:ascii="Arial Narrow" w:hAnsi="Arial Narrow" w:cs="Arial"/>
          <w:b w:val="0"/>
          <w:bCs/>
          <w:sz w:val="24"/>
        </w:rPr>
        <w:t xml:space="preserve">Рекомендуемая скорость подключение не менее 1 </w:t>
      </w:r>
      <w:proofErr w:type="spellStart"/>
      <w:r>
        <w:rPr>
          <w:rStyle w:val="Heading"/>
          <w:rFonts w:ascii="Arial Narrow" w:hAnsi="Arial Narrow" w:cs="Arial"/>
          <w:b w:val="0"/>
          <w:bCs/>
          <w:sz w:val="24"/>
        </w:rPr>
        <w:t>мб</w:t>
      </w:r>
      <w:proofErr w:type="spellEnd"/>
      <w:r>
        <w:rPr>
          <w:rStyle w:val="Heading"/>
          <w:rFonts w:ascii="Arial Narrow" w:hAnsi="Arial Narrow" w:cs="Arial"/>
          <w:b w:val="0"/>
          <w:bCs/>
          <w:sz w:val="24"/>
        </w:rPr>
        <w:t>/</w:t>
      </w:r>
      <w:proofErr w:type="gramStart"/>
      <w:r>
        <w:rPr>
          <w:rStyle w:val="Heading"/>
          <w:rFonts w:ascii="Arial Narrow" w:hAnsi="Arial Narrow" w:cs="Arial"/>
          <w:b w:val="0"/>
          <w:bCs/>
          <w:sz w:val="24"/>
        </w:rPr>
        <w:t>с</w:t>
      </w:r>
      <w:proofErr w:type="gramEnd"/>
      <w:r>
        <w:rPr>
          <w:rStyle w:val="Heading"/>
          <w:rFonts w:ascii="Arial Narrow" w:hAnsi="Arial Narrow" w:cs="Arial"/>
          <w:b w:val="0"/>
          <w:bCs/>
          <w:sz w:val="24"/>
        </w:rPr>
        <w:t>.</w:t>
      </w:r>
    </w:p>
    <w:p w:rsidR="006C5DFB" w:rsidRDefault="000A54FB">
      <w:pPr>
        <w:pStyle w:val="ParagraphStyle"/>
        <w:numPr>
          <w:ilvl w:val="0"/>
          <w:numId w:val="5"/>
        </w:numPr>
        <w:tabs>
          <w:tab w:val="left" w:pos="851"/>
        </w:tabs>
        <w:ind w:left="851" w:hanging="284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Процессор: Одноядерный CPU 2.0 </w:t>
      </w:r>
      <w:proofErr w:type="spellStart"/>
      <w:r>
        <w:rPr>
          <w:rFonts w:ascii="Arial Narrow" w:hAnsi="Arial Narrow" w:cs="Arial"/>
          <w:color w:val="000000"/>
        </w:rPr>
        <w:t>GHz</w:t>
      </w:r>
      <w:proofErr w:type="spellEnd"/>
      <w:r>
        <w:rPr>
          <w:rFonts w:ascii="Arial Narrow" w:hAnsi="Arial Narrow" w:cs="Arial"/>
          <w:color w:val="000000"/>
        </w:rPr>
        <w:t xml:space="preserve">, </w:t>
      </w:r>
      <w:proofErr w:type="spellStart"/>
      <w:r>
        <w:rPr>
          <w:rFonts w:ascii="Arial Narrow" w:hAnsi="Arial Narrow" w:cs="Arial"/>
          <w:color w:val="000000"/>
        </w:rPr>
        <w:t>двухядерный</w:t>
      </w:r>
      <w:proofErr w:type="spellEnd"/>
      <w:r>
        <w:rPr>
          <w:rFonts w:ascii="Arial Narrow" w:hAnsi="Arial Narrow" w:cs="Arial"/>
          <w:color w:val="000000"/>
        </w:rPr>
        <w:t xml:space="preserve"> CPU 1.5 </w:t>
      </w:r>
      <w:proofErr w:type="spellStart"/>
      <w:r>
        <w:rPr>
          <w:rFonts w:ascii="Arial Narrow" w:hAnsi="Arial Narrow" w:cs="Arial"/>
          <w:color w:val="000000"/>
        </w:rPr>
        <w:t>GHz</w:t>
      </w:r>
      <w:proofErr w:type="spellEnd"/>
      <w:r>
        <w:rPr>
          <w:rFonts w:ascii="Arial Narrow" w:hAnsi="Arial Narrow" w:cs="Arial"/>
          <w:color w:val="000000"/>
        </w:rPr>
        <w:t xml:space="preserve"> или мощнее</w:t>
      </w:r>
    </w:p>
    <w:p w:rsidR="006C5DFB" w:rsidRDefault="000A54FB">
      <w:pPr>
        <w:pStyle w:val="ParagraphStyle"/>
        <w:numPr>
          <w:ilvl w:val="0"/>
          <w:numId w:val="5"/>
        </w:numPr>
        <w:tabs>
          <w:tab w:val="left" w:pos="851"/>
        </w:tabs>
        <w:ind w:left="851" w:hanging="284"/>
        <w:rPr>
          <w:rFonts w:ascii="Arial Narrow" w:hAnsi="Arial Narrow" w:cs="Arial"/>
          <w:b/>
        </w:rPr>
      </w:pPr>
      <w:r>
        <w:rPr>
          <w:rFonts w:ascii="Arial Narrow" w:hAnsi="Arial Narrow" w:cs="Arial"/>
          <w:color w:val="000000"/>
        </w:rPr>
        <w:t>Размер экрана монитора не менее 11дюймов.  Разрешение экрана монитора: 1024x768 и выше.</w:t>
      </w:r>
    </w:p>
    <w:p w:rsidR="006C5DFB" w:rsidRDefault="000A54FB">
      <w:pPr>
        <w:pStyle w:val="ParagraphStyle"/>
        <w:numPr>
          <w:ilvl w:val="1"/>
          <w:numId w:val="4"/>
        </w:numPr>
        <w:tabs>
          <w:tab w:val="left" w:pos="851"/>
        </w:tabs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color w:val="000000"/>
        </w:rPr>
        <w:t xml:space="preserve">Если в тариф включена рубрика «вопрос-ответ», то вопросы, поступившие в нерабочие дни или после 18.00 по </w:t>
      </w:r>
      <w:proofErr w:type="gramStart"/>
      <w:r>
        <w:rPr>
          <w:rFonts w:ascii="Arial Narrow" w:hAnsi="Arial Narrow" w:cs="Arial"/>
          <w:color w:val="000000"/>
        </w:rPr>
        <w:t>МСК</w:t>
      </w:r>
      <w:proofErr w:type="gramEnd"/>
      <w:r>
        <w:rPr>
          <w:rFonts w:ascii="Arial Narrow" w:hAnsi="Arial Narrow" w:cs="Arial"/>
          <w:color w:val="000000"/>
        </w:rPr>
        <w:t xml:space="preserve"> в рабочие </w:t>
      </w:r>
      <w:proofErr w:type="spellStart"/>
      <w:r>
        <w:rPr>
          <w:rFonts w:ascii="Arial Narrow" w:hAnsi="Arial Narrow" w:cs="Arial"/>
          <w:color w:val="000000"/>
        </w:rPr>
        <w:t>дни,то</w:t>
      </w:r>
      <w:proofErr w:type="spellEnd"/>
      <w:r>
        <w:rPr>
          <w:rFonts w:ascii="Arial Narrow" w:hAnsi="Arial Narrow" w:cs="Arial"/>
          <w:color w:val="000000"/>
        </w:rPr>
        <w:t xml:space="preserve"> вопрос регистрируются следующим рабочим днем.</w:t>
      </w:r>
    </w:p>
    <w:p w:rsidR="006C5DFB" w:rsidRDefault="000A54FB">
      <w:pPr>
        <w:pStyle w:val="ParagraphStyle"/>
        <w:numPr>
          <w:ilvl w:val="1"/>
          <w:numId w:val="4"/>
        </w:numPr>
        <w:tabs>
          <w:tab w:val="left" w:pos="851"/>
        </w:tabs>
        <w:jc w:val="both"/>
        <w:rPr>
          <w:rStyle w:val="Heading"/>
          <w:rFonts w:ascii="Arial Narrow" w:hAnsi="Arial Narrow" w:cs="Arial"/>
          <w:sz w:val="24"/>
        </w:rPr>
      </w:pPr>
      <w:r>
        <w:rPr>
          <w:rStyle w:val="Heading"/>
          <w:rFonts w:ascii="Arial Narrow" w:hAnsi="Arial Narrow" w:cs="Arial"/>
          <w:b w:val="0"/>
          <w:sz w:val="24"/>
        </w:rPr>
        <w:t xml:space="preserve">При формировании ответа с подборкой материала с учетом судебной, административной практики, позиции Минфина, ФАС, Минэкономразвития или </w:t>
      </w:r>
      <w:proofErr w:type="gramStart"/>
      <w:r>
        <w:rPr>
          <w:rStyle w:val="Heading"/>
          <w:rFonts w:ascii="Arial Narrow" w:hAnsi="Arial Narrow" w:cs="Arial"/>
          <w:b w:val="0"/>
          <w:sz w:val="24"/>
        </w:rPr>
        <w:t>при</w:t>
      </w:r>
      <w:proofErr w:type="gramEnd"/>
      <w:r>
        <w:rPr>
          <w:rStyle w:val="Heading"/>
          <w:rFonts w:ascii="Arial Narrow" w:hAnsi="Arial Narrow" w:cs="Arial"/>
          <w:b w:val="0"/>
          <w:sz w:val="24"/>
        </w:rPr>
        <w:t xml:space="preserve"> </w:t>
      </w:r>
      <w:proofErr w:type="gramStart"/>
      <w:r>
        <w:rPr>
          <w:rStyle w:val="Heading"/>
          <w:rFonts w:ascii="Arial Narrow" w:hAnsi="Arial Narrow" w:cs="Arial"/>
          <w:b w:val="0"/>
          <w:sz w:val="24"/>
        </w:rPr>
        <w:t>необходимость</w:t>
      </w:r>
      <w:proofErr w:type="gramEnd"/>
      <w:r>
        <w:rPr>
          <w:rStyle w:val="Heading"/>
          <w:rFonts w:ascii="Arial Narrow" w:hAnsi="Arial Narrow" w:cs="Arial"/>
          <w:b w:val="0"/>
          <w:sz w:val="24"/>
        </w:rPr>
        <w:t xml:space="preserve"> более детального изучения сложной ситуации (нет единого подхода регулятора или контролера) срок ответа на вопрос может быть увеличен до 2-х рабочих дней с момента регистрации вопроса в Системе.</w:t>
      </w:r>
    </w:p>
    <w:p w:rsidR="006C5DFB" w:rsidRDefault="006C5DFB">
      <w:pPr>
        <w:pStyle w:val="ParagraphStyle"/>
        <w:tabs>
          <w:tab w:val="left" w:pos="851"/>
        </w:tabs>
        <w:rPr>
          <w:rStyle w:val="Heading"/>
          <w:rFonts w:ascii="Arial Narrow" w:hAnsi="Arial Narrow" w:cs="Arial"/>
          <w:sz w:val="24"/>
        </w:rPr>
      </w:pPr>
    </w:p>
    <w:p w:rsidR="006C5DFB" w:rsidRDefault="006C5DFB">
      <w:pPr>
        <w:pStyle w:val="ParagraphStyle"/>
        <w:tabs>
          <w:tab w:val="left" w:pos="851"/>
        </w:tabs>
        <w:ind w:left="567"/>
        <w:rPr>
          <w:rFonts w:ascii="Arial Narrow" w:hAnsi="Arial Narrow" w:cs="Arial"/>
          <w:b/>
        </w:rPr>
      </w:pPr>
    </w:p>
    <w:p w:rsidR="006C5DFB" w:rsidRDefault="000A54FB">
      <w:pPr>
        <w:pStyle w:val="ParagraphStyle"/>
        <w:numPr>
          <w:ilvl w:val="0"/>
          <w:numId w:val="4"/>
        </w:num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ОТВЕТСТВЕННОСТЬ СТОРОН И РАЗРЕШЕНИЕ СПОРОВ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5.1.Стороны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5.2. Размер штрафа устанавливается контрактом в соответствии с пунктами 3 - 9 Правил, утвержденных Постановлением Правительства РФ от 30.08.2017г. №1042,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C5DFB" w:rsidRDefault="000A54FB">
      <w:pPr>
        <w:ind w:firstLine="540"/>
        <w:jc w:val="both"/>
        <w:rPr>
          <w:rFonts w:ascii="Arial Narrow" w:hAnsi="Arial Narrow" w:cs="Arial"/>
          <w:i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</w:t>
      </w:r>
      <w:r>
        <w:rPr>
          <w:rFonts w:ascii="Arial Narrow" w:hAnsi="Arial Narrow" w:cs="Arial"/>
          <w:i/>
          <w:spacing w:val="-6"/>
          <w:sz w:val="24"/>
          <w:szCs w:val="24"/>
        </w:rPr>
        <w:t>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5.6. В случае просрочки исполнения Исполнителем обязательств (</w:t>
      </w:r>
      <w:r>
        <w:rPr>
          <w:rFonts w:ascii="Arial Narrow" w:eastAsia="Calibri" w:hAnsi="Arial Narrow" w:cs="Arial"/>
          <w:sz w:val="24"/>
          <w:szCs w:val="24"/>
        </w:rPr>
        <w:t>в том числе гарантийного обязательства)</w:t>
      </w:r>
      <w:r>
        <w:rPr>
          <w:rFonts w:ascii="Arial Narrow" w:hAnsi="Arial Narrow" w:cs="Arial"/>
          <w:spacing w:val="-6"/>
          <w:sz w:val="24"/>
          <w:szCs w:val="24"/>
        </w:rPr>
        <w:t>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 xml:space="preserve">5.7. </w:t>
      </w:r>
      <w:proofErr w:type="gramStart"/>
      <w:r>
        <w:rPr>
          <w:rFonts w:ascii="Arial Narrow" w:hAnsi="Arial Narrow" w:cs="Arial"/>
          <w:spacing w:val="-6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в размере одной трехсотой действующей на дату уплаты пени </w:t>
      </w:r>
      <w:r>
        <w:rPr>
          <w:rFonts w:ascii="Arial Narrow" w:hAnsi="Arial Narrow" w:cs="Arial"/>
          <w:spacing w:val="-6"/>
          <w:sz w:val="24"/>
          <w:szCs w:val="24"/>
        </w:rPr>
        <w:lastRenderedPageBreak/>
        <w:t>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10 % цены контракта, что составляет 5400 рублей (Пять тысяч четыреста рублей.)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5.12.Под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установленных настоящим контрактом.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5.13.Сторона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5DFB" w:rsidRDefault="000A54FB">
      <w:pPr>
        <w:ind w:firstLine="540"/>
        <w:jc w:val="both"/>
        <w:rPr>
          <w:rFonts w:ascii="Arial Narrow" w:hAnsi="Arial Narrow" w:cs="Arial"/>
          <w:spacing w:val="-6"/>
          <w:sz w:val="24"/>
          <w:szCs w:val="24"/>
        </w:rPr>
      </w:pPr>
      <w:r>
        <w:rPr>
          <w:rFonts w:ascii="Arial Narrow" w:hAnsi="Arial Narrow" w:cs="Arial"/>
          <w:spacing w:val="-6"/>
          <w:sz w:val="24"/>
          <w:szCs w:val="24"/>
        </w:rPr>
        <w:t>5.14. 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6C5DFB" w:rsidRDefault="006C5DFB">
      <w:pPr>
        <w:pStyle w:val="af5"/>
        <w:jc w:val="center"/>
        <w:rPr>
          <w:rFonts w:ascii="Arial Narrow" w:hAnsi="Arial Narrow" w:cs="Arial"/>
          <w:b/>
          <w:sz w:val="24"/>
          <w:szCs w:val="24"/>
        </w:rPr>
      </w:pPr>
    </w:p>
    <w:p w:rsidR="006C5DFB" w:rsidRDefault="000A54FB">
      <w:pPr>
        <w:pStyle w:val="af5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6.    ОБСТОЯТЕЛЬСТВА НЕПРЕОДОЛИМОЙ СИЛЫ</w:t>
      </w:r>
    </w:p>
    <w:p w:rsidR="006C5DFB" w:rsidRDefault="000A54FB">
      <w:pPr>
        <w:pStyle w:val="af5"/>
        <w:tabs>
          <w:tab w:val="left" w:pos="400"/>
        </w:tabs>
        <w:ind w:left="426" w:hanging="426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6.1. </w:t>
      </w:r>
      <w:proofErr w:type="gramStart"/>
      <w:r>
        <w:rPr>
          <w:rFonts w:ascii="Arial Narrow" w:hAnsi="Arial Narrow" w:cs="Arial"/>
          <w:sz w:val="24"/>
          <w:szCs w:val="24"/>
        </w:rPr>
        <w:t>Ни одна из Сторон не несет ответственности перед другой Стороной за невыполнение обязательств по настоящему Контракту, обусловленное обстоятельствами, возникшими помимо воли или желания Сторон и которые нельзя предвидеть или избежать, включая объявленную или фактическую войну, действия государственных и муниципальных органов, гражданские волнения, эпидемии, блокаду, эмбарго, землетрясения, наводнения, пожары и другие стихийные бедствия.</w:t>
      </w:r>
      <w:proofErr w:type="gramEnd"/>
    </w:p>
    <w:p w:rsidR="006C5DFB" w:rsidRDefault="000A54FB">
      <w:pPr>
        <w:pStyle w:val="af5"/>
        <w:tabs>
          <w:tab w:val="left" w:pos="400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6.2. Сторона, которая не исполняет своего обязательства по причине, указанной в п.6.1. настоящего Контракта, должна письменно уведомить другую Сторону об обстоятельствах, препятствующих исполнению обязательств по настоящему Контракту.</w:t>
      </w:r>
    </w:p>
    <w:p w:rsidR="006C5DFB" w:rsidRDefault="000A54FB">
      <w:pPr>
        <w:pStyle w:val="af5"/>
        <w:tabs>
          <w:tab w:val="left" w:pos="400"/>
        </w:tabs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6.3. Если обстоятельства непреодолимой силы действуют на протяжении трех последовательных месяцев и не обнаруживают признаков прекращения, настоящий </w:t>
      </w:r>
      <w:proofErr w:type="gramStart"/>
      <w:r>
        <w:rPr>
          <w:rFonts w:ascii="Arial Narrow" w:hAnsi="Arial Narrow" w:cs="Arial"/>
          <w:sz w:val="24"/>
          <w:szCs w:val="24"/>
        </w:rPr>
        <w:t>Контракт</w:t>
      </w:r>
      <w:proofErr w:type="gramEnd"/>
      <w:r>
        <w:rPr>
          <w:rFonts w:ascii="Arial Narrow" w:hAnsi="Arial Narrow" w:cs="Arial"/>
          <w:sz w:val="24"/>
          <w:szCs w:val="24"/>
        </w:rPr>
        <w:t xml:space="preserve"> может быть расторгнут как Заказчиком, так и Исполнителем в одностороннем порядке путем направления уведомления другой Стороне.</w:t>
      </w:r>
    </w:p>
    <w:p w:rsidR="006C5DFB" w:rsidRDefault="006C5DFB">
      <w:pPr>
        <w:pStyle w:val="21"/>
        <w:ind w:right="0" w:firstLine="720"/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pStyle w:val="af5"/>
        <w:numPr>
          <w:ilvl w:val="0"/>
          <w:numId w:val="6"/>
        </w:num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УСЛОВИЯ КОНФИДЕНЦИАЛЬНОСТИ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Каждая из Сторон обязана не допускать разглашения, несанкционированного раскрытия, использования, распространения и публикации в любой возможной форме конфиденциальной информации о коде активации подписки на Электронное издание, ставшей доступной Сторонам в рамках исполнения настоящего Контракта.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В случае разглашения конфиденциальной информации о коде активации подписки на Электронное издание</w:t>
      </w:r>
      <w:r>
        <w:rPr>
          <w:rFonts w:ascii="Arial Narrow" w:hAnsi="Arial Narrow" w:cs="Arial"/>
          <w:i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>Сторона обязуется незамедлительно сообщить другой Стороне об этом факте, либо о факте угрозы разглашения, незаконного получения, или использования кода доступа третьими лицами.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Сторона, не обеспечившая конфиденциальность информации, обязана возместить другой Стороне все убытки и ущерб в соответствии с действующим законодательством Российской Федерации. </w:t>
      </w:r>
    </w:p>
    <w:p w:rsidR="006C5DFB" w:rsidRDefault="006C5DFB">
      <w:pPr>
        <w:pStyle w:val="af5"/>
        <w:ind w:left="426"/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0A54FB">
      <w:pPr>
        <w:pStyle w:val="af5"/>
        <w:keepNext/>
        <w:numPr>
          <w:ilvl w:val="0"/>
          <w:numId w:val="6"/>
        </w:numPr>
        <w:jc w:val="center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ПРОЧИЕ УСЛОВИЯ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Расторжение Контракта допускается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Все изменения и дополнения к настоящему Контракту оформляются путем заключения дополнительного соглашения в письменной форме, которое подписывается полномочными представителями Сторон и скрепляется печатями.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Ни одна из Сторон не вправе уступать свои права и обязанности по настоящему Контракту третьим лицам без предварительного согласия другой Стороны.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Все дополнения и приложения к настоящему Контракту являются его неотъемлемой частью при условии их надлежащего оформления.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Все условия настоящего Контракта, а также содержание переговоров Сторон в процессе работы над Контрактом и в ходе его реализации, являются конфиденциальными и не подлежат разглашению Сторонами.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Настоящий Контракт составлен и подписан в двух подлинных экземплярах, имеющих равную юридическую силу, по одному для каждой из Сторон.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Приложения к настоящему Контракту: </w:t>
      </w:r>
    </w:p>
    <w:p w:rsidR="006C5DFB" w:rsidRDefault="000A54FB">
      <w:p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Приложение № 1 – Спецификация на ЭИ</w:t>
      </w:r>
    </w:p>
    <w:p w:rsidR="006C5DFB" w:rsidRDefault="000A54FB">
      <w:pPr>
        <w:pStyle w:val="a9"/>
        <w:spacing w:after="60" w:line="288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Приложение № 2 – Регистрационная форма.</w:t>
      </w:r>
    </w:p>
    <w:p w:rsidR="006C5DFB" w:rsidRDefault="000A54FB">
      <w:pPr>
        <w:pStyle w:val="af5"/>
        <w:numPr>
          <w:ilvl w:val="0"/>
          <w:numId w:val="6"/>
        </w:numPr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СРОК ДЕЙСТВИЯ КОНТРАКТА</w:t>
      </w:r>
    </w:p>
    <w:p w:rsidR="006C5DFB" w:rsidRDefault="000A54FB">
      <w:pPr>
        <w:pStyle w:val="af5"/>
        <w:numPr>
          <w:ilvl w:val="1"/>
          <w:numId w:val="6"/>
        </w:numPr>
        <w:ind w:left="426" w:hanging="426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Контра</w:t>
      </w:r>
      <w:proofErr w:type="gramStart"/>
      <w:r>
        <w:rPr>
          <w:rFonts w:ascii="Arial Narrow" w:hAnsi="Arial Narrow" w:cs="Arial"/>
          <w:sz w:val="24"/>
          <w:szCs w:val="24"/>
        </w:rPr>
        <w:t>кт вст</w:t>
      </w:r>
      <w:proofErr w:type="gramEnd"/>
      <w:r>
        <w:rPr>
          <w:rFonts w:ascii="Arial Narrow" w:hAnsi="Arial Narrow" w:cs="Arial"/>
          <w:sz w:val="24"/>
          <w:szCs w:val="24"/>
        </w:rPr>
        <w:t>упает в силу со дня</w:t>
      </w:r>
      <w:r w:rsidR="00544802">
        <w:rPr>
          <w:rFonts w:ascii="Arial Narrow" w:hAnsi="Arial Narrow" w:cs="Arial"/>
          <w:sz w:val="24"/>
          <w:szCs w:val="24"/>
        </w:rPr>
        <w:t xml:space="preserve"> его подписания и действует 12 месяцев</w:t>
      </w:r>
      <w:r>
        <w:rPr>
          <w:rFonts w:ascii="Arial Narrow" w:hAnsi="Arial Narrow" w:cs="Arial"/>
          <w:sz w:val="24"/>
          <w:szCs w:val="24"/>
        </w:rPr>
        <w:t>, а в части оплаты и обязательств – до полного исполнения Сторонами своих обязательств по настоящему Контракту.</w:t>
      </w:r>
    </w:p>
    <w:p w:rsidR="006C5DFB" w:rsidRDefault="006C5DFB">
      <w:pPr>
        <w:pStyle w:val="af5"/>
        <w:ind w:left="0"/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0A54FB">
      <w:pPr>
        <w:pStyle w:val="af5"/>
        <w:numPr>
          <w:ilvl w:val="0"/>
          <w:numId w:val="6"/>
        </w:num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ЮРИДИЧЕСКИЕ АДРЕСА И </w:t>
      </w:r>
      <w:r>
        <w:rPr>
          <w:rFonts w:ascii="Arial Narrow" w:hAnsi="Arial Narrow" w:cs="Arial"/>
          <w:b/>
          <w:caps/>
          <w:sz w:val="24"/>
          <w:szCs w:val="24"/>
        </w:rPr>
        <w:t>РЕКВИЗИТЫ</w:t>
      </w:r>
      <w:r>
        <w:rPr>
          <w:rFonts w:ascii="Arial Narrow" w:hAnsi="Arial Narrow" w:cs="Arial"/>
          <w:b/>
          <w:sz w:val="24"/>
          <w:szCs w:val="24"/>
        </w:rPr>
        <w:t xml:space="preserve"> СТОРОН</w:t>
      </w:r>
    </w:p>
    <w:p w:rsidR="006C5DFB" w:rsidRDefault="006C5DFB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rPr>
          <w:rFonts w:ascii="Arial Narrow" w:hAnsi="Arial Narrow" w:cs="Arial"/>
          <w:sz w:val="24"/>
          <w:szCs w:val="24"/>
        </w:rPr>
        <w:sectPr w:rsidR="006C5DFB">
          <w:footerReference w:type="default" r:id="rId12"/>
          <w:pgSz w:w="11906" w:h="16838"/>
          <w:pgMar w:top="765" w:right="720" w:bottom="765" w:left="750" w:header="284" w:footer="709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306"/>
      </w:tblGrid>
      <w:tr w:rsidR="006C5DFB">
        <w:trPr>
          <w:trHeight w:val="595"/>
        </w:trPr>
        <w:tc>
          <w:tcPr>
            <w:tcW w:w="5211" w:type="dxa"/>
            <w:shd w:val="clear" w:color="auto" w:fill="auto"/>
          </w:tcPr>
          <w:p w:rsidR="006C5DFB" w:rsidRDefault="000A54F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Исполнитель:</w:t>
            </w:r>
          </w:p>
        </w:tc>
        <w:tc>
          <w:tcPr>
            <w:tcW w:w="5306" w:type="dxa"/>
            <w:shd w:val="clear" w:color="auto" w:fill="auto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Заказчик:</w:t>
            </w:r>
          </w:p>
        </w:tc>
      </w:tr>
      <w:tr w:rsidR="006C5DFB">
        <w:trPr>
          <w:trHeight w:val="595"/>
        </w:trPr>
        <w:tc>
          <w:tcPr>
            <w:tcW w:w="5211" w:type="dxa"/>
            <w:shd w:val="clear" w:color="auto" w:fill="auto"/>
          </w:tcPr>
          <w:p w:rsidR="006C5DFB" w:rsidRDefault="000A54FB" w:rsidP="00460DB0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Юр. адрес:</w:t>
            </w:r>
          </w:p>
          <w:p w:rsidR="006C5DFB" w:rsidRDefault="000A54FB" w:rsidP="00460DB0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Почтовый адрес: </w:t>
            </w:r>
          </w:p>
          <w:p w:rsidR="006C5DFB" w:rsidRDefault="000A54FB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ИНН </w:t>
            </w:r>
            <w:r w:rsidR="00460DB0">
              <w:rPr>
                <w:rFonts w:ascii="Arial Narrow" w:hAnsi="Arial Narrow" w:cs="Arial Narrow"/>
                <w:sz w:val="24"/>
                <w:szCs w:val="24"/>
              </w:rPr>
              <w:t>_____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 КПП </w:t>
            </w:r>
            <w:r w:rsidR="00460DB0">
              <w:rPr>
                <w:rFonts w:ascii="Arial Narrow" w:hAnsi="Arial Narrow" w:cs="Arial Narrow"/>
                <w:sz w:val="24"/>
                <w:szCs w:val="24"/>
              </w:rPr>
              <w:t>_______</w:t>
            </w:r>
          </w:p>
          <w:p w:rsidR="006C5DFB" w:rsidRDefault="000A54FB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 Narrow"/>
                <w:sz w:val="24"/>
                <w:szCs w:val="24"/>
              </w:rPr>
              <w:t>р</w:t>
            </w:r>
            <w:proofErr w:type="gramEnd"/>
            <w:r>
              <w:rPr>
                <w:rFonts w:ascii="Arial Narrow" w:hAnsi="Arial Narrow" w:cs="Arial Narrow"/>
                <w:sz w:val="24"/>
                <w:szCs w:val="24"/>
              </w:rPr>
              <w:t>/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</w:rPr>
              <w:t>сч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</w:rPr>
              <w:t xml:space="preserve"> </w:t>
            </w:r>
          </w:p>
          <w:p w:rsidR="006C5DFB" w:rsidRDefault="000A54FB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БИК </w:t>
            </w:r>
          </w:p>
          <w:p w:rsidR="006C5DFB" w:rsidRDefault="000A54FB">
            <w:pPr>
              <w:snapToGrid w:val="0"/>
              <w:spacing w:line="276" w:lineRule="auto"/>
              <w:ind w:right="34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к/</w:t>
            </w:r>
            <w:proofErr w:type="spellStart"/>
            <w:r>
              <w:rPr>
                <w:rFonts w:ascii="Arial Narrow" w:hAnsi="Arial Narrow" w:cs="Arial Narrow"/>
                <w:sz w:val="24"/>
                <w:szCs w:val="24"/>
              </w:rPr>
              <w:t>сч</w:t>
            </w:r>
            <w:proofErr w:type="spellEnd"/>
            <w:r>
              <w:rPr>
                <w:rFonts w:ascii="Arial Narrow" w:hAnsi="Arial Narrow" w:cs="Arial Narrow"/>
                <w:sz w:val="24"/>
                <w:szCs w:val="24"/>
              </w:rPr>
              <w:t xml:space="preserve"> </w:t>
            </w:r>
          </w:p>
          <w:p w:rsidR="006C5DFB" w:rsidRDefault="000A54FB">
            <w:pPr>
              <w:snapToGrid w:val="0"/>
              <w:ind w:left="284" w:right="175" w:hanging="250"/>
              <w:rPr>
                <w:rFonts w:ascii="Arial Narrow" w:hAnsi="Arial Narrow" w:cs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Тел</w:t>
            </w:r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: </w:t>
            </w:r>
          </w:p>
          <w:p w:rsidR="006C5DFB" w:rsidRDefault="000A54FB">
            <w:pPr>
              <w:ind w:left="284" w:hanging="250"/>
              <w:rPr>
                <w:rFonts w:ascii="Arial Narrow" w:hAnsi="Arial Narrow" w:cs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en-US"/>
              </w:rPr>
              <w:t xml:space="preserve">E-mail: </w:t>
            </w:r>
          </w:p>
          <w:p w:rsidR="006C5DFB" w:rsidRDefault="006C5DFB">
            <w:pPr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5306" w:type="dxa"/>
            <w:shd w:val="clear" w:color="auto" w:fill="auto"/>
          </w:tcPr>
          <w:p w:rsidR="006C5DFB" w:rsidRDefault="000A54FB">
            <w:pPr>
              <w:keepNext/>
              <w:spacing w:line="276" w:lineRule="auto"/>
              <w:outlineLvl w:val="1"/>
              <w:rPr>
                <w:rFonts w:ascii="Arial Narrow" w:hAnsi="Arial Narrow"/>
                <w:b/>
                <w:bCs/>
                <w:sz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sz w:val="24"/>
                <w:lang w:eastAsia="ru-RU"/>
              </w:rPr>
              <w:t>ФГБУ «Сихотэ-Алинский государственный заповедник»</w:t>
            </w:r>
          </w:p>
          <w:p w:rsidR="006C5DFB" w:rsidRDefault="000A54FB">
            <w:pPr>
              <w:snapToGrid w:val="0"/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Адрес местонахождения: 692150, Приморский край, </w:t>
            </w:r>
            <w:proofErr w:type="spellStart"/>
            <w:r>
              <w:rPr>
                <w:rFonts w:ascii="Arial Narrow" w:hAnsi="Arial Narrow"/>
                <w:sz w:val="24"/>
              </w:rPr>
              <w:t>Тернейский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 w:val="24"/>
              </w:rPr>
              <w:t>пгт</w:t>
            </w:r>
            <w:proofErr w:type="spellEnd"/>
            <w:r>
              <w:rPr>
                <w:rFonts w:ascii="Arial Narrow" w:hAnsi="Arial Narrow"/>
                <w:sz w:val="24"/>
              </w:rPr>
              <w:t>. Терней, ул. Партизанская</w:t>
            </w:r>
            <w:proofErr w:type="gramStart"/>
            <w:r>
              <w:rPr>
                <w:rFonts w:ascii="Arial Narrow" w:hAnsi="Arial Narrow"/>
                <w:sz w:val="24"/>
              </w:rPr>
              <w:t xml:space="preserve"> ,</w:t>
            </w:r>
            <w:proofErr w:type="gramEnd"/>
            <w:r>
              <w:rPr>
                <w:rFonts w:ascii="Arial Narrow" w:hAnsi="Arial Narrow"/>
                <w:sz w:val="24"/>
              </w:rPr>
              <w:t xml:space="preserve"> д.44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pacing w:val="-2"/>
                <w:sz w:val="24"/>
              </w:rPr>
            </w:pPr>
            <w:r>
              <w:rPr>
                <w:rFonts w:ascii="Arial Narrow" w:hAnsi="Arial Narrow"/>
                <w:sz w:val="24"/>
              </w:rPr>
              <w:t>Тел./факс: 8(42374)31340/ 8(42374)31378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  <w:lang w:eastAsia="ru-RU"/>
              </w:rPr>
            </w:pPr>
            <w:r>
              <w:rPr>
                <w:rFonts w:ascii="Arial Narrow" w:hAnsi="Arial Narrow"/>
                <w:sz w:val="24"/>
              </w:rPr>
              <w:t>ИНН 2528001711, КПП 252801001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lang w:val="en-US"/>
              </w:rPr>
              <w:t>E</w:t>
            </w:r>
            <w:r>
              <w:rPr>
                <w:rFonts w:ascii="Arial Narrow" w:hAnsi="Arial Narrow"/>
                <w:sz w:val="24"/>
              </w:rPr>
              <w:t>-</w:t>
            </w:r>
            <w:r>
              <w:rPr>
                <w:rFonts w:ascii="Arial Narrow" w:hAnsi="Arial Narrow"/>
                <w:sz w:val="24"/>
                <w:lang w:val="en-US"/>
              </w:rPr>
              <w:t>mail</w:t>
            </w:r>
            <w:r>
              <w:rPr>
                <w:rFonts w:ascii="Arial Narrow" w:hAnsi="Arial Narrow"/>
                <w:sz w:val="24"/>
              </w:rPr>
              <w:t xml:space="preserve">: </w:t>
            </w:r>
            <w:proofErr w:type="spellStart"/>
            <w:r>
              <w:rPr>
                <w:rFonts w:ascii="Arial Narrow" w:hAnsi="Arial Narrow"/>
                <w:sz w:val="24"/>
                <w:lang w:val="en-US"/>
              </w:rPr>
              <w:t>zapovednik</w:t>
            </w:r>
            <w:proofErr w:type="spellEnd"/>
            <w:r>
              <w:rPr>
                <w:rFonts w:ascii="Arial Narrow" w:hAnsi="Arial Narrow"/>
                <w:sz w:val="24"/>
              </w:rPr>
              <w:t>2022@</w:t>
            </w:r>
            <w:proofErr w:type="spellStart"/>
            <w:r>
              <w:rPr>
                <w:rFonts w:ascii="Arial Narrow" w:hAnsi="Arial Narrow"/>
                <w:sz w:val="24"/>
                <w:lang w:val="en-US"/>
              </w:rPr>
              <w:t>yandex</w:t>
            </w:r>
            <w:proofErr w:type="spellEnd"/>
            <w:r>
              <w:rPr>
                <w:rFonts w:ascii="Arial Narrow" w:hAnsi="Arial Narrow"/>
                <w:sz w:val="24"/>
              </w:rPr>
              <w:t>.</w:t>
            </w:r>
            <w:proofErr w:type="spellStart"/>
            <w:r>
              <w:rPr>
                <w:rFonts w:ascii="Arial Narrow" w:hAnsi="Arial Narrow"/>
                <w:sz w:val="24"/>
                <w:lang w:val="en-US"/>
              </w:rPr>
              <w:t>ru</w:t>
            </w:r>
            <w:proofErr w:type="spellEnd"/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>
              <w:rPr>
                <w:rFonts w:ascii="Arial Narrow" w:hAnsi="Arial Narrow"/>
                <w:sz w:val="24"/>
              </w:rPr>
              <w:t>л</w:t>
            </w:r>
            <w:proofErr w:type="gramEnd"/>
            <w:r>
              <w:rPr>
                <w:rFonts w:ascii="Arial Narrow" w:hAnsi="Arial Narrow"/>
                <w:sz w:val="24"/>
              </w:rPr>
              <w:t>/с 20206У31280)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Номер казначейского счета: 03214643000000012000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БИК ТОФК: 010507002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ЕКС (единый казначейский счет):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40102810545370000012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Наименование Банка: ДАЛЬНЕВОСТОЧНОЕ ГУ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БАНК РОССИИ//УФК по Приморскому краю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Г. Владивосток</w:t>
            </w:r>
          </w:p>
          <w:p w:rsidR="006C5DFB" w:rsidRDefault="000A54FB">
            <w:pPr>
              <w:spacing w:line="276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ОГРН 1022500615532</w:t>
            </w:r>
          </w:p>
          <w:p w:rsidR="006C5DFB" w:rsidRDefault="006C5DFB">
            <w:pPr>
              <w:spacing w:line="276" w:lineRule="auto"/>
              <w:rPr>
                <w:rFonts w:ascii="Arial Narrow" w:hAnsi="Arial Narrow"/>
                <w:sz w:val="24"/>
              </w:rPr>
            </w:pPr>
          </w:p>
        </w:tc>
      </w:tr>
      <w:tr w:rsidR="006C5DFB">
        <w:trPr>
          <w:trHeight w:val="590"/>
        </w:trPr>
        <w:tc>
          <w:tcPr>
            <w:tcW w:w="5211" w:type="dxa"/>
            <w:shd w:val="clear" w:color="auto" w:fill="auto"/>
          </w:tcPr>
          <w:p w:rsidR="006C5DFB" w:rsidRDefault="000A54FB" w:rsidP="00460DB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Директор </w:t>
            </w:r>
          </w:p>
        </w:tc>
        <w:tc>
          <w:tcPr>
            <w:tcW w:w="5306" w:type="dxa"/>
            <w:shd w:val="clear" w:color="auto" w:fill="auto"/>
          </w:tcPr>
          <w:p w:rsidR="006C5DFB" w:rsidRDefault="000A54FB">
            <w:pPr>
              <w:keepNext/>
              <w:spacing w:line="276" w:lineRule="auto"/>
              <w:outlineLvl w:val="1"/>
              <w:rPr>
                <w:rFonts w:ascii="Arial Narrow" w:hAnsi="Arial Narrow"/>
                <w:b/>
                <w:bCs/>
                <w:sz w:val="24"/>
                <w:lang w:eastAsia="ru-RU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Директор </w:t>
            </w:r>
            <w:r>
              <w:rPr>
                <w:rFonts w:ascii="Arial Narrow" w:hAnsi="Arial Narrow"/>
                <w:bCs/>
                <w:sz w:val="24"/>
                <w:lang w:eastAsia="ru-RU"/>
              </w:rPr>
              <w:t>ФГБУ «Сихотэ-Алинский государственный заповедник»</w:t>
            </w:r>
          </w:p>
          <w:p w:rsidR="006C5DFB" w:rsidRDefault="006C5DF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6C5DFB">
        <w:trPr>
          <w:trHeight w:val="260"/>
        </w:trPr>
        <w:tc>
          <w:tcPr>
            <w:tcW w:w="5211" w:type="dxa"/>
            <w:shd w:val="clear" w:color="auto" w:fill="auto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______________________ /</w:t>
            </w:r>
            <w:r w:rsidR="00460DB0">
              <w:rPr>
                <w:rFonts w:ascii="Arial Narrow" w:hAnsi="Arial Narrow" w:cs="Arial"/>
                <w:sz w:val="24"/>
                <w:szCs w:val="24"/>
              </w:rPr>
              <w:t>_____</w:t>
            </w:r>
            <w:r>
              <w:rPr>
                <w:rFonts w:ascii="Arial Narrow" w:hAnsi="Arial Narrow" w:cs="Arial"/>
                <w:sz w:val="24"/>
                <w:szCs w:val="24"/>
              </w:rPr>
              <w:t>. /</w:t>
            </w:r>
          </w:p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 (Подпись)               (ФИО)</w:t>
            </w:r>
          </w:p>
        </w:tc>
        <w:tc>
          <w:tcPr>
            <w:tcW w:w="5306" w:type="dxa"/>
            <w:shd w:val="clear" w:color="auto" w:fill="auto"/>
          </w:tcPr>
          <w:p w:rsidR="006C5DFB" w:rsidRDefault="000A54FB">
            <w:pPr>
              <w:ind w:right="514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________________________ /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Сутырина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С.В./</w:t>
            </w:r>
          </w:p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 (Подпись)                     (ФИО)</w:t>
            </w:r>
          </w:p>
        </w:tc>
      </w:tr>
      <w:tr w:rsidR="006C5DFB">
        <w:trPr>
          <w:trHeight w:val="263"/>
        </w:trPr>
        <w:tc>
          <w:tcPr>
            <w:tcW w:w="5211" w:type="dxa"/>
            <w:shd w:val="clear" w:color="auto" w:fill="auto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М.П.</w:t>
            </w:r>
          </w:p>
        </w:tc>
        <w:tc>
          <w:tcPr>
            <w:tcW w:w="5306" w:type="dxa"/>
            <w:shd w:val="clear" w:color="auto" w:fill="auto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М.П.</w:t>
            </w:r>
          </w:p>
        </w:tc>
      </w:tr>
    </w:tbl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jc w:val="right"/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jc w:val="right"/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jc w:val="right"/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0A54FB">
      <w:pPr>
        <w:pageBreakBefore/>
        <w:tabs>
          <w:tab w:val="left" w:pos="4820"/>
          <w:tab w:val="left" w:pos="5812"/>
          <w:tab w:val="left" w:pos="6804"/>
        </w:tabs>
        <w:jc w:val="right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lastRenderedPageBreak/>
        <w:t>ПРИЛОЖЕНИЕ № 1</w:t>
      </w:r>
    </w:p>
    <w:p w:rsidR="006C5DFB" w:rsidRDefault="006C5DFB">
      <w:pPr>
        <w:tabs>
          <w:tab w:val="left" w:pos="4820"/>
          <w:tab w:val="left" w:pos="5812"/>
          <w:tab w:val="left" w:pos="6804"/>
        </w:tabs>
        <w:jc w:val="right"/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tabs>
          <w:tab w:val="left" w:pos="4820"/>
          <w:tab w:val="left" w:pos="5812"/>
          <w:tab w:val="left" w:pos="6804"/>
        </w:tabs>
        <w:jc w:val="righ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к Контракту № 187 от « » августа 2026 г.</w:t>
      </w:r>
    </w:p>
    <w:p w:rsidR="006C5DFB" w:rsidRDefault="006C5DFB">
      <w:pPr>
        <w:tabs>
          <w:tab w:val="left" w:pos="4820"/>
          <w:tab w:val="left" w:pos="5812"/>
          <w:tab w:val="left" w:pos="6804"/>
        </w:tabs>
        <w:jc w:val="center"/>
        <w:rPr>
          <w:rFonts w:ascii="Arial Narrow" w:hAnsi="Arial Narrow" w:cs="Arial"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center"/>
        <w:rPr>
          <w:rFonts w:ascii="Arial Narrow" w:hAnsi="Arial Narrow" w:cs="Arial"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center"/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spacing w:after="6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  <w:lang w:val="en-US"/>
        </w:rPr>
        <w:t>C</w:t>
      </w:r>
      <w:r>
        <w:rPr>
          <w:rFonts w:ascii="Arial Narrow" w:hAnsi="Arial Narrow" w:cs="Arial"/>
          <w:b/>
          <w:bCs/>
          <w:sz w:val="24"/>
          <w:szCs w:val="24"/>
        </w:rPr>
        <w:t>ПЕЦИФИКАЦИЯ НА ЭИ</w:t>
      </w:r>
    </w:p>
    <w:p w:rsidR="006C5DFB" w:rsidRDefault="006C5DFB">
      <w:pPr>
        <w:spacing w:after="60"/>
        <w:jc w:val="center"/>
        <w:rPr>
          <w:rFonts w:ascii="Arial Narrow" w:hAnsi="Arial Narrow" w:cs="Arial"/>
          <w:bCs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785"/>
        <w:gridCol w:w="992"/>
        <w:gridCol w:w="1418"/>
        <w:gridCol w:w="566"/>
        <w:gridCol w:w="993"/>
        <w:gridCol w:w="2268"/>
      </w:tblGrid>
      <w:tr w:rsidR="006C5DFB">
        <w:tc>
          <w:tcPr>
            <w:tcW w:w="468" w:type="dxa"/>
            <w:shd w:val="clear" w:color="auto" w:fill="auto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85" w:type="dxa"/>
            <w:shd w:val="clear" w:color="auto" w:fill="auto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Цена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Сумма</w:t>
            </w:r>
          </w:p>
        </w:tc>
      </w:tr>
      <w:tr w:rsidR="006C5DFB">
        <w:tc>
          <w:tcPr>
            <w:tcW w:w="468" w:type="dxa"/>
            <w:shd w:val="clear" w:color="auto" w:fill="auto"/>
            <w:vAlign w:val="center"/>
          </w:tcPr>
          <w:p w:rsidR="006C5DFB" w:rsidRDefault="006C5DFB">
            <w:pPr>
              <w:pStyle w:val="2"/>
              <w:numPr>
                <w:ilvl w:val="0"/>
                <w:numId w:val="7"/>
              </w:numPr>
              <w:suppressAutoHyphens w:val="0"/>
              <w:spacing w:before="60" w:after="60"/>
              <w:jc w:val="center"/>
              <w:rPr>
                <w:rFonts w:ascii="Arial Narrow" w:hAnsi="Arial Narrow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6C5DFB" w:rsidRDefault="000A54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Оказание услуг по предоставлению доступа к электронному изданию – журналу «ПРОГОСЗАКАЗ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>Ф» тариф «Универсальный 5 консультаций»</w:t>
            </w:r>
          </w:p>
          <w:p w:rsidR="006C5DFB" w:rsidRDefault="000A54F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12 мес.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5DFB" w:rsidRDefault="006C5DF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6C5DFB" w:rsidRDefault="000A54F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  <w:p w:rsidR="006C5DFB" w:rsidRDefault="006C5DF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C5DFB" w:rsidRDefault="000A54FB">
            <w:pPr>
              <w:ind w:right="108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Arial Narrow" w:hAnsi="Arial Narrow" w:cs="Arial"/>
                <w:bCs/>
                <w:sz w:val="24"/>
                <w:szCs w:val="24"/>
              </w:rPr>
              <w:t>. ед.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5DFB" w:rsidRDefault="006C5DFB">
            <w:pPr>
              <w:ind w:right="108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6C5DFB" w:rsidRDefault="006C5DFB" w:rsidP="00460DB0">
            <w:pPr>
              <w:ind w:right="108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C5DFB" w:rsidRDefault="006C5DFB">
            <w:pPr>
              <w:ind w:right="108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6C5DFB" w:rsidRDefault="006C5DFB" w:rsidP="00460DB0">
            <w:pPr>
              <w:ind w:right="108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C5DFB">
        <w:tc>
          <w:tcPr>
            <w:tcW w:w="4253" w:type="dxa"/>
            <w:gridSpan w:val="2"/>
            <w:vAlign w:val="center"/>
          </w:tcPr>
          <w:p w:rsidR="006C5DFB" w:rsidRDefault="006C5DFB">
            <w:pPr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6C5DFB" w:rsidRDefault="000A54FB">
            <w:pPr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DFB" w:rsidRDefault="006C5DFB">
            <w:pPr>
              <w:spacing w:before="60" w:after="60"/>
              <w:ind w:right="72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C5DFB">
        <w:tc>
          <w:tcPr>
            <w:tcW w:w="7229" w:type="dxa"/>
            <w:gridSpan w:val="5"/>
            <w:vAlign w:val="center"/>
          </w:tcPr>
          <w:p w:rsidR="006C5DFB" w:rsidRDefault="006C5DFB">
            <w:pPr>
              <w:tabs>
                <w:tab w:val="left" w:pos="7439"/>
              </w:tabs>
              <w:spacing w:before="60" w:after="6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6C5DFB" w:rsidRDefault="000A54FB">
            <w:pPr>
              <w:tabs>
                <w:tab w:val="left" w:pos="7439"/>
              </w:tabs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НДС не облагается. Исполнитель применяет УСН.</w:t>
            </w:r>
          </w:p>
        </w:tc>
      </w:tr>
    </w:tbl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sz w:val="24"/>
          <w:szCs w:val="24"/>
        </w:rPr>
      </w:pPr>
    </w:p>
    <w:p w:rsidR="006C5DFB" w:rsidRDefault="00460DB0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ИТОГО</w:t>
      </w:r>
      <w:proofErr w:type="gramStart"/>
      <w:r>
        <w:rPr>
          <w:rFonts w:ascii="Arial Narrow" w:hAnsi="Arial Narrow" w:cs="Arial"/>
          <w:b/>
          <w:sz w:val="24"/>
          <w:szCs w:val="24"/>
        </w:rPr>
        <w:t xml:space="preserve">: </w:t>
      </w:r>
      <w:r w:rsidR="000A54FB">
        <w:rPr>
          <w:rFonts w:ascii="Arial Narrow" w:hAnsi="Arial Narrow" w:cs="Arial"/>
          <w:b/>
          <w:sz w:val="24"/>
          <w:szCs w:val="24"/>
        </w:rPr>
        <w:t>(</w:t>
      </w:r>
      <w:r>
        <w:rPr>
          <w:rFonts w:ascii="Arial Narrow" w:hAnsi="Arial Narrow" w:cs="Arial"/>
          <w:b/>
          <w:sz w:val="24"/>
          <w:szCs w:val="24"/>
        </w:rPr>
        <w:t xml:space="preserve">__________) </w:t>
      </w:r>
      <w:proofErr w:type="gramEnd"/>
      <w:r>
        <w:rPr>
          <w:rFonts w:ascii="Arial Narrow" w:hAnsi="Arial Narrow" w:cs="Arial"/>
          <w:b/>
          <w:sz w:val="24"/>
          <w:szCs w:val="24"/>
        </w:rPr>
        <w:t>рублей __</w:t>
      </w:r>
      <w:r w:rsidR="000A54FB">
        <w:rPr>
          <w:rFonts w:ascii="Arial Narrow" w:hAnsi="Arial Narrow" w:cs="Arial"/>
          <w:b/>
          <w:sz w:val="24"/>
          <w:szCs w:val="24"/>
        </w:rPr>
        <w:t xml:space="preserve"> копеек, НДС не облагается. Исполнитель применяет УСН.</w:t>
      </w: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b/>
          <w:sz w:val="24"/>
          <w:szCs w:val="24"/>
        </w:rPr>
      </w:pPr>
    </w:p>
    <w:p w:rsidR="006C5DFB" w:rsidRDefault="006C5DFB">
      <w:pPr>
        <w:tabs>
          <w:tab w:val="left" w:pos="4820"/>
          <w:tab w:val="left" w:pos="5812"/>
          <w:tab w:val="left" w:pos="6804"/>
        </w:tabs>
        <w:jc w:val="both"/>
        <w:rPr>
          <w:rFonts w:ascii="Arial Narrow" w:hAnsi="Arial Narrow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9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61"/>
        <w:gridCol w:w="5529"/>
      </w:tblGrid>
      <w:tr w:rsidR="006C5DFB">
        <w:trPr>
          <w:trHeight w:val="274"/>
        </w:trPr>
        <w:tc>
          <w:tcPr>
            <w:tcW w:w="4961" w:type="dxa"/>
          </w:tcPr>
          <w:p w:rsidR="006C5DFB" w:rsidRDefault="000A54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529" w:type="dxa"/>
          </w:tcPr>
          <w:p w:rsidR="006C5DFB" w:rsidRDefault="000A54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ЗАКАЗЧИК:</w:t>
            </w:r>
          </w:p>
        </w:tc>
      </w:tr>
      <w:tr w:rsidR="006C5DFB">
        <w:tc>
          <w:tcPr>
            <w:tcW w:w="4961" w:type="dxa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Директор </w:t>
            </w:r>
          </w:p>
        </w:tc>
        <w:tc>
          <w:tcPr>
            <w:tcW w:w="5529" w:type="dxa"/>
          </w:tcPr>
          <w:p w:rsidR="006C5DFB" w:rsidRDefault="000A54FB">
            <w:pPr>
              <w:keepNext/>
              <w:spacing w:line="276" w:lineRule="auto"/>
              <w:outlineLvl w:val="1"/>
              <w:rPr>
                <w:rFonts w:ascii="Arial Narrow" w:hAnsi="Arial Narrow"/>
                <w:b/>
                <w:bCs/>
                <w:sz w:val="24"/>
                <w:lang w:eastAsia="ru-RU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Директор</w:t>
            </w:r>
          </w:p>
        </w:tc>
      </w:tr>
      <w:tr w:rsidR="006C5DFB">
        <w:tc>
          <w:tcPr>
            <w:tcW w:w="4961" w:type="dxa"/>
          </w:tcPr>
          <w:p w:rsidR="006C5DFB" w:rsidRDefault="006C5DF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5DFB" w:rsidRDefault="000A54FB">
            <w:pPr>
              <w:keepNext/>
              <w:spacing w:line="276" w:lineRule="auto"/>
              <w:outlineLvl w:val="1"/>
              <w:rPr>
                <w:rFonts w:ascii="Arial Narrow" w:hAnsi="Arial Narrow"/>
                <w:b/>
                <w:bCs/>
                <w:sz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lang w:eastAsia="ru-RU"/>
              </w:rPr>
              <w:t>ФГБУ «Сихотэ-Алинский государственный заповедник»</w:t>
            </w:r>
          </w:p>
        </w:tc>
      </w:tr>
      <w:tr w:rsidR="006C5DFB">
        <w:trPr>
          <w:trHeight w:val="1281"/>
        </w:trPr>
        <w:tc>
          <w:tcPr>
            <w:tcW w:w="4961" w:type="dxa"/>
            <w:vAlign w:val="bottom"/>
          </w:tcPr>
          <w:p w:rsidR="006C5DFB" w:rsidRDefault="000A54FB" w:rsidP="00460DB0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_______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  <w:t>_______________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="00460DB0">
              <w:rPr>
                <w:rFonts w:ascii="Arial Narrow" w:hAnsi="Arial Narrow" w:cs="Arial"/>
                <w:sz w:val="24"/>
                <w:szCs w:val="24"/>
              </w:rPr>
              <w:t>________</w:t>
            </w:r>
            <w:r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5529" w:type="dxa"/>
            <w:vAlign w:val="bottom"/>
          </w:tcPr>
          <w:p w:rsidR="006C5DFB" w:rsidRDefault="000A54FB">
            <w:pPr>
              <w:tabs>
                <w:tab w:val="left" w:pos="1134"/>
              </w:tabs>
              <w:ind w:left="33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_______</w:t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</w: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softHyphen/>
              <w:t>_______________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Сутырина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С.В.)</w:t>
            </w:r>
          </w:p>
        </w:tc>
      </w:tr>
      <w:tr w:rsidR="006C5DFB">
        <w:tc>
          <w:tcPr>
            <w:tcW w:w="4961" w:type="dxa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«    »                      2025г.</w:t>
            </w:r>
          </w:p>
        </w:tc>
        <w:tc>
          <w:tcPr>
            <w:tcW w:w="5529" w:type="dxa"/>
          </w:tcPr>
          <w:p w:rsidR="006C5DFB" w:rsidRDefault="000A54FB">
            <w:pPr>
              <w:tabs>
                <w:tab w:val="left" w:pos="1134"/>
              </w:tabs>
              <w:ind w:left="3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«     »                           2025 г.</w:t>
            </w:r>
          </w:p>
        </w:tc>
      </w:tr>
      <w:tr w:rsidR="006C5DFB">
        <w:tc>
          <w:tcPr>
            <w:tcW w:w="4961" w:type="dxa"/>
          </w:tcPr>
          <w:p w:rsidR="006C5DFB" w:rsidRDefault="000A54F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МП</w:t>
            </w:r>
          </w:p>
        </w:tc>
        <w:tc>
          <w:tcPr>
            <w:tcW w:w="5529" w:type="dxa"/>
          </w:tcPr>
          <w:p w:rsidR="006C5DFB" w:rsidRDefault="000A54FB">
            <w:pPr>
              <w:tabs>
                <w:tab w:val="left" w:pos="1134"/>
              </w:tabs>
              <w:ind w:left="33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МП</w:t>
            </w:r>
          </w:p>
        </w:tc>
      </w:tr>
    </w:tbl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460DB0" w:rsidRDefault="00460DB0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460DB0" w:rsidRDefault="00460DB0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460DB0" w:rsidRDefault="00460DB0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460DB0" w:rsidRDefault="00460DB0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6C5DFB">
      <w:pPr>
        <w:rPr>
          <w:rStyle w:val="Heading"/>
          <w:rFonts w:ascii="Arial Narrow" w:hAnsi="Arial Narrow" w:cs="Arial"/>
          <w:bCs/>
          <w:sz w:val="24"/>
          <w:szCs w:val="24"/>
        </w:rPr>
      </w:pPr>
    </w:p>
    <w:p w:rsidR="006C5DFB" w:rsidRDefault="000A54FB">
      <w:pPr>
        <w:jc w:val="right"/>
        <w:rPr>
          <w:rFonts w:ascii="Arial Narrow" w:hAnsi="Arial Narrow" w:cs="Arial"/>
          <w:b/>
          <w:bCs/>
          <w:sz w:val="24"/>
          <w:szCs w:val="24"/>
        </w:rPr>
      </w:pPr>
      <w:r>
        <w:rPr>
          <w:rStyle w:val="Heading"/>
          <w:rFonts w:ascii="Arial Narrow" w:hAnsi="Arial Narrow" w:cs="Arial"/>
          <w:bCs/>
          <w:sz w:val="24"/>
          <w:szCs w:val="24"/>
        </w:rPr>
        <w:t>ПРИЛОЖЕНИЕ</w:t>
      </w:r>
      <w:r>
        <w:rPr>
          <w:rFonts w:ascii="Arial Narrow" w:hAnsi="Arial Narrow" w:cs="Arial"/>
          <w:b/>
          <w:bCs/>
          <w:sz w:val="24"/>
          <w:szCs w:val="24"/>
        </w:rPr>
        <w:t xml:space="preserve"> № 2</w:t>
      </w:r>
    </w:p>
    <w:p w:rsidR="006C5DFB" w:rsidRDefault="000A54FB">
      <w:pPr>
        <w:jc w:val="right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к Контракту </w:t>
      </w:r>
      <w:r>
        <w:rPr>
          <w:rFonts w:ascii="Arial Narrow" w:hAnsi="Arial Narrow" w:cs="Arial"/>
          <w:b/>
          <w:sz w:val="24"/>
          <w:szCs w:val="24"/>
        </w:rPr>
        <w:t>№ 187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от  «  » августа 2026 г.</w:t>
      </w:r>
    </w:p>
    <w:p w:rsidR="006C5DFB" w:rsidRDefault="006C5DFB">
      <w:pPr>
        <w:tabs>
          <w:tab w:val="left" w:pos="993"/>
        </w:tabs>
        <w:jc w:val="right"/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pStyle w:val="ParagraphStyle"/>
        <w:tabs>
          <w:tab w:val="left" w:pos="99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6C5DFB" w:rsidRDefault="006C5DFB">
      <w:pPr>
        <w:pStyle w:val="ParagraphStyle"/>
        <w:tabs>
          <w:tab w:val="left" w:pos="990"/>
        </w:tabs>
        <w:jc w:val="both"/>
        <w:rPr>
          <w:rFonts w:ascii="Arial Narrow" w:hAnsi="Arial Narrow" w:cs="Arial"/>
        </w:rPr>
      </w:pPr>
    </w:p>
    <w:p w:rsidR="006C5DFB" w:rsidRDefault="000A54FB">
      <w:pPr>
        <w:pStyle w:val="ParagraphStyle"/>
        <w:tabs>
          <w:tab w:val="left" w:pos="990"/>
        </w:tabs>
        <w:jc w:val="center"/>
        <w:rPr>
          <w:rFonts w:ascii="Arial Narrow" w:hAnsi="Arial Narrow" w:cs="Arial"/>
        </w:rPr>
      </w:pPr>
      <w:r>
        <w:rPr>
          <w:rStyle w:val="Heading"/>
          <w:rFonts w:ascii="Arial Narrow" w:hAnsi="Arial Narrow" w:cs="Arial"/>
          <w:bCs/>
          <w:sz w:val="24"/>
        </w:rPr>
        <w:t xml:space="preserve">Регистрационная форма </w:t>
      </w:r>
    </w:p>
    <w:p w:rsidR="006C5DFB" w:rsidRDefault="006C5DFB">
      <w:pPr>
        <w:pStyle w:val="ParagraphStyle"/>
        <w:tabs>
          <w:tab w:val="left" w:pos="990"/>
        </w:tabs>
        <w:jc w:val="both"/>
        <w:rPr>
          <w:rFonts w:ascii="Arial Narrow" w:hAnsi="Arial Narrow" w:cs="Arial"/>
        </w:rPr>
      </w:pPr>
    </w:p>
    <w:p w:rsidR="006C5DFB" w:rsidRDefault="000A54FB">
      <w:pPr>
        <w:keepNext/>
        <w:spacing w:line="276" w:lineRule="auto"/>
        <w:outlineLvl w:val="1"/>
        <w:rPr>
          <w:rFonts w:ascii="Arial Narrow" w:hAnsi="Arial Narrow"/>
          <w:b/>
          <w:bCs/>
          <w:sz w:val="24"/>
          <w:lang w:eastAsia="ru-RU"/>
        </w:rPr>
      </w:pPr>
      <w:r>
        <w:rPr>
          <w:rStyle w:val="Normaltext"/>
          <w:rFonts w:ascii="Arial Narrow" w:hAnsi="Arial Narrow" w:cs="Arial"/>
          <w:b/>
          <w:sz w:val="24"/>
        </w:rPr>
        <w:t xml:space="preserve">Наименование Заказчика: </w:t>
      </w:r>
      <w:r>
        <w:rPr>
          <w:rFonts w:ascii="Arial Narrow" w:hAnsi="Arial Narrow"/>
          <w:b/>
          <w:bCs/>
          <w:sz w:val="24"/>
          <w:lang w:eastAsia="ru-RU"/>
        </w:rPr>
        <w:t>ФГБУ «Сихотэ-Алинский государственный заповедник»</w:t>
      </w:r>
    </w:p>
    <w:p w:rsidR="006C5DFB" w:rsidRDefault="006C5DFB">
      <w:pPr>
        <w:pStyle w:val="ParagraphStyle"/>
        <w:tabs>
          <w:tab w:val="left" w:pos="990"/>
        </w:tabs>
        <w:jc w:val="both"/>
        <w:rPr>
          <w:rFonts w:ascii="Arial Narrow" w:hAnsi="Arial Narrow" w:cs="Arial"/>
        </w:rPr>
      </w:pPr>
    </w:p>
    <w:tbl>
      <w:tblPr>
        <w:tblW w:w="0" w:type="auto"/>
        <w:tblInd w:w="-7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2"/>
        <w:gridCol w:w="7378"/>
      </w:tblGrid>
      <w:tr w:rsidR="006C5DFB">
        <w:trPr>
          <w:trHeight w:val="450"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Сертификат с кодом активации доступа к Электронному изданию-журналу «ПРОГОСЗАКАЗ</w:t>
            </w:r>
            <w:proofErr w:type="gramStart"/>
            <w:r>
              <w:rPr>
                <w:rFonts w:ascii="Arial Narrow" w:hAnsi="Arial Narrow" w:cs="Arial"/>
              </w:rPr>
              <w:t>.Р</w:t>
            </w:r>
            <w:proofErr w:type="gramEnd"/>
            <w:r>
              <w:rPr>
                <w:rFonts w:ascii="Arial Narrow" w:hAnsi="Arial Narrow" w:cs="Arial"/>
              </w:rPr>
              <w:t>Ф»</w:t>
            </w:r>
          </w:p>
        </w:tc>
      </w:tr>
      <w:tr w:rsidR="006C5DFB">
        <w:trPr>
          <w:trHeight w:val="450"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b/>
                <w:sz w:val="24"/>
              </w:rPr>
              <w:t xml:space="preserve">Данные о сотруднике Заказчика, </w:t>
            </w:r>
            <w:r>
              <w:rPr>
                <w:rStyle w:val="Normaltext"/>
                <w:rFonts w:ascii="Arial Narrow" w:hAnsi="Arial Narrow" w:cs="Arial"/>
                <w:sz w:val="24"/>
              </w:rPr>
              <w:t xml:space="preserve">которому предоставляется </w:t>
            </w:r>
            <w:r>
              <w:rPr>
                <w:rFonts w:ascii="Arial Narrow" w:hAnsi="Arial Narrow" w:cs="Arial"/>
              </w:rPr>
              <w:t xml:space="preserve">Сертификат </w:t>
            </w:r>
          </w:p>
        </w:tc>
      </w:tr>
      <w:tr w:rsidR="006C5DFB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Фамилия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Костылева </w:t>
            </w:r>
          </w:p>
        </w:tc>
      </w:tr>
      <w:tr w:rsidR="006C5DFB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Имя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Екатерина </w:t>
            </w:r>
          </w:p>
        </w:tc>
      </w:tr>
      <w:tr w:rsidR="006C5DFB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Отчество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Анатольевна</w:t>
            </w:r>
          </w:p>
        </w:tc>
      </w:tr>
      <w:tr w:rsidR="006C5DFB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Должность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Специалист по закупкам</w:t>
            </w:r>
          </w:p>
        </w:tc>
      </w:tr>
      <w:tr w:rsidR="006C5DFB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 xml:space="preserve">Телефон 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8(42374)31340</w:t>
            </w:r>
          </w:p>
        </w:tc>
      </w:tr>
      <w:tr w:rsidR="006C5DFB">
        <w:trPr>
          <w:trHeight w:val="37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E-</w:t>
            </w:r>
            <w:proofErr w:type="spellStart"/>
            <w:r>
              <w:rPr>
                <w:rStyle w:val="Normaltext"/>
                <w:rFonts w:ascii="Arial Narrow" w:hAnsi="Arial Narrow" w:cs="Arial"/>
                <w:sz w:val="24"/>
              </w:rPr>
              <w:t>mail</w:t>
            </w:r>
            <w:proofErr w:type="spellEnd"/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ED01BC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/>
                <w:szCs w:val="20"/>
              </w:rPr>
            </w:pPr>
            <w:hyperlink r:id="rId13" w:tooltip="Ссылка: mailto:zapovednik2022@yandex.ru" w:history="1">
              <w:r w:rsidR="000A54FB">
                <w:rPr>
                  <w:rStyle w:val="a3"/>
                  <w:rFonts w:ascii="Arial Narrow" w:eastAsia="Helvetica" w:hAnsi="Arial Narrow" w:cs="Arial Narrow"/>
                  <w:u w:val="none"/>
                </w:rPr>
                <w:t>zapovednik2022@yandex.ru</w:t>
              </w:r>
            </w:hyperlink>
          </w:p>
        </w:tc>
      </w:tr>
      <w:tr w:rsidR="006C5DFB">
        <w:trPr>
          <w:trHeight w:val="78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DFB" w:rsidRDefault="006C5DFB">
            <w:pPr>
              <w:pStyle w:val="ParagraphStyle"/>
              <w:tabs>
                <w:tab w:val="left" w:pos="990"/>
              </w:tabs>
              <w:snapToGrid w:val="0"/>
              <w:jc w:val="both"/>
              <w:rPr>
                <w:rFonts w:ascii="Arial Narrow" w:hAnsi="Arial Narrow" w:cs="Arial"/>
              </w:rPr>
            </w:pPr>
          </w:p>
          <w:p w:rsidR="006C5DFB" w:rsidRDefault="000A54FB">
            <w:pPr>
              <w:pStyle w:val="ParagraphStyle"/>
              <w:tabs>
                <w:tab w:val="left" w:pos="990"/>
              </w:tabs>
              <w:rPr>
                <w:rFonts w:ascii="Arial Narrow" w:hAnsi="Arial Narrow" w:cs="Arial"/>
              </w:rPr>
            </w:pPr>
            <w:r>
              <w:rPr>
                <w:rStyle w:val="Normaltext"/>
                <w:rFonts w:ascii="Arial Narrow" w:hAnsi="Arial Narrow" w:cs="Arial"/>
                <w:sz w:val="24"/>
              </w:rPr>
              <w:t>Почтовый адрес организации:</w:t>
            </w:r>
          </w:p>
          <w:p w:rsidR="006C5DFB" w:rsidRDefault="006C5DFB">
            <w:pPr>
              <w:pStyle w:val="ParagraphStyle"/>
              <w:tabs>
                <w:tab w:val="left" w:pos="990"/>
              </w:tabs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DFB" w:rsidRDefault="000A54FB">
            <w:pPr>
              <w:pStyle w:val="ParagraphStyle"/>
              <w:tabs>
                <w:tab w:val="left" w:pos="990"/>
              </w:tabs>
              <w:snapToGrid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692150, Приморский край, </w:t>
            </w:r>
            <w:proofErr w:type="spellStart"/>
            <w:r>
              <w:rPr>
                <w:rFonts w:ascii="Arial Narrow" w:hAnsi="Arial Narrow"/>
                <w:szCs w:val="20"/>
              </w:rPr>
              <w:t>Тернейский</w:t>
            </w:r>
            <w:proofErr w:type="spellEnd"/>
            <w:r>
              <w:rPr>
                <w:rFonts w:ascii="Arial Narrow" w:hAnsi="Arial Narrow"/>
                <w:szCs w:val="20"/>
              </w:rPr>
              <w:t xml:space="preserve"> район, </w:t>
            </w:r>
            <w:proofErr w:type="spellStart"/>
            <w:r>
              <w:rPr>
                <w:rFonts w:ascii="Arial Narrow" w:hAnsi="Arial Narrow"/>
                <w:szCs w:val="20"/>
              </w:rPr>
              <w:t>пгт</w:t>
            </w:r>
            <w:proofErr w:type="spellEnd"/>
            <w:r>
              <w:rPr>
                <w:rFonts w:ascii="Arial Narrow" w:hAnsi="Arial Narrow"/>
                <w:szCs w:val="20"/>
              </w:rPr>
              <w:t>. Терней, ул. Партизанская</w:t>
            </w:r>
            <w:proofErr w:type="gramStart"/>
            <w:r>
              <w:rPr>
                <w:rFonts w:ascii="Arial Narrow" w:hAnsi="Arial Narrow"/>
                <w:szCs w:val="20"/>
              </w:rPr>
              <w:t xml:space="preserve"> ,</w:t>
            </w:r>
            <w:proofErr w:type="gramEnd"/>
            <w:r>
              <w:rPr>
                <w:rFonts w:ascii="Arial Narrow" w:hAnsi="Arial Narrow"/>
                <w:szCs w:val="20"/>
              </w:rPr>
              <w:t xml:space="preserve"> д.44</w:t>
            </w:r>
          </w:p>
        </w:tc>
      </w:tr>
    </w:tbl>
    <w:p w:rsidR="006C5DFB" w:rsidRDefault="006C5DFB">
      <w:pPr>
        <w:pStyle w:val="ParagraphStyle"/>
        <w:tabs>
          <w:tab w:val="left" w:pos="990"/>
        </w:tabs>
        <w:jc w:val="both"/>
        <w:rPr>
          <w:rStyle w:val="Normaltext"/>
          <w:rFonts w:ascii="Arial Narrow" w:hAnsi="Arial Narrow" w:cs="Arial"/>
          <w:sz w:val="24"/>
        </w:rPr>
      </w:pPr>
    </w:p>
    <w:p w:rsidR="006C5DFB" w:rsidRDefault="000A54FB">
      <w:pPr>
        <w:pStyle w:val="ParagraphStyle"/>
        <w:tabs>
          <w:tab w:val="left" w:pos="990"/>
        </w:tabs>
        <w:ind w:hanging="142"/>
        <w:jc w:val="both"/>
        <w:rPr>
          <w:rFonts w:ascii="Arial Narrow" w:hAnsi="Arial Narrow" w:cs="Arial"/>
        </w:rPr>
      </w:pPr>
      <w:r>
        <w:rPr>
          <w:rStyle w:val="Normaltext"/>
          <w:rFonts w:ascii="Arial Narrow" w:hAnsi="Arial Narrow" w:cs="Arial"/>
          <w:sz w:val="24"/>
        </w:rPr>
        <w:t>* Все поля, указанные в Регистрационной форме, являются обязательными для заполнения.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47"/>
        <w:gridCol w:w="239"/>
        <w:gridCol w:w="5564"/>
      </w:tblGrid>
      <w:tr w:rsidR="006C5DFB">
        <w:trPr>
          <w:trHeight w:val="360"/>
        </w:trPr>
        <w:tc>
          <w:tcPr>
            <w:tcW w:w="10750" w:type="dxa"/>
            <w:gridSpan w:val="3"/>
            <w:shd w:val="clear" w:color="auto" w:fill="auto"/>
          </w:tcPr>
          <w:p w:rsidR="006C5DFB" w:rsidRDefault="006C5DFB">
            <w:pPr>
              <w:pStyle w:val="ParagraphStyle"/>
              <w:tabs>
                <w:tab w:val="left" w:pos="990"/>
              </w:tabs>
              <w:snapToGrid w:val="0"/>
              <w:jc w:val="right"/>
              <w:rPr>
                <w:rFonts w:ascii="Arial Narrow" w:hAnsi="Arial Narrow" w:cs="Arial"/>
              </w:rPr>
            </w:pPr>
          </w:p>
        </w:tc>
      </w:tr>
      <w:tr w:rsidR="006C5DFB">
        <w:trPr>
          <w:trHeight w:val="259"/>
        </w:trPr>
        <w:tc>
          <w:tcPr>
            <w:tcW w:w="4947" w:type="dxa"/>
            <w:shd w:val="clear" w:color="auto" w:fill="auto"/>
          </w:tcPr>
          <w:p w:rsidR="006C5DFB" w:rsidRDefault="000A54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ОТ ИСПОЛНИТЕЛЯ</w:t>
            </w:r>
          </w:p>
        </w:tc>
        <w:tc>
          <w:tcPr>
            <w:tcW w:w="239" w:type="dxa"/>
            <w:shd w:val="clear" w:color="auto" w:fill="auto"/>
          </w:tcPr>
          <w:p w:rsidR="006C5DFB" w:rsidRDefault="006C5DFB">
            <w:pPr>
              <w:tabs>
                <w:tab w:val="left" w:pos="993"/>
              </w:tabs>
              <w:snapToGrid w:val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564" w:type="dxa"/>
            <w:shd w:val="clear" w:color="auto" w:fill="auto"/>
          </w:tcPr>
          <w:p w:rsidR="006C5DFB" w:rsidRDefault="000A54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ОТ </w:t>
            </w:r>
            <w:r>
              <w:rPr>
                <w:rStyle w:val="Normaltext"/>
                <w:rFonts w:ascii="Arial Narrow" w:hAnsi="Arial Narrow" w:cs="Arial"/>
                <w:b/>
                <w:sz w:val="24"/>
                <w:szCs w:val="24"/>
              </w:rPr>
              <w:t>ЗАКАЗЧИКА</w:t>
            </w:r>
          </w:p>
        </w:tc>
      </w:tr>
    </w:tbl>
    <w:p w:rsidR="006C5DFB" w:rsidRDefault="006C5DFB">
      <w:pPr>
        <w:jc w:val="right"/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tabs>
          <w:tab w:val="left" w:pos="8565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</w:p>
    <w:p w:rsidR="006C5DFB" w:rsidRDefault="006C5DFB">
      <w:pPr>
        <w:rPr>
          <w:rFonts w:ascii="Arial Narrow" w:hAnsi="Arial Narrow" w:cs="Arial"/>
          <w:sz w:val="24"/>
          <w:szCs w:val="24"/>
        </w:rPr>
      </w:pPr>
    </w:p>
    <w:p w:rsidR="006C5DFB" w:rsidRDefault="000A54FB">
      <w:pPr>
        <w:pStyle w:val="ParagraphStyle"/>
        <w:tabs>
          <w:tab w:val="left" w:pos="4815"/>
          <w:tab w:val="left" w:pos="5805"/>
          <w:tab w:val="left" w:pos="6810"/>
        </w:tabs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__________________ / </w:t>
      </w:r>
      <w:r w:rsidR="00460DB0">
        <w:rPr>
          <w:rFonts w:ascii="Arial Narrow" w:hAnsi="Arial Narrow" w:cs="Arial"/>
          <w:color w:val="000000"/>
        </w:rPr>
        <w:t>_________</w:t>
      </w:r>
      <w:r>
        <w:rPr>
          <w:rFonts w:ascii="Arial Narrow" w:hAnsi="Arial Narrow" w:cs="Arial"/>
          <w:color w:val="000000"/>
        </w:rPr>
        <w:t xml:space="preserve">   /                     _________________/   </w:t>
      </w:r>
      <w:proofErr w:type="spellStart"/>
      <w:r>
        <w:rPr>
          <w:rFonts w:ascii="Arial Narrow" w:hAnsi="Arial Narrow" w:cs="Arial"/>
          <w:color w:val="000000"/>
        </w:rPr>
        <w:t>Сутырина</w:t>
      </w:r>
      <w:proofErr w:type="spellEnd"/>
      <w:r>
        <w:rPr>
          <w:rFonts w:ascii="Arial Narrow" w:hAnsi="Arial Narrow" w:cs="Arial"/>
          <w:color w:val="000000"/>
        </w:rPr>
        <w:t xml:space="preserve"> С.В.  </w:t>
      </w:r>
      <w:r>
        <w:rPr>
          <w:rFonts w:ascii="Arial Narrow" w:hAnsi="Arial Narrow" w:cs="Arial"/>
        </w:rPr>
        <w:t>/</w:t>
      </w:r>
    </w:p>
    <w:p w:rsidR="006C5DFB" w:rsidRDefault="006C5DFB">
      <w:pPr>
        <w:pStyle w:val="ParagraphStyle"/>
        <w:jc w:val="right"/>
        <w:rPr>
          <w:rFonts w:ascii="Arial Narrow" w:hAnsi="Arial Narrow" w:cs="Arial"/>
        </w:rPr>
      </w:pPr>
    </w:p>
    <w:p w:rsidR="006C5DFB" w:rsidRDefault="000A54FB">
      <w:pPr>
        <w:jc w:val="righ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М.П.</w:t>
      </w:r>
    </w:p>
    <w:p w:rsidR="006C5DFB" w:rsidRDefault="000A54FB">
      <w:pPr>
        <w:tabs>
          <w:tab w:val="left" w:pos="750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</w:p>
    <w:p w:rsidR="006C5DFB" w:rsidRDefault="006C5DFB">
      <w:pPr>
        <w:tabs>
          <w:tab w:val="left" w:pos="7500"/>
        </w:tabs>
        <w:jc w:val="both"/>
        <w:rPr>
          <w:rFonts w:ascii="Arial Narrow" w:hAnsi="Arial Narrow" w:cs="Arial"/>
          <w:sz w:val="24"/>
          <w:szCs w:val="24"/>
        </w:rPr>
      </w:pPr>
    </w:p>
    <w:p w:rsidR="006C5DFB" w:rsidRDefault="006C5DFB">
      <w:pPr>
        <w:tabs>
          <w:tab w:val="left" w:pos="7500"/>
        </w:tabs>
        <w:jc w:val="both"/>
        <w:rPr>
          <w:rFonts w:ascii="Arial Narrow" w:hAnsi="Arial Narrow" w:cs="Arial"/>
          <w:sz w:val="24"/>
          <w:szCs w:val="24"/>
        </w:rPr>
      </w:pPr>
    </w:p>
    <w:p w:rsidR="006C5DFB" w:rsidRDefault="006C5DFB">
      <w:pPr>
        <w:tabs>
          <w:tab w:val="left" w:pos="7500"/>
        </w:tabs>
        <w:jc w:val="both"/>
        <w:rPr>
          <w:rFonts w:ascii="Arial Narrow" w:hAnsi="Arial Narrow" w:cs="Arial"/>
          <w:sz w:val="24"/>
          <w:szCs w:val="24"/>
        </w:rPr>
      </w:pPr>
    </w:p>
    <w:p w:rsidR="006C5DFB" w:rsidRDefault="006C5DFB">
      <w:pPr>
        <w:tabs>
          <w:tab w:val="left" w:pos="7500"/>
        </w:tabs>
        <w:rPr>
          <w:rFonts w:ascii="Arial Narrow" w:hAnsi="Arial Narrow" w:cs="Arial"/>
          <w:sz w:val="24"/>
          <w:szCs w:val="24"/>
        </w:rPr>
      </w:pPr>
    </w:p>
    <w:sectPr w:rsidR="006C5DFB">
      <w:type w:val="continuous"/>
      <w:pgSz w:w="11906" w:h="16838"/>
      <w:pgMar w:top="765" w:right="720" w:bottom="425" w:left="737" w:header="709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BC" w:rsidRDefault="00ED01BC">
      <w:r>
        <w:separator/>
      </w:r>
    </w:p>
  </w:endnote>
  <w:endnote w:type="continuationSeparator" w:id="0">
    <w:p w:rsidR="00ED01BC" w:rsidRDefault="00ED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FB" w:rsidRDefault="000A54FB">
    <w:pPr>
      <w:pStyle w:val="ae"/>
      <w:rPr>
        <w:rFonts w:ascii="Arial" w:hAnsi="Arial" w:cs="Arial"/>
      </w:rPr>
    </w:pP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0</wp:posOffset>
              </wp:positionV>
              <wp:extent cx="0" cy="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C5DFB" w:rsidRDefault="006C5DFB">
                          <w:pPr>
                            <w:tabs>
                              <w:tab w:val="center" w:pos="4677"/>
                              <w:tab w:val="right" w:pos="9355"/>
                            </w:tabs>
                            <w:ind w:left="1229" w:right="-4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Text Box 1" o:spid="_x0000_s1026" o:spt="202" type="#_x0000_t202" style="position:absolute;left:0pt;margin-left:0pt;margin-top:0pt;height:0pt;width:0pt;mso-position-horizontal-relative:page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uOCdfOAAAA/wAAAA8AAAAAAAAAAQAgAAAAIgAAAGRycy9k&#10;b3ducmV2LnhtbFBLAQIUABQAAAAIAIdO4kC7TWZ+DAIAAD8EAAAOAAAAAAAAAAEAIAAAAB0BAABk&#10;cnMvZTJvRG9jLnhtbFBLBQYAAAAABgAGAFkBAACbBQAAAAA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65046A1F">
                    <w:pPr>
                      <w:tabs>
                        <w:tab w:val="center" w:pos="4677"/>
                        <w:tab w:val="right" w:pos="9355"/>
                      </w:tabs>
                      <w:ind w:left="1229" w:right="-440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BC" w:rsidRDefault="00ED01BC">
      <w:r>
        <w:separator/>
      </w:r>
    </w:p>
  </w:footnote>
  <w:footnote w:type="continuationSeparator" w:id="0">
    <w:p w:rsidR="00ED01BC" w:rsidRDefault="00ED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 w:hint="default"/>
        <w:b/>
        <w:i w:val="0"/>
      </w:rPr>
    </w:lvl>
    <w:lvl w:ilvl="1">
      <w:start w:val="4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 w:hint="default"/>
        <w:sz w:val="22"/>
        <w:szCs w:val="22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</w:abstractNum>
  <w:abstractNum w:abstractNumId="2">
    <w:nsid w:val="00000004"/>
    <w:multiLevelType w:val="multilevel"/>
    <w:tmpl w:val="00000004"/>
    <w:lvl w:ilvl="0">
      <w:start w:val="7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-360"/>
        </w:tabs>
        <w:ind w:left="432" w:hanging="432"/>
      </w:pPr>
      <w:rPr>
        <w:rFonts w:cs="Times New Roman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cs="Times New Roman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cs="Times New Roman"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cs="Times New Roman"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cs="Times New Roman"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cs="Times New Roman"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cs="Times New Roman"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cs="Times New Roman"/>
        <w:color w:val="000000"/>
        <w:sz w:val="22"/>
        <w:szCs w:val="22"/>
      </w:rPr>
    </w:lvl>
  </w:abstractNum>
  <w:abstractNum w:abstractNumId="3">
    <w:nsid w:val="00000005"/>
    <w:multiLevelType w:val="multilevel"/>
    <w:tmpl w:val="00000005"/>
    <w:lvl w:ilvl="0">
      <w:start w:val="4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left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1440" w:hanging="1440"/>
      </w:pPr>
      <w:rPr>
        <w:rFonts w:cs="Times New Roman" w:hint="default"/>
      </w:rPr>
    </w:lvl>
  </w:abstractNum>
  <w:abstractNum w:abstractNumId="4">
    <w:nsid w:val="00000006"/>
    <w:multiLevelType w:val="singleLevel"/>
    <w:tmpl w:val="00000006"/>
    <w:lvl w:ilvl="0">
      <w:start w:val="1"/>
      <w:numFmt w:val="bullet"/>
      <w:lvlText w:val=""/>
      <w:lvlJc w:val="left"/>
      <w:pPr>
        <w:tabs>
          <w:tab w:val="left" w:pos="0"/>
        </w:tabs>
        <w:ind w:left="1146" w:hanging="360"/>
      </w:pPr>
      <w:rPr>
        <w:rFonts w:ascii="Symbol" w:hAnsi="Symbol" w:cs="Symbol" w:hint="default"/>
        <w:sz w:val="22"/>
        <w:szCs w:val="22"/>
      </w:rPr>
    </w:lvl>
  </w:abstractNum>
  <w:abstractNum w:abstractNumId="5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440"/>
      </w:pPr>
      <w:rPr>
        <w:rFonts w:cs="Times New Roman" w:hint="default"/>
        <w:b/>
      </w:rPr>
    </w:lvl>
  </w:abstractNum>
  <w:abstractNum w:abstractNumId="6">
    <w:nsid w:val="2269503E"/>
    <w:multiLevelType w:val="multilevel"/>
    <w:tmpl w:val="2269503E"/>
    <w:lvl w:ilvl="0">
      <w:start w:val="1"/>
      <w:numFmt w:val="decimal"/>
      <w:lvlText w:val="%1."/>
      <w:lvlJc w:val="left"/>
      <w:pPr>
        <w:tabs>
          <w:tab w:val="left" w:pos="550"/>
        </w:tabs>
        <w:ind w:left="550" w:hanging="55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74"/>
    <w:rsid w:val="00021EE7"/>
    <w:rsid w:val="000308BD"/>
    <w:rsid w:val="00057E8C"/>
    <w:rsid w:val="00073526"/>
    <w:rsid w:val="000A3781"/>
    <w:rsid w:val="000A54FB"/>
    <w:rsid w:val="000B0EB1"/>
    <w:rsid w:val="000B437F"/>
    <w:rsid w:val="000B49C2"/>
    <w:rsid w:val="000C1058"/>
    <w:rsid w:val="000E3552"/>
    <w:rsid w:val="000F6B94"/>
    <w:rsid w:val="00132267"/>
    <w:rsid w:val="00133EEC"/>
    <w:rsid w:val="001425B5"/>
    <w:rsid w:val="001538BC"/>
    <w:rsid w:val="00155DFB"/>
    <w:rsid w:val="00171ED1"/>
    <w:rsid w:val="00175CC1"/>
    <w:rsid w:val="001871AF"/>
    <w:rsid w:val="00187C0B"/>
    <w:rsid w:val="001B7B7B"/>
    <w:rsid w:val="001D55D4"/>
    <w:rsid w:val="001E512D"/>
    <w:rsid w:val="00204675"/>
    <w:rsid w:val="002650C6"/>
    <w:rsid w:val="002673F4"/>
    <w:rsid w:val="00284BEC"/>
    <w:rsid w:val="00293661"/>
    <w:rsid w:val="002D0E80"/>
    <w:rsid w:val="002D2F8B"/>
    <w:rsid w:val="002D5471"/>
    <w:rsid w:val="002E4F1D"/>
    <w:rsid w:val="002E55CD"/>
    <w:rsid w:val="002F32FE"/>
    <w:rsid w:val="002F46B5"/>
    <w:rsid w:val="00356B3A"/>
    <w:rsid w:val="003C0E62"/>
    <w:rsid w:val="003D17B6"/>
    <w:rsid w:val="003D70B4"/>
    <w:rsid w:val="003E0832"/>
    <w:rsid w:val="004009C9"/>
    <w:rsid w:val="00402343"/>
    <w:rsid w:val="00410722"/>
    <w:rsid w:val="00414CA2"/>
    <w:rsid w:val="004212F4"/>
    <w:rsid w:val="00421B03"/>
    <w:rsid w:val="00422408"/>
    <w:rsid w:val="00460DB0"/>
    <w:rsid w:val="00462CF5"/>
    <w:rsid w:val="004C5EE5"/>
    <w:rsid w:val="004E02E3"/>
    <w:rsid w:val="004F7D5D"/>
    <w:rsid w:val="00544802"/>
    <w:rsid w:val="005562C0"/>
    <w:rsid w:val="00556AB8"/>
    <w:rsid w:val="005C26A7"/>
    <w:rsid w:val="005E1EFA"/>
    <w:rsid w:val="00624BBD"/>
    <w:rsid w:val="00627C67"/>
    <w:rsid w:val="00637FEE"/>
    <w:rsid w:val="006510CF"/>
    <w:rsid w:val="00652923"/>
    <w:rsid w:val="00691E33"/>
    <w:rsid w:val="006A7ED4"/>
    <w:rsid w:val="006B4C8E"/>
    <w:rsid w:val="006C5DFB"/>
    <w:rsid w:val="006D37F0"/>
    <w:rsid w:val="0070346C"/>
    <w:rsid w:val="00722B00"/>
    <w:rsid w:val="00734A7A"/>
    <w:rsid w:val="0076615C"/>
    <w:rsid w:val="00780CA6"/>
    <w:rsid w:val="00797D48"/>
    <w:rsid w:val="007A3E7F"/>
    <w:rsid w:val="007B302F"/>
    <w:rsid w:val="007C0668"/>
    <w:rsid w:val="007C74B0"/>
    <w:rsid w:val="008004D5"/>
    <w:rsid w:val="00804E49"/>
    <w:rsid w:val="008105B6"/>
    <w:rsid w:val="00816612"/>
    <w:rsid w:val="0086537E"/>
    <w:rsid w:val="008B44A8"/>
    <w:rsid w:val="008D08E8"/>
    <w:rsid w:val="008F2567"/>
    <w:rsid w:val="009014F3"/>
    <w:rsid w:val="00954530"/>
    <w:rsid w:val="009601A3"/>
    <w:rsid w:val="0097680B"/>
    <w:rsid w:val="009800F3"/>
    <w:rsid w:val="00986FD3"/>
    <w:rsid w:val="009B0949"/>
    <w:rsid w:val="009B4867"/>
    <w:rsid w:val="009B4F74"/>
    <w:rsid w:val="009B5725"/>
    <w:rsid w:val="009D3806"/>
    <w:rsid w:val="009D38D0"/>
    <w:rsid w:val="009D41CA"/>
    <w:rsid w:val="009D43D5"/>
    <w:rsid w:val="009E3340"/>
    <w:rsid w:val="00A06020"/>
    <w:rsid w:val="00A24371"/>
    <w:rsid w:val="00A47E4A"/>
    <w:rsid w:val="00A57614"/>
    <w:rsid w:val="00A65BE4"/>
    <w:rsid w:val="00A93B2E"/>
    <w:rsid w:val="00A96449"/>
    <w:rsid w:val="00AC6FE2"/>
    <w:rsid w:val="00AD47D8"/>
    <w:rsid w:val="00B1478C"/>
    <w:rsid w:val="00B1546B"/>
    <w:rsid w:val="00B343C4"/>
    <w:rsid w:val="00B60A23"/>
    <w:rsid w:val="00B803B7"/>
    <w:rsid w:val="00B80852"/>
    <w:rsid w:val="00B84159"/>
    <w:rsid w:val="00BA3E2C"/>
    <w:rsid w:val="00C43736"/>
    <w:rsid w:val="00C46853"/>
    <w:rsid w:val="00C704D7"/>
    <w:rsid w:val="00C92C75"/>
    <w:rsid w:val="00CE6697"/>
    <w:rsid w:val="00CF3263"/>
    <w:rsid w:val="00CF791F"/>
    <w:rsid w:val="00D35730"/>
    <w:rsid w:val="00D5371A"/>
    <w:rsid w:val="00D55537"/>
    <w:rsid w:val="00D61EAC"/>
    <w:rsid w:val="00DA1A74"/>
    <w:rsid w:val="00DD78B3"/>
    <w:rsid w:val="00DE01F3"/>
    <w:rsid w:val="00DE4B3E"/>
    <w:rsid w:val="00DF2FC6"/>
    <w:rsid w:val="00E02C93"/>
    <w:rsid w:val="00E079FD"/>
    <w:rsid w:val="00E10A91"/>
    <w:rsid w:val="00E13CCF"/>
    <w:rsid w:val="00E417CD"/>
    <w:rsid w:val="00E43DAE"/>
    <w:rsid w:val="00E63702"/>
    <w:rsid w:val="00EA46B6"/>
    <w:rsid w:val="00EA70CA"/>
    <w:rsid w:val="00ED01BC"/>
    <w:rsid w:val="00ED6993"/>
    <w:rsid w:val="00F37B12"/>
    <w:rsid w:val="00F51C51"/>
    <w:rsid w:val="00F55315"/>
    <w:rsid w:val="00F6491F"/>
    <w:rsid w:val="00F713C1"/>
    <w:rsid w:val="00F73907"/>
    <w:rsid w:val="00FA0255"/>
    <w:rsid w:val="00FF6576"/>
    <w:rsid w:val="01731F03"/>
    <w:rsid w:val="06BA6A15"/>
    <w:rsid w:val="084839A2"/>
    <w:rsid w:val="0C4842E6"/>
    <w:rsid w:val="0E741495"/>
    <w:rsid w:val="12130774"/>
    <w:rsid w:val="14F658D8"/>
    <w:rsid w:val="152E2B95"/>
    <w:rsid w:val="15DE0D4F"/>
    <w:rsid w:val="17FD5056"/>
    <w:rsid w:val="1BB90E3B"/>
    <w:rsid w:val="1CBB7669"/>
    <w:rsid w:val="1E031469"/>
    <w:rsid w:val="1E5F0F6B"/>
    <w:rsid w:val="1E986851"/>
    <w:rsid w:val="203E7078"/>
    <w:rsid w:val="207B5EEE"/>
    <w:rsid w:val="20965E2C"/>
    <w:rsid w:val="238421D1"/>
    <w:rsid w:val="25A70441"/>
    <w:rsid w:val="282D0BDB"/>
    <w:rsid w:val="2A062B02"/>
    <w:rsid w:val="2A7C2D52"/>
    <w:rsid w:val="2E1E4B22"/>
    <w:rsid w:val="2F60027A"/>
    <w:rsid w:val="2FF45EEC"/>
    <w:rsid w:val="309869C2"/>
    <w:rsid w:val="31F259B7"/>
    <w:rsid w:val="38EF41B9"/>
    <w:rsid w:val="39E51F58"/>
    <w:rsid w:val="3B297C46"/>
    <w:rsid w:val="3E1020BB"/>
    <w:rsid w:val="3F3E6FBC"/>
    <w:rsid w:val="3FFD7CE2"/>
    <w:rsid w:val="40487E2E"/>
    <w:rsid w:val="41C36DB2"/>
    <w:rsid w:val="421D3C7F"/>
    <w:rsid w:val="42E172A1"/>
    <w:rsid w:val="464239D2"/>
    <w:rsid w:val="497902D5"/>
    <w:rsid w:val="4A586FB6"/>
    <w:rsid w:val="4B5E19CB"/>
    <w:rsid w:val="4B756F8E"/>
    <w:rsid w:val="4C485066"/>
    <w:rsid w:val="4DD37564"/>
    <w:rsid w:val="50F1519D"/>
    <w:rsid w:val="51182B7C"/>
    <w:rsid w:val="53952A2F"/>
    <w:rsid w:val="578E4942"/>
    <w:rsid w:val="58334F54"/>
    <w:rsid w:val="58D52311"/>
    <w:rsid w:val="59B248E2"/>
    <w:rsid w:val="59CA3361"/>
    <w:rsid w:val="5A2A7A84"/>
    <w:rsid w:val="5EA574C3"/>
    <w:rsid w:val="5EAE27D5"/>
    <w:rsid w:val="624E44C9"/>
    <w:rsid w:val="6A2E2F3A"/>
    <w:rsid w:val="6C0079BC"/>
    <w:rsid w:val="6D5D4004"/>
    <w:rsid w:val="6D9811E8"/>
    <w:rsid w:val="710915B7"/>
    <w:rsid w:val="74A241AC"/>
    <w:rsid w:val="769F1603"/>
    <w:rsid w:val="77932E09"/>
    <w:rsid w:val="7AC67729"/>
    <w:rsid w:val="7B764A9C"/>
    <w:rsid w:val="7CFF725B"/>
    <w:rsid w:val="7D0821F2"/>
    <w:rsid w:val="7DC473B6"/>
    <w:rsid w:val="7E9D42D6"/>
    <w:rsid w:val="7FCB1242"/>
    <w:rsid w:val="7FFD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576"/>
      </w:tabs>
      <w:ind w:left="576" w:hanging="576"/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"/>
    <w:qFormat/>
    <w:rPr>
      <w:color w:val="0000FF"/>
      <w:u w:val="single"/>
    </w:rPr>
  </w:style>
  <w:style w:type="character" w:customStyle="1" w:styleId="1">
    <w:name w:val="Основной шрифт абзаца1"/>
    <w:qFormat/>
  </w:style>
  <w:style w:type="character" w:styleId="a4">
    <w:name w:val="page number"/>
    <w:qFormat/>
    <w:rPr>
      <w:rFonts w:cs="Times New Roman"/>
    </w:rPr>
  </w:style>
  <w:style w:type="character" w:styleId="a5">
    <w:name w:val="Strong"/>
    <w:basedOn w:val="1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qFormat/>
    <w:pPr>
      <w:spacing w:after="120"/>
    </w:pPr>
  </w:style>
  <w:style w:type="paragraph" w:styleId="ab">
    <w:name w:val="Body Text Indent"/>
    <w:basedOn w:val="a"/>
    <w:qFormat/>
    <w:pPr>
      <w:ind w:firstLine="709"/>
      <w:jc w:val="both"/>
    </w:pPr>
    <w:rPr>
      <w:i/>
    </w:rPr>
  </w:style>
  <w:style w:type="paragraph" w:styleId="ac">
    <w:name w:val="Title"/>
    <w:basedOn w:val="a"/>
    <w:next w:val="ad"/>
    <w:qFormat/>
    <w:pPr>
      <w:jc w:val="center"/>
    </w:pPr>
    <w:rPr>
      <w:b/>
      <w:sz w:val="28"/>
    </w:rPr>
  </w:style>
  <w:style w:type="paragraph" w:styleId="ad">
    <w:name w:val="Subtitle"/>
    <w:basedOn w:val="10"/>
    <w:next w:val="a9"/>
    <w:qFormat/>
    <w:pPr>
      <w:jc w:val="center"/>
    </w:pPr>
    <w:rPr>
      <w:i/>
      <w:iCs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footer"/>
    <w:basedOn w:val="a"/>
    <w:qFormat/>
    <w:pPr>
      <w:tabs>
        <w:tab w:val="center" w:pos="4677"/>
        <w:tab w:val="right" w:pos="9355"/>
      </w:tabs>
    </w:pPr>
  </w:style>
  <w:style w:type="paragraph" w:styleId="af">
    <w:name w:val="List"/>
    <w:basedOn w:val="a9"/>
    <w:qFormat/>
    <w:rPr>
      <w:rFonts w:cs="Mangal"/>
    </w:rPr>
  </w:style>
  <w:style w:type="paragraph" w:styleId="af0">
    <w:name w:val="Normal (Web)"/>
    <w:basedOn w:val="a"/>
    <w:qFormat/>
    <w:pPr>
      <w:spacing w:before="280" w:after="280"/>
    </w:pPr>
    <w:rPr>
      <w:sz w:val="24"/>
      <w:szCs w:val="24"/>
    </w:rPr>
  </w:style>
  <w:style w:type="character" w:customStyle="1" w:styleId="WW8Num1z0">
    <w:name w:val="WW8Num1z0"/>
    <w:qFormat/>
    <w:rPr>
      <w:rFonts w:cs="Times New Roman" w:hint="default"/>
      <w:b/>
    </w:rPr>
  </w:style>
  <w:style w:type="character" w:customStyle="1" w:styleId="WW8Num1z1">
    <w:name w:val="WW8Num1z1"/>
    <w:qFormat/>
    <w:rPr>
      <w:rFonts w:cs="Times New Roman" w:hint="default"/>
      <w:sz w:val="22"/>
      <w:szCs w:val="22"/>
    </w:rPr>
  </w:style>
  <w:style w:type="character" w:customStyle="1" w:styleId="WW8Num2z0">
    <w:name w:val="WW8Num2z0"/>
    <w:qFormat/>
    <w:rPr>
      <w:rFonts w:cs="Times New Roman" w:hint="default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cs="Times New Roman" w:hint="default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 w:hint="default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 w:hint="default"/>
      <w:b/>
    </w:rPr>
  </w:style>
  <w:style w:type="character" w:customStyle="1" w:styleId="WW8Num5z1">
    <w:name w:val="WW8Num5z1"/>
    <w:qFormat/>
    <w:rPr>
      <w:rFonts w:cs="Times New Roman" w:hint="default"/>
      <w:sz w:val="22"/>
      <w:szCs w:val="22"/>
    </w:rPr>
  </w:style>
  <w:style w:type="character" w:customStyle="1" w:styleId="WW8Num6z0">
    <w:name w:val="WW8Num6z0"/>
    <w:qFormat/>
    <w:rPr>
      <w:rFonts w:cs="Times New Roman"/>
      <w:b/>
      <w:sz w:val="22"/>
      <w:szCs w:val="22"/>
    </w:rPr>
  </w:style>
  <w:style w:type="character" w:customStyle="1" w:styleId="WW8Num6z1">
    <w:name w:val="WW8Num6z1"/>
    <w:qFormat/>
    <w:rPr>
      <w:rFonts w:cs="Times New Roman"/>
      <w:color w:val="000000"/>
      <w:sz w:val="22"/>
      <w:szCs w:val="22"/>
    </w:rPr>
  </w:style>
  <w:style w:type="character" w:customStyle="1" w:styleId="WW8Num7z0">
    <w:name w:val="WW8Num7z0"/>
    <w:qFormat/>
    <w:rPr>
      <w:rFonts w:cs="Times New Roman" w:hint="default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 w:hint="default"/>
    </w:rPr>
  </w:style>
  <w:style w:type="character" w:customStyle="1" w:styleId="WW8Num8z1">
    <w:name w:val="WW8Num8z1"/>
    <w:qFormat/>
    <w:rPr>
      <w:rFonts w:cs="Times New Roman" w:hint="default"/>
      <w:color w:val="000000"/>
    </w:rPr>
  </w:style>
  <w:style w:type="character" w:customStyle="1" w:styleId="WW8Num8z2">
    <w:name w:val="WW8Num8z2"/>
    <w:qFormat/>
    <w:rPr>
      <w:rFonts w:ascii="Symbol" w:hAnsi="Symbol" w:cs="Symbol" w:hint="default"/>
    </w:rPr>
  </w:style>
  <w:style w:type="character" w:customStyle="1" w:styleId="WW8Num9z0">
    <w:name w:val="WW8Num9z0"/>
    <w:qFormat/>
    <w:rPr>
      <w:rFonts w:cs="Times New Roman" w:hint="default"/>
    </w:rPr>
  </w:style>
  <w:style w:type="character" w:customStyle="1" w:styleId="WW8Num10z0">
    <w:name w:val="WW8Num10z0"/>
    <w:qFormat/>
    <w:rPr>
      <w:rFonts w:cs="Times New Roman" w:hint="default"/>
    </w:rPr>
  </w:style>
  <w:style w:type="character" w:customStyle="1" w:styleId="WW8Num11z0">
    <w:name w:val="WW8Num11z0"/>
    <w:qFormat/>
    <w:rPr>
      <w:rFonts w:ascii="Symbol" w:hAnsi="Symbol" w:cs="Symbol" w:hint="default"/>
      <w:sz w:val="22"/>
      <w:szCs w:val="22"/>
    </w:rPr>
  </w:style>
  <w:style w:type="character" w:customStyle="1" w:styleId="WW8Num11z1">
    <w:name w:val="WW8Num11z1"/>
    <w:qFormat/>
    <w:rPr>
      <w:rFonts w:ascii="Courier New" w:hAnsi="Courier New" w:cs="Courier New" w:hint="default"/>
    </w:rPr>
  </w:style>
  <w:style w:type="character" w:customStyle="1" w:styleId="WW8Num11z2">
    <w:name w:val="WW8Num11z2"/>
    <w:qFormat/>
    <w:rPr>
      <w:rFonts w:ascii="Wingdings" w:hAnsi="Wingdings" w:cs="Wingdings" w:hint="default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  <w:rPr>
      <w:rFonts w:cs="Times New Roman" w:hint="default"/>
    </w:rPr>
  </w:style>
  <w:style w:type="character" w:customStyle="1" w:styleId="WW8Num13z1">
    <w:name w:val="WW8Num13z1"/>
    <w:qFormat/>
    <w:rPr>
      <w:rFonts w:cs="Times New Roman" w:hint="default"/>
      <w:b/>
    </w:rPr>
  </w:style>
  <w:style w:type="character" w:customStyle="1" w:styleId="WW8Num14z0">
    <w:name w:val="WW8Num14z0"/>
    <w:qFormat/>
    <w:rPr>
      <w:rFonts w:cs="Times New Roman" w:hint="default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cs="Times New Roman" w:hint="default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 w:hint="default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af1">
    <w:name w:val="Основной текст с отступом Знак"/>
    <w:qFormat/>
    <w:rPr>
      <w:rFonts w:ascii="Times New Roman" w:hAnsi="Times New Roman" w:cs="Times New Roman"/>
      <w:i/>
      <w:sz w:val="20"/>
      <w:szCs w:val="20"/>
    </w:rPr>
  </w:style>
  <w:style w:type="character" w:customStyle="1" w:styleId="20">
    <w:name w:val="Основной текст 2 Знак"/>
    <w:qFormat/>
    <w:rPr>
      <w:rFonts w:ascii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Normaltext">
    <w:name w:val="Normal text"/>
    <w:qFormat/>
    <w:rPr>
      <w:sz w:val="20"/>
    </w:rPr>
  </w:style>
  <w:style w:type="character" w:customStyle="1" w:styleId="Heading">
    <w:name w:val="Heading"/>
    <w:qFormat/>
    <w:rPr>
      <w:b/>
      <w:sz w:val="20"/>
    </w:rPr>
  </w:style>
  <w:style w:type="character" w:customStyle="1" w:styleId="11">
    <w:name w:val="Знак Знак1"/>
    <w:qFormat/>
    <w:rPr>
      <w:lang w:val="ru-RU" w:eastAsia="ar-SA" w:bidi="ar-SA"/>
    </w:rPr>
  </w:style>
  <w:style w:type="character" w:customStyle="1" w:styleId="FontStyle15">
    <w:name w:val="Font Style15"/>
    <w:basedOn w:val="1"/>
    <w:qFormat/>
    <w:rPr>
      <w:rFonts w:ascii="Times New Roman" w:hAnsi="Times New Roman" w:cs="Times New Roman"/>
      <w:color w:val="000000"/>
      <w:sz w:val="20"/>
      <w:szCs w:val="20"/>
    </w:rPr>
  </w:style>
  <w:style w:type="character" w:customStyle="1" w:styleId="af4">
    <w:name w:val="Символ нумерации"/>
    <w:qFormat/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pPr>
      <w:ind w:right="284"/>
      <w:jc w:val="both"/>
    </w:pPr>
  </w:style>
  <w:style w:type="paragraph" w:styleId="af5">
    <w:name w:val="List Paragraph"/>
    <w:basedOn w:val="a"/>
    <w:qFormat/>
    <w:pPr>
      <w:ind w:left="720"/>
    </w:pPr>
  </w:style>
  <w:style w:type="paragraph" w:customStyle="1" w:styleId="ParagraphStyle">
    <w:name w:val="Paragraph Style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9"/>
  </w:style>
  <w:style w:type="paragraph" w:customStyle="1" w:styleId="af9">
    <w:name w:val="Инструкция"/>
    <w:basedOn w:val="a"/>
    <w:qFormat/>
    <w:pPr>
      <w:autoSpaceDE w:val="0"/>
      <w:ind w:firstLine="720"/>
      <w:jc w:val="both"/>
    </w:p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Pr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576"/>
      </w:tabs>
      <w:ind w:left="576" w:hanging="576"/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"/>
    <w:qFormat/>
    <w:rPr>
      <w:color w:val="0000FF"/>
      <w:u w:val="single"/>
    </w:rPr>
  </w:style>
  <w:style w:type="character" w:customStyle="1" w:styleId="1">
    <w:name w:val="Основной шрифт абзаца1"/>
    <w:qFormat/>
  </w:style>
  <w:style w:type="character" w:styleId="a4">
    <w:name w:val="page number"/>
    <w:qFormat/>
    <w:rPr>
      <w:rFonts w:cs="Times New Roman"/>
    </w:rPr>
  </w:style>
  <w:style w:type="character" w:styleId="a5">
    <w:name w:val="Strong"/>
    <w:basedOn w:val="1"/>
    <w:qFormat/>
    <w:rPr>
      <w:b/>
      <w:bCs/>
    </w:rPr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qFormat/>
    <w:pPr>
      <w:spacing w:after="120"/>
    </w:pPr>
  </w:style>
  <w:style w:type="paragraph" w:styleId="ab">
    <w:name w:val="Body Text Indent"/>
    <w:basedOn w:val="a"/>
    <w:qFormat/>
    <w:pPr>
      <w:ind w:firstLine="709"/>
      <w:jc w:val="both"/>
    </w:pPr>
    <w:rPr>
      <w:i/>
    </w:rPr>
  </w:style>
  <w:style w:type="paragraph" w:styleId="ac">
    <w:name w:val="Title"/>
    <w:basedOn w:val="a"/>
    <w:next w:val="ad"/>
    <w:qFormat/>
    <w:pPr>
      <w:jc w:val="center"/>
    </w:pPr>
    <w:rPr>
      <w:b/>
      <w:sz w:val="28"/>
    </w:rPr>
  </w:style>
  <w:style w:type="paragraph" w:styleId="ad">
    <w:name w:val="Subtitle"/>
    <w:basedOn w:val="10"/>
    <w:next w:val="a9"/>
    <w:qFormat/>
    <w:pPr>
      <w:jc w:val="center"/>
    </w:pPr>
    <w:rPr>
      <w:i/>
      <w:iCs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footer"/>
    <w:basedOn w:val="a"/>
    <w:qFormat/>
    <w:pPr>
      <w:tabs>
        <w:tab w:val="center" w:pos="4677"/>
        <w:tab w:val="right" w:pos="9355"/>
      </w:tabs>
    </w:pPr>
  </w:style>
  <w:style w:type="paragraph" w:styleId="af">
    <w:name w:val="List"/>
    <w:basedOn w:val="a9"/>
    <w:qFormat/>
    <w:rPr>
      <w:rFonts w:cs="Mangal"/>
    </w:rPr>
  </w:style>
  <w:style w:type="paragraph" w:styleId="af0">
    <w:name w:val="Normal (Web)"/>
    <w:basedOn w:val="a"/>
    <w:qFormat/>
    <w:pPr>
      <w:spacing w:before="280" w:after="280"/>
    </w:pPr>
    <w:rPr>
      <w:sz w:val="24"/>
      <w:szCs w:val="24"/>
    </w:rPr>
  </w:style>
  <w:style w:type="character" w:customStyle="1" w:styleId="WW8Num1z0">
    <w:name w:val="WW8Num1z0"/>
    <w:qFormat/>
    <w:rPr>
      <w:rFonts w:cs="Times New Roman" w:hint="default"/>
      <w:b/>
    </w:rPr>
  </w:style>
  <w:style w:type="character" w:customStyle="1" w:styleId="WW8Num1z1">
    <w:name w:val="WW8Num1z1"/>
    <w:qFormat/>
    <w:rPr>
      <w:rFonts w:cs="Times New Roman" w:hint="default"/>
      <w:sz w:val="22"/>
      <w:szCs w:val="22"/>
    </w:rPr>
  </w:style>
  <w:style w:type="character" w:customStyle="1" w:styleId="WW8Num2z0">
    <w:name w:val="WW8Num2z0"/>
    <w:qFormat/>
    <w:rPr>
      <w:rFonts w:cs="Times New Roman" w:hint="default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cs="Times New Roman" w:hint="default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 w:hint="default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 w:hint="default"/>
      <w:b/>
    </w:rPr>
  </w:style>
  <w:style w:type="character" w:customStyle="1" w:styleId="WW8Num5z1">
    <w:name w:val="WW8Num5z1"/>
    <w:qFormat/>
    <w:rPr>
      <w:rFonts w:cs="Times New Roman" w:hint="default"/>
      <w:sz w:val="22"/>
      <w:szCs w:val="22"/>
    </w:rPr>
  </w:style>
  <w:style w:type="character" w:customStyle="1" w:styleId="WW8Num6z0">
    <w:name w:val="WW8Num6z0"/>
    <w:qFormat/>
    <w:rPr>
      <w:rFonts w:cs="Times New Roman"/>
      <w:b/>
      <w:sz w:val="22"/>
      <w:szCs w:val="22"/>
    </w:rPr>
  </w:style>
  <w:style w:type="character" w:customStyle="1" w:styleId="WW8Num6z1">
    <w:name w:val="WW8Num6z1"/>
    <w:qFormat/>
    <w:rPr>
      <w:rFonts w:cs="Times New Roman"/>
      <w:color w:val="000000"/>
      <w:sz w:val="22"/>
      <w:szCs w:val="22"/>
    </w:rPr>
  </w:style>
  <w:style w:type="character" w:customStyle="1" w:styleId="WW8Num7z0">
    <w:name w:val="WW8Num7z0"/>
    <w:qFormat/>
    <w:rPr>
      <w:rFonts w:cs="Times New Roman" w:hint="default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 w:hint="default"/>
    </w:rPr>
  </w:style>
  <w:style w:type="character" w:customStyle="1" w:styleId="WW8Num8z1">
    <w:name w:val="WW8Num8z1"/>
    <w:qFormat/>
    <w:rPr>
      <w:rFonts w:cs="Times New Roman" w:hint="default"/>
      <w:color w:val="000000"/>
    </w:rPr>
  </w:style>
  <w:style w:type="character" w:customStyle="1" w:styleId="WW8Num8z2">
    <w:name w:val="WW8Num8z2"/>
    <w:qFormat/>
    <w:rPr>
      <w:rFonts w:ascii="Symbol" w:hAnsi="Symbol" w:cs="Symbol" w:hint="default"/>
    </w:rPr>
  </w:style>
  <w:style w:type="character" w:customStyle="1" w:styleId="WW8Num9z0">
    <w:name w:val="WW8Num9z0"/>
    <w:qFormat/>
    <w:rPr>
      <w:rFonts w:cs="Times New Roman" w:hint="default"/>
    </w:rPr>
  </w:style>
  <w:style w:type="character" w:customStyle="1" w:styleId="WW8Num10z0">
    <w:name w:val="WW8Num10z0"/>
    <w:qFormat/>
    <w:rPr>
      <w:rFonts w:cs="Times New Roman" w:hint="default"/>
    </w:rPr>
  </w:style>
  <w:style w:type="character" w:customStyle="1" w:styleId="WW8Num11z0">
    <w:name w:val="WW8Num11z0"/>
    <w:qFormat/>
    <w:rPr>
      <w:rFonts w:ascii="Symbol" w:hAnsi="Symbol" w:cs="Symbol" w:hint="default"/>
      <w:sz w:val="22"/>
      <w:szCs w:val="22"/>
    </w:rPr>
  </w:style>
  <w:style w:type="character" w:customStyle="1" w:styleId="WW8Num11z1">
    <w:name w:val="WW8Num11z1"/>
    <w:qFormat/>
    <w:rPr>
      <w:rFonts w:ascii="Courier New" w:hAnsi="Courier New" w:cs="Courier New" w:hint="default"/>
    </w:rPr>
  </w:style>
  <w:style w:type="character" w:customStyle="1" w:styleId="WW8Num11z2">
    <w:name w:val="WW8Num11z2"/>
    <w:qFormat/>
    <w:rPr>
      <w:rFonts w:ascii="Wingdings" w:hAnsi="Wingdings" w:cs="Wingdings" w:hint="default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  <w:rPr>
      <w:rFonts w:cs="Times New Roman" w:hint="default"/>
    </w:rPr>
  </w:style>
  <w:style w:type="character" w:customStyle="1" w:styleId="WW8Num13z1">
    <w:name w:val="WW8Num13z1"/>
    <w:qFormat/>
    <w:rPr>
      <w:rFonts w:cs="Times New Roman" w:hint="default"/>
      <w:b/>
    </w:rPr>
  </w:style>
  <w:style w:type="character" w:customStyle="1" w:styleId="WW8Num14z0">
    <w:name w:val="WW8Num14z0"/>
    <w:qFormat/>
    <w:rPr>
      <w:rFonts w:cs="Times New Roman" w:hint="default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cs="Times New Roman" w:hint="default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 w:hint="default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af1">
    <w:name w:val="Основной текст с отступом Знак"/>
    <w:qFormat/>
    <w:rPr>
      <w:rFonts w:ascii="Times New Roman" w:hAnsi="Times New Roman" w:cs="Times New Roman"/>
      <w:i/>
      <w:sz w:val="20"/>
      <w:szCs w:val="20"/>
    </w:rPr>
  </w:style>
  <w:style w:type="character" w:customStyle="1" w:styleId="20">
    <w:name w:val="Основной текст 2 Знак"/>
    <w:qFormat/>
    <w:rPr>
      <w:rFonts w:ascii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f3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Normaltext">
    <w:name w:val="Normal text"/>
    <w:qFormat/>
    <w:rPr>
      <w:sz w:val="20"/>
    </w:rPr>
  </w:style>
  <w:style w:type="character" w:customStyle="1" w:styleId="Heading">
    <w:name w:val="Heading"/>
    <w:qFormat/>
    <w:rPr>
      <w:b/>
      <w:sz w:val="20"/>
    </w:rPr>
  </w:style>
  <w:style w:type="character" w:customStyle="1" w:styleId="11">
    <w:name w:val="Знак Знак1"/>
    <w:qFormat/>
    <w:rPr>
      <w:lang w:val="ru-RU" w:eastAsia="ar-SA" w:bidi="ar-SA"/>
    </w:rPr>
  </w:style>
  <w:style w:type="character" w:customStyle="1" w:styleId="FontStyle15">
    <w:name w:val="Font Style15"/>
    <w:basedOn w:val="1"/>
    <w:qFormat/>
    <w:rPr>
      <w:rFonts w:ascii="Times New Roman" w:hAnsi="Times New Roman" w:cs="Times New Roman"/>
      <w:color w:val="000000"/>
      <w:sz w:val="20"/>
      <w:szCs w:val="20"/>
    </w:rPr>
  </w:style>
  <w:style w:type="character" w:customStyle="1" w:styleId="af4">
    <w:name w:val="Символ нумерации"/>
    <w:qFormat/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pPr>
      <w:ind w:right="284"/>
      <w:jc w:val="both"/>
    </w:pPr>
  </w:style>
  <w:style w:type="paragraph" w:styleId="af5">
    <w:name w:val="List Paragraph"/>
    <w:basedOn w:val="a"/>
    <w:qFormat/>
    <w:pPr>
      <w:ind w:left="720"/>
    </w:pPr>
  </w:style>
  <w:style w:type="paragraph" w:customStyle="1" w:styleId="ParagraphStyle">
    <w:name w:val="Paragraph Style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9"/>
  </w:style>
  <w:style w:type="paragraph" w:customStyle="1" w:styleId="af9">
    <w:name w:val="Инструкция"/>
    <w:basedOn w:val="a"/>
    <w:qFormat/>
    <w:pPr>
      <w:autoSpaceDE w:val="0"/>
      <w:ind w:firstLine="720"/>
      <w:jc w:val="both"/>
    </w:p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Pr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zapovednik2022@yandex.ru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&#1087;&#1088;&#1086;&#1075;&#1086;&#1089;&#1079;&#1072;&#1082;&#1072;&#1079;.&#1088;&#1092;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://&#1087;&#1088;&#1086;&#1075;&#1086;&#1089;&#1079;&#1072;&#1082;&#1072;&#1079;.&#1088;&#1092;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13A4C9-17A6-4933-B715-73194ABA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szholobova</dc:creator>
  <cp:lastModifiedBy>K_Kostileva</cp:lastModifiedBy>
  <cp:revision>5</cp:revision>
  <cp:lastPrinted>2024-05-27T05:20:00Z</cp:lastPrinted>
  <dcterms:created xsi:type="dcterms:W3CDTF">2026-08-05T05:23:00Z</dcterms:created>
  <dcterms:modified xsi:type="dcterms:W3CDTF">2026-08-09T23:00:00Z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F395220997684554AAFD4FEF914CB34E</vt:lpwstr>
  </property>
  <property fmtid="{D5CDD505-2E9C-101B-9397-08002B2CF9AE}" pid="4" name="KSOTemplateDocerSaveRecord">
    <vt:lpwstr>eyJoZGlkIjoiNmJiZTE5ZTZhNjA1ZDQ1ZTNkOTZkYTcxOGQ4YWIyY2MifQ==</vt:lpwstr>
  </property>
</Properties>
</file>