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ook w:val="04A0"/>
      </w:tblPr>
      <w:tblGrid>
        <w:gridCol w:w="4537"/>
        <w:gridCol w:w="6095"/>
      </w:tblGrid>
      <w:tr w:rsidR="00CB5031" w:rsidTr="00AC2FE8">
        <w:trPr>
          <w:trHeight w:val="699"/>
        </w:trPr>
        <w:tc>
          <w:tcPr>
            <w:tcW w:w="4537" w:type="dxa"/>
          </w:tcPr>
          <w:p w:rsidR="00CB5031" w:rsidRPr="005C3A34" w:rsidRDefault="00FE4E44" w:rsidP="007C2238">
            <w:pPr>
              <w:rPr>
                <w:rFonts w:ascii="Tahoma" w:hAnsi="Tahoma" w:cs="Tahoma"/>
              </w:rPr>
            </w:pPr>
            <w:r w:rsidRPr="00FE4E44">
              <w:rPr>
                <w:rFonts w:ascii="Tahoma" w:hAnsi="Tahoma" w:cs="Tahoma"/>
              </w:rPr>
              <w:t xml:space="preserve">Датчик потока для LEONI </w:t>
            </w:r>
            <w:proofErr w:type="spellStart"/>
            <w:r w:rsidRPr="00FE4E44">
              <w:rPr>
                <w:rFonts w:ascii="Tahoma" w:hAnsi="Tahoma" w:cs="Tahoma"/>
              </w:rPr>
              <w:t>plus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6095" w:type="dxa"/>
          </w:tcPr>
          <w:p w:rsidR="003E769B" w:rsidRPr="003E769B" w:rsidRDefault="00FE4E44" w:rsidP="003E769B">
            <w:pPr>
              <w:rPr>
                <w:rFonts w:ascii="Tahoma" w:hAnsi="Tahoma" w:cs="Tahoma"/>
              </w:rPr>
            </w:pPr>
            <w:r w:rsidRPr="00FE4E44">
              <w:rPr>
                <w:rFonts w:ascii="Tahoma" w:hAnsi="Tahoma" w:cs="Tahoma"/>
              </w:rPr>
              <w:t xml:space="preserve">Совместимость с аппаратом </w:t>
            </w:r>
            <w:proofErr w:type="spellStart"/>
            <w:r w:rsidRPr="00FE4E44">
              <w:rPr>
                <w:rFonts w:ascii="Tahoma" w:hAnsi="Tahoma" w:cs="Tahoma"/>
              </w:rPr>
              <w:t>Heinen+Löwenstein</w:t>
            </w:r>
            <w:proofErr w:type="spellEnd"/>
            <w:r w:rsidRPr="00FE4E44">
              <w:rPr>
                <w:rFonts w:ascii="Tahoma" w:hAnsi="Tahoma" w:cs="Tahoma"/>
              </w:rPr>
              <w:t xml:space="preserve"> </w:t>
            </w:r>
            <w:proofErr w:type="spellStart"/>
            <w:r w:rsidRPr="00FE4E44">
              <w:rPr>
                <w:rFonts w:ascii="Tahoma" w:hAnsi="Tahoma" w:cs="Tahoma"/>
              </w:rPr>
              <w:t>Leoni</w:t>
            </w:r>
            <w:proofErr w:type="spellEnd"/>
            <w:r w:rsidRPr="00FE4E44">
              <w:rPr>
                <w:rFonts w:ascii="Tahoma" w:hAnsi="Tahoma" w:cs="Tahoma"/>
              </w:rPr>
              <w:t>, имеющимся у Заказчика</w:t>
            </w:r>
            <w:r w:rsidR="003E769B" w:rsidRPr="003E769B">
              <w:rPr>
                <w:rFonts w:ascii="Tahoma" w:hAnsi="Tahoma" w:cs="Tahoma"/>
              </w:rPr>
              <w:t>.</w:t>
            </w:r>
          </w:p>
          <w:p w:rsidR="003E769B" w:rsidRPr="003E769B" w:rsidRDefault="003E769B" w:rsidP="003E769B">
            <w:pPr>
              <w:rPr>
                <w:rFonts w:ascii="Tahoma" w:hAnsi="Tahoma" w:cs="Tahoma"/>
              </w:rPr>
            </w:pPr>
            <w:r w:rsidRPr="003E769B">
              <w:rPr>
                <w:rFonts w:ascii="Tahoma" w:hAnsi="Tahoma" w:cs="Tahoma"/>
              </w:rPr>
              <w:t>Принцип действия – анемометрический.</w:t>
            </w:r>
          </w:p>
          <w:p w:rsidR="003E769B" w:rsidRPr="003E769B" w:rsidRDefault="003E769B" w:rsidP="003E769B">
            <w:pPr>
              <w:rPr>
                <w:rFonts w:ascii="Tahoma" w:hAnsi="Tahoma" w:cs="Tahoma"/>
              </w:rPr>
            </w:pPr>
            <w:r w:rsidRPr="003E769B">
              <w:rPr>
                <w:rFonts w:ascii="Tahoma" w:hAnsi="Tahoma" w:cs="Tahoma"/>
              </w:rPr>
              <w:t>Мертвое пространство – не более 0,6 мл.</w:t>
            </w:r>
          </w:p>
          <w:p w:rsidR="00CB5031" w:rsidRPr="005C3A34" w:rsidRDefault="003E769B" w:rsidP="003E769B">
            <w:pPr>
              <w:rPr>
                <w:rFonts w:ascii="Tahoma" w:hAnsi="Tahoma" w:cs="Tahoma"/>
              </w:rPr>
            </w:pPr>
            <w:r w:rsidRPr="003E769B">
              <w:rPr>
                <w:rFonts w:ascii="Tahoma" w:hAnsi="Tahoma" w:cs="Tahoma"/>
              </w:rPr>
              <w:t>Многоразовый.</w:t>
            </w:r>
          </w:p>
        </w:tc>
      </w:tr>
      <w:tr w:rsidR="00FE4E44" w:rsidTr="00AC2FE8">
        <w:trPr>
          <w:trHeight w:val="699"/>
        </w:trPr>
        <w:tc>
          <w:tcPr>
            <w:tcW w:w="4537" w:type="dxa"/>
          </w:tcPr>
          <w:p w:rsidR="00FE4E44" w:rsidRPr="005C3A34" w:rsidRDefault="00FE4E44" w:rsidP="007C2238">
            <w:pPr>
              <w:rPr>
                <w:rFonts w:ascii="Tahoma" w:hAnsi="Tahoma" w:cs="Tahoma"/>
              </w:rPr>
            </w:pPr>
            <w:r w:rsidRPr="00FE4E44">
              <w:rPr>
                <w:rFonts w:ascii="Tahoma" w:hAnsi="Tahoma" w:cs="Tahoma"/>
              </w:rPr>
              <w:t>Датчик потока для SLE 6000.</w:t>
            </w:r>
          </w:p>
        </w:tc>
        <w:tc>
          <w:tcPr>
            <w:tcW w:w="6095" w:type="dxa"/>
          </w:tcPr>
          <w:p w:rsidR="00FE4E44" w:rsidRPr="00FE4E44" w:rsidRDefault="00FE4E44" w:rsidP="00FE4E44">
            <w:pPr>
              <w:rPr>
                <w:rFonts w:ascii="Tahoma" w:hAnsi="Tahoma" w:cs="Tahoma"/>
              </w:rPr>
            </w:pPr>
            <w:r w:rsidRPr="00FE4E44">
              <w:rPr>
                <w:rFonts w:ascii="Tahoma" w:hAnsi="Tahoma" w:cs="Tahoma"/>
              </w:rPr>
              <w:t>Совместимость с аппаратом SLE6000</w:t>
            </w:r>
            <w:r>
              <w:rPr>
                <w:rFonts w:ascii="Tahoma" w:hAnsi="Tahoma" w:cs="Tahoma"/>
              </w:rPr>
              <w:t xml:space="preserve">, </w:t>
            </w:r>
            <w:r w:rsidRPr="00FE4E44">
              <w:rPr>
                <w:rFonts w:ascii="Tahoma" w:hAnsi="Tahoma" w:cs="Tahoma"/>
              </w:rPr>
              <w:t>имеющимся у Заказчика</w:t>
            </w:r>
            <w:r>
              <w:rPr>
                <w:rFonts w:ascii="Tahoma" w:hAnsi="Tahoma" w:cs="Tahoma"/>
              </w:rPr>
              <w:t>.</w:t>
            </w:r>
          </w:p>
          <w:p w:rsidR="00FE4E44" w:rsidRPr="00FE4E44" w:rsidRDefault="00FE4E44" w:rsidP="00FE4E44">
            <w:pPr>
              <w:rPr>
                <w:rFonts w:ascii="Tahoma" w:hAnsi="Tahoma" w:cs="Tahoma"/>
              </w:rPr>
            </w:pPr>
            <w:r w:rsidRPr="00FE4E44">
              <w:rPr>
                <w:rFonts w:ascii="Tahoma" w:hAnsi="Tahoma" w:cs="Tahoma"/>
              </w:rPr>
              <w:t>Принцип действия – анемометрический.</w:t>
            </w:r>
          </w:p>
          <w:p w:rsidR="00FE4E44" w:rsidRPr="00FE4E44" w:rsidRDefault="00FE4E44" w:rsidP="00FE4E44">
            <w:pPr>
              <w:rPr>
                <w:rFonts w:ascii="Tahoma" w:hAnsi="Tahoma" w:cs="Tahoma"/>
              </w:rPr>
            </w:pPr>
            <w:r w:rsidRPr="00FE4E44">
              <w:rPr>
                <w:rFonts w:ascii="Tahoma" w:hAnsi="Tahoma" w:cs="Tahoma"/>
              </w:rPr>
              <w:t>Мертвое пространство – не более 0,1 мл.</w:t>
            </w:r>
          </w:p>
          <w:p w:rsidR="00FE4E44" w:rsidRPr="00FE4E44" w:rsidRDefault="00FE4E44" w:rsidP="00FE4E44">
            <w:pPr>
              <w:rPr>
                <w:rFonts w:ascii="Tahoma" w:hAnsi="Tahoma" w:cs="Tahoma"/>
              </w:rPr>
            </w:pPr>
            <w:r w:rsidRPr="00FE4E44">
              <w:rPr>
                <w:rFonts w:ascii="Tahoma" w:hAnsi="Tahoma" w:cs="Tahoma"/>
              </w:rPr>
              <w:t>Многоразовый.</w:t>
            </w:r>
          </w:p>
        </w:tc>
      </w:tr>
    </w:tbl>
    <w:p w:rsidR="006B2E05" w:rsidRDefault="006B2E05"/>
    <w:sectPr w:rsidR="006B2E05" w:rsidSect="00A4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468"/>
    <w:rsid w:val="00042CA8"/>
    <w:rsid w:val="00172E4D"/>
    <w:rsid w:val="003E769B"/>
    <w:rsid w:val="005C3A34"/>
    <w:rsid w:val="00662381"/>
    <w:rsid w:val="006B2E05"/>
    <w:rsid w:val="007C2238"/>
    <w:rsid w:val="007E1468"/>
    <w:rsid w:val="009C7068"/>
    <w:rsid w:val="00A13E2E"/>
    <w:rsid w:val="00A41FDC"/>
    <w:rsid w:val="00A43F16"/>
    <w:rsid w:val="00AC2FE8"/>
    <w:rsid w:val="00C203D8"/>
    <w:rsid w:val="00CB5031"/>
    <w:rsid w:val="00CF5C2C"/>
    <w:rsid w:val="00FE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Sorokina</dc:creator>
  <cp:lastModifiedBy>margarita.erakova</cp:lastModifiedBy>
  <cp:revision>2</cp:revision>
  <dcterms:created xsi:type="dcterms:W3CDTF">2026-06-23T08:52:00Z</dcterms:created>
  <dcterms:modified xsi:type="dcterms:W3CDTF">2026-06-23T08:52:00Z</dcterms:modified>
</cp:coreProperties>
</file>