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2FFA6" w14:textId="19A039B7" w:rsidR="00163DF4" w:rsidRPr="00275A17" w:rsidRDefault="00DF1B0E" w:rsidP="005046D6">
      <w:pPr>
        <w:spacing w:line="264" w:lineRule="auto"/>
        <w:jc w:val="center"/>
      </w:pPr>
      <w:r>
        <w:t>КОНТРАКТ</w:t>
      </w:r>
      <w:r w:rsidR="00163DF4" w:rsidRPr="00275A17">
        <w:t xml:space="preserve"> №</w:t>
      </w:r>
      <w:r w:rsidR="000739FB">
        <w:t xml:space="preserve"> ЕАТ</w:t>
      </w:r>
      <w:r w:rsidR="004D0C50" w:rsidRPr="004D0C50">
        <w:t>200909503126100137</w:t>
      </w:r>
    </w:p>
    <w:p w14:paraId="05664911" w14:textId="77777777" w:rsidR="00163DF4" w:rsidRDefault="005046D6" w:rsidP="005046D6">
      <w:pPr>
        <w:widowControl w:val="0"/>
        <w:tabs>
          <w:tab w:val="left" w:pos="7088"/>
        </w:tabs>
        <w:snapToGrid w:val="0"/>
        <w:spacing w:line="264" w:lineRule="auto"/>
        <w:ind w:firstLine="284"/>
        <w:jc w:val="center"/>
        <w:rPr>
          <w:sz w:val="22"/>
          <w:szCs w:val="22"/>
        </w:rPr>
      </w:pPr>
      <w:r>
        <w:rPr>
          <w:sz w:val="22"/>
          <w:szCs w:val="22"/>
        </w:rPr>
        <w:t>возмездного оказания услуг</w:t>
      </w:r>
    </w:p>
    <w:p w14:paraId="400DC8C6" w14:textId="77777777" w:rsidR="005046D6" w:rsidRDefault="005046D6" w:rsidP="005046D6">
      <w:pPr>
        <w:widowControl w:val="0"/>
        <w:tabs>
          <w:tab w:val="left" w:pos="7088"/>
        </w:tabs>
        <w:snapToGrid w:val="0"/>
        <w:spacing w:line="264" w:lineRule="auto"/>
        <w:ind w:firstLine="284"/>
        <w:jc w:val="center"/>
        <w:rPr>
          <w:sz w:val="22"/>
          <w:szCs w:val="22"/>
        </w:rPr>
      </w:pPr>
    </w:p>
    <w:p w14:paraId="6BDC2539" w14:textId="2AEEE642" w:rsidR="00163DF4" w:rsidRDefault="00163DF4" w:rsidP="00163DF4">
      <w:pPr>
        <w:widowControl w:val="0"/>
        <w:tabs>
          <w:tab w:val="left" w:pos="7088"/>
        </w:tabs>
        <w:snapToGrid w:val="0"/>
        <w:ind w:firstLine="284"/>
        <w:jc w:val="center"/>
        <w:rPr>
          <w:sz w:val="22"/>
          <w:szCs w:val="22"/>
        </w:rPr>
      </w:pPr>
      <w:r w:rsidRPr="00D41876">
        <w:rPr>
          <w:sz w:val="22"/>
          <w:szCs w:val="22"/>
        </w:rPr>
        <w:t xml:space="preserve">г. Ростов-на-Дону </w:t>
      </w:r>
      <w:r w:rsidRPr="00D41876">
        <w:rPr>
          <w:sz w:val="22"/>
          <w:szCs w:val="22"/>
        </w:rPr>
        <w:tab/>
      </w:r>
      <w:r w:rsidR="004D0C50">
        <w:rPr>
          <w:sz w:val="22"/>
          <w:szCs w:val="22"/>
        </w:rPr>
        <w:tab/>
      </w:r>
      <w:r w:rsidRPr="00D41876">
        <w:rPr>
          <w:sz w:val="22"/>
          <w:szCs w:val="22"/>
        </w:rPr>
        <w:t xml:space="preserve"> «</w:t>
      </w:r>
      <w:r w:rsidR="00850A72">
        <w:rPr>
          <w:sz w:val="22"/>
          <w:szCs w:val="22"/>
        </w:rPr>
        <w:t>___</w:t>
      </w:r>
      <w:r w:rsidRPr="00D41876">
        <w:rPr>
          <w:sz w:val="22"/>
          <w:szCs w:val="22"/>
        </w:rPr>
        <w:t xml:space="preserve">» </w:t>
      </w:r>
      <w:r w:rsidR="004D0C50">
        <w:rPr>
          <w:sz w:val="22"/>
          <w:szCs w:val="22"/>
        </w:rPr>
        <w:t>июня</w:t>
      </w:r>
      <w:r w:rsidRPr="00D41876">
        <w:rPr>
          <w:sz w:val="22"/>
          <w:szCs w:val="22"/>
        </w:rPr>
        <w:t xml:space="preserve"> </w:t>
      </w:r>
      <w:r>
        <w:rPr>
          <w:sz w:val="22"/>
          <w:szCs w:val="22"/>
        </w:rPr>
        <w:t>202</w:t>
      </w:r>
      <w:r w:rsidR="00A30045">
        <w:rPr>
          <w:sz w:val="22"/>
          <w:szCs w:val="22"/>
        </w:rPr>
        <w:t>6</w:t>
      </w:r>
      <w:r w:rsidRPr="00D41876">
        <w:rPr>
          <w:sz w:val="22"/>
          <w:szCs w:val="22"/>
        </w:rPr>
        <w:t xml:space="preserve"> г.</w:t>
      </w:r>
    </w:p>
    <w:p w14:paraId="778CFEFA" w14:textId="77777777" w:rsidR="00D7440C" w:rsidRPr="00D41876" w:rsidRDefault="00D7440C" w:rsidP="00163DF4">
      <w:pPr>
        <w:widowControl w:val="0"/>
        <w:tabs>
          <w:tab w:val="left" w:pos="7088"/>
        </w:tabs>
        <w:snapToGrid w:val="0"/>
        <w:ind w:firstLine="284"/>
        <w:jc w:val="center"/>
        <w:rPr>
          <w:sz w:val="22"/>
          <w:szCs w:val="22"/>
        </w:rPr>
      </w:pPr>
    </w:p>
    <w:p w14:paraId="771EC603" w14:textId="39851968" w:rsidR="005046D6" w:rsidRPr="002B26A5" w:rsidRDefault="005046D6" w:rsidP="005046D6">
      <w:pPr>
        <w:pStyle w:val="ConsPlusNormal"/>
        <w:ind w:firstLine="284"/>
        <w:jc w:val="both"/>
        <w:rPr>
          <w:rFonts w:ascii="Times New Roman" w:hAnsi="Times New Roman" w:cs="Times New Roman"/>
          <w:sz w:val="22"/>
          <w:szCs w:val="22"/>
        </w:rPr>
      </w:pPr>
      <w:r w:rsidRPr="002B26A5">
        <w:rPr>
          <w:rFonts w:ascii="Times New Roman" w:hAnsi="Times New Roman" w:cs="Times New Roman"/>
          <w:sz w:val="22"/>
          <w:szCs w:val="22"/>
        </w:rPr>
        <w:t xml:space="preserve">Федеральное государственное бюджетное учреждение науки «Федеральный исследовательский центр Южный научный центр Российской академии наук» (ЮНЦ РАН), именуемое в дальнейшем «Заказчик», в лице Заместителя директора ЮНЦ РАН </w:t>
      </w:r>
      <w:r w:rsidR="00BE2BF3">
        <w:rPr>
          <w:rFonts w:ascii="Times New Roman" w:hAnsi="Times New Roman" w:cs="Times New Roman"/>
          <w:sz w:val="22"/>
          <w:szCs w:val="22"/>
        </w:rPr>
        <w:t>Юрасова Юрия Игоревича</w:t>
      </w:r>
      <w:r w:rsidRPr="002B26A5">
        <w:rPr>
          <w:rFonts w:ascii="Times New Roman" w:hAnsi="Times New Roman" w:cs="Times New Roman"/>
          <w:sz w:val="22"/>
          <w:szCs w:val="22"/>
        </w:rPr>
        <w:t xml:space="preserve">, действующего на основании Доверенности от </w:t>
      </w:r>
      <w:r w:rsidR="00CE6B1B">
        <w:rPr>
          <w:rFonts w:ascii="Times New Roman" w:hAnsi="Times New Roman" w:cs="Times New Roman"/>
          <w:sz w:val="22"/>
          <w:szCs w:val="22"/>
        </w:rPr>
        <w:t>12</w:t>
      </w:r>
      <w:r w:rsidRPr="002B26A5">
        <w:rPr>
          <w:rFonts w:ascii="Times New Roman" w:hAnsi="Times New Roman" w:cs="Times New Roman"/>
          <w:sz w:val="22"/>
          <w:szCs w:val="22"/>
        </w:rPr>
        <w:t>.01.20</w:t>
      </w:r>
      <w:r w:rsidR="00750D5F">
        <w:rPr>
          <w:rFonts w:ascii="Times New Roman" w:hAnsi="Times New Roman" w:cs="Times New Roman"/>
          <w:sz w:val="22"/>
          <w:szCs w:val="22"/>
        </w:rPr>
        <w:t>2</w:t>
      </w:r>
      <w:r w:rsidR="00CE6B1B">
        <w:rPr>
          <w:rFonts w:ascii="Times New Roman" w:hAnsi="Times New Roman" w:cs="Times New Roman"/>
          <w:sz w:val="22"/>
          <w:szCs w:val="22"/>
        </w:rPr>
        <w:t>6</w:t>
      </w:r>
      <w:r w:rsidRPr="002B26A5">
        <w:rPr>
          <w:rFonts w:ascii="Times New Roman" w:hAnsi="Times New Roman" w:cs="Times New Roman"/>
          <w:sz w:val="22"/>
          <w:szCs w:val="22"/>
        </w:rPr>
        <w:t xml:space="preserve"> № 17900-</w:t>
      </w:r>
      <w:r w:rsidR="00750D5F">
        <w:rPr>
          <w:rFonts w:ascii="Times New Roman" w:hAnsi="Times New Roman" w:cs="Times New Roman"/>
          <w:sz w:val="22"/>
          <w:szCs w:val="22"/>
        </w:rPr>
        <w:t>0</w:t>
      </w:r>
      <w:r w:rsidR="00BE2BF3">
        <w:rPr>
          <w:rFonts w:ascii="Times New Roman" w:hAnsi="Times New Roman" w:cs="Times New Roman"/>
          <w:sz w:val="22"/>
          <w:szCs w:val="22"/>
        </w:rPr>
        <w:t>4</w:t>
      </w:r>
      <w:r w:rsidRPr="002B26A5">
        <w:rPr>
          <w:rFonts w:ascii="Times New Roman" w:hAnsi="Times New Roman" w:cs="Times New Roman"/>
          <w:sz w:val="22"/>
          <w:szCs w:val="22"/>
        </w:rPr>
        <w:t xml:space="preserve">, с одной стороны, и </w:t>
      </w:r>
      <w:r w:rsidR="002F6CA6">
        <w:rPr>
          <w:rFonts w:ascii="Times New Roman" w:hAnsi="Times New Roman" w:cs="Times New Roman"/>
          <w:sz w:val="22"/>
          <w:szCs w:val="22"/>
        </w:rPr>
        <w:t>автономная некоммерческая организация «Редакция газеты «Академия» (АНО «Редакция газеты «Академия»)</w:t>
      </w:r>
      <w:r w:rsidR="009F6ED9">
        <w:rPr>
          <w:rFonts w:ascii="Times New Roman" w:hAnsi="Times New Roman" w:cs="Times New Roman"/>
          <w:sz w:val="22"/>
          <w:szCs w:val="22"/>
        </w:rPr>
        <w:t>,</w:t>
      </w:r>
      <w:r w:rsidRPr="002B26A5">
        <w:rPr>
          <w:rFonts w:ascii="Times New Roman" w:hAnsi="Times New Roman" w:cs="Times New Roman"/>
          <w:sz w:val="22"/>
          <w:szCs w:val="22"/>
        </w:rPr>
        <w:t xml:space="preserve"> именуем</w:t>
      </w:r>
      <w:r w:rsidR="002F6CA6">
        <w:rPr>
          <w:rFonts w:ascii="Times New Roman" w:hAnsi="Times New Roman" w:cs="Times New Roman"/>
          <w:sz w:val="22"/>
          <w:szCs w:val="22"/>
        </w:rPr>
        <w:t>ая</w:t>
      </w:r>
      <w:r w:rsidRPr="002B26A5">
        <w:rPr>
          <w:rFonts w:ascii="Times New Roman" w:hAnsi="Times New Roman" w:cs="Times New Roman"/>
          <w:sz w:val="22"/>
          <w:szCs w:val="22"/>
        </w:rPr>
        <w:t xml:space="preserve"> в дальнейшем «Исполнитель», в лице </w:t>
      </w:r>
      <w:r w:rsidR="002F6CA6">
        <w:rPr>
          <w:rFonts w:ascii="Times New Roman" w:hAnsi="Times New Roman" w:cs="Times New Roman"/>
          <w:sz w:val="22"/>
          <w:szCs w:val="22"/>
        </w:rPr>
        <w:t>директора Березняк Александра Львовича</w:t>
      </w:r>
      <w:r w:rsidRPr="002B26A5">
        <w:rPr>
          <w:rFonts w:ascii="Times New Roman" w:hAnsi="Times New Roman" w:cs="Times New Roman"/>
          <w:sz w:val="22"/>
          <w:szCs w:val="22"/>
        </w:rPr>
        <w:t xml:space="preserve">, действующего на основании </w:t>
      </w:r>
      <w:r w:rsidR="002F6CA6">
        <w:rPr>
          <w:rFonts w:ascii="Times New Roman" w:hAnsi="Times New Roman" w:cs="Times New Roman"/>
          <w:sz w:val="22"/>
          <w:szCs w:val="22"/>
        </w:rPr>
        <w:t>Устава</w:t>
      </w:r>
      <w:r w:rsidRPr="002B26A5">
        <w:rPr>
          <w:rFonts w:ascii="Times New Roman" w:hAnsi="Times New Roman" w:cs="Times New Roman"/>
          <w:sz w:val="22"/>
          <w:szCs w:val="22"/>
        </w:rPr>
        <w:t xml:space="preserve">, с другой стороны, вместе именуемые в дальнейшем «Стороны», руководствуясь пунктом </w:t>
      </w:r>
      <w:r w:rsidR="00750D5F">
        <w:rPr>
          <w:rFonts w:ascii="Times New Roman" w:hAnsi="Times New Roman" w:cs="Times New Roman"/>
          <w:sz w:val="22"/>
          <w:szCs w:val="22"/>
        </w:rPr>
        <w:t xml:space="preserve">5 </w:t>
      </w:r>
      <w:r w:rsidRPr="002B26A5">
        <w:rPr>
          <w:rFonts w:ascii="Times New Roman" w:hAnsi="Times New Roman" w:cs="Times New Roman"/>
          <w:sz w:val="22"/>
          <w:szCs w:val="22"/>
        </w:rPr>
        <w:t xml:space="preserve">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(идентификационный код закупки </w:t>
      </w:r>
      <w:r w:rsidR="000739FB" w:rsidRPr="00197000">
        <w:rPr>
          <w:rFonts w:ascii="Times New Roman" w:hAnsi="Times New Roman" w:cs="Times New Roman"/>
          <w:sz w:val="22"/>
          <w:szCs w:val="22"/>
        </w:rPr>
        <w:t>261616805309961630100100010000000244</w:t>
      </w:r>
      <w:r w:rsidRPr="002B26A5">
        <w:rPr>
          <w:rFonts w:ascii="Times New Roman" w:hAnsi="Times New Roman" w:cs="Times New Roman"/>
          <w:sz w:val="22"/>
          <w:szCs w:val="22"/>
        </w:rPr>
        <w:t xml:space="preserve">), заключили настоящий Контракт </w:t>
      </w:r>
      <w:hyperlink w:anchor="P626" w:history="1"/>
      <w:r w:rsidRPr="002B26A5">
        <w:rPr>
          <w:rFonts w:ascii="Times New Roman" w:hAnsi="Times New Roman" w:cs="Times New Roman"/>
          <w:sz w:val="22"/>
          <w:szCs w:val="22"/>
        </w:rPr>
        <w:t xml:space="preserve"> (далее </w:t>
      </w:r>
      <w:r w:rsidR="009F6ED9">
        <w:rPr>
          <w:rFonts w:ascii="Times New Roman" w:hAnsi="Times New Roman" w:cs="Times New Roman"/>
          <w:sz w:val="22"/>
          <w:szCs w:val="22"/>
        </w:rPr>
        <w:t>–</w:t>
      </w:r>
      <w:r w:rsidRPr="002B26A5">
        <w:rPr>
          <w:rFonts w:ascii="Times New Roman" w:hAnsi="Times New Roman" w:cs="Times New Roman"/>
          <w:sz w:val="22"/>
          <w:szCs w:val="22"/>
        </w:rPr>
        <w:t xml:space="preserve"> Контракт) о нижеследующем:</w:t>
      </w:r>
    </w:p>
    <w:p w14:paraId="729F5168" w14:textId="77777777" w:rsidR="005046D6" w:rsidRPr="002B26A5" w:rsidRDefault="005046D6" w:rsidP="005046D6">
      <w:pPr>
        <w:pStyle w:val="ConsPlusNormal"/>
        <w:ind w:firstLine="284"/>
        <w:jc w:val="both"/>
        <w:rPr>
          <w:rFonts w:ascii="Times New Roman" w:hAnsi="Times New Roman" w:cs="Times New Roman"/>
          <w:sz w:val="22"/>
          <w:szCs w:val="22"/>
        </w:rPr>
      </w:pPr>
    </w:p>
    <w:p w14:paraId="6502E768" w14:textId="77777777" w:rsidR="00163DF4" w:rsidRPr="00B15BD2" w:rsidRDefault="00B15BD2" w:rsidP="00B15BD2">
      <w:pPr>
        <w:pStyle w:val="1"/>
      </w:pPr>
      <w:r>
        <w:rPr>
          <w:lang w:val="en-US"/>
        </w:rPr>
        <w:t>I</w:t>
      </w:r>
      <w:r w:rsidR="00163DF4" w:rsidRPr="00B15BD2">
        <w:t>. ПРЕДМЕТ КОНТРАКТА</w:t>
      </w:r>
    </w:p>
    <w:p w14:paraId="3B747EE3" w14:textId="77777777" w:rsidR="00163DF4" w:rsidRPr="00D41876" w:rsidRDefault="00D7440C" w:rsidP="00163DF4">
      <w:pPr>
        <w:tabs>
          <w:tab w:val="left" w:pos="709"/>
        </w:tabs>
        <w:ind w:firstLine="284"/>
        <w:jc w:val="both"/>
        <w:rPr>
          <w:sz w:val="22"/>
          <w:szCs w:val="22"/>
        </w:rPr>
      </w:pPr>
      <w:r>
        <w:rPr>
          <w:sz w:val="22"/>
          <w:szCs w:val="22"/>
        </w:rPr>
        <w:t xml:space="preserve">1.1. </w:t>
      </w:r>
      <w:r w:rsidR="00163DF4" w:rsidRPr="00D41876">
        <w:rPr>
          <w:sz w:val="22"/>
          <w:szCs w:val="22"/>
        </w:rPr>
        <w:t xml:space="preserve">Исполнитель обязуется </w:t>
      </w:r>
      <w:r w:rsidR="00163DF4" w:rsidRPr="00D41876">
        <w:rPr>
          <w:bCs/>
          <w:sz w:val="22"/>
          <w:szCs w:val="22"/>
        </w:rPr>
        <w:t xml:space="preserve">оказать </w:t>
      </w:r>
      <w:bookmarkStart w:id="0" w:name="_Hlk133500675"/>
      <w:r w:rsidR="005A3FF6" w:rsidRPr="00A73D02">
        <w:rPr>
          <w:sz w:val="22"/>
          <w:szCs w:val="22"/>
        </w:rPr>
        <w:t xml:space="preserve">услуги по </w:t>
      </w:r>
      <w:r w:rsidR="00750D5F">
        <w:rPr>
          <w:sz w:val="22"/>
          <w:szCs w:val="22"/>
        </w:rPr>
        <w:t>подписке на газету «Академия»</w:t>
      </w:r>
      <w:r w:rsidR="005A3FF6" w:rsidRPr="00877299">
        <w:rPr>
          <w:bCs/>
          <w:sz w:val="22"/>
          <w:szCs w:val="22"/>
        </w:rPr>
        <w:t xml:space="preserve"> </w:t>
      </w:r>
      <w:bookmarkEnd w:id="0"/>
      <w:r w:rsidR="00163DF4" w:rsidRPr="00D41876">
        <w:rPr>
          <w:sz w:val="22"/>
          <w:szCs w:val="22"/>
        </w:rPr>
        <w:t xml:space="preserve">(далее по тексту «Услуги») в соответствии с </w:t>
      </w:r>
      <w:r w:rsidR="00DF1B0E" w:rsidRPr="00D41876">
        <w:rPr>
          <w:sz w:val="22"/>
          <w:szCs w:val="22"/>
        </w:rPr>
        <w:t>Приложением № 1 «</w:t>
      </w:r>
      <w:r w:rsidR="00DF1B0E">
        <w:rPr>
          <w:iCs/>
          <w:sz w:val="22"/>
          <w:szCs w:val="22"/>
        </w:rPr>
        <w:t>Спецификация</w:t>
      </w:r>
      <w:r w:rsidR="00DF1B0E" w:rsidRPr="00D41876">
        <w:rPr>
          <w:sz w:val="22"/>
          <w:szCs w:val="22"/>
        </w:rPr>
        <w:t>»</w:t>
      </w:r>
      <w:r w:rsidR="00163DF4" w:rsidRPr="00D41876">
        <w:rPr>
          <w:sz w:val="22"/>
          <w:szCs w:val="22"/>
        </w:rPr>
        <w:t>, являющем</w:t>
      </w:r>
      <w:r w:rsidR="005046D6">
        <w:rPr>
          <w:sz w:val="22"/>
          <w:szCs w:val="22"/>
        </w:rPr>
        <w:t>ся</w:t>
      </w:r>
      <w:r w:rsidR="00163DF4" w:rsidRPr="00D41876">
        <w:rPr>
          <w:sz w:val="22"/>
          <w:szCs w:val="22"/>
        </w:rPr>
        <w:t xml:space="preserve"> неотъемлемой частью</w:t>
      </w:r>
      <w:r>
        <w:rPr>
          <w:sz w:val="22"/>
          <w:szCs w:val="22"/>
        </w:rPr>
        <w:t xml:space="preserve"> настоящего</w:t>
      </w:r>
      <w:r w:rsidR="00163DF4" w:rsidRPr="00D41876">
        <w:rPr>
          <w:sz w:val="22"/>
          <w:szCs w:val="22"/>
        </w:rPr>
        <w:t xml:space="preserve"> Контракта, в порядке и на условиях, предусмотренных настоящим Контрактом, а Заказчик принимает и оплачивает выполненные Исполнителем Услуги.</w:t>
      </w:r>
    </w:p>
    <w:p w14:paraId="7F3498D6" w14:textId="77777777" w:rsidR="00163DF4" w:rsidRDefault="00163DF4" w:rsidP="00163DF4">
      <w:pPr>
        <w:tabs>
          <w:tab w:val="left" w:pos="709"/>
        </w:tabs>
        <w:ind w:firstLine="284"/>
        <w:jc w:val="both"/>
        <w:rPr>
          <w:iCs/>
          <w:sz w:val="22"/>
          <w:szCs w:val="22"/>
        </w:rPr>
      </w:pPr>
      <w:r w:rsidRPr="00D41876">
        <w:rPr>
          <w:sz w:val="22"/>
          <w:szCs w:val="22"/>
        </w:rPr>
        <w:t xml:space="preserve">1.2. </w:t>
      </w:r>
      <w:r w:rsidRPr="00D41876">
        <w:rPr>
          <w:iCs/>
          <w:sz w:val="22"/>
          <w:szCs w:val="22"/>
        </w:rPr>
        <w:t>Услуги оказываются Исполнителем в соответствии с требованиями настоящего Контракта.</w:t>
      </w:r>
    </w:p>
    <w:p w14:paraId="1FD849CC" w14:textId="77777777" w:rsidR="005A3FF6" w:rsidRDefault="005A3FF6" w:rsidP="00163DF4">
      <w:pPr>
        <w:tabs>
          <w:tab w:val="left" w:pos="709"/>
        </w:tabs>
        <w:ind w:firstLine="284"/>
        <w:jc w:val="both"/>
        <w:rPr>
          <w:sz w:val="22"/>
          <w:szCs w:val="22"/>
        </w:rPr>
      </w:pPr>
      <w:r>
        <w:rPr>
          <w:iCs/>
          <w:sz w:val="22"/>
          <w:szCs w:val="22"/>
        </w:rPr>
        <w:t xml:space="preserve">1.3. </w:t>
      </w:r>
      <w:r w:rsidRPr="00A73D02">
        <w:rPr>
          <w:sz w:val="22"/>
          <w:szCs w:val="22"/>
        </w:rPr>
        <w:t xml:space="preserve">Исполнитель гарантирует Заказчику, что на момент заключения и срок действия данного Контракта он обладает всеми необходимыми правоустанавливающими и разрешительными документами </w:t>
      </w:r>
      <w:r>
        <w:rPr>
          <w:sz w:val="22"/>
          <w:szCs w:val="22"/>
        </w:rPr>
        <w:t>для оказания Услуг в рамках</w:t>
      </w:r>
      <w:r w:rsidRPr="00A73D02">
        <w:rPr>
          <w:sz w:val="22"/>
          <w:szCs w:val="22"/>
        </w:rPr>
        <w:t xml:space="preserve"> данного Контракта</w:t>
      </w:r>
      <w:r>
        <w:rPr>
          <w:sz w:val="22"/>
          <w:szCs w:val="22"/>
        </w:rPr>
        <w:t>.</w:t>
      </w:r>
    </w:p>
    <w:p w14:paraId="4793DAEB" w14:textId="77777777" w:rsidR="005046D6" w:rsidRPr="00D41876" w:rsidRDefault="005046D6" w:rsidP="00163DF4">
      <w:pPr>
        <w:tabs>
          <w:tab w:val="left" w:pos="709"/>
        </w:tabs>
        <w:ind w:firstLine="284"/>
        <w:jc w:val="both"/>
        <w:rPr>
          <w:sz w:val="22"/>
          <w:szCs w:val="22"/>
        </w:rPr>
      </w:pPr>
    </w:p>
    <w:p w14:paraId="0E4251F9" w14:textId="77777777" w:rsidR="00163DF4" w:rsidRPr="00D41876" w:rsidRDefault="00B15BD2" w:rsidP="00B15BD2">
      <w:pPr>
        <w:pStyle w:val="1"/>
      </w:pPr>
      <w:r>
        <w:rPr>
          <w:lang w:val="en-US"/>
        </w:rPr>
        <w:t>II</w:t>
      </w:r>
      <w:r w:rsidR="00163DF4" w:rsidRPr="00D41876">
        <w:t>. ЦЕНА КОНТРАКТА</w:t>
      </w:r>
    </w:p>
    <w:p w14:paraId="3C2C1AE4" w14:textId="068FBE09" w:rsidR="000739FB" w:rsidRPr="00197000" w:rsidRDefault="00163DF4" w:rsidP="000739FB">
      <w:pPr>
        <w:spacing w:line="264" w:lineRule="auto"/>
        <w:ind w:firstLine="284"/>
        <w:jc w:val="both"/>
        <w:rPr>
          <w:sz w:val="22"/>
          <w:szCs w:val="22"/>
          <w:lang w:val="x-none" w:eastAsia="x-none"/>
        </w:rPr>
      </w:pPr>
      <w:r w:rsidRPr="00FA5C43">
        <w:rPr>
          <w:sz w:val="22"/>
          <w:szCs w:val="22"/>
        </w:rPr>
        <w:t>2.1. Цена Контракта составляет</w:t>
      </w:r>
      <w:r w:rsidRPr="00750D5F">
        <w:rPr>
          <w:sz w:val="22"/>
          <w:szCs w:val="22"/>
        </w:rPr>
        <w:t xml:space="preserve">: </w:t>
      </w:r>
      <w:r w:rsidR="002F6CA6">
        <w:rPr>
          <w:b/>
          <w:i/>
          <w:sz w:val="22"/>
          <w:szCs w:val="22"/>
        </w:rPr>
        <w:t xml:space="preserve">43 200 </w:t>
      </w:r>
      <w:r w:rsidRPr="00750D5F">
        <w:rPr>
          <w:b/>
          <w:i/>
          <w:sz w:val="22"/>
          <w:szCs w:val="22"/>
        </w:rPr>
        <w:t>(</w:t>
      </w:r>
      <w:r w:rsidR="002F6CA6">
        <w:rPr>
          <w:b/>
          <w:i/>
          <w:sz w:val="22"/>
          <w:szCs w:val="22"/>
        </w:rPr>
        <w:t>сорок три тысячи двести</w:t>
      </w:r>
      <w:r w:rsidRPr="00750D5F">
        <w:rPr>
          <w:b/>
          <w:i/>
          <w:sz w:val="22"/>
          <w:szCs w:val="22"/>
        </w:rPr>
        <w:t>) рублей</w:t>
      </w:r>
      <w:r w:rsidRPr="00FA5C43">
        <w:rPr>
          <w:b/>
          <w:i/>
          <w:sz w:val="22"/>
          <w:szCs w:val="22"/>
        </w:rPr>
        <w:t xml:space="preserve"> </w:t>
      </w:r>
      <w:r w:rsidR="002F6CA6">
        <w:rPr>
          <w:b/>
          <w:i/>
          <w:sz w:val="22"/>
          <w:szCs w:val="22"/>
        </w:rPr>
        <w:t>00</w:t>
      </w:r>
      <w:r w:rsidRPr="00FA5C43">
        <w:rPr>
          <w:b/>
          <w:i/>
          <w:sz w:val="22"/>
          <w:szCs w:val="22"/>
        </w:rPr>
        <w:t xml:space="preserve"> копеек</w:t>
      </w:r>
      <w:r w:rsidRPr="00FA5C43">
        <w:rPr>
          <w:sz w:val="22"/>
          <w:szCs w:val="22"/>
        </w:rPr>
        <w:t xml:space="preserve">, </w:t>
      </w:r>
      <w:r w:rsidR="002F6CA6">
        <w:rPr>
          <w:sz w:val="22"/>
          <w:szCs w:val="22"/>
        </w:rPr>
        <w:t>без</w:t>
      </w:r>
      <w:r w:rsidR="000739FB" w:rsidRPr="00197000">
        <w:rPr>
          <w:sz w:val="22"/>
          <w:szCs w:val="22"/>
        </w:rPr>
        <w:t xml:space="preserve"> НД</w:t>
      </w:r>
      <w:r w:rsidR="002F6CA6">
        <w:rPr>
          <w:sz w:val="22"/>
          <w:szCs w:val="22"/>
        </w:rPr>
        <w:t xml:space="preserve">С, на основании п.2 ст.346.11 главы 26.2 части </w:t>
      </w:r>
      <w:r w:rsidR="002F6CA6">
        <w:rPr>
          <w:sz w:val="22"/>
          <w:szCs w:val="22"/>
          <w:lang w:val="en-US"/>
        </w:rPr>
        <w:t>II</w:t>
      </w:r>
      <w:r w:rsidR="002F6CA6" w:rsidRPr="002F6CA6">
        <w:rPr>
          <w:sz w:val="22"/>
          <w:szCs w:val="22"/>
        </w:rPr>
        <w:t xml:space="preserve"> </w:t>
      </w:r>
      <w:r w:rsidR="002F6CA6">
        <w:rPr>
          <w:sz w:val="22"/>
          <w:szCs w:val="22"/>
        </w:rPr>
        <w:t>НК РФ</w:t>
      </w:r>
      <w:r w:rsidR="000739FB" w:rsidRPr="00197000">
        <w:rPr>
          <w:sz w:val="22"/>
          <w:szCs w:val="22"/>
        </w:rPr>
        <w:t>.</w:t>
      </w:r>
    </w:p>
    <w:p w14:paraId="02F3ACBD" w14:textId="6E030DA3" w:rsidR="00163DF4" w:rsidRPr="002B26A5" w:rsidRDefault="00163DF4" w:rsidP="00B2723C">
      <w:pPr>
        <w:pStyle w:val="a7"/>
        <w:spacing w:after="0"/>
        <w:ind w:firstLine="284"/>
        <w:jc w:val="both"/>
        <w:rPr>
          <w:rFonts w:eastAsia="Calibri"/>
          <w:sz w:val="22"/>
          <w:szCs w:val="22"/>
          <w:lang w:eastAsia="en-US"/>
        </w:rPr>
      </w:pPr>
      <w:r w:rsidRPr="00FA5C43">
        <w:rPr>
          <w:sz w:val="22"/>
          <w:szCs w:val="22"/>
        </w:rPr>
        <w:t xml:space="preserve">2.2. Цена </w:t>
      </w:r>
      <w:r w:rsidR="00B2723C" w:rsidRPr="00FA5C43">
        <w:rPr>
          <w:sz w:val="22"/>
          <w:szCs w:val="22"/>
        </w:rPr>
        <w:t xml:space="preserve">Контракта включает в себя </w:t>
      </w:r>
      <w:r w:rsidR="00B2723C" w:rsidRPr="00FA5C43">
        <w:rPr>
          <w:rFonts w:eastAsia="Calibri"/>
          <w:sz w:val="22"/>
          <w:szCs w:val="22"/>
          <w:lang w:eastAsia="en-US"/>
        </w:rPr>
        <w:t xml:space="preserve">общую стоимость Услуг, состоящую из всех расходов Исполнителя, производимых им в процессе оказания Услуг, в том числе расходы на технические средства, </w:t>
      </w:r>
      <w:r w:rsidR="00B2723C" w:rsidRPr="00FA5C43">
        <w:rPr>
          <w:rFonts w:eastAsia="Calibri"/>
          <w:sz w:val="22"/>
          <w:szCs w:val="22"/>
        </w:rPr>
        <w:t>оригинальные части и вспомогательные материалы, иные материалы, оборудование</w:t>
      </w:r>
      <w:r w:rsidR="00B2723C" w:rsidRPr="002B26A5">
        <w:rPr>
          <w:rFonts w:eastAsia="Calibri"/>
          <w:sz w:val="22"/>
          <w:szCs w:val="22"/>
        </w:rPr>
        <w:t>, транспортные, командировочные расходы</w:t>
      </w:r>
      <w:r w:rsidR="00B2723C" w:rsidRPr="002B26A5">
        <w:rPr>
          <w:rFonts w:eastAsia="Calibri"/>
          <w:sz w:val="22"/>
          <w:szCs w:val="22"/>
          <w:lang w:eastAsia="en-US"/>
        </w:rPr>
        <w:t>, а также все налоги, пошлины, сборы, прочие затраты и иные расходы, которые Заказчик должен оплачивать в соответствии с условиями Контракта.</w:t>
      </w:r>
    </w:p>
    <w:p w14:paraId="59367399" w14:textId="77777777" w:rsidR="002B26A5" w:rsidRPr="002B26A5" w:rsidRDefault="002B26A5" w:rsidP="002B26A5">
      <w:pPr>
        <w:pStyle w:val="ConsPlusNormal"/>
        <w:ind w:firstLine="284"/>
        <w:jc w:val="both"/>
        <w:rPr>
          <w:rFonts w:ascii="Times New Roman" w:hAnsi="Times New Roman" w:cs="Times New Roman"/>
          <w:sz w:val="22"/>
          <w:szCs w:val="22"/>
        </w:rPr>
      </w:pPr>
      <w:r w:rsidRPr="002B26A5">
        <w:rPr>
          <w:rFonts w:ascii="Times New Roman" w:hAnsi="Times New Roman" w:cs="Times New Roman"/>
          <w:sz w:val="22"/>
          <w:szCs w:val="22"/>
        </w:rPr>
        <w:t>2.3. Цена Контракта является твердой и определяется на весь срок исполнения Контракта.</w:t>
      </w:r>
    </w:p>
    <w:p w14:paraId="18FDA37B" w14:textId="77777777" w:rsidR="002B26A5" w:rsidRPr="009F6ED9" w:rsidRDefault="002B26A5" w:rsidP="002B26A5">
      <w:pPr>
        <w:pStyle w:val="ConsPlusNormal"/>
        <w:ind w:firstLine="284"/>
        <w:jc w:val="both"/>
        <w:rPr>
          <w:rFonts w:ascii="Times New Roman" w:hAnsi="Times New Roman" w:cs="Times New Roman"/>
          <w:sz w:val="22"/>
          <w:szCs w:val="22"/>
        </w:rPr>
      </w:pPr>
      <w:bookmarkStart w:id="1" w:name="P41"/>
      <w:bookmarkEnd w:id="1"/>
      <w:r w:rsidRPr="002B26A5">
        <w:rPr>
          <w:rFonts w:ascii="Times New Roman" w:hAnsi="Times New Roman" w:cs="Times New Roman"/>
          <w:sz w:val="22"/>
          <w:szCs w:val="22"/>
        </w:rPr>
        <w:t xml:space="preserve">2.4. </w:t>
      </w:r>
      <w:r w:rsidRPr="009F6ED9">
        <w:rPr>
          <w:rFonts w:ascii="Times New Roman" w:hAnsi="Times New Roman" w:cs="Times New Roman"/>
          <w:sz w:val="22"/>
          <w:szCs w:val="22"/>
        </w:rPr>
        <w:t xml:space="preserve">Источник финансирования Контракта </w:t>
      </w:r>
      <w:r w:rsidR="009F6ED9">
        <w:rPr>
          <w:rFonts w:ascii="Times New Roman" w:hAnsi="Times New Roman" w:cs="Times New Roman"/>
          <w:sz w:val="22"/>
          <w:szCs w:val="22"/>
        </w:rPr>
        <w:t>–</w:t>
      </w:r>
      <w:r w:rsidRPr="009F6ED9">
        <w:rPr>
          <w:rFonts w:ascii="Times New Roman" w:hAnsi="Times New Roman" w:cs="Times New Roman"/>
          <w:sz w:val="22"/>
          <w:szCs w:val="22"/>
        </w:rPr>
        <w:t xml:space="preserve"> Субсидии в рамках выполнения государственного задания</w:t>
      </w:r>
      <w:hyperlink w:anchor="P623" w:history="1"/>
      <w:r w:rsidRPr="009F6ED9">
        <w:rPr>
          <w:rFonts w:ascii="Times New Roman" w:hAnsi="Times New Roman" w:cs="Times New Roman"/>
          <w:sz w:val="22"/>
          <w:szCs w:val="22"/>
        </w:rPr>
        <w:t>.</w:t>
      </w:r>
    </w:p>
    <w:p w14:paraId="55756991" w14:textId="77777777" w:rsidR="002B26A5" w:rsidRPr="009F6ED9" w:rsidRDefault="002B26A5" w:rsidP="002B26A5">
      <w:pPr>
        <w:autoSpaceDE w:val="0"/>
        <w:autoSpaceDN w:val="0"/>
        <w:adjustRightInd w:val="0"/>
        <w:ind w:firstLine="284"/>
        <w:jc w:val="both"/>
        <w:rPr>
          <w:rFonts w:eastAsiaTheme="minorHAnsi"/>
          <w:sz w:val="22"/>
          <w:szCs w:val="22"/>
          <w:lang w:eastAsia="en-US"/>
        </w:rPr>
      </w:pPr>
      <w:r w:rsidRPr="009F6ED9">
        <w:rPr>
          <w:sz w:val="22"/>
          <w:szCs w:val="22"/>
        </w:rPr>
        <w:t xml:space="preserve">2.5. </w:t>
      </w:r>
      <w:r w:rsidR="00750D5F" w:rsidRPr="009F6ED9">
        <w:rPr>
          <w:sz w:val="22"/>
          <w:szCs w:val="22"/>
        </w:rPr>
        <w:t>Оплата производится в рублях, путём перечисления аванса в размере 100% цены настоящего Контракта на расчётный счёт Исполнителя, в течение 7 (семи) дней с момента выставления счета, в соответствии с действующим законодательством РФ</w:t>
      </w:r>
      <w:r w:rsidRPr="009F6ED9">
        <w:rPr>
          <w:sz w:val="22"/>
          <w:szCs w:val="22"/>
        </w:rPr>
        <w:t>.</w:t>
      </w:r>
    </w:p>
    <w:p w14:paraId="145FCF3F" w14:textId="77777777" w:rsidR="009538AB" w:rsidRPr="009538AB" w:rsidRDefault="009538AB" w:rsidP="009538AB">
      <w:pPr>
        <w:pStyle w:val="ConsPlusNormal"/>
        <w:ind w:firstLine="284"/>
        <w:jc w:val="both"/>
        <w:rPr>
          <w:rFonts w:ascii="Times New Roman" w:hAnsi="Times New Roman" w:cs="Times New Roman"/>
          <w:sz w:val="22"/>
          <w:szCs w:val="22"/>
        </w:rPr>
      </w:pPr>
      <w:r w:rsidRPr="009F6ED9">
        <w:rPr>
          <w:rFonts w:ascii="Times New Roman" w:hAnsi="Times New Roman" w:cs="Times New Roman"/>
          <w:sz w:val="22"/>
          <w:szCs w:val="22"/>
        </w:rPr>
        <w:t>2.6. Оплата по Контракту осуществляется по безналичному расчету путем перечисления Заказчиком денежных средств на счет</w:t>
      </w:r>
      <w:r w:rsidRPr="009538AB">
        <w:rPr>
          <w:rFonts w:ascii="Times New Roman" w:hAnsi="Times New Roman" w:cs="Times New Roman"/>
          <w:sz w:val="22"/>
          <w:szCs w:val="22"/>
        </w:rPr>
        <w:t xml:space="preserve"> Исполнителя, указанный в настоящем Контракте</w:t>
      </w:r>
      <w:hyperlink w:anchor="P638" w:history="1"/>
      <w:r w:rsidRPr="009538AB">
        <w:rPr>
          <w:rFonts w:ascii="Times New Roman" w:hAnsi="Times New Roman" w:cs="Times New Roman"/>
          <w:sz w:val="22"/>
          <w:szCs w:val="22"/>
        </w:rPr>
        <w:t>.</w:t>
      </w:r>
    </w:p>
    <w:p w14:paraId="3A9E691F" w14:textId="77777777" w:rsidR="009538AB" w:rsidRPr="009538AB" w:rsidRDefault="009538AB" w:rsidP="00163DF4">
      <w:pPr>
        <w:ind w:firstLine="284"/>
        <w:jc w:val="both"/>
        <w:rPr>
          <w:sz w:val="22"/>
          <w:szCs w:val="22"/>
        </w:rPr>
      </w:pPr>
      <w:r w:rsidRPr="009538AB">
        <w:rPr>
          <w:sz w:val="22"/>
          <w:szCs w:val="22"/>
        </w:rPr>
        <w:t>2.7.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339DCE" w14:textId="77777777" w:rsidR="009538AB" w:rsidRPr="009538AB" w:rsidRDefault="009538AB" w:rsidP="009538AB">
      <w:pPr>
        <w:ind w:firstLine="284"/>
        <w:jc w:val="both"/>
        <w:rPr>
          <w:sz w:val="22"/>
          <w:szCs w:val="22"/>
        </w:rPr>
      </w:pPr>
      <w:r w:rsidRPr="009538AB">
        <w:rPr>
          <w:sz w:val="22"/>
          <w:szCs w:val="22"/>
        </w:rPr>
        <w:t>2.</w:t>
      </w:r>
      <w:r w:rsidR="00750D5F">
        <w:rPr>
          <w:sz w:val="22"/>
          <w:szCs w:val="22"/>
        </w:rPr>
        <w:t>8</w:t>
      </w:r>
      <w:r w:rsidRPr="009538AB">
        <w:rPr>
          <w:sz w:val="22"/>
          <w:szCs w:val="22"/>
        </w:rPr>
        <w:t>. Датой оплаты считается дата списания денежных средств со счета Заказчика, указанного в настоящем Контракте.</w:t>
      </w:r>
    </w:p>
    <w:p w14:paraId="5939D5FB" w14:textId="77777777" w:rsidR="00B016DA" w:rsidRPr="00A96281" w:rsidRDefault="00B016DA" w:rsidP="007F0D58">
      <w:pPr>
        <w:pStyle w:val="31"/>
        <w:tabs>
          <w:tab w:val="clear" w:pos="1307"/>
        </w:tabs>
        <w:ind w:left="0" w:firstLine="284"/>
        <w:rPr>
          <w:sz w:val="22"/>
          <w:szCs w:val="22"/>
        </w:rPr>
      </w:pPr>
    </w:p>
    <w:p w14:paraId="1AD2D87A" w14:textId="77777777" w:rsidR="00607D77" w:rsidRPr="003C1823" w:rsidRDefault="00B15BD2" w:rsidP="00B15BD2">
      <w:pPr>
        <w:pStyle w:val="1"/>
      </w:pPr>
      <w:r>
        <w:rPr>
          <w:lang w:val="en-US"/>
        </w:rPr>
        <w:t>III</w:t>
      </w:r>
      <w:r w:rsidR="00607D77" w:rsidRPr="003C1823">
        <w:t>. ПОРЯДОК СДАЧИ И ПРИЁМА УСЛУГ</w:t>
      </w:r>
    </w:p>
    <w:p w14:paraId="25C76F14" w14:textId="2C27927F" w:rsidR="007F0D58" w:rsidRPr="003C1823" w:rsidRDefault="00B016DA" w:rsidP="005506BB">
      <w:pPr>
        <w:ind w:firstLine="284"/>
        <w:jc w:val="both"/>
        <w:rPr>
          <w:sz w:val="22"/>
          <w:szCs w:val="22"/>
        </w:rPr>
      </w:pPr>
      <w:r>
        <w:rPr>
          <w:sz w:val="22"/>
          <w:szCs w:val="22"/>
        </w:rPr>
        <w:t>3.</w:t>
      </w:r>
      <w:r w:rsidR="007F0D58" w:rsidRPr="003C1823">
        <w:rPr>
          <w:sz w:val="22"/>
          <w:szCs w:val="22"/>
        </w:rPr>
        <w:t xml:space="preserve">1. </w:t>
      </w:r>
      <w:bookmarkStart w:id="2" w:name="_Hlk135995133"/>
      <w:r w:rsidR="007F0D58" w:rsidRPr="003C1823">
        <w:rPr>
          <w:sz w:val="22"/>
          <w:szCs w:val="22"/>
        </w:rPr>
        <w:t>Порядок оказания Услуг указан в Спецификации (Приложение №1 к Контракту).</w:t>
      </w:r>
      <w:r w:rsidR="005506BB" w:rsidRPr="003C1823">
        <w:rPr>
          <w:sz w:val="22"/>
          <w:szCs w:val="22"/>
        </w:rPr>
        <w:t xml:space="preserve"> Исполнитель оказывает Услуг</w:t>
      </w:r>
      <w:r>
        <w:rPr>
          <w:sz w:val="22"/>
          <w:szCs w:val="22"/>
        </w:rPr>
        <w:t>и с момента подписания Контракта</w:t>
      </w:r>
      <w:r w:rsidR="005506BB" w:rsidRPr="003C1823">
        <w:rPr>
          <w:sz w:val="22"/>
          <w:szCs w:val="22"/>
        </w:rPr>
        <w:t xml:space="preserve"> </w:t>
      </w:r>
      <w:r>
        <w:rPr>
          <w:sz w:val="22"/>
          <w:szCs w:val="22"/>
        </w:rPr>
        <w:t>в срок</w:t>
      </w:r>
      <w:r w:rsidR="005506BB" w:rsidRPr="003C1823">
        <w:rPr>
          <w:b/>
          <w:bCs/>
          <w:i/>
          <w:iCs/>
          <w:sz w:val="22"/>
          <w:szCs w:val="22"/>
          <w:lang w:eastAsia="ar-SA"/>
        </w:rPr>
        <w:t xml:space="preserve"> не позднее </w:t>
      </w:r>
      <w:r w:rsidR="005068CD">
        <w:rPr>
          <w:b/>
          <w:bCs/>
          <w:i/>
          <w:iCs/>
          <w:sz w:val="22"/>
          <w:szCs w:val="22"/>
          <w:lang w:eastAsia="ar-SA"/>
        </w:rPr>
        <w:t>11</w:t>
      </w:r>
      <w:r w:rsidR="00750D5F">
        <w:rPr>
          <w:b/>
          <w:bCs/>
          <w:i/>
          <w:iCs/>
          <w:sz w:val="22"/>
          <w:szCs w:val="22"/>
          <w:lang w:eastAsia="ar-SA"/>
        </w:rPr>
        <w:t>.</w:t>
      </w:r>
      <w:r w:rsidR="00286078">
        <w:rPr>
          <w:b/>
          <w:bCs/>
          <w:i/>
          <w:iCs/>
          <w:sz w:val="22"/>
          <w:szCs w:val="22"/>
          <w:lang w:eastAsia="ar-SA"/>
        </w:rPr>
        <w:t>0</w:t>
      </w:r>
      <w:r w:rsidR="005068CD">
        <w:rPr>
          <w:b/>
          <w:bCs/>
          <w:i/>
          <w:iCs/>
          <w:sz w:val="22"/>
          <w:szCs w:val="22"/>
          <w:lang w:eastAsia="ar-SA"/>
        </w:rPr>
        <w:t>1</w:t>
      </w:r>
      <w:r w:rsidR="00750D5F">
        <w:rPr>
          <w:b/>
          <w:bCs/>
          <w:i/>
          <w:iCs/>
          <w:sz w:val="22"/>
          <w:szCs w:val="22"/>
          <w:lang w:eastAsia="ar-SA"/>
        </w:rPr>
        <w:t>.202</w:t>
      </w:r>
      <w:r w:rsidR="005068CD">
        <w:rPr>
          <w:b/>
          <w:bCs/>
          <w:i/>
          <w:iCs/>
          <w:sz w:val="22"/>
          <w:szCs w:val="22"/>
          <w:lang w:eastAsia="ar-SA"/>
        </w:rPr>
        <w:t>7</w:t>
      </w:r>
      <w:r w:rsidR="00750D5F">
        <w:rPr>
          <w:b/>
          <w:bCs/>
          <w:i/>
          <w:iCs/>
          <w:sz w:val="22"/>
          <w:szCs w:val="22"/>
          <w:lang w:eastAsia="ar-SA"/>
        </w:rPr>
        <w:t>г</w:t>
      </w:r>
      <w:r w:rsidR="005506BB" w:rsidRPr="003C1823">
        <w:rPr>
          <w:sz w:val="22"/>
          <w:szCs w:val="22"/>
        </w:rPr>
        <w:t xml:space="preserve"> </w:t>
      </w:r>
      <w:r w:rsidR="00750D5F">
        <w:rPr>
          <w:sz w:val="22"/>
          <w:szCs w:val="22"/>
        </w:rPr>
        <w:t xml:space="preserve">Доставка печатных изданий производится </w:t>
      </w:r>
      <w:r>
        <w:rPr>
          <w:sz w:val="22"/>
          <w:szCs w:val="22"/>
        </w:rPr>
        <w:t xml:space="preserve">по адресу: </w:t>
      </w:r>
      <w:r w:rsidR="00750D5F" w:rsidRPr="003831AA">
        <w:t>344006, г. Ростов-на-Дону, пр. Чехова, д.41</w:t>
      </w:r>
      <w:r>
        <w:rPr>
          <w:sz w:val="22"/>
          <w:szCs w:val="22"/>
        </w:rPr>
        <w:t>.</w:t>
      </w:r>
    </w:p>
    <w:bookmarkEnd w:id="2"/>
    <w:p w14:paraId="6EFD12ED" w14:textId="77777777" w:rsidR="00B016DA" w:rsidRDefault="00B016DA" w:rsidP="00B016DA">
      <w:pPr>
        <w:ind w:firstLine="284"/>
        <w:jc w:val="both"/>
        <w:rPr>
          <w:rFonts w:eastAsia="Calibri"/>
          <w:kern w:val="2"/>
          <w:sz w:val="22"/>
          <w:szCs w:val="22"/>
        </w:rPr>
      </w:pPr>
      <w:r w:rsidRPr="00727D62">
        <w:rPr>
          <w:sz w:val="22"/>
          <w:szCs w:val="22"/>
        </w:rPr>
        <w:t>3.</w:t>
      </w:r>
      <w:r>
        <w:rPr>
          <w:sz w:val="22"/>
          <w:szCs w:val="22"/>
        </w:rPr>
        <w:t>2</w:t>
      </w:r>
      <w:r w:rsidRPr="00727D62">
        <w:rPr>
          <w:sz w:val="22"/>
          <w:szCs w:val="22"/>
        </w:rPr>
        <w:t>.</w:t>
      </w:r>
      <w:r w:rsidRPr="00727D62">
        <w:rPr>
          <w:rFonts w:eastAsia="Calibri"/>
          <w:kern w:val="2"/>
          <w:sz w:val="22"/>
          <w:szCs w:val="22"/>
        </w:rPr>
        <w:t xml:space="preserve"> </w:t>
      </w:r>
      <w:r>
        <w:rPr>
          <w:rFonts w:eastAsia="Calibri"/>
          <w:kern w:val="2"/>
          <w:sz w:val="22"/>
          <w:szCs w:val="22"/>
        </w:rPr>
        <w:t>Исполнитель</w:t>
      </w:r>
      <w:r w:rsidRPr="00727D62">
        <w:rPr>
          <w:rFonts w:eastAsia="Calibri"/>
          <w:kern w:val="2"/>
          <w:sz w:val="22"/>
          <w:szCs w:val="22"/>
        </w:rPr>
        <w:t xml:space="preserve"> </w:t>
      </w:r>
      <w:r w:rsidRPr="00727D62">
        <w:rPr>
          <w:rFonts w:eastAsia="Calibri"/>
          <w:b/>
          <w:bCs/>
          <w:i/>
          <w:iCs/>
          <w:kern w:val="2"/>
          <w:sz w:val="22"/>
          <w:szCs w:val="22"/>
        </w:rPr>
        <w:t xml:space="preserve">не позднее 5 (пяти) рабочих дней с момента </w:t>
      </w:r>
      <w:r>
        <w:rPr>
          <w:rFonts w:eastAsia="Calibri"/>
          <w:b/>
          <w:bCs/>
          <w:i/>
          <w:iCs/>
          <w:kern w:val="2"/>
          <w:sz w:val="22"/>
          <w:szCs w:val="22"/>
        </w:rPr>
        <w:t>оказания Услуг</w:t>
      </w:r>
      <w:r w:rsidRPr="00727D62">
        <w:rPr>
          <w:rFonts w:eastAsia="Calibri"/>
          <w:b/>
          <w:bCs/>
          <w:i/>
          <w:iCs/>
          <w:kern w:val="2"/>
          <w:sz w:val="22"/>
          <w:szCs w:val="22"/>
        </w:rPr>
        <w:t>, составляет документ о приёмке (</w:t>
      </w:r>
      <w:r w:rsidRPr="00727D62">
        <w:rPr>
          <w:sz w:val="22"/>
          <w:szCs w:val="22"/>
        </w:rPr>
        <w:t>Акт</w:t>
      </w:r>
      <w:r>
        <w:rPr>
          <w:sz w:val="22"/>
          <w:szCs w:val="22"/>
        </w:rPr>
        <w:t xml:space="preserve"> оказанных услуг</w:t>
      </w:r>
      <w:r w:rsidRPr="00727D62">
        <w:rPr>
          <w:sz w:val="22"/>
          <w:szCs w:val="22"/>
        </w:rPr>
        <w:t xml:space="preserve"> или УПД)</w:t>
      </w:r>
      <w:r w:rsidRPr="00727D62">
        <w:rPr>
          <w:rFonts w:eastAsia="Calibri"/>
          <w:b/>
          <w:bCs/>
          <w:i/>
          <w:iCs/>
          <w:kern w:val="2"/>
          <w:sz w:val="22"/>
          <w:szCs w:val="22"/>
          <w:lang w:eastAsia="en-US"/>
        </w:rPr>
        <w:t>,</w:t>
      </w:r>
      <w:r w:rsidRPr="00727D62">
        <w:rPr>
          <w:rFonts w:eastAsiaTheme="minorHAnsi"/>
          <w:sz w:val="22"/>
          <w:szCs w:val="22"/>
          <w:lang w:eastAsia="en-US"/>
        </w:rPr>
        <w:t xml:space="preserve"> предусмотренный частью 7 статьи 94 Закона № </w:t>
      </w:r>
      <w:r w:rsidRPr="00727D62">
        <w:rPr>
          <w:sz w:val="22"/>
          <w:szCs w:val="22"/>
        </w:rPr>
        <w:t>44-ФЗ</w:t>
      </w:r>
      <w:r w:rsidRPr="00727D62">
        <w:rPr>
          <w:rFonts w:eastAsia="Calibri"/>
          <w:bCs/>
          <w:iCs/>
          <w:kern w:val="2"/>
          <w:sz w:val="22"/>
          <w:szCs w:val="22"/>
        </w:rPr>
        <w:t>, подписывает его подписью лица</w:t>
      </w:r>
      <w:r w:rsidRPr="00727D62">
        <w:rPr>
          <w:rFonts w:eastAsia="Calibri"/>
          <w:kern w:val="2"/>
          <w:sz w:val="22"/>
          <w:szCs w:val="22"/>
        </w:rPr>
        <w:t xml:space="preserve">, имеющего право действовать от имени </w:t>
      </w:r>
      <w:r w:rsidR="00A96281">
        <w:rPr>
          <w:rFonts w:eastAsia="Calibri"/>
          <w:kern w:val="2"/>
          <w:sz w:val="22"/>
          <w:szCs w:val="22"/>
        </w:rPr>
        <w:t>Исполнителя</w:t>
      </w:r>
      <w:r w:rsidRPr="00727D62">
        <w:rPr>
          <w:rFonts w:eastAsia="Calibri"/>
          <w:kern w:val="2"/>
          <w:sz w:val="22"/>
          <w:szCs w:val="22"/>
        </w:rPr>
        <w:t xml:space="preserve">, и передаёт в адрес Заказчика с </w:t>
      </w:r>
      <w:r w:rsidRPr="00750D5F">
        <w:rPr>
          <w:rFonts w:eastAsia="Calibri"/>
          <w:kern w:val="2"/>
          <w:sz w:val="22"/>
          <w:szCs w:val="22"/>
        </w:rPr>
        <w:t xml:space="preserve">приложением </w:t>
      </w:r>
      <w:r w:rsidRPr="00750D5F">
        <w:rPr>
          <w:sz w:val="22"/>
          <w:szCs w:val="22"/>
        </w:rPr>
        <w:t>счёта</w:t>
      </w:r>
      <w:r w:rsidRPr="00750D5F">
        <w:rPr>
          <w:rFonts w:eastAsia="Calibri"/>
          <w:kern w:val="2"/>
          <w:sz w:val="22"/>
          <w:szCs w:val="22"/>
        </w:rPr>
        <w:t>. Док</w:t>
      </w:r>
      <w:r w:rsidRPr="00727D62">
        <w:rPr>
          <w:rFonts w:eastAsia="Calibri"/>
          <w:kern w:val="2"/>
          <w:sz w:val="22"/>
          <w:szCs w:val="22"/>
        </w:rPr>
        <w:t xml:space="preserve">умент о приемке </w:t>
      </w:r>
      <w:r>
        <w:rPr>
          <w:rFonts w:eastAsia="Calibri"/>
          <w:kern w:val="2"/>
          <w:sz w:val="22"/>
          <w:szCs w:val="22"/>
        </w:rPr>
        <w:t>услуг</w:t>
      </w:r>
      <w:r w:rsidRPr="00727D62">
        <w:rPr>
          <w:rFonts w:eastAsia="Calibri"/>
          <w:kern w:val="2"/>
          <w:sz w:val="22"/>
          <w:szCs w:val="22"/>
        </w:rPr>
        <w:t xml:space="preserve"> считается подписанным с момента его </w:t>
      </w:r>
      <w:r w:rsidRPr="00727D62">
        <w:rPr>
          <w:rFonts w:eastAsia="Calibri"/>
          <w:kern w:val="2"/>
          <w:sz w:val="22"/>
          <w:szCs w:val="22"/>
        </w:rPr>
        <w:lastRenderedPageBreak/>
        <w:t xml:space="preserve">подписания Заказчиком. Несвоевременное направление Документа о приемке является нарушением, не имеющим стоимостного выражения. </w:t>
      </w:r>
    </w:p>
    <w:p w14:paraId="7DCC04EE" w14:textId="77777777" w:rsidR="0032760A" w:rsidRPr="00C40668" w:rsidRDefault="0032760A" w:rsidP="0032760A">
      <w:pPr>
        <w:shd w:val="clear" w:color="auto" w:fill="FFFFFF"/>
        <w:suppressAutoHyphens/>
        <w:ind w:firstLine="284"/>
        <w:jc w:val="both"/>
        <w:rPr>
          <w:rFonts w:eastAsia="Calibri"/>
          <w:kern w:val="2"/>
          <w:sz w:val="22"/>
          <w:szCs w:val="22"/>
        </w:rPr>
      </w:pPr>
      <w:r w:rsidRPr="00727D62">
        <w:rPr>
          <w:rFonts w:eastAsia="Calibri"/>
          <w:kern w:val="2"/>
          <w:sz w:val="22"/>
          <w:szCs w:val="22"/>
        </w:rPr>
        <w:t>3.</w:t>
      </w:r>
      <w:r>
        <w:rPr>
          <w:rFonts w:eastAsia="Calibri"/>
          <w:kern w:val="2"/>
          <w:sz w:val="22"/>
          <w:szCs w:val="22"/>
        </w:rPr>
        <w:t>3</w:t>
      </w:r>
      <w:r w:rsidRPr="00727D62">
        <w:rPr>
          <w:rFonts w:eastAsia="Calibri"/>
          <w:kern w:val="2"/>
          <w:sz w:val="22"/>
          <w:szCs w:val="22"/>
        </w:rPr>
        <w:t>. В случае изменения расчетного счета</w:t>
      </w:r>
      <w:r w:rsidR="00A96281">
        <w:rPr>
          <w:rFonts w:eastAsia="Calibri"/>
          <w:kern w:val="2"/>
          <w:sz w:val="22"/>
          <w:szCs w:val="22"/>
        </w:rPr>
        <w:t>,</w:t>
      </w:r>
      <w:r w:rsidRPr="00727D62">
        <w:rPr>
          <w:rFonts w:eastAsia="Calibri"/>
          <w:kern w:val="2"/>
          <w:sz w:val="22"/>
          <w:szCs w:val="22"/>
        </w:rPr>
        <w:t xml:space="preserve"> </w:t>
      </w:r>
      <w:r>
        <w:rPr>
          <w:rFonts w:eastAsia="Calibri"/>
          <w:kern w:val="2"/>
          <w:sz w:val="22"/>
          <w:szCs w:val="22"/>
        </w:rPr>
        <w:t>Исполнитель</w:t>
      </w:r>
      <w:r w:rsidRPr="00727D62">
        <w:rPr>
          <w:rFonts w:eastAsia="Calibri"/>
          <w:kern w:val="2"/>
          <w:sz w:val="22"/>
          <w:szCs w:val="22"/>
        </w:rPr>
        <w:t xml:space="preserve"> обязан в течени</w:t>
      </w:r>
      <w:r w:rsidR="00F07F8B">
        <w:rPr>
          <w:rFonts w:eastAsia="Calibri"/>
          <w:kern w:val="2"/>
          <w:sz w:val="22"/>
          <w:szCs w:val="22"/>
        </w:rPr>
        <w:t>е</w:t>
      </w:r>
      <w:r w:rsidRPr="00727D62">
        <w:rPr>
          <w:rFonts w:eastAsia="Calibri"/>
          <w:kern w:val="2"/>
          <w:sz w:val="22"/>
          <w:szCs w:val="22"/>
        </w:rPr>
        <w:t xml:space="preserve"> трех рабочих дней с момента изменения расчетного счета в письменной форме</w:t>
      </w:r>
      <w:r w:rsidRPr="00C40668">
        <w:rPr>
          <w:rFonts w:eastAsia="Calibri"/>
          <w:kern w:val="2"/>
          <w:sz w:val="22"/>
          <w:szCs w:val="22"/>
        </w:rPr>
        <w:t xml:space="preserve">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w:t>
      </w:r>
      <w:r>
        <w:rPr>
          <w:rFonts w:eastAsia="Calibri"/>
          <w:kern w:val="2"/>
          <w:sz w:val="22"/>
          <w:szCs w:val="22"/>
        </w:rPr>
        <w:t>Исполнителя</w:t>
      </w:r>
      <w:r w:rsidRPr="00C40668">
        <w:rPr>
          <w:rFonts w:eastAsia="Calibri"/>
          <w:kern w:val="2"/>
          <w:sz w:val="22"/>
          <w:szCs w:val="22"/>
        </w:rPr>
        <w:t xml:space="preserve">, несет </w:t>
      </w:r>
      <w:r>
        <w:rPr>
          <w:rFonts w:eastAsia="Calibri"/>
          <w:kern w:val="2"/>
          <w:sz w:val="22"/>
          <w:szCs w:val="22"/>
        </w:rPr>
        <w:t>Исполнитель</w:t>
      </w:r>
      <w:r w:rsidRPr="00C40668">
        <w:rPr>
          <w:rFonts w:eastAsia="Calibri"/>
          <w:kern w:val="2"/>
          <w:sz w:val="22"/>
          <w:szCs w:val="22"/>
        </w:rPr>
        <w:t>.</w:t>
      </w:r>
    </w:p>
    <w:p w14:paraId="16E621F7" w14:textId="77777777" w:rsidR="0032760A" w:rsidRDefault="0032760A" w:rsidP="007F0D58">
      <w:pPr>
        <w:widowControl w:val="0"/>
        <w:autoSpaceDE w:val="0"/>
        <w:autoSpaceDN w:val="0"/>
        <w:ind w:firstLine="284"/>
        <w:jc w:val="both"/>
        <w:rPr>
          <w:iCs/>
          <w:sz w:val="22"/>
          <w:szCs w:val="22"/>
        </w:rPr>
      </w:pPr>
      <w:r>
        <w:rPr>
          <w:rFonts w:eastAsia="Calibri"/>
          <w:sz w:val="22"/>
          <w:szCs w:val="22"/>
        </w:rPr>
        <w:t>3</w:t>
      </w:r>
      <w:r w:rsidR="007F0D58" w:rsidRPr="003C1823">
        <w:rPr>
          <w:rFonts w:eastAsia="Calibri"/>
          <w:sz w:val="22"/>
          <w:szCs w:val="22"/>
        </w:rPr>
        <w:t>.</w:t>
      </w:r>
      <w:r>
        <w:rPr>
          <w:rFonts w:eastAsia="Calibri"/>
          <w:sz w:val="22"/>
          <w:szCs w:val="22"/>
        </w:rPr>
        <w:t>4</w:t>
      </w:r>
      <w:r w:rsidR="007F0D58" w:rsidRPr="003C1823">
        <w:rPr>
          <w:rFonts w:eastAsia="Calibri"/>
          <w:sz w:val="22"/>
          <w:szCs w:val="22"/>
        </w:rPr>
        <w:t xml:space="preserve">. </w:t>
      </w:r>
      <w:r w:rsidR="007F0D58" w:rsidRPr="003C1823">
        <w:rPr>
          <w:b/>
          <w:bCs/>
          <w:i/>
          <w:iCs/>
          <w:sz w:val="22"/>
          <w:szCs w:val="22"/>
        </w:rPr>
        <w:t>В 10 (десятидневный) срок</w:t>
      </w:r>
      <w:r w:rsidR="007F0D58" w:rsidRPr="003C1823">
        <w:rPr>
          <w:sz w:val="22"/>
          <w:szCs w:val="22"/>
        </w:rPr>
        <w:t xml:space="preserve">, следующий за днем поступления Документа о приемке, Заказчик </w:t>
      </w:r>
      <w:r w:rsidR="007F0D58" w:rsidRPr="003C1823">
        <w:rPr>
          <w:rFonts w:eastAsia="Calibri"/>
          <w:sz w:val="22"/>
          <w:szCs w:val="22"/>
        </w:rPr>
        <w:t>организует приемку</w:t>
      </w:r>
      <w:r w:rsidR="007F0D58" w:rsidRPr="003C1823">
        <w:rPr>
          <w:iCs/>
          <w:sz w:val="22"/>
          <w:szCs w:val="22"/>
        </w:rPr>
        <w:t xml:space="preserve"> оказанной Исполнителем услуги по Контракту на предмет соответствия оказанной услуги требованиям и условиям Контракта. </w:t>
      </w:r>
    </w:p>
    <w:p w14:paraId="15B1ABD1" w14:textId="77777777" w:rsidR="007F0D58" w:rsidRPr="003C1823" w:rsidRDefault="007F0D58" w:rsidP="007F0D58">
      <w:pPr>
        <w:widowControl w:val="0"/>
        <w:autoSpaceDE w:val="0"/>
        <w:autoSpaceDN w:val="0"/>
        <w:ind w:firstLine="284"/>
        <w:jc w:val="both"/>
        <w:rPr>
          <w:sz w:val="22"/>
          <w:szCs w:val="22"/>
        </w:rPr>
      </w:pPr>
      <w:r w:rsidRPr="003C1823">
        <w:rPr>
          <w:sz w:val="22"/>
          <w:szCs w:val="22"/>
        </w:rPr>
        <w:t xml:space="preserve">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511F85" w:rsidRPr="003C1823">
        <w:rPr>
          <w:bCs/>
          <w:kern w:val="2"/>
          <w:sz w:val="22"/>
          <w:szCs w:val="22"/>
        </w:rPr>
        <w:t>Законом № 44-ФЗ</w:t>
      </w:r>
      <w:r w:rsidRPr="003C1823">
        <w:rPr>
          <w:sz w:val="22"/>
          <w:szCs w:val="22"/>
        </w:rPr>
        <w:t>.</w:t>
      </w:r>
    </w:p>
    <w:p w14:paraId="5C193569" w14:textId="77777777" w:rsidR="007F0D58" w:rsidRPr="003C1823" w:rsidRDefault="00B15BD2" w:rsidP="007F0D58">
      <w:pPr>
        <w:widowControl w:val="0"/>
        <w:autoSpaceDE w:val="0"/>
        <w:autoSpaceDN w:val="0"/>
        <w:ind w:firstLine="284"/>
        <w:jc w:val="both"/>
        <w:rPr>
          <w:sz w:val="22"/>
          <w:szCs w:val="22"/>
        </w:rPr>
      </w:pPr>
      <w:r w:rsidRPr="00B15BD2">
        <w:rPr>
          <w:sz w:val="22"/>
          <w:szCs w:val="22"/>
        </w:rPr>
        <w:t>3</w:t>
      </w:r>
      <w:r w:rsidR="007F0D58" w:rsidRPr="003C1823">
        <w:rPr>
          <w:sz w:val="22"/>
          <w:szCs w:val="22"/>
        </w:rPr>
        <w:t>.</w:t>
      </w:r>
      <w:r w:rsidRPr="00B15BD2">
        <w:rPr>
          <w:sz w:val="22"/>
          <w:szCs w:val="22"/>
        </w:rPr>
        <w:t>5</w:t>
      </w:r>
      <w:r w:rsidR="007F0D58" w:rsidRPr="003C1823">
        <w:rPr>
          <w:sz w:val="22"/>
          <w:szCs w:val="22"/>
        </w:rPr>
        <w:t>.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4E22D7BB" w14:textId="77777777" w:rsidR="007F0D58" w:rsidRPr="003C1823" w:rsidRDefault="00B15BD2" w:rsidP="007F0D58">
      <w:pPr>
        <w:widowControl w:val="0"/>
        <w:autoSpaceDE w:val="0"/>
        <w:autoSpaceDN w:val="0"/>
        <w:ind w:firstLine="284"/>
        <w:jc w:val="both"/>
        <w:rPr>
          <w:sz w:val="22"/>
          <w:szCs w:val="22"/>
        </w:rPr>
      </w:pPr>
      <w:r w:rsidRPr="00B15BD2">
        <w:rPr>
          <w:sz w:val="22"/>
          <w:szCs w:val="22"/>
        </w:rPr>
        <w:t>3</w:t>
      </w:r>
      <w:r w:rsidR="007F0D58" w:rsidRPr="003C1823">
        <w:rPr>
          <w:sz w:val="22"/>
          <w:szCs w:val="22"/>
        </w:rPr>
        <w:t>.</w:t>
      </w:r>
      <w:r w:rsidRPr="00B15BD2">
        <w:rPr>
          <w:sz w:val="22"/>
          <w:szCs w:val="22"/>
        </w:rPr>
        <w:t>6</w:t>
      </w:r>
      <w:r w:rsidR="007F0D58" w:rsidRPr="003C1823">
        <w:rPr>
          <w:sz w:val="22"/>
          <w:szCs w:val="22"/>
        </w:rPr>
        <w:t>.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9BB11ED" w14:textId="77777777" w:rsidR="007F0D58" w:rsidRPr="003C1823" w:rsidRDefault="00B15BD2" w:rsidP="007F0D58">
      <w:pPr>
        <w:widowControl w:val="0"/>
        <w:autoSpaceDE w:val="0"/>
        <w:autoSpaceDN w:val="0"/>
        <w:adjustRightInd w:val="0"/>
        <w:ind w:firstLine="284"/>
        <w:jc w:val="both"/>
        <w:rPr>
          <w:rFonts w:eastAsia="Calibri"/>
          <w:sz w:val="22"/>
          <w:szCs w:val="22"/>
        </w:rPr>
      </w:pPr>
      <w:r w:rsidRPr="00B15BD2">
        <w:rPr>
          <w:rFonts w:eastAsia="Calibri"/>
          <w:sz w:val="22"/>
          <w:szCs w:val="22"/>
        </w:rPr>
        <w:t>3</w:t>
      </w:r>
      <w:r w:rsidR="007F0D58" w:rsidRPr="003C1823">
        <w:rPr>
          <w:rFonts w:eastAsia="Calibri"/>
          <w:sz w:val="22"/>
          <w:szCs w:val="22"/>
        </w:rPr>
        <w:t>.</w:t>
      </w:r>
      <w:r w:rsidRPr="00B15BD2">
        <w:rPr>
          <w:rFonts w:eastAsia="Calibri"/>
          <w:sz w:val="22"/>
          <w:szCs w:val="22"/>
        </w:rPr>
        <w:t>7</w:t>
      </w:r>
      <w:r w:rsidR="007F0D58" w:rsidRPr="003C1823">
        <w:rPr>
          <w:rFonts w:eastAsia="Calibri"/>
          <w:sz w:val="22"/>
          <w:szCs w:val="22"/>
        </w:rPr>
        <w:t xml:space="preserve">. По результатам приемки Заказчик </w:t>
      </w:r>
      <w:r w:rsidR="007F0D58" w:rsidRPr="003C1823">
        <w:rPr>
          <w:rFonts w:eastAsia="Calibri"/>
          <w:b/>
          <w:i/>
          <w:sz w:val="22"/>
          <w:szCs w:val="22"/>
        </w:rPr>
        <w:t>в течение 15 (пятнадцати) дней</w:t>
      </w:r>
      <w:r w:rsidR="003319A1">
        <w:rPr>
          <w:rFonts w:eastAsia="Calibri"/>
          <w:b/>
          <w:i/>
          <w:sz w:val="22"/>
          <w:szCs w:val="22"/>
        </w:rPr>
        <w:t xml:space="preserve"> с даты представления Исполнителем всех необходимых для приёмки документов</w:t>
      </w:r>
      <w:r w:rsidR="007F0D58" w:rsidRPr="003C1823">
        <w:rPr>
          <w:rFonts w:eastAsia="Calibri"/>
          <w:sz w:val="22"/>
          <w:szCs w:val="22"/>
        </w:rPr>
        <w:t>, осуществляет одно из следующих действий:</w:t>
      </w:r>
    </w:p>
    <w:p w14:paraId="08AB87A5" w14:textId="77777777" w:rsidR="00337A5C" w:rsidRPr="00D97764" w:rsidRDefault="00337A5C" w:rsidP="00337A5C">
      <w:pPr>
        <w:ind w:firstLine="567"/>
        <w:jc w:val="both"/>
        <w:rPr>
          <w:rFonts w:eastAsia="Calibri"/>
          <w:sz w:val="22"/>
          <w:szCs w:val="22"/>
        </w:rPr>
      </w:pPr>
      <w:r w:rsidRPr="00D97764">
        <w:rPr>
          <w:rFonts w:eastAsia="Calibri"/>
          <w:sz w:val="22"/>
          <w:szCs w:val="22"/>
        </w:rPr>
        <w:t xml:space="preserve">а) подписывает Документ о приемке и направляет одну его копию в адрес </w:t>
      </w:r>
      <w:r>
        <w:rPr>
          <w:rFonts w:eastAsia="Calibri"/>
          <w:sz w:val="22"/>
          <w:szCs w:val="22"/>
        </w:rPr>
        <w:t>Исполнителя</w:t>
      </w:r>
      <w:r w:rsidRPr="00D97764">
        <w:rPr>
          <w:rFonts w:eastAsia="Calibri"/>
          <w:sz w:val="22"/>
          <w:szCs w:val="22"/>
        </w:rPr>
        <w:t>;</w:t>
      </w:r>
    </w:p>
    <w:p w14:paraId="377F708D" w14:textId="77777777" w:rsidR="00337A5C" w:rsidRPr="00D97764" w:rsidRDefault="00337A5C" w:rsidP="00337A5C">
      <w:pPr>
        <w:ind w:firstLine="567"/>
        <w:jc w:val="both"/>
        <w:rPr>
          <w:rFonts w:eastAsia="Calibri"/>
          <w:sz w:val="22"/>
          <w:szCs w:val="22"/>
        </w:rPr>
      </w:pPr>
      <w:r w:rsidRPr="00D97764">
        <w:rPr>
          <w:rFonts w:eastAsia="Calibri"/>
          <w:sz w:val="22"/>
          <w:szCs w:val="22"/>
        </w:rPr>
        <w:t xml:space="preserve">б) </w:t>
      </w:r>
      <w:r>
        <w:rPr>
          <w:rFonts w:eastAsia="Calibri"/>
          <w:sz w:val="22"/>
          <w:szCs w:val="22"/>
        </w:rPr>
        <w:t>с</w:t>
      </w:r>
      <w:r w:rsidRPr="00D97764">
        <w:rPr>
          <w:rFonts w:eastAsia="Calibri"/>
          <w:sz w:val="22"/>
          <w:szCs w:val="22"/>
        </w:rPr>
        <w:t xml:space="preserve">оставляет и подписывает мотивированный отказ от подписания Документа о приемке с указанием причин такого отказа и направляет его в адрес </w:t>
      </w:r>
      <w:r>
        <w:rPr>
          <w:rFonts w:eastAsia="Calibri"/>
          <w:sz w:val="22"/>
          <w:szCs w:val="22"/>
        </w:rPr>
        <w:t>Исполнителя</w:t>
      </w:r>
      <w:r w:rsidRPr="00D97764">
        <w:rPr>
          <w:rFonts w:eastAsia="Calibri"/>
          <w:sz w:val="22"/>
          <w:szCs w:val="22"/>
        </w:rPr>
        <w:t>.</w:t>
      </w:r>
    </w:p>
    <w:p w14:paraId="2F0DA020" w14:textId="77777777" w:rsidR="007F0D58" w:rsidRPr="003C1823" w:rsidRDefault="00B15BD2" w:rsidP="007F0D58">
      <w:pPr>
        <w:ind w:firstLine="284"/>
        <w:jc w:val="both"/>
        <w:rPr>
          <w:rFonts w:eastAsia="Calibri"/>
          <w:sz w:val="22"/>
          <w:szCs w:val="22"/>
        </w:rPr>
      </w:pPr>
      <w:r w:rsidRPr="00B15BD2">
        <w:rPr>
          <w:rFonts w:eastAsia="Calibri"/>
          <w:sz w:val="22"/>
          <w:szCs w:val="22"/>
        </w:rPr>
        <w:t>3</w:t>
      </w:r>
      <w:r w:rsidR="007F0D58" w:rsidRPr="003C1823">
        <w:rPr>
          <w:rFonts w:eastAsia="Calibri"/>
          <w:sz w:val="22"/>
          <w:szCs w:val="22"/>
        </w:rPr>
        <w:t>.</w:t>
      </w:r>
      <w:r w:rsidRPr="00B15BD2">
        <w:rPr>
          <w:rFonts w:eastAsia="Calibri"/>
          <w:sz w:val="22"/>
          <w:szCs w:val="22"/>
        </w:rPr>
        <w:t>8</w:t>
      </w:r>
      <w:r w:rsidR="007F0D58" w:rsidRPr="003C1823">
        <w:rPr>
          <w:rFonts w:eastAsia="Calibri"/>
          <w:sz w:val="22"/>
          <w:szCs w:val="22"/>
        </w:rPr>
        <w:t>. Если в процессе сдачи-приемки выполненных Услуг Заказчиком будут выявлены недостатки/несоответствия, в том числе в случае выявления внешних признаков ненадлежащего качества, окончательный расчет с Исполнителем производится после полного устранения выявленных недостатков и подписания Документа о приемке. Заказчик вправе не отказывать в приемке Услуг в случае выявления несоответствия этих Услуг условиям Контракта, если выявленное несоответствие не препятствует приемке и устранено Исполнителем.</w:t>
      </w:r>
    </w:p>
    <w:p w14:paraId="38C4A95E" w14:textId="77777777" w:rsidR="00FB6B80" w:rsidRDefault="00B15BD2" w:rsidP="005506BB">
      <w:pPr>
        <w:widowControl w:val="0"/>
        <w:autoSpaceDE w:val="0"/>
        <w:autoSpaceDN w:val="0"/>
        <w:ind w:firstLine="284"/>
        <w:jc w:val="both"/>
        <w:rPr>
          <w:sz w:val="22"/>
          <w:szCs w:val="22"/>
        </w:rPr>
      </w:pPr>
      <w:r w:rsidRPr="00B15BD2">
        <w:rPr>
          <w:sz w:val="22"/>
          <w:szCs w:val="22"/>
        </w:rPr>
        <w:t>3</w:t>
      </w:r>
      <w:r w:rsidR="007F0D58" w:rsidRPr="003C1823">
        <w:rPr>
          <w:sz w:val="22"/>
          <w:szCs w:val="22"/>
        </w:rPr>
        <w:t>.</w:t>
      </w:r>
      <w:r w:rsidRPr="00B15BD2">
        <w:rPr>
          <w:sz w:val="22"/>
          <w:szCs w:val="22"/>
        </w:rPr>
        <w:t>9</w:t>
      </w:r>
      <w:r w:rsidR="007F0D58" w:rsidRPr="003C1823">
        <w:rPr>
          <w:sz w:val="22"/>
          <w:szCs w:val="22"/>
        </w:rPr>
        <w:t>. Устранение Исполнителем недостатков в оказании услуг не освобождает его от уплаты пени и штрафа по Контракту.</w:t>
      </w:r>
    </w:p>
    <w:p w14:paraId="6BA24866" w14:textId="77777777" w:rsidR="00337A5C" w:rsidRPr="003C1823" w:rsidRDefault="00337A5C" w:rsidP="005506BB">
      <w:pPr>
        <w:widowControl w:val="0"/>
        <w:autoSpaceDE w:val="0"/>
        <w:autoSpaceDN w:val="0"/>
        <w:ind w:firstLine="284"/>
        <w:jc w:val="both"/>
        <w:rPr>
          <w:sz w:val="22"/>
          <w:szCs w:val="22"/>
        </w:rPr>
      </w:pPr>
    </w:p>
    <w:p w14:paraId="4BC0554F" w14:textId="77777777" w:rsidR="00163DF4" w:rsidRPr="003C1823" w:rsidRDefault="00B15BD2" w:rsidP="00B15BD2">
      <w:pPr>
        <w:pStyle w:val="1"/>
      </w:pPr>
      <w:r>
        <w:rPr>
          <w:lang w:val="en-US"/>
        </w:rPr>
        <w:t>IV</w:t>
      </w:r>
      <w:r w:rsidR="00163DF4" w:rsidRPr="003C1823">
        <w:t>. ПРАВА И ОБЯЗАННОСТИ СТОРОН</w:t>
      </w:r>
    </w:p>
    <w:p w14:paraId="2C95930A" w14:textId="77777777" w:rsidR="00456C40" w:rsidRPr="003C1823" w:rsidRDefault="00B15BD2" w:rsidP="00456C40">
      <w:pPr>
        <w:tabs>
          <w:tab w:val="left" w:pos="709"/>
        </w:tabs>
        <w:suppressAutoHyphens/>
        <w:ind w:firstLine="284"/>
        <w:jc w:val="both"/>
        <w:rPr>
          <w:bCs/>
          <w:sz w:val="22"/>
          <w:szCs w:val="22"/>
          <w:lang w:eastAsia="ar-SA"/>
        </w:rPr>
      </w:pPr>
      <w:r w:rsidRPr="00B15BD2">
        <w:rPr>
          <w:bCs/>
          <w:sz w:val="22"/>
          <w:szCs w:val="22"/>
          <w:lang w:eastAsia="ar-SA"/>
        </w:rPr>
        <w:t>4</w:t>
      </w:r>
      <w:r w:rsidR="00456C40" w:rsidRPr="003C1823">
        <w:rPr>
          <w:bCs/>
          <w:sz w:val="22"/>
          <w:szCs w:val="22"/>
          <w:lang w:eastAsia="ar-SA"/>
        </w:rPr>
        <w:t>.1. Исполнитель имеет право:</w:t>
      </w:r>
    </w:p>
    <w:p w14:paraId="0136AA39" w14:textId="77777777" w:rsidR="00456C40" w:rsidRPr="003C1823" w:rsidRDefault="00B15BD2" w:rsidP="00456C40">
      <w:pPr>
        <w:tabs>
          <w:tab w:val="left" w:pos="709"/>
        </w:tabs>
        <w:suppressAutoHyphens/>
        <w:ind w:firstLine="284"/>
        <w:jc w:val="both"/>
        <w:rPr>
          <w:bCs/>
          <w:sz w:val="22"/>
          <w:szCs w:val="22"/>
          <w:lang w:eastAsia="ar-SA"/>
        </w:rPr>
      </w:pPr>
      <w:r w:rsidRPr="00FA5C43">
        <w:rPr>
          <w:bCs/>
          <w:sz w:val="22"/>
          <w:szCs w:val="22"/>
          <w:lang w:eastAsia="ar-SA"/>
        </w:rPr>
        <w:t>4</w:t>
      </w:r>
      <w:r w:rsidR="00456C40" w:rsidRPr="003C1823">
        <w:rPr>
          <w:bCs/>
          <w:sz w:val="22"/>
          <w:szCs w:val="22"/>
          <w:lang w:eastAsia="ar-SA"/>
        </w:rPr>
        <w:t>.1.1. Запрашивать у Заказчика информацию, необходимую для оказания услуг по Контракту.</w:t>
      </w:r>
    </w:p>
    <w:p w14:paraId="292CFA0A" w14:textId="77777777" w:rsidR="00456C40" w:rsidRPr="003C1823" w:rsidRDefault="00B15BD2" w:rsidP="00456C40">
      <w:pPr>
        <w:tabs>
          <w:tab w:val="left" w:pos="709"/>
        </w:tabs>
        <w:suppressAutoHyphens/>
        <w:ind w:firstLine="284"/>
        <w:jc w:val="both"/>
        <w:rPr>
          <w:bCs/>
          <w:sz w:val="22"/>
          <w:szCs w:val="22"/>
          <w:lang w:eastAsia="ar-SA"/>
        </w:rPr>
      </w:pPr>
      <w:r w:rsidRPr="00FA5C43">
        <w:rPr>
          <w:bCs/>
          <w:sz w:val="22"/>
          <w:szCs w:val="22"/>
          <w:lang w:eastAsia="ar-SA"/>
        </w:rPr>
        <w:t>4</w:t>
      </w:r>
      <w:r w:rsidR="00456C40" w:rsidRPr="003C1823">
        <w:rPr>
          <w:bCs/>
          <w:sz w:val="22"/>
          <w:szCs w:val="22"/>
          <w:lang w:eastAsia="ar-SA"/>
        </w:rPr>
        <w:t>.1.3. Требовать от Заказчика оплаты принятых без замечаний Услуг.</w:t>
      </w:r>
    </w:p>
    <w:p w14:paraId="3D81275A" w14:textId="77777777" w:rsidR="00456C40" w:rsidRPr="003C1823" w:rsidRDefault="00B15BD2" w:rsidP="00456C40">
      <w:pPr>
        <w:tabs>
          <w:tab w:val="left" w:pos="709"/>
        </w:tabs>
        <w:suppressAutoHyphens/>
        <w:ind w:firstLine="284"/>
        <w:jc w:val="both"/>
        <w:rPr>
          <w:bCs/>
          <w:sz w:val="22"/>
          <w:szCs w:val="22"/>
          <w:lang w:eastAsia="ar-SA"/>
        </w:rPr>
      </w:pPr>
      <w:r w:rsidRPr="00FA5C43">
        <w:rPr>
          <w:bCs/>
          <w:sz w:val="22"/>
          <w:szCs w:val="22"/>
          <w:lang w:eastAsia="ar-SA"/>
        </w:rPr>
        <w:t>4</w:t>
      </w:r>
      <w:r w:rsidR="00456C40" w:rsidRPr="003C1823">
        <w:rPr>
          <w:bCs/>
          <w:sz w:val="22"/>
          <w:szCs w:val="22"/>
          <w:lang w:eastAsia="ar-SA"/>
        </w:rPr>
        <w:t xml:space="preserve">.2. Исполнитель обязуется: </w:t>
      </w:r>
    </w:p>
    <w:p w14:paraId="1ECF853F" w14:textId="77777777" w:rsidR="00456C40" w:rsidRPr="003C1823" w:rsidRDefault="00B15BD2" w:rsidP="00456C40">
      <w:pPr>
        <w:tabs>
          <w:tab w:val="left" w:pos="709"/>
        </w:tabs>
        <w:suppressAutoHyphens/>
        <w:ind w:firstLine="284"/>
        <w:jc w:val="both"/>
        <w:rPr>
          <w:spacing w:val="-2"/>
          <w:sz w:val="22"/>
          <w:szCs w:val="22"/>
        </w:rPr>
      </w:pPr>
      <w:r w:rsidRPr="00FA5C43">
        <w:rPr>
          <w:bCs/>
          <w:sz w:val="22"/>
          <w:szCs w:val="22"/>
          <w:lang w:eastAsia="ar-SA"/>
        </w:rPr>
        <w:t>4</w:t>
      </w:r>
      <w:r w:rsidR="00456C40" w:rsidRPr="003C1823">
        <w:rPr>
          <w:bCs/>
          <w:sz w:val="22"/>
          <w:szCs w:val="22"/>
          <w:lang w:eastAsia="ar-SA"/>
        </w:rPr>
        <w:t>.2.1. Оказать Услуги своевременно, качественно и в полном объеме, в соответствии с требованиями настоящего Контракта, в том числе</w:t>
      </w:r>
      <w:r w:rsidR="00456C40" w:rsidRPr="003C1823">
        <w:rPr>
          <w:spacing w:val="-2"/>
          <w:sz w:val="22"/>
          <w:szCs w:val="22"/>
        </w:rPr>
        <w:t>:</w:t>
      </w:r>
    </w:p>
    <w:p w14:paraId="1A378014" w14:textId="77777777" w:rsidR="00456C40" w:rsidRPr="000A43A9" w:rsidRDefault="00456C40" w:rsidP="00456C40">
      <w:pPr>
        <w:widowControl w:val="0"/>
        <w:tabs>
          <w:tab w:val="left" w:pos="0"/>
        </w:tabs>
        <w:ind w:firstLine="284"/>
        <w:jc w:val="both"/>
        <w:rPr>
          <w:sz w:val="22"/>
          <w:szCs w:val="22"/>
        </w:rPr>
      </w:pPr>
      <w:r w:rsidRPr="003C1823">
        <w:rPr>
          <w:sz w:val="22"/>
          <w:szCs w:val="22"/>
        </w:rPr>
        <w:t xml:space="preserve">- обеспечить выполнение необходимых мероприятий по технике безопасности, охране </w:t>
      </w:r>
      <w:r w:rsidRPr="000A43A9">
        <w:rPr>
          <w:sz w:val="22"/>
          <w:szCs w:val="22"/>
        </w:rPr>
        <w:t>окружающей среды, противопожарных мероприятий.</w:t>
      </w:r>
    </w:p>
    <w:p w14:paraId="5E394FF6" w14:textId="77777777" w:rsidR="00456C40" w:rsidRPr="000A43A9" w:rsidRDefault="00B15BD2" w:rsidP="00456C40">
      <w:pPr>
        <w:tabs>
          <w:tab w:val="left" w:pos="709"/>
        </w:tabs>
        <w:suppressAutoHyphens/>
        <w:ind w:firstLine="284"/>
        <w:jc w:val="both"/>
        <w:rPr>
          <w:bCs/>
          <w:sz w:val="22"/>
          <w:szCs w:val="22"/>
          <w:lang w:eastAsia="ar-SA"/>
        </w:rPr>
      </w:pPr>
      <w:r w:rsidRPr="00FA5C43">
        <w:rPr>
          <w:bCs/>
          <w:sz w:val="22"/>
          <w:szCs w:val="22"/>
          <w:lang w:eastAsia="ar-SA"/>
        </w:rPr>
        <w:t>4</w:t>
      </w:r>
      <w:r w:rsidR="00456C40" w:rsidRPr="000A43A9">
        <w:rPr>
          <w:bCs/>
          <w:sz w:val="22"/>
          <w:szCs w:val="22"/>
          <w:lang w:eastAsia="ar-SA"/>
        </w:rPr>
        <w:t>.2.2.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57BD8242" w14:textId="77777777" w:rsidR="00456C40" w:rsidRPr="003C1823" w:rsidRDefault="00B15BD2" w:rsidP="00456C40">
      <w:pPr>
        <w:widowControl w:val="0"/>
        <w:tabs>
          <w:tab w:val="left" w:pos="709"/>
          <w:tab w:val="left" w:pos="1134"/>
          <w:tab w:val="left" w:pos="1276"/>
        </w:tabs>
        <w:overflowPunct w:val="0"/>
        <w:autoSpaceDE w:val="0"/>
        <w:autoSpaceDN w:val="0"/>
        <w:adjustRightInd w:val="0"/>
        <w:ind w:firstLine="284"/>
        <w:contextualSpacing/>
        <w:jc w:val="both"/>
        <w:textAlignment w:val="baseline"/>
        <w:rPr>
          <w:rFonts w:eastAsia="Calibri"/>
          <w:sz w:val="22"/>
          <w:szCs w:val="22"/>
          <w:lang w:eastAsia="en-US"/>
        </w:rPr>
      </w:pPr>
      <w:r w:rsidRPr="00FA5C43">
        <w:rPr>
          <w:bCs/>
          <w:sz w:val="22"/>
          <w:szCs w:val="22"/>
          <w:lang w:eastAsia="ar-SA"/>
        </w:rPr>
        <w:t>4</w:t>
      </w:r>
      <w:r w:rsidR="00456C40" w:rsidRPr="003C1823">
        <w:rPr>
          <w:bCs/>
          <w:sz w:val="22"/>
          <w:szCs w:val="22"/>
          <w:lang w:eastAsia="ar-SA"/>
        </w:rPr>
        <w:t>.2.3. Устранять все дефект</w:t>
      </w:r>
      <w:r w:rsidR="00750D5F">
        <w:rPr>
          <w:bCs/>
          <w:sz w:val="22"/>
          <w:szCs w:val="22"/>
          <w:lang w:eastAsia="ar-SA"/>
        </w:rPr>
        <w:t>ы</w:t>
      </w:r>
      <w:r w:rsidR="00456C40" w:rsidRPr="003C1823">
        <w:rPr>
          <w:bCs/>
          <w:sz w:val="22"/>
          <w:szCs w:val="22"/>
          <w:lang w:eastAsia="ar-SA"/>
        </w:rPr>
        <w:t>, возникшие по вине Исполнителя, с надлежащим качеством.</w:t>
      </w:r>
    </w:p>
    <w:p w14:paraId="1C3AFB6A" w14:textId="77777777" w:rsidR="00456C40" w:rsidRPr="003C1823" w:rsidRDefault="00B15BD2" w:rsidP="002275EF">
      <w:pPr>
        <w:tabs>
          <w:tab w:val="left" w:pos="709"/>
        </w:tabs>
        <w:suppressAutoHyphens/>
        <w:ind w:firstLine="284"/>
        <w:jc w:val="both"/>
        <w:rPr>
          <w:bCs/>
          <w:sz w:val="22"/>
          <w:szCs w:val="22"/>
          <w:lang w:eastAsia="ar-SA"/>
        </w:rPr>
      </w:pPr>
      <w:r w:rsidRPr="00B15BD2">
        <w:rPr>
          <w:bCs/>
          <w:sz w:val="22"/>
          <w:szCs w:val="22"/>
          <w:lang w:eastAsia="ar-SA"/>
        </w:rPr>
        <w:t>4</w:t>
      </w:r>
      <w:r w:rsidR="00456C40" w:rsidRPr="003C1823">
        <w:rPr>
          <w:bCs/>
          <w:sz w:val="22"/>
          <w:szCs w:val="22"/>
          <w:lang w:eastAsia="ar-SA"/>
        </w:rPr>
        <w:t xml:space="preserve">.2.4 </w:t>
      </w:r>
      <w:bookmarkStart w:id="3" w:name="_Hlk103596300"/>
      <w:r w:rsidR="00456C40" w:rsidRPr="003C1823">
        <w:rPr>
          <w:bCs/>
          <w:sz w:val="22"/>
          <w:szCs w:val="22"/>
          <w:lang w:eastAsia="ar-SA"/>
        </w:rPr>
        <w:t>Оказать услугу в соответствии с условиями Контракта и передать Заказчику ее результаты по акту оказанных услуг</w:t>
      </w:r>
      <w:r w:rsidR="002275EF">
        <w:rPr>
          <w:bCs/>
          <w:sz w:val="22"/>
          <w:szCs w:val="22"/>
          <w:lang w:eastAsia="ar-SA"/>
        </w:rPr>
        <w:t>.</w:t>
      </w:r>
    </w:p>
    <w:bookmarkEnd w:id="3"/>
    <w:p w14:paraId="1DCBD864" w14:textId="77777777" w:rsidR="00456C40" w:rsidRPr="003C1823" w:rsidRDefault="00B15BD2" w:rsidP="00456C40">
      <w:pPr>
        <w:tabs>
          <w:tab w:val="left" w:pos="709"/>
        </w:tabs>
        <w:suppressAutoHyphens/>
        <w:ind w:firstLine="284"/>
        <w:jc w:val="both"/>
        <w:rPr>
          <w:bCs/>
          <w:sz w:val="22"/>
          <w:szCs w:val="22"/>
          <w:lang w:eastAsia="ar-SA"/>
        </w:rPr>
      </w:pPr>
      <w:r w:rsidRPr="00FA5C43">
        <w:rPr>
          <w:bCs/>
          <w:sz w:val="22"/>
          <w:szCs w:val="22"/>
          <w:lang w:eastAsia="ar-SA"/>
        </w:rPr>
        <w:t>4</w:t>
      </w:r>
      <w:r w:rsidR="00456C40" w:rsidRPr="003C1823">
        <w:rPr>
          <w:bCs/>
          <w:sz w:val="22"/>
          <w:szCs w:val="22"/>
          <w:lang w:eastAsia="ar-SA"/>
        </w:rPr>
        <w:t>.3. Заказчик обязан:</w:t>
      </w:r>
    </w:p>
    <w:p w14:paraId="303947B9" w14:textId="77777777" w:rsidR="00456C40" w:rsidRPr="003C1823" w:rsidRDefault="00B15BD2" w:rsidP="00456C40">
      <w:pPr>
        <w:tabs>
          <w:tab w:val="left" w:pos="709"/>
        </w:tabs>
        <w:suppressAutoHyphens/>
        <w:ind w:firstLine="284"/>
        <w:jc w:val="both"/>
        <w:rPr>
          <w:bCs/>
          <w:sz w:val="22"/>
          <w:szCs w:val="22"/>
          <w:lang w:eastAsia="ar-SA"/>
        </w:rPr>
      </w:pPr>
      <w:r w:rsidRPr="00FA5C43">
        <w:rPr>
          <w:bCs/>
          <w:sz w:val="22"/>
          <w:szCs w:val="22"/>
          <w:lang w:eastAsia="ar-SA"/>
        </w:rPr>
        <w:t>4</w:t>
      </w:r>
      <w:r w:rsidR="00456C40" w:rsidRPr="003C1823">
        <w:rPr>
          <w:bCs/>
          <w:sz w:val="22"/>
          <w:szCs w:val="22"/>
          <w:lang w:eastAsia="ar-SA"/>
        </w:rPr>
        <w:t>.3.1. Надлежащим образом исполнять условия настоящего Контракта:</w:t>
      </w:r>
    </w:p>
    <w:p w14:paraId="2081646B" w14:textId="77777777" w:rsidR="00456C40" w:rsidRPr="003C1823" w:rsidRDefault="00456C40" w:rsidP="00456C40">
      <w:pPr>
        <w:widowControl w:val="0"/>
        <w:shd w:val="clear" w:color="auto" w:fill="FFFFFF"/>
        <w:tabs>
          <w:tab w:val="left" w:pos="706"/>
        </w:tabs>
        <w:suppressAutoHyphens/>
        <w:autoSpaceDE w:val="0"/>
        <w:autoSpaceDN w:val="0"/>
        <w:adjustRightInd w:val="0"/>
        <w:ind w:firstLine="284"/>
        <w:jc w:val="both"/>
        <w:rPr>
          <w:sz w:val="22"/>
          <w:szCs w:val="22"/>
        </w:rPr>
      </w:pPr>
      <w:r w:rsidRPr="003C1823">
        <w:rPr>
          <w:sz w:val="22"/>
          <w:szCs w:val="22"/>
        </w:rPr>
        <w:t xml:space="preserve">- принять Услуги в соответствии </w:t>
      </w:r>
      <w:r w:rsidRPr="00750D5F">
        <w:rPr>
          <w:sz w:val="22"/>
          <w:szCs w:val="22"/>
        </w:rPr>
        <w:t xml:space="preserve">с п. </w:t>
      </w:r>
      <w:r w:rsidR="007A1C47" w:rsidRPr="00750D5F">
        <w:rPr>
          <w:sz w:val="22"/>
          <w:szCs w:val="22"/>
        </w:rPr>
        <w:t>3</w:t>
      </w:r>
      <w:r w:rsidRPr="00750D5F">
        <w:rPr>
          <w:sz w:val="22"/>
          <w:szCs w:val="22"/>
        </w:rPr>
        <w:t>.1-</w:t>
      </w:r>
      <w:r w:rsidR="007A1C47" w:rsidRPr="00750D5F">
        <w:rPr>
          <w:sz w:val="22"/>
          <w:szCs w:val="22"/>
        </w:rPr>
        <w:t>3</w:t>
      </w:r>
      <w:r w:rsidRPr="00750D5F">
        <w:rPr>
          <w:sz w:val="22"/>
          <w:szCs w:val="22"/>
        </w:rPr>
        <w:t>.</w:t>
      </w:r>
      <w:r w:rsidR="00750D5F" w:rsidRPr="00750D5F">
        <w:rPr>
          <w:sz w:val="22"/>
          <w:szCs w:val="22"/>
        </w:rPr>
        <w:t>9</w:t>
      </w:r>
      <w:r w:rsidRPr="00750D5F">
        <w:rPr>
          <w:sz w:val="22"/>
          <w:szCs w:val="22"/>
        </w:rPr>
        <w:t>. настоящего</w:t>
      </w:r>
      <w:r w:rsidRPr="003C1823">
        <w:rPr>
          <w:sz w:val="22"/>
          <w:szCs w:val="22"/>
        </w:rPr>
        <w:t xml:space="preserve"> Контракта и, при отсутствии претензий относительно качества, количества, ассортимента и других характеристик Услуг, подписать </w:t>
      </w:r>
      <w:r w:rsidR="0021261F" w:rsidRPr="003C1823">
        <w:rPr>
          <w:sz w:val="22"/>
          <w:szCs w:val="22"/>
        </w:rPr>
        <w:t>документ о приемке;</w:t>
      </w:r>
    </w:p>
    <w:p w14:paraId="1EF6190A" w14:textId="77777777" w:rsidR="00456C40" w:rsidRPr="003C1823" w:rsidRDefault="00456C40" w:rsidP="00456C40">
      <w:pPr>
        <w:widowControl w:val="0"/>
        <w:tabs>
          <w:tab w:val="left" w:pos="0"/>
          <w:tab w:val="left" w:pos="284"/>
          <w:tab w:val="left" w:pos="993"/>
        </w:tabs>
        <w:ind w:firstLine="284"/>
        <w:contextualSpacing/>
        <w:jc w:val="both"/>
        <w:rPr>
          <w:sz w:val="22"/>
          <w:szCs w:val="22"/>
        </w:rPr>
      </w:pPr>
      <w:r w:rsidRPr="003C1823">
        <w:rPr>
          <w:spacing w:val="1"/>
          <w:sz w:val="22"/>
          <w:szCs w:val="22"/>
        </w:rPr>
        <w:t xml:space="preserve">- оплатить выполненные </w:t>
      </w:r>
      <w:r w:rsidRPr="003C1823">
        <w:rPr>
          <w:sz w:val="22"/>
          <w:szCs w:val="22"/>
        </w:rPr>
        <w:t>Услуги</w:t>
      </w:r>
      <w:r w:rsidRPr="003C1823">
        <w:rPr>
          <w:spacing w:val="1"/>
          <w:sz w:val="22"/>
          <w:szCs w:val="22"/>
        </w:rPr>
        <w:t>, в соответствии с условиями настоящего Контракта</w:t>
      </w:r>
      <w:r w:rsidRPr="003C1823">
        <w:rPr>
          <w:sz w:val="22"/>
          <w:szCs w:val="22"/>
        </w:rPr>
        <w:t>. Взыскивать пени и штрафы (неустойки), в соответствии с Контрактом за неисполнение или ненадлежащее исполнение Исполнителем обязательств, предусмотренных Контрактом, в том числе из общей суммы по Контракту с зачислением указанной суммы в доход бюджета.</w:t>
      </w:r>
    </w:p>
    <w:p w14:paraId="622B6900" w14:textId="77777777" w:rsidR="00456C40" w:rsidRPr="003C1823" w:rsidRDefault="00B15BD2" w:rsidP="00456C40">
      <w:pPr>
        <w:tabs>
          <w:tab w:val="left" w:pos="709"/>
        </w:tabs>
        <w:suppressAutoHyphens/>
        <w:ind w:firstLine="284"/>
        <w:jc w:val="both"/>
        <w:rPr>
          <w:bCs/>
          <w:sz w:val="22"/>
          <w:szCs w:val="22"/>
          <w:lang w:eastAsia="ar-SA"/>
        </w:rPr>
      </w:pPr>
      <w:r w:rsidRPr="00FA5C43">
        <w:rPr>
          <w:bCs/>
          <w:sz w:val="22"/>
          <w:szCs w:val="22"/>
          <w:lang w:eastAsia="ar-SA"/>
        </w:rPr>
        <w:t>4</w:t>
      </w:r>
      <w:r w:rsidR="00456C40" w:rsidRPr="003C1823">
        <w:rPr>
          <w:bCs/>
          <w:sz w:val="22"/>
          <w:szCs w:val="22"/>
          <w:lang w:eastAsia="ar-SA"/>
        </w:rPr>
        <w:t>.4. Заказчик имеет право:</w:t>
      </w:r>
    </w:p>
    <w:p w14:paraId="36681312" w14:textId="77777777" w:rsidR="00456C40" w:rsidRPr="003C1823" w:rsidRDefault="00B15BD2" w:rsidP="00456C40">
      <w:pPr>
        <w:tabs>
          <w:tab w:val="left" w:pos="709"/>
        </w:tabs>
        <w:suppressAutoHyphens/>
        <w:ind w:firstLine="284"/>
        <w:jc w:val="both"/>
        <w:rPr>
          <w:bCs/>
          <w:sz w:val="22"/>
          <w:szCs w:val="22"/>
          <w:lang w:eastAsia="ar-SA"/>
        </w:rPr>
      </w:pPr>
      <w:r w:rsidRPr="00FA5C43">
        <w:rPr>
          <w:bCs/>
          <w:sz w:val="22"/>
          <w:szCs w:val="22"/>
          <w:lang w:eastAsia="ar-SA"/>
        </w:rPr>
        <w:lastRenderedPageBreak/>
        <w:t>4</w:t>
      </w:r>
      <w:r w:rsidR="00456C40" w:rsidRPr="003C1823">
        <w:rPr>
          <w:bCs/>
          <w:sz w:val="22"/>
          <w:szCs w:val="22"/>
          <w:lang w:eastAsia="ar-SA"/>
        </w:rPr>
        <w:t>.4.1. Требовать надлежащего выполнения обязательств Исполнителем по настоящему Контракту;</w:t>
      </w:r>
    </w:p>
    <w:p w14:paraId="51B06CDC" w14:textId="77777777" w:rsidR="0021261F" w:rsidRPr="003C1823" w:rsidRDefault="0021261F" w:rsidP="00456C40">
      <w:pPr>
        <w:tabs>
          <w:tab w:val="left" w:pos="709"/>
        </w:tabs>
        <w:suppressAutoHyphens/>
        <w:ind w:firstLine="284"/>
        <w:jc w:val="both"/>
        <w:rPr>
          <w:bCs/>
          <w:sz w:val="22"/>
          <w:szCs w:val="22"/>
          <w:lang w:eastAsia="ar-SA"/>
        </w:rPr>
      </w:pPr>
    </w:p>
    <w:p w14:paraId="784D0D29" w14:textId="77777777" w:rsidR="00163DF4" w:rsidRPr="003C1823" w:rsidRDefault="00B15BD2" w:rsidP="00B15BD2">
      <w:pPr>
        <w:pStyle w:val="1"/>
      </w:pPr>
      <w:r>
        <w:rPr>
          <w:lang w:val="en-US"/>
        </w:rPr>
        <w:t>V</w:t>
      </w:r>
      <w:r w:rsidR="00163DF4" w:rsidRPr="003C1823">
        <w:t>. ГАРАНТИИ КАЧЕСТВА ОКАЗЫВАЕМЫХ УСЛУГ</w:t>
      </w:r>
    </w:p>
    <w:p w14:paraId="3EFEC48C" w14:textId="77777777" w:rsidR="00163DF4" w:rsidRPr="003C1823" w:rsidRDefault="00B15BD2" w:rsidP="00163DF4">
      <w:pPr>
        <w:snapToGrid w:val="0"/>
        <w:ind w:firstLine="284"/>
        <w:jc w:val="both"/>
        <w:rPr>
          <w:sz w:val="22"/>
          <w:szCs w:val="22"/>
        </w:rPr>
      </w:pPr>
      <w:r w:rsidRPr="00B15BD2">
        <w:rPr>
          <w:sz w:val="22"/>
          <w:szCs w:val="22"/>
        </w:rPr>
        <w:t>5</w:t>
      </w:r>
      <w:r w:rsidR="00163DF4" w:rsidRPr="003C1823">
        <w:rPr>
          <w:sz w:val="22"/>
          <w:szCs w:val="22"/>
        </w:rPr>
        <w:t>.1. Исполнитель гарантирует качество и безопасность оказываемых услуг в соответствии с действующими стандартами, утвержденными в отношении данного вида услуг, и наличием необходимых документов, обязательных для данного вида услуг, оформленных в соответствии с действующим российским законодательством.</w:t>
      </w:r>
    </w:p>
    <w:p w14:paraId="4EC70301" w14:textId="77777777" w:rsidR="00163DF4" w:rsidRPr="003C1823" w:rsidRDefault="007A1C47" w:rsidP="00163DF4">
      <w:pPr>
        <w:autoSpaceDE w:val="0"/>
        <w:autoSpaceDN w:val="0"/>
        <w:adjustRightInd w:val="0"/>
        <w:ind w:firstLine="284"/>
        <w:jc w:val="both"/>
        <w:rPr>
          <w:sz w:val="22"/>
          <w:szCs w:val="22"/>
        </w:rPr>
      </w:pPr>
      <w:r w:rsidRPr="007A1C47">
        <w:rPr>
          <w:sz w:val="22"/>
          <w:szCs w:val="22"/>
        </w:rPr>
        <w:t>5</w:t>
      </w:r>
      <w:r w:rsidR="00163DF4" w:rsidRPr="003C1823">
        <w:rPr>
          <w:sz w:val="22"/>
          <w:szCs w:val="22"/>
        </w:rPr>
        <w:t xml:space="preserve">.2. Качество услуг, оказываемых по настоящему Контракту, должно соответствовать требованиям </w:t>
      </w:r>
      <w:r w:rsidR="00DF1B0E" w:rsidRPr="003C1823">
        <w:rPr>
          <w:sz w:val="22"/>
          <w:szCs w:val="22"/>
        </w:rPr>
        <w:t>Спецификации</w:t>
      </w:r>
      <w:r w:rsidR="00163DF4" w:rsidRPr="003C1823">
        <w:rPr>
          <w:sz w:val="22"/>
          <w:szCs w:val="22"/>
        </w:rPr>
        <w:t>.</w:t>
      </w:r>
    </w:p>
    <w:p w14:paraId="43CB1687" w14:textId="77777777" w:rsidR="00D552AC" w:rsidRPr="00D552AC" w:rsidRDefault="00D552AC" w:rsidP="00163DF4">
      <w:pPr>
        <w:ind w:firstLine="284"/>
        <w:jc w:val="both"/>
        <w:rPr>
          <w:sz w:val="22"/>
          <w:szCs w:val="22"/>
        </w:rPr>
      </w:pPr>
    </w:p>
    <w:p w14:paraId="612C18BA" w14:textId="77777777" w:rsidR="00163DF4" w:rsidRPr="00313F96" w:rsidRDefault="007A1C47" w:rsidP="007A1C47">
      <w:pPr>
        <w:pStyle w:val="1"/>
      </w:pPr>
      <w:r>
        <w:rPr>
          <w:lang w:val="en-US"/>
        </w:rPr>
        <w:t>VI</w:t>
      </w:r>
      <w:r w:rsidR="00163DF4" w:rsidRPr="00D552AC">
        <w:t>. ОТВЕТСТВЕННОСТЬ СТОРОН</w:t>
      </w:r>
    </w:p>
    <w:p w14:paraId="73BD6FAF" w14:textId="77777777" w:rsidR="00D552AC" w:rsidRPr="00D552AC" w:rsidRDefault="007A1C47" w:rsidP="00D552AC">
      <w:pPr>
        <w:pStyle w:val="ConsPlusNormal"/>
        <w:ind w:firstLine="284"/>
        <w:jc w:val="both"/>
        <w:rPr>
          <w:rFonts w:ascii="Times New Roman" w:hAnsi="Times New Roman" w:cs="Times New Roman"/>
          <w:sz w:val="22"/>
          <w:szCs w:val="22"/>
        </w:rPr>
      </w:pPr>
      <w:bookmarkStart w:id="4" w:name="_Hlk136255979"/>
      <w:r w:rsidRPr="007A1C47">
        <w:rPr>
          <w:rFonts w:ascii="Times New Roman" w:hAnsi="Times New Roman" w:cs="Times New Roman"/>
          <w:sz w:val="22"/>
          <w:szCs w:val="22"/>
        </w:rPr>
        <w:t>6</w:t>
      </w:r>
      <w:r w:rsidR="00D552AC" w:rsidRPr="00D552AC">
        <w:rPr>
          <w:rFonts w:ascii="Times New Roman" w:hAnsi="Times New Roman" w:cs="Times New Roman"/>
          <w:sz w:val="22"/>
          <w:szCs w:val="22"/>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27DCA" w14:textId="77777777" w:rsidR="00D552AC" w:rsidRPr="00D552AC" w:rsidRDefault="007A1C47" w:rsidP="00D552AC">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6</w:t>
      </w:r>
      <w:r w:rsidR="00D552AC" w:rsidRPr="00D552AC">
        <w:rPr>
          <w:rFonts w:ascii="Times New Roman" w:hAnsi="Times New Roman" w:cs="Times New Roman"/>
          <w:sz w:val="22"/>
          <w:szCs w:val="22"/>
        </w:rPr>
        <w:t>.2. В случае полного (частичного) неисполнения условий Контракта одной из Сторон эта Сторона обязана возместить другой Стороне причиненные убытки помимо начисленной неустойки.</w:t>
      </w:r>
    </w:p>
    <w:p w14:paraId="545099E7" w14:textId="77777777" w:rsidR="00D552AC" w:rsidRPr="00D552AC" w:rsidRDefault="007A1C47" w:rsidP="00D552AC">
      <w:pPr>
        <w:pStyle w:val="ConsPlusNormal"/>
        <w:ind w:firstLine="284"/>
        <w:jc w:val="both"/>
        <w:rPr>
          <w:rFonts w:ascii="Times New Roman" w:hAnsi="Times New Roman" w:cs="Times New Roman"/>
          <w:sz w:val="22"/>
          <w:szCs w:val="22"/>
        </w:rPr>
      </w:pPr>
      <w:bookmarkStart w:id="5" w:name="P1554"/>
      <w:bookmarkEnd w:id="5"/>
      <w:r w:rsidRPr="007A1C47">
        <w:rPr>
          <w:rFonts w:ascii="Times New Roman" w:hAnsi="Times New Roman" w:cs="Times New Roman"/>
          <w:sz w:val="22"/>
          <w:szCs w:val="22"/>
        </w:rPr>
        <w:t>6</w:t>
      </w:r>
      <w:r w:rsidR="00D552AC" w:rsidRPr="00D552AC">
        <w:rPr>
          <w:rFonts w:ascii="Times New Roman" w:hAnsi="Times New Roman" w:cs="Times New Roman"/>
          <w:sz w:val="22"/>
          <w:szCs w:val="22"/>
        </w:rPr>
        <w:t>.3. В случае просрочки исполнения Исполнителем обязательств (в том числе гарантийного обязательс</w:t>
      </w:r>
      <w:r w:rsidR="00202F70">
        <w:rPr>
          <w:rFonts w:ascii="Times New Roman" w:hAnsi="Times New Roman" w:cs="Times New Roman"/>
          <w:sz w:val="22"/>
          <w:szCs w:val="22"/>
        </w:rPr>
        <w:t>тва</w:t>
      </w:r>
      <w:r w:rsidR="00D552AC" w:rsidRPr="00D552AC">
        <w:rPr>
          <w:rFonts w:ascii="Times New Roman" w:hAnsi="Times New Roman" w:cs="Times New Roman"/>
          <w:sz w:val="22"/>
          <w:szCs w:val="22"/>
        </w:rPr>
        <w:t>),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32D25DC" w14:textId="77777777" w:rsidR="00D552AC" w:rsidRPr="00D552AC" w:rsidRDefault="007A1C47" w:rsidP="00D552AC">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6</w:t>
      </w:r>
      <w:r w:rsidR="00D552AC" w:rsidRPr="00D552AC">
        <w:rPr>
          <w:rFonts w:ascii="Times New Roman" w:hAnsi="Times New Roman" w:cs="Times New Roman"/>
          <w:sz w:val="22"/>
          <w:szCs w:val="22"/>
        </w:rPr>
        <w:t xml:space="preserve">.4.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w:t>
      </w:r>
      <w:hyperlink r:id="rId8" w:history="1">
        <w:r w:rsidR="00D552AC" w:rsidRPr="00D552AC">
          <w:rPr>
            <w:rFonts w:ascii="Times New Roman" w:hAnsi="Times New Roman" w:cs="Times New Roman"/>
            <w:sz w:val="22"/>
            <w:szCs w:val="22"/>
          </w:rPr>
          <w:t>Правилами</w:t>
        </w:r>
      </w:hyperlink>
      <w:r w:rsidR="00D552AC" w:rsidRPr="00D552AC">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 Правила), и составляет</w:t>
      </w:r>
      <w:r w:rsidR="00D552AC" w:rsidRPr="00D552AC">
        <w:rPr>
          <w:rFonts w:ascii="Times New Roman" w:eastAsiaTheme="minorHAnsi" w:hAnsi="Times New Roman" w:cs="Times New Roman"/>
          <w:sz w:val="22"/>
          <w:szCs w:val="22"/>
          <w:lang w:eastAsia="en-US"/>
        </w:rPr>
        <w:t xml:space="preserve"> 10 процентов цены контракта</w:t>
      </w:r>
      <w:r w:rsidR="00D552AC" w:rsidRPr="00D552AC">
        <w:rPr>
          <w:rFonts w:ascii="Times New Roman" w:hAnsi="Times New Roman" w:cs="Times New Roman"/>
          <w:sz w:val="22"/>
          <w:szCs w:val="22"/>
        </w:rPr>
        <w:t>.</w:t>
      </w:r>
    </w:p>
    <w:p w14:paraId="661234D2" w14:textId="77777777" w:rsidR="00D552AC" w:rsidRPr="00D552AC" w:rsidRDefault="007A1C47" w:rsidP="00D552AC">
      <w:pPr>
        <w:autoSpaceDE w:val="0"/>
        <w:autoSpaceDN w:val="0"/>
        <w:adjustRightInd w:val="0"/>
        <w:ind w:firstLine="284"/>
        <w:jc w:val="both"/>
        <w:rPr>
          <w:sz w:val="22"/>
          <w:szCs w:val="22"/>
        </w:rPr>
      </w:pPr>
      <w:bookmarkStart w:id="6" w:name="P1556"/>
      <w:bookmarkEnd w:id="6"/>
      <w:r w:rsidRPr="007A1C47">
        <w:rPr>
          <w:sz w:val="22"/>
          <w:szCs w:val="22"/>
        </w:rPr>
        <w:t>6</w:t>
      </w:r>
      <w:r w:rsidR="00D552AC" w:rsidRPr="00D552AC">
        <w:rPr>
          <w:sz w:val="22"/>
          <w:szCs w:val="22"/>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00D552AC" w:rsidRPr="00D552AC">
          <w:rPr>
            <w:sz w:val="22"/>
            <w:szCs w:val="22"/>
          </w:rPr>
          <w:t>Правилами</w:t>
        </w:r>
      </w:hyperlink>
      <w:r w:rsidR="00D552AC" w:rsidRPr="00D552AC">
        <w:rPr>
          <w:sz w:val="22"/>
          <w:szCs w:val="22"/>
        </w:rPr>
        <w:t xml:space="preserve"> и составляет</w:t>
      </w:r>
      <w:bookmarkStart w:id="7" w:name="P1557"/>
      <w:bookmarkEnd w:id="7"/>
      <w:r w:rsidR="00D552AC" w:rsidRPr="00D552AC">
        <w:rPr>
          <w:sz w:val="22"/>
          <w:szCs w:val="22"/>
        </w:rPr>
        <w:t xml:space="preserve"> 1000 рублей.</w:t>
      </w:r>
    </w:p>
    <w:p w14:paraId="63815C90" w14:textId="77777777" w:rsidR="00D552AC" w:rsidRPr="00D552AC" w:rsidRDefault="007A1C47" w:rsidP="00D552AC">
      <w:pPr>
        <w:autoSpaceDE w:val="0"/>
        <w:autoSpaceDN w:val="0"/>
        <w:adjustRightInd w:val="0"/>
        <w:ind w:firstLine="284"/>
        <w:jc w:val="both"/>
        <w:rPr>
          <w:sz w:val="22"/>
          <w:szCs w:val="22"/>
        </w:rPr>
      </w:pPr>
      <w:r w:rsidRPr="007A1C47">
        <w:rPr>
          <w:sz w:val="22"/>
          <w:szCs w:val="22"/>
        </w:rPr>
        <w:t>6</w:t>
      </w:r>
      <w:r w:rsidR="00D552AC" w:rsidRPr="00D552AC">
        <w:rPr>
          <w:sz w:val="22"/>
          <w:szCs w:val="22"/>
        </w:rPr>
        <w:t xml:space="preserve">.6. </w:t>
      </w:r>
      <w:bookmarkStart w:id="8" w:name="P1558"/>
      <w:bookmarkEnd w:id="8"/>
      <w:r w:rsidR="00D552AC" w:rsidRPr="00D552AC">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C8FF50" w14:textId="77777777" w:rsidR="00D552AC" w:rsidRPr="00D552AC" w:rsidRDefault="007A1C47" w:rsidP="00D552AC">
      <w:pPr>
        <w:autoSpaceDE w:val="0"/>
        <w:autoSpaceDN w:val="0"/>
        <w:adjustRightInd w:val="0"/>
        <w:ind w:firstLine="284"/>
        <w:jc w:val="both"/>
        <w:rPr>
          <w:sz w:val="22"/>
          <w:szCs w:val="22"/>
        </w:rPr>
      </w:pPr>
      <w:r w:rsidRPr="007A1C47">
        <w:rPr>
          <w:sz w:val="22"/>
          <w:szCs w:val="22"/>
        </w:rPr>
        <w:t>6</w:t>
      </w:r>
      <w:r w:rsidR="00D552AC" w:rsidRPr="00D552AC">
        <w:rPr>
          <w:sz w:val="22"/>
          <w:szCs w:val="22"/>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00D552AC" w:rsidRPr="00D552AC">
          <w:rPr>
            <w:sz w:val="22"/>
            <w:szCs w:val="22"/>
          </w:rPr>
          <w:t>Правилами</w:t>
        </w:r>
      </w:hyperlink>
      <w:r w:rsidR="00D552AC" w:rsidRPr="00D552AC">
        <w:rPr>
          <w:sz w:val="22"/>
          <w:szCs w:val="22"/>
        </w:rPr>
        <w:t xml:space="preserve"> и составляет 1000 рублей.</w:t>
      </w:r>
    </w:p>
    <w:p w14:paraId="5DF79BB1" w14:textId="77777777" w:rsidR="00D552AC" w:rsidRPr="00D552AC" w:rsidRDefault="007A1C47" w:rsidP="00D552AC">
      <w:pPr>
        <w:pStyle w:val="ConsPlusNormal"/>
        <w:ind w:firstLine="284"/>
        <w:jc w:val="both"/>
        <w:rPr>
          <w:rFonts w:ascii="Times New Roman" w:hAnsi="Times New Roman" w:cs="Times New Roman"/>
          <w:sz w:val="22"/>
          <w:szCs w:val="22"/>
        </w:rPr>
      </w:pPr>
      <w:bookmarkStart w:id="9" w:name="P1561"/>
      <w:bookmarkEnd w:id="9"/>
      <w:r w:rsidRPr="007A1C47">
        <w:rPr>
          <w:rFonts w:ascii="Times New Roman" w:hAnsi="Times New Roman" w:cs="Times New Roman"/>
          <w:sz w:val="22"/>
          <w:szCs w:val="22"/>
        </w:rPr>
        <w:t>6</w:t>
      </w:r>
      <w:r w:rsidR="00D552AC" w:rsidRPr="00D552AC">
        <w:rPr>
          <w:rFonts w:ascii="Times New Roman" w:hAnsi="Times New Roman" w:cs="Times New Roman"/>
          <w:sz w:val="22"/>
          <w:szCs w:val="22"/>
        </w:rPr>
        <w:t>.</w:t>
      </w:r>
      <w:r w:rsidRPr="007A1C47">
        <w:rPr>
          <w:rFonts w:ascii="Times New Roman" w:hAnsi="Times New Roman" w:cs="Times New Roman"/>
          <w:sz w:val="22"/>
          <w:szCs w:val="22"/>
        </w:rPr>
        <w:t>8</w:t>
      </w:r>
      <w:r w:rsidR="00D552AC" w:rsidRPr="00D552AC">
        <w:rPr>
          <w:rFonts w:ascii="Times New Roman" w:hAnsi="Times New Roman" w:cs="Times New Roman"/>
          <w:sz w:val="22"/>
          <w:szCs w:val="22"/>
        </w:rPr>
        <w:t>. Применение неустойки (штрафа, пени) не освобождает Стороны от исполнения обязательств по Контракту.</w:t>
      </w:r>
    </w:p>
    <w:p w14:paraId="7F1CCA69" w14:textId="77777777" w:rsidR="00D552AC" w:rsidRPr="00D552AC" w:rsidRDefault="007A1C47" w:rsidP="00D552AC">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6</w:t>
      </w:r>
      <w:r w:rsidR="00D552AC" w:rsidRPr="00D552AC">
        <w:rPr>
          <w:rFonts w:ascii="Times New Roman" w:hAnsi="Times New Roman" w:cs="Times New Roman"/>
          <w:sz w:val="22"/>
          <w:szCs w:val="22"/>
        </w:rPr>
        <w:t>.</w:t>
      </w:r>
      <w:r w:rsidRPr="007A1C47">
        <w:rPr>
          <w:rFonts w:ascii="Times New Roman" w:hAnsi="Times New Roman" w:cs="Times New Roman"/>
          <w:sz w:val="22"/>
          <w:szCs w:val="22"/>
        </w:rPr>
        <w:t>9</w:t>
      </w:r>
      <w:r w:rsidR="00D552AC" w:rsidRPr="00D552AC">
        <w:rPr>
          <w:rFonts w:ascii="Times New Roman" w:hAnsi="Times New Roman" w:cs="Times New Roman"/>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8E1AAE" w14:textId="77777777" w:rsidR="00D552AC" w:rsidRPr="00D552AC" w:rsidRDefault="007A1C47" w:rsidP="00D552AC">
      <w:pPr>
        <w:pStyle w:val="ConsPlusNormal"/>
        <w:ind w:firstLine="284"/>
        <w:jc w:val="both"/>
        <w:rPr>
          <w:rFonts w:ascii="Times New Roman" w:hAnsi="Times New Roman" w:cs="Times New Roman"/>
          <w:sz w:val="22"/>
          <w:szCs w:val="22"/>
        </w:rPr>
      </w:pPr>
      <w:r w:rsidRPr="00FA5C43">
        <w:rPr>
          <w:rFonts w:ascii="Times New Roman" w:hAnsi="Times New Roman" w:cs="Times New Roman"/>
          <w:sz w:val="22"/>
          <w:szCs w:val="22"/>
        </w:rPr>
        <w:t>6</w:t>
      </w:r>
      <w:r w:rsidR="00D552AC" w:rsidRPr="00D552AC">
        <w:rPr>
          <w:rFonts w:ascii="Times New Roman" w:hAnsi="Times New Roman" w:cs="Times New Roman"/>
          <w:sz w:val="22"/>
          <w:szCs w:val="22"/>
        </w:rPr>
        <w:t>.1</w:t>
      </w:r>
      <w:r w:rsidRPr="00FA5C43">
        <w:rPr>
          <w:rFonts w:ascii="Times New Roman" w:hAnsi="Times New Roman" w:cs="Times New Roman"/>
          <w:sz w:val="22"/>
          <w:szCs w:val="22"/>
        </w:rPr>
        <w:t>0</w:t>
      </w:r>
      <w:r w:rsidR="00D552AC" w:rsidRPr="00D552AC">
        <w:rPr>
          <w:rFonts w:ascii="Times New Roman" w:hAnsi="Times New Roman" w:cs="Times New Roman"/>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CA2347D" w14:textId="77777777" w:rsidR="00D552AC" w:rsidRPr="00657FE6" w:rsidRDefault="007A1C47" w:rsidP="00D552AC">
      <w:pPr>
        <w:pStyle w:val="ConsPlusNormal"/>
        <w:ind w:firstLine="284"/>
        <w:jc w:val="both"/>
        <w:rPr>
          <w:rFonts w:ascii="Times New Roman" w:hAnsi="Times New Roman" w:cs="Times New Roman"/>
          <w:sz w:val="22"/>
          <w:szCs w:val="22"/>
        </w:rPr>
      </w:pPr>
      <w:r w:rsidRPr="00FA5C43">
        <w:rPr>
          <w:rFonts w:ascii="Times New Roman" w:hAnsi="Times New Roman" w:cs="Times New Roman"/>
          <w:sz w:val="22"/>
          <w:szCs w:val="22"/>
        </w:rPr>
        <w:t>6</w:t>
      </w:r>
      <w:r w:rsidR="00D552AC" w:rsidRPr="00D552AC">
        <w:rPr>
          <w:rFonts w:ascii="Times New Roman" w:hAnsi="Times New Roman" w:cs="Times New Roman"/>
          <w:sz w:val="22"/>
          <w:szCs w:val="22"/>
        </w:rPr>
        <w:t>.1</w:t>
      </w:r>
      <w:r w:rsidRPr="00FA5C43">
        <w:rPr>
          <w:rFonts w:ascii="Times New Roman" w:hAnsi="Times New Roman" w:cs="Times New Roman"/>
          <w:sz w:val="22"/>
          <w:szCs w:val="22"/>
        </w:rPr>
        <w:t>1</w:t>
      </w:r>
      <w:r w:rsidR="00D552AC" w:rsidRPr="00D552AC">
        <w:rPr>
          <w:rFonts w:ascii="Times New Roman" w:hAnsi="Times New Roman" w:cs="Times New Roman"/>
          <w:sz w:val="22"/>
          <w:szCs w:val="22"/>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552AC" w:rsidRPr="00657FE6">
        <w:rPr>
          <w:rFonts w:ascii="Times New Roman" w:hAnsi="Times New Roman" w:cs="Times New Roman"/>
          <w:sz w:val="22"/>
          <w:szCs w:val="22"/>
        </w:rPr>
        <w:t>исполнения Контракта.</w:t>
      </w:r>
    </w:p>
    <w:p w14:paraId="75C490D9" w14:textId="77777777" w:rsidR="00D552AC" w:rsidRPr="000A43A9" w:rsidRDefault="007A1C47" w:rsidP="00D552AC">
      <w:pPr>
        <w:autoSpaceDE w:val="0"/>
        <w:autoSpaceDN w:val="0"/>
        <w:adjustRightInd w:val="0"/>
        <w:ind w:firstLine="284"/>
        <w:jc w:val="both"/>
        <w:rPr>
          <w:sz w:val="22"/>
          <w:szCs w:val="22"/>
        </w:rPr>
      </w:pPr>
      <w:r w:rsidRPr="00FA5C43">
        <w:rPr>
          <w:sz w:val="22"/>
          <w:szCs w:val="22"/>
        </w:rPr>
        <w:t>6</w:t>
      </w:r>
      <w:r w:rsidR="00D552AC" w:rsidRPr="00657FE6">
        <w:rPr>
          <w:sz w:val="22"/>
          <w:szCs w:val="22"/>
        </w:rPr>
        <w:t>.1</w:t>
      </w:r>
      <w:r w:rsidRPr="00FA5C43">
        <w:rPr>
          <w:sz w:val="22"/>
          <w:szCs w:val="22"/>
        </w:rPr>
        <w:t>2</w:t>
      </w:r>
      <w:r w:rsidR="00D552AC" w:rsidRPr="00657FE6">
        <w:rPr>
          <w:sz w:val="22"/>
          <w:szCs w:val="22"/>
        </w:rPr>
        <w:t xml:space="preserve">. Сторона освобождается от уплаты неустойки (штрафа, пени), если докажет, что неисполнение или </w:t>
      </w:r>
      <w:r w:rsidR="00D552AC" w:rsidRPr="000A43A9">
        <w:rPr>
          <w:sz w:val="22"/>
          <w:szCs w:val="22"/>
        </w:rPr>
        <w:t>ненадлежащее исполнение обязательства, предусмотренного контрактом, произошло вследствие непреодолимой силы или по вине другой стороны.</w:t>
      </w:r>
    </w:p>
    <w:p w14:paraId="10F5D556" w14:textId="77777777" w:rsidR="00D552AC" w:rsidRPr="000A43A9" w:rsidRDefault="007A1C47" w:rsidP="00D552AC">
      <w:pPr>
        <w:autoSpaceDE w:val="0"/>
        <w:autoSpaceDN w:val="0"/>
        <w:adjustRightInd w:val="0"/>
        <w:ind w:firstLine="284"/>
        <w:jc w:val="both"/>
        <w:rPr>
          <w:sz w:val="22"/>
          <w:szCs w:val="22"/>
        </w:rPr>
      </w:pPr>
      <w:r w:rsidRPr="00FA5C43">
        <w:rPr>
          <w:sz w:val="22"/>
          <w:szCs w:val="22"/>
        </w:rPr>
        <w:lastRenderedPageBreak/>
        <w:t>6</w:t>
      </w:r>
      <w:r w:rsidR="00D552AC" w:rsidRPr="000A43A9">
        <w:rPr>
          <w:sz w:val="22"/>
          <w:szCs w:val="22"/>
        </w:rPr>
        <w:t>.1</w:t>
      </w:r>
      <w:r w:rsidRPr="00FA5C43">
        <w:rPr>
          <w:sz w:val="22"/>
          <w:szCs w:val="22"/>
        </w:rPr>
        <w:t>3</w:t>
      </w:r>
      <w:r w:rsidR="00D552AC" w:rsidRPr="000A43A9">
        <w:rPr>
          <w:sz w:val="22"/>
          <w:szCs w:val="22"/>
        </w:rPr>
        <w:t>. Начисленная Заказчиком неустойка может быть взыскана в бесспорном порядке из обеспечения контракта, либо из оплаты по контракту.</w:t>
      </w:r>
    </w:p>
    <w:bookmarkEnd w:id="4"/>
    <w:p w14:paraId="42060B80" w14:textId="77777777" w:rsidR="00D552AC" w:rsidRPr="000A43A9" w:rsidRDefault="00D552AC" w:rsidP="000A43A9">
      <w:pPr>
        <w:jc w:val="center"/>
        <w:rPr>
          <w:sz w:val="22"/>
          <w:szCs w:val="22"/>
        </w:rPr>
      </w:pPr>
    </w:p>
    <w:p w14:paraId="7CF3FD5F" w14:textId="77777777" w:rsidR="000A43A9" w:rsidRPr="000A43A9" w:rsidRDefault="007A1C47" w:rsidP="007A1C47">
      <w:pPr>
        <w:pStyle w:val="1"/>
      </w:pPr>
      <w:r>
        <w:rPr>
          <w:lang w:val="en-US"/>
        </w:rPr>
        <w:t>VII</w:t>
      </w:r>
      <w:r w:rsidR="000A43A9" w:rsidRPr="000A43A9">
        <w:t>. ОБСТОЯТЕЛЬСТВА НЕПРЕОДОЛИМОЙ СИЛЫ</w:t>
      </w:r>
    </w:p>
    <w:p w14:paraId="374C177A"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7</w:t>
      </w:r>
      <w:r w:rsidR="000A43A9" w:rsidRPr="000A43A9">
        <w:rPr>
          <w:rFonts w:ascii="Times New Roman" w:hAnsi="Times New Roman" w:cs="Times New Roman"/>
          <w:sz w:val="22"/>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D2D87CC" w14:textId="77777777" w:rsidR="000A43A9" w:rsidRPr="000A43A9" w:rsidRDefault="007A1C47" w:rsidP="000A43A9">
      <w:pPr>
        <w:pStyle w:val="ConsPlusNormal"/>
        <w:ind w:firstLine="284"/>
        <w:jc w:val="both"/>
        <w:rPr>
          <w:rFonts w:ascii="Times New Roman" w:hAnsi="Times New Roman" w:cs="Times New Roman"/>
          <w:sz w:val="22"/>
          <w:szCs w:val="22"/>
        </w:rPr>
      </w:pPr>
      <w:bookmarkStart w:id="10" w:name="P231"/>
      <w:bookmarkEnd w:id="10"/>
      <w:r w:rsidRPr="007A1C47">
        <w:rPr>
          <w:rFonts w:ascii="Times New Roman" w:hAnsi="Times New Roman" w:cs="Times New Roman"/>
          <w:sz w:val="22"/>
          <w:szCs w:val="22"/>
        </w:rPr>
        <w:t>7</w:t>
      </w:r>
      <w:r w:rsidR="000A43A9" w:rsidRPr="000A43A9">
        <w:rPr>
          <w:rFonts w:ascii="Times New Roman" w:hAnsi="Times New Roman" w:cs="Times New Roman"/>
          <w:sz w:val="22"/>
          <w:szCs w:val="22"/>
        </w:rPr>
        <w:t>.2.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6BF8D33" w14:textId="77777777" w:rsidR="000A43A9" w:rsidRPr="000A43A9" w:rsidRDefault="007A1C47" w:rsidP="000A43A9">
      <w:pPr>
        <w:pStyle w:val="ConsPlusNormal"/>
        <w:ind w:firstLine="284"/>
        <w:jc w:val="both"/>
        <w:rPr>
          <w:rFonts w:ascii="Times New Roman" w:hAnsi="Times New Roman" w:cs="Times New Roman"/>
          <w:sz w:val="22"/>
          <w:szCs w:val="22"/>
        </w:rPr>
      </w:pPr>
      <w:bookmarkStart w:id="11" w:name="P232"/>
      <w:bookmarkEnd w:id="11"/>
      <w:r w:rsidRPr="007A1C47">
        <w:rPr>
          <w:rFonts w:ascii="Times New Roman" w:hAnsi="Times New Roman" w:cs="Times New Roman"/>
          <w:sz w:val="22"/>
          <w:szCs w:val="22"/>
        </w:rPr>
        <w:t>7</w:t>
      </w:r>
      <w:r w:rsidR="000A43A9" w:rsidRPr="000A43A9">
        <w:rPr>
          <w:rFonts w:ascii="Times New Roman" w:hAnsi="Times New Roman" w:cs="Times New Roman"/>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D98D38B"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7</w:t>
      </w:r>
      <w:r w:rsidR="000A43A9" w:rsidRPr="000A43A9">
        <w:rPr>
          <w:rFonts w:ascii="Times New Roman" w:hAnsi="Times New Roman" w:cs="Times New Roman"/>
          <w:sz w:val="22"/>
          <w:szCs w:val="22"/>
        </w:rPr>
        <w:t xml:space="preserve">.4. Если одна из Сторон не направит или несвоевременно направит документы, указанные в </w:t>
      </w:r>
      <w:hyperlink w:anchor="P231" w:history="1">
        <w:r w:rsidR="000A43A9" w:rsidRPr="000A43A9">
          <w:rPr>
            <w:rFonts w:ascii="Times New Roman" w:hAnsi="Times New Roman" w:cs="Times New Roman"/>
            <w:sz w:val="22"/>
            <w:szCs w:val="22"/>
          </w:rPr>
          <w:t xml:space="preserve">пунктах </w:t>
        </w:r>
        <w:r w:rsidRPr="007A1C47">
          <w:rPr>
            <w:rFonts w:ascii="Times New Roman" w:hAnsi="Times New Roman" w:cs="Times New Roman"/>
            <w:sz w:val="22"/>
            <w:szCs w:val="22"/>
          </w:rPr>
          <w:t>7</w:t>
        </w:r>
        <w:r w:rsidR="000A43A9" w:rsidRPr="000A43A9">
          <w:rPr>
            <w:rFonts w:ascii="Times New Roman" w:hAnsi="Times New Roman" w:cs="Times New Roman"/>
            <w:sz w:val="22"/>
            <w:szCs w:val="22"/>
          </w:rPr>
          <w:t>.2</w:t>
        </w:r>
      </w:hyperlink>
      <w:r w:rsidR="000A43A9" w:rsidRPr="000A43A9">
        <w:rPr>
          <w:rFonts w:ascii="Times New Roman" w:hAnsi="Times New Roman" w:cs="Times New Roman"/>
          <w:sz w:val="22"/>
          <w:szCs w:val="22"/>
        </w:rPr>
        <w:t xml:space="preserve">, </w:t>
      </w:r>
      <w:r w:rsidRPr="007A1C47">
        <w:rPr>
          <w:rFonts w:ascii="Times New Roman" w:hAnsi="Times New Roman" w:cs="Times New Roman"/>
          <w:sz w:val="22"/>
          <w:szCs w:val="22"/>
        </w:rPr>
        <w:t>7</w:t>
      </w:r>
      <w:r w:rsidR="000A43A9" w:rsidRPr="000A43A9">
        <w:rPr>
          <w:rFonts w:ascii="Times New Roman" w:hAnsi="Times New Roman" w:cs="Times New Roman"/>
          <w:sz w:val="22"/>
          <w:szCs w:val="22"/>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AF83232"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7</w:t>
      </w:r>
      <w:r w:rsidR="000A43A9" w:rsidRPr="000A43A9">
        <w:rPr>
          <w:rFonts w:ascii="Times New Roman" w:hAnsi="Times New Roman" w:cs="Times New Roman"/>
          <w:sz w:val="22"/>
          <w:szCs w:val="22"/>
        </w:rPr>
        <w:t xml:space="preserve">.5. В случае, если обстоятельства непреодолимой силы будут сохраняться более 30 (тридцати) рабочих </w:t>
      </w:r>
      <w:hyperlink w:anchor="P733" w:history="1"/>
      <w:r w:rsidR="000A43A9" w:rsidRPr="000A43A9">
        <w:rPr>
          <w:rFonts w:ascii="Times New Roman" w:hAnsi="Times New Roman" w:cs="Times New Roman"/>
          <w:sz w:val="22"/>
          <w:szCs w:val="22"/>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EAA7291" w14:textId="77777777" w:rsidR="000A43A9" w:rsidRPr="000A43A9" w:rsidRDefault="000A43A9" w:rsidP="000A43A9">
      <w:pPr>
        <w:pStyle w:val="ConsPlusNormal"/>
        <w:ind w:firstLine="284"/>
        <w:jc w:val="both"/>
        <w:rPr>
          <w:rFonts w:ascii="Times New Roman" w:hAnsi="Times New Roman" w:cs="Times New Roman"/>
          <w:sz w:val="22"/>
          <w:szCs w:val="22"/>
        </w:rPr>
      </w:pPr>
    </w:p>
    <w:p w14:paraId="4BFA0CAD" w14:textId="77777777" w:rsidR="000A43A9" w:rsidRPr="000A43A9" w:rsidRDefault="007A1C47" w:rsidP="007A1C47">
      <w:pPr>
        <w:pStyle w:val="1"/>
      </w:pPr>
      <w:r>
        <w:rPr>
          <w:lang w:val="en-US"/>
        </w:rPr>
        <w:t>VIII</w:t>
      </w:r>
      <w:r w:rsidR="000A43A9" w:rsidRPr="000A43A9">
        <w:t>. РАССМОТРЕНИЕ И РАЗРЕШЕНИЕ СПОРОВ</w:t>
      </w:r>
    </w:p>
    <w:p w14:paraId="52C5272E"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8</w:t>
      </w:r>
      <w:r w:rsidR="000A43A9" w:rsidRPr="000A43A9">
        <w:rPr>
          <w:rFonts w:ascii="Times New Roman" w:hAnsi="Times New Roman" w:cs="Times New Roman"/>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7D03D9"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eastAsia="Calibri" w:hAnsi="Times New Roman" w:cs="Times New Roman"/>
          <w:color w:val="000000"/>
          <w:sz w:val="22"/>
          <w:szCs w:val="22"/>
          <w:lang w:eastAsia="en-US"/>
        </w:rPr>
        <w:t>8</w:t>
      </w:r>
      <w:r w:rsidR="000A43A9" w:rsidRPr="000A43A9">
        <w:rPr>
          <w:rFonts w:ascii="Times New Roman" w:eastAsia="Calibri" w:hAnsi="Times New Roman" w:cs="Times New Roman"/>
          <w:color w:val="000000"/>
          <w:sz w:val="22"/>
          <w:szCs w:val="22"/>
          <w:lang w:eastAsia="en-US"/>
        </w:rPr>
        <w:t xml:space="preserve">.2. Претензии направляются Сторонами </w:t>
      </w:r>
      <w:r w:rsidR="000A43A9" w:rsidRPr="000A43A9">
        <w:rPr>
          <w:rFonts w:ascii="Times New Roman" w:hAnsi="Times New Roman" w:cs="Times New Roman"/>
          <w:color w:val="000000"/>
          <w:sz w:val="22"/>
          <w:szCs w:val="22"/>
        </w:rPr>
        <w:t>заказным почтовым отправлением с уведомлением о вручении последнего адресату либо нарочно под роспись</w:t>
      </w:r>
      <w:r w:rsidR="000A43A9" w:rsidRPr="000A43A9">
        <w:rPr>
          <w:rFonts w:ascii="Times New Roman" w:eastAsia="Calibri" w:hAnsi="Times New Roman" w:cs="Times New Roman"/>
          <w:color w:val="000000"/>
          <w:sz w:val="22"/>
          <w:szCs w:val="22"/>
          <w:lang w:eastAsia="en-US"/>
        </w:rPr>
        <w:t>.</w:t>
      </w:r>
    </w:p>
    <w:p w14:paraId="07098A81"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8</w:t>
      </w:r>
      <w:r w:rsidR="000A43A9" w:rsidRPr="000A43A9">
        <w:rPr>
          <w:rFonts w:ascii="Times New Roman" w:hAnsi="Times New Roman" w:cs="Times New Roman"/>
          <w:sz w:val="22"/>
          <w:szCs w:val="22"/>
        </w:rPr>
        <w:t>.3. При неурегулировании Сторонами спора в досудебном порядке, спор разрешается в судебном порядке в Арбитражном суде Ростовской области</w:t>
      </w:r>
      <w:r w:rsidR="000A43A9" w:rsidRPr="000A43A9">
        <w:rPr>
          <w:rFonts w:ascii="Times New Roman" w:hAnsi="Times New Roman" w:cs="Times New Roman"/>
          <w:sz w:val="22"/>
          <w:szCs w:val="22"/>
          <w:lang w:eastAsia="ar-SA"/>
        </w:rPr>
        <w:t>.</w:t>
      </w:r>
    </w:p>
    <w:p w14:paraId="14133548" w14:textId="77777777" w:rsidR="000A43A9" w:rsidRPr="00B05381" w:rsidRDefault="000A43A9" w:rsidP="00B05381">
      <w:pPr>
        <w:jc w:val="center"/>
        <w:rPr>
          <w:sz w:val="22"/>
          <w:szCs w:val="22"/>
          <w:lang w:eastAsia="ar-SA"/>
        </w:rPr>
      </w:pPr>
    </w:p>
    <w:p w14:paraId="3FEFCA65" w14:textId="77777777" w:rsidR="000A43A9" w:rsidRPr="00B05381" w:rsidRDefault="007A1C47" w:rsidP="007A1C47">
      <w:pPr>
        <w:pStyle w:val="1"/>
      </w:pPr>
      <w:r>
        <w:rPr>
          <w:lang w:val="en-US"/>
        </w:rPr>
        <w:t>IX</w:t>
      </w:r>
      <w:r w:rsidR="000A43A9" w:rsidRPr="00B05381">
        <w:t>. СРОК ДЕЙСТВИЯ И ПОРЯДОК ИЗМЕНЕНИЯ,</w:t>
      </w:r>
      <w:r w:rsidRPr="007A1C47">
        <w:t xml:space="preserve"> </w:t>
      </w:r>
      <w:r w:rsidR="000A43A9" w:rsidRPr="00B05381">
        <w:t>РАСТОРЖЕНИЯ КОНТРАКТА</w:t>
      </w:r>
    </w:p>
    <w:p w14:paraId="6D346A38" w14:textId="236AFE04" w:rsidR="000A43A9" w:rsidRPr="000A43A9" w:rsidRDefault="007A1C47" w:rsidP="000A43A9">
      <w:pPr>
        <w:pStyle w:val="ConsPlusNormal"/>
        <w:ind w:firstLine="284"/>
        <w:jc w:val="both"/>
        <w:rPr>
          <w:rFonts w:ascii="Times New Roman" w:hAnsi="Times New Roman" w:cs="Times New Roman"/>
          <w:sz w:val="22"/>
          <w:szCs w:val="22"/>
        </w:rPr>
      </w:pPr>
      <w:bookmarkStart w:id="12" w:name="P252"/>
      <w:bookmarkStart w:id="13" w:name="_Hlk136257268"/>
      <w:bookmarkEnd w:id="12"/>
      <w:r w:rsidRPr="007A1C47">
        <w:rPr>
          <w:rFonts w:ascii="Times New Roman" w:hAnsi="Times New Roman" w:cs="Times New Roman"/>
          <w:sz w:val="22"/>
          <w:szCs w:val="22"/>
        </w:rPr>
        <w:t>9</w:t>
      </w:r>
      <w:r w:rsidR="000A43A9" w:rsidRPr="000A43A9">
        <w:rPr>
          <w:rFonts w:ascii="Times New Roman" w:hAnsi="Times New Roman" w:cs="Times New Roman"/>
          <w:sz w:val="22"/>
          <w:szCs w:val="22"/>
        </w:rPr>
        <w:t>.1. Настоящий Контракт вступает в силу с даты его заключения обеими Сторонами и действует по "</w:t>
      </w:r>
      <w:r w:rsidR="007175ED">
        <w:rPr>
          <w:rFonts w:ascii="Times New Roman" w:hAnsi="Times New Roman" w:cs="Times New Roman"/>
          <w:sz w:val="22"/>
          <w:szCs w:val="22"/>
        </w:rPr>
        <w:t>31</w:t>
      </w:r>
      <w:r w:rsidR="000A43A9" w:rsidRPr="000A43A9">
        <w:rPr>
          <w:rFonts w:ascii="Times New Roman" w:hAnsi="Times New Roman" w:cs="Times New Roman"/>
          <w:sz w:val="22"/>
          <w:szCs w:val="22"/>
        </w:rPr>
        <w:t xml:space="preserve">" </w:t>
      </w:r>
      <w:r w:rsidR="004A5EDD">
        <w:rPr>
          <w:rFonts w:ascii="Times New Roman" w:hAnsi="Times New Roman" w:cs="Times New Roman"/>
          <w:sz w:val="22"/>
          <w:szCs w:val="22"/>
        </w:rPr>
        <w:t>января</w:t>
      </w:r>
      <w:r w:rsidR="00750D5F">
        <w:rPr>
          <w:rFonts w:ascii="Times New Roman" w:hAnsi="Times New Roman" w:cs="Times New Roman"/>
          <w:sz w:val="22"/>
          <w:szCs w:val="22"/>
        </w:rPr>
        <w:t xml:space="preserve"> </w:t>
      </w:r>
      <w:r w:rsidR="000A43A9" w:rsidRPr="000A43A9">
        <w:rPr>
          <w:rFonts w:ascii="Times New Roman" w:hAnsi="Times New Roman" w:cs="Times New Roman"/>
          <w:sz w:val="22"/>
          <w:szCs w:val="22"/>
        </w:rPr>
        <w:t>20</w:t>
      </w:r>
      <w:r w:rsidR="00750D5F">
        <w:rPr>
          <w:rFonts w:ascii="Times New Roman" w:hAnsi="Times New Roman" w:cs="Times New Roman"/>
          <w:sz w:val="22"/>
          <w:szCs w:val="22"/>
        </w:rPr>
        <w:t>2</w:t>
      </w:r>
      <w:r w:rsidR="007175ED">
        <w:rPr>
          <w:rFonts w:ascii="Times New Roman" w:hAnsi="Times New Roman" w:cs="Times New Roman"/>
          <w:sz w:val="22"/>
          <w:szCs w:val="22"/>
        </w:rPr>
        <w:t>7</w:t>
      </w:r>
      <w:r w:rsidR="000A43A9" w:rsidRPr="000A43A9">
        <w:rPr>
          <w:rFonts w:ascii="Times New Roman" w:hAnsi="Times New Roman" w:cs="Times New Roman"/>
          <w:sz w:val="22"/>
          <w:szCs w:val="22"/>
        </w:rPr>
        <w:t xml:space="preserve"> г., а в части неисполненных </w:t>
      </w:r>
      <w:r w:rsidR="007175ED">
        <w:rPr>
          <w:rFonts w:ascii="Times New Roman" w:hAnsi="Times New Roman" w:cs="Times New Roman"/>
          <w:sz w:val="22"/>
          <w:szCs w:val="22"/>
        </w:rPr>
        <w:t xml:space="preserve">финансовых </w:t>
      </w:r>
      <w:r w:rsidR="000A43A9" w:rsidRPr="000A43A9">
        <w:rPr>
          <w:rFonts w:ascii="Times New Roman" w:hAnsi="Times New Roman" w:cs="Times New Roman"/>
          <w:sz w:val="22"/>
          <w:szCs w:val="22"/>
        </w:rPr>
        <w:t xml:space="preserve">обязательств - до полного их исполнения Сторонами. </w:t>
      </w:r>
    </w:p>
    <w:p w14:paraId="0EDBC4E8"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9</w:t>
      </w:r>
      <w:r w:rsidR="000A43A9" w:rsidRPr="000A43A9">
        <w:rPr>
          <w:rFonts w:ascii="Times New Roman" w:hAnsi="Times New Roman" w:cs="Times New Roman"/>
          <w:sz w:val="22"/>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01DB4C0"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9</w:t>
      </w:r>
      <w:r w:rsidR="000A43A9" w:rsidRPr="000A43A9">
        <w:rPr>
          <w:rFonts w:ascii="Times New Roman" w:hAnsi="Times New Roman" w:cs="Times New Roman"/>
          <w:sz w:val="22"/>
          <w:szCs w:val="22"/>
        </w:rPr>
        <w:t>.3. Информация о</w:t>
      </w:r>
      <w:r w:rsidR="00B05381">
        <w:rPr>
          <w:rFonts w:ascii="Times New Roman" w:hAnsi="Times New Roman" w:cs="Times New Roman"/>
          <w:sz w:val="22"/>
          <w:szCs w:val="22"/>
        </w:rPr>
        <w:t>б Исполнителе</w:t>
      </w:r>
      <w:r w:rsidR="000A43A9" w:rsidRPr="000A43A9">
        <w:rPr>
          <w:rFonts w:ascii="Times New Roman" w:hAnsi="Times New Roman" w:cs="Times New Roman"/>
          <w:sz w:val="22"/>
          <w:szCs w:val="22"/>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11" w:history="1">
        <w:r w:rsidR="000A43A9" w:rsidRPr="000A43A9">
          <w:rPr>
            <w:rFonts w:ascii="Times New Roman" w:hAnsi="Times New Roman" w:cs="Times New Roman"/>
            <w:sz w:val="22"/>
            <w:szCs w:val="22"/>
          </w:rPr>
          <w:t>Законом</w:t>
        </w:r>
      </w:hyperlink>
      <w:r w:rsidR="000A43A9" w:rsidRPr="000A43A9">
        <w:rPr>
          <w:rFonts w:ascii="Times New Roman" w:hAnsi="Times New Roman" w:cs="Times New Roman"/>
          <w:sz w:val="22"/>
          <w:szCs w:val="22"/>
        </w:rPr>
        <w:t xml:space="preserve"> № 44-ФЗ порядке в реестр недобросовестных поставщиков (подрядчиков, исполнителей).</w:t>
      </w:r>
    </w:p>
    <w:p w14:paraId="2EABF3A1"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9</w:t>
      </w:r>
      <w:r w:rsidR="000A43A9" w:rsidRPr="000A43A9">
        <w:rPr>
          <w:rFonts w:ascii="Times New Roman" w:hAnsi="Times New Roman" w:cs="Times New Roman"/>
          <w:sz w:val="22"/>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5AE4514" w14:textId="77777777" w:rsidR="000A43A9" w:rsidRPr="000A43A9" w:rsidRDefault="007A1C47" w:rsidP="000A43A9">
      <w:pPr>
        <w:pStyle w:val="ConsPlusNormal"/>
        <w:ind w:firstLine="284"/>
        <w:jc w:val="both"/>
        <w:rPr>
          <w:rFonts w:ascii="Times New Roman" w:hAnsi="Times New Roman" w:cs="Times New Roman"/>
          <w:sz w:val="22"/>
          <w:szCs w:val="22"/>
        </w:rPr>
      </w:pPr>
      <w:r w:rsidRPr="007A1C47">
        <w:rPr>
          <w:rFonts w:ascii="Times New Roman" w:hAnsi="Times New Roman" w:cs="Times New Roman"/>
          <w:sz w:val="22"/>
          <w:szCs w:val="22"/>
        </w:rPr>
        <w:t>9</w:t>
      </w:r>
      <w:r w:rsidR="000A43A9" w:rsidRPr="000A43A9">
        <w:rPr>
          <w:rFonts w:ascii="Times New Roman" w:hAnsi="Times New Roman" w:cs="Times New Roman"/>
          <w:sz w:val="22"/>
          <w:szCs w:val="22"/>
        </w:rPr>
        <w:t xml:space="preserve">.5. Изменение условий настоящего Контракта при его исполнении не допускается, за исключением случаев, предусмотренных </w:t>
      </w:r>
      <w:hyperlink r:id="rId12" w:history="1">
        <w:r w:rsidR="000A43A9" w:rsidRPr="000A43A9">
          <w:rPr>
            <w:rFonts w:ascii="Times New Roman" w:hAnsi="Times New Roman" w:cs="Times New Roman"/>
            <w:sz w:val="22"/>
            <w:szCs w:val="22"/>
          </w:rPr>
          <w:t>статьей 95</w:t>
        </w:r>
      </w:hyperlink>
      <w:r w:rsidR="000A43A9" w:rsidRPr="000A43A9">
        <w:rPr>
          <w:rFonts w:ascii="Times New Roman" w:hAnsi="Times New Roman" w:cs="Times New Roman"/>
          <w:sz w:val="22"/>
          <w:szCs w:val="22"/>
        </w:rPr>
        <w:t xml:space="preserve"> Закона № 44-ФЗ.</w:t>
      </w:r>
    </w:p>
    <w:bookmarkEnd w:id="13"/>
    <w:p w14:paraId="599CBEB8" w14:textId="77777777" w:rsidR="000A43A9" w:rsidRPr="00B05381" w:rsidRDefault="000A43A9" w:rsidP="00B05381">
      <w:pPr>
        <w:jc w:val="center"/>
        <w:rPr>
          <w:sz w:val="22"/>
          <w:szCs w:val="22"/>
        </w:rPr>
      </w:pPr>
    </w:p>
    <w:p w14:paraId="6D4D8A5C" w14:textId="77777777" w:rsidR="00B05381" w:rsidRDefault="007A1C47" w:rsidP="007A1C47">
      <w:pPr>
        <w:pStyle w:val="1"/>
      </w:pPr>
      <w:r>
        <w:rPr>
          <w:lang w:val="en-US"/>
        </w:rPr>
        <w:t>X</w:t>
      </w:r>
      <w:r w:rsidR="000A43A9" w:rsidRPr="00B05381">
        <w:t>. ПРОЧИЕ ПОЛОЖЕНИЯ</w:t>
      </w:r>
      <w:bookmarkStart w:id="14" w:name="_Hlk136257204"/>
    </w:p>
    <w:p w14:paraId="52C1CC61" w14:textId="77777777" w:rsidR="000A43A9" w:rsidRPr="000A43A9" w:rsidRDefault="000A43A9" w:rsidP="00B05381">
      <w:pPr>
        <w:ind w:firstLine="284"/>
        <w:jc w:val="both"/>
        <w:rPr>
          <w:sz w:val="22"/>
          <w:szCs w:val="22"/>
        </w:rPr>
      </w:pPr>
      <w:r w:rsidRPr="000A43A9">
        <w:rPr>
          <w:sz w:val="22"/>
          <w:szCs w:val="22"/>
        </w:rPr>
        <w:t>1</w:t>
      </w:r>
      <w:r w:rsidR="007A1C47" w:rsidRPr="00FA5C43">
        <w:rPr>
          <w:sz w:val="22"/>
          <w:szCs w:val="22"/>
        </w:rPr>
        <w:t>0</w:t>
      </w:r>
      <w:r w:rsidRPr="000A43A9">
        <w:rPr>
          <w:sz w:val="22"/>
          <w:szCs w:val="22"/>
        </w:rPr>
        <w:t>.1. Во всем, что не оговорено в настоящем Контракте, Стороны руководствуются действующим законодательством Российской Федерации.</w:t>
      </w:r>
    </w:p>
    <w:p w14:paraId="6FCA80DF" w14:textId="77777777" w:rsidR="000A43A9" w:rsidRPr="000A43A9" w:rsidRDefault="000A43A9" w:rsidP="000A43A9">
      <w:pPr>
        <w:pStyle w:val="ConsPlusNormal"/>
        <w:ind w:firstLine="284"/>
        <w:jc w:val="both"/>
        <w:rPr>
          <w:rFonts w:ascii="Times New Roman" w:hAnsi="Times New Roman" w:cs="Times New Roman"/>
          <w:sz w:val="22"/>
          <w:szCs w:val="22"/>
        </w:rPr>
      </w:pPr>
      <w:r w:rsidRPr="000A43A9">
        <w:rPr>
          <w:rFonts w:ascii="Times New Roman" w:hAnsi="Times New Roman" w:cs="Times New Roman"/>
          <w:sz w:val="22"/>
          <w:szCs w:val="22"/>
        </w:rPr>
        <w:t>1</w:t>
      </w:r>
      <w:r w:rsidR="007A1C47" w:rsidRPr="00FA5C43">
        <w:rPr>
          <w:rFonts w:ascii="Times New Roman" w:hAnsi="Times New Roman" w:cs="Times New Roman"/>
          <w:sz w:val="22"/>
          <w:szCs w:val="22"/>
        </w:rPr>
        <w:t>0</w:t>
      </w:r>
      <w:r w:rsidRPr="000A43A9">
        <w:rPr>
          <w:rFonts w:ascii="Times New Roman" w:hAnsi="Times New Roman" w:cs="Times New Roman"/>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w:t>
      </w:r>
      <w:r w:rsidR="00B05381">
        <w:rPr>
          <w:rFonts w:ascii="Times New Roman" w:hAnsi="Times New Roman" w:cs="Times New Roman"/>
          <w:sz w:val="22"/>
          <w:szCs w:val="22"/>
        </w:rPr>
        <w:t>Исполнитель</w:t>
      </w:r>
      <w:r w:rsidRPr="000A43A9">
        <w:rPr>
          <w:rFonts w:ascii="Times New Roman" w:hAnsi="Times New Roman" w:cs="Times New Roman"/>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w:t>
      </w:r>
      <w:r w:rsidRPr="000A43A9">
        <w:rPr>
          <w:rFonts w:ascii="Times New Roman" w:hAnsi="Times New Roman" w:cs="Times New Roman"/>
          <w:sz w:val="22"/>
          <w:szCs w:val="22"/>
        </w:rPr>
        <w:lastRenderedPageBreak/>
        <w:t xml:space="preserve">денежных средств на указанный в настоящем Контракте счет, несет </w:t>
      </w:r>
      <w:r w:rsidR="00B05381">
        <w:rPr>
          <w:rFonts w:ascii="Times New Roman" w:hAnsi="Times New Roman" w:cs="Times New Roman"/>
          <w:sz w:val="22"/>
          <w:szCs w:val="22"/>
        </w:rPr>
        <w:t>Исполнитель</w:t>
      </w:r>
      <w:r w:rsidRPr="000A43A9">
        <w:rPr>
          <w:rFonts w:ascii="Times New Roman" w:hAnsi="Times New Roman" w:cs="Times New Roman"/>
          <w:sz w:val="22"/>
          <w:szCs w:val="22"/>
        </w:rPr>
        <w:t>.</w:t>
      </w:r>
    </w:p>
    <w:p w14:paraId="46BEF0D5" w14:textId="77777777" w:rsidR="000A43A9" w:rsidRPr="000A43A9" w:rsidRDefault="000A43A9" w:rsidP="000A43A9">
      <w:pPr>
        <w:pStyle w:val="ConsPlusNormal"/>
        <w:ind w:firstLine="284"/>
        <w:jc w:val="both"/>
        <w:rPr>
          <w:rFonts w:ascii="Times New Roman" w:hAnsi="Times New Roman" w:cs="Times New Roman"/>
          <w:sz w:val="22"/>
          <w:szCs w:val="22"/>
        </w:rPr>
      </w:pPr>
      <w:r w:rsidRPr="000A43A9">
        <w:rPr>
          <w:rFonts w:ascii="Times New Roman" w:hAnsi="Times New Roman" w:cs="Times New Roman"/>
          <w:sz w:val="22"/>
          <w:szCs w:val="22"/>
        </w:rPr>
        <w:t>1</w:t>
      </w:r>
      <w:r w:rsidR="007A1C47" w:rsidRPr="00FA5C43">
        <w:rPr>
          <w:rFonts w:ascii="Times New Roman" w:hAnsi="Times New Roman" w:cs="Times New Roman"/>
          <w:sz w:val="22"/>
          <w:szCs w:val="22"/>
        </w:rPr>
        <w:t>0</w:t>
      </w:r>
      <w:r w:rsidRPr="000A43A9">
        <w:rPr>
          <w:rFonts w:ascii="Times New Roman" w:hAnsi="Times New Roman" w:cs="Times New Roman"/>
          <w:sz w:val="22"/>
          <w:szCs w:val="22"/>
        </w:rPr>
        <w:t xml:space="preserve">.3. При исполнении настоящего Контракта не допускается перемена </w:t>
      </w:r>
      <w:r w:rsidR="00B05381">
        <w:rPr>
          <w:rFonts w:ascii="Times New Roman" w:hAnsi="Times New Roman" w:cs="Times New Roman"/>
          <w:sz w:val="22"/>
          <w:szCs w:val="22"/>
        </w:rPr>
        <w:t>Исполнителя</w:t>
      </w:r>
      <w:r w:rsidRPr="000A43A9">
        <w:rPr>
          <w:rFonts w:ascii="Times New Roman" w:hAnsi="Times New Roman" w:cs="Times New Roman"/>
          <w:sz w:val="22"/>
          <w:szCs w:val="22"/>
        </w:rPr>
        <w:t xml:space="preserve">, за исключением случая, если новый </w:t>
      </w:r>
      <w:r w:rsidR="00B05381">
        <w:rPr>
          <w:rFonts w:ascii="Times New Roman" w:hAnsi="Times New Roman" w:cs="Times New Roman"/>
          <w:sz w:val="22"/>
          <w:szCs w:val="22"/>
        </w:rPr>
        <w:t>Исполнитель</w:t>
      </w:r>
      <w:r w:rsidRPr="000A43A9">
        <w:rPr>
          <w:rFonts w:ascii="Times New Roman" w:hAnsi="Times New Roman" w:cs="Times New Roman"/>
          <w:sz w:val="22"/>
          <w:szCs w:val="22"/>
        </w:rPr>
        <w:t xml:space="preserve"> является правопреемником </w:t>
      </w:r>
      <w:r w:rsidR="00B05381">
        <w:rPr>
          <w:rFonts w:ascii="Times New Roman" w:hAnsi="Times New Roman" w:cs="Times New Roman"/>
          <w:sz w:val="22"/>
          <w:szCs w:val="22"/>
        </w:rPr>
        <w:t>Исполнителя</w:t>
      </w:r>
      <w:r w:rsidRPr="000A43A9">
        <w:rPr>
          <w:rFonts w:ascii="Times New Roman" w:hAnsi="Times New Roman" w:cs="Times New Roman"/>
          <w:sz w:val="22"/>
          <w:szCs w:val="22"/>
        </w:rPr>
        <w:t xml:space="preserve"> по настоящему Контракту вследствие реорганизации юридического лица в форме преобразования, слияния или присоединения.</w:t>
      </w:r>
    </w:p>
    <w:p w14:paraId="262A051B" w14:textId="77777777" w:rsidR="000A43A9" w:rsidRPr="000A43A9" w:rsidRDefault="000A43A9" w:rsidP="000A43A9">
      <w:pPr>
        <w:pStyle w:val="ConsPlusNormal"/>
        <w:ind w:firstLine="284"/>
        <w:jc w:val="both"/>
        <w:rPr>
          <w:rFonts w:ascii="Times New Roman" w:hAnsi="Times New Roman" w:cs="Times New Roman"/>
          <w:sz w:val="22"/>
          <w:szCs w:val="22"/>
        </w:rPr>
      </w:pPr>
      <w:r w:rsidRPr="000A43A9">
        <w:rPr>
          <w:rFonts w:ascii="Times New Roman" w:hAnsi="Times New Roman" w:cs="Times New Roman"/>
          <w:sz w:val="22"/>
          <w:szCs w:val="22"/>
        </w:rPr>
        <w:t xml:space="preserve">В случае, предусмотренном настоящим пунктом, перемена </w:t>
      </w:r>
      <w:r w:rsidR="00B05381">
        <w:rPr>
          <w:rFonts w:ascii="Times New Roman" w:hAnsi="Times New Roman" w:cs="Times New Roman"/>
          <w:sz w:val="22"/>
          <w:szCs w:val="22"/>
        </w:rPr>
        <w:t>Исполнителя</w:t>
      </w:r>
      <w:r w:rsidRPr="000A43A9">
        <w:rPr>
          <w:rFonts w:ascii="Times New Roman" w:hAnsi="Times New Roman" w:cs="Times New Roman"/>
          <w:sz w:val="22"/>
          <w:szCs w:val="22"/>
        </w:rPr>
        <w:t xml:space="preserve"> оформляется путем заключения соответствующего дополнительного соглашения к настоящему Контракту.</w:t>
      </w:r>
    </w:p>
    <w:p w14:paraId="35129B99" w14:textId="77777777" w:rsidR="000A43A9" w:rsidRPr="000A43A9" w:rsidRDefault="000A43A9" w:rsidP="000A43A9">
      <w:pPr>
        <w:pStyle w:val="ConsPlusNormal"/>
        <w:ind w:firstLine="284"/>
        <w:jc w:val="both"/>
        <w:rPr>
          <w:rFonts w:ascii="Times New Roman" w:hAnsi="Times New Roman" w:cs="Times New Roman"/>
          <w:sz w:val="22"/>
          <w:szCs w:val="22"/>
        </w:rPr>
      </w:pPr>
      <w:r w:rsidRPr="000A43A9">
        <w:rPr>
          <w:rFonts w:ascii="Times New Roman" w:hAnsi="Times New Roman" w:cs="Times New Roman"/>
          <w:sz w:val="22"/>
          <w:szCs w:val="22"/>
        </w:rPr>
        <w:t>1</w:t>
      </w:r>
      <w:r w:rsidR="007A1C47" w:rsidRPr="00FA5C43">
        <w:rPr>
          <w:rFonts w:ascii="Times New Roman" w:hAnsi="Times New Roman" w:cs="Times New Roman"/>
          <w:sz w:val="22"/>
          <w:szCs w:val="22"/>
        </w:rPr>
        <w:t>0</w:t>
      </w:r>
      <w:r w:rsidRPr="000A43A9">
        <w:rPr>
          <w:rFonts w:ascii="Times New Roman" w:hAnsi="Times New Roman" w:cs="Times New Roman"/>
          <w:sz w:val="22"/>
          <w:szCs w:val="22"/>
        </w:rPr>
        <w:t>.4.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5E81EAA" w14:textId="77777777" w:rsidR="000A43A9" w:rsidRPr="000A43A9" w:rsidRDefault="000A43A9" w:rsidP="000A43A9">
      <w:pPr>
        <w:pStyle w:val="ConsPlusNormal"/>
        <w:ind w:firstLine="284"/>
        <w:jc w:val="both"/>
        <w:rPr>
          <w:rFonts w:ascii="Times New Roman" w:hAnsi="Times New Roman" w:cs="Times New Roman"/>
          <w:sz w:val="22"/>
          <w:szCs w:val="22"/>
        </w:rPr>
      </w:pPr>
      <w:r w:rsidRPr="000A43A9">
        <w:rPr>
          <w:rFonts w:ascii="Times New Roman" w:hAnsi="Times New Roman" w:cs="Times New Roman"/>
          <w:sz w:val="22"/>
          <w:szCs w:val="22"/>
        </w:rPr>
        <w:t>1</w:t>
      </w:r>
      <w:r w:rsidR="007A1C47" w:rsidRPr="00FA5C43">
        <w:rPr>
          <w:rFonts w:ascii="Times New Roman" w:hAnsi="Times New Roman" w:cs="Times New Roman"/>
          <w:sz w:val="22"/>
          <w:szCs w:val="22"/>
        </w:rPr>
        <w:t>0</w:t>
      </w:r>
      <w:r w:rsidRPr="000A43A9">
        <w:rPr>
          <w:rFonts w:ascii="Times New Roman" w:hAnsi="Times New Roman" w:cs="Times New Roman"/>
          <w:sz w:val="22"/>
          <w:szCs w:val="22"/>
        </w:rPr>
        <w:t>.5. Контракт составлен на русском языке в двух экземплярах, имеющих равную юридическую силу, по одному для каждой из Сторон. Все приложения к Контракту составляют его неотъемлемую часть.</w:t>
      </w:r>
    </w:p>
    <w:bookmarkEnd w:id="14"/>
    <w:p w14:paraId="54ED30AE" w14:textId="77777777" w:rsidR="000A43A9" w:rsidRPr="000A43A9" w:rsidRDefault="000A43A9" w:rsidP="000A43A9">
      <w:pPr>
        <w:pStyle w:val="ConsPlusNormal"/>
        <w:ind w:firstLine="284"/>
        <w:jc w:val="both"/>
        <w:rPr>
          <w:rFonts w:ascii="Times New Roman" w:hAnsi="Times New Roman" w:cs="Times New Roman"/>
          <w:sz w:val="22"/>
          <w:szCs w:val="22"/>
        </w:rPr>
      </w:pPr>
    </w:p>
    <w:p w14:paraId="2A7163A5" w14:textId="77777777" w:rsidR="000A43A9" w:rsidRPr="000A43A9" w:rsidRDefault="000A43A9" w:rsidP="007A1C47">
      <w:pPr>
        <w:pStyle w:val="1"/>
      </w:pPr>
      <w:r w:rsidRPr="000A43A9">
        <w:t>XI. ПЕРЕЧЕНЬ ПРИЛОЖЕНИЙ</w:t>
      </w:r>
    </w:p>
    <w:p w14:paraId="5B088203" w14:textId="77777777" w:rsidR="000A43A9" w:rsidRPr="000A43A9" w:rsidRDefault="000A43A9" w:rsidP="000A43A9">
      <w:pPr>
        <w:pStyle w:val="ConsPlusNormal"/>
        <w:ind w:firstLine="540"/>
        <w:jc w:val="both"/>
        <w:rPr>
          <w:rFonts w:ascii="Times New Roman" w:hAnsi="Times New Roman" w:cs="Times New Roman"/>
          <w:sz w:val="22"/>
          <w:szCs w:val="22"/>
        </w:rPr>
      </w:pPr>
      <w:r w:rsidRPr="000A43A9">
        <w:rPr>
          <w:rFonts w:ascii="Times New Roman" w:hAnsi="Times New Roman" w:cs="Times New Roman"/>
          <w:sz w:val="22"/>
          <w:szCs w:val="22"/>
        </w:rPr>
        <w:t>Неотъемлемой частью настоящего Контракта является следующее:</w:t>
      </w:r>
    </w:p>
    <w:p w14:paraId="70709B75" w14:textId="77777777" w:rsidR="000A43A9" w:rsidRPr="000A43A9" w:rsidRDefault="00B23A7C" w:rsidP="000A43A9">
      <w:pPr>
        <w:pStyle w:val="ConsPlusNormal"/>
        <w:ind w:firstLine="540"/>
        <w:jc w:val="both"/>
        <w:rPr>
          <w:rFonts w:ascii="Times New Roman" w:hAnsi="Times New Roman" w:cs="Times New Roman"/>
          <w:sz w:val="22"/>
          <w:szCs w:val="22"/>
        </w:rPr>
      </w:pPr>
      <w:hyperlink w:anchor="P303" w:history="1">
        <w:r w:rsidR="000A43A9" w:rsidRPr="000A43A9">
          <w:rPr>
            <w:rFonts w:ascii="Times New Roman" w:hAnsi="Times New Roman" w:cs="Times New Roman"/>
            <w:sz w:val="22"/>
            <w:szCs w:val="22"/>
          </w:rPr>
          <w:t>Приложение N 1</w:t>
        </w:r>
      </w:hyperlink>
      <w:r w:rsidR="000A43A9" w:rsidRPr="000A43A9">
        <w:rPr>
          <w:rFonts w:ascii="Times New Roman" w:hAnsi="Times New Roman" w:cs="Times New Roman"/>
          <w:sz w:val="22"/>
          <w:szCs w:val="22"/>
        </w:rPr>
        <w:t xml:space="preserve"> – Спецификация на </w:t>
      </w:r>
      <w:r w:rsidR="00BE2BF3">
        <w:rPr>
          <w:rFonts w:ascii="Times New Roman" w:hAnsi="Times New Roman" w:cs="Times New Roman"/>
          <w:sz w:val="22"/>
          <w:szCs w:val="22"/>
        </w:rPr>
        <w:t>1 листе</w:t>
      </w:r>
      <w:r w:rsidR="000A43A9" w:rsidRPr="000A43A9">
        <w:rPr>
          <w:rFonts w:ascii="Times New Roman" w:hAnsi="Times New Roman" w:cs="Times New Roman"/>
          <w:sz w:val="22"/>
          <w:szCs w:val="22"/>
        </w:rPr>
        <w:t>.</w:t>
      </w:r>
      <w:bookmarkStart w:id="15" w:name="P283"/>
      <w:bookmarkEnd w:id="15"/>
    </w:p>
    <w:p w14:paraId="2B08C6B3" w14:textId="77777777" w:rsidR="000A43A9" w:rsidRPr="000A43A9" w:rsidRDefault="000A43A9" w:rsidP="000A43A9">
      <w:pPr>
        <w:pStyle w:val="ConsPlusNormal"/>
        <w:ind w:firstLine="540"/>
        <w:jc w:val="both"/>
        <w:rPr>
          <w:rFonts w:ascii="Times New Roman" w:hAnsi="Times New Roman" w:cs="Times New Roman"/>
          <w:sz w:val="22"/>
          <w:szCs w:val="22"/>
        </w:rPr>
      </w:pPr>
    </w:p>
    <w:p w14:paraId="0ABB89C9" w14:textId="77777777" w:rsidR="000A43A9" w:rsidRPr="000A43A9" w:rsidRDefault="000A43A9" w:rsidP="007A1C47">
      <w:pPr>
        <w:pStyle w:val="1"/>
      </w:pPr>
      <w:r w:rsidRPr="000A43A9">
        <w:t>X</w:t>
      </w:r>
      <w:r w:rsidRPr="000A43A9">
        <w:rPr>
          <w:lang w:val="en-US"/>
        </w:rPr>
        <w:t>II</w:t>
      </w:r>
      <w:r w:rsidRPr="000A43A9">
        <w:t>. АДРЕСА. БАНКОВСКИЕ РЕКВИЗИТЫ И ПОДПИСИ СТОРОН:</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5529"/>
        <w:gridCol w:w="4677"/>
      </w:tblGrid>
      <w:tr w:rsidR="000A43A9" w:rsidRPr="000A43A9" w14:paraId="39D743B5" w14:textId="77777777" w:rsidTr="00A32735">
        <w:tc>
          <w:tcPr>
            <w:tcW w:w="5529" w:type="dxa"/>
          </w:tcPr>
          <w:p w14:paraId="57A1A5CE" w14:textId="77777777" w:rsidR="000A43A9" w:rsidRPr="000A43A9" w:rsidRDefault="000A43A9" w:rsidP="001520C4">
            <w:pPr>
              <w:pStyle w:val="ConsPlusNormal"/>
              <w:ind w:left="567"/>
              <w:rPr>
                <w:rFonts w:ascii="Times New Roman" w:hAnsi="Times New Roman" w:cs="Times New Roman"/>
                <w:sz w:val="22"/>
                <w:szCs w:val="22"/>
              </w:rPr>
            </w:pPr>
            <w:r w:rsidRPr="000A43A9">
              <w:rPr>
                <w:rFonts w:ascii="Times New Roman" w:hAnsi="Times New Roman" w:cs="Times New Roman"/>
                <w:sz w:val="22"/>
                <w:szCs w:val="22"/>
              </w:rPr>
              <w:t>Заказчик:</w:t>
            </w:r>
          </w:p>
        </w:tc>
        <w:tc>
          <w:tcPr>
            <w:tcW w:w="4677" w:type="dxa"/>
          </w:tcPr>
          <w:p w14:paraId="6F62BC1B" w14:textId="77777777" w:rsidR="000A43A9" w:rsidRPr="000A43A9" w:rsidRDefault="00B05381" w:rsidP="001520C4">
            <w:pPr>
              <w:pStyle w:val="ConsPlusNormal"/>
              <w:rPr>
                <w:rFonts w:ascii="Times New Roman" w:hAnsi="Times New Roman" w:cs="Times New Roman"/>
                <w:sz w:val="22"/>
                <w:szCs w:val="22"/>
              </w:rPr>
            </w:pPr>
            <w:r>
              <w:rPr>
                <w:rFonts w:ascii="Times New Roman" w:hAnsi="Times New Roman" w:cs="Times New Roman"/>
                <w:sz w:val="22"/>
                <w:szCs w:val="22"/>
              </w:rPr>
              <w:t>Исполнитель</w:t>
            </w:r>
            <w:r w:rsidR="000A43A9" w:rsidRPr="000A43A9">
              <w:rPr>
                <w:rFonts w:ascii="Times New Roman" w:hAnsi="Times New Roman" w:cs="Times New Roman"/>
                <w:sz w:val="22"/>
                <w:szCs w:val="22"/>
              </w:rPr>
              <w:t>:</w:t>
            </w:r>
          </w:p>
        </w:tc>
      </w:tr>
      <w:tr w:rsidR="000A43A9" w:rsidRPr="00C40668" w14:paraId="6A4D1179" w14:textId="77777777" w:rsidTr="00A32735">
        <w:tc>
          <w:tcPr>
            <w:tcW w:w="5529" w:type="dxa"/>
          </w:tcPr>
          <w:p w14:paraId="124D3FD0" w14:textId="77777777" w:rsidR="000A43A9" w:rsidRPr="00A32735" w:rsidRDefault="000A43A9" w:rsidP="004D0C50">
            <w:pPr>
              <w:ind w:right="83"/>
              <w:rPr>
                <w:b/>
                <w:bCs/>
                <w:iCs/>
              </w:rPr>
            </w:pPr>
            <w:r w:rsidRPr="00A32735">
              <w:rPr>
                <w:b/>
                <w:bCs/>
                <w:iCs/>
                <w:sz w:val="22"/>
                <w:szCs w:val="22"/>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p>
          <w:p w14:paraId="3895C5DC" w14:textId="77777777" w:rsidR="000A43A9" w:rsidRDefault="000A43A9" w:rsidP="001520C4">
            <w:pPr>
              <w:suppressAutoHyphens/>
            </w:pPr>
            <w:r w:rsidRPr="00C40668">
              <w:rPr>
                <w:sz w:val="22"/>
                <w:szCs w:val="22"/>
              </w:rPr>
              <w:t xml:space="preserve">Местонахождение и почтовый адрес: </w:t>
            </w:r>
          </w:p>
          <w:p w14:paraId="64D464B5" w14:textId="77777777" w:rsidR="000A43A9" w:rsidRDefault="000A43A9" w:rsidP="001520C4">
            <w:pPr>
              <w:suppressAutoHyphens/>
            </w:pPr>
            <w:r w:rsidRPr="00C40668">
              <w:rPr>
                <w:sz w:val="22"/>
                <w:szCs w:val="22"/>
              </w:rPr>
              <w:t xml:space="preserve">344006, г. Ростов-на-Дону, пр. Чехова, 41. </w:t>
            </w:r>
          </w:p>
          <w:p w14:paraId="43286126" w14:textId="77777777" w:rsidR="000A43A9" w:rsidRPr="00C40668" w:rsidRDefault="000A43A9" w:rsidP="001520C4">
            <w:pPr>
              <w:suppressAutoHyphens/>
            </w:pPr>
            <w:r w:rsidRPr="00C40668">
              <w:rPr>
                <w:sz w:val="22"/>
                <w:szCs w:val="22"/>
              </w:rPr>
              <w:t>ОГРН 1036168007105;</w:t>
            </w:r>
          </w:p>
          <w:p w14:paraId="7F23D022" w14:textId="77777777" w:rsidR="000A43A9" w:rsidRPr="00C40668" w:rsidRDefault="000A43A9" w:rsidP="001520C4">
            <w:pPr>
              <w:suppressAutoHyphens/>
            </w:pPr>
            <w:r w:rsidRPr="00C40668">
              <w:rPr>
                <w:sz w:val="22"/>
                <w:szCs w:val="22"/>
              </w:rPr>
              <w:t>ИНН 6168053099; КПП 616301001.</w:t>
            </w:r>
          </w:p>
          <w:p w14:paraId="1BF4A6AF" w14:textId="77777777" w:rsidR="000A43A9" w:rsidRPr="00C40668" w:rsidRDefault="000A43A9" w:rsidP="001520C4">
            <w:pPr>
              <w:suppressAutoHyphens/>
            </w:pPr>
            <w:r w:rsidRPr="00C40668">
              <w:rPr>
                <w:sz w:val="22"/>
                <w:szCs w:val="22"/>
              </w:rPr>
              <w:t xml:space="preserve">УФК по Ростовской области (ЮНЦ РАН л/с 20586Ц27350) </w:t>
            </w:r>
          </w:p>
          <w:p w14:paraId="13AB44A5" w14:textId="42C45483" w:rsidR="000A43A9" w:rsidRPr="00C40668" w:rsidRDefault="000A43A9" w:rsidP="001520C4">
            <w:pPr>
              <w:suppressAutoHyphens/>
            </w:pPr>
            <w:r w:rsidRPr="00C40668">
              <w:rPr>
                <w:sz w:val="22"/>
                <w:szCs w:val="22"/>
              </w:rPr>
              <w:t xml:space="preserve">Расчетный счет: </w:t>
            </w:r>
            <w:r w:rsidR="00A77200" w:rsidRPr="00A77200">
              <w:rPr>
                <w:sz w:val="22"/>
                <w:szCs w:val="22"/>
              </w:rPr>
              <w:t>03214643000000013230</w:t>
            </w:r>
          </w:p>
          <w:p w14:paraId="6D251032" w14:textId="77777777" w:rsidR="00A77200" w:rsidRDefault="000A43A9" w:rsidP="00A77200">
            <w:pPr>
              <w:suppressAutoHyphens/>
              <w:rPr>
                <w:sz w:val="22"/>
                <w:szCs w:val="22"/>
              </w:rPr>
            </w:pPr>
            <w:r w:rsidRPr="00C40668">
              <w:rPr>
                <w:sz w:val="22"/>
                <w:szCs w:val="22"/>
              </w:rPr>
              <w:t xml:space="preserve">Банк получателя: </w:t>
            </w:r>
            <w:r w:rsidR="00A77200" w:rsidRPr="00A77200">
              <w:rPr>
                <w:sz w:val="22"/>
                <w:szCs w:val="22"/>
              </w:rPr>
              <w:t>ОКЦ № 1 ВВГУ Банка России//</w:t>
            </w:r>
          </w:p>
          <w:p w14:paraId="7C72224D" w14:textId="419ADD35" w:rsidR="00A77200" w:rsidRDefault="00A77200" w:rsidP="00A77200">
            <w:pPr>
              <w:suppressAutoHyphens/>
              <w:rPr>
                <w:sz w:val="22"/>
                <w:szCs w:val="22"/>
              </w:rPr>
            </w:pPr>
            <w:r w:rsidRPr="00A77200">
              <w:rPr>
                <w:sz w:val="22"/>
                <w:szCs w:val="22"/>
              </w:rPr>
              <w:t>УФК по Нижегородской области, г. Нижний Новгород</w:t>
            </w:r>
            <w:r w:rsidR="000A43A9" w:rsidRPr="00C40668">
              <w:rPr>
                <w:sz w:val="22"/>
                <w:szCs w:val="22"/>
              </w:rPr>
              <w:t xml:space="preserve"> </w:t>
            </w:r>
          </w:p>
          <w:p w14:paraId="2C7522D8" w14:textId="32347818" w:rsidR="000A43A9" w:rsidRPr="00A77200" w:rsidRDefault="000A43A9" w:rsidP="00A77200">
            <w:pPr>
              <w:suppressAutoHyphens/>
              <w:rPr>
                <w:sz w:val="22"/>
                <w:szCs w:val="22"/>
              </w:rPr>
            </w:pPr>
            <w:r w:rsidRPr="00C40668">
              <w:rPr>
                <w:sz w:val="22"/>
                <w:szCs w:val="22"/>
              </w:rPr>
              <w:t xml:space="preserve">БИК </w:t>
            </w:r>
            <w:r w:rsidR="00A77200" w:rsidRPr="00A77200">
              <w:rPr>
                <w:sz w:val="22"/>
                <w:szCs w:val="22"/>
              </w:rPr>
              <w:t>012202102</w:t>
            </w:r>
          </w:p>
          <w:p w14:paraId="24C67516" w14:textId="0A95E89B" w:rsidR="000A43A9" w:rsidRPr="00C40668" w:rsidRDefault="000A43A9" w:rsidP="001520C4">
            <w:pPr>
              <w:suppressAutoHyphens/>
            </w:pPr>
            <w:r w:rsidRPr="00C40668">
              <w:rPr>
                <w:sz w:val="22"/>
                <w:szCs w:val="22"/>
              </w:rPr>
              <w:t xml:space="preserve">Корр. счет: </w:t>
            </w:r>
            <w:r w:rsidR="00A77200" w:rsidRPr="00A77200">
              <w:rPr>
                <w:sz w:val="22"/>
                <w:szCs w:val="22"/>
              </w:rPr>
              <w:t>40102810745370000024</w:t>
            </w:r>
          </w:p>
          <w:p w14:paraId="6C86A4CE" w14:textId="77777777" w:rsidR="000A43A9" w:rsidRPr="00C40668" w:rsidRDefault="000A43A9" w:rsidP="001520C4">
            <w:pPr>
              <w:suppressAutoHyphens/>
            </w:pPr>
            <w:r w:rsidRPr="00C40668">
              <w:rPr>
                <w:sz w:val="22"/>
                <w:szCs w:val="22"/>
              </w:rPr>
              <w:t>ОКПО 14540312, ОКАТО 60401368000</w:t>
            </w:r>
          </w:p>
          <w:p w14:paraId="046D6E8C" w14:textId="77777777" w:rsidR="000A43A9" w:rsidRDefault="000A43A9" w:rsidP="001520C4">
            <w:pPr>
              <w:suppressAutoHyphens/>
            </w:pPr>
            <w:r w:rsidRPr="00C40668">
              <w:rPr>
                <w:sz w:val="22"/>
                <w:szCs w:val="22"/>
              </w:rPr>
              <w:t>Дата постановки на учет: 24.06.2004</w:t>
            </w:r>
          </w:p>
          <w:p w14:paraId="7536A023" w14:textId="0FD81FFD" w:rsidR="00622F43" w:rsidRPr="00622F43" w:rsidRDefault="000A43A9" w:rsidP="001520C4">
            <w:pPr>
              <w:suppressAutoHyphens/>
            </w:pPr>
            <w:r w:rsidRPr="00C40668">
              <w:rPr>
                <w:szCs w:val="22"/>
              </w:rPr>
              <w:t xml:space="preserve">Эл. </w:t>
            </w:r>
            <w:r w:rsidRPr="00622F43">
              <w:rPr>
                <w:sz w:val="22"/>
                <w:szCs w:val="22"/>
              </w:rPr>
              <w:t xml:space="preserve">адрес: </w:t>
            </w:r>
            <w:hyperlink r:id="rId13" w:history="1">
              <w:r w:rsidR="00B23A7C" w:rsidRPr="00C1511C">
                <w:rPr>
                  <w:rStyle w:val="a6"/>
                  <w:sz w:val="22"/>
                  <w:lang w:val="en-US"/>
                </w:rPr>
                <w:t>ssc</w:t>
              </w:r>
              <w:r w:rsidR="00B23A7C" w:rsidRPr="00C1511C">
                <w:rPr>
                  <w:rStyle w:val="a6"/>
                  <w:sz w:val="22"/>
                </w:rPr>
                <w:t>-</w:t>
              </w:r>
              <w:r w:rsidR="00B23A7C" w:rsidRPr="00C1511C">
                <w:rPr>
                  <w:rStyle w:val="a6"/>
                  <w:sz w:val="22"/>
                  <w:lang w:val="en-US"/>
                </w:rPr>
                <w:t>ras</w:t>
              </w:r>
              <w:r w:rsidR="00B23A7C" w:rsidRPr="00C1511C">
                <w:rPr>
                  <w:rStyle w:val="a6"/>
                  <w:sz w:val="22"/>
                </w:rPr>
                <w:t>@</w:t>
              </w:r>
              <w:r w:rsidR="00B23A7C" w:rsidRPr="00C1511C">
                <w:rPr>
                  <w:rStyle w:val="a6"/>
                  <w:sz w:val="22"/>
                  <w:lang w:val="en-US"/>
                </w:rPr>
                <w:t>ssc</w:t>
              </w:r>
              <w:r w:rsidR="00B23A7C" w:rsidRPr="00C1511C">
                <w:rPr>
                  <w:rStyle w:val="a6"/>
                  <w:sz w:val="22"/>
                </w:rPr>
                <w:t>-</w:t>
              </w:r>
              <w:r w:rsidR="00B23A7C" w:rsidRPr="00C1511C">
                <w:rPr>
                  <w:rStyle w:val="a6"/>
                  <w:sz w:val="22"/>
                  <w:lang w:val="en-US"/>
                </w:rPr>
                <w:t>ras</w:t>
              </w:r>
              <w:r w:rsidR="00B23A7C" w:rsidRPr="00C1511C">
                <w:rPr>
                  <w:rStyle w:val="a6"/>
                  <w:sz w:val="22"/>
                </w:rPr>
                <w:t>.</w:t>
              </w:r>
              <w:r w:rsidR="00B23A7C" w:rsidRPr="00C1511C">
                <w:rPr>
                  <w:rStyle w:val="a6"/>
                  <w:sz w:val="22"/>
                  <w:lang w:val="en-US"/>
                </w:rPr>
                <w:t>ru</w:t>
              </w:r>
            </w:hyperlink>
          </w:p>
          <w:p w14:paraId="4BAA5028" w14:textId="633B50D7" w:rsidR="000A43A9" w:rsidRPr="00A0291D" w:rsidRDefault="000A43A9" w:rsidP="001520C4">
            <w:pPr>
              <w:suppressAutoHyphens/>
            </w:pPr>
            <w:r w:rsidRPr="00C40668">
              <w:rPr>
                <w:sz w:val="22"/>
                <w:szCs w:val="22"/>
              </w:rPr>
              <w:t xml:space="preserve">Тел. </w:t>
            </w:r>
            <w:r w:rsidR="00A77200">
              <w:rPr>
                <w:sz w:val="22"/>
                <w:szCs w:val="22"/>
              </w:rPr>
              <w:t>+7</w:t>
            </w:r>
            <w:r w:rsidRPr="00C40668">
              <w:rPr>
                <w:sz w:val="22"/>
                <w:szCs w:val="22"/>
              </w:rPr>
              <w:t>(</w:t>
            </w:r>
            <w:r w:rsidR="00622F43" w:rsidRPr="00622F43">
              <w:rPr>
                <w:sz w:val="22"/>
                <w:szCs w:val="22"/>
              </w:rPr>
              <w:t>863</w:t>
            </w:r>
            <w:r w:rsidRPr="00622F43">
              <w:rPr>
                <w:sz w:val="22"/>
                <w:szCs w:val="22"/>
              </w:rPr>
              <w:t>)</w:t>
            </w:r>
            <w:r w:rsidR="00622F43">
              <w:rPr>
                <w:sz w:val="22"/>
                <w:szCs w:val="22"/>
              </w:rPr>
              <w:t>250-98-14</w:t>
            </w:r>
          </w:p>
        </w:tc>
        <w:tc>
          <w:tcPr>
            <w:tcW w:w="4677" w:type="dxa"/>
          </w:tcPr>
          <w:p w14:paraId="36F58AED" w14:textId="77777777" w:rsidR="00A32735" w:rsidRPr="00A32735" w:rsidRDefault="00A32735" w:rsidP="00A32735">
            <w:pPr>
              <w:suppressAutoHyphens/>
              <w:rPr>
                <w:b/>
                <w:bCs/>
              </w:rPr>
            </w:pPr>
            <w:r w:rsidRPr="00A32735">
              <w:rPr>
                <w:b/>
                <w:bCs/>
              </w:rPr>
              <w:t>АНО «Редакция газеты «Академия»</w:t>
            </w:r>
          </w:p>
          <w:p w14:paraId="0BD49C07" w14:textId="76727BFA" w:rsidR="00A32735" w:rsidRDefault="00A32735" w:rsidP="00A32735">
            <w:pPr>
              <w:suppressAutoHyphens/>
            </w:pPr>
          </w:p>
          <w:p w14:paraId="77005B99" w14:textId="77777777" w:rsidR="00A32735" w:rsidRDefault="00A32735" w:rsidP="00A32735">
            <w:pPr>
              <w:suppressAutoHyphens/>
              <w:ind w:right="-348"/>
            </w:pPr>
          </w:p>
          <w:p w14:paraId="6C99B86A" w14:textId="79F37F94" w:rsidR="00A32735" w:rsidRDefault="00A32735" w:rsidP="00A32735">
            <w:pPr>
              <w:suppressAutoHyphens/>
              <w:ind w:right="-206"/>
            </w:pPr>
            <w:r w:rsidRPr="00C40668">
              <w:rPr>
                <w:sz w:val="22"/>
                <w:szCs w:val="22"/>
              </w:rPr>
              <w:t xml:space="preserve">Местонахождение и почтовый адрес: </w:t>
            </w:r>
          </w:p>
          <w:p w14:paraId="04277582" w14:textId="77777777" w:rsidR="00A32735" w:rsidRDefault="00A32735" w:rsidP="00A32735">
            <w:pPr>
              <w:suppressAutoHyphens/>
              <w:ind w:right="-206"/>
            </w:pPr>
            <w:r w:rsidRPr="00A32735">
              <w:t xml:space="preserve">344002, г. Ростов-на-Дону, ул. Б. Садовая, 69 </w:t>
            </w:r>
          </w:p>
          <w:p w14:paraId="10AB2ACE" w14:textId="77777777" w:rsidR="00A32735" w:rsidRDefault="00A32735" w:rsidP="00A32735">
            <w:pPr>
              <w:suppressAutoHyphens/>
              <w:ind w:right="-206"/>
            </w:pPr>
            <w:r w:rsidRPr="00A32735">
              <w:t xml:space="preserve">тел. (863)201-91-21, </w:t>
            </w:r>
          </w:p>
          <w:p w14:paraId="233677E1" w14:textId="1C6603C4" w:rsidR="00A32735" w:rsidRDefault="00A32735" w:rsidP="00A32735">
            <w:pPr>
              <w:suppressAutoHyphens/>
              <w:ind w:right="-206"/>
            </w:pPr>
            <w:r w:rsidRPr="00A32735">
              <w:t xml:space="preserve">+7 (908)186-91-78 - отдел подписки </w:t>
            </w:r>
          </w:p>
          <w:p w14:paraId="3EEFF0DA" w14:textId="77777777" w:rsidR="00A32735" w:rsidRDefault="00A32735" w:rsidP="00A32735">
            <w:pPr>
              <w:suppressAutoHyphens/>
              <w:ind w:right="-206"/>
            </w:pPr>
            <w:r w:rsidRPr="00A32735">
              <w:t>ИНН 6163066591, КПП 616301001</w:t>
            </w:r>
          </w:p>
          <w:p w14:paraId="5A02F649" w14:textId="5C6E40D7" w:rsidR="00A32735" w:rsidRDefault="00A32735" w:rsidP="00A32735">
            <w:pPr>
              <w:suppressAutoHyphens/>
              <w:ind w:right="-206"/>
            </w:pPr>
            <w:r w:rsidRPr="00C40668">
              <w:rPr>
                <w:sz w:val="22"/>
                <w:szCs w:val="22"/>
              </w:rPr>
              <w:t xml:space="preserve">Расчетный счет: </w:t>
            </w:r>
            <w:r w:rsidRPr="00A32735">
              <w:t xml:space="preserve">40703810226104422930 </w:t>
            </w:r>
          </w:p>
          <w:p w14:paraId="6404BC8D" w14:textId="77777777" w:rsidR="00A32735" w:rsidRDefault="00A32735" w:rsidP="00A32735">
            <w:pPr>
              <w:suppressAutoHyphens/>
              <w:ind w:right="-206"/>
            </w:pPr>
            <w:r w:rsidRPr="00A32735">
              <w:t xml:space="preserve">в Южном филиале АО «Райффайзенбанк» </w:t>
            </w:r>
          </w:p>
          <w:p w14:paraId="51CA41D2" w14:textId="77777777" w:rsidR="00A32735" w:rsidRDefault="00A32735" w:rsidP="00A32735">
            <w:pPr>
              <w:suppressAutoHyphens/>
              <w:ind w:right="-206"/>
            </w:pPr>
            <w:r w:rsidRPr="00A32735">
              <w:t xml:space="preserve">в г. Краснодаре </w:t>
            </w:r>
          </w:p>
          <w:p w14:paraId="7AB289AE" w14:textId="24C26C87" w:rsidR="00A32735" w:rsidRDefault="00A32735" w:rsidP="00A32735">
            <w:pPr>
              <w:suppressAutoHyphens/>
              <w:ind w:right="-206"/>
            </w:pPr>
            <w:r w:rsidRPr="00A32735">
              <w:t>БИК 040349556</w:t>
            </w:r>
          </w:p>
          <w:p w14:paraId="6155B9F0" w14:textId="50144285" w:rsidR="00A32735" w:rsidRDefault="00A32735" w:rsidP="00A32735">
            <w:pPr>
              <w:suppressAutoHyphens/>
              <w:ind w:right="-206"/>
            </w:pPr>
            <w:r w:rsidRPr="00A32735">
              <w:t xml:space="preserve">к/с 30101810900000000556 </w:t>
            </w:r>
          </w:p>
          <w:p w14:paraId="3448CB73" w14:textId="3367E9ED" w:rsidR="00A32735" w:rsidRDefault="00A32735" w:rsidP="00A32735">
            <w:pPr>
              <w:suppressAutoHyphens/>
              <w:ind w:right="-206"/>
            </w:pPr>
            <w:r>
              <w:t>ОКПО 13477703 ОКАТО 60401368000</w:t>
            </w:r>
          </w:p>
          <w:p w14:paraId="57779C11" w14:textId="118FAE09" w:rsidR="00A32735" w:rsidRDefault="00A32735" w:rsidP="00A32735">
            <w:pPr>
              <w:suppressAutoHyphens/>
              <w:ind w:right="-206"/>
            </w:pPr>
            <w:r>
              <w:t>ОКТМО 60701000</w:t>
            </w:r>
          </w:p>
          <w:p w14:paraId="4F577C6C" w14:textId="63C6EBEC" w:rsidR="000A43A9" w:rsidRPr="00C40668" w:rsidRDefault="00A32735" w:rsidP="00A32735">
            <w:pPr>
              <w:suppressAutoHyphens/>
              <w:ind w:right="-206"/>
            </w:pPr>
            <w:r w:rsidRPr="00A32735">
              <w:t>Эл. адрес: akadem@list.ru</w:t>
            </w:r>
          </w:p>
        </w:tc>
      </w:tr>
      <w:tr w:rsidR="000A43A9" w:rsidRPr="00C40668" w14:paraId="0065FA07" w14:textId="77777777" w:rsidTr="00A32735">
        <w:tc>
          <w:tcPr>
            <w:tcW w:w="5529" w:type="dxa"/>
          </w:tcPr>
          <w:p w14:paraId="29A451C9" w14:textId="40441B5F" w:rsidR="000A43A9" w:rsidRDefault="000A43A9" w:rsidP="001520C4">
            <w:pPr>
              <w:tabs>
                <w:tab w:val="left" w:pos="5895"/>
              </w:tabs>
              <w:ind w:firstLine="284"/>
              <w:rPr>
                <w:b/>
              </w:rPr>
            </w:pPr>
            <w:bookmarkStart w:id="16" w:name="_Hlk221703569"/>
            <w:r w:rsidRPr="00C40668">
              <w:rPr>
                <w:b/>
                <w:sz w:val="22"/>
                <w:szCs w:val="22"/>
              </w:rPr>
              <w:t xml:space="preserve">Заместитель директора </w:t>
            </w:r>
          </w:p>
          <w:p w14:paraId="1FE2450B" w14:textId="6F143627" w:rsidR="000A43A9" w:rsidRDefault="000A43A9" w:rsidP="001520C4">
            <w:pPr>
              <w:tabs>
                <w:tab w:val="left" w:pos="5895"/>
              </w:tabs>
              <w:ind w:firstLine="284"/>
            </w:pPr>
          </w:p>
          <w:p w14:paraId="756E73AC" w14:textId="77777777" w:rsidR="00A32735" w:rsidRPr="00C40668" w:rsidRDefault="00A32735" w:rsidP="001520C4">
            <w:pPr>
              <w:tabs>
                <w:tab w:val="left" w:pos="5895"/>
              </w:tabs>
              <w:ind w:firstLine="284"/>
            </w:pPr>
          </w:p>
          <w:p w14:paraId="467F733D" w14:textId="724D9A5B" w:rsidR="000A43A9" w:rsidRPr="00C40668" w:rsidRDefault="000A43A9" w:rsidP="001520C4">
            <w:pPr>
              <w:tabs>
                <w:tab w:val="left" w:pos="5895"/>
              </w:tabs>
              <w:ind w:firstLine="284"/>
              <w:rPr>
                <w:b/>
              </w:rPr>
            </w:pPr>
            <w:r w:rsidRPr="00C40668">
              <w:rPr>
                <w:b/>
                <w:sz w:val="22"/>
                <w:szCs w:val="22"/>
              </w:rPr>
              <w:t>_________________ /</w:t>
            </w:r>
            <w:r w:rsidR="005D0FB2">
              <w:rPr>
                <w:b/>
                <w:sz w:val="22"/>
                <w:szCs w:val="22"/>
              </w:rPr>
              <w:t xml:space="preserve"> </w:t>
            </w:r>
            <w:r w:rsidR="00BE2BF3">
              <w:rPr>
                <w:b/>
                <w:sz w:val="22"/>
                <w:szCs w:val="22"/>
              </w:rPr>
              <w:t>Ю.И. Юрасов</w:t>
            </w:r>
            <w:r w:rsidR="005D0FB2">
              <w:rPr>
                <w:b/>
                <w:sz w:val="22"/>
                <w:szCs w:val="22"/>
              </w:rPr>
              <w:t xml:space="preserve"> </w:t>
            </w:r>
            <w:r w:rsidRPr="00C40668">
              <w:rPr>
                <w:b/>
                <w:sz w:val="22"/>
                <w:szCs w:val="22"/>
              </w:rPr>
              <w:t xml:space="preserve">/ </w:t>
            </w:r>
          </w:p>
          <w:p w14:paraId="2274C680" w14:textId="77777777" w:rsidR="000A43A9" w:rsidRPr="00C40668" w:rsidRDefault="000A43A9" w:rsidP="001520C4">
            <w:pPr>
              <w:rPr>
                <w:b/>
                <w:bCs/>
                <w:i/>
              </w:rPr>
            </w:pPr>
          </w:p>
        </w:tc>
        <w:tc>
          <w:tcPr>
            <w:tcW w:w="4677" w:type="dxa"/>
            <w:vAlign w:val="center"/>
          </w:tcPr>
          <w:p w14:paraId="74EFE015" w14:textId="0B907779" w:rsidR="000A43A9" w:rsidRDefault="00A32735" w:rsidP="001520C4">
            <w:pPr>
              <w:tabs>
                <w:tab w:val="left" w:pos="5895"/>
              </w:tabs>
              <w:ind w:firstLine="284"/>
              <w:rPr>
                <w:b/>
              </w:rPr>
            </w:pPr>
            <w:r>
              <w:rPr>
                <w:b/>
                <w:sz w:val="22"/>
                <w:szCs w:val="22"/>
              </w:rPr>
              <w:t>Директор</w:t>
            </w:r>
            <w:r w:rsidR="000739FB">
              <w:rPr>
                <w:b/>
                <w:sz w:val="22"/>
                <w:szCs w:val="22"/>
              </w:rPr>
              <w:t>:</w:t>
            </w:r>
          </w:p>
          <w:p w14:paraId="31747FB0" w14:textId="295870EA" w:rsidR="000A43A9" w:rsidRDefault="000A43A9" w:rsidP="001520C4">
            <w:pPr>
              <w:tabs>
                <w:tab w:val="left" w:pos="5895"/>
              </w:tabs>
              <w:ind w:firstLine="284"/>
            </w:pPr>
          </w:p>
          <w:p w14:paraId="40F09C58" w14:textId="77777777" w:rsidR="00A32735" w:rsidRPr="00C40668" w:rsidRDefault="00A32735" w:rsidP="001520C4">
            <w:pPr>
              <w:tabs>
                <w:tab w:val="left" w:pos="5895"/>
              </w:tabs>
              <w:ind w:firstLine="284"/>
            </w:pPr>
          </w:p>
          <w:p w14:paraId="5D5358BB" w14:textId="3783B8F4" w:rsidR="000A43A9" w:rsidRPr="00C40668" w:rsidRDefault="000A43A9" w:rsidP="001520C4">
            <w:pPr>
              <w:tabs>
                <w:tab w:val="left" w:pos="5895"/>
              </w:tabs>
              <w:ind w:firstLine="284"/>
              <w:rPr>
                <w:b/>
              </w:rPr>
            </w:pPr>
            <w:r w:rsidRPr="00C40668">
              <w:rPr>
                <w:b/>
                <w:sz w:val="22"/>
                <w:szCs w:val="22"/>
              </w:rPr>
              <w:t xml:space="preserve">_________________ / </w:t>
            </w:r>
            <w:r w:rsidR="004D0C50">
              <w:rPr>
                <w:b/>
                <w:sz w:val="22"/>
                <w:szCs w:val="22"/>
              </w:rPr>
              <w:t>А.Л. Березняк</w:t>
            </w:r>
            <w:r w:rsidRPr="00622F43">
              <w:rPr>
                <w:b/>
                <w:sz w:val="22"/>
                <w:szCs w:val="22"/>
              </w:rPr>
              <w:t xml:space="preserve"> </w:t>
            </w:r>
            <w:r w:rsidRPr="00C40668">
              <w:rPr>
                <w:b/>
                <w:sz w:val="22"/>
                <w:szCs w:val="22"/>
              </w:rPr>
              <w:t xml:space="preserve">/ </w:t>
            </w:r>
          </w:p>
          <w:p w14:paraId="617FD6F2" w14:textId="77777777" w:rsidR="000A43A9" w:rsidRPr="00C40668" w:rsidRDefault="000A43A9" w:rsidP="001520C4">
            <w:pPr>
              <w:pStyle w:val="ConsPlusNormal"/>
              <w:rPr>
                <w:rFonts w:ascii="Times New Roman" w:hAnsi="Times New Roman" w:cs="Times New Roman"/>
                <w:szCs w:val="22"/>
              </w:rPr>
            </w:pPr>
          </w:p>
        </w:tc>
      </w:tr>
      <w:bookmarkEnd w:id="16"/>
    </w:tbl>
    <w:p w14:paraId="63359889" w14:textId="77777777" w:rsidR="000A43A9" w:rsidRPr="00C40668" w:rsidRDefault="000A43A9" w:rsidP="000A43A9">
      <w:pPr>
        <w:pStyle w:val="ConsPlusNormal"/>
        <w:outlineLvl w:val="1"/>
        <w:rPr>
          <w:rFonts w:ascii="Times New Roman" w:hAnsi="Times New Roman" w:cs="Times New Roman"/>
          <w:szCs w:val="22"/>
        </w:rPr>
      </w:pPr>
    </w:p>
    <w:p w14:paraId="1A29B03E" w14:textId="77777777" w:rsidR="00622F43" w:rsidRDefault="00622F43">
      <w:pPr>
        <w:spacing w:after="160" w:line="259" w:lineRule="auto"/>
      </w:pPr>
      <w:r>
        <w:br w:type="page"/>
      </w:r>
    </w:p>
    <w:p w14:paraId="4C5AEEAC" w14:textId="77777777" w:rsidR="00622F43" w:rsidRDefault="00622F43" w:rsidP="00622F43">
      <w:pPr>
        <w:ind w:firstLine="284"/>
        <w:jc w:val="right"/>
        <w:rPr>
          <w:bCs/>
        </w:rPr>
      </w:pPr>
      <w:r>
        <w:rPr>
          <w:bCs/>
        </w:rPr>
        <w:lastRenderedPageBreak/>
        <w:t>Приложение № 1</w:t>
      </w:r>
    </w:p>
    <w:p w14:paraId="57832682" w14:textId="5BF584C5" w:rsidR="00622F43" w:rsidRDefault="00622F43" w:rsidP="00622F43">
      <w:pPr>
        <w:ind w:firstLine="284"/>
        <w:jc w:val="right"/>
        <w:rPr>
          <w:bCs/>
          <w:iCs/>
        </w:rPr>
      </w:pPr>
      <w:r>
        <w:rPr>
          <w:bCs/>
          <w:iCs/>
        </w:rPr>
        <w:t xml:space="preserve">к Контракту от «__» </w:t>
      </w:r>
      <w:r w:rsidR="004D0C50">
        <w:rPr>
          <w:bCs/>
          <w:iCs/>
        </w:rPr>
        <w:t>июня</w:t>
      </w:r>
      <w:r>
        <w:rPr>
          <w:bCs/>
          <w:iCs/>
        </w:rPr>
        <w:t xml:space="preserve"> 202</w:t>
      </w:r>
      <w:r w:rsidR="00F1179A">
        <w:rPr>
          <w:bCs/>
          <w:iCs/>
        </w:rPr>
        <w:t>6</w:t>
      </w:r>
      <w:r>
        <w:rPr>
          <w:bCs/>
          <w:iCs/>
        </w:rPr>
        <w:t xml:space="preserve"> г.</w:t>
      </w:r>
    </w:p>
    <w:p w14:paraId="5D6923E3" w14:textId="56EA0DAE" w:rsidR="00FD3412" w:rsidRDefault="00622F43" w:rsidP="00622F43">
      <w:pPr>
        <w:ind w:left="283"/>
        <w:contextualSpacing/>
        <w:jc w:val="right"/>
        <w:rPr>
          <w:bCs/>
          <w:iCs/>
        </w:rPr>
      </w:pPr>
      <w:r>
        <w:rPr>
          <w:bCs/>
          <w:iCs/>
        </w:rPr>
        <w:t xml:space="preserve">№ </w:t>
      </w:r>
      <w:r w:rsidR="000739FB">
        <w:rPr>
          <w:bCs/>
          <w:iCs/>
        </w:rPr>
        <w:t>ЕАТ</w:t>
      </w:r>
      <w:r w:rsidR="004D0C50" w:rsidRPr="004D0C50">
        <w:rPr>
          <w:bCs/>
          <w:iCs/>
        </w:rPr>
        <w:t>200909503126100137</w:t>
      </w:r>
    </w:p>
    <w:p w14:paraId="2592B36D" w14:textId="77777777" w:rsidR="00622F43" w:rsidRDefault="00622F43" w:rsidP="00622F43">
      <w:pPr>
        <w:ind w:left="283"/>
        <w:contextualSpacing/>
        <w:jc w:val="right"/>
        <w:rPr>
          <w:bCs/>
          <w:iCs/>
        </w:rPr>
      </w:pPr>
    </w:p>
    <w:p w14:paraId="07FA2F06" w14:textId="77777777" w:rsidR="00622F43" w:rsidRDefault="00622F43" w:rsidP="00622F43">
      <w:pPr>
        <w:ind w:left="283"/>
        <w:contextualSpacing/>
        <w:jc w:val="center"/>
        <w:rPr>
          <w:bCs/>
          <w:iCs/>
        </w:rPr>
      </w:pPr>
      <w:r>
        <w:rPr>
          <w:bCs/>
          <w:iCs/>
        </w:rPr>
        <w:t>СПЕЦИФИКАЦИЯ</w:t>
      </w:r>
    </w:p>
    <w:p w14:paraId="23EAA52A" w14:textId="77777777" w:rsidR="00622F43" w:rsidRDefault="00622F43" w:rsidP="00622F43">
      <w:pPr>
        <w:ind w:left="283"/>
        <w:contextualSpacing/>
        <w:jc w:val="center"/>
        <w:rPr>
          <w:bCs/>
          <w:iCs/>
        </w:rPr>
      </w:pPr>
    </w:p>
    <w:p w14:paraId="7BCF07A2" w14:textId="77777777" w:rsidR="00622F43" w:rsidRDefault="00BE13B2" w:rsidP="00BE13B2">
      <w:pPr>
        <w:ind w:left="283"/>
        <w:contextualSpacing/>
        <w:rPr>
          <w:bCs/>
          <w:iCs/>
        </w:rPr>
      </w:pPr>
      <w:r>
        <w:rPr>
          <w:bCs/>
          <w:iCs/>
        </w:rPr>
        <w:t>1. Наименование услуг:</w:t>
      </w:r>
    </w:p>
    <w:p w14:paraId="5064C7B7" w14:textId="77777777" w:rsidR="00BE13B2" w:rsidRDefault="00BE13B2" w:rsidP="00BE13B2">
      <w:pPr>
        <w:ind w:left="283"/>
        <w:contextualSpacing/>
        <w:rPr>
          <w:bCs/>
          <w:iCs/>
        </w:rPr>
      </w:pP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6"/>
        <w:gridCol w:w="4491"/>
        <w:gridCol w:w="1124"/>
        <w:gridCol w:w="706"/>
        <w:gridCol w:w="1645"/>
        <w:gridCol w:w="1600"/>
      </w:tblGrid>
      <w:tr w:rsidR="00622F43" w:rsidRPr="0058746C" w14:paraId="7729536B" w14:textId="77777777" w:rsidTr="00622F43">
        <w:trPr>
          <w:trHeight w:val="519"/>
          <w:jc w:val="center"/>
        </w:trPr>
        <w:tc>
          <w:tcPr>
            <w:tcW w:w="466" w:type="dxa"/>
            <w:tcBorders>
              <w:top w:val="single" w:sz="4" w:space="0" w:color="auto"/>
              <w:left w:val="single" w:sz="4" w:space="0" w:color="auto"/>
              <w:bottom w:val="single" w:sz="4" w:space="0" w:color="auto"/>
              <w:right w:val="single" w:sz="4" w:space="0" w:color="auto"/>
            </w:tcBorders>
            <w:hideMark/>
          </w:tcPr>
          <w:p w14:paraId="454E86AE" w14:textId="77777777" w:rsidR="00622F43" w:rsidRPr="001F4529" w:rsidRDefault="00622F43" w:rsidP="00FB5550">
            <w:pPr>
              <w:jc w:val="center"/>
            </w:pPr>
            <w:r w:rsidRPr="001F4529">
              <w:t>№ п/п</w:t>
            </w:r>
          </w:p>
        </w:tc>
        <w:tc>
          <w:tcPr>
            <w:tcW w:w="4491" w:type="dxa"/>
            <w:tcBorders>
              <w:top w:val="single" w:sz="4" w:space="0" w:color="auto"/>
              <w:left w:val="single" w:sz="4" w:space="0" w:color="auto"/>
              <w:bottom w:val="single" w:sz="4" w:space="0" w:color="auto"/>
              <w:right w:val="single" w:sz="4" w:space="0" w:color="auto"/>
            </w:tcBorders>
            <w:hideMark/>
          </w:tcPr>
          <w:p w14:paraId="70919AD3" w14:textId="77777777" w:rsidR="00622F43" w:rsidRPr="001F4529" w:rsidRDefault="00622F43" w:rsidP="00FB5550">
            <w:r w:rsidRPr="001F4529">
              <w:t xml:space="preserve">Наименование </w:t>
            </w:r>
            <w:r>
              <w:t>услуг</w:t>
            </w:r>
          </w:p>
        </w:tc>
        <w:tc>
          <w:tcPr>
            <w:tcW w:w="1124" w:type="dxa"/>
            <w:tcBorders>
              <w:top w:val="single" w:sz="4" w:space="0" w:color="auto"/>
              <w:left w:val="single" w:sz="4" w:space="0" w:color="auto"/>
              <w:bottom w:val="single" w:sz="4" w:space="0" w:color="auto"/>
              <w:right w:val="single" w:sz="4" w:space="0" w:color="auto"/>
            </w:tcBorders>
            <w:hideMark/>
          </w:tcPr>
          <w:p w14:paraId="1CED73C9" w14:textId="77777777" w:rsidR="00622F43" w:rsidRPr="001F4529" w:rsidRDefault="00622F43" w:rsidP="00FB5550">
            <w:pPr>
              <w:ind w:firstLine="5"/>
              <w:jc w:val="center"/>
            </w:pPr>
            <w:r w:rsidRPr="001F4529">
              <w:t>Ед. изм.</w:t>
            </w:r>
          </w:p>
        </w:tc>
        <w:tc>
          <w:tcPr>
            <w:tcW w:w="706" w:type="dxa"/>
            <w:tcBorders>
              <w:top w:val="single" w:sz="4" w:space="0" w:color="auto"/>
              <w:left w:val="single" w:sz="4" w:space="0" w:color="auto"/>
              <w:bottom w:val="single" w:sz="4" w:space="0" w:color="auto"/>
              <w:right w:val="single" w:sz="4" w:space="0" w:color="auto"/>
            </w:tcBorders>
            <w:hideMark/>
          </w:tcPr>
          <w:p w14:paraId="5C7FA57B" w14:textId="77777777" w:rsidR="00622F43" w:rsidRPr="001F4529" w:rsidRDefault="00622F43" w:rsidP="00FB5550">
            <w:pPr>
              <w:jc w:val="center"/>
            </w:pPr>
            <w:r w:rsidRPr="001F4529">
              <w:t>Кол-во</w:t>
            </w:r>
          </w:p>
        </w:tc>
        <w:tc>
          <w:tcPr>
            <w:tcW w:w="1645" w:type="dxa"/>
            <w:tcBorders>
              <w:top w:val="single" w:sz="4" w:space="0" w:color="auto"/>
              <w:left w:val="single" w:sz="4" w:space="0" w:color="auto"/>
              <w:bottom w:val="single" w:sz="4" w:space="0" w:color="auto"/>
              <w:right w:val="single" w:sz="4" w:space="0" w:color="auto"/>
            </w:tcBorders>
            <w:vAlign w:val="center"/>
          </w:tcPr>
          <w:p w14:paraId="27FC5A1E" w14:textId="77777777" w:rsidR="00622F43" w:rsidRPr="001F4529" w:rsidRDefault="00622F43" w:rsidP="00FB5550">
            <w:pPr>
              <w:ind w:left="-108" w:right="-108"/>
              <w:jc w:val="center"/>
            </w:pPr>
            <w:r w:rsidRPr="001F4529">
              <w:t>Цена за ед.,</w:t>
            </w:r>
          </w:p>
          <w:p w14:paraId="171A0319" w14:textId="77777777" w:rsidR="00622F43" w:rsidRPr="001F4529" w:rsidRDefault="00622F43" w:rsidP="00FB5550">
            <w:pPr>
              <w:ind w:left="-108" w:right="-108"/>
              <w:jc w:val="center"/>
              <w:rPr>
                <w:bCs/>
              </w:rPr>
            </w:pPr>
            <w:r w:rsidRPr="001F4529">
              <w:t xml:space="preserve"> </w:t>
            </w:r>
            <w:r>
              <w:t>руб.</w:t>
            </w:r>
          </w:p>
        </w:tc>
        <w:tc>
          <w:tcPr>
            <w:tcW w:w="1600" w:type="dxa"/>
            <w:tcBorders>
              <w:top w:val="single" w:sz="4" w:space="0" w:color="auto"/>
              <w:left w:val="single" w:sz="4" w:space="0" w:color="auto"/>
              <w:bottom w:val="single" w:sz="4" w:space="0" w:color="auto"/>
              <w:right w:val="single" w:sz="4" w:space="0" w:color="auto"/>
            </w:tcBorders>
            <w:vAlign w:val="center"/>
          </w:tcPr>
          <w:p w14:paraId="5BF59386" w14:textId="77777777" w:rsidR="00622F43" w:rsidRPr="001F4529" w:rsidRDefault="00622F43" w:rsidP="00FB5550">
            <w:pPr>
              <w:ind w:left="-108" w:right="-108"/>
              <w:jc w:val="center"/>
              <w:rPr>
                <w:bCs/>
              </w:rPr>
            </w:pPr>
            <w:r w:rsidRPr="001F4529">
              <w:t>Сумма, руб</w:t>
            </w:r>
            <w:r>
              <w:t>.</w:t>
            </w:r>
          </w:p>
        </w:tc>
      </w:tr>
      <w:tr w:rsidR="00622F43" w:rsidRPr="001F4529" w14:paraId="616F2309" w14:textId="77777777" w:rsidTr="00622F43">
        <w:trPr>
          <w:trHeight w:val="496"/>
          <w:jc w:val="center"/>
        </w:trPr>
        <w:tc>
          <w:tcPr>
            <w:tcW w:w="466" w:type="dxa"/>
            <w:tcBorders>
              <w:top w:val="single" w:sz="4" w:space="0" w:color="auto"/>
              <w:left w:val="single" w:sz="4" w:space="0" w:color="auto"/>
              <w:bottom w:val="single" w:sz="4" w:space="0" w:color="auto"/>
              <w:right w:val="single" w:sz="4" w:space="0" w:color="auto"/>
            </w:tcBorders>
            <w:hideMark/>
          </w:tcPr>
          <w:p w14:paraId="0772249D" w14:textId="77777777" w:rsidR="00622F43" w:rsidRPr="001F4529" w:rsidRDefault="00622F43" w:rsidP="00FB5550">
            <w:pPr>
              <w:ind w:hanging="15"/>
              <w:jc w:val="center"/>
            </w:pPr>
            <w:r w:rsidRPr="001F4529">
              <w:t>1</w:t>
            </w:r>
          </w:p>
        </w:tc>
        <w:tc>
          <w:tcPr>
            <w:tcW w:w="4491" w:type="dxa"/>
            <w:tcBorders>
              <w:top w:val="single" w:sz="4" w:space="0" w:color="auto"/>
              <w:left w:val="single" w:sz="4" w:space="0" w:color="auto"/>
              <w:bottom w:val="single" w:sz="4" w:space="0" w:color="auto"/>
              <w:right w:val="single" w:sz="4" w:space="0" w:color="auto"/>
            </w:tcBorders>
          </w:tcPr>
          <w:p w14:paraId="5117C943" w14:textId="119BB2A9" w:rsidR="00622F43" w:rsidRPr="00A32735" w:rsidRDefault="00622F43" w:rsidP="00FB5550">
            <w:pPr>
              <w:rPr>
                <w:bCs/>
              </w:rPr>
            </w:pPr>
            <w:r w:rsidRPr="00622F43">
              <w:rPr>
                <w:bCs/>
              </w:rPr>
              <w:t xml:space="preserve">Подписка на газету «Академия» на </w:t>
            </w:r>
            <w:r w:rsidR="004D0C50">
              <w:rPr>
                <w:bCs/>
              </w:rPr>
              <w:t>сентяб</w:t>
            </w:r>
            <w:r w:rsidR="000D62D2">
              <w:rPr>
                <w:bCs/>
              </w:rPr>
              <w:t>рь-</w:t>
            </w:r>
            <w:r w:rsidR="004D0C50">
              <w:rPr>
                <w:bCs/>
              </w:rPr>
              <w:t>декабр</w:t>
            </w:r>
            <w:r w:rsidR="000D62D2">
              <w:rPr>
                <w:bCs/>
              </w:rPr>
              <w:t>ь 202</w:t>
            </w:r>
            <w:r w:rsidR="000739FB">
              <w:rPr>
                <w:bCs/>
              </w:rPr>
              <w:t>6</w:t>
            </w:r>
            <w:r w:rsidR="000D62D2">
              <w:rPr>
                <w:bCs/>
              </w:rPr>
              <w:t xml:space="preserve"> года</w:t>
            </w:r>
          </w:p>
        </w:tc>
        <w:tc>
          <w:tcPr>
            <w:tcW w:w="1124" w:type="dxa"/>
            <w:tcBorders>
              <w:top w:val="single" w:sz="4" w:space="0" w:color="auto"/>
              <w:left w:val="single" w:sz="4" w:space="0" w:color="auto"/>
              <w:bottom w:val="single" w:sz="4" w:space="0" w:color="auto"/>
              <w:right w:val="single" w:sz="4" w:space="0" w:color="auto"/>
            </w:tcBorders>
            <w:hideMark/>
          </w:tcPr>
          <w:p w14:paraId="1890E8BB" w14:textId="77777777" w:rsidR="00622F43" w:rsidRPr="009B1932" w:rsidRDefault="00622F43" w:rsidP="00FB5550">
            <w:pPr>
              <w:jc w:val="center"/>
              <w:rPr>
                <w:lang w:val="en-US"/>
              </w:rPr>
            </w:pPr>
            <w:r>
              <w:t>комплект</w:t>
            </w:r>
          </w:p>
        </w:tc>
        <w:tc>
          <w:tcPr>
            <w:tcW w:w="706" w:type="dxa"/>
            <w:tcBorders>
              <w:top w:val="single" w:sz="4" w:space="0" w:color="auto"/>
              <w:left w:val="single" w:sz="4" w:space="0" w:color="auto"/>
              <w:bottom w:val="single" w:sz="4" w:space="0" w:color="auto"/>
              <w:right w:val="single" w:sz="4" w:space="0" w:color="auto"/>
            </w:tcBorders>
            <w:hideMark/>
          </w:tcPr>
          <w:p w14:paraId="0A3D1C2A" w14:textId="77777777" w:rsidR="00622F43" w:rsidRPr="001F4529" w:rsidRDefault="00F1179A" w:rsidP="00FB5550">
            <w:pPr>
              <w:jc w:val="center"/>
            </w:pPr>
            <w:r>
              <w:t>20</w:t>
            </w:r>
          </w:p>
        </w:tc>
        <w:tc>
          <w:tcPr>
            <w:tcW w:w="1645" w:type="dxa"/>
            <w:tcBorders>
              <w:top w:val="single" w:sz="4" w:space="0" w:color="auto"/>
              <w:left w:val="single" w:sz="4" w:space="0" w:color="auto"/>
              <w:bottom w:val="single" w:sz="4" w:space="0" w:color="auto"/>
              <w:right w:val="single" w:sz="4" w:space="0" w:color="auto"/>
            </w:tcBorders>
          </w:tcPr>
          <w:p w14:paraId="656E1CA5" w14:textId="754E08EB" w:rsidR="00622F43" w:rsidRPr="001F4529" w:rsidRDefault="004D0C50" w:rsidP="00FB5550">
            <w:pPr>
              <w:ind w:right="114"/>
              <w:jc w:val="right"/>
            </w:pPr>
            <w:r>
              <w:t>2 160,00</w:t>
            </w:r>
          </w:p>
        </w:tc>
        <w:tc>
          <w:tcPr>
            <w:tcW w:w="1600" w:type="dxa"/>
            <w:tcBorders>
              <w:top w:val="single" w:sz="4" w:space="0" w:color="auto"/>
              <w:left w:val="single" w:sz="4" w:space="0" w:color="auto"/>
              <w:bottom w:val="single" w:sz="4" w:space="0" w:color="auto"/>
              <w:right w:val="single" w:sz="4" w:space="0" w:color="auto"/>
            </w:tcBorders>
          </w:tcPr>
          <w:p w14:paraId="4C4DD848" w14:textId="1EB66FFA" w:rsidR="00622F43" w:rsidRPr="001F4529" w:rsidRDefault="004D0C50" w:rsidP="00FB5550">
            <w:pPr>
              <w:jc w:val="right"/>
            </w:pPr>
            <w:r>
              <w:t>43 200,00</w:t>
            </w:r>
          </w:p>
        </w:tc>
      </w:tr>
      <w:tr w:rsidR="00622F43" w:rsidRPr="001F4529" w14:paraId="486A72B7" w14:textId="77777777" w:rsidTr="00FB5550">
        <w:trPr>
          <w:trHeight w:val="196"/>
          <w:jc w:val="center"/>
        </w:trPr>
        <w:tc>
          <w:tcPr>
            <w:tcW w:w="8432" w:type="dxa"/>
            <w:gridSpan w:val="5"/>
            <w:tcBorders>
              <w:top w:val="single" w:sz="4" w:space="0" w:color="auto"/>
              <w:left w:val="single" w:sz="4" w:space="0" w:color="auto"/>
              <w:bottom w:val="single" w:sz="4" w:space="0" w:color="auto"/>
              <w:right w:val="single" w:sz="4" w:space="0" w:color="auto"/>
            </w:tcBorders>
          </w:tcPr>
          <w:p w14:paraId="7FA00B26" w14:textId="77777777" w:rsidR="00622F43" w:rsidRPr="0058746C" w:rsidRDefault="00622F43" w:rsidP="00FB5550">
            <w:pPr>
              <w:jc w:val="right"/>
              <w:rPr>
                <w:b/>
                <w:bCs/>
                <w:color w:val="000000"/>
              </w:rPr>
            </w:pPr>
            <w:r w:rsidRPr="0058746C">
              <w:rPr>
                <w:b/>
                <w:bCs/>
                <w:color w:val="000000"/>
              </w:rPr>
              <w:t>Итого</w:t>
            </w:r>
          </w:p>
        </w:tc>
        <w:tc>
          <w:tcPr>
            <w:tcW w:w="1600" w:type="dxa"/>
            <w:tcBorders>
              <w:top w:val="single" w:sz="4" w:space="0" w:color="auto"/>
              <w:left w:val="single" w:sz="4" w:space="0" w:color="auto"/>
              <w:bottom w:val="single" w:sz="4" w:space="0" w:color="auto"/>
              <w:right w:val="single" w:sz="4" w:space="0" w:color="auto"/>
            </w:tcBorders>
          </w:tcPr>
          <w:p w14:paraId="39D8ACD0" w14:textId="56D2C58E" w:rsidR="00622F43" w:rsidRPr="0058746C" w:rsidRDefault="004D0C50" w:rsidP="00FB5550">
            <w:pPr>
              <w:jc w:val="right"/>
              <w:rPr>
                <w:b/>
                <w:bCs/>
                <w:color w:val="000000"/>
              </w:rPr>
            </w:pPr>
            <w:r>
              <w:rPr>
                <w:b/>
                <w:bCs/>
                <w:color w:val="000000"/>
              </w:rPr>
              <w:t>43 200,00</w:t>
            </w:r>
          </w:p>
        </w:tc>
      </w:tr>
    </w:tbl>
    <w:p w14:paraId="36BFB770" w14:textId="77777777" w:rsidR="00BE021D" w:rsidRDefault="00BE021D" w:rsidP="00BE13B2">
      <w:pPr>
        <w:ind w:firstLine="284"/>
        <w:jc w:val="both"/>
      </w:pPr>
    </w:p>
    <w:p w14:paraId="73ED1F2C" w14:textId="77777777" w:rsidR="00BE13B2" w:rsidRDefault="00BE13B2" w:rsidP="00BE13B2">
      <w:pPr>
        <w:ind w:firstLine="284"/>
        <w:jc w:val="both"/>
      </w:pPr>
      <w:r>
        <w:t>2. Доставка периодических печатных изданий осуществляется Исполнителем с 7.00 до 17.00 (время московское) по адресу: 344006, г. Ростов-на-Дону, пр. Чехова, д.41, своими силами и за счет собственных средств в рабочие дни (понедельник, вторник, среда, четверг, пятница) в следующем порядке:</w:t>
      </w:r>
    </w:p>
    <w:p w14:paraId="6AD1D2DE" w14:textId="77777777" w:rsidR="00BE13B2" w:rsidRDefault="00BE13B2" w:rsidP="00BE13B2">
      <w:pPr>
        <w:ind w:firstLine="284"/>
        <w:jc w:val="both"/>
      </w:pPr>
      <w:r>
        <w:t xml:space="preserve">- обеспечить доставку каждого очередного номера газеты в течение </w:t>
      </w:r>
      <w:r w:rsidR="00663983">
        <w:t>семи</w:t>
      </w:r>
      <w:r>
        <w:t xml:space="preserve"> дней после его выхода.</w:t>
      </w:r>
    </w:p>
    <w:p w14:paraId="0E938078" w14:textId="77777777" w:rsidR="00BE13B2" w:rsidRDefault="00BE13B2" w:rsidP="00BE13B2">
      <w:pPr>
        <w:ind w:firstLine="284"/>
        <w:jc w:val="both"/>
      </w:pPr>
      <w:r>
        <w:t>Если выход издания приходится на выходной или праздничный день, то доставка осуществляется в ближайший следующий за ним рабочий день.</w:t>
      </w:r>
    </w:p>
    <w:p w14:paraId="4BB42BC6" w14:textId="77777777" w:rsidR="00BE13B2" w:rsidRDefault="00BE13B2" w:rsidP="00BE13B2">
      <w:pPr>
        <w:ind w:firstLine="284"/>
        <w:jc w:val="both"/>
        <w:rPr>
          <w:bCs/>
        </w:rPr>
      </w:pPr>
      <w:r>
        <w:t xml:space="preserve">3. </w:t>
      </w:r>
      <w:r>
        <w:rPr>
          <w:bCs/>
        </w:rPr>
        <w:t>Доставляемые печатные издания должны быть новыми, иметь товарный вид, должны быть не бывшими ранее в эксплуатации, не должны иметь дефектов, в том числе полиграфического брака.</w:t>
      </w:r>
    </w:p>
    <w:p w14:paraId="5A001CE6" w14:textId="77777777" w:rsidR="00BE13B2" w:rsidRDefault="00BE13B2" w:rsidP="00BE13B2">
      <w:pPr>
        <w:autoSpaceDE w:val="0"/>
        <w:adjustRightInd w:val="0"/>
        <w:ind w:firstLine="284"/>
        <w:jc w:val="both"/>
        <w:rPr>
          <w:bCs/>
        </w:rPr>
      </w:pPr>
      <w:r>
        <w:t xml:space="preserve">4. </w:t>
      </w:r>
      <w:r>
        <w:rPr>
          <w:bCs/>
        </w:rPr>
        <w:t>Доставка печатных изданий считается произведенной, печатные издания считаются принятыми с момента подписания Заказчиком товарной накладной на поставленные печатные издания, на которые осуществлена подписка и акта на оказание услуг по поставке.</w:t>
      </w:r>
    </w:p>
    <w:p w14:paraId="516198D1" w14:textId="28910901" w:rsidR="00BE13B2" w:rsidRDefault="00BE13B2" w:rsidP="00BE13B2">
      <w:pPr>
        <w:pStyle w:val="Standard"/>
        <w:ind w:firstLine="284"/>
        <w:jc w:val="both"/>
        <w:rPr>
          <w:b/>
          <w:sz w:val="28"/>
          <w:szCs w:val="28"/>
          <w:lang w:val="ru-RU"/>
        </w:rPr>
      </w:pPr>
      <w:r w:rsidRPr="00BE13B2">
        <w:rPr>
          <w:bCs/>
          <w:lang w:val="ru-RU"/>
        </w:rPr>
        <w:t xml:space="preserve">5. </w:t>
      </w:r>
      <w:r>
        <w:rPr>
          <w:color w:val="auto"/>
          <w:lang w:val="ru-RU"/>
        </w:rPr>
        <w:t xml:space="preserve">Оказать услуги в полном объеме в срок с </w:t>
      </w:r>
      <w:r w:rsidR="000739FB">
        <w:rPr>
          <w:color w:val="auto"/>
          <w:lang w:val="ru-RU"/>
        </w:rPr>
        <w:t xml:space="preserve">момента заключения Контракта </w:t>
      </w:r>
      <w:r>
        <w:rPr>
          <w:color w:val="auto"/>
          <w:lang w:val="ru-RU"/>
        </w:rPr>
        <w:t xml:space="preserve">по </w:t>
      </w:r>
      <w:r w:rsidR="00F1179A">
        <w:rPr>
          <w:color w:val="auto"/>
          <w:lang w:val="ru-RU"/>
        </w:rPr>
        <w:t>3</w:t>
      </w:r>
      <w:r w:rsidR="007175ED">
        <w:rPr>
          <w:color w:val="auto"/>
          <w:lang w:val="ru-RU"/>
        </w:rPr>
        <w:t>1</w:t>
      </w:r>
      <w:r w:rsidR="00F1179A">
        <w:rPr>
          <w:color w:val="auto"/>
          <w:lang w:val="ru-RU"/>
        </w:rPr>
        <w:t>.0</w:t>
      </w:r>
      <w:r w:rsidR="007175ED">
        <w:rPr>
          <w:color w:val="auto"/>
          <w:lang w:val="ru-RU"/>
        </w:rPr>
        <w:t>1</w:t>
      </w:r>
      <w:r>
        <w:rPr>
          <w:color w:val="auto"/>
          <w:lang w:val="ru-RU"/>
        </w:rPr>
        <w:t>.202</w:t>
      </w:r>
      <w:r w:rsidR="007175ED">
        <w:rPr>
          <w:color w:val="auto"/>
          <w:lang w:val="ru-RU"/>
        </w:rPr>
        <w:t>7</w:t>
      </w:r>
      <w:r>
        <w:rPr>
          <w:color w:val="auto"/>
          <w:lang w:val="ru-RU"/>
        </w:rPr>
        <w:t xml:space="preserve"> г.</w:t>
      </w:r>
      <w:r>
        <w:rPr>
          <w:b/>
          <w:sz w:val="28"/>
          <w:szCs w:val="28"/>
          <w:lang w:val="ru-RU"/>
        </w:rPr>
        <w:t xml:space="preserve"> </w:t>
      </w:r>
    </w:p>
    <w:p w14:paraId="28306E08" w14:textId="77777777" w:rsidR="00BE13B2" w:rsidRDefault="00BE13B2" w:rsidP="00BE13B2">
      <w:pPr>
        <w:pStyle w:val="Standard"/>
        <w:ind w:firstLine="284"/>
        <w:jc w:val="both"/>
        <w:rPr>
          <w:b/>
          <w:sz w:val="28"/>
          <w:szCs w:val="28"/>
          <w:lang w:val="ru-RU"/>
        </w:rPr>
      </w:pPr>
    </w:p>
    <w:p w14:paraId="64F9F628" w14:textId="77777777" w:rsidR="00BE13B2" w:rsidRDefault="00BE13B2" w:rsidP="00BE13B2">
      <w:pPr>
        <w:autoSpaceDE w:val="0"/>
        <w:adjustRightInd w:val="0"/>
        <w:ind w:firstLine="284"/>
        <w:jc w:val="both"/>
        <w:rPr>
          <w:bCs/>
        </w:rPr>
      </w:pPr>
    </w:p>
    <w:p w14:paraId="1B733A36" w14:textId="031A0A49" w:rsidR="00BE13B2" w:rsidRDefault="00BE13B2" w:rsidP="00BE13B2">
      <w:pPr>
        <w:widowControl w:val="0"/>
        <w:autoSpaceDE w:val="0"/>
        <w:autoSpaceDN w:val="0"/>
        <w:adjustRightInd w:val="0"/>
        <w:jc w:val="center"/>
        <w:rPr>
          <w:b/>
          <w:bCs/>
          <w:iCs/>
        </w:rPr>
      </w:pPr>
      <w:r w:rsidRPr="001F4529">
        <w:rPr>
          <w:b/>
          <w:bCs/>
          <w:iCs/>
        </w:rPr>
        <w:t>ПОДПИСИ СТОРОН:</w:t>
      </w:r>
    </w:p>
    <w:p w14:paraId="19093750" w14:textId="77777777" w:rsidR="00A32735" w:rsidRDefault="00A32735" w:rsidP="00BE13B2">
      <w:pPr>
        <w:widowControl w:val="0"/>
        <w:autoSpaceDE w:val="0"/>
        <w:autoSpaceDN w:val="0"/>
        <w:adjustRightInd w:val="0"/>
        <w:jc w:val="center"/>
        <w:rPr>
          <w:b/>
          <w:bCs/>
          <w:iCs/>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4820"/>
        <w:gridCol w:w="5103"/>
      </w:tblGrid>
      <w:tr w:rsidR="000739FB" w:rsidRPr="00C40668" w14:paraId="26190813" w14:textId="77777777" w:rsidTr="00A32735">
        <w:tc>
          <w:tcPr>
            <w:tcW w:w="4820" w:type="dxa"/>
          </w:tcPr>
          <w:p w14:paraId="2EFF6FA5" w14:textId="77777777" w:rsidR="000739FB" w:rsidRDefault="000739FB" w:rsidP="000739FB">
            <w:pPr>
              <w:tabs>
                <w:tab w:val="left" w:pos="5895"/>
              </w:tabs>
              <w:ind w:firstLine="284"/>
              <w:rPr>
                <w:b/>
              </w:rPr>
            </w:pPr>
            <w:r w:rsidRPr="00C40668">
              <w:rPr>
                <w:b/>
                <w:sz w:val="22"/>
                <w:szCs w:val="22"/>
              </w:rPr>
              <w:t>Заместитель директора ЮНЦ РАН</w:t>
            </w:r>
          </w:p>
          <w:p w14:paraId="186AE609" w14:textId="1EBC24FF" w:rsidR="000739FB" w:rsidRDefault="000739FB" w:rsidP="000739FB">
            <w:pPr>
              <w:tabs>
                <w:tab w:val="left" w:pos="5895"/>
              </w:tabs>
              <w:ind w:firstLine="284"/>
            </w:pPr>
          </w:p>
          <w:p w14:paraId="32E3FAAB" w14:textId="77777777" w:rsidR="00A32735" w:rsidRPr="00C40668" w:rsidRDefault="00A32735" w:rsidP="000739FB">
            <w:pPr>
              <w:tabs>
                <w:tab w:val="left" w:pos="5895"/>
              </w:tabs>
              <w:ind w:firstLine="284"/>
            </w:pPr>
          </w:p>
          <w:p w14:paraId="5807999F" w14:textId="58AFB069" w:rsidR="000739FB" w:rsidRPr="00C40668" w:rsidRDefault="000739FB" w:rsidP="000739FB">
            <w:pPr>
              <w:tabs>
                <w:tab w:val="left" w:pos="5895"/>
              </w:tabs>
              <w:ind w:firstLine="284"/>
              <w:rPr>
                <w:b/>
              </w:rPr>
            </w:pPr>
            <w:r w:rsidRPr="00C40668">
              <w:rPr>
                <w:b/>
                <w:sz w:val="22"/>
                <w:szCs w:val="22"/>
              </w:rPr>
              <w:t>_________________ /</w:t>
            </w:r>
            <w:r w:rsidR="005D0FB2">
              <w:rPr>
                <w:b/>
                <w:sz w:val="22"/>
                <w:szCs w:val="22"/>
              </w:rPr>
              <w:t xml:space="preserve"> </w:t>
            </w:r>
            <w:r>
              <w:rPr>
                <w:b/>
                <w:sz w:val="22"/>
                <w:szCs w:val="22"/>
              </w:rPr>
              <w:t>Ю.И. Юрасов</w:t>
            </w:r>
            <w:r w:rsidR="005D0FB2">
              <w:rPr>
                <w:b/>
                <w:sz w:val="22"/>
                <w:szCs w:val="22"/>
              </w:rPr>
              <w:t xml:space="preserve"> </w:t>
            </w:r>
            <w:r w:rsidRPr="00C40668">
              <w:rPr>
                <w:b/>
                <w:sz w:val="22"/>
                <w:szCs w:val="22"/>
              </w:rPr>
              <w:t xml:space="preserve">/ </w:t>
            </w:r>
          </w:p>
          <w:p w14:paraId="7D879CBB" w14:textId="77777777" w:rsidR="000739FB" w:rsidRPr="00BE13B2" w:rsidRDefault="000739FB" w:rsidP="000739FB">
            <w:pPr>
              <w:rPr>
                <w:bCs/>
                <w:i/>
              </w:rPr>
            </w:pPr>
          </w:p>
        </w:tc>
        <w:tc>
          <w:tcPr>
            <w:tcW w:w="5103" w:type="dxa"/>
          </w:tcPr>
          <w:p w14:paraId="759790A5" w14:textId="77777777" w:rsidR="00A32735" w:rsidRPr="00A32735" w:rsidRDefault="00A32735" w:rsidP="00A32735">
            <w:pPr>
              <w:suppressAutoHyphens/>
              <w:rPr>
                <w:b/>
                <w:bCs/>
              </w:rPr>
            </w:pPr>
            <w:r>
              <w:rPr>
                <w:b/>
                <w:sz w:val="22"/>
                <w:szCs w:val="22"/>
              </w:rPr>
              <w:t xml:space="preserve">Директор </w:t>
            </w:r>
            <w:r w:rsidRPr="00A32735">
              <w:rPr>
                <w:b/>
                <w:bCs/>
              </w:rPr>
              <w:t>АНО «Редакция газеты «Академия»</w:t>
            </w:r>
          </w:p>
          <w:p w14:paraId="4A6CDB7A" w14:textId="1D21C986" w:rsidR="000739FB" w:rsidRDefault="000739FB" w:rsidP="00A32735">
            <w:pPr>
              <w:tabs>
                <w:tab w:val="left" w:pos="5895"/>
              </w:tabs>
              <w:ind w:firstLine="284"/>
            </w:pPr>
          </w:p>
          <w:p w14:paraId="343CE223" w14:textId="77777777" w:rsidR="00A32735" w:rsidRPr="00C40668" w:rsidRDefault="00A32735" w:rsidP="00A32735">
            <w:pPr>
              <w:tabs>
                <w:tab w:val="left" w:pos="5895"/>
              </w:tabs>
              <w:ind w:firstLine="284"/>
            </w:pPr>
          </w:p>
          <w:p w14:paraId="4D2CC64A" w14:textId="1DEA42E5" w:rsidR="000739FB" w:rsidRPr="00C40668" w:rsidRDefault="000739FB" w:rsidP="00A32735">
            <w:pPr>
              <w:tabs>
                <w:tab w:val="left" w:pos="5895"/>
              </w:tabs>
              <w:ind w:firstLine="284"/>
              <w:rPr>
                <w:b/>
              </w:rPr>
            </w:pPr>
            <w:r w:rsidRPr="00C40668">
              <w:rPr>
                <w:b/>
                <w:sz w:val="22"/>
                <w:szCs w:val="22"/>
              </w:rPr>
              <w:t xml:space="preserve">_________________ / </w:t>
            </w:r>
            <w:r w:rsidR="004D0C50">
              <w:rPr>
                <w:b/>
                <w:sz w:val="22"/>
                <w:szCs w:val="22"/>
              </w:rPr>
              <w:t>А.Л. Березняк</w:t>
            </w:r>
            <w:r w:rsidRPr="00622F43">
              <w:rPr>
                <w:b/>
                <w:sz w:val="22"/>
                <w:szCs w:val="22"/>
              </w:rPr>
              <w:t xml:space="preserve"> </w:t>
            </w:r>
            <w:r w:rsidRPr="00C40668">
              <w:rPr>
                <w:b/>
                <w:sz w:val="22"/>
                <w:szCs w:val="22"/>
              </w:rPr>
              <w:t xml:space="preserve">/ </w:t>
            </w:r>
          </w:p>
          <w:p w14:paraId="3F9083B2" w14:textId="77777777" w:rsidR="000739FB" w:rsidRPr="00BE13B2" w:rsidRDefault="000739FB" w:rsidP="00A32735">
            <w:pPr>
              <w:pStyle w:val="ConsPlusNormal"/>
              <w:rPr>
                <w:rFonts w:ascii="Times New Roman" w:hAnsi="Times New Roman" w:cs="Times New Roman"/>
                <w:bCs/>
                <w:szCs w:val="22"/>
              </w:rPr>
            </w:pPr>
          </w:p>
        </w:tc>
      </w:tr>
    </w:tbl>
    <w:p w14:paraId="29579486" w14:textId="77777777" w:rsidR="00622F43" w:rsidRDefault="00622F43" w:rsidP="00BE13B2">
      <w:pPr>
        <w:ind w:left="283"/>
        <w:contextualSpacing/>
      </w:pPr>
    </w:p>
    <w:sectPr w:rsidR="00622F43" w:rsidSect="000739FB">
      <w:footerReference w:type="default" r:id="rId14"/>
      <w:pgSz w:w="11906" w:h="16838"/>
      <w:pgMar w:top="426" w:right="850" w:bottom="1134" w:left="993"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FD6E" w14:textId="77777777" w:rsidR="00AD1E97" w:rsidRDefault="00AD1E97" w:rsidP="00256EBF">
      <w:r>
        <w:separator/>
      </w:r>
    </w:p>
  </w:endnote>
  <w:endnote w:type="continuationSeparator" w:id="0">
    <w:p w14:paraId="7D67F741" w14:textId="77777777" w:rsidR="00AD1E97" w:rsidRDefault="00AD1E97" w:rsidP="0025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92938"/>
      <w:docPartObj>
        <w:docPartGallery w:val="Page Numbers (Bottom of Page)"/>
        <w:docPartUnique/>
      </w:docPartObj>
    </w:sdtPr>
    <w:sdtEndPr/>
    <w:sdtContent>
      <w:p w14:paraId="0258D287" w14:textId="723217FD" w:rsidR="000739FB" w:rsidRDefault="000739FB">
        <w:pPr>
          <w:pStyle w:val="ac"/>
          <w:jc w:val="right"/>
        </w:pPr>
        <w:r>
          <w:fldChar w:fldCharType="begin"/>
        </w:r>
        <w:r>
          <w:instrText>PAGE   \* MERGEFORMAT</w:instrText>
        </w:r>
        <w:r>
          <w:fldChar w:fldCharType="separate"/>
        </w:r>
        <w:r>
          <w:t>2</w:t>
        </w:r>
        <w:r>
          <w:fldChar w:fldCharType="end"/>
        </w:r>
      </w:p>
    </w:sdtContent>
  </w:sdt>
  <w:p w14:paraId="538B37CE" w14:textId="77777777" w:rsidR="000739FB" w:rsidRDefault="000739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7468" w14:textId="77777777" w:rsidR="00AD1E97" w:rsidRDefault="00AD1E97" w:rsidP="00256EBF">
      <w:r>
        <w:separator/>
      </w:r>
    </w:p>
  </w:footnote>
  <w:footnote w:type="continuationSeparator" w:id="0">
    <w:p w14:paraId="04085D4E" w14:textId="77777777" w:rsidR="00AD1E97" w:rsidRDefault="00AD1E97" w:rsidP="00256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55"/>
        </w:tabs>
        <w:ind w:left="2755" w:hanging="360"/>
      </w:pPr>
      <w:rPr>
        <w:rFonts w:ascii="Symbol" w:hAnsi="Symbol" w:cs="OpenSymbol"/>
        <w:lang w:val="ru-RU"/>
      </w:rPr>
    </w:lvl>
    <w:lvl w:ilvl="1">
      <w:start w:val="1"/>
      <w:numFmt w:val="decimal"/>
      <w:lvlText w:val="%2."/>
      <w:lvlJc w:val="left"/>
      <w:pPr>
        <w:tabs>
          <w:tab w:val="num" w:pos="3115"/>
        </w:tabs>
        <w:ind w:left="3115" w:hanging="360"/>
      </w:pPr>
    </w:lvl>
    <w:lvl w:ilvl="2">
      <w:start w:val="1"/>
      <w:numFmt w:val="decimal"/>
      <w:lvlText w:val="%3."/>
      <w:lvlJc w:val="left"/>
      <w:pPr>
        <w:tabs>
          <w:tab w:val="num" w:pos="3475"/>
        </w:tabs>
        <w:ind w:left="3475" w:hanging="360"/>
      </w:pPr>
    </w:lvl>
    <w:lvl w:ilvl="3">
      <w:start w:val="1"/>
      <w:numFmt w:val="decimal"/>
      <w:lvlText w:val="%4."/>
      <w:lvlJc w:val="left"/>
      <w:pPr>
        <w:tabs>
          <w:tab w:val="num" w:pos="3835"/>
        </w:tabs>
        <w:ind w:left="3835" w:hanging="360"/>
      </w:pPr>
    </w:lvl>
    <w:lvl w:ilvl="4">
      <w:start w:val="1"/>
      <w:numFmt w:val="decimal"/>
      <w:lvlText w:val="%5."/>
      <w:lvlJc w:val="left"/>
      <w:pPr>
        <w:tabs>
          <w:tab w:val="num" w:pos="4195"/>
        </w:tabs>
        <w:ind w:left="4195" w:hanging="360"/>
      </w:pPr>
    </w:lvl>
    <w:lvl w:ilvl="5">
      <w:start w:val="1"/>
      <w:numFmt w:val="decimal"/>
      <w:lvlText w:val="%6."/>
      <w:lvlJc w:val="left"/>
      <w:pPr>
        <w:tabs>
          <w:tab w:val="num" w:pos="4555"/>
        </w:tabs>
        <w:ind w:left="4555" w:hanging="360"/>
      </w:pPr>
    </w:lvl>
    <w:lvl w:ilvl="6">
      <w:start w:val="1"/>
      <w:numFmt w:val="decimal"/>
      <w:lvlText w:val="%7."/>
      <w:lvlJc w:val="left"/>
      <w:pPr>
        <w:tabs>
          <w:tab w:val="num" w:pos="4915"/>
        </w:tabs>
        <w:ind w:left="4915" w:hanging="360"/>
      </w:pPr>
    </w:lvl>
    <w:lvl w:ilvl="7">
      <w:start w:val="1"/>
      <w:numFmt w:val="decimal"/>
      <w:lvlText w:val="%8."/>
      <w:lvlJc w:val="left"/>
      <w:pPr>
        <w:tabs>
          <w:tab w:val="num" w:pos="5275"/>
        </w:tabs>
        <w:ind w:left="5275" w:hanging="360"/>
      </w:pPr>
    </w:lvl>
    <w:lvl w:ilvl="8">
      <w:start w:val="1"/>
      <w:numFmt w:val="decimal"/>
      <w:lvlText w:val="%9."/>
      <w:lvlJc w:val="left"/>
      <w:pPr>
        <w:tabs>
          <w:tab w:val="num" w:pos="5635"/>
        </w:tabs>
        <w:ind w:left="5635" w:hanging="360"/>
      </w:pPr>
    </w:lvl>
  </w:abstractNum>
  <w:abstractNum w:abstractNumId="3" w15:restartNumberingAfterBreak="0">
    <w:nsid w:val="00000004"/>
    <w:multiLevelType w:val="multilevel"/>
    <w:tmpl w:val="00000004"/>
    <w:name w:val="WWNum5"/>
    <w:lvl w:ilvl="0">
      <w:start w:val="1"/>
      <w:numFmt w:val="decimal"/>
      <w:lvlText w:val="%1."/>
      <w:lvlJc w:val="left"/>
      <w:pPr>
        <w:tabs>
          <w:tab w:val="num" w:pos="36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4" w15:restartNumberingAfterBreak="0">
    <w:nsid w:val="04015849"/>
    <w:multiLevelType w:val="multilevel"/>
    <w:tmpl w:val="42E01C4C"/>
    <w:lvl w:ilvl="0">
      <w:start w:val="4"/>
      <w:numFmt w:val="decimal"/>
      <w:lvlText w:val="%1."/>
      <w:lvlJc w:val="left"/>
      <w:pPr>
        <w:ind w:left="450" w:hanging="450"/>
      </w:pPr>
      <w:rPr>
        <w:rFonts w:hint="default"/>
      </w:rPr>
    </w:lvl>
    <w:lvl w:ilvl="1">
      <w:start w:val="10"/>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4040447"/>
    <w:multiLevelType w:val="multilevel"/>
    <w:tmpl w:val="F71E0116"/>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E73B7E"/>
    <w:multiLevelType w:val="multilevel"/>
    <w:tmpl w:val="0152FE72"/>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96C7E4A"/>
    <w:multiLevelType w:val="hybridMultilevel"/>
    <w:tmpl w:val="C2CE0A96"/>
    <w:lvl w:ilvl="0" w:tplc="6E4602B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D573A97"/>
    <w:multiLevelType w:val="hybridMultilevel"/>
    <w:tmpl w:val="9F8AE47E"/>
    <w:lvl w:ilvl="0" w:tplc="B1E2CF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D90367"/>
    <w:multiLevelType w:val="hybridMultilevel"/>
    <w:tmpl w:val="BA26E06E"/>
    <w:lvl w:ilvl="0" w:tplc="5B74DEE2">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661EC7"/>
    <w:multiLevelType w:val="multilevel"/>
    <w:tmpl w:val="E544023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8ED349F"/>
    <w:multiLevelType w:val="multilevel"/>
    <w:tmpl w:val="06FAE1D2"/>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29F35E7"/>
    <w:multiLevelType w:val="multilevel"/>
    <w:tmpl w:val="F71E0116"/>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41EA7928"/>
    <w:multiLevelType w:val="hybridMultilevel"/>
    <w:tmpl w:val="A4B8B256"/>
    <w:lvl w:ilvl="0" w:tplc="2F2C16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FD2D5D"/>
    <w:multiLevelType w:val="multilevel"/>
    <w:tmpl w:val="2A1AA02A"/>
    <w:lvl w:ilvl="0">
      <w:start w:val="4"/>
      <w:numFmt w:val="decimal"/>
      <w:lvlText w:val="%1."/>
      <w:lvlJc w:val="left"/>
      <w:pPr>
        <w:ind w:left="450" w:hanging="450"/>
      </w:pPr>
      <w:rPr>
        <w:rFonts w:hint="default"/>
      </w:rPr>
    </w:lvl>
    <w:lvl w:ilvl="1">
      <w:start w:val="15"/>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EF57049"/>
    <w:multiLevelType w:val="hybridMultilevel"/>
    <w:tmpl w:val="F7307986"/>
    <w:lvl w:ilvl="0" w:tplc="7B981D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36B10BC"/>
    <w:multiLevelType w:val="hybridMultilevel"/>
    <w:tmpl w:val="3EC451A2"/>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4386209"/>
    <w:multiLevelType w:val="multilevel"/>
    <w:tmpl w:val="1D98BA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7706647F"/>
    <w:multiLevelType w:val="hybridMultilevel"/>
    <w:tmpl w:val="EE90B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2"/>
  </w:num>
  <w:num w:numId="4">
    <w:abstractNumId w:val="11"/>
  </w:num>
  <w:num w:numId="5">
    <w:abstractNumId w:val="10"/>
  </w:num>
  <w:num w:numId="6">
    <w:abstractNumId w:val="4"/>
  </w:num>
  <w:num w:numId="7">
    <w:abstractNumId w:val="14"/>
  </w:num>
  <w:num w:numId="8">
    <w:abstractNumId w:val="6"/>
  </w:num>
  <w:num w:numId="9">
    <w:abstractNumId w:val="15"/>
  </w:num>
  <w:num w:numId="10">
    <w:abstractNumId w:val="0"/>
  </w:num>
  <w:num w:numId="11">
    <w:abstractNumId w:val="1"/>
  </w:num>
  <w:num w:numId="12">
    <w:abstractNumId w:val="18"/>
  </w:num>
  <w:num w:numId="13">
    <w:abstractNumId w:val="12"/>
  </w:num>
  <w:num w:numId="14">
    <w:abstractNumId w:val="7"/>
  </w:num>
  <w:num w:numId="15">
    <w:abstractNumId w:val="16"/>
  </w:num>
  <w:num w:numId="16">
    <w:abstractNumId w:val="9"/>
  </w:num>
  <w:num w:numId="17">
    <w:abstractNumId w:val="13"/>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15"/>
    <w:rsid w:val="00023E0E"/>
    <w:rsid w:val="00044AE7"/>
    <w:rsid w:val="000739FB"/>
    <w:rsid w:val="000A43A9"/>
    <w:rsid w:val="000D62D2"/>
    <w:rsid w:val="000D7CEE"/>
    <w:rsid w:val="0011335A"/>
    <w:rsid w:val="00122D8C"/>
    <w:rsid w:val="00163DF4"/>
    <w:rsid w:val="0019626A"/>
    <w:rsid w:val="001A5AC7"/>
    <w:rsid w:val="00202F70"/>
    <w:rsid w:val="0021261F"/>
    <w:rsid w:val="002275EF"/>
    <w:rsid w:val="00234628"/>
    <w:rsid w:val="00256EBF"/>
    <w:rsid w:val="00276384"/>
    <w:rsid w:val="00286078"/>
    <w:rsid w:val="00287D33"/>
    <w:rsid w:val="002A7601"/>
    <w:rsid w:val="002B26A5"/>
    <w:rsid w:val="002D091E"/>
    <w:rsid w:val="002D6DE8"/>
    <w:rsid w:val="002D7552"/>
    <w:rsid w:val="002F6CA6"/>
    <w:rsid w:val="00301C23"/>
    <w:rsid w:val="00313F96"/>
    <w:rsid w:val="0032760A"/>
    <w:rsid w:val="00331488"/>
    <w:rsid w:val="003319A1"/>
    <w:rsid w:val="00332C44"/>
    <w:rsid w:val="00337A5C"/>
    <w:rsid w:val="003A68BB"/>
    <w:rsid w:val="003C1823"/>
    <w:rsid w:val="00456C40"/>
    <w:rsid w:val="004A0F1F"/>
    <w:rsid w:val="004A5EDD"/>
    <w:rsid w:val="004B500A"/>
    <w:rsid w:val="004B6F0E"/>
    <w:rsid w:val="004D0C50"/>
    <w:rsid w:val="004E1512"/>
    <w:rsid w:val="005000E6"/>
    <w:rsid w:val="005046D6"/>
    <w:rsid w:val="005068CD"/>
    <w:rsid w:val="00511F85"/>
    <w:rsid w:val="005506BB"/>
    <w:rsid w:val="005A3FF6"/>
    <w:rsid w:val="005D0FB2"/>
    <w:rsid w:val="00607D77"/>
    <w:rsid w:val="00622F43"/>
    <w:rsid w:val="006357DF"/>
    <w:rsid w:val="00657FE6"/>
    <w:rsid w:val="00663983"/>
    <w:rsid w:val="00690FCE"/>
    <w:rsid w:val="006952CA"/>
    <w:rsid w:val="006C29C9"/>
    <w:rsid w:val="007175ED"/>
    <w:rsid w:val="00732072"/>
    <w:rsid w:val="00746C33"/>
    <w:rsid w:val="00750D5F"/>
    <w:rsid w:val="007A1C47"/>
    <w:rsid w:val="007D6A6C"/>
    <w:rsid w:val="007F0D58"/>
    <w:rsid w:val="00850A72"/>
    <w:rsid w:val="00853B82"/>
    <w:rsid w:val="00897F3D"/>
    <w:rsid w:val="008E11C3"/>
    <w:rsid w:val="008E5591"/>
    <w:rsid w:val="008F398F"/>
    <w:rsid w:val="00914A62"/>
    <w:rsid w:val="009538AB"/>
    <w:rsid w:val="009978D3"/>
    <w:rsid w:val="009E02A8"/>
    <w:rsid w:val="009F11A4"/>
    <w:rsid w:val="009F6ED9"/>
    <w:rsid w:val="009F723B"/>
    <w:rsid w:val="00A30045"/>
    <w:rsid w:val="00A32735"/>
    <w:rsid w:val="00A334ED"/>
    <w:rsid w:val="00A650CE"/>
    <w:rsid w:val="00A77200"/>
    <w:rsid w:val="00A8527D"/>
    <w:rsid w:val="00A91F3C"/>
    <w:rsid w:val="00A92D16"/>
    <w:rsid w:val="00A96281"/>
    <w:rsid w:val="00AD1E97"/>
    <w:rsid w:val="00B016DA"/>
    <w:rsid w:val="00B05381"/>
    <w:rsid w:val="00B15BA0"/>
    <w:rsid w:val="00B15BD2"/>
    <w:rsid w:val="00B23A7C"/>
    <w:rsid w:val="00B26CBE"/>
    <w:rsid w:val="00B2723C"/>
    <w:rsid w:val="00B33B15"/>
    <w:rsid w:val="00B53174"/>
    <w:rsid w:val="00BE021D"/>
    <w:rsid w:val="00BE13B2"/>
    <w:rsid w:val="00BE17A0"/>
    <w:rsid w:val="00BE2BF3"/>
    <w:rsid w:val="00C15106"/>
    <w:rsid w:val="00C24156"/>
    <w:rsid w:val="00C364FF"/>
    <w:rsid w:val="00C528EC"/>
    <w:rsid w:val="00CA4048"/>
    <w:rsid w:val="00CE6B1B"/>
    <w:rsid w:val="00D1697B"/>
    <w:rsid w:val="00D27019"/>
    <w:rsid w:val="00D552AC"/>
    <w:rsid w:val="00D7440C"/>
    <w:rsid w:val="00DF1B0E"/>
    <w:rsid w:val="00DF51ED"/>
    <w:rsid w:val="00E43056"/>
    <w:rsid w:val="00EC0BFC"/>
    <w:rsid w:val="00EC2865"/>
    <w:rsid w:val="00EC6F99"/>
    <w:rsid w:val="00EE1215"/>
    <w:rsid w:val="00F07F8B"/>
    <w:rsid w:val="00F1179A"/>
    <w:rsid w:val="00F13103"/>
    <w:rsid w:val="00F34976"/>
    <w:rsid w:val="00F4058C"/>
    <w:rsid w:val="00F45706"/>
    <w:rsid w:val="00F661D5"/>
    <w:rsid w:val="00FA5C43"/>
    <w:rsid w:val="00FB6B80"/>
    <w:rsid w:val="00FD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DC4E"/>
  <w15:docId w15:val="{F2C2529C-8E50-468E-81B7-4148610B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3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5BD2"/>
    <w:pPr>
      <w:keepNext/>
      <w:keepLines/>
      <w:jc w:val="center"/>
      <w:outlineLvl w:val="0"/>
    </w:pPr>
    <w:rPr>
      <w:rFonts w:eastAsiaTheme="majorEastAsia" w:cstheme="majorBidi"/>
      <w:sz w:val="22"/>
      <w:szCs w:val="32"/>
    </w:rPr>
  </w:style>
  <w:style w:type="paragraph" w:styleId="3">
    <w:name w:val="heading 3"/>
    <w:basedOn w:val="a"/>
    <w:next w:val="a"/>
    <w:link w:val="30"/>
    <w:uiPriority w:val="9"/>
    <w:semiHidden/>
    <w:unhideWhenUsed/>
    <w:qFormat/>
    <w:rsid w:val="004D0C50"/>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163DF4"/>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163DF4"/>
    <w:rPr>
      <w:rFonts w:ascii="Cambria" w:eastAsia="Times New Roman" w:hAnsi="Cambria" w:cs="Times New Roman"/>
      <w:i/>
      <w:iCs/>
      <w:color w:val="404040"/>
      <w:sz w:val="20"/>
      <w:szCs w:val="20"/>
    </w:rPr>
  </w:style>
  <w:style w:type="paragraph" w:customStyle="1" w:styleId="a3">
    <w:name w:val="Условия контракта"/>
    <w:basedOn w:val="a"/>
    <w:rsid w:val="00163DF4"/>
    <w:pPr>
      <w:spacing w:before="240" w:after="120"/>
      <w:ind w:left="1004" w:hanging="360"/>
      <w:jc w:val="both"/>
    </w:pPr>
    <w:rPr>
      <w:b/>
      <w:szCs w:val="20"/>
    </w:rPr>
  </w:style>
  <w:style w:type="paragraph" w:styleId="a4">
    <w:name w:val="List Paragraph"/>
    <w:aliases w:val="Bullet List,FooterText,numbered,Paragraphe de liste1,lp1,Маркер"/>
    <w:basedOn w:val="a"/>
    <w:uiPriority w:val="34"/>
    <w:qFormat/>
    <w:rsid w:val="00163DF4"/>
    <w:pPr>
      <w:suppressAutoHyphens/>
      <w:ind w:left="708"/>
    </w:pPr>
  </w:style>
  <w:style w:type="paragraph" w:customStyle="1" w:styleId="31">
    <w:name w:val="Стиль3"/>
    <w:basedOn w:val="2"/>
    <w:qFormat/>
    <w:rsid w:val="00163DF4"/>
    <w:pPr>
      <w:widowControl w:val="0"/>
      <w:tabs>
        <w:tab w:val="left" w:pos="1307"/>
      </w:tabs>
      <w:suppressAutoHyphens/>
      <w:spacing w:after="0" w:line="240" w:lineRule="auto"/>
      <w:ind w:left="1080"/>
      <w:jc w:val="both"/>
      <w:textAlignment w:val="baseline"/>
    </w:pPr>
    <w:rPr>
      <w:szCs w:val="20"/>
    </w:rPr>
  </w:style>
  <w:style w:type="paragraph" w:styleId="2">
    <w:name w:val="Body Text Indent 2"/>
    <w:basedOn w:val="a"/>
    <w:link w:val="20"/>
    <w:uiPriority w:val="99"/>
    <w:semiHidden/>
    <w:unhideWhenUsed/>
    <w:rsid w:val="00163DF4"/>
    <w:pPr>
      <w:spacing w:after="120" w:line="480" w:lineRule="auto"/>
      <w:ind w:left="283"/>
    </w:pPr>
  </w:style>
  <w:style w:type="character" w:customStyle="1" w:styleId="20">
    <w:name w:val="Основной текст с отступом 2 Знак"/>
    <w:basedOn w:val="a0"/>
    <w:link w:val="2"/>
    <w:uiPriority w:val="99"/>
    <w:semiHidden/>
    <w:rsid w:val="00163DF4"/>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63DF4"/>
    <w:pPr>
      <w:widowControl w:val="0"/>
      <w:suppressAutoHyphens/>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C528EC"/>
    <w:pPr>
      <w:suppressAutoHyphens/>
      <w:spacing w:after="0" w:line="240" w:lineRule="auto"/>
      <w:ind w:firstLine="284"/>
      <w:jc w:val="center"/>
    </w:pPr>
    <w:rPr>
      <w:rFonts w:cs="Times New Roman"/>
    </w:rPr>
  </w:style>
  <w:style w:type="character" w:customStyle="1" w:styleId="ConsPlusNormal0">
    <w:name w:val="ConsPlusNormal Знак"/>
    <w:link w:val="ConsPlusNormal"/>
    <w:qFormat/>
    <w:locked/>
    <w:rsid w:val="00EC0BFC"/>
    <w:rPr>
      <w:rFonts w:ascii="Arial" w:eastAsia="Times New Roman" w:hAnsi="Arial" w:cs="Arial"/>
      <w:sz w:val="20"/>
      <w:szCs w:val="20"/>
      <w:lang w:eastAsia="ru-RU"/>
    </w:rPr>
  </w:style>
  <w:style w:type="character" w:styleId="a6">
    <w:name w:val="Hyperlink"/>
    <w:basedOn w:val="a0"/>
    <w:uiPriority w:val="99"/>
    <w:unhideWhenUsed/>
    <w:rsid w:val="002D7552"/>
    <w:rPr>
      <w:color w:val="0563C1" w:themeColor="hyperlink"/>
      <w:u w:val="single"/>
    </w:rPr>
  </w:style>
  <w:style w:type="paragraph" w:customStyle="1" w:styleId="11">
    <w:name w:val="Обычный (веб)1"/>
    <w:basedOn w:val="a"/>
    <w:qFormat/>
    <w:rsid w:val="00DF1B0E"/>
    <w:pPr>
      <w:suppressAutoHyphens/>
      <w:spacing w:after="94"/>
    </w:pPr>
    <w:rPr>
      <w:rFonts w:cs="Mangal"/>
      <w:kern w:val="2"/>
      <w:lang w:eastAsia="hi-IN" w:bidi="hi-IN"/>
    </w:rPr>
  </w:style>
  <w:style w:type="paragraph" w:styleId="a7">
    <w:name w:val="Body Text"/>
    <w:basedOn w:val="a"/>
    <w:link w:val="a8"/>
    <w:unhideWhenUsed/>
    <w:rsid w:val="00B2723C"/>
    <w:pPr>
      <w:spacing w:after="120"/>
    </w:pPr>
  </w:style>
  <w:style w:type="character" w:customStyle="1" w:styleId="a8">
    <w:name w:val="Основной текст Знак"/>
    <w:basedOn w:val="a0"/>
    <w:link w:val="a7"/>
    <w:rsid w:val="00B2723C"/>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256EBF"/>
  </w:style>
  <w:style w:type="character" w:customStyle="1" w:styleId="a9">
    <w:name w:val="Основной текст_"/>
    <w:basedOn w:val="a0"/>
    <w:link w:val="13"/>
    <w:rsid w:val="00256EB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9"/>
    <w:rsid w:val="00256EBF"/>
    <w:pPr>
      <w:widowControl w:val="0"/>
      <w:shd w:val="clear" w:color="auto" w:fill="FFFFFF"/>
    </w:pPr>
    <w:rPr>
      <w:sz w:val="28"/>
      <w:szCs w:val="28"/>
      <w:lang w:eastAsia="en-US"/>
    </w:rPr>
  </w:style>
  <w:style w:type="character" w:customStyle="1" w:styleId="blk">
    <w:name w:val="blk"/>
    <w:qFormat/>
    <w:rsid w:val="00256EBF"/>
  </w:style>
  <w:style w:type="paragraph" w:customStyle="1" w:styleId="14">
    <w:name w:val="Абзац списка1"/>
    <w:aliases w:val="List Paragraph,Булет1,1Булет,Нумерованый список,SL_Абзац списка"/>
    <w:basedOn w:val="a"/>
    <w:uiPriority w:val="34"/>
    <w:qFormat/>
    <w:rsid w:val="00256EBF"/>
    <w:pPr>
      <w:suppressAutoHyphens/>
      <w:spacing w:after="200" w:line="276" w:lineRule="auto"/>
      <w:textAlignment w:val="baseline"/>
    </w:pPr>
    <w:rPr>
      <w:rFonts w:ascii="Calibri" w:eastAsia="Calibri" w:hAnsi="Calibri"/>
      <w:kern w:val="2"/>
      <w:sz w:val="22"/>
      <w:szCs w:val="22"/>
      <w:lang w:eastAsia="en-US"/>
    </w:rPr>
  </w:style>
  <w:style w:type="paragraph" w:styleId="aa">
    <w:name w:val="header"/>
    <w:basedOn w:val="a"/>
    <w:link w:val="ab"/>
    <w:uiPriority w:val="99"/>
    <w:unhideWhenUsed/>
    <w:rsid w:val="00256EBF"/>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b">
    <w:name w:val="Верхний колонтитул Знак"/>
    <w:basedOn w:val="a0"/>
    <w:link w:val="aa"/>
    <w:uiPriority w:val="99"/>
    <w:rsid w:val="00256EBF"/>
    <w:rPr>
      <w:rFonts w:ascii="Arial Unicode MS" w:eastAsia="Arial Unicode MS" w:hAnsi="Arial Unicode MS" w:cs="Arial Unicode MS"/>
      <w:color w:val="000000"/>
      <w:sz w:val="24"/>
      <w:szCs w:val="24"/>
      <w:lang w:eastAsia="ru-RU" w:bidi="ru-RU"/>
    </w:rPr>
  </w:style>
  <w:style w:type="paragraph" w:styleId="ac">
    <w:name w:val="footer"/>
    <w:basedOn w:val="a"/>
    <w:link w:val="ad"/>
    <w:uiPriority w:val="99"/>
    <w:unhideWhenUsed/>
    <w:rsid w:val="00256EBF"/>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d">
    <w:name w:val="Нижний колонтитул Знак"/>
    <w:basedOn w:val="a0"/>
    <w:link w:val="ac"/>
    <w:uiPriority w:val="99"/>
    <w:rsid w:val="00256EBF"/>
    <w:rPr>
      <w:rFonts w:ascii="Arial Unicode MS" w:eastAsia="Arial Unicode MS" w:hAnsi="Arial Unicode MS" w:cs="Arial Unicode MS"/>
      <w:color w:val="000000"/>
      <w:sz w:val="24"/>
      <w:szCs w:val="24"/>
      <w:lang w:eastAsia="ru-RU" w:bidi="ru-RU"/>
    </w:rPr>
  </w:style>
  <w:style w:type="table" w:customStyle="1" w:styleId="15">
    <w:name w:val="Сетка таблицы1"/>
    <w:basedOn w:val="a1"/>
    <w:next w:val="ae"/>
    <w:uiPriority w:val="59"/>
    <w:rsid w:val="00256EB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39"/>
    <w:rsid w:val="00256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256EBF"/>
  </w:style>
  <w:style w:type="character" w:customStyle="1" w:styleId="WW8Num1z0">
    <w:name w:val="WW8Num1z0"/>
    <w:rsid w:val="00256EBF"/>
  </w:style>
  <w:style w:type="character" w:customStyle="1" w:styleId="WW8Num1z1">
    <w:name w:val="WW8Num1z1"/>
    <w:rsid w:val="00256EBF"/>
  </w:style>
  <w:style w:type="character" w:customStyle="1" w:styleId="WW8Num1z2">
    <w:name w:val="WW8Num1z2"/>
    <w:rsid w:val="00256EBF"/>
  </w:style>
  <w:style w:type="character" w:customStyle="1" w:styleId="WW8Num1z3">
    <w:name w:val="WW8Num1z3"/>
    <w:rsid w:val="00256EBF"/>
  </w:style>
  <w:style w:type="character" w:customStyle="1" w:styleId="WW8Num1z4">
    <w:name w:val="WW8Num1z4"/>
    <w:rsid w:val="00256EBF"/>
  </w:style>
  <w:style w:type="character" w:customStyle="1" w:styleId="WW8Num1z5">
    <w:name w:val="WW8Num1z5"/>
    <w:rsid w:val="00256EBF"/>
  </w:style>
  <w:style w:type="character" w:customStyle="1" w:styleId="WW8Num1z6">
    <w:name w:val="WW8Num1z6"/>
    <w:rsid w:val="00256EBF"/>
  </w:style>
  <w:style w:type="character" w:customStyle="1" w:styleId="WW8Num1z7">
    <w:name w:val="WW8Num1z7"/>
    <w:rsid w:val="00256EBF"/>
  </w:style>
  <w:style w:type="character" w:customStyle="1" w:styleId="WW8Num1z8">
    <w:name w:val="WW8Num1z8"/>
    <w:rsid w:val="00256EBF"/>
  </w:style>
  <w:style w:type="character" w:customStyle="1" w:styleId="WW8Num2z0">
    <w:name w:val="WW8Num2z0"/>
    <w:rsid w:val="00256EBF"/>
    <w:rPr>
      <w:rFonts w:ascii="Arial" w:hAnsi="Arial" w:cs="Arial"/>
      <w:b w:val="0"/>
      <w:bCs w:val="0"/>
      <w:sz w:val="28"/>
      <w:szCs w:val="28"/>
    </w:rPr>
  </w:style>
  <w:style w:type="character" w:customStyle="1" w:styleId="WW8Num2z1">
    <w:name w:val="WW8Num2z1"/>
    <w:rsid w:val="00256EBF"/>
  </w:style>
  <w:style w:type="character" w:customStyle="1" w:styleId="WW8Num2z2">
    <w:name w:val="WW8Num2z2"/>
    <w:rsid w:val="00256EBF"/>
  </w:style>
  <w:style w:type="character" w:customStyle="1" w:styleId="WW8Num2z3">
    <w:name w:val="WW8Num2z3"/>
    <w:rsid w:val="00256EBF"/>
  </w:style>
  <w:style w:type="character" w:customStyle="1" w:styleId="WW8Num2z4">
    <w:name w:val="WW8Num2z4"/>
    <w:rsid w:val="00256EBF"/>
  </w:style>
  <w:style w:type="character" w:customStyle="1" w:styleId="WW8Num2z5">
    <w:name w:val="WW8Num2z5"/>
    <w:rsid w:val="00256EBF"/>
  </w:style>
  <w:style w:type="character" w:customStyle="1" w:styleId="WW8Num2z6">
    <w:name w:val="WW8Num2z6"/>
    <w:rsid w:val="00256EBF"/>
  </w:style>
  <w:style w:type="character" w:customStyle="1" w:styleId="WW8Num2z7">
    <w:name w:val="WW8Num2z7"/>
    <w:rsid w:val="00256EBF"/>
  </w:style>
  <w:style w:type="character" w:customStyle="1" w:styleId="WW8Num2z8">
    <w:name w:val="WW8Num2z8"/>
    <w:rsid w:val="00256EBF"/>
  </w:style>
  <w:style w:type="character" w:customStyle="1" w:styleId="WW8Num3z0">
    <w:name w:val="WW8Num3z0"/>
    <w:rsid w:val="00256EBF"/>
    <w:rPr>
      <w:rFonts w:ascii="Symbol" w:hAnsi="Symbol" w:cs="OpenSymbol"/>
      <w:sz w:val="28"/>
      <w:szCs w:val="28"/>
      <w:lang w:val="ru-RU"/>
    </w:rPr>
  </w:style>
  <w:style w:type="character" w:customStyle="1" w:styleId="WW8Num4z0">
    <w:name w:val="WW8Num4z0"/>
    <w:rsid w:val="00256EBF"/>
  </w:style>
  <w:style w:type="character" w:customStyle="1" w:styleId="WW8Num4z1">
    <w:name w:val="WW8Num4z1"/>
    <w:rsid w:val="00256EBF"/>
  </w:style>
  <w:style w:type="character" w:customStyle="1" w:styleId="WW8Num4z2">
    <w:name w:val="WW8Num4z2"/>
    <w:rsid w:val="00256EBF"/>
  </w:style>
  <w:style w:type="character" w:customStyle="1" w:styleId="WW8Num4z3">
    <w:name w:val="WW8Num4z3"/>
    <w:rsid w:val="00256EBF"/>
  </w:style>
  <w:style w:type="character" w:customStyle="1" w:styleId="WW8Num4z4">
    <w:name w:val="WW8Num4z4"/>
    <w:rsid w:val="00256EBF"/>
  </w:style>
  <w:style w:type="character" w:customStyle="1" w:styleId="WW8Num4z5">
    <w:name w:val="WW8Num4z5"/>
    <w:rsid w:val="00256EBF"/>
  </w:style>
  <w:style w:type="character" w:customStyle="1" w:styleId="WW8Num4z6">
    <w:name w:val="WW8Num4z6"/>
    <w:rsid w:val="00256EBF"/>
  </w:style>
  <w:style w:type="character" w:customStyle="1" w:styleId="WW8Num4z7">
    <w:name w:val="WW8Num4z7"/>
    <w:rsid w:val="00256EBF"/>
  </w:style>
  <w:style w:type="character" w:customStyle="1" w:styleId="WW8Num4z8">
    <w:name w:val="WW8Num4z8"/>
    <w:rsid w:val="00256EBF"/>
  </w:style>
  <w:style w:type="character" w:customStyle="1" w:styleId="21">
    <w:name w:val="Основной шрифт абзаца2"/>
    <w:rsid w:val="00256EBF"/>
  </w:style>
  <w:style w:type="character" w:customStyle="1" w:styleId="16">
    <w:name w:val="Основной шрифт абзаца1"/>
    <w:rsid w:val="00256EBF"/>
  </w:style>
  <w:style w:type="character" w:customStyle="1" w:styleId="af">
    <w:name w:val="Маркеры списка"/>
    <w:rsid w:val="00256EBF"/>
    <w:rPr>
      <w:rFonts w:ascii="OpenSymbol" w:eastAsia="OpenSymbol" w:hAnsi="OpenSymbol" w:cs="OpenSymbol"/>
    </w:rPr>
  </w:style>
  <w:style w:type="character" w:customStyle="1" w:styleId="af0">
    <w:name w:val="Символ нумерации"/>
    <w:rsid w:val="00256EBF"/>
  </w:style>
  <w:style w:type="paragraph" w:styleId="af1">
    <w:name w:val="Title"/>
    <w:basedOn w:val="a"/>
    <w:next w:val="a7"/>
    <w:link w:val="af2"/>
    <w:rsid w:val="00256EBF"/>
    <w:pPr>
      <w:keepNext/>
      <w:suppressAutoHyphens/>
      <w:spacing w:before="240" w:after="120"/>
    </w:pPr>
    <w:rPr>
      <w:rFonts w:ascii="Arial" w:eastAsia="Lucida Sans Unicode" w:hAnsi="Arial" w:cs="Mangal"/>
      <w:sz w:val="28"/>
      <w:szCs w:val="28"/>
      <w:lang w:eastAsia="ar-SA"/>
    </w:rPr>
  </w:style>
  <w:style w:type="character" w:customStyle="1" w:styleId="af2">
    <w:name w:val="Заголовок Знак"/>
    <w:basedOn w:val="a0"/>
    <w:link w:val="af1"/>
    <w:rsid w:val="00256EBF"/>
    <w:rPr>
      <w:rFonts w:ascii="Arial" w:eastAsia="Lucida Sans Unicode" w:hAnsi="Arial" w:cs="Mangal"/>
      <w:sz w:val="28"/>
      <w:szCs w:val="28"/>
      <w:lang w:eastAsia="ar-SA"/>
    </w:rPr>
  </w:style>
  <w:style w:type="paragraph" w:styleId="af3">
    <w:name w:val="List"/>
    <w:basedOn w:val="a7"/>
    <w:rsid w:val="00256EBF"/>
    <w:pPr>
      <w:suppressAutoHyphens/>
    </w:pPr>
    <w:rPr>
      <w:rFonts w:cs="Mangal"/>
      <w:lang w:eastAsia="ar-SA"/>
    </w:rPr>
  </w:style>
  <w:style w:type="paragraph" w:customStyle="1" w:styleId="22">
    <w:name w:val="Название2"/>
    <w:basedOn w:val="a"/>
    <w:rsid w:val="00256EBF"/>
    <w:pPr>
      <w:suppressLineNumbers/>
      <w:suppressAutoHyphens/>
      <w:spacing w:before="120" w:after="120"/>
    </w:pPr>
    <w:rPr>
      <w:rFonts w:cs="Mangal"/>
      <w:i/>
      <w:iCs/>
      <w:lang w:eastAsia="ar-SA"/>
    </w:rPr>
  </w:style>
  <w:style w:type="paragraph" w:customStyle="1" w:styleId="23">
    <w:name w:val="Указатель2"/>
    <w:basedOn w:val="a"/>
    <w:rsid w:val="00256EBF"/>
    <w:pPr>
      <w:suppressLineNumbers/>
      <w:suppressAutoHyphens/>
    </w:pPr>
    <w:rPr>
      <w:rFonts w:cs="Mangal"/>
      <w:lang w:eastAsia="ar-SA"/>
    </w:rPr>
  </w:style>
  <w:style w:type="paragraph" w:customStyle="1" w:styleId="17">
    <w:name w:val="Название1"/>
    <w:basedOn w:val="a"/>
    <w:rsid w:val="00256EBF"/>
    <w:pPr>
      <w:suppressLineNumbers/>
      <w:suppressAutoHyphens/>
      <w:spacing w:before="120" w:after="120"/>
    </w:pPr>
    <w:rPr>
      <w:rFonts w:cs="Mangal"/>
      <w:i/>
      <w:iCs/>
      <w:lang w:eastAsia="ar-SA"/>
    </w:rPr>
  </w:style>
  <w:style w:type="paragraph" w:customStyle="1" w:styleId="18">
    <w:name w:val="Указатель1"/>
    <w:basedOn w:val="a"/>
    <w:rsid w:val="00256EBF"/>
    <w:pPr>
      <w:suppressLineNumbers/>
      <w:suppressAutoHyphens/>
    </w:pPr>
    <w:rPr>
      <w:rFonts w:cs="Mangal"/>
      <w:lang w:eastAsia="ar-SA"/>
    </w:rPr>
  </w:style>
  <w:style w:type="paragraph" w:customStyle="1" w:styleId="af4">
    <w:name w:val="Содержимое таблицы"/>
    <w:basedOn w:val="a"/>
    <w:rsid w:val="00256EBF"/>
    <w:pPr>
      <w:suppressLineNumbers/>
      <w:suppressAutoHyphens/>
    </w:pPr>
    <w:rPr>
      <w:lang w:eastAsia="ar-SA"/>
    </w:rPr>
  </w:style>
  <w:style w:type="paragraph" w:customStyle="1" w:styleId="af5">
    <w:name w:val="Заголовок таблицы"/>
    <w:basedOn w:val="af4"/>
    <w:rsid w:val="00256EBF"/>
    <w:pPr>
      <w:jc w:val="center"/>
    </w:pPr>
    <w:rPr>
      <w:b/>
      <w:bCs/>
    </w:rPr>
  </w:style>
  <w:style w:type="paragraph" w:styleId="af6">
    <w:name w:val="Balloon Text"/>
    <w:basedOn w:val="a"/>
    <w:link w:val="af7"/>
    <w:uiPriority w:val="99"/>
    <w:semiHidden/>
    <w:unhideWhenUsed/>
    <w:rsid w:val="00256EBF"/>
    <w:pPr>
      <w:suppressAutoHyphens/>
    </w:pPr>
    <w:rPr>
      <w:rFonts w:ascii="Segoe UI" w:hAnsi="Segoe UI" w:cs="Segoe UI"/>
      <w:sz w:val="18"/>
      <w:szCs w:val="18"/>
      <w:lang w:eastAsia="ar-SA"/>
    </w:rPr>
  </w:style>
  <w:style w:type="character" w:customStyle="1" w:styleId="af7">
    <w:name w:val="Текст выноски Знак"/>
    <w:basedOn w:val="a0"/>
    <w:link w:val="af6"/>
    <w:uiPriority w:val="99"/>
    <w:semiHidden/>
    <w:rsid w:val="00256EBF"/>
    <w:rPr>
      <w:rFonts w:ascii="Segoe UI" w:eastAsia="Times New Roman" w:hAnsi="Segoe UI" w:cs="Segoe UI"/>
      <w:sz w:val="18"/>
      <w:szCs w:val="18"/>
      <w:lang w:eastAsia="ar-SA"/>
    </w:rPr>
  </w:style>
  <w:style w:type="table" w:customStyle="1" w:styleId="24">
    <w:name w:val="Сетка таблицы2"/>
    <w:basedOn w:val="a1"/>
    <w:next w:val="ae"/>
    <w:uiPriority w:val="59"/>
    <w:rsid w:val="00256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info">
    <w:name w:val="copyright-info"/>
    <w:basedOn w:val="a"/>
    <w:rsid w:val="00256EBF"/>
    <w:pPr>
      <w:spacing w:before="100" w:beforeAutospacing="1" w:after="100" w:afterAutospacing="1"/>
    </w:pPr>
  </w:style>
  <w:style w:type="character" w:customStyle="1" w:styleId="ListParagraphChar">
    <w:name w:val="List Paragraph Char"/>
    <w:uiPriority w:val="34"/>
    <w:locked/>
    <w:rsid w:val="00256EBF"/>
    <w:rPr>
      <w:rFonts w:eastAsia="Calibri"/>
      <w:sz w:val="24"/>
      <w:szCs w:val="24"/>
      <w:lang w:eastAsia="ar-SA"/>
    </w:rPr>
  </w:style>
  <w:style w:type="character" w:customStyle="1" w:styleId="25">
    <w:name w:val="Основной текст (2)_"/>
    <w:link w:val="26"/>
    <w:rsid w:val="00256EBF"/>
    <w:rPr>
      <w:rFonts w:ascii="Book Antiqua" w:eastAsia="Book Antiqua" w:hAnsi="Book Antiqua" w:cs="Book Antiqua"/>
      <w:sz w:val="21"/>
      <w:szCs w:val="21"/>
      <w:shd w:val="clear" w:color="auto" w:fill="FFFFFF"/>
    </w:rPr>
  </w:style>
  <w:style w:type="paragraph" w:customStyle="1" w:styleId="26">
    <w:name w:val="Основной текст (2)"/>
    <w:basedOn w:val="a"/>
    <w:link w:val="25"/>
    <w:rsid w:val="00256EBF"/>
    <w:pPr>
      <w:widowControl w:val="0"/>
      <w:shd w:val="clear" w:color="auto" w:fill="FFFFFF"/>
      <w:spacing w:before="1500" w:after="1320" w:line="278" w:lineRule="exact"/>
    </w:pPr>
    <w:rPr>
      <w:rFonts w:ascii="Book Antiqua" w:eastAsia="Book Antiqua" w:hAnsi="Book Antiqua" w:cs="Book Antiqua"/>
      <w:sz w:val="21"/>
      <w:szCs w:val="21"/>
      <w:lang w:eastAsia="en-US"/>
    </w:rPr>
  </w:style>
  <w:style w:type="numbering" w:customStyle="1" w:styleId="27">
    <w:name w:val="Нет списка2"/>
    <w:next w:val="a2"/>
    <w:uiPriority w:val="99"/>
    <w:semiHidden/>
    <w:unhideWhenUsed/>
    <w:rsid w:val="00256EBF"/>
  </w:style>
  <w:style w:type="character" w:customStyle="1" w:styleId="10">
    <w:name w:val="Заголовок 1 Знак"/>
    <w:basedOn w:val="a0"/>
    <w:link w:val="1"/>
    <w:uiPriority w:val="9"/>
    <w:rsid w:val="00B15BD2"/>
    <w:rPr>
      <w:rFonts w:ascii="Times New Roman" w:eastAsiaTheme="majorEastAsia" w:hAnsi="Times New Roman" w:cstheme="majorBidi"/>
      <w:szCs w:val="32"/>
      <w:lang w:eastAsia="ru-RU"/>
    </w:rPr>
  </w:style>
  <w:style w:type="character" w:customStyle="1" w:styleId="19">
    <w:name w:val="Неразрешенное упоминание1"/>
    <w:basedOn w:val="a0"/>
    <w:uiPriority w:val="99"/>
    <w:semiHidden/>
    <w:unhideWhenUsed/>
    <w:rsid w:val="00622F43"/>
    <w:rPr>
      <w:color w:val="605E5C"/>
      <w:shd w:val="clear" w:color="auto" w:fill="E1DFDD"/>
    </w:rPr>
  </w:style>
  <w:style w:type="paragraph" w:customStyle="1" w:styleId="Standard">
    <w:name w:val="Standard"/>
    <w:rsid w:val="00BE13B2"/>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customStyle="1" w:styleId="30">
    <w:name w:val="Заголовок 3 Знак"/>
    <w:basedOn w:val="a0"/>
    <w:link w:val="3"/>
    <w:uiPriority w:val="9"/>
    <w:semiHidden/>
    <w:rsid w:val="004D0C50"/>
    <w:rPr>
      <w:rFonts w:asciiTheme="majorHAnsi" w:eastAsiaTheme="majorEastAsia" w:hAnsiTheme="majorHAnsi" w:cstheme="majorBidi"/>
      <w:color w:val="1F3763" w:themeColor="accent1" w:themeShade="7F"/>
      <w:sz w:val="24"/>
      <w:szCs w:val="24"/>
      <w:lang w:eastAsia="ru-RU"/>
    </w:rPr>
  </w:style>
  <w:style w:type="character" w:styleId="af8">
    <w:name w:val="Unresolved Mention"/>
    <w:basedOn w:val="a0"/>
    <w:uiPriority w:val="99"/>
    <w:semiHidden/>
    <w:unhideWhenUsed/>
    <w:rsid w:val="00B23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9242">
      <w:bodyDiv w:val="1"/>
      <w:marLeft w:val="0"/>
      <w:marRight w:val="0"/>
      <w:marTop w:val="0"/>
      <w:marBottom w:val="0"/>
      <w:divBdr>
        <w:top w:val="none" w:sz="0" w:space="0" w:color="auto"/>
        <w:left w:val="none" w:sz="0" w:space="0" w:color="auto"/>
        <w:bottom w:val="none" w:sz="0" w:space="0" w:color="auto"/>
        <w:right w:val="none" w:sz="0" w:space="0" w:color="auto"/>
      </w:divBdr>
    </w:div>
    <w:div w:id="330449166">
      <w:bodyDiv w:val="1"/>
      <w:marLeft w:val="0"/>
      <w:marRight w:val="0"/>
      <w:marTop w:val="0"/>
      <w:marBottom w:val="0"/>
      <w:divBdr>
        <w:top w:val="none" w:sz="0" w:space="0" w:color="auto"/>
        <w:left w:val="none" w:sz="0" w:space="0" w:color="auto"/>
        <w:bottom w:val="none" w:sz="0" w:space="0" w:color="auto"/>
        <w:right w:val="none" w:sz="0" w:space="0" w:color="auto"/>
      </w:divBdr>
    </w:div>
    <w:div w:id="521018285">
      <w:bodyDiv w:val="1"/>
      <w:marLeft w:val="0"/>
      <w:marRight w:val="0"/>
      <w:marTop w:val="0"/>
      <w:marBottom w:val="0"/>
      <w:divBdr>
        <w:top w:val="none" w:sz="0" w:space="0" w:color="auto"/>
        <w:left w:val="none" w:sz="0" w:space="0" w:color="auto"/>
        <w:bottom w:val="none" w:sz="0" w:space="0" w:color="auto"/>
        <w:right w:val="none" w:sz="0" w:space="0" w:color="auto"/>
      </w:divBdr>
    </w:div>
    <w:div w:id="905267414">
      <w:bodyDiv w:val="1"/>
      <w:marLeft w:val="0"/>
      <w:marRight w:val="0"/>
      <w:marTop w:val="0"/>
      <w:marBottom w:val="0"/>
      <w:divBdr>
        <w:top w:val="none" w:sz="0" w:space="0" w:color="auto"/>
        <w:left w:val="none" w:sz="0" w:space="0" w:color="auto"/>
        <w:bottom w:val="none" w:sz="0" w:space="0" w:color="auto"/>
        <w:right w:val="none" w:sz="0" w:space="0" w:color="auto"/>
      </w:divBdr>
    </w:div>
    <w:div w:id="1335452209">
      <w:bodyDiv w:val="1"/>
      <w:marLeft w:val="0"/>
      <w:marRight w:val="0"/>
      <w:marTop w:val="0"/>
      <w:marBottom w:val="0"/>
      <w:divBdr>
        <w:top w:val="none" w:sz="0" w:space="0" w:color="auto"/>
        <w:left w:val="none" w:sz="0" w:space="0" w:color="auto"/>
        <w:bottom w:val="none" w:sz="0" w:space="0" w:color="auto"/>
        <w:right w:val="none" w:sz="0" w:space="0" w:color="auto"/>
      </w:divBdr>
    </w:div>
    <w:div w:id="1383207737">
      <w:bodyDiv w:val="1"/>
      <w:marLeft w:val="0"/>
      <w:marRight w:val="0"/>
      <w:marTop w:val="0"/>
      <w:marBottom w:val="0"/>
      <w:divBdr>
        <w:top w:val="none" w:sz="0" w:space="0" w:color="auto"/>
        <w:left w:val="none" w:sz="0" w:space="0" w:color="auto"/>
        <w:bottom w:val="none" w:sz="0" w:space="0" w:color="auto"/>
        <w:right w:val="none" w:sz="0" w:space="0" w:color="auto"/>
      </w:divBdr>
    </w:div>
    <w:div w:id="1920602154">
      <w:bodyDiv w:val="1"/>
      <w:marLeft w:val="0"/>
      <w:marRight w:val="0"/>
      <w:marTop w:val="0"/>
      <w:marBottom w:val="0"/>
      <w:divBdr>
        <w:top w:val="none" w:sz="0" w:space="0" w:color="auto"/>
        <w:left w:val="none" w:sz="0" w:space="0" w:color="auto"/>
        <w:bottom w:val="none" w:sz="0" w:space="0" w:color="auto"/>
        <w:right w:val="none" w:sz="0" w:space="0" w:color="auto"/>
      </w:divBdr>
    </w:div>
    <w:div w:id="198292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8995031B60664E605E3599035E93B422AD5B39DC054AEB453E3857DB810F61D793FK6e2M" TargetMode="External"/><Relationship Id="rId13" Type="http://schemas.openxmlformats.org/officeDocument/2006/relationships/hyperlink" Target="mailto:ssc-ras@ssc-ra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8AF2F3203F8C8EBCE0BFF5F8C0BF79351E9E5030B70664E605E3599035E93B422AD5B1969506EAE855B5D227ED1CEA19673D6274AE8838K1e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502A8DBD94921BEAE040E38361KBe9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6035-C485-47D6-8743-7EE2CC72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3340</Words>
  <Characters>19042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dc:creator>
  <cp:lastModifiedBy>Андрей</cp:lastModifiedBy>
  <cp:revision>10</cp:revision>
  <cp:lastPrinted>2026-02-11T09:10:00Z</cp:lastPrinted>
  <dcterms:created xsi:type="dcterms:W3CDTF">2026-06-23T07:03:00Z</dcterms:created>
  <dcterms:modified xsi:type="dcterms:W3CDTF">2026-06-23T07:24:00Z</dcterms:modified>
</cp:coreProperties>
</file>