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B4EF" w14:textId="77777777" w:rsidR="00774755" w:rsidRDefault="00774755">
      <w:pPr>
        <w:pStyle w:val="a4"/>
        <w:tabs>
          <w:tab w:val="clear" w:pos="4677"/>
        </w:tabs>
        <w:ind w:left="6663"/>
        <w:jc w:val="both"/>
        <w:rPr>
          <w:rFonts w:ascii="Times New Roman" w:hAnsi="Times New Roman"/>
          <w:sz w:val="26"/>
          <w:szCs w:val="26"/>
        </w:rPr>
      </w:pPr>
    </w:p>
    <w:p w14:paraId="342F2957" w14:textId="77777777" w:rsidR="00774755" w:rsidRDefault="00900E36">
      <w:pPr>
        <w:spacing w:after="0"/>
        <w:jc w:val="center"/>
        <w:rPr>
          <w:rFonts w:ascii="Times New Roman" w:eastAsia="Times New Roman" w:hAnsi="Times New Roman" w:cs="Times New Roman"/>
          <w:b/>
          <w:bCs/>
          <w:sz w:val="20"/>
          <w:szCs w:val="20"/>
        </w:rPr>
      </w:pPr>
      <w:r>
        <w:rPr>
          <w:rFonts w:ascii="Times New Roman" w:hAnsi="Times New Roman"/>
          <w:b/>
          <w:bCs/>
          <w:sz w:val="20"/>
          <w:szCs w:val="20"/>
        </w:rPr>
        <w:t>Контракт № _____________</w:t>
      </w:r>
    </w:p>
    <w:p w14:paraId="1051B378" w14:textId="77777777" w:rsidR="00774755" w:rsidRDefault="00774755">
      <w:pPr>
        <w:spacing w:after="0"/>
        <w:rPr>
          <w:rFonts w:ascii="Times New Roman" w:eastAsia="Times New Roman" w:hAnsi="Times New Roman" w:cs="Times New Roman"/>
          <w:b/>
          <w:bCs/>
          <w:sz w:val="20"/>
          <w:szCs w:val="20"/>
        </w:rPr>
      </w:pPr>
    </w:p>
    <w:tbl>
      <w:tblPr>
        <w:tblStyle w:val="TableNormal"/>
        <w:tblW w:w="10801"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57"/>
        <w:gridCol w:w="4106"/>
        <w:gridCol w:w="4138"/>
      </w:tblGrid>
      <w:tr w:rsidR="00774755" w14:paraId="7EDD7D0C" w14:textId="77777777" w:rsidTr="00FC0947">
        <w:trPr>
          <w:trHeight w:val="458"/>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EB34D" w14:textId="77777777" w:rsidR="00774755" w:rsidRPr="006B288F" w:rsidRDefault="00900E36">
            <w:r>
              <w:rPr>
                <w:rFonts w:ascii="Times New Roman" w:hAnsi="Times New Roman"/>
                <w:b/>
                <w:bCs/>
                <w:sz w:val="20"/>
                <w:szCs w:val="20"/>
              </w:rPr>
              <w:t>Дата и место заключения договора</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146FF" w14:textId="432524BE" w:rsidR="00774755" w:rsidRPr="006B288F" w:rsidRDefault="00900E36" w:rsidP="00900E36">
            <w:pPr>
              <w:spacing w:after="0" w:line="240" w:lineRule="auto"/>
              <w:ind w:firstLine="442"/>
            </w:pPr>
            <w:r>
              <w:rPr>
                <w:rFonts w:ascii="Times New Roman" w:hAnsi="Times New Roman"/>
                <w:sz w:val="20"/>
                <w:szCs w:val="20"/>
              </w:rPr>
              <w:t>г. Москва, «___»</w:t>
            </w:r>
            <w:r>
              <w:rPr>
                <w:rFonts w:ascii="Times New Roman" w:hAnsi="Times New Roman"/>
                <w:sz w:val="20"/>
                <w:szCs w:val="20"/>
                <w:lang w:val="en-US"/>
              </w:rPr>
              <w:t xml:space="preserve"> </w:t>
            </w:r>
            <w:r>
              <w:rPr>
                <w:rFonts w:ascii="Times New Roman" w:hAnsi="Times New Roman"/>
                <w:sz w:val="20"/>
                <w:szCs w:val="20"/>
              </w:rPr>
              <w:t>_______________</w:t>
            </w:r>
            <w:r>
              <w:rPr>
                <w:rFonts w:ascii="Times New Roman" w:hAnsi="Times New Roman"/>
                <w:sz w:val="20"/>
                <w:szCs w:val="20"/>
                <w:lang w:val="en-US"/>
              </w:rPr>
              <w:t xml:space="preserve"> </w:t>
            </w:r>
            <w:r>
              <w:rPr>
                <w:rFonts w:ascii="Times New Roman" w:hAnsi="Times New Roman"/>
                <w:sz w:val="20"/>
                <w:szCs w:val="20"/>
              </w:rPr>
              <w:t>202</w:t>
            </w:r>
            <w:r w:rsidR="007868B1">
              <w:rPr>
                <w:rFonts w:ascii="Times New Roman" w:hAnsi="Times New Roman"/>
                <w:sz w:val="20"/>
                <w:szCs w:val="20"/>
              </w:rPr>
              <w:t>6</w:t>
            </w:r>
            <w:r>
              <w:rPr>
                <w:rFonts w:ascii="Times New Roman" w:hAnsi="Times New Roman"/>
                <w:sz w:val="20"/>
                <w:szCs w:val="20"/>
              </w:rPr>
              <w:t>г.</w:t>
            </w:r>
          </w:p>
        </w:tc>
      </w:tr>
      <w:tr w:rsidR="00774755" w14:paraId="1336F001" w14:textId="77777777" w:rsidTr="00FC0947">
        <w:trPr>
          <w:trHeight w:val="44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34274" w14:textId="77777777" w:rsidR="00774755" w:rsidRDefault="00900E36">
            <w:pPr>
              <w:spacing w:after="0" w:line="240" w:lineRule="auto"/>
            </w:pPr>
            <w:r>
              <w:rPr>
                <w:rFonts w:ascii="Times New Roman" w:hAnsi="Times New Roman"/>
                <w:b/>
                <w:bCs/>
                <w:sz w:val="20"/>
                <w:szCs w:val="20"/>
              </w:rPr>
              <w:t>Идентификационный код закупки</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910D2" w14:textId="77777777" w:rsidR="00774755" w:rsidRPr="00FB0387" w:rsidRDefault="00FB0387">
            <w:pPr>
              <w:rPr>
                <w:sz w:val="20"/>
                <w:szCs w:val="20"/>
              </w:rPr>
            </w:pPr>
            <w:r w:rsidRPr="00FB0387">
              <w:rPr>
                <w:rFonts w:ascii="Times New Roman" w:hAnsi="Times New Roman"/>
                <w:sz w:val="20"/>
                <w:szCs w:val="20"/>
              </w:rPr>
              <w:t>261770309863477030100100210000000244</w:t>
            </w:r>
          </w:p>
        </w:tc>
      </w:tr>
      <w:tr w:rsidR="00774755" w14:paraId="195FA0C9" w14:textId="77777777" w:rsidTr="00FC0947">
        <w:trPr>
          <w:trHeight w:val="110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2142E" w14:textId="77777777" w:rsidR="00774755" w:rsidRPr="006B288F" w:rsidRDefault="00900E36" w:rsidP="00900E36">
            <w:pPr>
              <w:spacing w:after="0" w:line="240" w:lineRule="auto"/>
            </w:pPr>
            <w:r>
              <w:rPr>
                <w:rFonts w:ascii="Times New Roman" w:hAnsi="Times New Roman"/>
                <w:b/>
                <w:bCs/>
                <w:sz w:val="20"/>
                <w:szCs w:val="20"/>
              </w:rPr>
              <w:t>Заказчик</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CFCEF" w14:textId="77777777" w:rsidR="00774755" w:rsidRDefault="00900E36" w:rsidP="00900E36">
            <w:pPr>
              <w:spacing w:after="0" w:line="240" w:lineRule="auto"/>
              <w:ind w:firstLine="442"/>
              <w:rPr>
                <w:rFonts w:ascii="Times New Roman" w:eastAsia="Times New Roman" w:hAnsi="Times New Roman" w:cs="Times New Roman"/>
                <w:sz w:val="20"/>
                <w:szCs w:val="20"/>
              </w:rPr>
            </w:pPr>
            <w:r>
              <w:rPr>
                <w:rFonts w:ascii="Times New Roman" w:hAnsi="Times New Roman"/>
                <w:sz w:val="20"/>
                <w:szCs w:val="20"/>
              </w:rPr>
              <w:t xml:space="preserve">Федеральное государственное бюджетное научное учреждение «Федеральный научный центр психологических и междисциплинарных исследований» (ФНЦ ПМИ), в лице первого заместителя директора </w:t>
            </w:r>
            <w:proofErr w:type="spellStart"/>
            <w:r>
              <w:rPr>
                <w:rFonts w:ascii="Times New Roman" w:hAnsi="Times New Roman"/>
                <w:sz w:val="20"/>
                <w:szCs w:val="20"/>
              </w:rPr>
              <w:t>Вераксы</w:t>
            </w:r>
            <w:proofErr w:type="spellEnd"/>
            <w:r>
              <w:rPr>
                <w:rFonts w:ascii="Times New Roman" w:hAnsi="Times New Roman"/>
                <w:sz w:val="20"/>
                <w:szCs w:val="20"/>
              </w:rPr>
              <w:t xml:space="preserve"> Александра Николаевича, действующего на основании доверенности от 13.01.2026 № 1</w:t>
            </w:r>
          </w:p>
          <w:p w14:paraId="57B01698" w14:textId="77777777" w:rsidR="00774755" w:rsidRPr="006B288F" w:rsidRDefault="00900E36" w:rsidP="00900E36">
            <w:pPr>
              <w:spacing w:after="0" w:line="240" w:lineRule="auto"/>
              <w:ind w:firstLine="442"/>
            </w:pPr>
            <w:r>
              <w:rPr>
                <w:rFonts w:ascii="Times New Roman" w:hAnsi="Times New Roman"/>
                <w:sz w:val="20"/>
                <w:szCs w:val="20"/>
              </w:rPr>
              <w:t xml:space="preserve"> </w:t>
            </w:r>
          </w:p>
        </w:tc>
      </w:tr>
      <w:tr w:rsidR="00774755" w14:paraId="2287438F" w14:textId="77777777" w:rsidTr="00FC0947">
        <w:trPr>
          <w:trHeight w:val="88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7F127" w14:textId="77777777" w:rsidR="00774755" w:rsidRPr="006B288F" w:rsidRDefault="00900E36" w:rsidP="00900E36">
            <w:pPr>
              <w:spacing w:after="0" w:line="240" w:lineRule="auto"/>
            </w:pPr>
            <w:r>
              <w:rPr>
                <w:rFonts w:ascii="Times New Roman" w:hAnsi="Times New Roman"/>
                <w:b/>
                <w:bCs/>
                <w:sz w:val="20"/>
                <w:szCs w:val="20"/>
              </w:rPr>
              <w:t>Исполнитель</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B0623" w14:textId="057B1477" w:rsidR="00774755" w:rsidRPr="006B288F" w:rsidRDefault="00774755" w:rsidP="00900E36">
            <w:pPr>
              <w:spacing w:after="0" w:line="240" w:lineRule="auto"/>
              <w:ind w:firstLine="442"/>
            </w:pPr>
          </w:p>
        </w:tc>
      </w:tr>
      <w:tr w:rsidR="00774755" w14:paraId="7D0E0442" w14:textId="77777777" w:rsidTr="00FC0947">
        <w:trPr>
          <w:trHeight w:val="66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78C6E" w14:textId="77777777" w:rsidR="00774755" w:rsidRPr="006B288F" w:rsidRDefault="00900E36" w:rsidP="00900E36">
            <w:pPr>
              <w:spacing w:after="0" w:line="240" w:lineRule="auto"/>
            </w:pPr>
            <w:r>
              <w:rPr>
                <w:rFonts w:ascii="Times New Roman" w:hAnsi="Times New Roman"/>
                <w:b/>
                <w:bCs/>
                <w:sz w:val="20"/>
                <w:szCs w:val="20"/>
              </w:rPr>
              <w:t>Основание заключения</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33CBE" w14:textId="77777777" w:rsidR="00774755" w:rsidRPr="006B288F" w:rsidRDefault="00900E36" w:rsidP="00900E36">
            <w:pPr>
              <w:spacing w:after="0" w:line="240" w:lineRule="auto"/>
              <w:ind w:firstLine="442"/>
            </w:pPr>
            <w:r>
              <w:rPr>
                <w:rFonts w:ascii="Times New Roman" w:hAnsi="Times New Roman"/>
                <w:sz w:val="20"/>
                <w:szCs w:val="20"/>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774755" w14:paraId="0CB17620" w14:textId="77777777" w:rsidTr="00FC0947">
        <w:trPr>
          <w:trHeight w:val="88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663DF" w14:textId="77777777" w:rsidR="00774755" w:rsidRPr="006B288F" w:rsidRDefault="00900E36" w:rsidP="00900E36">
            <w:pPr>
              <w:spacing w:after="0" w:line="240" w:lineRule="auto"/>
            </w:pPr>
            <w:r>
              <w:rPr>
                <w:rFonts w:ascii="Times New Roman" w:hAnsi="Times New Roman"/>
                <w:b/>
                <w:bCs/>
                <w:sz w:val="20"/>
                <w:szCs w:val="20"/>
              </w:rPr>
              <w:t>Предмет Контракта</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227EB" w14:textId="12AF2887" w:rsidR="00774755" w:rsidRDefault="00900E36">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Оказание услуг по</w:t>
            </w:r>
            <w:r w:rsidR="00EB155F">
              <w:rPr>
                <w:rFonts w:ascii="Times New Roman" w:hAnsi="Times New Roman"/>
                <w:sz w:val="20"/>
                <w:szCs w:val="20"/>
              </w:rPr>
              <w:t xml:space="preserve"> изготовлению</w:t>
            </w:r>
            <w:r>
              <w:rPr>
                <w:rFonts w:ascii="Times New Roman" w:hAnsi="Times New Roman"/>
                <w:sz w:val="20"/>
                <w:szCs w:val="20"/>
              </w:rPr>
              <w:t xml:space="preserve"> </w:t>
            </w:r>
            <w:r w:rsidR="00E23B6B">
              <w:rPr>
                <w:rFonts w:ascii="Times New Roman" w:hAnsi="Times New Roman"/>
                <w:sz w:val="20"/>
                <w:szCs w:val="20"/>
              </w:rPr>
              <w:t>аналитической справки</w:t>
            </w:r>
            <w:r w:rsidR="002F2F73">
              <w:rPr>
                <w:rFonts w:ascii="Times New Roman" w:hAnsi="Times New Roman"/>
                <w:sz w:val="20"/>
                <w:szCs w:val="20"/>
              </w:rPr>
              <w:t xml:space="preserve">, содержащей информацию о документации, </w:t>
            </w:r>
            <w:r w:rsidR="002F2F73" w:rsidRPr="002F2F73">
              <w:rPr>
                <w:rFonts w:ascii="Times New Roman" w:hAnsi="Times New Roman"/>
                <w:sz w:val="20"/>
                <w:szCs w:val="20"/>
              </w:rPr>
              <w:t xml:space="preserve">принятой ГБУ </w:t>
            </w:r>
            <w:proofErr w:type="spellStart"/>
            <w:r w:rsidR="002F2F73" w:rsidRPr="002F2F73">
              <w:rPr>
                <w:rFonts w:ascii="Times New Roman" w:hAnsi="Times New Roman"/>
                <w:sz w:val="20"/>
                <w:szCs w:val="20"/>
              </w:rPr>
              <w:t>МосгорБТИ</w:t>
            </w:r>
            <w:proofErr w:type="spellEnd"/>
            <w:r w:rsidR="002F2F73" w:rsidRPr="002F2F73">
              <w:rPr>
                <w:rFonts w:ascii="Times New Roman" w:hAnsi="Times New Roman"/>
                <w:sz w:val="20"/>
                <w:szCs w:val="20"/>
              </w:rPr>
              <w:t xml:space="preserve"> на постоянное хранение в рамках исполнения Федерального закона от 24.07.2007 № 221-ФЗ «О кадастровой деятельности» от органов</w:t>
            </w:r>
            <w:r w:rsidR="002F2F73">
              <w:rPr>
                <w:rFonts w:ascii="Times New Roman" w:hAnsi="Times New Roman"/>
                <w:sz w:val="20"/>
                <w:szCs w:val="20"/>
              </w:rPr>
              <w:t xml:space="preserve"> </w:t>
            </w:r>
            <w:r w:rsidR="002F2F73" w:rsidRPr="002F2F73">
              <w:rPr>
                <w:rFonts w:ascii="Times New Roman" w:hAnsi="Times New Roman"/>
                <w:sz w:val="20"/>
                <w:szCs w:val="20"/>
              </w:rPr>
              <w:t>и организаций по государственному техническому учету и (или) технической инвентаризации</w:t>
            </w:r>
            <w:r>
              <w:rPr>
                <w:rFonts w:ascii="Times New Roman" w:hAnsi="Times New Roman"/>
                <w:sz w:val="20"/>
                <w:szCs w:val="20"/>
              </w:rPr>
              <w:t xml:space="preserve"> (далее – услуги).</w:t>
            </w:r>
          </w:p>
          <w:p w14:paraId="0AF24E45" w14:textId="77777777" w:rsidR="00774755" w:rsidRPr="006B288F" w:rsidRDefault="00900E36" w:rsidP="00900E36">
            <w:pPr>
              <w:spacing w:after="0" w:line="240" w:lineRule="auto"/>
              <w:ind w:firstLine="442"/>
              <w:jc w:val="both"/>
            </w:pPr>
            <w:r>
              <w:rPr>
                <w:rFonts w:ascii="Times New Roman" w:hAnsi="Times New Roman"/>
                <w:sz w:val="20"/>
                <w:szCs w:val="20"/>
              </w:rPr>
              <w:t>ОКПД 2: 68.32.13.110 - Услуги по технической инвентаризации недвижимого имущества нежилого фонда.</w:t>
            </w:r>
          </w:p>
        </w:tc>
      </w:tr>
      <w:tr w:rsidR="00774755" w14:paraId="757BF0B5" w14:textId="77777777" w:rsidTr="00FC0947">
        <w:trPr>
          <w:trHeight w:val="66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D60ED" w14:textId="77777777" w:rsidR="00774755" w:rsidRPr="006B288F" w:rsidRDefault="00900E36" w:rsidP="00900E36">
            <w:pPr>
              <w:spacing w:after="0" w:line="240" w:lineRule="auto"/>
            </w:pPr>
            <w:r>
              <w:rPr>
                <w:rFonts w:ascii="Times New Roman" w:hAnsi="Times New Roman"/>
                <w:b/>
                <w:bCs/>
                <w:sz w:val="20"/>
                <w:szCs w:val="20"/>
              </w:rPr>
              <w:t>Адрес объекта недвижимости, состав помещений</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C1986" w14:textId="77777777" w:rsidR="00774755" w:rsidRPr="006B288F" w:rsidRDefault="00900E36" w:rsidP="00900E36">
            <w:pPr>
              <w:spacing w:after="0" w:line="240" w:lineRule="auto"/>
              <w:ind w:firstLine="442"/>
              <w:jc w:val="both"/>
            </w:pPr>
            <w:r>
              <w:rPr>
                <w:rFonts w:ascii="Times New Roman" w:hAnsi="Times New Roman"/>
                <w:sz w:val="20"/>
                <w:szCs w:val="20"/>
              </w:rPr>
              <w:t>г. Москва, ул. Моховая, д. 9, стр. 4</w:t>
            </w:r>
          </w:p>
        </w:tc>
      </w:tr>
      <w:tr w:rsidR="00774755" w14:paraId="09B0F18E" w14:textId="77777777" w:rsidTr="00FC0947">
        <w:trPr>
          <w:trHeight w:val="222"/>
        </w:trPr>
        <w:tc>
          <w:tcPr>
            <w:tcW w:w="255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E5773" w14:textId="77777777" w:rsidR="00774755" w:rsidRDefault="00774755" w:rsidP="00900E36">
            <w:pPr>
              <w:spacing w:after="0" w:line="240" w:lineRule="auto"/>
              <w:rPr>
                <w:rFonts w:ascii="Times New Roman" w:eastAsia="Times New Roman" w:hAnsi="Times New Roman" w:cs="Times New Roman"/>
                <w:b/>
                <w:bCs/>
                <w:sz w:val="20"/>
                <w:szCs w:val="20"/>
              </w:rPr>
            </w:pPr>
          </w:p>
          <w:p w14:paraId="3CFDAED2" w14:textId="77777777" w:rsidR="00774755" w:rsidRPr="006B288F" w:rsidRDefault="00900E36" w:rsidP="00900E36">
            <w:pPr>
              <w:spacing w:after="0" w:line="240" w:lineRule="auto"/>
            </w:pPr>
            <w:r>
              <w:rPr>
                <w:rFonts w:ascii="Times New Roman" w:hAnsi="Times New Roman"/>
                <w:b/>
                <w:bCs/>
                <w:sz w:val="20"/>
                <w:szCs w:val="20"/>
              </w:rPr>
              <w:t>Срок исполнения</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8722C" w14:textId="77777777" w:rsidR="00774755" w:rsidRPr="006B288F" w:rsidRDefault="00900E36" w:rsidP="00900E36">
            <w:pPr>
              <w:spacing w:after="0" w:line="240" w:lineRule="auto"/>
              <w:ind w:firstLine="442"/>
              <w:jc w:val="both"/>
            </w:pPr>
            <w:r>
              <w:rPr>
                <w:rFonts w:ascii="Times New Roman" w:hAnsi="Times New Roman"/>
                <w:sz w:val="20"/>
                <w:szCs w:val="20"/>
              </w:rPr>
              <w:t>7 (семь) рабочих дней, исчисляемых со дня заключения Контракта.</w:t>
            </w:r>
          </w:p>
        </w:tc>
      </w:tr>
      <w:tr w:rsidR="00774755" w14:paraId="6389F42B" w14:textId="77777777" w:rsidTr="007868B1">
        <w:trPr>
          <w:trHeight w:val="1377"/>
        </w:trPr>
        <w:tc>
          <w:tcPr>
            <w:tcW w:w="2557" w:type="dxa"/>
            <w:vMerge/>
            <w:tcBorders>
              <w:top w:val="single" w:sz="4" w:space="0" w:color="000000"/>
              <w:left w:val="single" w:sz="4" w:space="0" w:color="000000"/>
              <w:bottom w:val="single" w:sz="4" w:space="0" w:color="000000"/>
              <w:right w:val="single" w:sz="4" w:space="0" w:color="000000"/>
            </w:tcBorders>
          </w:tcPr>
          <w:p w14:paraId="642F99E5" w14:textId="77777777" w:rsidR="00774755" w:rsidRPr="00096516" w:rsidRDefault="00774755"/>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FC0B5" w14:textId="5A6A3011" w:rsidR="00774755" w:rsidRDefault="00900E36" w:rsidP="00900E36">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Уведомления о начале и окончании оказания услуг Исполнителем не направляются Заказчику. Сроки исчисляются по правилам ст.191-192 Гражданского кодекса РФ</w:t>
            </w:r>
            <w:r>
              <w:t xml:space="preserve"> </w:t>
            </w:r>
            <w:r>
              <w:rPr>
                <w:rFonts w:ascii="Times New Roman" w:hAnsi="Times New Roman"/>
                <w:sz w:val="20"/>
                <w:szCs w:val="20"/>
              </w:rPr>
              <w:t xml:space="preserve">(начало срока устанавливается со следующего дня, </w:t>
            </w:r>
            <w:r>
              <w:rPr>
                <w:rFonts w:ascii="Times New Roman" w:eastAsia="Times New Roman" w:hAnsi="Times New Roman" w:cs="Times New Roman"/>
                <w:sz w:val="20"/>
                <w:szCs w:val="20"/>
              </w:rPr>
              <w:br/>
              <w:t xml:space="preserve">в котором произошло событие </w:t>
            </w:r>
            <w:r>
              <w:rPr>
                <w:rFonts w:ascii="Times New Roman" w:hAnsi="Times New Roman"/>
                <w:sz w:val="20"/>
                <w:szCs w:val="20"/>
              </w:rPr>
              <w:t>(заключение Контракта), а окончание срока устанавливается в последний день определенного Контрактом срока/периода).</w:t>
            </w:r>
          </w:p>
          <w:p w14:paraId="7000A369" w14:textId="0761B760" w:rsidR="00774755" w:rsidRPr="006B288F" w:rsidRDefault="00EB155F" w:rsidP="00900E36">
            <w:pPr>
              <w:spacing w:after="0" w:line="240" w:lineRule="auto"/>
              <w:ind w:firstLine="442"/>
              <w:jc w:val="both"/>
            </w:pPr>
            <w:r>
              <w:rPr>
                <w:rFonts w:ascii="Times New Roman" w:hAnsi="Times New Roman"/>
                <w:sz w:val="20"/>
                <w:szCs w:val="20"/>
              </w:rPr>
              <w:t>С</w:t>
            </w:r>
            <w:r w:rsidR="00900E36">
              <w:rPr>
                <w:rFonts w:ascii="Times New Roman" w:hAnsi="Times New Roman"/>
                <w:sz w:val="20"/>
                <w:szCs w:val="20"/>
              </w:rPr>
              <w:t xml:space="preserve">рок приемки не </w:t>
            </w:r>
            <w:r>
              <w:rPr>
                <w:rFonts w:ascii="Times New Roman" w:hAnsi="Times New Roman"/>
                <w:sz w:val="20"/>
                <w:szCs w:val="20"/>
              </w:rPr>
              <w:t xml:space="preserve">входит </w:t>
            </w:r>
            <w:r w:rsidR="00900E36">
              <w:rPr>
                <w:rFonts w:ascii="Times New Roman" w:hAnsi="Times New Roman"/>
                <w:sz w:val="20"/>
                <w:szCs w:val="20"/>
              </w:rPr>
              <w:t>в срок исполнения обязательств Исполнителем.</w:t>
            </w:r>
          </w:p>
        </w:tc>
      </w:tr>
      <w:tr w:rsidR="00774755" w14:paraId="2DF1E373" w14:textId="77777777" w:rsidTr="00FC0947">
        <w:trPr>
          <w:trHeight w:val="198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90DBB" w14:textId="77777777" w:rsidR="00774755" w:rsidRDefault="00774755" w:rsidP="00900E36">
            <w:pPr>
              <w:spacing w:after="0" w:line="240" w:lineRule="auto"/>
              <w:rPr>
                <w:rFonts w:ascii="Times New Roman" w:eastAsia="Times New Roman" w:hAnsi="Times New Roman" w:cs="Times New Roman"/>
                <w:b/>
                <w:bCs/>
                <w:sz w:val="20"/>
                <w:szCs w:val="20"/>
              </w:rPr>
            </w:pPr>
          </w:p>
          <w:p w14:paraId="5F409F4A" w14:textId="77777777" w:rsidR="00774755" w:rsidRPr="006B288F" w:rsidRDefault="00900E36" w:rsidP="00900E36">
            <w:pPr>
              <w:spacing w:after="0" w:line="240" w:lineRule="auto"/>
            </w:pPr>
            <w:r>
              <w:rPr>
                <w:rFonts w:ascii="Times New Roman" w:hAnsi="Times New Roman"/>
                <w:b/>
                <w:bCs/>
                <w:sz w:val="20"/>
                <w:szCs w:val="20"/>
              </w:rPr>
              <w:t xml:space="preserve">Цена Контракта </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BCA5A" w14:textId="56DB0786" w:rsidR="00774755" w:rsidRDefault="00187DBE">
            <w:pPr>
              <w:spacing w:after="0" w:line="240" w:lineRule="auto"/>
              <w:ind w:firstLine="442"/>
              <w:jc w:val="both"/>
              <w:rPr>
                <w:rFonts w:ascii="Times New Roman" w:eastAsia="Times New Roman" w:hAnsi="Times New Roman" w:cs="Times New Roman"/>
                <w:color w:val="0D0D0D"/>
                <w:sz w:val="20"/>
                <w:szCs w:val="20"/>
                <w:u w:color="0D0D0D"/>
              </w:rPr>
            </w:pPr>
            <w:r>
              <w:rPr>
                <w:rFonts w:ascii="Times New Roman" w:hAnsi="Times New Roman"/>
                <w:color w:val="0D0D0D"/>
                <w:sz w:val="20"/>
                <w:u w:color="0D0D0D"/>
              </w:rPr>
              <w:t>________________</w:t>
            </w:r>
            <w:r w:rsidR="00900E36" w:rsidRPr="006B288F">
              <w:rPr>
                <w:rFonts w:ascii="Times New Roman" w:hAnsi="Times New Roman"/>
                <w:color w:val="0D0D0D"/>
                <w:sz w:val="20"/>
                <w:u w:color="0D0D0D"/>
              </w:rPr>
              <w:t xml:space="preserve">, в том числе НДС </w:t>
            </w:r>
            <w:r>
              <w:rPr>
                <w:rFonts w:ascii="Times New Roman" w:hAnsi="Times New Roman"/>
                <w:color w:val="0D0D0D"/>
                <w:sz w:val="20"/>
                <w:u w:color="0D0D0D"/>
              </w:rPr>
              <w:t>___</w:t>
            </w:r>
            <w:r w:rsidR="00900E36" w:rsidRPr="006B288F">
              <w:rPr>
                <w:rFonts w:ascii="Times New Roman" w:hAnsi="Times New Roman"/>
                <w:color w:val="0D0D0D"/>
                <w:sz w:val="20"/>
                <w:u w:color="0D0D0D"/>
              </w:rPr>
              <w:t xml:space="preserve">% - </w:t>
            </w:r>
            <w:r>
              <w:rPr>
                <w:rFonts w:ascii="Times New Roman" w:hAnsi="Times New Roman"/>
                <w:color w:val="0D0D0D"/>
                <w:sz w:val="20"/>
                <w:u w:color="0D0D0D"/>
              </w:rPr>
              <w:t>____________</w:t>
            </w:r>
            <w:r w:rsidR="00900E36" w:rsidRPr="006B288F">
              <w:rPr>
                <w:rFonts w:ascii="Times New Roman" w:hAnsi="Times New Roman"/>
                <w:color w:val="0D0D0D"/>
                <w:sz w:val="20"/>
                <w:u w:color="0D0D0D"/>
              </w:rPr>
              <w:t xml:space="preserve">. </w:t>
            </w:r>
          </w:p>
          <w:p w14:paraId="23FEAAD3" w14:textId="77777777" w:rsidR="00774755" w:rsidRDefault="00900E36">
            <w:pPr>
              <w:pStyle w:val="a8"/>
              <w:ind w:left="0" w:firstLine="455"/>
              <w:jc w:val="both"/>
              <w:rPr>
                <w:color w:val="0D0D0D"/>
                <w:sz w:val="20"/>
                <w:szCs w:val="20"/>
                <w:u w:color="0D0D0D"/>
              </w:rPr>
            </w:pPr>
            <w:r>
              <w:rPr>
                <w:color w:val="0D0D0D"/>
                <w:sz w:val="20"/>
                <w:szCs w:val="20"/>
                <w:u w:color="0D0D0D"/>
              </w:rPr>
              <w:t>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подлежащие выплате.</w:t>
            </w:r>
          </w:p>
          <w:p w14:paraId="7BEC291B" w14:textId="77777777" w:rsidR="00774755" w:rsidRPr="006B288F" w:rsidRDefault="00900E36" w:rsidP="00900E36">
            <w:pPr>
              <w:spacing w:after="0" w:line="240" w:lineRule="auto"/>
              <w:ind w:firstLine="442"/>
              <w:jc w:val="both"/>
            </w:pPr>
            <w:r>
              <w:rPr>
                <w:rFonts w:ascii="Times New Roman" w:hAnsi="Times New Roman"/>
                <w:color w:val="0D0D0D"/>
                <w:sz w:val="20"/>
                <w:szCs w:val="20"/>
                <w:u w:color="0D0D0D"/>
              </w:rPr>
              <w:t>Цена Контракта является твердой, устанавливается на весь срок действия Контракта и не может изменяться в ходе его исполнения, за исключением случаев, установленных Контрактом.</w:t>
            </w:r>
          </w:p>
        </w:tc>
      </w:tr>
      <w:tr w:rsidR="00774755" w14:paraId="00AA9720" w14:textId="77777777" w:rsidTr="00FC0947">
        <w:trPr>
          <w:trHeight w:val="286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F8952" w14:textId="77777777" w:rsidR="00774755" w:rsidRPr="006B288F" w:rsidRDefault="00900E36" w:rsidP="00900E36">
            <w:pPr>
              <w:spacing w:after="0" w:line="240" w:lineRule="auto"/>
            </w:pPr>
            <w:r>
              <w:rPr>
                <w:rFonts w:ascii="Times New Roman" w:hAnsi="Times New Roman"/>
                <w:b/>
                <w:bCs/>
                <w:sz w:val="20"/>
                <w:szCs w:val="20"/>
              </w:rPr>
              <w:lastRenderedPageBreak/>
              <w:t>Способ расчета сторон</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3E0C2" w14:textId="77777777" w:rsidR="00774755" w:rsidRDefault="00900E36">
            <w:pPr>
              <w:spacing w:after="0" w:line="240" w:lineRule="auto"/>
              <w:ind w:firstLine="442"/>
              <w:jc w:val="both"/>
              <w:rPr>
                <w:rFonts w:ascii="Times New Roman" w:eastAsia="Times New Roman" w:hAnsi="Times New Roman" w:cs="Times New Roman"/>
                <w:color w:val="0D0D0D"/>
                <w:sz w:val="20"/>
                <w:szCs w:val="20"/>
                <w:u w:color="0D0D0D"/>
              </w:rPr>
            </w:pPr>
            <w:r>
              <w:rPr>
                <w:rFonts w:ascii="Times New Roman" w:hAnsi="Times New Roman"/>
                <w:color w:val="0D0D0D"/>
                <w:sz w:val="20"/>
                <w:szCs w:val="20"/>
                <w:u w:color="0D0D0D"/>
              </w:rPr>
              <w:t>Постоплата.</w:t>
            </w:r>
          </w:p>
          <w:p w14:paraId="114267BE" w14:textId="77777777" w:rsidR="00774755" w:rsidRDefault="00900E36">
            <w:pPr>
              <w:spacing w:after="0" w:line="240" w:lineRule="auto"/>
              <w:ind w:firstLine="442"/>
              <w:jc w:val="both"/>
              <w:rPr>
                <w:rFonts w:ascii="Times New Roman" w:eastAsia="Times New Roman" w:hAnsi="Times New Roman" w:cs="Times New Roman"/>
                <w:color w:val="0D0D0D"/>
                <w:sz w:val="20"/>
                <w:szCs w:val="20"/>
                <w:u w:color="0D0D0D"/>
              </w:rPr>
            </w:pPr>
            <w:r>
              <w:rPr>
                <w:rFonts w:ascii="Times New Roman" w:hAnsi="Times New Roman"/>
                <w:color w:val="0D0D0D"/>
                <w:sz w:val="20"/>
                <w:szCs w:val="20"/>
                <w:u w:color="0D0D0D"/>
              </w:rPr>
              <w:t>Оплата по Контракту производится Заказчиком в безналичном порядке путем перечисления стоимости фактически оказанных услуг на расчетный счет Исполнителя, реквизиты которого указаны в разделе Контракта «Адреса, реквизиты и подписи Сторон».</w:t>
            </w:r>
          </w:p>
          <w:p w14:paraId="3B92A1D7" w14:textId="77777777" w:rsidR="00774755" w:rsidRDefault="00900E36">
            <w:pPr>
              <w:spacing w:after="0" w:line="240" w:lineRule="auto"/>
              <w:ind w:firstLine="442"/>
              <w:jc w:val="both"/>
              <w:rPr>
                <w:rFonts w:ascii="Times New Roman" w:eastAsia="Times New Roman" w:hAnsi="Times New Roman" w:cs="Times New Roman"/>
                <w:color w:val="0D0D0D"/>
                <w:sz w:val="20"/>
                <w:szCs w:val="20"/>
                <w:u w:color="0D0D0D"/>
              </w:rPr>
            </w:pPr>
            <w:r>
              <w:rPr>
                <w:rFonts w:ascii="Times New Roman" w:hAnsi="Times New Roman"/>
                <w:color w:val="0D0D0D"/>
                <w:sz w:val="20"/>
                <w:szCs w:val="20"/>
                <w:u w:color="0D0D0D"/>
              </w:rPr>
              <w:t>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случае несвоевременного предоставления информации об изменении реквизитов, риски, связанные с перечислением Заказчиком денежных средств на указанный в Контракте счет Исполнителя, несет Исполнитель.</w:t>
            </w:r>
          </w:p>
          <w:p w14:paraId="03578954" w14:textId="77777777" w:rsidR="00774755" w:rsidRDefault="00900E36">
            <w:pPr>
              <w:spacing w:after="0" w:line="240" w:lineRule="auto"/>
              <w:ind w:firstLine="442"/>
              <w:jc w:val="both"/>
              <w:rPr>
                <w:rFonts w:ascii="Times New Roman" w:eastAsia="Times New Roman" w:hAnsi="Times New Roman" w:cs="Times New Roman"/>
                <w:color w:val="0D0D0D"/>
                <w:sz w:val="20"/>
                <w:szCs w:val="20"/>
                <w:u w:color="0D0D0D"/>
              </w:rPr>
            </w:pPr>
            <w:r>
              <w:rPr>
                <w:rFonts w:ascii="Times New Roman" w:hAnsi="Times New Roman"/>
                <w:color w:val="0D0D0D"/>
                <w:sz w:val="20"/>
                <w:szCs w:val="20"/>
                <w:u w:color="0D0D0D"/>
              </w:rPr>
              <w:t>Оплата услуг по Контракту производится в российских рублях.</w:t>
            </w:r>
          </w:p>
          <w:p w14:paraId="503C1549" w14:textId="77777777" w:rsidR="00774755" w:rsidRDefault="00900E36">
            <w:pPr>
              <w:spacing w:after="0" w:line="240" w:lineRule="auto"/>
              <w:ind w:firstLine="442"/>
              <w:jc w:val="both"/>
              <w:rPr>
                <w:rFonts w:ascii="Times New Roman" w:eastAsia="Times New Roman" w:hAnsi="Times New Roman" w:cs="Times New Roman"/>
                <w:color w:val="0D0D0D"/>
                <w:sz w:val="20"/>
                <w:szCs w:val="20"/>
                <w:u w:color="0D0D0D"/>
              </w:rPr>
            </w:pPr>
            <w:r>
              <w:rPr>
                <w:rFonts w:ascii="Times New Roman" w:hAnsi="Times New Roman"/>
                <w:color w:val="0D0D0D"/>
                <w:sz w:val="20"/>
                <w:szCs w:val="20"/>
                <w:u w:color="0D0D0D"/>
              </w:rPr>
              <w:t>Авансовый платеж не предусмотрен.</w:t>
            </w:r>
          </w:p>
          <w:p w14:paraId="2C096D15" w14:textId="77777777" w:rsidR="00774755" w:rsidRPr="006B288F" w:rsidRDefault="00900E36" w:rsidP="006B288F">
            <w:pPr>
              <w:spacing w:after="0" w:line="240" w:lineRule="auto"/>
              <w:ind w:firstLine="442"/>
              <w:jc w:val="both"/>
            </w:pPr>
            <w:r>
              <w:rPr>
                <w:rFonts w:ascii="Times New Roman" w:hAnsi="Times New Roman"/>
                <w:color w:val="0D0D0D"/>
                <w:sz w:val="20"/>
                <w:szCs w:val="20"/>
                <w:u w:color="0D0D0D"/>
              </w:rPr>
              <w:t>Источник финансирования: средства субсидии на финансовое обеспечение выполнения государственного задания и средств от приносящей доход деятельности.</w:t>
            </w:r>
          </w:p>
        </w:tc>
      </w:tr>
      <w:tr w:rsidR="00774755" w14:paraId="4F57A8BA" w14:textId="77777777" w:rsidTr="007868B1">
        <w:trPr>
          <w:trHeight w:val="987"/>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44798" w14:textId="77777777" w:rsidR="00774755" w:rsidRDefault="00774755" w:rsidP="00900E36">
            <w:pPr>
              <w:spacing w:after="0" w:line="240" w:lineRule="auto"/>
              <w:rPr>
                <w:rFonts w:ascii="Times New Roman" w:eastAsia="Times New Roman" w:hAnsi="Times New Roman" w:cs="Times New Roman"/>
                <w:b/>
                <w:bCs/>
                <w:sz w:val="20"/>
                <w:szCs w:val="20"/>
              </w:rPr>
            </w:pPr>
          </w:p>
          <w:p w14:paraId="26EB6910" w14:textId="77777777" w:rsidR="00774755" w:rsidRPr="006B288F" w:rsidRDefault="00900E36" w:rsidP="00900E36">
            <w:pPr>
              <w:spacing w:after="0" w:line="240" w:lineRule="auto"/>
            </w:pPr>
            <w:r>
              <w:rPr>
                <w:rFonts w:ascii="Times New Roman" w:hAnsi="Times New Roman"/>
                <w:b/>
                <w:bCs/>
                <w:sz w:val="20"/>
                <w:szCs w:val="20"/>
              </w:rPr>
              <w:t>Расчет стоимости и изменение цены Контракта</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2A5DCC" w14:textId="77777777" w:rsidR="00774755" w:rsidRDefault="00900E36" w:rsidP="00900E36">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Расчет стоимости услуг представлен в приложении № 1.</w:t>
            </w:r>
          </w:p>
          <w:p w14:paraId="335141D7" w14:textId="2FA8D060" w:rsidR="00774755" w:rsidRPr="006B288F" w:rsidRDefault="00EB155F" w:rsidP="00EB155F">
            <w:pPr>
              <w:spacing w:after="0" w:line="240" w:lineRule="auto"/>
              <w:ind w:firstLine="442"/>
              <w:jc w:val="both"/>
            </w:pPr>
            <w:r>
              <w:rPr>
                <w:rFonts w:ascii="Times New Roman" w:hAnsi="Times New Roman"/>
                <w:sz w:val="20"/>
                <w:szCs w:val="20"/>
              </w:rPr>
              <w:t>Изменение цены Контракта</w:t>
            </w:r>
            <w:r w:rsidDel="00EB155F">
              <w:rPr>
                <w:rFonts w:ascii="Times New Roman" w:hAnsi="Times New Roman"/>
                <w:sz w:val="20"/>
                <w:szCs w:val="20"/>
              </w:rPr>
              <w:t xml:space="preserve"> </w:t>
            </w:r>
            <w:r>
              <w:rPr>
                <w:rFonts w:ascii="Times New Roman" w:hAnsi="Times New Roman"/>
                <w:sz w:val="20"/>
                <w:szCs w:val="20"/>
              </w:rPr>
              <w:t>осуществляется с учетом требований</w:t>
            </w:r>
            <w:r w:rsidDel="00EB155F">
              <w:rPr>
                <w:rFonts w:ascii="Times New Roman" w:hAnsi="Times New Roman"/>
                <w:sz w:val="20"/>
                <w:szCs w:val="20"/>
              </w:rPr>
              <w:t xml:space="preserve"> </w:t>
            </w:r>
            <w:r w:rsidR="00900E36">
              <w:rPr>
                <w:rFonts w:ascii="Times New Roman" w:hAnsi="Times New Roman"/>
                <w:sz w:val="20"/>
                <w:szCs w:val="20"/>
              </w:rPr>
              <w:t>Федерального закона РФ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Pr>
                <w:rFonts w:ascii="Times New Roman" w:hAnsi="Times New Roman"/>
                <w:sz w:val="20"/>
                <w:szCs w:val="20"/>
              </w:rPr>
              <w:t>.</w:t>
            </w:r>
            <w:r w:rsidR="00900E36">
              <w:rPr>
                <w:rFonts w:ascii="Times New Roman" w:hAnsi="Times New Roman"/>
                <w:sz w:val="20"/>
                <w:szCs w:val="20"/>
              </w:rPr>
              <w:t xml:space="preserve">      </w:t>
            </w:r>
          </w:p>
        </w:tc>
      </w:tr>
      <w:tr w:rsidR="00774755" w14:paraId="5D4AD360" w14:textId="77777777" w:rsidTr="00FC0947">
        <w:trPr>
          <w:trHeight w:val="881"/>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0B651" w14:textId="77777777" w:rsidR="00774755" w:rsidRPr="006B288F" w:rsidRDefault="00900E36" w:rsidP="00900E36">
            <w:pPr>
              <w:spacing w:after="0" w:line="240" w:lineRule="auto"/>
            </w:pPr>
            <w:r>
              <w:rPr>
                <w:rFonts w:ascii="Times New Roman" w:hAnsi="Times New Roman"/>
                <w:b/>
                <w:bCs/>
                <w:sz w:val="20"/>
                <w:szCs w:val="20"/>
              </w:rPr>
              <w:t>Дата и срок исполнения обязанности об оплате</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F3DF5" w14:textId="77777777" w:rsidR="00E9561B" w:rsidRDefault="00900E36" w:rsidP="00E9561B">
            <w:pPr>
              <w:autoSpaceDE w:val="0"/>
              <w:autoSpaceDN w:val="0"/>
              <w:adjustRightInd w:val="0"/>
              <w:spacing w:after="0"/>
              <w:ind w:firstLine="442"/>
              <w:jc w:val="both"/>
              <w:rPr>
                <w:rFonts w:ascii="Times New Roman" w:hAnsi="Times New Roman"/>
                <w:color w:val="0D0D0D"/>
                <w:sz w:val="20"/>
                <w:u w:color="0D0D0D"/>
              </w:rPr>
            </w:pPr>
            <w:r w:rsidRPr="006B288F">
              <w:rPr>
                <w:rFonts w:ascii="Times New Roman" w:hAnsi="Times New Roman"/>
                <w:color w:val="0D0D0D"/>
                <w:sz w:val="20"/>
                <w:u w:color="0D0D0D"/>
              </w:rPr>
              <w:t xml:space="preserve">Датой исполнения обязанности по оплате признается день поступления денежных средств на лицевой счет Исполнителя. </w:t>
            </w:r>
          </w:p>
          <w:p w14:paraId="5B48B5A5" w14:textId="77777777" w:rsidR="00E9561B" w:rsidRPr="00E9561B" w:rsidRDefault="00E9561B" w:rsidP="00E9561B">
            <w:pPr>
              <w:autoSpaceDE w:val="0"/>
              <w:autoSpaceDN w:val="0"/>
              <w:adjustRightInd w:val="0"/>
              <w:spacing w:after="0"/>
              <w:ind w:firstLine="442"/>
              <w:jc w:val="both"/>
              <w:rPr>
                <w:rFonts w:ascii="Times New Roman" w:hAnsi="Times New Roman"/>
                <w:color w:val="0D0D0D"/>
                <w:sz w:val="20"/>
                <w:u w:color="0D0D0D"/>
              </w:rPr>
            </w:pPr>
            <w:r w:rsidRPr="00E9561B">
              <w:rPr>
                <w:rFonts w:ascii="Times New Roman" w:hAnsi="Times New Roman"/>
                <w:color w:val="0D0D0D"/>
                <w:sz w:val="20"/>
                <w:u w:color="0D0D0D"/>
              </w:rPr>
              <w:t>Обязанность по оплате должна быть исполнена Заказчиком в течение 7 (семи) рабочих дней со дня утверждения Заказчиком Акта приемки товаров, работ, услуг, оформленного с применением унифицированной формы ОКУД 0510452 (далее - Акт) на основании счета и счет-фактуры, представленных Исполнителем.</w:t>
            </w:r>
          </w:p>
          <w:p w14:paraId="0F6D6C63" w14:textId="77777777" w:rsidR="00E9561B" w:rsidRPr="00E9561B" w:rsidRDefault="00E9561B" w:rsidP="00E9561B">
            <w:pPr>
              <w:autoSpaceDE w:val="0"/>
              <w:autoSpaceDN w:val="0"/>
              <w:adjustRightInd w:val="0"/>
              <w:spacing w:after="0"/>
              <w:ind w:firstLine="442"/>
              <w:jc w:val="both"/>
              <w:rPr>
                <w:rFonts w:ascii="Times New Roman" w:hAnsi="Times New Roman"/>
                <w:color w:val="0D0D0D"/>
                <w:sz w:val="20"/>
                <w:u w:color="0D0D0D"/>
              </w:rPr>
            </w:pPr>
            <w:r w:rsidRPr="00E9561B">
              <w:rPr>
                <w:rFonts w:ascii="Times New Roman" w:hAnsi="Times New Roman"/>
                <w:color w:val="0D0D0D"/>
                <w:sz w:val="20"/>
                <w:u w:color="0D0D0D"/>
              </w:rPr>
              <w:t>Датой принятия денежного обязательства считается дата утверждения Заказчиком Акта.</w:t>
            </w:r>
          </w:p>
          <w:p w14:paraId="04201178" w14:textId="37FE5495" w:rsidR="00774755" w:rsidRPr="006B288F" w:rsidRDefault="00E9561B" w:rsidP="006B288F">
            <w:pPr>
              <w:spacing w:after="0" w:line="240" w:lineRule="auto"/>
              <w:ind w:firstLine="442"/>
              <w:jc w:val="both"/>
            </w:pPr>
            <w:r w:rsidRPr="00E9561B">
              <w:rPr>
                <w:rFonts w:ascii="Times New Roman" w:hAnsi="Times New Roman"/>
                <w:color w:val="0D0D0D"/>
                <w:sz w:val="20"/>
                <w:u w:color="0D0D0D"/>
              </w:rPr>
              <w:t>Счет-фактуры, составляемые во исполнение обязательств по Контракту</w:t>
            </w:r>
            <w:r w:rsidR="00187DBE">
              <w:rPr>
                <w:rFonts w:ascii="Times New Roman" w:hAnsi="Times New Roman"/>
                <w:color w:val="0D0D0D"/>
                <w:sz w:val="20"/>
                <w:u w:color="0D0D0D"/>
              </w:rPr>
              <w:t xml:space="preserve">, </w:t>
            </w:r>
            <w:r w:rsidRPr="00E9561B">
              <w:rPr>
                <w:rFonts w:ascii="Times New Roman" w:hAnsi="Times New Roman"/>
                <w:color w:val="0D0D0D"/>
                <w:sz w:val="20"/>
                <w:u w:color="0D0D0D"/>
              </w:rPr>
              <w:t>должны быть оформлены в соответствии с требованиями налогового законодательства РФ.</w:t>
            </w:r>
          </w:p>
        </w:tc>
      </w:tr>
      <w:tr w:rsidR="00774755" w14:paraId="0D2C9886" w14:textId="77777777" w:rsidTr="007868B1">
        <w:trPr>
          <w:trHeight w:val="2001"/>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BFF37" w14:textId="77777777" w:rsidR="00774755" w:rsidRDefault="00774755" w:rsidP="00900E36">
            <w:pPr>
              <w:spacing w:after="0" w:line="240" w:lineRule="auto"/>
              <w:rPr>
                <w:rFonts w:ascii="Times New Roman" w:eastAsia="Times New Roman" w:hAnsi="Times New Roman" w:cs="Times New Roman"/>
                <w:b/>
                <w:bCs/>
                <w:sz w:val="20"/>
                <w:szCs w:val="20"/>
              </w:rPr>
            </w:pPr>
          </w:p>
          <w:p w14:paraId="6D9AA5B0" w14:textId="77777777" w:rsidR="00774755" w:rsidRPr="006B288F" w:rsidRDefault="00900E36" w:rsidP="00900E36">
            <w:pPr>
              <w:spacing w:after="0" w:line="240" w:lineRule="auto"/>
            </w:pPr>
            <w:r>
              <w:rPr>
                <w:rFonts w:ascii="Times New Roman" w:hAnsi="Times New Roman"/>
                <w:b/>
                <w:bCs/>
                <w:sz w:val="20"/>
                <w:szCs w:val="20"/>
              </w:rPr>
              <w:t>Условия исполнения</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109" w:type="dxa"/>
              <w:bottom w:w="80" w:type="dxa"/>
              <w:right w:w="80" w:type="dxa"/>
            </w:tcMar>
          </w:tcPr>
          <w:p w14:paraId="60D3406E" w14:textId="77777777" w:rsidR="00774755" w:rsidRDefault="00900E36">
            <w:pPr>
              <w:pStyle w:val="a8"/>
              <w:ind w:left="29" w:firstLine="442"/>
              <w:jc w:val="both"/>
              <w:rPr>
                <w:sz w:val="20"/>
                <w:szCs w:val="20"/>
              </w:rPr>
            </w:pPr>
            <w:r>
              <w:rPr>
                <w:sz w:val="20"/>
                <w:szCs w:val="20"/>
              </w:rPr>
              <w:t xml:space="preserve">Исполнение обязательств Исполнителем осуществляется только при наличии встречного исполнения обязательств Заказчиком: предоставление документов, необходимых для оказания услуг; назначение представителя, уполномоченного на взаимодействие </w:t>
            </w:r>
            <w:r>
              <w:rPr>
                <w:sz w:val="20"/>
                <w:szCs w:val="20"/>
              </w:rPr>
              <w:br/>
              <w:t>с Исполнителем.</w:t>
            </w:r>
          </w:p>
          <w:p w14:paraId="235BA097" w14:textId="0A96E0A3" w:rsidR="00774755" w:rsidRPr="006B288F" w:rsidRDefault="00900E36">
            <w:pPr>
              <w:pStyle w:val="a8"/>
              <w:ind w:left="29" w:firstLine="442"/>
              <w:jc w:val="both"/>
            </w:pPr>
            <w:r>
              <w:rPr>
                <w:sz w:val="20"/>
                <w:szCs w:val="20"/>
              </w:rPr>
              <w:t>Техническая инвентаризация проводится Исполнителем в соответствии с Постановлением Правительства Москвы от 17.03.2017 № 106-ПП «О Порядке организации технического учета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w:t>
            </w:r>
          </w:p>
        </w:tc>
      </w:tr>
      <w:tr w:rsidR="00774755" w14:paraId="69F83B32" w14:textId="77777777" w:rsidTr="00FC0947">
        <w:trPr>
          <w:trHeight w:val="44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41417" w14:textId="77777777" w:rsidR="00774755" w:rsidRPr="006B288F" w:rsidRDefault="00900E36" w:rsidP="00900E36">
            <w:pPr>
              <w:spacing w:after="0" w:line="240" w:lineRule="auto"/>
              <w:jc w:val="both"/>
            </w:pPr>
            <w:r>
              <w:rPr>
                <w:rFonts w:ascii="Times New Roman" w:hAnsi="Times New Roman"/>
                <w:b/>
                <w:bCs/>
                <w:sz w:val="20"/>
                <w:szCs w:val="20"/>
              </w:rPr>
              <w:t xml:space="preserve">Место получения результата </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109" w:type="dxa"/>
              <w:bottom w:w="80" w:type="dxa"/>
              <w:right w:w="80" w:type="dxa"/>
            </w:tcMar>
          </w:tcPr>
          <w:p w14:paraId="02E36DCE" w14:textId="77777777" w:rsidR="00774755" w:rsidRPr="006B288F" w:rsidRDefault="00900E36">
            <w:pPr>
              <w:pStyle w:val="a8"/>
              <w:ind w:left="29" w:firstLine="442"/>
              <w:jc w:val="both"/>
            </w:pPr>
            <w:r>
              <w:rPr>
                <w:sz w:val="20"/>
                <w:szCs w:val="20"/>
              </w:rPr>
              <w:t>Электронная почта заказчика pirao_buh@mail.ru</w:t>
            </w:r>
          </w:p>
        </w:tc>
      </w:tr>
      <w:tr w:rsidR="00E9561B" w:rsidRPr="007868B1" w14:paraId="2F8B0B24" w14:textId="77777777" w:rsidTr="00FC0947">
        <w:trPr>
          <w:trHeight w:val="44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3E950" w14:textId="77777777" w:rsidR="00E9561B" w:rsidRPr="007868B1" w:rsidRDefault="00E9561B" w:rsidP="00E9561B">
            <w:pPr>
              <w:spacing w:after="0" w:line="240" w:lineRule="auto"/>
              <w:jc w:val="both"/>
              <w:rPr>
                <w:rFonts w:ascii="Times New Roman" w:hAnsi="Times New Roman"/>
                <w:b/>
                <w:bCs/>
                <w:color w:val="auto"/>
                <w:sz w:val="20"/>
                <w:szCs w:val="20"/>
              </w:rPr>
            </w:pPr>
            <w:r w:rsidRPr="007868B1">
              <w:rPr>
                <w:rFonts w:ascii="Times New Roman" w:eastAsia="Calibri" w:hAnsi="Times New Roman" w:cs="Times New Roman"/>
                <w:b/>
                <w:color w:val="auto"/>
                <w:sz w:val="20"/>
                <w:szCs w:val="20"/>
              </w:rPr>
              <w:t>Место получения первичных учетных документов (Акт, счет-фактура, счет)</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109" w:type="dxa"/>
              <w:bottom w:w="80" w:type="dxa"/>
              <w:right w:w="80" w:type="dxa"/>
            </w:tcMar>
          </w:tcPr>
          <w:p w14:paraId="781A99CB" w14:textId="112B485D" w:rsidR="00E9561B" w:rsidRPr="007868B1" w:rsidRDefault="00E9561B" w:rsidP="00E9561B">
            <w:pPr>
              <w:pStyle w:val="a8"/>
              <w:ind w:left="29" w:firstLine="442"/>
              <w:jc w:val="both"/>
              <w:rPr>
                <w:color w:val="auto"/>
                <w:sz w:val="20"/>
                <w:szCs w:val="20"/>
              </w:rPr>
            </w:pPr>
          </w:p>
        </w:tc>
      </w:tr>
      <w:tr w:rsidR="00E9561B" w14:paraId="37BC1DD0" w14:textId="77777777" w:rsidTr="00FC0947">
        <w:trPr>
          <w:trHeight w:val="66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72A71" w14:textId="77777777" w:rsidR="00E9561B" w:rsidRPr="006B288F" w:rsidRDefault="00E9561B" w:rsidP="00E9561B">
            <w:pPr>
              <w:spacing w:after="0" w:line="240" w:lineRule="auto"/>
              <w:jc w:val="both"/>
            </w:pPr>
            <w:r>
              <w:rPr>
                <w:rFonts w:ascii="Times New Roman" w:hAnsi="Times New Roman"/>
                <w:b/>
                <w:bCs/>
                <w:sz w:val="20"/>
                <w:szCs w:val="20"/>
              </w:rPr>
              <w:t>Срок получения результата либо его доставки</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109" w:type="dxa"/>
              <w:bottom w:w="80" w:type="dxa"/>
              <w:right w:w="80" w:type="dxa"/>
            </w:tcMar>
          </w:tcPr>
          <w:p w14:paraId="5363D3AB" w14:textId="5F02512C" w:rsidR="00E9561B" w:rsidRPr="006B288F" w:rsidRDefault="00E9561B" w:rsidP="00E9561B">
            <w:pPr>
              <w:pStyle w:val="a8"/>
              <w:ind w:left="29" w:firstLine="442"/>
              <w:jc w:val="both"/>
            </w:pPr>
            <w:r>
              <w:rPr>
                <w:sz w:val="20"/>
                <w:szCs w:val="20"/>
              </w:rPr>
              <w:t>В последний день оказания услуг (для результатов услуг без машиночитаемого носителя информации)</w:t>
            </w:r>
            <w:r w:rsidR="007868B1">
              <w:rPr>
                <w:sz w:val="20"/>
                <w:szCs w:val="20"/>
              </w:rPr>
              <w:t>.</w:t>
            </w:r>
          </w:p>
        </w:tc>
      </w:tr>
      <w:tr w:rsidR="00E9561B" w14:paraId="0ED6E7E4" w14:textId="77777777" w:rsidTr="00FC0947">
        <w:trPr>
          <w:trHeight w:val="44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09478" w14:textId="77777777" w:rsidR="00E9561B" w:rsidRPr="006B288F" w:rsidRDefault="00E9561B" w:rsidP="00E9561B">
            <w:pPr>
              <w:spacing w:after="0" w:line="240" w:lineRule="auto"/>
            </w:pPr>
            <w:r>
              <w:rPr>
                <w:rFonts w:ascii="Times New Roman" w:hAnsi="Times New Roman"/>
                <w:b/>
                <w:bCs/>
                <w:sz w:val="20"/>
                <w:szCs w:val="20"/>
              </w:rPr>
              <w:t xml:space="preserve">Форма получения результата </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109" w:type="dxa"/>
              <w:bottom w:w="80" w:type="dxa"/>
              <w:right w:w="80" w:type="dxa"/>
            </w:tcMar>
          </w:tcPr>
          <w:p w14:paraId="4ADCAC9D" w14:textId="77777777" w:rsidR="00E9561B" w:rsidRPr="006B288F" w:rsidRDefault="00E9561B" w:rsidP="00E9561B">
            <w:pPr>
              <w:pStyle w:val="a8"/>
              <w:ind w:left="29" w:firstLine="442"/>
              <w:jc w:val="both"/>
            </w:pPr>
            <w:r>
              <w:rPr>
                <w:sz w:val="20"/>
                <w:szCs w:val="20"/>
              </w:rPr>
              <w:t>В форме электронного документа, подписанного электронной подписью</w:t>
            </w:r>
          </w:p>
        </w:tc>
      </w:tr>
      <w:tr w:rsidR="00E9561B" w14:paraId="1F94B092" w14:textId="77777777" w:rsidTr="00FC0947">
        <w:trPr>
          <w:trHeight w:val="44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F86CD2" w14:textId="77777777" w:rsidR="00E9561B" w:rsidRPr="006B288F" w:rsidRDefault="00E9561B" w:rsidP="00E9561B">
            <w:pPr>
              <w:spacing w:after="0" w:line="240" w:lineRule="auto"/>
            </w:pPr>
            <w:r>
              <w:rPr>
                <w:rFonts w:ascii="Times New Roman" w:hAnsi="Times New Roman"/>
                <w:b/>
                <w:bCs/>
                <w:sz w:val="20"/>
                <w:szCs w:val="20"/>
              </w:rPr>
              <w:t>Получатель результата</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109" w:type="dxa"/>
              <w:bottom w:w="80" w:type="dxa"/>
              <w:right w:w="80" w:type="dxa"/>
            </w:tcMar>
          </w:tcPr>
          <w:p w14:paraId="77735BC6" w14:textId="77777777" w:rsidR="00E9561B" w:rsidRPr="006B288F" w:rsidRDefault="00E9561B" w:rsidP="00E9561B">
            <w:pPr>
              <w:pStyle w:val="a8"/>
              <w:ind w:left="29" w:firstLine="442"/>
              <w:jc w:val="both"/>
            </w:pPr>
            <w:r>
              <w:rPr>
                <w:sz w:val="20"/>
                <w:szCs w:val="20"/>
              </w:rPr>
              <w:t>Представитель Заказчика либо лицо, имеющее право действовать от имени Заказчика без доверенности, в соответствии с гражданским законодательством РФ.</w:t>
            </w:r>
          </w:p>
        </w:tc>
      </w:tr>
      <w:tr w:rsidR="00E9561B" w14:paraId="1EDE29EE" w14:textId="77777777" w:rsidTr="00FC0947">
        <w:trPr>
          <w:trHeight w:val="484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68B69" w14:textId="77777777" w:rsidR="00E9561B" w:rsidRDefault="00E9561B" w:rsidP="00E9561B">
            <w:pPr>
              <w:spacing w:after="0" w:line="240" w:lineRule="auto"/>
              <w:rPr>
                <w:rFonts w:ascii="Times New Roman" w:eastAsia="Times New Roman" w:hAnsi="Times New Roman" w:cs="Times New Roman"/>
                <w:b/>
                <w:bCs/>
                <w:sz w:val="20"/>
                <w:szCs w:val="20"/>
              </w:rPr>
            </w:pPr>
          </w:p>
          <w:p w14:paraId="7B5F01B9" w14:textId="77777777" w:rsidR="00E9561B" w:rsidRPr="006B288F" w:rsidRDefault="00E9561B" w:rsidP="00E9561B">
            <w:pPr>
              <w:spacing w:after="0" w:line="240" w:lineRule="auto"/>
            </w:pPr>
            <w:r>
              <w:rPr>
                <w:rFonts w:ascii="Times New Roman" w:hAnsi="Times New Roman"/>
                <w:b/>
                <w:bCs/>
                <w:sz w:val="20"/>
                <w:szCs w:val="20"/>
              </w:rPr>
              <w:t xml:space="preserve">Правила приемки результата </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21A76" w14:textId="77777777"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 xml:space="preserve">Результат услуг/работ передается Заказчику с предоставлением по месту получения первичных учетных документов Акта (документа об отгрузке) по форме Исполнителя/Подрядчика, счет-фактуры и счета на оплату. </w:t>
            </w:r>
          </w:p>
          <w:p w14:paraId="454DC4E8" w14:textId="77777777"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 xml:space="preserve">      Срок приемки - 7 (семь) рабочих дней со дня передачи результатов услуг Заказчику.    </w:t>
            </w:r>
          </w:p>
          <w:p w14:paraId="5387E048" w14:textId="77777777"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 xml:space="preserve">      В течение срока приемки услуг/работ Заказчик оформляет Акт по форме (ОКУД 0510452), утвержденной Приказом Минфина от 15.04.2021г. № 61н) либо представляет письменный мотивированный отказ от приемки услуг (заявляет о составлении Акта по форме ОКУД 0510452 с расхождениями). Письменный мотивированный отказ Заказчика должен содержать исчерпывающий перечень выявленных недостатков.</w:t>
            </w:r>
          </w:p>
          <w:p w14:paraId="1EB4087E" w14:textId="77777777"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7BB6978C" w14:textId="77777777"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 xml:space="preserve">          Акт по форме ОКУД 0510452 оформляется Заказчиком на основании документа об отгрузке результата услуг, счет-фактуры, счета на оплату, подписывается ответственным лицом Заказчика и утверждается руководителем Заказчика либо его уполномоченным лицом. </w:t>
            </w:r>
          </w:p>
          <w:p w14:paraId="26E0C488" w14:textId="77777777"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 xml:space="preserve">         Акт по форме ОКУД 0510452 оформляется в форме электронного документа, подписанного усиленной квалифицированной электронной подписью либо в форме письменного документа на бумажном носителе информации (при отсутствии технической возможности обмена с Исполнителем документами с применением электронного документооборота).</w:t>
            </w:r>
          </w:p>
          <w:p w14:paraId="17E053D3" w14:textId="139E6539"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 xml:space="preserve"> В случае отсутствия расхождений по объему, качеству и сроку оказанных услуг и в иных требованиях, указанных </w:t>
            </w:r>
            <w:r w:rsidR="00187DBE" w:rsidRPr="00EC49FA">
              <w:rPr>
                <w:rFonts w:ascii="Times New Roman" w:hAnsi="Times New Roman"/>
                <w:sz w:val="20"/>
                <w:szCs w:val="20"/>
              </w:rPr>
              <w:t>в Договоре,</w:t>
            </w:r>
            <w:r w:rsidRPr="00EC49FA">
              <w:rPr>
                <w:rFonts w:ascii="Times New Roman" w:hAnsi="Times New Roman"/>
                <w:sz w:val="20"/>
                <w:szCs w:val="20"/>
              </w:rPr>
              <w:t xml:space="preserve"> Заказчик формирует Акт по форме ОКУД 0510452 и в одностороннем порядке утверждает Акт приемки товаров, работ, услуг по форме ОКУД 0510452. Заказчик уведомляет Исполнителя об утверждении в одностороннем порядке Акта по форме ОКУД 0510452 путем его направления Исполнителю в течение 3 (Трех) рабочих дней со дня утверждения.</w:t>
            </w:r>
          </w:p>
          <w:p w14:paraId="13FC84E5" w14:textId="32E105DF"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 xml:space="preserve">При наличии расхождений по объему, качеству и сроку оказанных услуг или иных требований, указанных </w:t>
            </w:r>
            <w:r w:rsidR="00187DBE" w:rsidRPr="00EC49FA">
              <w:rPr>
                <w:rFonts w:ascii="Times New Roman" w:hAnsi="Times New Roman"/>
                <w:sz w:val="20"/>
                <w:szCs w:val="20"/>
              </w:rPr>
              <w:t>в Договоре,</w:t>
            </w:r>
            <w:r w:rsidRPr="00EC49FA">
              <w:rPr>
                <w:rFonts w:ascii="Times New Roman" w:hAnsi="Times New Roman"/>
                <w:sz w:val="20"/>
                <w:szCs w:val="20"/>
              </w:rPr>
              <w:t xml:space="preserve"> Заказчик формирует Акт по форме ОКУД 0510452 </w:t>
            </w:r>
          </w:p>
          <w:p w14:paraId="5983045B" w14:textId="77777777"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с расхождениями и направляет его в течение 3 (Трех) рабочих дней со дня составления для рассмотрения и подписания Исполнителю.</w:t>
            </w:r>
          </w:p>
          <w:p w14:paraId="124AF59F" w14:textId="77777777"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 xml:space="preserve">            Исполнитель обязан в течение 3 (Трех) рабочих дней со дня его получения подписать Акт по форме ОКУД 0510452 и вернуть нарочно 1 экземпляр Заказчику либо в этот же срок представить возражения по выявленным расхождениям по Акту по форме ОКУД 0510452. </w:t>
            </w:r>
          </w:p>
          <w:p w14:paraId="60BD9114" w14:textId="77777777"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 xml:space="preserve">          В случае если в течение срока приемки Заказчиком не будет оформлен и направлен Исполнителю Акт по форме ОКУД 0510452 для рассмотрения, то услуги считаются принятыми Заказчиком, о чем Исполнитель вправе составить односторонний Акт.</w:t>
            </w:r>
          </w:p>
          <w:p w14:paraId="63738E92" w14:textId="77777777" w:rsidR="00E9561B" w:rsidRPr="00EC49FA" w:rsidRDefault="00E9561B" w:rsidP="00E9561B">
            <w:pPr>
              <w:spacing w:after="0" w:line="240" w:lineRule="auto"/>
              <w:ind w:firstLine="442"/>
              <w:jc w:val="both"/>
              <w:rPr>
                <w:rFonts w:ascii="Times New Roman" w:hAnsi="Times New Roman"/>
                <w:sz w:val="20"/>
                <w:szCs w:val="20"/>
              </w:rPr>
            </w:pPr>
            <w:r w:rsidRPr="00EC49FA">
              <w:rPr>
                <w:rFonts w:ascii="Times New Roman" w:hAnsi="Times New Roman"/>
                <w:sz w:val="20"/>
                <w:szCs w:val="20"/>
              </w:rPr>
              <w:t xml:space="preserve">         В случае если в течение установленного срока для рассмотрения Акта Исполнителем не будут заявлены возражения по расхождениям по Акту по форме ОКУД 0510452, то он признается согласованным (подписанным) Исполнителем без замечаний к его содержанию.</w:t>
            </w:r>
          </w:p>
          <w:p w14:paraId="2E842723" w14:textId="79CBF2F3" w:rsidR="00E9561B" w:rsidRPr="006B288F" w:rsidRDefault="00E9561B" w:rsidP="00E9561B">
            <w:pPr>
              <w:spacing w:after="0" w:line="240" w:lineRule="auto"/>
              <w:ind w:firstLine="442"/>
              <w:jc w:val="both"/>
            </w:pPr>
            <w:r w:rsidRPr="00EC49FA">
              <w:rPr>
                <w:rFonts w:ascii="Times New Roman" w:hAnsi="Times New Roman"/>
                <w:sz w:val="20"/>
                <w:szCs w:val="20"/>
              </w:rPr>
              <w:t xml:space="preserve"> Срок устранения недостатков результатов услуг составляет 10 (десять) рабочих дней, если иной более продолжительный срок не согласован сторонами.</w:t>
            </w:r>
          </w:p>
        </w:tc>
      </w:tr>
      <w:tr w:rsidR="00E9561B" w14:paraId="6ED7DF6E" w14:textId="77777777" w:rsidTr="007868B1">
        <w:trPr>
          <w:trHeight w:val="1103"/>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B5C7D" w14:textId="77777777" w:rsidR="00E9561B" w:rsidRPr="006B288F" w:rsidRDefault="00E9561B" w:rsidP="00E9561B">
            <w:pPr>
              <w:spacing w:after="0" w:line="240" w:lineRule="auto"/>
            </w:pPr>
            <w:r>
              <w:rPr>
                <w:rFonts w:ascii="Times New Roman" w:hAnsi="Times New Roman"/>
                <w:b/>
                <w:bCs/>
                <w:sz w:val="20"/>
                <w:szCs w:val="20"/>
              </w:rPr>
              <w:t>Последствия неисполнения обязанности по получению результата услуг</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625808" w14:textId="146B6F7C" w:rsidR="00E9561B" w:rsidRPr="006B288F" w:rsidRDefault="00E9561B">
            <w:pPr>
              <w:tabs>
                <w:tab w:val="left" w:pos="423"/>
              </w:tabs>
              <w:spacing w:after="0" w:line="240" w:lineRule="auto"/>
              <w:ind w:firstLine="442"/>
              <w:jc w:val="both"/>
            </w:pPr>
            <w:r>
              <w:rPr>
                <w:rFonts w:ascii="Times New Roman" w:hAnsi="Times New Roman"/>
                <w:sz w:val="20"/>
                <w:szCs w:val="20"/>
              </w:rPr>
              <w:t xml:space="preserve">Невостребованный результат услуг считается полученным и принятым Заказчиком </w:t>
            </w:r>
            <w:r>
              <w:rPr>
                <w:rFonts w:ascii="Times New Roman" w:hAnsi="Times New Roman"/>
                <w:sz w:val="20"/>
                <w:szCs w:val="20"/>
              </w:rPr>
              <w:br/>
              <w:t xml:space="preserve">по истечении </w:t>
            </w:r>
            <w:r w:rsidR="00EB155F">
              <w:rPr>
                <w:rFonts w:ascii="Times New Roman" w:hAnsi="Times New Roman"/>
                <w:sz w:val="20"/>
                <w:szCs w:val="20"/>
              </w:rPr>
              <w:t xml:space="preserve">7 </w:t>
            </w:r>
            <w:r>
              <w:rPr>
                <w:rFonts w:ascii="Times New Roman" w:hAnsi="Times New Roman"/>
                <w:sz w:val="20"/>
                <w:szCs w:val="20"/>
              </w:rPr>
              <w:t>(</w:t>
            </w:r>
            <w:r w:rsidR="00EB155F">
              <w:rPr>
                <w:rFonts w:ascii="Times New Roman" w:hAnsi="Times New Roman"/>
                <w:sz w:val="20"/>
                <w:szCs w:val="20"/>
              </w:rPr>
              <w:t>семи</w:t>
            </w:r>
            <w:r>
              <w:rPr>
                <w:rFonts w:ascii="Times New Roman" w:hAnsi="Times New Roman"/>
                <w:sz w:val="20"/>
                <w:szCs w:val="20"/>
              </w:rPr>
              <w:t>) рабочих дней со дня его направления Заказчику на электронную почту, указанную в Контракте.</w:t>
            </w:r>
          </w:p>
        </w:tc>
      </w:tr>
      <w:tr w:rsidR="00E9561B" w14:paraId="3713865B" w14:textId="77777777" w:rsidTr="00FC0947">
        <w:trPr>
          <w:trHeight w:val="88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36576" w14:textId="77777777" w:rsidR="00E9561B" w:rsidRPr="006B288F" w:rsidRDefault="00E9561B" w:rsidP="00E9561B">
            <w:pPr>
              <w:spacing w:after="0" w:line="240" w:lineRule="auto"/>
            </w:pPr>
            <w:r>
              <w:rPr>
                <w:rFonts w:ascii="Times New Roman" w:hAnsi="Times New Roman"/>
                <w:b/>
                <w:bCs/>
                <w:sz w:val="20"/>
                <w:szCs w:val="20"/>
              </w:rPr>
              <w:t xml:space="preserve">Срок хранения невостребованного результата </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84C4B" w14:textId="77777777" w:rsidR="00E9561B" w:rsidRPr="006B288F" w:rsidRDefault="00E9561B" w:rsidP="00E9561B">
            <w:pPr>
              <w:spacing w:after="0" w:line="240" w:lineRule="auto"/>
              <w:ind w:firstLine="442"/>
              <w:jc w:val="both"/>
            </w:pPr>
            <w:r>
              <w:rPr>
                <w:rFonts w:ascii="Times New Roman" w:hAnsi="Times New Roman"/>
                <w:sz w:val="20"/>
                <w:szCs w:val="20"/>
              </w:rPr>
              <w:t>6 месяцев со дня окончания оказания услуг, в течение которого результат услуг доступен для получения Заказчиком по месту получения результата (за исключением электронной почты Заказчика, для которой срок хранения невостребованного результата услуг ограничивается установленным сроком хранения информации электронной почты Заказчика).</w:t>
            </w:r>
          </w:p>
        </w:tc>
      </w:tr>
      <w:tr w:rsidR="00E9561B" w14:paraId="7A870A5E" w14:textId="77777777" w:rsidTr="00FC0947">
        <w:trPr>
          <w:trHeight w:val="528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611E0" w14:textId="77777777" w:rsidR="00E9561B" w:rsidRPr="00900E36" w:rsidRDefault="00E9561B" w:rsidP="00E9561B">
            <w:pPr>
              <w:spacing w:after="0" w:line="240" w:lineRule="auto"/>
            </w:pPr>
            <w:r>
              <w:rPr>
                <w:rFonts w:ascii="Times New Roman" w:hAnsi="Times New Roman"/>
                <w:b/>
                <w:bCs/>
                <w:sz w:val="20"/>
                <w:szCs w:val="20"/>
              </w:rPr>
              <w:lastRenderedPageBreak/>
              <w:t>Переписка сторон и обработка персональных данных</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8766D"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Переписка сторон осуществляется по электронной почте и с использованием SMS (только для Заказчика):</w:t>
            </w:r>
          </w:p>
          <w:p w14:paraId="3FA3E1FB"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для Заказчика: электронная почта: pirao_buh@mail.ru, тел. номер +7(495)695-87-56;</w:t>
            </w:r>
          </w:p>
          <w:p w14:paraId="0D21355E" w14:textId="6C707A81"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 xml:space="preserve">для Исполнителя: электронная приемная </w:t>
            </w:r>
            <w:r w:rsidR="00187DBE">
              <w:rPr>
                <w:rFonts w:ascii="Times New Roman" w:hAnsi="Times New Roman"/>
                <w:sz w:val="20"/>
                <w:szCs w:val="20"/>
              </w:rPr>
              <w:t>__________</w:t>
            </w:r>
            <w:r>
              <w:rPr>
                <w:rFonts w:ascii="Times New Roman" w:hAnsi="Times New Roman"/>
                <w:sz w:val="20"/>
                <w:szCs w:val="20"/>
              </w:rPr>
              <w:t xml:space="preserve">, электронная почта: </w:t>
            </w:r>
            <w:r w:rsidR="00187DBE">
              <w:rPr>
                <w:rFonts w:ascii="Times New Roman" w:hAnsi="Times New Roman"/>
                <w:sz w:val="20"/>
                <w:szCs w:val="20"/>
              </w:rPr>
              <w:t>_______________</w:t>
            </w:r>
            <w:r>
              <w:rPr>
                <w:rFonts w:ascii="Times New Roman" w:hAnsi="Times New Roman"/>
                <w:sz w:val="20"/>
                <w:szCs w:val="20"/>
              </w:rPr>
              <w:t>.</w:t>
            </w:r>
          </w:p>
          <w:p w14:paraId="4E09200E"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 xml:space="preserve">Сообщение признается доставленным другой стороне с момента отправки. Стороны признают юридическую силу документов, сканированные образы которых направлены </w:t>
            </w:r>
            <w:r>
              <w:rPr>
                <w:rFonts w:ascii="Times New Roman" w:hAnsi="Times New Roman"/>
                <w:sz w:val="20"/>
                <w:szCs w:val="20"/>
              </w:rPr>
              <w:br/>
              <w:t>по электронной почте, до момента обмена подлинниками экземпляров данных документов.</w:t>
            </w:r>
          </w:p>
          <w:p w14:paraId="4F1F88CF"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 xml:space="preserve">Стороны признают юридическую силу уведомлений о готовности результатов услуг, приостановлении, возобновлении оказания услуг, запросе дополнительных документов и сведений, предоставлении доступа на объект в целях оказания услуг/, направленных на электронную почту сторон, указанную </w:t>
            </w:r>
            <w:r>
              <w:rPr>
                <w:rFonts w:ascii="Times New Roman" w:hAnsi="Times New Roman"/>
                <w:sz w:val="20"/>
                <w:szCs w:val="20"/>
              </w:rPr>
              <w:br/>
              <w:t>в Контракте.</w:t>
            </w:r>
          </w:p>
          <w:p w14:paraId="07D0513B"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 xml:space="preserve">Исполнитель осуществляет обработку персональных данных, которые необходимы для заключения и исполнения Контракта, стороной (выгодоприобретателем) которого является Заказчик. </w:t>
            </w:r>
          </w:p>
          <w:p w14:paraId="5DC90AB7"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 xml:space="preserve">Обработка персональных данных осуществляется в соответствии с п. 5 ч. 1 ст. 6 Федерального закона от 27.07.2006 № 152-ФЗ «О персональных данных». </w:t>
            </w:r>
          </w:p>
          <w:p w14:paraId="04ACF6DC" w14:textId="77777777" w:rsidR="00E9561B" w:rsidRPr="00900E36" w:rsidRDefault="00E9561B" w:rsidP="00E9561B">
            <w:pPr>
              <w:spacing w:after="0" w:line="240" w:lineRule="auto"/>
              <w:ind w:firstLine="442"/>
              <w:jc w:val="both"/>
            </w:pPr>
            <w:r>
              <w:rPr>
                <w:rFonts w:ascii="Times New Roman" w:hAnsi="Times New Roman"/>
                <w:sz w:val="20"/>
                <w:szCs w:val="20"/>
              </w:rPr>
              <w:t>Стороны обязуются принимать необходимые правовые, организационные и технические меры для обеспечения конфиденциальности и безопасности обрабатываемых персональных данных, а также предотвращения их несанкционированного доступа, распространения, уничтожения или иного неправомерного использования, в соответствии с требованиями Федерального закона от 27.07.2006 № 152-ФЗ «О персональных данных».</w:t>
            </w:r>
          </w:p>
        </w:tc>
      </w:tr>
      <w:tr w:rsidR="00E9561B" w14:paraId="6C1D0D19" w14:textId="77777777" w:rsidTr="00FC0947">
        <w:trPr>
          <w:trHeight w:val="222"/>
        </w:trPr>
        <w:tc>
          <w:tcPr>
            <w:tcW w:w="255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5BE0C" w14:textId="77777777" w:rsidR="00E9561B" w:rsidRPr="00900E36" w:rsidRDefault="00E9561B" w:rsidP="00E9561B">
            <w:pPr>
              <w:spacing w:after="0" w:line="240" w:lineRule="auto"/>
            </w:pPr>
            <w:r>
              <w:rPr>
                <w:rFonts w:ascii="Times New Roman" w:hAnsi="Times New Roman"/>
                <w:b/>
                <w:bCs/>
                <w:sz w:val="20"/>
                <w:szCs w:val="20"/>
              </w:rPr>
              <w:t>Ответственность сторон</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89C9D" w14:textId="77777777" w:rsidR="00E9561B" w:rsidRPr="00900E36" w:rsidRDefault="00E9561B" w:rsidP="00E9561B">
            <w:pPr>
              <w:spacing w:after="0" w:line="240" w:lineRule="auto"/>
              <w:ind w:firstLine="442"/>
              <w:jc w:val="center"/>
            </w:pPr>
            <w:r>
              <w:rPr>
                <w:rFonts w:ascii="Times New Roman" w:hAnsi="Times New Roman"/>
                <w:b/>
                <w:bCs/>
                <w:sz w:val="20"/>
                <w:szCs w:val="20"/>
              </w:rPr>
              <w:t>Общие условия</w:t>
            </w:r>
          </w:p>
        </w:tc>
      </w:tr>
      <w:tr w:rsidR="00E9561B" w14:paraId="28E0A575" w14:textId="77777777" w:rsidTr="00FC0947">
        <w:trPr>
          <w:trHeight w:val="3302"/>
        </w:trPr>
        <w:tc>
          <w:tcPr>
            <w:tcW w:w="2557" w:type="dxa"/>
            <w:vMerge/>
            <w:tcBorders>
              <w:top w:val="single" w:sz="4" w:space="0" w:color="000000"/>
              <w:left w:val="single" w:sz="4" w:space="0" w:color="000000"/>
              <w:bottom w:val="single" w:sz="4" w:space="0" w:color="000000"/>
              <w:right w:val="single" w:sz="4" w:space="0" w:color="000000"/>
            </w:tcBorders>
          </w:tcPr>
          <w:p w14:paraId="318C5EA9" w14:textId="77777777" w:rsidR="00E9561B" w:rsidRPr="00096516" w:rsidRDefault="00E9561B" w:rsidP="00E9561B"/>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8467E"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При неисполнении либо ненадлежащем исполнении обязательств стороны несут ответственность в соответствии с условиями Контракта и законодательством РФ.</w:t>
            </w:r>
          </w:p>
          <w:p w14:paraId="4B554C74"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Уплата неустойки не освобождает стороны от исполнения своих обязательств или устранения нарушений по Контракту.</w:t>
            </w:r>
          </w:p>
          <w:p w14:paraId="2262E193"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 xml:space="preserve">Сторона освобождается от уплаты неустойки (штрафа, пени), если докажет, </w:t>
            </w:r>
            <w:r>
              <w:rPr>
                <w:rFonts w:ascii="Times New Roman" w:eastAsia="Times New Roman" w:hAnsi="Times New Roman" w:cs="Times New Roman"/>
                <w:sz w:val="20"/>
                <w:szCs w:val="20"/>
              </w:rPr>
              <w:br/>
              <w:t>что неисполнение или ненадлежащее исполнение обязательства</w:t>
            </w:r>
            <w:r>
              <w:rPr>
                <w:rFonts w:ascii="Times New Roman" w:hAnsi="Times New Roman"/>
                <w:sz w:val="20"/>
                <w:szCs w:val="20"/>
              </w:rPr>
              <w:t>, предусмотренного Контрактом, произошло вследствие непреодолимой силы или по вине другой стороны. Круг обстоятельств непреодолимой силы устанавливается по правилам ст.401 Гражданского кодекса РФ.</w:t>
            </w:r>
          </w:p>
          <w:p w14:paraId="4674794D"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 xml:space="preserve">Общая сумма начисленной неустойки (штрафов, пени) за ненадлежащее исполнение либо неисполнение стороной обязательств, предусмотренных Контрактом, не может превышать цену Контракта. </w:t>
            </w:r>
          </w:p>
          <w:p w14:paraId="7D5E61F3" w14:textId="77777777" w:rsidR="00E9561B" w:rsidRPr="00900E36" w:rsidRDefault="00E9561B" w:rsidP="00E9561B">
            <w:pPr>
              <w:spacing w:after="0" w:line="240" w:lineRule="auto"/>
              <w:ind w:firstLine="442"/>
              <w:jc w:val="both"/>
            </w:pPr>
            <w:r>
              <w:rPr>
                <w:rFonts w:ascii="Times New Roman" w:hAnsi="Times New Roman"/>
                <w:sz w:val="20"/>
                <w:szCs w:val="20"/>
              </w:rPr>
              <w:t xml:space="preserve">Стороны пришли к соглашению, что во всех случаях возмещение убытков осуществляется в размере реального ущерба. Возмещение упущенной выгоды </w:t>
            </w:r>
            <w:r>
              <w:rPr>
                <w:rFonts w:ascii="Times New Roman" w:hAnsi="Times New Roman"/>
                <w:sz w:val="20"/>
                <w:szCs w:val="20"/>
              </w:rPr>
              <w:br/>
              <w:t>не производится.</w:t>
            </w:r>
          </w:p>
        </w:tc>
      </w:tr>
      <w:tr w:rsidR="00E9561B" w14:paraId="1ABD2388" w14:textId="77777777" w:rsidTr="00FC0947">
        <w:trPr>
          <w:trHeight w:val="222"/>
        </w:trPr>
        <w:tc>
          <w:tcPr>
            <w:tcW w:w="2557" w:type="dxa"/>
            <w:vMerge/>
            <w:tcBorders>
              <w:top w:val="single" w:sz="4" w:space="0" w:color="000000"/>
              <w:left w:val="single" w:sz="4" w:space="0" w:color="000000"/>
              <w:bottom w:val="single" w:sz="4" w:space="0" w:color="000000"/>
              <w:right w:val="single" w:sz="4" w:space="0" w:color="000000"/>
            </w:tcBorders>
          </w:tcPr>
          <w:p w14:paraId="4D384ED9" w14:textId="77777777" w:rsidR="00E9561B" w:rsidRPr="00096516" w:rsidRDefault="00E9561B" w:rsidP="00E9561B"/>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5B067" w14:textId="77777777" w:rsidR="00E9561B" w:rsidRPr="00900E36" w:rsidRDefault="00E9561B" w:rsidP="00E9561B">
            <w:pPr>
              <w:spacing w:after="0" w:line="240" w:lineRule="auto"/>
              <w:ind w:firstLine="442"/>
              <w:jc w:val="center"/>
            </w:pPr>
            <w:r>
              <w:rPr>
                <w:rFonts w:ascii="Times New Roman" w:hAnsi="Times New Roman"/>
                <w:b/>
                <w:bCs/>
                <w:sz w:val="20"/>
                <w:szCs w:val="20"/>
              </w:rPr>
              <w:t>Ответственность Заказчика</w:t>
            </w:r>
          </w:p>
        </w:tc>
      </w:tr>
      <w:tr w:rsidR="00E9561B" w14:paraId="0DE5A293" w14:textId="77777777" w:rsidTr="00FC0947">
        <w:trPr>
          <w:trHeight w:val="2202"/>
        </w:trPr>
        <w:tc>
          <w:tcPr>
            <w:tcW w:w="2557" w:type="dxa"/>
            <w:vMerge/>
            <w:tcBorders>
              <w:top w:val="single" w:sz="4" w:space="0" w:color="000000"/>
              <w:left w:val="single" w:sz="4" w:space="0" w:color="000000"/>
              <w:bottom w:val="single" w:sz="4" w:space="0" w:color="000000"/>
              <w:right w:val="single" w:sz="4" w:space="0" w:color="000000"/>
            </w:tcBorders>
          </w:tcPr>
          <w:p w14:paraId="6508D027" w14:textId="77777777" w:rsidR="00E9561B" w:rsidRPr="00096516" w:rsidRDefault="00E9561B" w:rsidP="00E9561B"/>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64767"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 xml:space="preserve">За нарушение установленного Контрактом срока (ков) оплаты, Исполнитель вправе потребовать от Заказчика уплаты пени в размере 1/300 (одной трехсотой) действующей на дату уплаты пеней ключевой ставки Центрального банка Российской Федерации от неуплаченной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D8E0F16" w14:textId="77777777" w:rsidR="00E9561B" w:rsidRPr="00900E36" w:rsidRDefault="00E9561B" w:rsidP="00E9561B">
            <w:pPr>
              <w:spacing w:after="0" w:line="240" w:lineRule="auto"/>
              <w:ind w:firstLine="442"/>
              <w:jc w:val="both"/>
            </w:pPr>
            <w:r>
              <w:rPr>
                <w:rFonts w:ascii="Times New Roman" w:hAnsi="Times New Roman"/>
                <w:sz w:val="20"/>
                <w:szCs w:val="20"/>
              </w:rPr>
              <w:t xml:space="preserve">За каждый факт неисполнения либо ненадлежащего исполнения Заказчиком обязательств, предусмотренных Контрактом, за исключением просрочки исполнения обязательств по оплате, предусмотренных Контрактом, размер штрафа устанавливается в размере 1 000 (одна тысяча) рублей 00 копеек. </w:t>
            </w:r>
          </w:p>
        </w:tc>
      </w:tr>
      <w:tr w:rsidR="00E9561B" w14:paraId="1B5F5A1F" w14:textId="77777777" w:rsidTr="00FC0947">
        <w:trPr>
          <w:trHeight w:val="222"/>
        </w:trPr>
        <w:tc>
          <w:tcPr>
            <w:tcW w:w="2557" w:type="dxa"/>
            <w:vMerge/>
            <w:tcBorders>
              <w:top w:val="single" w:sz="4" w:space="0" w:color="000000"/>
              <w:left w:val="single" w:sz="4" w:space="0" w:color="000000"/>
              <w:bottom w:val="single" w:sz="4" w:space="0" w:color="000000"/>
              <w:right w:val="single" w:sz="4" w:space="0" w:color="000000"/>
            </w:tcBorders>
          </w:tcPr>
          <w:p w14:paraId="3D9AA43D" w14:textId="77777777" w:rsidR="00E9561B" w:rsidRPr="00096516" w:rsidRDefault="00E9561B" w:rsidP="00E9561B"/>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B92E5" w14:textId="77777777" w:rsidR="00E9561B" w:rsidRPr="00900E36" w:rsidRDefault="00E9561B" w:rsidP="00E9561B">
            <w:pPr>
              <w:spacing w:after="0" w:line="240" w:lineRule="auto"/>
              <w:ind w:firstLine="442"/>
              <w:jc w:val="center"/>
            </w:pPr>
            <w:r>
              <w:rPr>
                <w:rFonts w:ascii="Times New Roman" w:hAnsi="Times New Roman"/>
                <w:b/>
                <w:bCs/>
                <w:sz w:val="20"/>
                <w:szCs w:val="20"/>
              </w:rPr>
              <w:t>Ответственность Исполнителя</w:t>
            </w:r>
          </w:p>
        </w:tc>
      </w:tr>
      <w:tr w:rsidR="00E9561B" w14:paraId="3DDEFAD6" w14:textId="77777777" w:rsidTr="00FC0947">
        <w:trPr>
          <w:trHeight w:val="3742"/>
        </w:trPr>
        <w:tc>
          <w:tcPr>
            <w:tcW w:w="2557" w:type="dxa"/>
            <w:vMerge/>
            <w:tcBorders>
              <w:top w:val="single" w:sz="4" w:space="0" w:color="000000"/>
              <w:left w:val="single" w:sz="4" w:space="0" w:color="000000"/>
              <w:bottom w:val="single" w:sz="4" w:space="0" w:color="000000"/>
              <w:right w:val="single" w:sz="4" w:space="0" w:color="000000"/>
            </w:tcBorders>
          </w:tcPr>
          <w:p w14:paraId="341125B6" w14:textId="77777777" w:rsidR="00E9561B" w:rsidRPr="007868B1" w:rsidRDefault="00E9561B" w:rsidP="00E9561B"/>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097C7"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 xml:space="preserve">За нарушение конечного срока оказания услуг, Заказчик вправе потребовать от Исполнителя уплаты пени в размере 1/300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каждый день просрочки исполнения обязательства </w:t>
            </w:r>
            <w:r>
              <w:rPr>
                <w:rFonts w:ascii="Times New Roman" w:hAnsi="Times New Roman"/>
                <w:sz w:val="20"/>
                <w:szCs w:val="20"/>
              </w:rPr>
              <w:br/>
              <w:t>по оказанию услуг, начиная со дня, следующего после дня истечения установленного Контрактом конечного срока оказания услуг.</w:t>
            </w:r>
          </w:p>
          <w:p w14:paraId="132B6CE9" w14:textId="77777777" w:rsidR="00E9561B" w:rsidRDefault="00E9561B" w:rsidP="00E9561B">
            <w:pPr>
              <w:spacing w:after="0" w:line="240" w:lineRule="auto"/>
              <w:ind w:firstLine="442"/>
              <w:jc w:val="both"/>
              <w:rPr>
                <w:rFonts w:ascii="Times New Roman" w:eastAsia="Times New Roman" w:hAnsi="Times New Roman" w:cs="Times New Roman"/>
                <w:sz w:val="20"/>
                <w:szCs w:val="20"/>
              </w:rPr>
            </w:pPr>
            <w:r>
              <w:rPr>
                <w:rFonts w:ascii="Times New Roman" w:hAnsi="Times New Roman"/>
                <w:sz w:val="20"/>
                <w:szCs w:val="20"/>
              </w:rPr>
              <w:t xml:space="preserve">За каждый факт неисполнения либо ненадлежащего исполнения Исполнителем обязательств, предусмотренных Контрактом, </w:t>
            </w:r>
            <w:r>
              <w:rPr>
                <w:rFonts w:ascii="Times New Roman" w:eastAsia="Times New Roman" w:hAnsi="Times New Roman" w:cs="Times New Roman"/>
                <w:sz w:val="20"/>
                <w:szCs w:val="20"/>
              </w:rPr>
              <w:br/>
              <w:t>за исключением просрочки конечного срока оказания услуг</w:t>
            </w:r>
            <w:r>
              <w:rPr>
                <w:rFonts w:ascii="Times New Roman" w:hAnsi="Times New Roman"/>
                <w:sz w:val="20"/>
                <w:szCs w:val="20"/>
              </w:rPr>
              <w:t>, предусмотренных Контрактом, размер штрафа устанавливается в размере 1 % (одного) процента от цены Контракта (отдельного этапа исполнения Контракта).</w:t>
            </w:r>
          </w:p>
          <w:p w14:paraId="03FDE24B" w14:textId="77777777" w:rsidR="00E9561B" w:rsidRPr="00900E36" w:rsidRDefault="00E9561B" w:rsidP="00E9561B">
            <w:pPr>
              <w:spacing w:after="0" w:line="240" w:lineRule="auto"/>
              <w:ind w:firstLine="442"/>
              <w:jc w:val="both"/>
            </w:pPr>
            <w:r>
              <w:rPr>
                <w:rFonts w:ascii="Times New Roman" w:hAnsi="Times New Roman"/>
                <w:sz w:val="20"/>
                <w:szCs w:val="2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w:t>
            </w:r>
            <w:r>
              <w:rPr>
                <w:rFonts w:ascii="Times New Roman" w:hAnsi="Times New Roman"/>
                <w:sz w:val="20"/>
                <w:szCs w:val="20"/>
              </w:rPr>
              <w:br/>
              <w:t>в Контракте таких обстоятельств) в размере 1 000 (одна тысяча) рублей 00 копеек.</w:t>
            </w:r>
          </w:p>
        </w:tc>
      </w:tr>
      <w:tr w:rsidR="00E9561B" w14:paraId="757B99D5" w14:textId="77777777" w:rsidTr="00FC0947">
        <w:trPr>
          <w:trHeight w:val="1276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49C84C" w14:textId="77777777" w:rsidR="00E9561B" w:rsidRPr="00900E36" w:rsidRDefault="00E9561B" w:rsidP="00E9561B">
            <w:pPr>
              <w:spacing w:after="0" w:line="240" w:lineRule="auto"/>
            </w:pPr>
            <w:r>
              <w:rPr>
                <w:rFonts w:ascii="Times New Roman" w:hAnsi="Times New Roman"/>
                <w:b/>
                <w:bCs/>
                <w:sz w:val="20"/>
                <w:szCs w:val="20"/>
              </w:rPr>
              <w:lastRenderedPageBreak/>
              <w:t>Комплаенс оговорка</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5DC4E" w14:textId="77777777" w:rsidR="00E9561B" w:rsidRDefault="00E9561B" w:rsidP="00E9561B">
            <w:pPr>
              <w:pStyle w:val="aa"/>
              <w:spacing w:before="0" w:after="0"/>
              <w:ind w:firstLine="442"/>
              <w:jc w:val="both"/>
              <w:rPr>
                <w:sz w:val="20"/>
                <w:szCs w:val="20"/>
              </w:rPr>
            </w:pPr>
            <w:r>
              <w:rPr>
                <w:sz w:val="20"/>
                <w:szCs w:val="20"/>
              </w:rPr>
              <w:t>Стороны заявляют и гарантируют, что в своей деятельности они неукоснительно соблюдают законодательство РФ и прилагают максимальные усилия по недопущению противоправных действий, в том числе:</w:t>
            </w:r>
          </w:p>
          <w:p w14:paraId="13318E3B" w14:textId="77777777" w:rsidR="00E9561B" w:rsidRDefault="00E9561B" w:rsidP="00E9561B">
            <w:pPr>
              <w:pStyle w:val="aa"/>
              <w:spacing w:before="0" w:after="0"/>
              <w:ind w:firstLine="442"/>
              <w:jc w:val="both"/>
              <w:rPr>
                <w:sz w:val="20"/>
                <w:szCs w:val="20"/>
              </w:rPr>
            </w:pPr>
            <w:r>
              <w:rPr>
                <w:sz w:val="20"/>
                <w:szCs w:val="20"/>
              </w:rPr>
              <w:t xml:space="preserve">– соблюдают действующее законодательство о налогах и сборах и ведут достоверную </w:t>
            </w:r>
            <w:r>
              <w:rPr>
                <w:sz w:val="20"/>
                <w:szCs w:val="20"/>
              </w:rPr>
              <w:br/>
              <w:t xml:space="preserve">и прозрачную бухгалтерскую отчетность, предполагающую недопущение составления неофициальной отчетности и использования поддельных документов; </w:t>
            </w:r>
          </w:p>
          <w:p w14:paraId="6F2A2481" w14:textId="77777777" w:rsidR="00E9561B" w:rsidRDefault="00E9561B" w:rsidP="00E9561B">
            <w:pPr>
              <w:pStyle w:val="aa"/>
              <w:spacing w:before="0" w:after="0"/>
              <w:ind w:firstLine="442"/>
              <w:jc w:val="both"/>
              <w:rPr>
                <w:sz w:val="20"/>
                <w:szCs w:val="20"/>
              </w:rPr>
            </w:pPr>
            <w:r>
              <w:rPr>
                <w:sz w:val="20"/>
                <w:szCs w:val="20"/>
              </w:rPr>
              <w:t xml:space="preserve">– выполняют все требования, вытекающие из законодательства РФ о противодействии коррупции, и не нарушают требования законодательства РФ о противодействии легализации (отмыванию) доходов, полученных преступным путем. </w:t>
            </w:r>
          </w:p>
          <w:p w14:paraId="3EC7561C" w14:textId="77777777" w:rsidR="00E9561B" w:rsidRDefault="00E9561B" w:rsidP="00E9561B">
            <w:pPr>
              <w:pStyle w:val="aa"/>
              <w:spacing w:before="0" w:after="0"/>
              <w:ind w:firstLine="442"/>
              <w:jc w:val="both"/>
              <w:rPr>
                <w:sz w:val="20"/>
                <w:szCs w:val="20"/>
              </w:rPr>
            </w:pPr>
            <w:r>
              <w:rPr>
                <w:sz w:val="20"/>
                <w:szCs w:val="20"/>
              </w:rPr>
              <w:t xml:space="preserve">– соблюдают требования и ограничения, установленные законодательством РФ в части обеспечения применения ответных специальных экономических мер в связи </w:t>
            </w:r>
            <w:r>
              <w:rPr>
                <w:sz w:val="20"/>
                <w:szCs w:val="20"/>
              </w:rPr>
              <w:br/>
              <w:t xml:space="preserve">с недружественными действиями некоторых иностранных государств и международных организаций. </w:t>
            </w:r>
          </w:p>
          <w:p w14:paraId="003F43B9" w14:textId="77777777" w:rsidR="00E9561B" w:rsidRDefault="00E9561B" w:rsidP="00E9561B">
            <w:pPr>
              <w:pStyle w:val="aa"/>
              <w:spacing w:before="0" w:after="0"/>
              <w:ind w:firstLine="442"/>
              <w:jc w:val="both"/>
              <w:rPr>
                <w:sz w:val="20"/>
                <w:szCs w:val="20"/>
              </w:rPr>
            </w:pPr>
            <w:bookmarkStart w:id="0" w:name="p4"/>
            <w:bookmarkEnd w:id="0"/>
            <w:r>
              <w:rPr>
                <w:sz w:val="20"/>
                <w:szCs w:val="20"/>
              </w:rPr>
              <w:t xml:space="preserve">– ни одна из сторон не включена в перечень лиц, в отношении которых применяются специальные экономические меры РФ, утвержденный нормативными правовыми актами РФ, в соответствии с которыми заключение и/или исполнение Контракта запрещено или ограничено (далее - Перечень); </w:t>
            </w:r>
          </w:p>
          <w:p w14:paraId="1615B1A1" w14:textId="77777777" w:rsidR="00E9561B" w:rsidRDefault="00E9561B" w:rsidP="00E9561B">
            <w:pPr>
              <w:pStyle w:val="aa"/>
              <w:spacing w:before="0" w:after="0"/>
              <w:ind w:firstLine="442"/>
              <w:jc w:val="both"/>
              <w:rPr>
                <w:sz w:val="20"/>
                <w:szCs w:val="20"/>
              </w:rPr>
            </w:pPr>
            <w:r>
              <w:rPr>
                <w:sz w:val="20"/>
                <w:szCs w:val="20"/>
              </w:rPr>
              <w:t xml:space="preserve">– ни одна из сторон не находится во владении и/или под контролем лиц, включенных в Перечень. </w:t>
            </w:r>
          </w:p>
          <w:p w14:paraId="594C216A" w14:textId="77777777" w:rsidR="00E9561B" w:rsidRDefault="00E9561B" w:rsidP="00E9561B">
            <w:pPr>
              <w:pStyle w:val="aa"/>
              <w:spacing w:before="0" w:after="0"/>
              <w:ind w:firstLine="442"/>
              <w:jc w:val="both"/>
              <w:rPr>
                <w:sz w:val="20"/>
                <w:szCs w:val="20"/>
              </w:rPr>
            </w:pPr>
            <w:r>
              <w:rPr>
                <w:sz w:val="20"/>
                <w:szCs w:val="20"/>
              </w:rPr>
              <w:t xml:space="preserve">– обязуются не предпринимать самостоятельно или с привлечением третьих лиц действий, направленных на оказание недружественного влияния на стороны, </w:t>
            </w:r>
            <w:r>
              <w:rPr>
                <w:sz w:val="20"/>
                <w:szCs w:val="20"/>
              </w:rPr>
              <w:br/>
              <w:t xml:space="preserve">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 </w:t>
            </w:r>
          </w:p>
          <w:p w14:paraId="58AAC2FE" w14:textId="77777777" w:rsidR="00E9561B" w:rsidRDefault="00E9561B" w:rsidP="00E9561B">
            <w:pPr>
              <w:pStyle w:val="aa"/>
              <w:spacing w:before="0" w:after="0"/>
              <w:ind w:firstLine="442"/>
              <w:jc w:val="both"/>
              <w:rPr>
                <w:sz w:val="20"/>
                <w:szCs w:val="20"/>
              </w:rPr>
            </w:pPr>
            <w:r>
              <w:rPr>
                <w:sz w:val="20"/>
                <w:szCs w:val="20"/>
              </w:rPr>
              <w:t xml:space="preserve">Сторона обязуется незамедлительно уведомить другую сторону в случае изменения обстоятельств, указанных в настоящем разделе Контракта. </w:t>
            </w:r>
          </w:p>
          <w:p w14:paraId="2A077460" w14:textId="77777777" w:rsidR="00E9561B" w:rsidRDefault="00E9561B" w:rsidP="00E9561B">
            <w:pPr>
              <w:pStyle w:val="aa"/>
              <w:spacing w:before="0" w:after="0"/>
              <w:ind w:firstLine="442"/>
              <w:jc w:val="both"/>
              <w:rPr>
                <w:sz w:val="20"/>
                <w:szCs w:val="20"/>
              </w:rPr>
            </w:pPr>
            <w:bookmarkStart w:id="1" w:name="p8"/>
            <w:bookmarkEnd w:id="1"/>
            <w:r>
              <w:rPr>
                <w:sz w:val="20"/>
                <w:szCs w:val="20"/>
              </w:rPr>
              <w:t xml:space="preserve">Сторона имеет право отказаться в одностороннем внесудебном порядке от исполнения Контракта, прекратить выполнение обязательств по Контракту,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разделе Контракта, при наличии условий, указанных ниже </w:t>
            </w:r>
            <w:r>
              <w:rPr>
                <w:sz w:val="20"/>
                <w:szCs w:val="20"/>
              </w:rPr>
              <w:br/>
              <w:t xml:space="preserve">и применяемых как в совокупности, так и по отдельности: </w:t>
            </w:r>
          </w:p>
          <w:p w14:paraId="7B084224" w14:textId="77777777" w:rsidR="00E9561B" w:rsidRPr="00900E36" w:rsidRDefault="00E9561B" w:rsidP="00E9561B">
            <w:pPr>
              <w:pStyle w:val="aa"/>
              <w:spacing w:before="0" w:after="0"/>
              <w:ind w:firstLine="442"/>
              <w:jc w:val="both"/>
              <w:rPr>
                <w:rStyle w:val="ab"/>
                <w:sz w:val="20"/>
              </w:rPr>
            </w:pPr>
            <w:r>
              <w:rPr>
                <w:sz w:val="20"/>
                <w:szCs w:val="20"/>
              </w:rPr>
              <w:t xml:space="preserve">– если заверение, указанное в </w:t>
            </w:r>
            <w:hyperlink w:anchor="bookmark" w:history="1">
              <w:r>
                <w:rPr>
                  <w:rStyle w:val="Hyperlink1"/>
                  <w:rFonts w:eastAsia="Arial Unicode MS"/>
                  <w:sz w:val="20"/>
                  <w:szCs w:val="20"/>
                </w:rPr>
                <w:t>настоящем</w:t>
              </w:r>
            </w:hyperlink>
            <w:r w:rsidRPr="00900E36">
              <w:rPr>
                <w:rStyle w:val="Hyperlink1"/>
                <w:rFonts w:eastAsia="Arial Unicode MS"/>
                <w:sz w:val="20"/>
              </w:rPr>
              <w:t xml:space="preserve"> разделе Контракта, являлось недостоверным на момент заключения Контракта либо перестало по каким-либо причинам соответствовать действительности после его заключения; </w:t>
            </w:r>
          </w:p>
          <w:p w14:paraId="06DE52EC" w14:textId="77777777" w:rsidR="00E9561B" w:rsidRPr="00900E36" w:rsidRDefault="00E9561B" w:rsidP="00E9561B">
            <w:pPr>
              <w:pStyle w:val="aa"/>
              <w:spacing w:before="0" w:after="0"/>
              <w:ind w:firstLine="442"/>
              <w:jc w:val="both"/>
              <w:rPr>
                <w:rStyle w:val="ab"/>
                <w:sz w:val="20"/>
              </w:rPr>
            </w:pPr>
            <w:r w:rsidRPr="00900E36">
              <w:rPr>
                <w:rStyle w:val="Hyperlink1"/>
                <w:rFonts w:eastAsia="Arial Unicode MS"/>
                <w:sz w:val="20"/>
              </w:rPr>
              <w:t xml:space="preserve">– если исполнение </w:t>
            </w:r>
            <w:r>
              <w:rPr>
                <w:rStyle w:val="Hyperlink1"/>
                <w:rFonts w:eastAsia="Arial Unicode MS"/>
                <w:sz w:val="20"/>
                <w:szCs w:val="20"/>
              </w:rPr>
              <w:t>Контракта</w:t>
            </w:r>
            <w:r w:rsidRPr="00900E36">
              <w:rPr>
                <w:rStyle w:val="Hyperlink1"/>
                <w:rFonts w:eastAsia="Arial Unicode MS"/>
                <w:sz w:val="20"/>
              </w:rPr>
              <w:t xml:space="preserve">/сотрудничество </w:t>
            </w:r>
            <w:r>
              <w:rPr>
                <w:rStyle w:val="Hyperlink1"/>
                <w:rFonts w:eastAsia="Arial Unicode MS"/>
                <w:sz w:val="20"/>
                <w:szCs w:val="20"/>
              </w:rPr>
              <w:t>сторон</w:t>
            </w:r>
            <w:r w:rsidRPr="00900E36">
              <w:rPr>
                <w:rStyle w:val="Hyperlink1"/>
                <w:rFonts w:eastAsia="Arial Unicode MS"/>
                <w:sz w:val="20"/>
              </w:rPr>
              <w:t xml:space="preserve"> будет нарушать требования законодательства РФ вследствие изменений последнего, в том числе в случае включения </w:t>
            </w:r>
            <w:r>
              <w:rPr>
                <w:rStyle w:val="Hyperlink1"/>
                <w:rFonts w:eastAsia="Arial Unicode MS"/>
                <w:sz w:val="20"/>
                <w:szCs w:val="20"/>
              </w:rPr>
              <w:t xml:space="preserve">стороны </w:t>
            </w:r>
            <w:r w:rsidRPr="00900E36">
              <w:rPr>
                <w:rStyle w:val="Hyperlink1"/>
                <w:rFonts w:eastAsia="Arial Unicode MS"/>
                <w:sz w:val="20"/>
              </w:rPr>
              <w:t xml:space="preserve">Контракта в Перечень. </w:t>
            </w:r>
          </w:p>
          <w:p w14:paraId="1A1FD452" w14:textId="77777777" w:rsidR="00E9561B" w:rsidRPr="00900E36" w:rsidRDefault="00E9561B" w:rsidP="00E9561B">
            <w:pPr>
              <w:pStyle w:val="aa"/>
              <w:spacing w:before="0" w:after="0"/>
              <w:ind w:firstLine="442"/>
              <w:jc w:val="both"/>
              <w:rPr>
                <w:rStyle w:val="ab"/>
                <w:sz w:val="20"/>
              </w:rPr>
            </w:pPr>
            <w:r w:rsidRPr="00900E36">
              <w:rPr>
                <w:rStyle w:val="Hyperlink1"/>
                <w:rFonts w:eastAsia="Arial Unicode MS"/>
                <w:sz w:val="20"/>
              </w:rPr>
              <w:t xml:space="preserve">Уведомление Исполнителя осуществляется посредством направления письма   в электронную приемную сети Интернет по адресу: </w:t>
            </w:r>
            <w:hyperlink r:id="rId8" w:history="1">
              <w:r>
                <w:rPr>
                  <w:rStyle w:val="Hyperlink1"/>
                  <w:rFonts w:eastAsia="Arial Unicode MS"/>
                  <w:sz w:val="20"/>
                  <w:szCs w:val="20"/>
                </w:rPr>
                <w:t>https://www.mosgorbti.ru/online-question.aspx</w:t>
              </w:r>
            </w:hyperlink>
            <w:r w:rsidRPr="00900E36">
              <w:rPr>
                <w:rStyle w:val="Hyperlink1"/>
                <w:rFonts w:eastAsia="Arial Unicode MS"/>
                <w:sz w:val="20"/>
              </w:rPr>
              <w:t xml:space="preserve"> и/или по месту нахождения Исполнителя, указанному в реквизитах Контракта.</w:t>
            </w:r>
          </w:p>
          <w:p w14:paraId="52210430" w14:textId="77777777" w:rsidR="00E9561B" w:rsidRPr="00900E36" w:rsidRDefault="00E9561B" w:rsidP="00E9561B">
            <w:pPr>
              <w:pStyle w:val="aa"/>
              <w:spacing w:before="0" w:after="0"/>
              <w:ind w:firstLine="442"/>
              <w:jc w:val="both"/>
              <w:rPr>
                <w:rStyle w:val="ab"/>
                <w:sz w:val="20"/>
              </w:rPr>
            </w:pPr>
            <w:r w:rsidRPr="00900E36">
              <w:rPr>
                <w:rStyle w:val="Hyperlink1"/>
                <w:rFonts w:eastAsia="Arial Unicode MS"/>
                <w:sz w:val="20"/>
              </w:rPr>
              <w:t xml:space="preserve">Уведомление Заказчика осуществляется посредством направления письма </w:t>
            </w:r>
            <w:r w:rsidRPr="00900E36">
              <w:rPr>
                <w:rStyle w:val="Hyperlink1"/>
                <w:rFonts w:eastAsia="Arial Unicode MS"/>
                <w:sz w:val="20"/>
              </w:rPr>
              <w:br/>
              <w:t xml:space="preserve">на электронную почту и/или по месту нахождения Заказчика, указанным в реквизитах Контракта. </w:t>
            </w:r>
          </w:p>
          <w:p w14:paraId="57AA7A55" w14:textId="77777777" w:rsidR="00E9561B" w:rsidRPr="00900E36" w:rsidRDefault="00E9561B" w:rsidP="00E9561B">
            <w:pPr>
              <w:pStyle w:val="aa"/>
              <w:spacing w:before="0" w:after="0"/>
              <w:ind w:firstLine="442"/>
              <w:jc w:val="both"/>
              <w:rPr>
                <w:rStyle w:val="ab"/>
                <w:sz w:val="20"/>
              </w:rPr>
            </w:pPr>
            <w:bookmarkStart w:id="2" w:name="p15"/>
            <w:bookmarkEnd w:id="2"/>
            <w:r w:rsidRPr="00900E36">
              <w:rPr>
                <w:rStyle w:val="Hyperlink1"/>
                <w:rFonts w:eastAsia="Arial Unicode MS"/>
                <w:sz w:val="20"/>
              </w:rPr>
              <w:t xml:space="preserve">Сторона, получившая письменное уведомление о нарушении каких-либо положений настоящего раздела Контракта обязана рассмотреть уведомление и сообщить другой </w:t>
            </w:r>
            <w:r>
              <w:rPr>
                <w:rStyle w:val="Hyperlink1"/>
                <w:rFonts w:eastAsia="Arial Unicode MS"/>
                <w:sz w:val="20"/>
                <w:szCs w:val="20"/>
              </w:rPr>
              <w:t>стороне</w:t>
            </w:r>
            <w:r w:rsidRPr="00900E36">
              <w:rPr>
                <w:rStyle w:val="Hyperlink1"/>
                <w:rFonts w:eastAsia="Arial Unicode MS"/>
                <w:sz w:val="20"/>
              </w:rPr>
              <w:t xml:space="preserve"> об итогах его рассмотрения в течение 20 (двадцати) рабочих дней с даты получения письменного уведомления. </w:t>
            </w:r>
          </w:p>
          <w:p w14:paraId="4223E100" w14:textId="77777777" w:rsidR="00E9561B" w:rsidRPr="00900E36" w:rsidRDefault="00E9561B" w:rsidP="00E9561B">
            <w:pPr>
              <w:pStyle w:val="aa"/>
              <w:spacing w:before="0" w:after="0"/>
              <w:ind w:firstLine="442"/>
              <w:jc w:val="both"/>
            </w:pPr>
            <w:r w:rsidRPr="00900E36">
              <w:rPr>
                <w:rStyle w:val="Hyperlink1"/>
                <w:rFonts w:eastAsia="Arial Unicode MS"/>
                <w:sz w:val="20"/>
              </w:rPr>
              <w:t xml:space="preserve">При рассмотрении письменного уведомления </w:t>
            </w:r>
            <w:r>
              <w:rPr>
                <w:rStyle w:val="Hyperlink1"/>
                <w:rFonts w:eastAsia="Arial Unicode MS"/>
                <w:sz w:val="20"/>
                <w:szCs w:val="20"/>
              </w:rPr>
              <w:t>стороны</w:t>
            </w:r>
            <w:r w:rsidRPr="00900E36">
              <w:rPr>
                <w:rStyle w:val="Hyperlink1"/>
                <w:rFonts w:eastAsia="Arial Unicode MS"/>
                <w:sz w:val="20"/>
              </w:rPr>
              <w:t xml:space="preserve">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w:t>
            </w:r>
            <w:r>
              <w:rPr>
                <w:rStyle w:val="Hyperlink1"/>
                <w:rFonts w:eastAsia="Arial Unicode MS"/>
                <w:sz w:val="20"/>
                <w:szCs w:val="20"/>
              </w:rPr>
              <w:t>сторон</w:t>
            </w:r>
            <w:r w:rsidRPr="00900E36">
              <w:rPr>
                <w:rStyle w:val="Hyperlink1"/>
                <w:rFonts w:eastAsia="Arial Unicode MS"/>
                <w:sz w:val="20"/>
              </w:rPr>
              <w:t xml:space="preserve"> оказывать содействие в ходе его проведения. </w:t>
            </w:r>
          </w:p>
        </w:tc>
      </w:tr>
      <w:tr w:rsidR="00E9561B" w14:paraId="09A62829" w14:textId="77777777" w:rsidTr="00FC0947">
        <w:trPr>
          <w:trHeight w:val="264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9829B" w14:textId="77777777" w:rsidR="00E9561B" w:rsidRPr="00900E36" w:rsidRDefault="00E9561B" w:rsidP="00E9561B">
            <w:pPr>
              <w:spacing w:after="0" w:line="240" w:lineRule="auto"/>
              <w:rPr>
                <w:rStyle w:val="ab"/>
                <w:rFonts w:ascii="Times New Roman" w:hAnsi="Times New Roman"/>
                <w:b/>
                <w:sz w:val="20"/>
              </w:rPr>
            </w:pPr>
          </w:p>
          <w:p w14:paraId="4AA44275" w14:textId="77777777" w:rsidR="00E9561B" w:rsidRPr="00900E36" w:rsidRDefault="00E9561B" w:rsidP="00E9561B">
            <w:pPr>
              <w:spacing w:after="0" w:line="240" w:lineRule="auto"/>
            </w:pPr>
            <w:r w:rsidRPr="00900E36">
              <w:rPr>
                <w:rStyle w:val="ab"/>
                <w:rFonts w:ascii="Times New Roman" w:hAnsi="Times New Roman"/>
                <w:b/>
                <w:sz w:val="20"/>
              </w:rPr>
              <w:t>Разрешение споров</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66DA7" w14:textId="77777777" w:rsidR="00E9561B" w:rsidRPr="00900E36" w:rsidRDefault="00E9561B" w:rsidP="00E9561B">
            <w:pPr>
              <w:spacing w:after="0" w:line="240" w:lineRule="auto"/>
              <w:ind w:firstLine="442"/>
              <w:jc w:val="both"/>
              <w:rPr>
                <w:rStyle w:val="ab"/>
                <w:rFonts w:ascii="Times New Roman" w:hAnsi="Times New Roman"/>
                <w:sz w:val="20"/>
              </w:rPr>
            </w:pPr>
            <w:r w:rsidRPr="00900E36">
              <w:rPr>
                <w:rStyle w:val="ab"/>
                <w:rFonts w:ascii="Times New Roman" w:hAnsi="Times New Roman"/>
                <w:sz w:val="20"/>
              </w:rPr>
              <w:t xml:space="preserve">Все споры и разногласия, возникающие из Контракта или в связи с ним, подлежат разрешению в Арбитражном суде города Москвы в соответствии </w:t>
            </w:r>
            <w:r w:rsidRPr="00900E36">
              <w:rPr>
                <w:rStyle w:val="ab"/>
                <w:rFonts w:ascii="Times New Roman" w:hAnsi="Times New Roman"/>
                <w:sz w:val="20"/>
              </w:rPr>
              <w:br/>
              <w:t>с законодательством Российской Федерации</w:t>
            </w:r>
            <w:r>
              <w:rPr>
                <w:rStyle w:val="ab"/>
                <w:rFonts w:ascii="Times New Roman" w:hAnsi="Times New Roman"/>
                <w:sz w:val="20"/>
                <w:szCs w:val="20"/>
              </w:rPr>
              <w:t>.</w:t>
            </w:r>
          </w:p>
          <w:p w14:paraId="17F96FC5" w14:textId="77777777" w:rsidR="00E9561B" w:rsidRPr="00900E36" w:rsidRDefault="00E9561B" w:rsidP="00E9561B">
            <w:pPr>
              <w:spacing w:after="0" w:line="240" w:lineRule="auto"/>
              <w:ind w:firstLine="442"/>
              <w:jc w:val="both"/>
              <w:rPr>
                <w:rStyle w:val="ab"/>
                <w:rFonts w:ascii="Times New Roman" w:hAnsi="Times New Roman"/>
                <w:sz w:val="20"/>
              </w:rPr>
            </w:pPr>
            <w:r w:rsidRPr="00900E36">
              <w:rPr>
                <w:rStyle w:val="ab"/>
                <w:rFonts w:ascii="Times New Roman" w:hAnsi="Times New Roman"/>
                <w:sz w:val="20"/>
              </w:rPr>
              <w:t xml:space="preserve">До передачи спора на разрешение Арбитражного суда города Москвы </w:t>
            </w:r>
            <w:r>
              <w:rPr>
                <w:rStyle w:val="ab"/>
                <w:rFonts w:ascii="Times New Roman" w:hAnsi="Times New Roman"/>
                <w:sz w:val="20"/>
                <w:szCs w:val="20"/>
              </w:rPr>
              <w:t>стороны</w:t>
            </w:r>
            <w:r w:rsidRPr="00900E36">
              <w:rPr>
                <w:rStyle w:val="ab"/>
                <w:rFonts w:ascii="Times New Roman" w:hAnsi="Times New Roman"/>
                <w:sz w:val="20"/>
              </w:rPr>
              <w:t xml:space="preserve"> обязаны принять меры к его урегулированию в претензионном порядке. Претензия должна быть направлена в письменном виде. В претензии должны быть указаны: наименование </w:t>
            </w:r>
            <w:r w:rsidRPr="00900E36">
              <w:rPr>
                <w:rStyle w:val="ab"/>
                <w:rFonts w:ascii="Times New Roman" w:hAnsi="Times New Roman"/>
                <w:sz w:val="20"/>
              </w:rPr>
              <w:br/>
              <w:t>и реквизиты стороны, предъявившей претензию, наименование, и реквизиты стороны, которой направлена претензия, состав претензионных требований, а также истребуемая денежная сумма и ее расчет (если требования претензии подлежат оценке).</w:t>
            </w:r>
          </w:p>
          <w:p w14:paraId="574192B6" w14:textId="77777777" w:rsidR="00E9561B" w:rsidRPr="00900E36" w:rsidRDefault="00E9561B" w:rsidP="00E9561B">
            <w:pPr>
              <w:spacing w:after="0" w:line="240" w:lineRule="auto"/>
              <w:ind w:firstLine="442"/>
              <w:jc w:val="both"/>
            </w:pPr>
            <w:r w:rsidRPr="00900E36">
              <w:rPr>
                <w:rStyle w:val="ab"/>
                <w:rFonts w:ascii="Times New Roman" w:hAnsi="Times New Roman"/>
                <w:sz w:val="20"/>
              </w:rPr>
              <w:t xml:space="preserve">Претензия должна быть рассмотрена другой </w:t>
            </w:r>
            <w:r>
              <w:rPr>
                <w:rStyle w:val="ab"/>
                <w:rFonts w:ascii="Times New Roman" w:hAnsi="Times New Roman"/>
                <w:sz w:val="20"/>
                <w:szCs w:val="20"/>
              </w:rPr>
              <w:t>стороной</w:t>
            </w:r>
            <w:r w:rsidRPr="00900E36">
              <w:rPr>
                <w:rStyle w:val="ab"/>
                <w:rFonts w:ascii="Times New Roman" w:hAnsi="Times New Roman"/>
                <w:sz w:val="20"/>
              </w:rPr>
              <w:t xml:space="preserve"> в срок не позднее 10 (десяти) рабочих дней со дня ее получения. В указанный срок сторона, получившая претензию, должна направить ответ на претензию другой </w:t>
            </w:r>
            <w:r>
              <w:rPr>
                <w:rStyle w:val="ab"/>
                <w:rFonts w:ascii="Times New Roman" w:hAnsi="Times New Roman"/>
                <w:sz w:val="20"/>
                <w:szCs w:val="20"/>
              </w:rPr>
              <w:t>стороне</w:t>
            </w:r>
            <w:r w:rsidRPr="00900E36">
              <w:rPr>
                <w:rStyle w:val="ab"/>
                <w:rFonts w:ascii="Times New Roman" w:hAnsi="Times New Roman"/>
                <w:sz w:val="20"/>
              </w:rPr>
              <w:t>.</w:t>
            </w:r>
          </w:p>
        </w:tc>
      </w:tr>
      <w:tr w:rsidR="00E9561B" w14:paraId="6DE9F1DC" w14:textId="77777777" w:rsidTr="00FC0947">
        <w:trPr>
          <w:trHeight w:val="154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F70C8" w14:textId="77777777" w:rsidR="00E9561B" w:rsidRPr="00900E36" w:rsidRDefault="00E9561B" w:rsidP="00E9561B">
            <w:pPr>
              <w:spacing w:after="0" w:line="240" w:lineRule="auto"/>
            </w:pPr>
            <w:r w:rsidRPr="00900E36">
              <w:rPr>
                <w:rStyle w:val="ab"/>
                <w:rFonts w:ascii="Times New Roman" w:hAnsi="Times New Roman"/>
                <w:b/>
                <w:sz w:val="20"/>
              </w:rPr>
              <w:t>Срок действия Контракта</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671DC" w14:textId="77777777" w:rsidR="00E9561B" w:rsidRPr="00900E36" w:rsidRDefault="00E9561B" w:rsidP="00E9561B">
            <w:pPr>
              <w:tabs>
                <w:tab w:val="left" w:pos="311"/>
              </w:tabs>
              <w:spacing w:after="0" w:line="240" w:lineRule="auto"/>
              <w:ind w:firstLine="442"/>
              <w:jc w:val="both"/>
              <w:rPr>
                <w:rStyle w:val="ab"/>
                <w:rFonts w:ascii="Times New Roman" w:hAnsi="Times New Roman"/>
                <w:sz w:val="20"/>
              </w:rPr>
            </w:pPr>
            <w:r w:rsidRPr="00900E36">
              <w:rPr>
                <w:rStyle w:val="ab"/>
                <w:rFonts w:ascii="Times New Roman" w:hAnsi="Times New Roman"/>
                <w:sz w:val="20"/>
              </w:rPr>
              <w:t xml:space="preserve">Контракт вступает в силу со дня подписания сторонами и действует </w:t>
            </w:r>
            <w:r w:rsidRPr="00900E36">
              <w:rPr>
                <w:rStyle w:val="ab"/>
                <w:rFonts w:ascii="Times New Roman" w:hAnsi="Times New Roman"/>
                <w:sz w:val="20"/>
              </w:rPr>
              <w:br/>
              <w:t xml:space="preserve">до </w:t>
            </w:r>
            <w:r>
              <w:rPr>
                <w:rStyle w:val="ab"/>
                <w:rFonts w:ascii="Times New Roman" w:hAnsi="Times New Roman"/>
                <w:sz w:val="20"/>
                <w:szCs w:val="20"/>
              </w:rPr>
              <w:t>31.07.2026 года.</w:t>
            </w:r>
          </w:p>
          <w:p w14:paraId="18FAF086" w14:textId="63D90BC7" w:rsidR="00E9561B" w:rsidRPr="00900E36" w:rsidRDefault="00E9561B" w:rsidP="00E9561B">
            <w:pPr>
              <w:spacing w:after="0" w:line="240" w:lineRule="auto"/>
              <w:ind w:firstLine="442"/>
              <w:jc w:val="both"/>
            </w:pPr>
            <w:r w:rsidRPr="00900E36">
              <w:rPr>
                <w:rStyle w:val="ab"/>
                <w:rFonts w:ascii="Times New Roman" w:hAnsi="Times New Roman"/>
                <w:sz w:val="20"/>
              </w:rPr>
              <w:t xml:space="preserve">Истечение срока действия Контракта влечет прекращение обязательств </w:t>
            </w:r>
            <w:r>
              <w:rPr>
                <w:rStyle w:val="ab"/>
                <w:rFonts w:ascii="Times New Roman" w:hAnsi="Times New Roman"/>
                <w:sz w:val="20"/>
                <w:szCs w:val="20"/>
              </w:rPr>
              <w:t>сторон</w:t>
            </w:r>
            <w:r w:rsidRPr="00900E36">
              <w:rPr>
                <w:rStyle w:val="ab"/>
                <w:rFonts w:ascii="Times New Roman" w:hAnsi="Times New Roman"/>
                <w:sz w:val="20"/>
              </w:rPr>
              <w:t>, за исключением обязательств Заказчика по оплате услуг, выполненных Исполнителем в период действия Контракта, а также обязательств Исполнителя по устранению недостатков оказанных услуг в период действия Контракта.</w:t>
            </w:r>
          </w:p>
        </w:tc>
      </w:tr>
      <w:tr w:rsidR="00E9561B" w14:paraId="096EBE4E" w14:textId="77777777" w:rsidTr="00FC0947">
        <w:trPr>
          <w:trHeight w:val="662"/>
        </w:trPr>
        <w:tc>
          <w:tcPr>
            <w:tcW w:w="255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07311" w14:textId="77777777" w:rsidR="00E9561B" w:rsidRPr="00900E36" w:rsidRDefault="00E9561B" w:rsidP="00E9561B">
            <w:pPr>
              <w:spacing w:after="0" w:line="240" w:lineRule="auto"/>
              <w:jc w:val="both"/>
              <w:rPr>
                <w:rStyle w:val="ab"/>
                <w:rFonts w:ascii="Times New Roman" w:hAnsi="Times New Roman"/>
                <w:b/>
                <w:sz w:val="20"/>
              </w:rPr>
            </w:pPr>
          </w:p>
          <w:p w14:paraId="1D7B2D9E" w14:textId="77777777" w:rsidR="00E9561B" w:rsidRPr="00900E36" w:rsidRDefault="00E9561B" w:rsidP="00E9561B">
            <w:pPr>
              <w:spacing w:after="0" w:line="240" w:lineRule="auto"/>
              <w:jc w:val="both"/>
              <w:rPr>
                <w:rStyle w:val="ab"/>
                <w:rFonts w:ascii="Times New Roman" w:hAnsi="Times New Roman"/>
                <w:b/>
                <w:sz w:val="20"/>
              </w:rPr>
            </w:pPr>
            <w:r w:rsidRPr="00900E36">
              <w:rPr>
                <w:rStyle w:val="ab"/>
                <w:rFonts w:ascii="Times New Roman" w:hAnsi="Times New Roman"/>
                <w:b/>
                <w:sz w:val="20"/>
              </w:rPr>
              <w:t>Основания досрочного расторжения (прекращения)</w:t>
            </w:r>
          </w:p>
          <w:p w14:paraId="1991C318" w14:textId="77777777" w:rsidR="00E9561B" w:rsidRPr="00900E36" w:rsidRDefault="00E9561B" w:rsidP="00E9561B">
            <w:pPr>
              <w:spacing w:after="0" w:line="240" w:lineRule="auto"/>
              <w:jc w:val="both"/>
            </w:pPr>
            <w:r w:rsidRPr="00900E36">
              <w:rPr>
                <w:rStyle w:val="ab"/>
                <w:rFonts w:ascii="Times New Roman" w:hAnsi="Times New Roman"/>
                <w:b/>
                <w:sz w:val="20"/>
              </w:rPr>
              <w:t>Контракта</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62825" w14:textId="77777777" w:rsidR="00E9561B" w:rsidRPr="00900E36" w:rsidRDefault="00E9561B" w:rsidP="00E9561B">
            <w:pPr>
              <w:spacing w:after="0" w:line="240" w:lineRule="auto"/>
              <w:ind w:firstLine="442"/>
              <w:jc w:val="both"/>
            </w:pPr>
            <w:r w:rsidRPr="00900E36">
              <w:rPr>
                <w:rStyle w:val="ab"/>
                <w:rFonts w:ascii="Times New Roman" w:hAnsi="Times New Roman"/>
                <w:sz w:val="20"/>
              </w:rPr>
              <w:t xml:space="preserve">Настоящий Контракт может быть расторгнут по соглашению сторон, </w:t>
            </w:r>
            <w:r w:rsidRPr="00900E36">
              <w:rPr>
                <w:rStyle w:val="ab"/>
                <w:rFonts w:ascii="Times New Roman" w:hAnsi="Times New Roman"/>
                <w:sz w:val="20"/>
              </w:rPr>
              <w:br/>
              <w:t>в судебном порядке либо в одностороннем порядке по основаниям, предусмотренным Контрактом и законодательством РФ.</w:t>
            </w:r>
          </w:p>
        </w:tc>
      </w:tr>
      <w:tr w:rsidR="00E9561B" w14:paraId="0D27AF06" w14:textId="77777777" w:rsidTr="00FC0947">
        <w:trPr>
          <w:trHeight w:val="222"/>
        </w:trPr>
        <w:tc>
          <w:tcPr>
            <w:tcW w:w="2557" w:type="dxa"/>
            <w:vMerge/>
            <w:tcBorders>
              <w:top w:val="single" w:sz="4" w:space="0" w:color="000000"/>
              <w:left w:val="single" w:sz="4" w:space="0" w:color="000000"/>
              <w:bottom w:val="single" w:sz="4" w:space="0" w:color="000000"/>
              <w:right w:val="single" w:sz="4" w:space="0" w:color="000000"/>
            </w:tcBorders>
          </w:tcPr>
          <w:p w14:paraId="788765EA" w14:textId="77777777" w:rsidR="00E9561B" w:rsidRPr="00096516" w:rsidRDefault="00E9561B" w:rsidP="00E9561B"/>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DA8F5" w14:textId="77777777" w:rsidR="00E9561B" w:rsidRPr="00900E36" w:rsidRDefault="00E9561B" w:rsidP="00E9561B">
            <w:pPr>
              <w:spacing w:after="0" w:line="240" w:lineRule="auto"/>
              <w:ind w:firstLine="442"/>
              <w:jc w:val="center"/>
            </w:pPr>
            <w:r w:rsidRPr="00900E36">
              <w:rPr>
                <w:rStyle w:val="ab"/>
                <w:rFonts w:ascii="Times New Roman" w:hAnsi="Times New Roman"/>
                <w:b/>
                <w:sz w:val="20"/>
              </w:rPr>
              <w:t>Основания досрочного расторжения по инициативе Заказчика</w:t>
            </w:r>
          </w:p>
        </w:tc>
      </w:tr>
      <w:tr w:rsidR="00E9561B" w14:paraId="5E798559" w14:textId="77777777" w:rsidTr="007868B1">
        <w:trPr>
          <w:trHeight w:val="3223"/>
        </w:trPr>
        <w:tc>
          <w:tcPr>
            <w:tcW w:w="2557" w:type="dxa"/>
            <w:vMerge/>
            <w:tcBorders>
              <w:top w:val="single" w:sz="4" w:space="0" w:color="000000"/>
              <w:left w:val="single" w:sz="4" w:space="0" w:color="000000"/>
              <w:bottom w:val="single" w:sz="4" w:space="0" w:color="000000"/>
              <w:right w:val="single" w:sz="4" w:space="0" w:color="000000"/>
            </w:tcBorders>
          </w:tcPr>
          <w:p w14:paraId="467241EF" w14:textId="77777777" w:rsidR="00E9561B" w:rsidRPr="00096516" w:rsidRDefault="00E9561B" w:rsidP="00E9561B"/>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285855FA" w14:textId="77777777" w:rsidR="00E9561B" w:rsidRPr="00900E36" w:rsidRDefault="00E9561B" w:rsidP="00E9561B">
            <w:pPr>
              <w:pStyle w:val="a8"/>
              <w:ind w:left="42" w:firstLine="442"/>
              <w:jc w:val="both"/>
              <w:rPr>
                <w:rStyle w:val="ab"/>
                <w:sz w:val="20"/>
              </w:rPr>
            </w:pPr>
            <w:r w:rsidRPr="00900E36">
              <w:rPr>
                <w:rStyle w:val="Hyperlink1"/>
                <w:rFonts w:eastAsia="Arial Unicode MS"/>
                <w:sz w:val="20"/>
              </w:rPr>
              <w:t>Оказание услуг ненадлежащего качества, если недостатки не могут быть устранены в срок, установленный Контрактом либо в срок, согласованный сторонами;</w:t>
            </w:r>
          </w:p>
          <w:p w14:paraId="5FE71DBA" w14:textId="77777777" w:rsidR="00E9561B" w:rsidRPr="00900E36" w:rsidRDefault="00E9561B" w:rsidP="00E9561B">
            <w:pPr>
              <w:pStyle w:val="a8"/>
              <w:ind w:left="42" w:firstLine="442"/>
              <w:jc w:val="both"/>
              <w:rPr>
                <w:rStyle w:val="ab"/>
                <w:sz w:val="20"/>
              </w:rPr>
            </w:pPr>
            <w:r w:rsidRPr="00900E36">
              <w:rPr>
                <w:rStyle w:val="Hyperlink1"/>
                <w:rFonts w:eastAsia="Arial Unicode MS"/>
                <w:sz w:val="20"/>
              </w:rPr>
              <w:t xml:space="preserve">Если отступления в оказании услуг от условий Контракта или иные недостатки результата услуг в установленный Заказчиком разумный срок </w:t>
            </w:r>
            <w:r w:rsidRPr="00900E36">
              <w:rPr>
                <w:rStyle w:val="Hyperlink1"/>
                <w:rFonts w:eastAsia="Arial Unicode MS"/>
                <w:sz w:val="20"/>
              </w:rPr>
              <w:br/>
              <w:t>не были устранены либо являются существенными и неустранимыми.</w:t>
            </w:r>
          </w:p>
          <w:p w14:paraId="406C5478" w14:textId="77777777" w:rsidR="00E9561B" w:rsidRPr="00900E36" w:rsidRDefault="00E9561B" w:rsidP="00E9561B">
            <w:pPr>
              <w:pStyle w:val="a8"/>
              <w:ind w:left="42" w:firstLine="442"/>
              <w:jc w:val="both"/>
              <w:rPr>
                <w:rStyle w:val="ab"/>
                <w:sz w:val="20"/>
              </w:rPr>
            </w:pPr>
            <w:r w:rsidRPr="00900E36">
              <w:rPr>
                <w:rStyle w:val="Hyperlink1"/>
                <w:rFonts w:eastAsia="Arial Unicode MS"/>
                <w:sz w:val="20"/>
              </w:rPr>
              <w:t>В случае, если по результатам экспертизы услуг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16F148A7" w14:textId="77777777" w:rsidR="00E9561B" w:rsidRPr="00900E36" w:rsidRDefault="00E9561B" w:rsidP="00E9561B">
            <w:pPr>
              <w:pStyle w:val="a8"/>
              <w:ind w:left="42" w:firstLine="442"/>
              <w:jc w:val="both"/>
              <w:rPr>
                <w:rStyle w:val="ab"/>
                <w:sz w:val="20"/>
              </w:rPr>
            </w:pPr>
            <w:r w:rsidRPr="00900E36">
              <w:rPr>
                <w:rStyle w:val="Hyperlink1"/>
                <w:rFonts w:eastAsia="Arial Unicode MS"/>
                <w:sz w:val="20"/>
              </w:rPr>
              <w:t>При наличии обстоятельств, очевидно свидетельствующих о том, что исполнение обязательств не будет произведено Исполнителем в установленный Контрактом срок.</w:t>
            </w:r>
          </w:p>
          <w:p w14:paraId="6F8F1084" w14:textId="6C08FCC8" w:rsidR="00E9561B" w:rsidRPr="00900E36" w:rsidRDefault="00E9561B">
            <w:pPr>
              <w:pStyle w:val="a8"/>
              <w:ind w:left="42" w:firstLine="442"/>
              <w:jc w:val="both"/>
            </w:pPr>
            <w:r w:rsidRPr="00900E36">
              <w:rPr>
                <w:rStyle w:val="Hyperlink1"/>
                <w:rFonts w:eastAsia="Arial Unicode MS"/>
                <w:sz w:val="20"/>
              </w:rPr>
              <w:t xml:space="preserve">Отсутствие у Исполнителя необходимых разрешений, лицензий, допусков </w:t>
            </w:r>
            <w:r w:rsidRPr="00900E36">
              <w:rPr>
                <w:rStyle w:val="Hyperlink1"/>
                <w:rFonts w:eastAsia="Arial Unicode MS"/>
                <w:sz w:val="20"/>
              </w:rPr>
              <w:br/>
              <w:t>на осуществление услуг по Контракту, в случае если для оказания услуг подобного рода в соответствии с законодательством Российской Федерации требуется наличие разрешений, лицензий, допусков соответствующего вида.</w:t>
            </w:r>
          </w:p>
        </w:tc>
      </w:tr>
      <w:tr w:rsidR="00E9561B" w14:paraId="3A91D1A3" w14:textId="77777777" w:rsidTr="00FC0947">
        <w:trPr>
          <w:trHeight w:val="222"/>
        </w:trPr>
        <w:tc>
          <w:tcPr>
            <w:tcW w:w="2557" w:type="dxa"/>
            <w:vMerge/>
            <w:tcBorders>
              <w:top w:val="single" w:sz="4" w:space="0" w:color="000000"/>
              <w:left w:val="single" w:sz="4" w:space="0" w:color="000000"/>
              <w:bottom w:val="single" w:sz="4" w:space="0" w:color="000000"/>
              <w:right w:val="single" w:sz="4" w:space="0" w:color="000000"/>
            </w:tcBorders>
          </w:tcPr>
          <w:p w14:paraId="76FD88A9" w14:textId="77777777" w:rsidR="00E9561B" w:rsidRPr="00096516" w:rsidRDefault="00E9561B" w:rsidP="00E9561B"/>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0B9B8" w14:textId="77777777" w:rsidR="00E9561B" w:rsidRPr="00900E36" w:rsidRDefault="00E9561B" w:rsidP="00E9561B">
            <w:pPr>
              <w:spacing w:after="0" w:line="240" w:lineRule="auto"/>
              <w:ind w:firstLine="442"/>
              <w:jc w:val="center"/>
            </w:pPr>
            <w:r w:rsidRPr="00900E36">
              <w:rPr>
                <w:rStyle w:val="ab"/>
                <w:rFonts w:ascii="Times New Roman" w:hAnsi="Times New Roman"/>
                <w:b/>
                <w:sz w:val="20"/>
              </w:rPr>
              <w:t>Основания досрочного расторжения по инициативе Исполнителя</w:t>
            </w:r>
          </w:p>
        </w:tc>
      </w:tr>
      <w:tr w:rsidR="00E9561B" w14:paraId="198C80B4" w14:textId="77777777" w:rsidTr="00F65718">
        <w:trPr>
          <w:trHeight w:val="1045"/>
        </w:trPr>
        <w:tc>
          <w:tcPr>
            <w:tcW w:w="2557" w:type="dxa"/>
            <w:vMerge/>
            <w:tcBorders>
              <w:top w:val="single" w:sz="4" w:space="0" w:color="000000"/>
              <w:left w:val="single" w:sz="4" w:space="0" w:color="000000"/>
              <w:bottom w:val="single" w:sz="4" w:space="0" w:color="000000"/>
              <w:right w:val="single" w:sz="4" w:space="0" w:color="000000"/>
            </w:tcBorders>
          </w:tcPr>
          <w:p w14:paraId="0724358E" w14:textId="77777777" w:rsidR="00E9561B" w:rsidRPr="00096516" w:rsidRDefault="00E9561B" w:rsidP="00E9561B"/>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122" w:type="dxa"/>
              <w:bottom w:w="80" w:type="dxa"/>
              <w:right w:w="80" w:type="dxa"/>
            </w:tcMar>
          </w:tcPr>
          <w:p w14:paraId="13274C2D" w14:textId="77777777" w:rsidR="00E9561B" w:rsidRPr="00900E36" w:rsidRDefault="00E9561B" w:rsidP="00E9561B">
            <w:pPr>
              <w:pStyle w:val="a8"/>
              <w:ind w:left="42" w:firstLine="442"/>
              <w:jc w:val="both"/>
              <w:rPr>
                <w:rStyle w:val="ab"/>
                <w:sz w:val="20"/>
              </w:rPr>
            </w:pPr>
            <w:r w:rsidRPr="00900E36">
              <w:rPr>
                <w:rStyle w:val="Hyperlink1"/>
                <w:rFonts w:eastAsia="Arial Unicode MS"/>
                <w:sz w:val="20"/>
              </w:rPr>
              <w:t>Необоснованный отказ Заказчика от приемки услуг. При этом необоснованным отказом считается отказ либо уклонение Заказчика от подписания Акта в срок, предусмотренный Контрактом, без письменного объяснения причин такого отказа/уклонения.</w:t>
            </w:r>
          </w:p>
          <w:p w14:paraId="65A207AD" w14:textId="77777777" w:rsidR="00E9561B" w:rsidRPr="00900E36" w:rsidRDefault="00E9561B" w:rsidP="00E9561B">
            <w:pPr>
              <w:pStyle w:val="a8"/>
              <w:ind w:left="42" w:firstLine="442"/>
              <w:jc w:val="both"/>
              <w:rPr>
                <w:rStyle w:val="ab"/>
                <w:sz w:val="20"/>
              </w:rPr>
            </w:pPr>
            <w:r w:rsidRPr="00900E36">
              <w:rPr>
                <w:rStyle w:val="Hyperlink1"/>
                <w:rFonts w:eastAsia="Arial Unicode MS"/>
                <w:sz w:val="20"/>
              </w:rPr>
              <w:t xml:space="preserve">Неисполнение Заказчиком встречных обязательств, предусмотренных </w:t>
            </w:r>
            <w:r>
              <w:rPr>
                <w:rStyle w:val="Hyperlink1"/>
                <w:rFonts w:eastAsia="Arial Unicode MS"/>
                <w:sz w:val="20"/>
                <w:szCs w:val="20"/>
              </w:rPr>
              <w:t>Контрактом</w:t>
            </w:r>
            <w:r w:rsidRPr="00900E36">
              <w:rPr>
                <w:rStyle w:val="Hyperlink1"/>
                <w:rFonts w:eastAsia="Arial Unicode MS"/>
                <w:sz w:val="20"/>
              </w:rPr>
              <w:t>, включая, но не ограничиваясь: непредоставление доступа на объект для проведения обследования; непредоставление либо предоставление в неполном объеме документов и сведений, необходимых для оказания услуг; необеспечение персоналу Исполнителя безопасных условий труда на территории объекта Заказчика для оказания услуг; отсутствие строительной готовности объекта; неисполнение в установленный срок требований Исполнителя, указанных в уведомлении о приостановлении исполнения обязательств по Контракту; неоплата услуг для случаев расчета сторон на условиях 100% предоплаты либо авансирования.</w:t>
            </w:r>
          </w:p>
          <w:p w14:paraId="279BA819" w14:textId="77777777" w:rsidR="00E9561B" w:rsidRPr="00900E36" w:rsidRDefault="00E9561B" w:rsidP="00E9561B">
            <w:pPr>
              <w:pStyle w:val="a8"/>
              <w:ind w:left="42" w:firstLine="442"/>
              <w:jc w:val="both"/>
            </w:pPr>
            <w:r w:rsidRPr="00900E36">
              <w:rPr>
                <w:rStyle w:val="Hyperlink1"/>
                <w:rFonts w:eastAsia="Arial Unicode MS"/>
                <w:sz w:val="20"/>
              </w:rPr>
              <w:t xml:space="preserve">Решение Исполнителя о досрочном расторжении Контракта (одностороннем отказе от его исполнения) направляется Заказчику по месту его нахождения, может быть отменено Исполнителем, когда Заказчиком в течение 10 (десяти) дней со дня получения решения устранены обстоятельства, послужившие основаниям для расторжения </w:t>
            </w:r>
            <w:r>
              <w:rPr>
                <w:rStyle w:val="Hyperlink1"/>
                <w:rFonts w:eastAsia="Arial Unicode MS"/>
                <w:sz w:val="20"/>
                <w:szCs w:val="20"/>
              </w:rPr>
              <w:t>Контракта</w:t>
            </w:r>
            <w:r w:rsidRPr="00900E36">
              <w:rPr>
                <w:rStyle w:val="Hyperlink1"/>
                <w:rFonts w:eastAsia="Arial Unicode MS"/>
                <w:sz w:val="20"/>
              </w:rPr>
              <w:t>.</w:t>
            </w:r>
          </w:p>
        </w:tc>
      </w:tr>
      <w:tr w:rsidR="00E9561B" w14:paraId="5B0FBCE0" w14:textId="77777777" w:rsidTr="00FC0947">
        <w:trPr>
          <w:trHeight w:val="2861"/>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24704" w14:textId="77777777" w:rsidR="00E9561B" w:rsidRPr="00900E36" w:rsidRDefault="00E9561B" w:rsidP="00E9561B">
            <w:pPr>
              <w:spacing w:after="0" w:line="240" w:lineRule="auto"/>
              <w:jc w:val="both"/>
              <w:rPr>
                <w:rStyle w:val="ab"/>
                <w:rFonts w:ascii="Times New Roman" w:hAnsi="Times New Roman"/>
                <w:b/>
                <w:sz w:val="20"/>
              </w:rPr>
            </w:pPr>
          </w:p>
          <w:p w14:paraId="29DB4530" w14:textId="77777777" w:rsidR="00E9561B" w:rsidRPr="00900E36" w:rsidRDefault="00E9561B" w:rsidP="00E9561B">
            <w:pPr>
              <w:spacing w:after="0" w:line="240" w:lineRule="auto"/>
              <w:jc w:val="both"/>
            </w:pPr>
            <w:r w:rsidRPr="00900E36">
              <w:rPr>
                <w:rStyle w:val="ab"/>
                <w:rFonts w:ascii="Times New Roman" w:hAnsi="Times New Roman"/>
                <w:b/>
                <w:sz w:val="20"/>
              </w:rPr>
              <w:t>Расходы при досрочном расторжении Контракта</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A0905" w14:textId="77777777" w:rsidR="00E9561B" w:rsidRPr="00900E36" w:rsidRDefault="00E9561B" w:rsidP="00E9561B">
            <w:pPr>
              <w:spacing w:after="0" w:line="240" w:lineRule="auto"/>
              <w:ind w:firstLine="442"/>
              <w:jc w:val="both"/>
              <w:rPr>
                <w:rStyle w:val="ab"/>
                <w:rFonts w:ascii="Times New Roman" w:hAnsi="Times New Roman"/>
                <w:sz w:val="20"/>
              </w:rPr>
            </w:pPr>
            <w:r w:rsidRPr="00900E36">
              <w:rPr>
                <w:rStyle w:val="ab"/>
                <w:rFonts w:ascii="Times New Roman" w:hAnsi="Times New Roman"/>
                <w:sz w:val="20"/>
              </w:rPr>
              <w:t xml:space="preserve">В случае досрочного расторжения (прекращения) </w:t>
            </w:r>
            <w:r>
              <w:rPr>
                <w:rStyle w:val="ab"/>
                <w:rFonts w:ascii="Times New Roman" w:hAnsi="Times New Roman"/>
                <w:sz w:val="20"/>
                <w:szCs w:val="20"/>
              </w:rPr>
              <w:t>Контракта</w:t>
            </w:r>
            <w:r w:rsidRPr="00900E36">
              <w:rPr>
                <w:rStyle w:val="ab"/>
                <w:rFonts w:ascii="Times New Roman" w:hAnsi="Times New Roman"/>
                <w:sz w:val="20"/>
              </w:rPr>
              <w:t xml:space="preserve">, Заказчик обязуется оплатить/возместить Исполнителю расходы, фактически понесенные им в связи с оказанием услуг до расторжения (прекращения) </w:t>
            </w:r>
            <w:r>
              <w:rPr>
                <w:rStyle w:val="ab"/>
                <w:rFonts w:ascii="Times New Roman" w:hAnsi="Times New Roman"/>
                <w:sz w:val="20"/>
                <w:szCs w:val="20"/>
              </w:rPr>
              <w:t>Контракта</w:t>
            </w:r>
            <w:r w:rsidRPr="00900E36">
              <w:rPr>
                <w:rStyle w:val="ab"/>
                <w:rFonts w:ascii="Times New Roman" w:hAnsi="Times New Roman"/>
                <w:sz w:val="20"/>
              </w:rPr>
              <w:t>, в том числе:</w:t>
            </w:r>
          </w:p>
          <w:p w14:paraId="2238E2B4" w14:textId="77777777" w:rsidR="00E9561B" w:rsidRPr="00900E36" w:rsidRDefault="00E9561B" w:rsidP="00E9561B">
            <w:pPr>
              <w:spacing w:after="0" w:line="240" w:lineRule="auto"/>
              <w:ind w:firstLine="442"/>
              <w:jc w:val="both"/>
              <w:rPr>
                <w:rStyle w:val="ab"/>
                <w:rFonts w:ascii="Times New Roman" w:hAnsi="Times New Roman"/>
                <w:sz w:val="20"/>
              </w:rPr>
            </w:pPr>
            <w:r w:rsidRPr="00900E36">
              <w:rPr>
                <w:rStyle w:val="ab"/>
                <w:rFonts w:ascii="Times New Roman" w:hAnsi="Times New Roman"/>
                <w:sz w:val="20"/>
              </w:rPr>
              <w:t xml:space="preserve">– стоимость фактически выполненного объема услуг. При наличии фактического результата услуг, сформированного до получения </w:t>
            </w:r>
            <w:r>
              <w:rPr>
                <w:rStyle w:val="ab"/>
                <w:rFonts w:ascii="Times New Roman" w:hAnsi="Times New Roman"/>
                <w:sz w:val="20"/>
                <w:szCs w:val="20"/>
              </w:rPr>
              <w:t>стороной</w:t>
            </w:r>
            <w:r w:rsidRPr="00900E36">
              <w:rPr>
                <w:rStyle w:val="ab"/>
                <w:rFonts w:ascii="Times New Roman" w:hAnsi="Times New Roman"/>
                <w:sz w:val="20"/>
              </w:rPr>
              <w:t xml:space="preserve"> уведомления </w:t>
            </w:r>
            <w:r w:rsidRPr="00900E36">
              <w:rPr>
                <w:rStyle w:val="ab"/>
                <w:rFonts w:ascii="Times New Roman" w:hAnsi="Times New Roman"/>
                <w:sz w:val="20"/>
              </w:rPr>
              <w:br/>
              <w:t xml:space="preserve">об одностороннем отказе от исполнения Контракта, либо сформированного </w:t>
            </w:r>
            <w:r w:rsidRPr="00900E36">
              <w:rPr>
                <w:rStyle w:val="ab"/>
                <w:rFonts w:ascii="Times New Roman" w:hAnsi="Times New Roman"/>
                <w:sz w:val="20"/>
              </w:rPr>
              <w:br/>
              <w:t xml:space="preserve">до принятия </w:t>
            </w:r>
            <w:r>
              <w:rPr>
                <w:rStyle w:val="ab"/>
                <w:rFonts w:ascii="Times New Roman" w:hAnsi="Times New Roman"/>
                <w:sz w:val="20"/>
                <w:szCs w:val="20"/>
              </w:rPr>
              <w:t>сторонами</w:t>
            </w:r>
            <w:r w:rsidRPr="00900E36">
              <w:rPr>
                <w:rStyle w:val="ab"/>
                <w:rFonts w:ascii="Times New Roman" w:hAnsi="Times New Roman"/>
                <w:sz w:val="20"/>
              </w:rPr>
              <w:t xml:space="preserve"> решения о расторжении Контракта по соглашению </w:t>
            </w:r>
            <w:r>
              <w:rPr>
                <w:rStyle w:val="ab"/>
                <w:rFonts w:ascii="Times New Roman" w:hAnsi="Times New Roman"/>
                <w:sz w:val="20"/>
                <w:szCs w:val="20"/>
              </w:rPr>
              <w:t xml:space="preserve">сторон, </w:t>
            </w:r>
            <w:r w:rsidRPr="00900E36">
              <w:rPr>
                <w:rStyle w:val="ab"/>
                <w:rFonts w:ascii="Times New Roman" w:hAnsi="Times New Roman"/>
                <w:sz w:val="20"/>
              </w:rPr>
              <w:t xml:space="preserve">он подлежит передаче Заказчику. </w:t>
            </w:r>
          </w:p>
          <w:p w14:paraId="7B5DDDB7" w14:textId="77777777" w:rsidR="00E9561B" w:rsidRPr="00900E36" w:rsidRDefault="00E9561B" w:rsidP="00E9561B">
            <w:pPr>
              <w:spacing w:after="0" w:line="240" w:lineRule="auto"/>
              <w:ind w:firstLine="442"/>
              <w:jc w:val="both"/>
            </w:pPr>
            <w:r w:rsidRPr="00900E36">
              <w:rPr>
                <w:rStyle w:val="ab"/>
                <w:rFonts w:ascii="Times New Roman" w:hAnsi="Times New Roman"/>
                <w:sz w:val="20"/>
              </w:rPr>
              <w:t xml:space="preserve">Передача фактического результата услуг осуществляется в той же форме </w:t>
            </w:r>
            <w:r w:rsidRPr="00900E36">
              <w:rPr>
                <w:rStyle w:val="ab"/>
                <w:rFonts w:ascii="Times New Roman" w:hAnsi="Times New Roman"/>
                <w:sz w:val="20"/>
              </w:rPr>
              <w:br/>
              <w:t xml:space="preserve">и порядке, что предусмотрены Контрактом для передачи результата услуг. Приемка фактического результата услуг при досрочном расторжении (прекращении) настоящего Контракта, осуществляется по общим правилам, предусмотренным Контрактом для приемки. </w:t>
            </w:r>
          </w:p>
        </w:tc>
      </w:tr>
      <w:tr w:rsidR="00E9561B" w14:paraId="2C787AC0" w14:textId="77777777" w:rsidTr="00FC0947">
        <w:trPr>
          <w:trHeight w:val="442"/>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E1F32" w14:textId="77777777" w:rsidR="00E9561B" w:rsidRPr="00900E36" w:rsidRDefault="00E9561B" w:rsidP="00E9561B">
            <w:pPr>
              <w:spacing w:after="0" w:line="240" w:lineRule="auto"/>
              <w:jc w:val="both"/>
              <w:rPr>
                <w:rStyle w:val="ab"/>
                <w:rFonts w:ascii="Times New Roman" w:hAnsi="Times New Roman"/>
                <w:b/>
                <w:sz w:val="20"/>
              </w:rPr>
            </w:pPr>
            <w:r w:rsidRPr="00900E36">
              <w:rPr>
                <w:rStyle w:val="ab"/>
                <w:rFonts w:ascii="Times New Roman" w:hAnsi="Times New Roman"/>
                <w:b/>
                <w:sz w:val="20"/>
              </w:rPr>
              <w:t xml:space="preserve">Приложения </w:t>
            </w:r>
          </w:p>
          <w:p w14:paraId="4D3F9A68" w14:textId="77777777" w:rsidR="00E9561B" w:rsidRPr="00900E36" w:rsidRDefault="00E9561B" w:rsidP="00E9561B">
            <w:pPr>
              <w:spacing w:after="0" w:line="240" w:lineRule="auto"/>
              <w:jc w:val="both"/>
            </w:pPr>
            <w:r w:rsidRPr="00900E36">
              <w:rPr>
                <w:rStyle w:val="ab"/>
                <w:rFonts w:ascii="Times New Roman" w:hAnsi="Times New Roman"/>
                <w:b/>
                <w:sz w:val="20"/>
              </w:rPr>
              <w:t>к Контракту</w:t>
            </w:r>
          </w:p>
        </w:tc>
        <w:tc>
          <w:tcPr>
            <w:tcW w:w="82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35389" w14:textId="77777777" w:rsidR="00E9561B" w:rsidRPr="00900E36" w:rsidRDefault="00E9561B" w:rsidP="00E9561B">
            <w:pPr>
              <w:spacing w:after="0" w:line="240" w:lineRule="auto"/>
              <w:ind w:firstLine="442"/>
              <w:jc w:val="both"/>
            </w:pPr>
            <w:r w:rsidRPr="00900E36">
              <w:rPr>
                <w:rStyle w:val="ab"/>
                <w:rFonts w:ascii="Times New Roman" w:hAnsi="Times New Roman"/>
                <w:sz w:val="20"/>
              </w:rPr>
              <w:t>Приложение № 1 «Расчет стоимости».</w:t>
            </w:r>
          </w:p>
        </w:tc>
      </w:tr>
      <w:tr w:rsidR="00E9561B" w14:paraId="24F6F6CC" w14:textId="77777777" w:rsidTr="00FC0947">
        <w:trPr>
          <w:trHeight w:val="1542"/>
        </w:trPr>
        <w:tc>
          <w:tcPr>
            <w:tcW w:w="255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9D245" w14:textId="77777777" w:rsidR="00E9561B" w:rsidRPr="00900E36" w:rsidRDefault="00E9561B" w:rsidP="00E9561B">
            <w:pPr>
              <w:spacing w:after="0" w:line="240" w:lineRule="auto"/>
            </w:pPr>
            <w:r w:rsidRPr="00900E36">
              <w:rPr>
                <w:rStyle w:val="ab"/>
                <w:rFonts w:ascii="Times New Roman" w:hAnsi="Times New Roman"/>
                <w:b/>
                <w:sz w:val="20"/>
              </w:rPr>
              <w:t>Реквизиты и подписи сторон</w:t>
            </w:r>
          </w:p>
        </w:tc>
        <w:tc>
          <w:tcPr>
            <w:tcW w:w="41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47597" w14:textId="77777777" w:rsidR="00E9561B" w:rsidRPr="00900E36" w:rsidRDefault="00E9561B" w:rsidP="00E9561B">
            <w:pPr>
              <w:spacing w:after="0" w:line="240" w:lineRule="auto"/>
            </w:pPr>
            <w:r w:rsidRPr="00900E36">
              <w:rPr>
                <w:rStyle w:val="ab"/>
                <w:rFonts w:ascii="Times New Roman" w:hAnsi="Times New Roman"/>
                <w:b/>
                <w:sz w:val="20"/>
              </w:rPr>
              <w:t>Заказчик</w:t>
            </w:r>
            <w:r w:rsidRPr="00900E36">
              <w:rPr>
                <w:rStyle w:val="ab"/>
                <w:rFonts w:ascii="Times New Roman" w:hAnsi="Times New Roman"/>
                <w:b/>
                <w:sz w:val="20"/>
                <w:lang w:val="en-US"/>
              </w:rPr>
              <w:t xml:space="preserve">: </w:t>
            </w:r>
            <w:r w:rsidRPr="00900E36">
              <w:rPr>
                <w:rStyle w:val="ab"/>
                <w:rFonts w:ascii="Times New Roman" w:hAnsi="Times New Roman"/>
                <w:sz w:val="20"/>
              </w:rPr>
              <w:t>ФНЦ ПМИ</w:t>
            </w:r>
          </w:p>
        </w:tc>
        <w:tc>
          <w:tcPr>
            <w:tcW w:w="4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AFD122" w14:textId="4DB6C136" w:rsidR="00E9561B" w:rsidRPr="00900E36" w:rsidRDefault="00E9561B" w:rsidP="00E9561B">
            <w:pPr>
              <w:spacing w:after="0" w:line="240" w:lineRule="auto"/>
              <w:jc w:val="both"/>
            </w:pPr>
          </w:p>
        </w:tc>
      </w:tr>
      <w:tr w:rsidR="00E9561B" w14:paraId="60363DEF" w14:textId="77777777" w:rsidTr="00FC0947">
        <w:trPr>
          <w:trHeight w:val="442"/>
        </w:trPr>
        <w:tc>
          <w:tcPr>
            <w:tcW w:w="2557" w:type="dxa"/>
            <w:vMerge/>
            <w:tcBorders>
              <w:top w:val="single" w:sz="4" w:space="0" w:color="000000"/>
              <w:left w:val="single" w:sz="4" w:space="0" w:color="000000"/>
              <w:bottom w:val="single" w:sz="4" w:space="0" w:color="000000"/>
              <w:right w:val="single" w:sz="4" w:space="0" w:color="000000"/>
            </w:tcBorders>
          </w:tcPr>
          <w:p w14:paraId="3166A3BC" w14:textId="77777777" w:rsidR="00E9561B" w:rsidRPr="007868B1" w:rsidRDefault="00E9561B" w:rsidP="00E9561B"/>
        </w:tc>
        <w:tc>
          <w:tcPr>
            <w:tcW w:w="41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442E8" w14:textId="77777777" w:rsidR="00E9561B" w:rsidRPr="00900E36" w:rsidRDefault="00E9561B" w:rsidP="00E9561B">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pPr>
            <w:r w:rsidRPr="00900E36">
              <w:rPr>
                <w:rStyle w:val="ab"/>
                <w:rFonts w:ascii="Times New Roman" w:hAnsi="Times New Roman"/>
                <w:b/>
                <w:sz w:val="20"/>
              </w:rPr>
              <w:t xml:space="preserve">Местонахождение: </w:t>
            </w:r>
            <w:r w:rsidRPr="00900E36">
              <w:rPr>
                <w:rStyle w:val="ab"/>
                <w:rFonts w:ascii="Times New Roman" w:hAnsi="Times New Roman"/>
                <w:sz w:val="20"/>
              </w:rPr>
              <w:t>125009, г. Москва, ул. Моховая, д.9, стр.4</w:t>
            </w:r>
          </w:p>
        </w:tc>
        <w:tc>
          <w:tcPr>
            <w:tcW w:w="4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78F6E" w14:textId="771F0F6D" w:rsidR="00E9561B" w:rsidRPr="00900E36" w:rsidRDefault="00E9561B" w:rsidP="00E9561B">
            <w:pPr>
              <w:spacing w:after="0" w:line="240" w:lineRule="auto"/>
              <w:jc w:val="both"/>
            </w:pPr>
          </w:p>
        </w:tc>
      </w:tr>
      <w:tr w:rsidR="00E9561B" w:rsidRPr="00A47EF0" w14:paraId="6B78BEB0" w14:textId="77777777" w:rsidTr="00FC0947">
        <w:trPr>
          <w:trHeight w:val="3522"/>
        </w:trPr>
        <w:tc>
          <w:tcPr>
            <w:tcW w:w="2557" w:type="dxa"/>
            <w:vMerge/>
            <w:tcBorders>
              <w:top w:val="single" w:sz="4" w:space="0" w:color="000000"/>
              <w:left w:val="single" w:sz="4" w:space="0" w:color="000000"/>
              <w:bottom w:val="single" w:sz="4" w:space="0" w:color="000000"/>
              <w:right w:val="single" w:sz="4" w:space="0" w:color="000000"/>
            </w:tcBorders>
          </w:tcPr>
          <w:p w14:paraId="1BF2E4E6" w14:textId="77777777" w:rsidR="00E9561B" w:rsidRPr="007868B1" w:rsidRDefault="00E9561B" w:rsidP="00E9561B"/>
        </w:tc>
        <w:tc>
          <w:tcPr>
            <w:tcW w:w="41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414AF" w14:textId="77777777" w:rsidR="00E9561B" w:rsidRPr="00900E36" w:rsidRDefault="00E9561B" w:rsidP="00E9561B">
            <w:pPr>
              <w:spacing w:after="0" w:line="240" w:lineRule="auto"/>
              <w:rPr>
                <w:rStyle w:val="ab"/>
                <w:rFonts w:ascii="Times New Roman" w:hAnsi="Times New Roman"/>
                <w:sz w:val="20"/>
              </w:rPr>
            </w:pPr>
            <w:r w:rsidRPr="00900E36">
              <w:rPr>
                <w:rStyle w:val="ab"/>
                <w:rFonts w:ascii="Times New Roman" w:hAnsi="Times New Roman"/>
                <w:sz w:val="20"/>
              </w:rPr>
              <w:t xml:space="preserve">Юридический (почтовый) адрес: </w:t>
            </w:r>
          </w:p>
          <w:p w14:paraId="5EDA6234" w14:textId="77777777" w:rsidR="00E9561B" w:rsidRPr="00900E36" w:rsidRDefault="00E9561B" w:rsidP="00E9561B">
            <w:pPr>
              <w:spacing w:after="0" w:line="240" w:lineRule="auto"/>
              <w:rPr>
                <w:rStyle w:val="ab"/>
                <w:rFonts w:ascii="Times New Roman" w:hAnsi="Times New Roman"/>
                <w:sz w:val="20"/>
              </w:rPr>
            </w:pPr>
            <w:r w:rsidRPr="00900E36">
              <w:rPr>
                <w:rStyle w:val="ab"/>
                <w:rFonts w:ascii="Times New Roman" w:hAnsi="Times New Roman"/>
                <w:sz w:val="20"/>
              </w:rPr>
              <w:t>125009, г. Москва, ул. Моховая, д.9, стр.4</w:t>
            </w:r>
          </w:p>
          <w:p w14:paraId="7AF63C8E" w14:textId="77777777" w:rsidR="00E9561B" w:rsidRPr="00900E36" w:rsidRDefault="00E9561B" w:rsidP="00E9561B">
            <w:pPr>
              <w:spacing w:after="0" w:line="240" w:lineRule="auto"/>
              <w:rPr>
                <w:rStyle w:val="ab"/>
                <w:rFonts w:ascii="Times New Roman" w:hAnsi="Times New Roman"/>
                <w:sz w:val="20"/>
              </w:rPr>
            </w:pPr>
            <w:r w:rsidRPr="00900E36">
              <w:rPr>
                <w:rStyle w:val="ab"/>
                <w:rFonts w:ascii="Times New Roman" w:hAnsi="Times New Roman"/>
                <w:sz w:val="20"/>
              </w:rPr>
              <w:t>ИНН 7703098634</w:t>
            </w:r>
          </w:p>
          <w:p w14:paraId="537E015B" w14:textId="77777777" w:rsidR="00E9561B" w:rsidRPr="00900E36" w:rsidRDefault="00E9561B" w:rsidP="00E9561B">
            <w:pPr>
              <w:spacing w:after="0" w:line="240" w:lineRule="auto"/>
              <w:rPr>
                <w:rStyle w:val="ab"/>
                <w:rFonts w:ascii="Times New Roman" w:hAnsi="Times New Roman"/>
                <w:sz w:val="20"/>
              </w:rPr>
            </w:pPr>
            <w:r w:rsidRPr="00900E36">
              <w:rPr>
                <w:rStyle w:val="ab"/>
                <w:rFonts w:ascii="Times New Roman" w:hAnsi="Times New Roman"/>
                <w:sz w:val="20"/>
              </w:rPr>
              <w:t>КПП 770301001</w:t>
            </w:r>
          </w:p>
          <w:p w14:paraId="2406DDF2" w14:textId="77777777" w:rsidR="00E9561B" w:rsidRPr="00900E36" w:rsidRDefault="00E9561B" w:rsidP="00E9561B">
            <w:pPr>
              <w:spacing w:after="0" w:line="240" w:lineRule="auto"/>
              <w:rPr>
                <w:rStyle w:val="ab"/>
                <w:rFonts w:ascii="Times New Roman" w:hAnsi="Times New Roman"/>
                <w:sz w:val="20"/>
              </w:rPr>
            </w:pPr>
            <w:r w:rsidRPr="00900E36">
              <w:rPr>
                <w:rStyle w:val="ab"/>
                <w:rFonts w:ascii="Times New Roman" w:hAnsi="Times New Roman"/>
                <w:sz w:val="20"/>
              </w:rPr>
              <w:t xml:space="preserve">УФК по г. Москве (ФНЦ ПМИ </w:t>
            </w:r>
          </w:p>
          <w:p w14:paraId="367D573E" w14:textId="77777777" w:rsidR="00E9561B" w:rsidRPr="00900E36" w:rsidRDefault="00E9561B" w:rsidP="00E9561B">
            <w:pPr>
              <w:spacing w:after="0" w:line="240" w:lineRule="auto"/>
              <w:rPr>
                <w:rStyle w:val="ab"/>
                <w:rFonts w:ascii="Times New Roman" w:hAnsi="Times New Roman"/>
                <w:sz w:val="20"/>
              </w:rPr>
            </w:pPr>
            <w:r w:rsidRPr="00900E36">
              <w:rPr>
                <w:rStyle w:val="ab"/>
                <w:rFonts w:ascii="Times New Roman" w:hAnsi="Times New Roman"/>
                <w:sz w:val="20"/>
              </w:rPr>
              <w:t>л/с 20736Ч37030)</w:t>
            </w:r>
          </w:p>
          <w:p w14:paraId="0188C68F" w14:textId="77777777" w:rsidR="00E9561B" w:rsidRPr="00900E36" w:rsidRDefault="00E9561B" w:rsidP="00E9561B">
            <w:pPr>
              <w:spacing w:after="0" w:line="240" w:lineRule="auto"/>
              <w:rPr>
                <w:rStyle w:val="ab"/>
                <w:rFonts w:ascii="Times New Roman" w:hAnsi="Times New Roman"/>
                <w:sz w:val="20"/>
              </w:rPr>
            </w:pPr>
            <w:r w:rsidRPr="00900E36">
              <w:rPr>
                <w:rStyle w:val="ab"/>
                <w:rFonts w:ascii="Times New Roman" w:hAnsi="Times New Roman"/>
                <w:sz w:val="20"/>
              </w:rPr>
              <w:t xml:space="preserve">р/ </w:t>
            </w:r>
            <w:proofErr w:type="spellStart"/>
            <w:r w:rsidRPr="00900E36">
              <w:rPr>
                <w:rStyle w:val="ab"/>
                <w:rFonts w:ascii="Times New Roman" w:hAnsi="Times New Roman"/>
                <w:sz w:val="20"/>
              </w:rPr>
              <w:t>сч</w:t>
            </w:r>
            <w:proofErr w:type="spellEnd"/>
            <w:r w:rsidRPr="00900E36">
              <w:rPr>
                <w:rStyle w:val="ab"/>
                <w:rFonts w:ascii="Times New Roman" w:hAnsi="Times New Roman"/>
                <w:sz w:val="20"/>
              </w:rPr>
              <w:t xml:space="preserve"> 03214643000000017300 </w:t>
            </w:r>
          </w:p>
          <w:p w14:paraId="7736180A" w14:textId="77777777" w:rsidR="00E9561B" w:rsidRPr="00900E36" w:rsidRDefault="00E9561B" w:rsidP="00E9561B">
            <w:pPr>
              <w:spacing w:after="0" w:line="240" w:lineRule="auto"/>
              <w:rPr>
                <w:rStyle w:val="ab"/>
                <w:rFonts w:ascii="Times New Roman" w:hAnsi="Times New Roman"/>
                <w:sz w:val="20"/>
              </w:rPr>
            </w:pPr>
            <w:r w:rsidRPr="00900E36">
              <w:rPr>
                <w:rStyle w:val="ab"/>
                <w:rFonts w:ascii="Times New Roman" w:hAnsi="Times New Roman"/>
                <w:sz w:val="20"/>
              </w:rPr>
              <w:t>в ОКЦ № 1 ГУ БАНКА РОССИИ ПО ЦФО//</w:t>
            </w:r>
            <w:r w:rsidRPr="00900E36">
              <w:rPr>
                <w:rStyle w:val="ab"/>
                <w:rFonts w:ascii="Times New Roman" w:hAnsi="Times New Roman"/>
                <w:sz w:val="20"/>
              </w:rPr>
              <w:br/>
              <w:t>УФК ПО Г. МОСКВЕ г. Москва</w:t>
            </w:r>
          </w:p>
          <w:p w14:paraId="71452B65" w14:textId="77777777" w:rsidR="00E9561B" w:rsidRPr="00900E36" w:rsidRDefault="00E9561B" w:rsidP="00E9561B">
            <w:pPr>
              <w:spacing w:after="0" w:line="240" w:lineRule="auto"/>
              <w:rPr>
                <w:rStyle w:val="ab"/>
                <w:rFonts w:ascii="Times New Roman" w:hAnsi="Times New Roman"/>
                <w:sz w:val="20"/>
              </w:rPr>
            </w:pPr>
            <w:r w:rsidRPr="00900E36">
              <w:rPr>
                <w:rStyle w:val="ab"/>
                <w:rFonts w:ascii="Times New Roman" w:hAnsi="Times New Roman"/>
                <w:sz w:val="20"/>
              </w:rPr>
              <w:t xml:space="preserve">ЕКС (к/с) 40102810545370000003 </w:t>
            </w:r>
          </w:p>
          <w:p w14:paraId="059EBF80" w14:textId="77777777" w:rsidR="00E9561B" w:rsidRPr="00900E36" w:rsidRDefault="00E9561B" w:rsidP="00E9561B">
            <w:pPr>
              <w:spacing w:after="0" w:line="240" w:lineRule="auto"/>
              <w:rPr>
                <w:rStyle w:val="ab"/>
                <w:rFonts w:ascii="Times New Roman" w:hAnsi="Times New Roman"/>
                <w:sz w:val="20"/>
              </w:rPr>
            </w:pPr>
            <w:r w:rsidRPr="00900E36">
              <w:rPr>
                <w:rStyle w:val="ab"/>
                <w:rFonts w:ascii="Times New Roman" w:hAnsi="Times New Roman"/>
                <w:sz w:val="20"/>
              </w:rPr>
              <w:t>БИК 004525988</w:t>
            </w:r>
          </w:p>
          <w:p w14:paraId="36254414" w14:textId="77777777" w:rsidR="00E9561B" w:rsidRPr="00900E36" w:rsidRDefault="00E9561B" w:rsidP="00E9561B">
            <w:pPr>
              <w:spacing w:after="0" w:line="240" w:lineRule="auto"/>
              <w:rPr>
                <w:rStyle w:val="ab"/>
                <w:rFonts w:ascii="Times New Roman" w:hAnsi="Times New Roman"/>
                <w:sz w:val="20"/>
              </w:rPr>
            </w:pPr>
            <w:r w:rsidRPr="00900E36">
              <w:rPr>
                <w:rStyle w:val="ab"/>
                <w:rFonts w:ascii="Times New Roman" w:hAnsi="Times New Roman"/>
                <w:sz w:val="20"/>
              </w:rPr>
              <w:t>ОГРН 1027700085995</w:t>
            </w:r>
          </w:p>
          <w:p w14:paraId="4EB17E0B" w14:textId="77777777" w:rsidR="00E9561B" w:rsidRPr="00900E36" w:rsidRDefault="00E9561B" w:rsidP="00E9561B">
            <w:pPr>
              <w:spacing w:after="0" w:line="240" w:lineRule="auto"/>
              <w:rPr>
                <w:rStyle w:val="ab"/>
                <w:rFonts w:ascii="Times New Roman" w:hAnsi="Times New Roman"/>
                <w:sz w:val="20"/>
                <w:lang w:val="en-US"/>
              </w:rPr>
            </w:pPr>
            <w:r w:rsidRPr="00900E36">
              <w:rPr>
                <w:rStyle w:val="ab"/>
                <w:rFonts w:ascii="Times New Roman" w:hAnsi="Times New Roman"/>
                <w:sz w:val="20"/>
              </w:rPr>
              <w:t>Тел</w:t>
            </w:r>
            <w:r w:rsidRPr="00900E36">
              <w:rPr>
                <w:rStyle w:val="ab"/>
                <w:rFonts w:ascii="Times New Roman" w:hAnsi="Times New Roman"/>
                <w:sz w:val="20"/>
                <w:lang w:val="en-US"/>
              </w:rPr>
              <w:t>.: +7(495)695-87-56</w:t>
            </w:r>
          </w:p>
          <w:p w14:paraId="0A3D507B" w14:textId="77777777" w:rsidR="00E9561B" w:rsidRPr="00900E36" w:rsidRDefault="00E9561B" w:rsidP="00E9561B">
            <w:pPr>
              <w:spacing w:after="0" w:line="240" w:lineRule="auto"/>
              <w:rPr>
                <w:lang w:val="en-US"/>
              </w:rPr>
            </w:pPr>
            <w:r w:rsidRPr="00900E36">
              <w:rPr>
                <w:rStyle w:val="ab"/>
                <w:rFonts w:ascii="Times New Roman" w:hAnsi="Times New Roman"/>
                <w:sz w:val="20"/>
                <w:lang w:val="en-US"/>
              </w:rPr>
              <w:t xml:space="preserve">Email: pirao_buh@mail.ru </w:t>
            </w:r>
          </w:p>
        </w:tc>
        <w:tc>
          <w:tcPr>
            <w:tcW w:w="4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F8AFAF" w14:textId="7D9FCE7E" w:rsidR="00E9561B" w:rsidRPr="00A47EF0" w:rsidRDefault="00E9561B" w:rsidP="00E9561B">
            <w:pPr>
              <w:spacing w:after="0" w:line="240" w:lineRule="auto"/>
              <w:jc w:val="both"/>
              <w:rPr>
                <w:lang w:val="en-US"/>
              </w:rPr>
            </w:pPr>
          </w:p>
        </w:tc>
      </w:tr>
      <w:tr w:rsidR="00E9561B" w14:paraId="213270DE" w14:textId="77777777" w:rsidTr="00FC0947">
        <w:trPr>
          <w:trHeight w:val="693"/>
        </w:trPr>
        <w:tc>
          <w:tcPr>
            <w:tcW w:w="2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8585B" w14:textId="77777777" w:rsidR="00E9561B" w:rsidRPr="00A47EF0" w:rsidRDefault="00E9561B" w:rsidP="00E9561B">
            <w:pPr>
              <w:rPr>
                <w:lang w:val="en-US"/>
              </w:rPr>
            </w:pPr>
          </w:p>
        </w:tc>
        <w:tc>
          <w:tcPr>
            <w:tcW w:w="41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25CA0" w14:textId="77777777" w:rsidR="00E9561B" w:rsidRPr="00A47EF0" w:rsidRDefault="00E9561B" w:rsidP="00E9561B">
            <w:pPr>
              <w:spacing w:after="0" w:line="240" w:lineRule="auto"/>
              <w:rPr>
                <w:rStyle w:val="ab"/>
                <w:rFonts w:ascii="Times New Roman" w:hAnsi="Times New Roman"/>
                <w:i/>
                <w:sz w:val="20"/>
                <w:lang w:val="en-US"/>
              </w:rPr>
            </w:pPr>
          </w:p>
          <w:p w14:paraId="6DC81720" w14:textId="77777777" w:rsidR="00E9561B" w:rsidRPr="00900E36" w:rsidRDefault="00E9561B" w:rsidP="00E9561B">
            <w:pPr>
              <w:spacing w:after="0" w:line="240" w:lineRule="auto"/>
              <w:rPr>
                <w:rStyle w:val="ab"/>
                <w:rFonts w:ascii="Times New Roman" w:hAnsi="Times New Roman"/>
                <w:i/>
                <w:sz w:val="20"/>
              </w:rPr>
            </w:pPr>
            <w:r w:rsidRPr="00900E36">
              <w:rPr>
                <w:rStyle w:val="ab"/>
                <w:rFonts w:ascii="Times New Roman" w:hAnsi="Times New Roman"/>
                <w:i/>
                <w:sz w:val="20"/>
              </w:rPr>
              <w:t>______________</w:t>
            </w:r>
          </w:p>
          <w:p w14:paraId="302C1EE3" w14:textId="77777777" w:rsidR="00E9561B" w:rsidRPr="00900E36" w:rsidRDefault="00E9561B" w:rsidP="00E9561B">
            <w:pPr>
              <w:spacing w:after="0" w:line="240" w:lineRule="auto"/>
            </w:pPr>
            <w:r w:rsidRPr="00900E36">
              <w:rPr>
                <w:rStyle w:val="ab"/>
                <w:rFonts w:ascii="Times New Roman" w:hAnsi="Times New Roman"/>
                <w:i/>
                <w:sz w:val="20"/>
              </w:rPr>
              <w:t xml:space="preserve">     подпись</w:t>
            </w:r>
          </w:p>
        </w:tc>
        <w:tc>
          <w:tcPr>
            <w:tcW w:w="4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9B279" w14:textId="77777777" w:rsidR="00E9561B" w:rsidRPr="00900E36" w:rsidRDefault="00E9561B" w:rsidP="00E9561B">
            <w:pPr>
              <w:spacing w:after="0" w:line="240" w:lineRule="auto"/>
              <w:rPr>
                <w:rStyle w:val="ab"/>
                <w:rFonts w:ascii="Times New Roman" w:hAnsi="Times New Roman"/>
                <w:i/>
                <w:sz w:val="20"/>
              </w:rPr>
            </w:pPr>
          </w:p>
          <w:p w14:paraId="343094CA" w14:textId="76C1A863" w:rsidR="00E9561B" w:rsidRPr="00900E36" w:rsidRDefault="00E9561B" w:rsidP="00E9561B">
            <w:pPr>
              <w:spacing w:after="0" w:line="276" w:lineRule="auto"/>
              <w:rPr>
                <w:rStyle w:val="ab"/>
                <w:rFonts w:ascii="Times New Roman" w:hAnsi="Times New Roman"/>
                <w:i/>
                <w:sz w:val="20"/>
              </w:rPr>
            </w:pPr>
            <w:r w:rsidRPr="00900E36">
              <w:rPr>
                <w:rStyle w:val="ab"/>
                <w:rFonts w:ascii="Times New Roman" w:hAnsi="Times New Roman"/>
                <w:i/>
                <w:sz w:val="20"/>
              </w:rPr>
              <w:t xml:space="preserve">________________ </w:t>
            </w:r>
          </w:p>
          <w:p w14:paraId="46C8D223" w14:textId="77777777" w:rsidR="00E9561B" w:rsidRPr="00900E36" w:rsidRDefault="00E9561B" w:rsidP="00E9561B">
            <w:pPr>
              <w:spacing w:after="0" w:line="240" w:lineRule="auto"/>
            </w:pPr>
            <w:r w:rsidRPr="00900E36">
              <w:rPr>
                <w:rStyle w:val="ab"/>
                <w:rFonts w:ascii="Times New Roman" w:hAnsi="Times New Roman"/>
                <w:i/>
                <w:sz w:val="20"/>
              </w:rPr>
              <w:t xml:space="preserve">   подпись</w:t>
            </w:r>
          </w:p>
        </w:tc>
      </w:tr>
    </w:tbl>
    <w:p w14:paraId="2720BA8F" w14:textId="77777777" w:rsidR="00774755" w:rsidRPr="00900E36" w:rsidRDefault="00774755" w:rsidP="00900E36">
      <w:pPr>
        <w:widowControl w:val="0"/>
        <w:spacing w:after="0" w:line="240" w:lineRule="auto"/>
        <w:rPr>
          <w:rStyle w:val="ab"/>
          <w:rFonts w:ascii="Times New Roman" w:hAnsi="Times New Roman"/>
          <w:b/>
          <w:sz w:val="20"/>
        </w:rPr>
      </w:pPr>
    </w:p>
    <w:p w14:paraId="2DA1C57C" w14:textId="77777777" w:rsidR="00774755" w:rsidRDefault="00774755"/>
    <w:p w14:paraId="3221EF1A" w14:textId="77777777" w:rsidR="00774755" w:rsidRDefault="00900E36">
      <w:r w:rsidRPr="00900E36">
        <w:rPr>
          <w:rStyle w:val="ab"/>
          <w:rFonts w:ascii="Arial Unicode MS" w:hAnsi="Arial Unicode MS"/>
        </w:rPr>
        <w:br w:type="page"/>
      </w:r>
    </w:p>
    <w:p w14:paraId="5ADE961B" w14:textId="77777777" w:rsidR="00774755" w:rsidRPr="006B288F" w:rsidRDefault="00900E36">
      <w:pPr>
        <w:spacing w:after="0"/>
        <w:rPr>
          <w:rStyle w:val="ab"/>
          <w:rFonts w:ascii="Times New Roman" w:hAnsi="Times New Roman"/>
          <w:sz w:val="21"/>
        </w:rPr>
      </w:pPr>
      <w:r w:rsidRPr="006B288F">
        <w:rPr>
          <w:rStyle w:val="ab"/>
          <w:rFonts w:ascii="Times New Roman" w:hAnsi="Times New Roman"/>
          <w:sz w:val="21"/>
        </w:rPr>
        <w:lastRenderedPageBreak/>
        <w:t xml:space="preserve">                                                                                                                                     Приложение 1 </w:t>
      </w:r>
    </w:p>
    <w:p w14:paraId="28316599" w14:textId="77777777" w:rsidR="00774755" w:rsidRPr="006B288F" w:rsidRDefault="00900E36">
      <w:pPr>
        <w:spacing w:after="0"/>
        <w:rPr>
          <w:rStyle w:val="ab"/>
          <w:rFonts w:ascii="Times New Roman" w:hAnsi="Times New Roman"/>
          <w:sz w:val="21"/>
        </w:rPr>
      </w:pPr>
      <w:r w:rsidRPr="006B288F">
        <w:rPr>
          <w:rStyle w:val="ab"/>
          <w:rFonts w:ascii="Times New Roman" w:hAnsi="Times New Roman"/>
          <w:sz w:val="21"/>
        </w:rPr>
        <w:t xml:space="preserve">                                                                                                                                      к контракту</w:t>
      </w:r>
    </w:p>
    <w:p w14:paraId="0A13659E" w14:textId="77777777" w:rsidR="00774755" w:rsidRPr="006B288F" w:rsidRDefault="00900E36">
      <w:pPr>
        <w:spacing w:after="0"/>
        <w:rPr>
          <w:rStyle w:val="ab"/>
          <w:rFonts w:ascii="Times New Roman" w:hAnsi="Times New Roman"/>
          <w:sz w:val="21"/>
        </w:rPr>
      </w:pPr>
      <w:r w:rsidRPr="006B288F">
        <w:rPr>
          <w:rStyle w:val="ab"/>
          <w:rFonts w:ascii="Times New Roman" w:hAnsi="Times New Roman"/>
          <w:sz w:val="21"/>
        </w:rPr>
        <w:t xml:space="preserve">                                                                                                                                      №__________________</w:t>
      </w:r>
    </w:p>
    <w:p w14:paraId="252E195E" w14:textId="77777777" w:rsidR="00774755" w:rsidRPr="006B288F" w:rsidRDefault="00900E36">
      <w:pPr>
        <w:spacing w:after="0"/>
        <w:rPr>
          <w:rStyle w:val="ab"/>
          <w:rFonts w:ascii="Times New Roman" w:hAnsi="Times New Roman"/>
          <w:sz w:val="21"/>
        </w:rPr>
      </w:pPr>
      <w:r w:rsidRPr="006B288F">
        <w:rPr>
          <w:rStyle w:val="ab"/>
          <w:rFonts w:ascii="Times New Roman" w:hAnsi="Times New Roman"/>
          <w:sz w:val="21"/>
        </w:rPr>
        <w:t xml:space="preserve">                                                                                                                                      от ______________________</w:t>
      </w:r>
    </w:p>
    <w:p w14:paraId="7490031D" w14:textId="77777777" w:rsidR="00774755" w:rsidRPr="006B288F" w:rsidRDefault="00774755">
      <w:pPr>
        <w:spacing w:after="0"/>
        <w:rPr>
          <w:rStyle w:val="ab"/>
          <w:rFonts w:ascii="Times New Roman" w:hAnsi="Times New Roman"/>
          <w:sz w:val="21"/>
        </w:rPr>
      </w:pPr>
    </w:p>
    <w:p w14:paraId="53D452D0" w14:textId="77777777" w:rsidR="00774755" w:rsidRPr="006B288F" w:rsidRDefault="00774755">
      <w:pPr>
        <w:spacing w:after="0"/>
        <w:jc w:val="center"/>
        <w:rPr>
          <w:rStyle w:val="ab"/>
          <w:rFonts w:ascii="Times New Roman" w:hAnsi="Times New Roman"/>
          <w:sz w:val="21"/>
        </w:rPr>
      </w:pPr>
    </w:p>
    <w:p w14:paraId="1379E954" w14:textId="77777777" w:rsidR="00774755" w:rsidRPr="006B288F" w:rsidRDefault="00900E36">
      <w:pPr>
        <w:spacing w:after="0"/>
        <w:jc w:val="center"/>
        <w:rPr>
          <w:rStyle w:val="ab"/>
          <w:rFonts w:ascii="Times New Roman" w:hAnsi="Times New Roman"/>
          <w:sz w:val="21"/>
        </w:rPr>
      </w:pPr>
      <w:r w:rsidRPr="006B288F">
        <w:rPr>
          <w:rStyle w:val="ab"/>
          <w:rFonts w:ascii="Times New Roman" w:hAnsi="Times New Roman"/>
          <w:sz w:val="21"/>
        </w:rPr>
        <w:t>Расчет стоимости</w:t>
      </w:r>
    </w:p>
    <w:p w14:paraId="46F90758" w14:textId="77777777" w:rsidR="00774755" w:rsidRPr="006B288F" w:rsidRDefault="00774755">
      <w:pPr>
        <w:spacing w:after="0"/>
        <w:jc w:val="center"/>
        <w:rPr>
          <w:rStyle w:val="ab"/>
          <w:rFonts w:ascii="Times New Roman" w:hAnsi="Times New Roman"/>
          <w:sz w:val="21"/>
        </w:rPr>
      </w:pPr>
    </w:p>
    <w:tbl>
      <w:tblPr>
        <w:tblStyle w:val="TableNormal"/>
        <w:tblW w:w="99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60"/>
        <w:gridCol w:w="1990"/>
        <w:gridCol w:w="1230"/>
        <w:gridCol w:w="1520"/>
        <w:gridCol w:w="1360"/>
      </w:tblGrid>
      <w:tr w:rsidR="00774755" w14:paraId="1CA026C6" w14:textId="77777777" w:rsidTr="006B288F">
        <w:trPr>
          <w:trHeight w:val="275"/>
          <w:jc w:val="center"/>
        </w:trPr>
        <w:tc>
          <w:tcPr>
            <w:tcW w:w="9960" w:type="dxa"/>
            <w:gridSpan w:val="5"/>
            <w:tcBorders>
              <w:top w:val="nil"/>
              <w:left w:val="nil"/>
              <w:bottom w:val="single" w:sz="4" w:space="0" w:color="000000"/>
              <w:right w:val="nil"/>
            </w:tcBorders>
            <w:tcMar>
              <w:top w:w="80" w:type="dxa"/>
              <w:left w:w="80" w:type="dxa"/>
              <w:bottom w:w="80" w:type="dxa"/>
              <w:right w:w="80" w:type="dxa"/>
            </w:tcMar>
            <w:vAlign w:val="bottom"/>
          </w:tcPr>
          <w:p w14:paraId="5A9B8DEA" w14:textId="77777777" w:rsidR="00774755" w:rsidRPr="006B288F" w:rsidRDefault="00900E36">
            <w:pPr>
              <w:spacing w:after="0" w:line="240" w:lineRule="auto"/>
              <w:jc w:val="center"/>
            </w:pPr>
            <w:r w:rsidRPr="006B288F">
              <w:rPr>
                <w:rStyle w:val="ab"/>
                <w:rFonts w:ascii="Times New Roman" w:hAnsi="Times New Roman"/>
              </w:rPr>
              <w:t>по адресу: г. Москва, ул. Моховая, д. 9, стр. 4</w:t>
            </w:r>
          </w:p>
        </w:tc>
      </w:tr>
      <w:tr w:rsidR="00900E36" w14:paraId="607D1E76" w14:textId="77777777">
        <w:trPr>
          <w:trHeight w:val="1201"/>
          <w:jc w:val="center"/>
        </w:trPr>
        <w:tc>
          <w:tcPr>
            <w:tcW w:w="3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FC2876" w14:textId="77777777" w:rsidR="00774755" w:rsidRPr="006B288F" w:rsidRDefault="00900E36">
            <w:pPr>
              <w:spacing w:after="0" w:line="240" w:lineRule="auto"/>
              <w:jc w:val="center"/>
            </w:pPr>
            <w:r w:rsidRPr="006B288F">
              <w:rPr>
                <w:rStyle w:val="ab"/>
                <w:rFonts w:ascii="Times New Roman" w:hAnsi="Times New Roman"/>
                <w:b/>
              </w:rPr>
              <w:t xml:space="preserve">Наименование </w:t>
            </w:r>
            <w:r>
              <w:rPr>
                <w:rStyle w:val="ab"/>
                <w:rFonts w:ascii="Times New Roman" w:hAnsi="Times New Roman"/>
                <w:b/>
                <w:bCs/>
              </w:rPr>
              <w:t>услуг</w:t>
            </w:r>
          </w:p>
        </w:tc>
        <w:tc>
          <w:tcPr>
            <w:tcW w:w="1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A908FD" w14:textId="77777777" w:rsidR="00774755" w:rsidRPr="006B288F" w:rsidRDefault="00900E36">
            <w:pPr>
              <w:spacing w:after="0" w:line="240" w:lineRule="auto"/>
              <w:jc w:val="center"/>
            </w:pPr>
            <w:r w:rsidRPr="006B288F">
              <w:rPr>
                <w:rStyle w:val="ab"/>
                <w:rFonts w:ascii="Times New Roman" w:hAnsi="Times New Roman"/>
                <w:b/>
              </w:rPr>
              <w:t>Единица измерения</w:t>
            </w:r>
          </w:p>
        </w:tc>
        <w:tc>
          <w:tcPr>
            <w:tcW w:w="1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CAAEBF" w14:textId="77777777" w:rsidR="00774755" w:rsidRPr="006B288F" w:rsidRDefault="00900E36">
            <w:pPr>
              <w:spacing w:after="0" w:line="240" w:lineRule="auto"/>
              <w:jc w:val="center"/>
            </w:pPr>
            <w:r w:rsidRPr="006B288F">
              <w:rPr>
                <w:rStyle w:val="ab"/>
                <w:rFonts w:ascii="Times New Roman" w:hAnsi="Times New Roman"/>
                <w:b/>
              </w:rPr>
              <w:t>Цена за единицу с учетом НДС (руб.)</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9EB140" w14:textId="77777777" w:rsidR="00774755" w:rsidRPr="006B288F" w:rsidRDefault="00900E36">
            <w:pPr>
              <w:spacing w:after="0" w:line="240" w:lineRule="auto"/>
              <w:jc w:val="center"/>
            </w:pPr>
            <w:r w:rsidRPr="006B288F">
              <w:rPr>
                <w:rStyle w:val="ab"/>
                <w:rFonts w:ascii="Times New Roman" w:hAnsi="Times New Roman"/>
                <w:b/>
              </w:rPr>
              <w:t>Количество (</w:t>
            </w:r>
            <w:proofErr w:type="spellStart"/>
            <w:r w:rsidRPr="006B288F">
              <w:rPr>
                <w:rStyle w:val="ab"/>
                <w:rFonts w:ascii="Times New Roman" w:hAnsi="Times New Roman"/>
                <w:b/>
              </w:rPr>
              <w:t>ед.изм</w:t>
            </w:r>
            <w:proofErr w:type="spellEnd"/>
            <w:r w:rsidRPr="006B288F">
              <w:rPr>
                <w:rStyle w:val="ab"/>
                <w:rFonts w:ascii="Times New Roman" w:hAnsi="Times New Roman"/>
                <w:b/>
              </w:rPr>
              <w:t>.)</w:t>
            </w:r>
          </w:p>
        </w:tc>
        <w:tc>
          <w:tcPr>
            <w:tcW w:w="1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02B23F" w14:textId="77777777" w:rsidR="00774755" w:rsidRPr="006B288F" w:rsidRDefault="00900E36">
            <w:pPr>
              <w:spacing w:after="0" w:line="240" w:lineRule="auto"/>
              <w:jc w:val="center"/>
            </w:pPr>
            <w:r w:rsidRPr="006B288F">
              <w:rPr>
                <w:rStyle w:val="ab"/>
                <w:rFonts w:ascii="Times New Roman" w:hAnsi="Times New Roman"/>
                <w:b/>
              </w:rPr>
              <w:t>Стоимость с учетом НДС (руб.)</w:t>
            </w:r>
          </w:p>
        </w:tc>
      </w:tr>
      <w:tr w:rsidR="00774755" w14:paraId="00986A04" w14:textId="77777777" w:rsidTr="006B288F">
        <w:trPr>
          <w:trHeight w:val="241"/>
          <w:jc w:val="center"/>
        </w:trPr>
        <w:tc>
          <w:tcPr>
            <w:tcW w:w="996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66D35" w14:textId="77777777" w:rsidR="00774755" w:rsidRPr="006B288F" w:rsidRDefault="00900E36">
            <w:pPr>
              <w:spacing w:after="0" w:line="240" w:lineRule="auto"/>
            </w:pPr>
            <w:r w:rsidRPr="006B288F">
              <w:rPr>
                <w:rStyle w:val="ab"/>
                <w:rFonts w:ascii="Times New Roman" w:hAnsi="Times New Roman"/>
                <w:b/>
              </w:rPr>
              <w:t>Техническая документация</w:t>
            </w:r>
          </w:p>
        </w:tc>
      </w:tr>
      <w:tr w:rsidR="00900E36" w14:paraId="121643E9" w14:textId="77777777">
        <w:trPr>
          <w:trHeight w:val="645"/>
          <w:jc w:val="center"/>
        </w:trPr>
        <w:tc>
          <w:tcPr>
            <w:tcW w:w="3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7D42C" w14:textId="77777777" w:rsidR="00774755" w:rsidRPr="006B288F" w:rsidRDefault="00900E36">
            <w:pPr>
              <w:spacing w:after="0" w:line="240" w:lineRule="auto"/>
            </w:pPr>
            <w:r w:rsidRPr="006B288F">
              <w:rPr>
                <w:rStyle w:val="ab"/>
                <w:rFonts w:ascii="Times New Roman" w:hAnsi="Times New Roman"/>
              </w:rPr>
              <w:t>Аналитическая справка</w:t>
            </w:r>
          </w:p>
        </w:tc>
        <w:tc>
          <w:tcPr>
            <w:tcW w:w="1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38914" w14:textId="077EE43F" w:rsidR="00774755" w:rsidRPr="006B288F" w:rsidRDefault="00EB155F">
            <w:pPr>
              <w:spacing w:after="0" w:line="240" w:lineRule="auto"/>
              <w:jc w:val="center"/>
            </w:pPr>
            <w:r>
              <w:rPr>
                <w:rStyle w:val="ab"/>
                <w:rFonts w:ascii="Times New Roman" w:hAnsi="Times New Roman"/>
              </w:rPr>
              <w:t>документ</w:t>
            </w:r>
          </w:p>
        </w:tc>
        <w:tc>
          <w:tcPr>
            <w:tcW w:w="1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EBBA1" w14:textId="7E65DE77" w:rsidR="00774755" w:rsidRPr="006B288F" w:rsidRDefault="00774755">
            <w:pPr>
              <w:spacing w:after="0" w:line="240" w:lineRule="auto"/>
              <w:jc w:val="center"/>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0D09A" w14:textId="77777777" w:rsidR="00774755" w:rsidRPr="006B288F" w:rsidRDefault="00900E36">
            <w:pPr>
              <w:spacing w:after="0" w:line="240" w:lineRule="auto"/>
              <w:jc w:val="center"/>
            </w:pPr>
            <w:r w:rsidRPr="006B288F">
              <w:rPr>
                <w:rStyle w:val="ab"/>
                <w:rFonts w:ascii="Times New Roman" w:hAnsi="Times New Roman"/>
              </w:rPr>
              <w:t>1</w:t>
            </w:r>
          </w:p>
        </w:tc>
        <w:tc>
          <w:tcPr>
            <w:tcW w:w="1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F77DE" w14:textId="251468DA" w:rsidR="00774755" w:rsidRPr="006B288F" w:rsidRDefault="00774755">
            <w:pPr>
              <w:spacing w:after="0" w:line="240" w:lineRule="auto"/>
              <w:jc w:val="right"/>
            </w:pPr>
          </w:p>
        </w:tc>
      </w:tr>
      <w:tr w:rsidR="00900E36" w14:paraId="0EB368B9" w14:textId="77777777">
        <w:trPr>
          <w:trHeight w:val="241"/>
          <w:jc w:val="center"/>
        </w:trPr>
        <w:tc>
          <w:tcPr>
            <w:tcW w:w="86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380753" w14:textId="77777777" w:rsidR="00774755" w:rsidRPr="006B288F" w:rsidRDefault="00900E36">
            <w:pPr>
              <w:spacing w:after="0" w:line="240" w:lineRule="auto"/>
            </w:pPr>
            <w:r w:rsidRPr="006B288F">
              <w:rPr>
                <w:rStyle w:val="ab"/>
                <w:rFonts w:ascii="Times New Roman" w:hAnsi="Times New Roman"/>
                <w:b/>
              </w:rPr>
              <w:t>Сумма</w:t>
            </w:r>
          </w:p>
        </w:tc>
        <w:tc>
          <w:tcPr>
            <w:tcW w:w="1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F7DF882" w14:textId="1B074325" w:rsidR="00774755" w:rsidRPr="006B288F" w:rsidRDefault="00774755">
            <w:pPr>
              <w:spacing w:after="0" w:line="240" w:lineRule="auto"/>
              <w:jc w:val="right"/>
            </w:pPr>
          </w:p>
        </w:tc>
      </w:tr>
      <w:tr w:rsidR="00774755" w14:paraId="3E9C792C" w14:textId="77777777" w:rsidTr="006B288F">
        <w:trPr>
          <w:trHeight w:val="241"/>
          <w:jc w:val="center"/>
        </w:trPr>
        <w:tc>
          <w:tcPr>
            <w:tcW w:w="86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3C53E5A" w14:textId="77777777" w:rsidR="00774755" w:rsidRPr="006B288F" w:rsidRDefault="00900E36">
            <w:pPr>
              <w:spacing w:after="0" w:line="240" w:lineRule="auto"/>
            </w:pPr>
            <w:r w:rsidRPr="006B288F">
              <w:rPr>
                <w:rStyle w:val="ab"/>
                <w:rFonts w:ascii="Times New Roman" w:hAnsi="Times New Roman"/>
              </w:rPr>
              <w:t xml:space="preserve">в том числе НДС </w:t>
            </w:r>
            <w:r>
              <w:rPr>
                <w:rStyle w:val="ab"/>
                <w:rFonts w:ascii="Times New Roman" w:hAnsi="Times New Roman"/>
              </w:rPr>
              <w:t>__%/НДС не облагается</w:t>
            </w:r>
          </w:p>
        </w:tc>
        <w:tc>
          <w:tcPr>
            <w:tcW w:w="1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0F5BE91" w14:textId="00A7B504" w:rsidR="00774755" w:rsidRPr="006B288F" w:rsidRDefault="00774755">
            <w:pPr>
              <w:spacing w:after="0" w:line="240" w:lineRule="auto"/>
              <w:jc w:val="right"/>
            </w:pPr>
          </w:p>
        </w:tc>
      </w:tr>
    </w:tbl>
    <w:p w14:paraId="13E1652E" w14:textId="77777777" w:rsidR="00774755" w:rsidRDefault="00774755">
      <w:pPr>
        <w:widowControl w:val="0"/>
        <w:spacing w:after="0" w:line="240" w:lineRule="auto"/>
        <w:jc w:val="center"/>
        <w:rPr>
          <w:rStyle w:val="ab"/>
          <w:rFonts w:ascii="Times New Roman" w:eastAsia="Times New Roman" w:hAnsi="Times New Roman" w:cs="Times New Roman"/>
          <w:sz w:val="21"/>
          <w:szCs w:val="21"/>
        </w:rPr>
      </w:pPr>
    </w:p>
    <w:p w14:paraId="48F3412B" w14:textId="77777777" w:rsidR="00774755" w:rsidRDefault="00774755">
      <w:pPr>
        <w:spacing w:after="0"/>
        <w:jc w:val="center"/>
        <w:rPr>
          <w:rStyle w:val="ab"/>
          <w:rFonts w:ascii="Times New Roman" w:eastAsia="Times New Roman" w:hAnsi="Times New Roman" w:cs="Times New Roman"/>
          <w:sz w:val="21"/>
          <w:szCs w:val="21"/>
        </w:rPr>
      </w:pPr>
    </w:p>
    <w:p w14:paraId="3717F5F3" w14:textId="77777777" w:rsidR="00774755" w:rsidRDefault="00774755">
      <w:pPr>
        <w:rPr>
          <w:rStyle w:val="ab"/>
          <w:rFonts w:ascii="Times New Roman" w:eastAsia="Times New Roman" w:hAnsi="Times New Roman" w:cs="Times New Roman"/>
          <w:sz w:val="21"/>
          <w:szCs w:val="21"/>
        </w:rPr>
      </w:pPr>
    </w:p>
    <w:p w14:paraId="2D433143" w14:textId="77777777" w:rsidR="00774755" w:rsidRDefault="00774755">
      <w:pPr>
        <w:rPr>
          <w:rStyle w:val="ab"/>
          <w:rFonts w:ascii="Times New Roman" w:eastAsia="Times New Roman" w:hAnsi="Times New Roman" w:cs="Times New Roman"/>
          <w:sz w:val="21"/>
          <w:szCs w:val="21"/>
        </w:rPr>
      </w:pPr>
    </w:p>
    <w:p w14:paraId="05C5A3D8" w14:textId="77777777" w:rsidR="00774755" w:rsidRDefault="00900E36">
      <w:pPr>
        <w:tabs>
          <w:tab w:val="left" w:pos="1071"/>
        </w:tabs>
        <w:rPr>
          <w:rStyle w:val="ab"/>
          <w:rFonts w:ascii="Times New Roman" w:eastAsia="Times New Roman" w:hAnsi="Times New Roman" w:cs="Times New Roman"/>
          <w:sz w:val="21"/>
          <w:szCs w:val="21"/>
        </w:rPr>
      </w:pPr>
      <w:r>
        <w:rPr>
          <w:rStyle w:val="ab"/>
          <w:rFonts w:ascii="Times New Roman" w:eastAsia="Times New Roman" w:hAnsi="Times New Roman" w:cs="Times New Roman"/>
          <w:sz w:val="21"/>
          <w:szCs w:val="21"/>
        </w:rPr>
        <w:tab/>
      </w:r>
    </w:p>
    <w:tbl>
      <w:tblPr>
        <w:tblStyle w:val="TableNormal"/>
        <w:tblW w:w="108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57"/>
        <w:gridCol w:w="4106"/>
        <w:gridCol w:w="4138"/>
      </w:tblGrid>
      <w:tr w:rsidR="00774755" w14:paraId="17443A7E" w14:textId="77777777">
        <w:trPr>
          <w:trHeight w:val="703"/>
        </w:trPr>
        <w:tc>
          <w:tcPr>
            <w:tcW w:w="2557" w:type="dxa"/>
            <w:tcBorders>
              <w:top w:val="nil"/>
              <w:left w:val="nil"/>
              <w:bottom w:val="nil"/>
              <w:right w:val="nil"/>
            </w:tcBorders>
            <w:tcMar>
              <w:top w:w="80" w:type="dxa"/>
              <w:left w:w="80" w:type="dxa"/>
              <w:bottom w:w="80" w:type="dxa"/>
              <w:right w:w="80" w:type="dxa"/>
            </w:tcMar>
          </w:tcPr>
          <w:p w14:paraId="0A2B5A68" w14:textId="77777777" w:rsidR="00774755" w:rsidRDefault="00774755"/>
        </w:tc>
        <w:tc>
          <w:tcPr>
            <w:tcW w:w="4106" w:type="dxa"/>
            <w:tcBorders>
              <w:top w:val="nil"/>
              <w:left w:val="nil"/>
              <w:bottom w:val="nil"/>
              <w:right w:val="nil"/>
            </w:tcBorders>
            <w:tcMar>
              <w:top w:w="80" w:type="dxa"/>
              <w:left w:w="80" w:type="dxa"/>
              <w:bottom w:w="80" w:type="dxa"/>
              <w:right w:w="80" w:type="dxa"/>
            </w:tcMar>
          </w:tcPr>
          <w:p w14:paraId="3C37FF74" w14:textId="77777777" w:rsidR="00774755" w:rsidRDefault="00774755">
            <w:pPr>
              <w:spacing w:after="0" w:line="240" w:lineRule="auto"/>
              <w:rPr>
                <w:rStyle w:val="ab"/>
                <w:rFonts w:ascii="Times New Roman" w:eastAsia="Times New Roman" w:hAnsi="Times New Roman" w:cs="Times New Roman"/>
                <w:i/>
                <w:iCs/>
                <w:sz w:val="20"/>
                <w:szCs w:val="20"/>
              </w:rPr>
            </w:pPr>
          </w:p>
          <w:p w14:paraId="4B4FDD68" w14:textId="77777777" w:rsidR="00774755" w:rsidRDefault="00900E36">
            <w:pPr>
              <w:spacing w:after="0" w:line="240" w:lineRule="auto"/>
              <w:rPr>
                <w:rStyle w:val="ab"/>
                <w:rFonts w:ascii="Times New Roman" w:eastAsia="Times New Roman" w:hAnsi="Times New Roman" w:cs="Times New Roman"/>
                <w:i/>
                <w:iCs/>
                <w:sz w:val="20"/>
                <w:szCs w:val="20"/>
              </w:rPr>
            </w:pPr>
            <w:r>
              <w:rPr>
                <w:rStyle w:val="ab"/>
                <w:rFonts w:ascii="Times New Roman" w:hAnsi="Times New Roman"/>
                <w:i/>
                <w:iCs/>
                <w:sz w:val="20"/>
                <w:szCs w:val="20"/>
              </w:rPr>
              <w:t>______________</w:t>
            </w:r>
          </w:p>
          <w:p w14:paraId="51EDB792" w14:textId="77777777" w:rsidR="00774755" w:rsidRDefault="00900E36">
            <w:pPr>
              <w:spacing w:after="0" w:line="240" w:lineRule="auto"/>
            </w:pPr>
            <w:r>
              <w:rPr>
                <w:rStyle w:val="ab"/>
                <w:rFonts w:ascii="Times New Roman" w:hAnsi="Times New Roman"/>
                <w:i/>
                <w:iCs/>
                <w:sz w:val="20"/>
                <w:szCs w:val="20"/>
              </w:rPr>
              <w:t xml:space="preserve">     подпись</w:t>
            </w:r>
          </w:p>
        </w:tc>
        <w:tc>
          <w:tcPr>
            <w:tcW w:w="4138" w:type="dxa"/>
            <w:tcBorders>
              <w:top w:val="nil"/>
              <w:left w:val="nil"/>
              <w:bottom w:val="nil"/>
              <w:right w:val="nil"/>
            </w:tcBorders>
            <w:tcMar>
              <w:top w:w="80" w:type="dxa"/>
              <w:left w:w="80" w:type="dxa"/>
              <w:bottom w:w="80" w:type="dxa"/>
              <w:right w:w="80" w:type="dxa"/>
            </w:tcMar>
          </w:tcPr>
          <w:p w14:paraId="27A83F3F" w14:textId="77777777" w:rsidR="00774755" w:rsidRDefault="00774755">
            <w:pPr>
              <w:spacing w:after="0" w:line="240" w:lineRule="auto"/>
              <w:rPr>
                <w:rStyle w:val="ab"/>
                <w:rFonts w:ascii="Times New Roman" w:eastAsia="Times New Roman" w:hAnsi="Times New Roman" w:cs="Times New Roman"/>
                <w:i/>
                <w:iCs/>
                <w:sz w:val="20"/>
                <w:szCs w:val="20"/>
              </w:rPr>
            </w:pPr>
          </w:p>
          <w:p w14:paraId="7C8F1A3E" w14:textId="3CD81460" w:rsidR="00774755" w:rsidRDefault="00900E36">
            <w:pPr>
              <w:spacing w:after="0" w:line="276" w:lineRule="auto"/>
              <w:rPr>
                <w:rStyle w:val="ab"/>
                <w:rFonts w:ascii="Times New Roman" w:eastAsia="Times New Roman" w:hAnsi="Times New Roman" w:cs="Times New Roman"/>
                <w:i/>
                <w:iCs/>
                <w:sz w:val="20"/>
                <w:szCs w:val="20"/>
              </w:rPr>
            </w:pPr>
            <w:r>
              <w:rPr>
                <w:rStyle w:val="ab"/>
                <w:rFonts w:ascii="Times New Roman" w:hAnsi="Times New Roman"/>
                <w:i/>
                <w:iCs/>
                <w:sz w:val="20"/>
                <w:szCs w:val="20"/>
              </w:rPr>
              <w:t xml:space="preserve">________________ </w:t>
            </w:r>
          </w:p>
          <w:p w14:paraId="18EEABDF" w14:textId="77777777" w:rsidR="00774755" w:rsidRDefault="00900E36">
            <w:pPr>
              <w:spacing w:after="0" w:line="240" w:lineRule="auto"/>
            </w:pPr>
            <w:r>
              <w:rPr>
                <w:rStyle w:val="ab"/>
                <w:rFonts w:ascii="Times New Roman" w:hAnsi="Times New Roman"/>
                <w:i/>
                <w:iCs/>
                <w:sz w:val="20"/>
                <w:szCs w:val="20"/>
              </w:rPr>
              <w:t xml:space="preserve">   подпись</w:t>
            </w:r>
          </w:p>
        </w:tc>
      </w:tr>
    </w:tbl>
    <w:p w14:paraId="2F84BB42" w14:textId="77777777" w:rsidR="00774755" w:rsidRPr="006B288F" w:rsidRDefault="00774755" w:rsidP="006B288F">
      <w:pPr>
        <w:widowControl w:val="0"/>
        <w:tabs>
          <w:tab w:val="left" w:pos="1071"/>
        </w:tabs>
        <w:spacing w:line="240" w:lineRule="auto"/>
      </w:pPr>
    </w:p>
    <w:sectPr w:rsidR="00774755" w:rsidRPr="006B288F" w:rsidSect="00900E36">
      <w:headerReference w:type="default" r:id="rId9"/>
      <w:footerReference w:type="default" r:id="rId10"/>
      <w:headerReference w:type="first" r:id="rId11"/>
      <w:pgSz w:w="11900" w:h="16840"/>
      <w:pgMar w:top="1135" w:right="851" w:bottom="709"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96E9" w14:textId="77777777" w:rsidR="00E42B30" w:rsidRDefault="00E42B30">
      <w:pPr>
        <w:spacing w:after="0" w:line="240" w:lineRule="auto"/>
      </w:pPr>
      <w:r>
        <w:separator/>
      </w:r>
    </w:p>
  </w:endnote>
  <w:endnote w:type="continuationSeparator" w:id="0">
    <w:p w14:paraId="213A191B" w14:textId="77777777" w:rsidR="00E42B30" w:rsidRDefault="00E42B30">
      <w:pPr>
        <w:spacing w:after="0" w:line="240" w:lineRule="auto"/>
      </w:pPr>
      <w:r>
        <w:continuationSeparator/>
      </w:r>
    </w:p>
  </w:endnote>
  <w:endnote w:type="continuationNotice" w:id="1">
    <w:p w14:paraId="1356CF9E" w14:textId="77777777" w:rsidR="00E42B30" w:rsidRDefault="00E42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4568" w14:textId="77777777" w:rsidR="00900E36" w:rsidRDefault="00900E36" w:rsidP="00900E36">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BD1B" w14:textId="77777777" w:rsidR="00E42B30" w:rsidRDefault="00E42B30">
      <w:pPr>
        <w:spacing w:after="0" w:line="240" w:lineRule="auto"/>
      </w:pPr>
      <w:r>
        <w:separator/>
      </w:r>
    </w:p>
  </w:footnote>
  <w:footnote w:type="continuationSeparator" w:id="0">
    <w:p w14:paraId="1E7B3741" w14:textId="77777777" w:rsidR="00E42B30" w:rsidRDefault="00E42B30">
      <w:pPr>
        <w:spacing w:after="0" w:line="240" w:lineRule="auto"/>
      </w:pPr>
      <w:r>
        <w:continuationSeparator/>
      </w:r>
    </w:p>
  </w:footnote>
  <w:footnote w:type="continuationNotice" w:id="1">
    <w:p w14:paraId="3B27A88C" w14:textId="77777777" w:rsidR="00E42B30" w:rsidRDefault="00E42B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7EB4" w14:textId="12D342CF" w:rsidR="00900E36" w:rsidRPr="00900E36" w:rsidRDefault="00900E36" w:rsidP="00900E36">
    <w:pPr>
      <w:pStyle w:val="a4"/>
      <w:jc w:val="center"/>
    </w:pPr>
    <w:r>
      <w:rPr>
        <w:rFonts w:ascii="Times New Roman" w:hAnsi="Times New Roman"/>
        <w:sz w:val="26"/>
        <w:szCs w:val="26"/>
      </w:rPr>
      <w:fldChar w:fldCharType="begin"/>
    </w:r>
    <w:r>
      <w:rPr>
        <w:rFonts w:ascii="Times New Roman" w:hAnsi="Times New Roman"/>
        <w:sz w:val="26"/>
        <w:szCs w:val="26"/>
      </w:rPr>
      <w:instrText xml:space="preserve"> PAGE </w:instrText>
    </w:r>
    <w:r>
      <w:rPr>
        <w:rFonts w:ascii="Times New Roman" w:hAnsi="Times New Roman"/>
        <w:sz w:val="26"/>
        <w:szCs w:val="26"/>
      </w:rPr>
      <w:fldChar w:fldCharType="separate"/>
    </w:r>
    <w:r>
      <w:rPr>
        <w:rFonts w:ascii="Times New Roman" w:hAnsi="Times New Roman"/>
        <w:noProof/>
        <w:sz w:val="26"/>
        <w:szCs w:val="26"/>
      </w:rPr>
      <w:t>2</w:t>
    </w:r>
    <w:r>
      <w:rPr>
        <w:rFonts w:ascii="Times New Roman" w:hAnsi="Times New Roman"/>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287B" w14:textId="77777777" w:rsidR="00900E36" w:rsidRDefault="00900E36">
    <w:pPr>
      <w:pStyle w:val="a4"/>
    </w:pPr>
    <w:r>
      <w:rPr>
        <w:noProof/>
      </w:rPr>
      <w:drawing>
        <wp:anchor distT="152400" distB="152400" distL="152400" distR="152400" simplePos="0" relativeHeight="251657216" behindDoc="1" locked="0" layoutInCell="1" allowOverlap="1" wp14:anchorId="0AE9E3A9" wp14:editId="49CF8104">
          <wp:simplePos x="0" y="0"/>
          <wp:positionH relativeFrom="page">
            <wp:posOffset>167640</wp:posOffset>
          </wp:positionH>
          <wp:positionV relativeFrom="page">
            <wp:posOffset>153670</wp:posOffset>
          </wp:positionV>
          <wp:extent cx="7200001" cy="409284"/>
          <wp:effectExtent l="0" t="0" r="0" b="0"/>
          <wp:wrapNone/>
          <wp:docPr id="1073741827" name="officeArt object" descr="Рисунок 13"/>
          <wp:cNvGraphicFramePr/>
          <a:graphic xmlns:a="http://schemas.openxmlformats.org/drawingml/2006/main">
            <a:graphicData uri="http://schemas.openxmlformats.org/drawingml/2006/picture">
              <pic:pic xmlns:pic="http://schemas.openxmlformats.org/drawingml/2006/picture">
                <pic:nvPicPr>
                  <pic:cNvPr id="1073741827" name="Рисунок 13" descr="Рисунок 13"/>
                  <pic:cNvPicPr>
                    <a:picLocks noChangeAspect="1"/>
                  </pic:cNvPicPr>
                </pic:nvPicPr>
                <pic:blipFill>
                  <a:blip r:embed="rId1"/>
                  <a:stretch>
                    <a:fillRect/>
                  </a:stretch>
                </pic:blipFill>
                <pic:spPr>
                  <a:xfrm>
                    <a:off x="0" y="0"/>
                    <a:ext cx="7200001" cy="409284"/>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38956041" wp14:editId="559A635F">
          <wp:simplePos x="0" y="0"/>
          <wp:positionH relativeFrom="page">
            <wp:posOffset>193630</wp:posOffset>
          </wp:positionH>
          <wp:positionV relativeFrom="page">
            <wp:posOffset>10160635</wp:posOffset>
          </wp:positionV>
          <wp:extent cx="7200001" cy="147224"/>
          <wp:effectExtent l="0" t="0" r="0" b="0"/>
          <wp:wrapNone/>
          <wp:docPr id="1073741828" name="officeArt object" descr="Рисунок 3"/>
          <wp:cNvGraphicFramePr/>
          <a:graphic xmlns:a="http://schemas.openxmlformats.org/drawingml/2006/main">
            <a:graphicData uri="http://schemas.openxmlformats.org/drawingml/2006/picture">
              <pic:pic xmlns:pic="http://schemas.openxmlformats.org/drawingml/2006/picture">
                <pic:nvPicPr>
                  <pic:cNvPr id="1073741828" name="Рисунок 3" descr="Рисунок 3"/>
                  <pic:cNvPicPr>
                    <a:picLocks noChangeAspect="1"/>
                  </pic:cNvPicPr>
                </pic:nvPicPr>
                <pic:blipFill>
                  <a:blip r:embed="rId2"/>
                  <a:stretch>
                    <a:fillRect/>
                  </a:stretch>
                </pic:blipFill>
                <pic:spPr>
                  <a:xfrm>
                    <a:off x="0" y="0"/>
                    <a:ext cx="7200001" cy="147224"/>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9E7"/>
    <w:multiLevelType w:val="hybridMultilevel"/>
    <w:tmpl w:val="2A02FB32"/>
    <w:lvl w:ilvl="0" w:tplc="0419000D">
      <w:start w:val="1"/>
      <w:numFmt w:val="bullet"/>
      <w:lvlText w:val=""/>
      <w:lvlJc w:val="left"/>
      <w:pPr>
        <w:ind w:left="1461" w:hanging="360"/>
      </w:pPr>
      <w:rPr>
        <w:rFonts w:ascii="Wingdings" w:hAnsi="Wingdings"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1" w15:restartNumberingAfterBreak="0">
    <w:nsid w:val="57522FD4"/>
    <w:multiLevelType w:val="hybridMultilevel"/>
    <w:tmpl w:val="34CE1E92"/>
    <w:lvl w:ilvl="0" w:tplc="0419000D">
      <w:start w:val="1"/>
      <w:numFmt w:val="bullet"/>
      <w:lvlText w:val=""/>
      <w:lvlJc w:val="left"/>
      <w:pPr>
        <w:ind w:left="1319" w:hanging="360"/>
      </w:pPr>
      <w:rPr>
        <w:rFonts w:ascii="Wingdings" w:hAnsi="Wingdings"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num w:numId="1" w16cid:durableId="1252621439">
    <w:abstractNumId w:val="0"/>
  </w:num>
  <w:num w:numId="2" w16cid:durableId="74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755"/>
    <w:rsid w:val="000004FD"/>
    <w:rsid w:val="00006D88"/>
    <w:rsid w:val="000100DA"/>
    <w:rsid w:val="0004146A"/>
    <w:rsid w:val="000740B3"/>
    <w:rsid w:val="00081F0F"/>
    <w:rsid w:val="00096516"/>
    <w:rsid w:val="000C751E"/>
    <w:rsid w:val="000E7195"/>
    <w:rsid w:val="00106976"/>
    <w:rsid w:val="00187DBE"/>
    <w:rsid w:val="001965FE"/>
    <w:rsid w:val="00197E6F"/>
    <w:rsid w:val="001B7ACC"/>
    <w:rsid w:val="001C6301"/>
    <w:rsid w:val="001D1D36"/>
    <w:rsid w:val="001D6434"/>
    <w:rsid w:val="001E0A27"/>
    <w:rsid w:val="0020620D"/>
    <w:rsid w:val="0021236F"/>
    <w:rsid w:val="00245E05"/>
    <w:rsid w:val="002674D3"/>
    <w:rsid w:val="00273B6D"/>
    <w:rsid w:val="002C5047"/>
    <w:rsid w:val="002F2F73"/>
    <w:rsid w:val="00324513"/>
    <w:rsid w:val="00361F9D"/>
    <w:rsid w:val="0039529D"/>
    <w:rsid w:val="003B389D"/>
    <w:rsid w:val="003C05D2"/>
    <w:rsid w:val="003F3EA7"/>
    <w:rsid w:val="003F633A"/>
    <w:rsid w:val="00404406"/>
    <w:rsid w:val="004147F0"/>
    <w:rsid w:val="00426B94"/>
    <w:rsid w:val="00440B4B"/>
    <w:rsid w:val="00454654"/>
    <w:rsid w:val="004555EF"/>
    <w:rsid w:val="00472779"/>
    <w:rsid w:val="004A4FE6"/>
    <w:rsid w:val="004B1ABA"/>
    <w:rsid w:val="004D452B"/>
    <w:rsid w:val="005116EC"/>
    <w:rsid w:val="00546F52"/>
    <w:rsid w:val="00552E07"/>
    <w:rsid w:val="00562832"/>
    <w:rsid w:val="005A24A9"/>
    <w:rsid w:val="005A55C0"/>
    <w:rsid w:val="005E136C"/>
    <w:rsid w:val="00617DE1"/>
    <w:rsid w:val="00621AF7"/>
    <w:rsid w:val="00655057"/>
    <w:rsid w:val="00665FA7"/>
    <w:rsid w:val="006B1C67"/>
    <w:rsid w:val="006B288F"/>
    <w:rsid w:val="006B37F3"/>
    <w:rsid w:val="006F0439"/>
    <w:rsid w:val="007201C8"/>
    <w:rsid w:val="007336DE"/>
    <w:rsid w:val="007640FA"/>
    <w:rsid w:val="00770D03"/>
    <w:rsid w:val="00774755"/>
    <w:rsid w:val="007868B1"/>
    <w:rsid w:val="007F4E70"/>
    <w:rsid w:val="008328EC"/>
    <w:rsid w:val="00841E01"/>
    <w:rsid w:val="008C1C72"/>
    <w:rsid w:val="008C256E"/>
    <w:rsid w:val="008D61B2"/>
    <w:rsid w:val="008E4938"/>
    <w:rsid w:val="008F1702"/>
    <w:rsid w:val="00900E36"/>
    <w:rsid w:val="009125B2"/>
    <w:rsid w:val="009228A9"/>
    <w:rsid w:val="0093136F"/>
    <w:rsid w:val="00932C6D"/>
    <w:rsid w:val="009560CA"/>
    <w:rsid w:val="00991AE5"/>
    <w:rsid w:val="009C2732"/>
    <w:rsid w:val="009E3807"/>
    <w:rsid w:val="00A0260D"/>
    <w:rsid w:val="00A03B3F"/>
    <w:rsid w:val="00A1420A"/>
    <w:rsid w:val="00A268BA"/>
    <w:rsid w:val="00A47EF0"/>
    <w:rsid w:val="00A50BCE"/>
    <w:rsid w:val="00A92A21"/>
    <w:rsid w:val="00A96AE7"/>
    <w:rsid w:val="00AA4BF5"/>
    <w:rsid w:val="00AD6738"/>
    <w:rsid w:val="00B02426"/>
    <w:rsid w:val="00B06598"/>
    <w:rsid w:val="00B16018"/>
    <w:rsid w:val="00B24EFD"/>
    <w:rsid w:val="00B34A65"/>
    <w:rsid w:val="00B63A99"/>
    <w:rsid w:val="00B76187"/>
    <w:rsid w:val="00BA617B"/>
    <w:rsid w:val="00BB566F"/>
    <w:rsid w:val="00BD2878"/>
    <w:rsid w:val="00C02E54"/>
    <w:rsid w:val="00C963CC"/>
    <w:rsid w:val="00CC0C32"/>
    <w:rsid w:val="00CD263D"/>
    <w:rsid w:val="00D65298"/>
    <w:rsid w:val="00D679D3"/>
    <w:rsid w:val="00D754BB"/>
    <w:rsid w:val="00DA4E19"/>
    <w:rsid w:val="00DC5408"/>
    <w:rsid w:val="00DD2FC1"/>
    <w:rsid w:val="00DD3034"/>
    <w:rsid w:val="00DD5540"/>
    <w:rsid w:val="00DF5C33"/>
    <w:rsid w:val="00E031D0"/>
    <w:rsid w:val="00E1454A"/>
    <w:rsid w:val="00E23B6B"/>
    <w:rsid w:val="00E42B30"/>
    <w:rsid w:val="00E45DC1"/>
    <w:rsid w:val="00E8590D"/>
    <w:rsid w:val="00E9561B"/>
    <w:rsid w:val="00EB155F"/>
    <w:rsid w:val="00EB3447"/>
    <w:rsid w:val="00EC49FA"/>
    <w:rsid w:val="00ED169E"/>
    <w:rsid w:val="00EF4CCD"/>
    <w:rsid w:val="00F04594"/>
    <w:rsid w:val="00F26591"/>
    <w:rsid w:val="00F64061"/>
    <w:rsid w:val="00F65718"/>
    <w:rsid w:val="00FB0387"/>
    <w:rsid w:val="00FC0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A2089"/>
  <w15:docId w15:val="{397BC4E0-C02C-48E1-9B03-32969AC2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E36"/>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00E36"/>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link w:val="a5"/>
    <w:uiPriority w:val="99"/>
    <w:rsid w:val="00900E36"/>
    <w:pPr>
      <w:tabs>
        <w:tab w:val="center" w:pos="4677"/>
        <w:tab w:val="right" w:pos="9355"/>
      </w:tabs>
    </w:pPr>
    <w:rPr>
      <w:rFonts w:ascii="Calibri" w:hAnsi="Calibri" w:cs="Arial Unicode MS"/>
      <w:color w:val="000000"/>
      <w:sz w:val="22"/>
      <w:szCs w:val="22"/>
      <w:u w:color="000000"/>
    </w:rPr>
  </w:style>
  <w:style w:type="paragraph" w:styleId="a6">
    <w:name w:val="footer"/>
    <w:link w:val="a7"/>
    <w:uiPriority w:val="99"/>
    <w:rsid w:val="00900E36"/>
    <w:pPr>
      <w:tabs>
        <w:tab w:val="center" w:pos="4677"/>
        <w:tab w:val="right" w:pos="9355"/>
      </w:tabs>
    </w:pPr>
    <w:rPr>
      <w:rFonts w:ascii="Calibri" w:hAnsi="Calibri" w:cs="Arial Unicode MS"/>
      <w:color w:val="000000"/>
      <w:sz w:val="22"/>
      <w:szCs w:val="22"/>
      <w:u w:color="000000"/>
    </w:rPr>
  </w:style>
  <w:style w:type="paragraph" w:styleId="a8">
    <w:name w:val="List Paragraph"/>
    <w:uiPriority w:val="34"/>
    <w:qFormat/>
    <w:rsid w:val="00900E36"/>
    <w:pPr>
      <w:ind w:left="708"/>
    </w:pPr>
    <w:rPr>
      <w:rFonts w:cs="Arial Unicode MS"/>
      <w:color w:val="000000"/>
      <w:sz w:val="24"/>
      <w:szCs w:val="24"/>
      <w:u w:color="000000"/>
    </w:rPr>
  </w:style>
  <w:style w:type="character" w:customStyle="1" w:styleId="a9">
    <w:name w:val="Ссылка"/>
    <w:rPr>
      <w:outline w:val="0"/>
      <w:color w:val="0563C1"/>
      <w:u w:val="single" w:color="0563C1"/>
    </w:rPr>
  </w:style>
  <w:style w:type="character" w:customStyle="1" w:styleId="Hyperlink0">
    <w:name w:val="Hyperlink.0"/>
    <w:basedOn w:val="a9"/>
    <w:rPr>
      <w:outline w:val="0"/>
      <w:color w:val="0563C1"/>
      <w:u w:val="single" w:color="0563C1"/>
      <w:lang w:val="ru-RU"/>
    </w:rPr>
  </w:style>
  <w:style w:type="paragraph" w:styleId="aa">
    <w:name w:val="Normal (Web)"/>
    <w:uiPriority w:val="99"/>
    <w:rsid w:val="00900E36"/>
    <w:pPr>
      <w:spacing w:before="100" w:after="100"/>
    </w:pPr>
    <w:rPr>
      <w:rFonts w:cs="Arial Unicode MS"/>
      <w:color w:val="000000"/>
      <w:sz w:val="24"/>
      <w:szCs w:val="24"/>
      <w:u w:color="000000"/>
    </w:rPr>
  </w:style>
  <w:style w:type="character" w:customStyle="1" w:styleId="ab">
    <w:name w:val="Нет"/>
  </w:style>
  <w:style w:type="character" w:customStyle="1" w:styleId="Hyperlink1">
    <w:name w:val="Hyperlink.1"/>
    <w:basedOn w:val="ab"/>
    <w:rPr>
      <w:rFonts w:ascii="Times New Roman" w:eastAsia="Times New Roman" w:hAnsi="Times New Roman" w:cs="Times New Roman"/>
      <w:lang w:val="ru-RU"/>
    </w:rPr>
  </w:style>
  <w:style w:type="paragraph" w:customStyle="1" w:styleId="ac">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ечания Знак"/>
    <w:basedOn w:val="a0"/>
    <w:link w:val="ad"/>
    <w:uiPriority w:val="99"/>
    <w:semiHidden/>
    <w:rPr>
      <w:rFonts w:ascii="Calibri" w:hAnsi="Calibri" w:cs="Arial Unicode MS"/>
      <w:color w:val="000000"/>
      <w:u w:color="000000"/>
    </w:rPr>
  </w:style>
  <w:style w:type="character" w:styleId="af">
    <w:name w:val="annotation reference"/>
    <w:basedOn w:val="a0"/>
    <w:uiPriority w:val="99"/>
    <w:semiHidden/>
    <w:unhideWhenUsed/>
    <w:rPr>
      <w:sz w:val="16"/>
      <w:szCs w:val="16"/>
    </w:rPr>
  </w:style>
  <w:style w:type="character" w:customStyle="1" w:styleId="a5">
    <w:name w:val="Верхний колонтитул Знак"/>
    <w:basedOn w:val="a0"/>
    <w:link w:val="a4"/>
    <w:uiPriority w:val="99"/>
    <w:rsid w:val="00900E36"/>
    <w:rPr>
      <w:rFonts w:ascii="Calibri" w:hAnsi="Calibri" w:cs="Arial Unicode MS"/>
      <w:color w:val="000000"/>
      <w:sz w:val="22"/>
      <w:szCs w:val="22"/>
      <w:u w:color="000000"/>
    </w:rPr>
  </w:style>
  <w:style w:type="character" w:customStyle="1" w:styleId="a7">
    <w:name w:val="Нижний колонтитул Знак"/>
    <w:basedOn w:val="a0"/>
    <w:link w:val="a6"/>
    <w:uiPriority w:val="99"/>
    <w:rsid w:val="00900E36"/>
    <w:rPr>
      <w:rFonts w:ascii="Calibri" w:hAnsi="Calibri" w:cs="Arial Unicode MS"/>
      <w:color w:val="000000"/>
      <w:sz w:val="22"/>
      <w:szCs w:val="22"/>
      <w:u w:color="000000"/>
    </w:rPr>
  </w:style>
  <w:style w:type="paragraph" w:styleId="af0">
    <w:name w:val="Body Text Indent"/>
    <w:basedOn w:val="a"/>
    <w:link w:val="af1"/>
    <w:rsid w:val="00900E36"/>
    <w:pPr>
      <w:pBdr>
        <w:top w:val="none" w:sz="0" w:space="0" w:color="auto"/>
        <w:left w:val="none" w:sz="0" w:space="0" w:color="auto"/>
        <w:bottom w:val="none" w:sz="0" w:space="0" w:color="auto"/>
        <w:right w:val="none" w:sz="0" w:space="0" w:color="auto"/>
        <w:between w:val="none" w:sz="0" w:space="0" w:color="auto"/>
        <w:bar w:val="none" w:sz="0" w:color="auto"/>
      </w:pBdr>
      <w:tabs>
        <w:tab w:val="num" w:pos="374"/>
      </w:tabs>
      <w:spacing w:after="0" w:line="240" w:lineRule="auto"/>
      <w:ind w:left="374" w:hanging="374"/>
      <w:jc w:val="both"/>
    </w:pPr>
    <w:rPr>
      <w:rFonts w:ascii="Times New Roman" w:eastAsia="Times New Roman" w:hAnsi="Times New Roman" w:cs="Times New Roman"/>
      <w:color w:val="auto"/>
      <w:sz w:val="24"/>
      <w:szCs w:val="24"/>
      <w:bdr w:val="none" w:sz="0" w:space="0" w:color="auto"/>
    </w:rPr>
  </w:style>
  <w:style w:type="character" w:customStyle="1" w:styleId="af1">
    <w:name w:val="Основной текст с отступом Знак"/>
    <w:basedOn w:val="a0"/>
    <w:link w:val="af0"/>
    <w:rsid w:val="00900E36"/>
    <w:rPr>
      <w:rFonts w:eastAsia="Times New Roman"/>
      <w:sz w:val="24"/>
      <w:szCs w:val="24"/>
      <w:bdr w:val="none" w:sz="0" w:space="0" w:color="auto"/>
    </w:rPr>
  </w:style>
  <w:style w:type="table" w:styleId="af2">
    <w:name w:val="Table Grid"/>
    <w:basedOn w:val="a1"/>
    <w:uiPriority w:val="39"/>
    <w:rsid w:val="00900E3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900E3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color w:val="auto"/>
      <w:sz w:val="20"/>
      <w:szCs w:val="20"/>
      <w:bdr w:val="none" w:sz="0" w:space="0" w:color="auto"/>
    </w:rPr>
  </w:style>
  <w:style w:type="character" w:customStyle="1" w:styleId="af4">
    <w:name w:val="Текст сноски Знак"/>
    <w:basedOn w:val="a0"/>
    <w:link w:val="af3"/>
    <w:uiPriority w:val="99"/>
    <w:rsid w:val="00900E36"/>
    <w:rPr>
      <w:rFonts w:eastAsia="Times New Roman"/>
      <w:bdr w:val="none" w:sz="0" w:space="0" w:color="auto"/>
    </w:rPr>
  </w:style>
  <w:style w:type="character" w:styleId="af5">
    <w:name w:val="footnote reference"/>
    <w:uiPriority w:val="99"/>
    <w:unhideWhenUsed/>
    <w:rsid w:val="00900E36"/>
    <w:rPr>
      <w:vertAlign w:val="superscript"/>
    </w:rPr>
  </w:style>
  <w:style w:type="character" w:styleId="af6">
    <w:name w:val="Unresolved Mention"/>
    <w:basedOn w:val="a0"/>
    <w:uiPriority w:val="99"/>
    <w:semiHidden/>
    <w:unhideWhenUsed/>
    <w:rsid w:val="00900E36"/>
    <w:rPr>
      <w:color w:val="605E5C"/>
      <w:shd w:val="clear" w:color="auto" w:fill="E1DFDD"/>
    </w:rPr>
  </w:style>
  <w:style w:type="paragraph" w:styleId="af7">
    <w:name w:val="Balloon Text"/>
    <w:basedOn w:val="a"/>
    <w:link w:val="af8"/>
    <w:uiPriority w:val="99"/>
    <w:semiHidden/>
    <w:unhideWhenUsed/>
    <w:rsid w:val="00900E36"/>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900E36"/>
    <w:rPr>
      <w:rFonts w:ascii="Segoe UI" w:hAnsi="Segoe UI" w:cs="Segoe UI"/>
      <w:color w:val="000000"/>
      <w:sz w:val="18"/>
      <w:szCs w:val="18"/>
      <w:u w:color="000000"/>
    </w:rPr>
  </w:style>
  <w:style w:type="paragraph" w:styleId="af9">
    <w:name w:val="Revision"/>
    <w:hidden/>
    <w:uiPriority w:val="99"/>
    <w:semiHidden/>
    <w:rsid w:val="00900E3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paragraph" w:styleId="afa">
    <w:name w:val="annotation subject"/>
    <w:basedOn w:val="ad"/>
    <w:next w:val="ad"/>
    <w:link w:val="afb"/>
    <w:uiPriority w:val="99"/>
    <w:semiHidden/>
    <w:unhideWhenUsed/>
    <w:rsid w:val="00096516"/>
    <w:rPr>
      <w:b/>
      <w:bCs/>
    </w:rPr>
  </w:style>
  <w:style w:type="character" w:customStyle="1" w:styleId="afb">
    <w:name w:val="Тема примечания Знак"/>
    <w:basedOn w:val="ae"/>
    <w:link w:val="afa"/>
    <w:uiPriority w:val="99"/>
    <w:semiHidden/>
    <w:rsid w:val="00096516"/>
    <w:rPr>
      <w:rFonts w:ascii="Calibri" w:hAnsi="Calibri"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8604">
      <w:bodyDiv w:val="1"/>
      <w:marLeft w:val="0"/>
      <w:marRight w:val="0"/>
      <w:marTop w:val="0"/>
      <w:marBottom w:val="0"/>
      <w:divBdr>
        <w:top w:val="none" w:sz="0" w:space="0" w:color="auto"/>
        <w:left w:val="none" w:sz="0" w:space="0" w:color="auto"/>
        <w:bottom w:val="none" w:sz="0" w:space="0" w:color="auto"/>
        <w:right w:val="none" w:sz="0" w:space="0" w:color="auto"/>
      </w:divBdr>
    </w:div>
    <w:div w:id="865557660">
      <w:bodyDiv w:val="1"/>
      <w:marLeft w:val="0"/>
      <w:marRight w:val="0"/>
      <w:marTop w:val="0"/>
      <w:marBottom w:val="0"/>
      <w:divBdr>
        <w:top w:val="none" w:sz="0" w:space="0" w:color="auto"/>
        <w:left w:val="none" w:sz="0" w:space="0" w:color="auto"/>
        <w:bottom w:val="none" w:sz="0" w:space="0" w:color="auto"/>
        <w:right w:val="none" w:sz="0" w:space="0" w:color="auto"/>
      </w:divBdr>
    </w:div>
    <w:div w:id="908689067">
      <w:bodyDiv w:val="1"/>
      <w:marLeft w:val="0"/>
      <w:marRight w:val="0"/>
      <w:marTop w:val="0"/>
      <w:marBottom w:val="0"/>
      <w:divBdr>
        <w:top w:val="none" w:sz="0" w:space="0" w:color="auto"/>
        <w:left w:val="none" w:sz="0" w:space="0" w:color="auto"/>
        <w:bottom w:val="none" w:sz="0" w:space="0" w:color="auto"/>
        <w:right w:val="none" w:sz="0" w:space="0" w:color="auto"/>
      </w:divBdr>
    </w:div>
    <w:div w:id="192776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gorbti.ru/online-question.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DE310-2974-4584-9E60-A064CE22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3624</Words>
  <Characters>20658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DIT</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 Евгений Николаевич</dc:creator>
  <cp:lastModifiedBy>Евтехова И.С.</cp:lastModifiedBy>
  <cp:revision>7</cp:revision>
  <dcterms:created xsi:type="dcterms:W3CDTF">2026-06-11T07:23:00Z</dcterms:created>
  <dcterms:modified xsi:type="dcterms:W3CDTF">2026-06-16T19:17:00Z</dcterms:modified>
</cp:coreProperties>
</file>