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AEE5" w14:textId="1D0CB082" w:rsidR="006B290D" w:rsidRPr="006B290D" w:rsidRDefault="00693652"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ДОПОЛ</w:t>
      </w:r>
      <w:r w:rsidR="006B290D" w:rsidRPr="006B290D">
        <w:rPr>
          <w:rFonts w:ascii="Times New Roman" w:hAnsi="Times New Roman" w:cs="Times New Roman"/>
          <w:b/>
          <w:bCs/>
          <w:sz w:val="24"/>
          <w:szCs w:val="24"/>
        </w:rPr>
        <w:t>Н</w:t>
      </w:r>
      <w:r w:rsidRPr="006B290D">
        <w:rPr>
          <w:rFonts w:ascii="Times New Roman" w:hAnsi="Times New Roman" w:cs="Times New Roman"/>
          <w:b/>
          <w:bCs/>
          <w:sz w:val="24"/>
          <w:szCs w:val="24"/>
        </w:rPr>
        <w:t>ЕНИЕ</w:t>
      </w:r>
    </w:p>
    <w:p w14:paraId="46F9C66B" w14:textId="495DB13B" w:rsidR="009C0EBA" w:rsidRDefault="00693652" w:rsidP="009C0EBA">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sidRPr="006B290D">
        <w:rPr>
          <w:sz w:val="24"/>
          <w:szCs w:val="24"/>
        </w:rPr>
        <w:t>К</w:t>
      </w:r>
      <w:r w:rsidR="006B290D" w:rsidRPr="006B290D">
        <w:rPr>
          <w:sz w:val="24"/>
          <w:szCs w:val="24"/>
        </w:rPr>
        <w:t xml:space="preserve"> ЭЛЕКТРОННОЙ ВЕРСИИ КОНТРАКТА ПО ЗАКУПКЕ</w:t>
      </w:r>
      <w:r w:rsidR="009C0EBA">
        <w:rPr>
          <w:sz w:val="24"/>
          <w:szCs w:val="24"/>
        </w:rPr>
        <w:t xml:space="preserve"> </w:t>
      </w:r>
      <w:hyperlink r:id="rId8" w:tgtFrame="_blank" w:history="1">
        <w:r w:rsidR="009C0EBA">
          <w:rPr>
            <w:rStyle w:val="ac"/>
            <w:rFonts w:ascii="Roboto" w:hAnsi="Roboto"/>
            <w:b w:val="0"/>
            <w:bCs w:val="0"/>
            <w:color w:val="334059"/>
            <w:sz w:val="24"/>
            <w:szCs w:val="24"/>
          </w:rPr>
          <w:t>2009093991261001</w:t>
        </w:r>
        <w:r w:rsidR="00991B21">
          <w:rPr>
            <w:rStyle w:val="ac"/>
            <w:rFonts w:ascii="Roboto" w:hAnsi="Roboto"/>
            <w:b w:val="0"/>
            <w:bCs w:val="0"/>
            <w:color w:val="334059"/>
            <w:sz w:val="24"/>
            <w:szCs w:val="24"/>
          </w:rPr>
          <w:t>67</w:t>
        </w:r>
      </w:hyperlink>
    </w:p>
    <w:p w14:paraId="09E2093F" w14:textId="773DE024"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 xml:space="preserve"> </w:t>
      </w:r>
    </w:p>
    <w:p w14:paraId="03909806" w14:textId="6655579C" w:rsidR="006B290D" w:rsidRPr="006B290D" w:rsidRDefault="006B290D" w:rsidP="006B290D">
      <w:pPr>
        <w:spacing w:after="0" w:line="240" w:lineRule="auto"/>
        <w:jc w:val="center"/>
        <w:rPr>
          <w:rFonts w:ascii="Times New Roman" w:hAnsi="Times New Roman" w:cs="Times New Roman"/>
          <w:b/>
          <w:bCs/>
          <w:sz w:val="24"/>
          <w:szCs w:val="24"/>
        </w:rPr>
      </w:pPr>
      <w:r w:rsidRPr="006B290D">
        <w:rPr>
          <w:rFonts w:ascii="Times New Roman" w:hAnsi="Times New Roman" w:cs="Times New Roman"/>
          <w:b/>
          <w:bCs/>
          <w:sz w:val="24"/>
          <w:szCs w:val="24"/>
        </w:rPr>
        <w:t>В файле указана информация, не вошедшая в электронную версию контракта</w:t>
      </w:r>
    </w:p>
    <w:p w14:paraId="674CDA0E" w14:textId="77777777" w:rsidR="006B290D" w:rsidRDefault="006B290D" w:rsidP="00235A4A">
      <w:pPr>
        <w:spacing w:after="0" w:line="240" w:lineRule="auto"/>
        <w:jc w:val="right"/>
        <w:rPr>
          <w:rFonts w:ascii="Times New Roman" w:hAnsi="Times New Roman" w:cs="Times New Roman"/>
          <w:sz w:val="20"/>
          <w:szCs w:val="20"/>
        </w:rPr>
      </w:pPr>
    </w:p>
    <w:p w14:paraId="22D5DE13" w14:textId="5D24C956" w:rsidR="00235A4A" w:rsidRDefault="00693652" w:rsidP="00235A4A">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235A4A" w:rsidRPr="00235A4A">
        <w:rPr>
          <w:rFonts w:ascii="Times New Roman" w:hAnsi="Times New Roman" w:cs="Times New Roman"/>
          <w:sz w:val="20"/>
          <w:szCs w:val="20"/>
        </w:rPr>
        <w:t xml:space="preserve">Идентификационный код закупки </w:t>
      </w:r>
    </w:p>
    <w:p w14:paraId="5D8A660E" w14:textId="2727E1E0" w:rsidR="000E7564" w:rsidRDefault="00235A4A" w:rsidP="00235A4A">
      <w:pPr>
        <w:spacing w:after="0" w:line="240" w:lineRule="auto"/>
        <w:jc w:val="right"/>
        <w:rPr>
          <w:rFonts w:ascii="Times New Roman" w:hAnsi="Times New Roman" w:cs="Times New Roman"/>
          <w:b/>
          <w:sz w:val="24"/>
          <w:szCs w:val="24"/>
        </w:rPr>
      </w:pPr>
      <w:r w:rsidRPr="00235A4A">
        <w:rPr>
          <w:rFonts w:ascii="Times New Roman" w:hAnsi="Times New Roman" w:cs="Times New Roman"/>
          <w:sz w:val="20"/>
          <w:szCs w:val="20"/>
        </w:rPr>
        <w:t xml:space="preserve">№ </w:t>
      </w:r>
      <w:r w:rsidR="00F97BEB">
        <w:rPr>
          <w:rFonts w:ascii="Roboto" w:hAnsi="Roboto"/>
          <w:color w:val="334059"/>
          <w:sz w:val="21"/>
          <w:szCs w:val="21"/>
          <w:shd w:val="clear" w:color="auto" w:fill="FFFFFF"/>
        </w:rPr>
        <w:t>261253900769825390100100030000000244</w:t>
      </w:r>
    </w:p>
    <w:p w14:paraId="232BE471" w14:textId="77777777" w:rsidR="00235A4A" w:rsidRDefault="00235A4A" w:rsidP="000E7564">
      <w:pPr>
        <w:spacing w:after="0" w:line="240" w:lineRule="auto"/>
        <w:jc w:val="center"/>
        <w:rPr>
          <w:rFonts w:ascii="Times New Roman" w:hAnsi="Times New Roman" w:cs="Times New Roman"/>
          <w:b/>
          <w:sz w:val="24"/>
          <w:szCs w:val="24"/>
        </w:rPr>
      </w:pPr>
    </w:p>
    <w:p w14:paraId="38594AA6" w14:textId="1DF809C5" w:rsidR="009C0EBA" w:rsidRDefault="00D91D51" w:rsidP="009C0EBA">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Pr>
          <w:sz w:val="24"/>
          <w:szCs w:val="24"/>
        </w:rPr>
        <w:t>ГОСУДАРСТВЕННЫЙ КОНТРАКТ</w:t>
      </w:r>
      <w:r w:rsidR="000E7564" w:rsidRPr="0068416C">
        <w:rPr>
          <w:sz w:val="24"/>
          <w:szCs w:val="24"/>
        </w:rPr>
        <w:t xml:space="preserve"> № </w:t>
      </w:r>
      <w:hyperlink r:id="rId9" w:tgtFrame="_blank" w:history="1">
        <w:r w:rsidR="009C0EBA">
          <w:rPr>
            <w:rStyle w:val="ac"/>
            <w:rFonts w:ascii="Roboto" w:hAnsi="Roboto"/>
            <w:b w:val="0"/>
            <w:bCs w:val="0"/>
            <w:color w:val="334059"/>
            <w:sz w:val="24"/>
            <w:szCs w:val="24"/>
          </w:rPr>
          <w:t>2009093991261001</w:t>
        </w:r>
        <w:r w:rsidR="00991B21">
          <w:rPr>
            <w:rStyle w:val="ac"/>
            <w:rFonts w:ascii="Roboto" w:hAnsi="Roboto"/>
            <w:b w:val="0"/>
            <w:bCs w:val="0"/>
            <w:color w:val="334059"/>
            <w:sz w:val="24"/>
            <w:szCs w:val="24"/>
          </w:rPr>
          <w:t>67</w:t>
        </w:r>
      </w:hyperlink>
    </w:p>
    <w:p w14:paraId="217A0965" w14:textId="54919F71" w:rsidR="000E7564" w:rsidRPr="0068416C" w:rsidRDefault="000E7564" w:rsidP="000E7564">
      <w:pPr>
        <w:spacing w:after="0" w:line="240" w:lineRule="auto"/>
        <w:jc w:val="center"/>
        <w:rPr>
          <w:rFonts w:ascii="Times New Roman" w:hAnsi="Times New Roman" w:cs="Times New Roman"/>
          <w:b/>
          <w:sz w:val="24"/>
          <w:szCs w:val="24"/>
        </w:rPr>
      </w:pPr>
    </w:p>
    <w:p w14:paraId="61C72727" w14:textId="303D8FB3" w:rsidR="000E7564" w:rsidRDefault="00E42B32" w:rsidP="000E756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(заключается с учетом предложения участника размещения заказа, указанно</w:t>
      </w:r>
      <w:r w:rsidR="00371CD9">
        <w:rPr>
          <w:rFonts w:ascii="Times New Roman" w:hAnsi="Times New Roman" w:cs="Times New Roman"/>
          <w:sz w:val="24"/>
          <w:szCs w:val="24"/>
        </w:rPr>
        <w:t>го</w:t>
      </w:r>
      <w:r>
        <w:rPr>
          <w:rFonts w:ascii="Times New Roman" w:hAnsi="Times New Roman" w:cs="Times New Roman"/>
          <w:sz w:val="24"/>
          <w:szCs w:val="24"/>
        </w:rPr>
        <w:t xml:space="preserve"> в его заявке)</w:t>
      </w:r>
    </w:p>
    <w:p w14:paraId="7786316F" w14:textId="77777777" w:rsidR="00E42B32" w:rsidRPr="0068416C" w:rsidRDefault="00E42B32" w:rsidP="000E7564">
      <w:pPr>
        <w:spacing w:after="0" w:line="240" w:lineRule="auto"/>
        <w:jc w:val="center"/>
        <w:rPr>
          <w:rFonts w:ascii="Times New Roman" w:hAnsi="Times New Roman" w:cs="Times New Roman"/>
          <w:sz w:val="24"/>
          <w:szCs w:val="24"/>
        </w:rPr>
      </w:pPr>
    </w:p>
    <w:p w14:paraId="3035FD9A" w14:textId="4235A428" w:rsidR="000E7564" w:rsidRPr="0068416C" w:rsidRDefault="000E7564" w:rsidP="000E7564">
      <w:pPr>
        <w:spacing w:after="0" w:line="240" w:lineRule="auto"/>
        <w:rPr>
          <w:rFonts w:ascii="Times New Roman" w:hAnsi="Times New Roman" w:cs="Times New Roman"/>
          <w:sz w:val="24"/>
          <w:szCs w:val="24"/>
        </w:rPr>
      </w:pPr>
      <w:r w:rsidRPr="0068416C">
        <w:rPr>
          <w:rFonts w:ascii="Times New Roman" w:hAnsi="Times New Roman" w:cs="Times New Roman"/>
          <w:sz w:val="24"/>
          <w:szCs w:val="24"/>
        </w:rPr>
        <w:t>г. Владивосток</w:t>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r>
      <w:r w:rsidRPr="0068416C">
        <w:rPr>
          <w:rFonts w:ascii="Times New Roman" w:hAnsi="Times New Roman" w:cs="Times New Roman"/>
          <w:sz w:val="24"/>
          <w:szCs w:val="24"/>
        </w:rPr>
        <w:tab/>
        <w:t xml:space="preserve">     «____» ________________ 202</w:t>
      </w:r>
      <w:r w:rsidR="004E449F">
        <w:rPr>
          <w:rFonts w:ascii="Times New Roman" w:hAnsi="Times New Roman" w:cs="Times New Roman"/>
          <w:sz w:val="24"/>
          <w:szCs w:val="24"/>
        </w:rPr>
        <w:t>6</w:t>
      </w:r>
      <w:r w:rsidRPr="0068416C">
        <w:rPr>
          <w:rFonts w:ascii="Times New Roman" w:hAnsi="Times New Roman" w:cs="Times New Roman"/>
          <w:sz w:val="24"/>
          <w:szCs w:val="24"/>
        </w:rPr>
        <w:t xml:space="preserve"> г.  </w:t>
      </w:r>
    </w:p>
    <w:p w14:paraId="03C3185B" w14:textId="77777777" w:rsidR="00717DEC" w:rsidRPr="001544CA" w:rsidRDefault="00717DEC" w:rsidP="00717DEC">
      <w:pPr>
        <w:pStyle w:val="a3"/>
        <w:spacing w:after="0" w:line="240" w:lineRule="auto"/>
        <w:jc w:val="both"/>
        <w:rPr>
          <w:rFonts w:ascii="Times New Roman" w:hAnsi="Times New Roman"/>
          <w:sz w:val="20"/>
          <w:szCs w:val="20"/>
        </w:rPr>
      </w:pPr>
    </w:p>
    <w:p w14:paraId="42C0DF68" w14:textId="77777777" w:rsidR="00717DEC" w:rsidRPr="007A5964" w:rsidRDefault="00717DEC" w:rsidP="00717DEC">
      <w:pPr>
        <w:pStyle w:val="a3"/>
        <w:spacing w:after="0" w:line="240" w:lineRule="auto"/>
        <w:jc w:val="both"/>
        <w:rPr>
          <w:rFonts w:ascii="Times New Roman" w:hAnsi="Times New Roman"/>
          <w:b/>
          <w:sz w:val="24"/>
          <w:szCs w:val="24"/>
        </w:rPr>
      </w:pPr>
    </w:p>
    <w:p w14:paraId="7C476607" w14:textId="23306E1E" w:rsidR="00717DEC" w:rsidRPr="007A5964" w:rsidRDefault="00717DEC" w:rsidP="00717DEC">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1. ПРЕДМЕТ </w:t>
      </w:r>
      <w:r w:rsidR="00D91D51" w:rsidRPr="00D91D51">
        <w:rPr>
          <w:rFonts w:ascii="Times New Roman" w:hAnsi="Times New Roman" w:cs="Times New Roman"/>
          <w:b/>
          <w:sz w:val="24"/>
          <w:szCs w:val="24"/>
        </w:rPr>
        <w:t>К</w:t>
      </w:r>
      <w:r w:rsidR="00B35BD5">
        <w:rPr>
          <w:rFonts w:ascii="Times New Roman" w:hAnsi="Times New Roman" w:cs="Times New Roman"/>
          <w:b/>
          <w:sz w:val="24"/>
          <w:szCs w:val="24"/>
        </w:rPr>
        <w:t>ОНТРАКТА</w:t>
      </w:r>
    </w:p>
    <w:p w14:paraId="150D3F2B" w14:textId="0BEA3725" w:rsidR="007A5964" w:rsidRPr="007A5964" w:rsidRDefault="00717DEC" w:rsidP="007A59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pacing w:val="-2"/>
          <w:sz w:val="24"/>
          <w:szCs w:val="24"/>
        </w:rPr>
        <w:t xml:space="preserve">1.1. </w:t>
      </w:r>
      <w:r w:rsidR="000568CF" w:rsidRPr="007A5964">
        <w:rPr>
          <w:rFonts w:ascii="Times New Roman" w:hAnsi="Times New Roman"/>
          <w:iCs/>
          <w:color w:val="000000"/>
          <w:spacing w:val="-2"/>
          <w:sz w:val="24"/>
          <w:szCs w:val="24"/>
        </w:rPr>
        <w:t xml:space="preserve">Поставщик обязуется осуществить </w:t>
      </w:r>
      <w:r w:rsidR="000568CF" w:rsidRPr="007A5964">
        <w:rPr>
          <w:rFonts w:ascii="Times New Roman" w:hAnsi="Times New Roman" w:cs="Times New Roman"/>
          <w:iCs/>
          <w:color w:val="000000"/>
          <w:spacing w:val="-2"/>
          <w:sz w:val="24"/>
          <w:szCs w:val="24"/>
        </w:rPr>
        <w:t>поставку</w:t>
      </w:r>
      <w:r w:rsidR="006B290D">
        <w:rPr>
          <w:rFonts w:ascii="Times New Roman" w:hAnsi="Times New Roman" w:cs="Times New Roman"/>
          <w:iCs/>
          <w:color w:val="000000"/>
          <w:spacing w:val="-2"/>
          <w:sz w:val="24"/>
          <w:szCs w:val="24"/>
        </w:rPr>
        <w:t xml:space="preserve">: </w:t>
      </w:r>
      <w:bookmarkStart w:id="0" w:name="_Hlk210903698"/>
      <w:r w:rsidR="006B290D" w:rsidRPr="006B290D">
        <w:rPr>
          <w:rFonts w:ascii="Times New Roman" w:hAnsi="Times New Roman" w:cs="Times New Roman"/>
          <w:b/>
          <w:bCs/>
          <w:i/>
          <w:color w:val="000000"/>
          <w:spacing w:val="-2"/>
          <w:sz w:val="26"/>
          <w:szCs w:val="26"/>
        </w:rPr>
        <w:t>смотреть в электронной версии контракта</w:t>
      </w:r>
      <w:bookmarkEnd w:id="0"/>
      <w:r w:rsidR="000E7564" w:rsidRPr="0068416C">
        <w:rPr>
          <w:rFonts w:ascii="Times New Roman" w:hAnsi="Times New Roman" w:cs="Times New Roman"/>
          <w:iCs/>
          <w:color w:val="000000"/>
          <w:spacing w:val="-2"/>
          <w:sz w:val="24"/>
          <w:szCs w:val="24"/>
        </w:rPr>
        <w:t xml:space="preserve"> </w:t>
      </w:r>
      <w:r w:rsidR="000568CF" w:rsidRPr="007A5964">
        <w:rPr>
          <w:rFonts w:ascii="Times New Roman" w:hAnsi="Times New Roman" w:cs="Times New Roman"/>
          <w:iCs/>
          <w:color w:val="000000"/>
          <w:spacing w:val="-2"/>
          <w:sz w:val="24"/>
          <w:szCs w:val="24"/>
        </w:rPr>
        <w:t xml:space="preserve">(далее – Товар), </w:t>
      </w:r>
      <w:r w:rsidR="000568CF" w:rsidRPr="007A5964">
        <w:rPr>
          <w:rFonts w:ascii="Times New Roman" w:hAnsi="Times New Roman" w:cs="Times New Roman"/>
          <w:spacing w:val="-2"/>
          <w:sz w:val="24"/>
          <w:szCs w:val="24"/>
        </w:rPr>
        <w:t xml:space="preserve">а Заказчик обязуется принять Товар и произвести оплату, обусловленную настоящим </w:t>
      </w:r>
      <w:r w:rsidR="00B35BD5" w:rsidRPr="00B35BD5">
        <w:rPr>
          <w:rFonts w:ascii="Times New Roman" w:hAnsi="Times New Roman" w:cs="Times New Roman"/>
          <w:spacing w:val="-2"/>
          <w:sz w:val="24"/>
          <w:szCs w:val="24"/>
        </w:rPr>
        <w:t>Контракт</w:t>
      </w:r>
      <w:r w:rsidR="000568CF" w:rsidRPr="007A5964">
        <w:rPr>
          <w:rFonts w:ascii="Times New Roman" w:hAnsi="Times New Roman" w:cs="Times New Roman"/>
          <w:spacing w:val="-2"/>
          <w:sz w:val="24"/>
          <w:szCs w:val="24"/>
        </w:rPr>
        <w:t xml:space="preserve">ом. </w:t>
      </w:r>
    </w:p>
    <w:p w14:paraId="6AF8713B" w14:textId="32557F9C" w:rsidR="00717DEC" w:rsidRPr="007A5964" w:rsidRDefault="00717DEC" w:rsidP="00600A0C">
      <w:pPr>
        <w:autoSpaceDE w:val="0"/>
        <w:autoSpaceDN w:val="0"/>
        <w:adjustRightInd w:val="0"/>
        <w:spacing w:after="0" w:line="240" w:lineRule="auto"/>
        <w:ind w:firstLine="567"/>
        <w:jc w:val="both"/>
        <w:rPr>
          <w:rFonts w:ascii="Times New Roman" w:hAnsi="Times New Roman"/>
          <w:sz w:val="24"/>
          <w:szCs w:val="24"/>
        </w:rPr>
      </w:pPr>
      <w:r w:rsidRPr="007A5964">
        <w:rPr>
          <w:rFonts w:ascii="Times New Roman" w:hAnsi="Times New Roman"/>
          <w:sz w:val="24"/>
          <w:szCs w:val="24"/>
        </w:rPr>
        <w:t xml:space="preserve">1.2. Товар должен отвечать требованиям качества, безопасности жизни и здоровья (санитарным нормам и правилам, стандартам и прочему); техническим и функциональным характеристикам. </w:t>
      </w:r>
    </w:p>
    <w:p w14:paraId="2E424E12" w14:textId="77777777" w:rsidR="00717DEC" w:rsidRPr="007A5964" w:rsidRDefault="00717DEC" w:rsidP="00717DEC">
      <w:pPr>
        <w:pStyle w:val="a3"/>
        <w:tabs>
          <w:tab w:val="left" w:pos="900"/>
        </w:tabs>
        <w:spacing w:after="0" w:line="240" w:lineRule="auto"/>
        <w:ind w:firstLine="567"/>
        <w:jc w:val="both"/>
        <w:rPr>
          <w:rFonts w:ascii="Times New Roman" w:hAnsi="Times New Roman"/>
          <w:b/>
          <w:sz w:val="24"/>
          <w:szCs w:val="24"/>
        </w:rPr>
      </w:pPr>
    </w:p>
    <w:p w14:paraId="40B9D258" w14:textId="232FE3B9" w:rsidR="00717DEC" w:rsidRPr="007A5964" w:rsidRDefault="00717DEC" w:rsidP="007A5964">
      <w:pPr>
        <w:autoSpaceDN w:val="0"/>
        <w:spacing w:after="0" w:line="240" w:lineRule="auto"/>
        <w:jc w:val="center"/>
        <w:rPr>
          <w:rFonts w:ascii="Times New Roman" w:hAnsi="Times New Roman" w:cs="Times New Roman"/>
          <w:b/>
          <w:sz w:val="24"/>
          <w:szCs w:val="24"/>
        </w:rPr>
      </w:pPr>
      <w:r w:rsidRPr="007A5964">
        <w:rPr>
          <w:rFonts w:ascii="Times New Roman" w:hAnsi="Times New Roman" w:cs="Times New Roman"/>
          <w:b/>
          <w:sz w:val="24"/>
          <w:szCs w:val="24"/>
        </w:rPr>
        <w:t xml:space="preserve">2. ЦЕНА </w:t>
      </w:r>
      <w:r w:rsidR="00B35BD5">
        <w:rPr>
          <w:rFonts w:ascii="Times New Roman" w:hAnsi="Times New Roman" w:cs="Times New Roman"/>
          <w:b/>
          <w:sz w:val="24"/>
          <w:szCs w:val="24"/>
        </w:rPr>
        <w:t>КОНТРАКТА</w:t>
      </w:r>
      <w:r w:rsidRPr="007A5964">
        <w:rPr>
          <w:rFonts w:ascii="Times New Roman" w:hAnsi="Times New Roman" w:cs="Times New Roman"/>
          <w:b/>
          <w:sz w:val="24"/>
          <w:szCs w:val="24"/>
        </w:rPr>
        <w:t xml:space="preserve"> И ПОРЯДОК РАСЧЕТОВ</w:t>
      </w:r>
    </w:p>
    <w:p w14:paraId="767243CA" w14:textId="79B8E963" w:rsidR="006B290D" w:rsidRDefault="000E7564" w:rsidP="000E7564">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68416C">
        <w:rPr>
          <w:rFonts w:ascii="Times New Roman" w:hAnsi="Times New Roman" w:cs="Times New Roman"/>
          <w:iCs/>
          <w:color w:val="000000"/>
          <w:spacing w:val="-2"/>
          <w:sz w:val="24"/>
          <w:szCs w:val="24"/>
        </w:rPr>
        <w:t xml:space="preserve">2.1. Цена </w:t>
      </w:r>
      <w:r w:rsidR="00B35BD5" w:rsidRPr="00B35BD5">
        <w:rPr>
          <w:rFonts w:ascii="Times New Roman" w:hAnsi="Times New Roman" w:cs="Times New Roman"/>
          <w:iCs/>
          <w:color w:val="000000"/>
          <w:spacing w:val="-2"/>
          <w:sz w:val="24"/>
          <w:szCs w:val="24"/>
        </w:rPr>
        <w:t>Контракт</w:t>
      </w:r>
      <w:r w:rsidRPr="0068416C">
        <w:rPr>
          <w:rFonts w:ascii="Times New Roman" w:hAnsi="Times New Roman" w:cs="Times New Roman"/>
          <w:iCs/>
          <w:color w:val="000000"/>
          <w:spacing w:val="-2"/>
          <w:sz w:val="24"/>
          <w:szCs w:val="24"/>
        </w:rPr>
        <w:t xml:space="preserve">а составляет </w:t>
      </w:r>
      <w:r w:rsidR="006B290D">
        <w:rPr>
          <w:rFonts w:ascii="Times New Roman" w:hAnsi="Times New Roman" w:cs="Times New Roman"/>
          <w:iCs/>
          <w:color w:val="000000"/>
          <w:spacing w:val="-2"/>
          <w:sz w:val="24"/>
          <w:szCs w:val="24"/>
        </w:rPr>
        <w:t xml:space="preserve">– </w:t>
      </w:r>
      <w:r w:rsidR="006B290D"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6B290D"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6B290D"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6B290D" w:rsidRPr="006B290D">
        <w:rPr>
          <w:rFonts w:ascii="Times New Roman" w:hAnsi="Times New Roman" w:cs="Times New Roman"/>
          <w:b/>
          <w:bCs/>
          <w:i/>
          <w:color w:val="000000"/>
          <w:spacing w:val="-2"/>
          <w:sz w:val="26"/>
          <w:szCs w:val="26"/>
        </w:rPr>
        <w:t xml:space="preserve"> контракта</w:t>
      </w:r>
      <w:r w:rsidR="006B290D">
        <w:rPr>
          <w:rFonts w:ascii="Times New Roman" w:hAnsi="Times New Roman" w:cs="Times New Roman"/>
          <w:iCs/>
          <w:color w:val="000000"/>
          <w:spacing w:val="-2"/>
          <w:sz w:val="24"/>
          <w:szCs w:val="24"/>
        </w:rPr>
        <w:t>.</w:t>
      </w:r>
    </w:p>
    <w:p w14:paraId="16C762B8" w14:textId="05C23F4B" w:rsidR="00AB1D92" w:rsidRDefault="00717DEC" w:rsidP="00AB1D92">
      <w:pPr>
        <w:autoSpaceDE w:val="0"/>
        <w:autoSpaceDN w:val="0"/>
        <w:adjustRightInd w:val="0"/>
        <w:spacing w:after="0" w:line="240" w:lineRule="auto"/>
        <w:ind w:firstLine="567"/>
        <w:jc w:val="both"/>
        <w:rPr>
          <w:rFonts w:ascii="Times New Roman" w:hAnsi="Times New Roman" w:cs="Times New Roman"/>
          <w:iCs/>
          <w:color w:val="000000"/>
          <w:spacing w:val="-2"/>
          <w:sz w:val="24"/>
          <w:szCs w:val="24"/>
        </w:rPr>
      </w:pPr>
      <w:r w:rsidRPr="007A5964">
        <w:rPr>
          <w:rFonts w:ascii="Times New Roman" w:hAnsi="Times New Roman" w:cs="Times New Roman"/>
          <w:iCs/>
          <w:color w:val="000000"/>
          <w:sz w:val="24"/>
          <w:szCs w:val="24"/>
        </w:rPr>
        <w:t xml:space="preserve">2.2. </w:t>
      </w: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включает в себя</w:t>
      </w:r>
      <w:r w:rsidR="00AB1D92">
        <w:rPr>
          <w:rFonts w:ascii="Times New Roman" w:hAnsi="Times New Roman" w:cs="Times New Roman"/>
          <w:sz w:val="24"/>
          <w:szCs w:val="24"/>
        </w:rPr>
        <w:t xml:space="preserve"> – </w:t>
      </w:r>
      <w:r w:rsidR="00AB1D92"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AB1D92"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AB1D92"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AB1D92" w:rsidRPr="006B290D">
        <w:rPr>
          <w:rFonts w:ascii="Times New Roman" w:hAnsi="Times New Roman" w:cs="Times New Roman"/>
          <w:b/>
          <w:bCs/>
          <w:i/>
          <w:color w:val="000000"/>
          <w:spacing w:val="-2"/>
          <w:sz w:val="26"/>
          <w:szCs w:val="26"/>
        </w:rPr>
        <w:t xml:space="preserve"> контракта</w:t>
      </w:r>
      <w:r w:rsidR="00AB1D92">
        <w:rPr>
          <w:rFonts w:ascii="Times New Roman" w:hAnsi="Times New Roman" w:cs="Times New Roman"/>
          <w:iCs/>
          <w:color w:val="000000"/>
          <w:spacing w:val="-2"/>
          <w:sz w:val="24"/>
          <w:szCs w:val="24"/>
        </w:rPr>
        <w:t>.</w:t>
      </w:r>
    </w:p>
    <w:p w14:paraId="32D2641B" w14:textId="5A5A02E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Цена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является твердой, определена на весь срок исполнения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а и не может изменяться в ходе его исполнения, за исключением случаев, предусмотренных законодательством РФ и положениями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w:t>
      </w:r>
    </w:p>
    <w:p w14:paraId="4C571DED" w14:textId="215CF6F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2.3. Источник финансирования</w:t>
      </w:r>
      <w:r w:rsidR="001D493B" w:rsidRPr="007A5964">
        <w:rPr>
          <w:rFonts w:ascii="Times New Roman" w:hAnsi="Times New Roman" w:cs="Times New Roman"/>
          <w:iCs/>
          <w:color w:val="000000"/>
          <w:sz w:val="24"/>
          <w:szCs w:val="24"/>
        </w:rPr>
        <w:t xml:space="preserve"> Заказчика</w:t>
      </w:r>
      <w:r w:rsidRPr="007A5964">
        <w:rPr>
          <w:rFonts w:ascii="Times New Roman" w:hAnsi="Times New Roman" w:cs="Times New Roman"/>
          <w:iCs/>
          <w:color w:val="000000"/>
          <w:sz w:val="24"/>
          <w:szCs w:val="24"/>
        </w:rPr>
        <w:t xml:space="preserve">: </w:t>
      </w:r>
      <w:r w:rsidR="0053670E" w:rsidRPr="00CE1C41">
        <w:rPr>
          <w:rFonts w:ascii="Times New Roman" w:hAnsi="Times New Roman" w:cs="Times New Roman"/>
          <w:i/>
          <w:iCs/>
          <w:color w:val="000000"/>
          <w:sz w:val="24"/>
          <w:szCs w:val="24"/>
        </w:rPr>
        <w:t xml:space="preserve">средства </w:t>
      </w:r>
      <w:r w:rsidR="000E7564">
        <w:rPr>
          <w:rFonts w:ascii="Times New Roman" w:hAnsi="Times New Roman" w:cs="Times New Roman"/>
          <w:i/>
          <w:iCs/>
          <w:color w:val="000000"/>
          <w:sz w:val="24"/>
          <w:szCs w:val="24"/>
        </w:rPr>
        <w:t>бюджетного учреждения</w:t>
      </w:r>
      <w:r w:rsidRPr="007A5964">
        <w:rPr>
          <w:rFonts w:ascii="Times New Roman" w:hAnsi="Times New Roman" w:cs="Times New Roman"/>
          <w:iCs/>
          <w:color w:val="000000"/>
          <w:sz w:val="24"/>
          <w:szCs w:val="24"/>
        </w:rPr>
        <w:t>.</w:t>
      </w:r>
    </w:p>
    <w:p w14:paraId="4523E254" w14:textId="255E2AC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2.4. Оплата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производится в российских рублях.</w:t>
      </w:r>
    </w:p>
    <w:p w14:paraId="270925E5" w14:textId="0531C7FA" w:rsidR="00D3256D" w:rsidRPr="00FE6F89" w:rsidRDefault="00717DEC"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7A5964">
        <w:rPr>
          <w:rFonts w:ascii="Times New Roman" w:hAnsi="Times New Roman" w:cs="Times New Roman"/>
          <w:iCs/>
          <w:color w:val="000000"/>
          <w:sz w:val="24"/>
          <w:szCs w:val="24"/>
        </w:rPr>
        <w:t xml:space="preserve">2.5. </w:t>
      </w:r>
      <w:r w:rsidR="00D3256D" w:rsidRPr="00FE6F89">
        <w:rPr>
          <w:rFonts w:ascii="Times New Roman" w:hAnsi="Times New Roman"/>
          <w:iCs/>
          <w:color w:val="000000"/>
          <w:sz w:val="24"/>
          <w:szCs w:val="24"/>
        </w:rPr>
        <w:t>Порядок оплаты: оплата за поставку Товара осуществляется по безналичному расчету путем перечисления Заказчиком денежных средств на счет Поставщика, указанный в пункте 1</w:t>
      </w:r>
      <w:r w:rsidR="00EA3FB3">
        <w:rPr>
          <w:rFonts w:ascii="Times New Roman" w:hAnsi="Times New Roman"/>
          <w:iCs/>
          <w:color w:val="000000"/>
          <w:sz w:val="24"/>
          <w:szCs w:val="24"/>
        </w:rPr>
        <w:t>3</w:t>
      </w:r>
      <w:r w:rsidR="00D3256D" w:rsidRPr="00FE6F89">
        <w:rPr>
          <w:rFonts w:ascii="Times New Roman" w:hAnsi="Times New Roman"/>
          <w:iCs/>
          <w:color w:val="000000"/>
          <w:sz w:val="24"/>
          <w:szCs w:val="24"/>
        </w:rPr>
        <w:t xml:space="preserve"> настоящего </w:t>
      </w:r>
      <w:r w:rsidR="00B35BD5" w:rsidRPr="00B35BD5">
        <w:rPr>
          <w:rFonts w:ascii="Times New Roman" w:hAnsi="Times New Roman"/>
          <w:iCs/>
          <w:color w:val="000000"/>
          <w:sz w:val="24"/>
          <w:szCs w:val="24"/>
        </w:rPr>
        <w:t>Контракт</w:t>
      </w:r>
      <w:r w:rsidR="00D3256D" w:rsidRPr="00FE6F89">
        <w:rPr>
          <w:rFonts w:ascii="Times New Roman" w:hAnsi="Times New Roman"/>
          <w:iCs/>
          <w:color w:val="000000"/>
          <w:sz w:val="24"/>
          <w:szCs w:val="24"/>
        </w:rPr>
        <w:t xml:space="preserve">а, на основании выставленного Поставщиком счета или счета-фактуры или УПД (в зависимости от учетной политики Поставщика) в течение 7 (семи) </w:t>
      </w:r>
      <w:r w:rsidR="007941BC">
        <w:rPr>
          <w:rFonts w:ascii="Times New Roman" w:hAnsi="Times New Roman"/>
          <w:iCs/>
          <w:color w:val="000000"/>
          <w:sz w:val="24"/>
          <w:szCs w:val="24"/>
        </w:rPr>
        <w:t>рабочих</w:t>
      </w:r>
      <w:r w:rsidR="00D3256D" w:rsidRPr="00FE6F89">
        <w:rPr>
          <w:rFonts w:ascii="Times New Roman" w:hAnsi="Times New Roman"/>
          <w:iCs/>
          <w:color w:val="000000"/>
          <w:sz w:val="24"/>
          <w:szCs w:val="24"/>
        </w:rPr>
        <w:t xml:space="preserve"> дней после приёмки Товара и подписания Заказчиком товарной накладной. </w:t>
      </w:r>
    </w:p>
    <w:p w14:paraId="1223C4E0" w14:textId="3509129E" w:rsidR="00717DEC" w:rsidRPr="00D3256D" w:rsidRDefault="00D3256D" w:rsidP="00D3256D">
      <w:pPr>
        <w:autoSpaceDE w:val="0"/>
        <w:autoSpaceDN w:val="0"/>
        <w:adjustRightInd w:val="0"/>
        <w:spacing w:after="0" w:line="240" w:lineRule="auto"/>
        <w:ind w:firstLine="567"/>
        <w:jc w:val="both"/>
        <w:rPr>
          <w:rFonts w:ascii="Times New Roman" w:hAnsi="Times New Roman"/>
          <w:iCs/>
          <w:color w:val="000000"/>
          <w:sz w:val="24"/>
          <w:szCs w:val="24"/>
        </w:rPr>
      </w:pPr>
      <w:r w:rsidRPr="00FE6F89">
        <w:rPr>
          <w:rFonts w:ascii="Times New Roman" w:hAnsi="Times New Roman"/>
          <w:iCs/>
          <w:color w:val="000000"/>
          <w:sz w:val="24"/>
          <w:szCs w:val="24"/>
        </w:rPr>
        <w:t>Авансирование не предусмотрено.</w:t>
      </w:r>
    </w:p>
    <w:p w14:paraId="01448358"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2.6. Заказчик имеет право отказаться полностью или частично от оплаты счета в случаях, предусмотренных законодательством РФ, а также при поставке некачественного Товара.  </w:t>
      </w:r>
    </w:p>
    <w:p w14:paraId="3C6F82C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2.7. Датой оплаты считается дата списания денежных средств с расчетного счета Заказчика.</w:t>
      </w:r>
    </w:p>
    <w:p w14:paraId="1CF84AB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7C57CFB5" w14:textId="6879BE39" w:rsidR="00717DEC" w:rsidRPr="007A5964" w:rsidRDefault="00717DEC" w:rsidP="007A5964">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3. СРОКИ, УСЛОВИЯ ПОСТАВКИ ТОВАРА, ПОРЯДОК ПРИЕМКИ ТОВАРА</w:t>
      </w:r>
    </w:p>
    <w:p w14:paraId="4FC8428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 xml:space="preserve">3.1. Сроки и условия поставки Товара: </w:t>
      </w:r>
    </w:p>
    <w:p w14:paraId="11F2FF53" w14:textId="5A93677E" w:rsidR="000E7564" w:rsidRPr="00E42B32" w:rsidRDefault="00717DEC" w:rsidP="000E7564">
      <w:pPr>
        <w:autoSpaceDE w:val="0"/>
        <w:autoSpaceDN w:val="0"/>
        <w:adjustRightInd w:val="0"/>
        <w:spacing w:after="0" w:line="240" w:lineRule="auto"/>
        <w:ind w:firstLine="567"/>
        <w:jc w:val="both"/>
        <w:rPr>
          <w:rFonts w:ascii="Times New Roman" w:hAnsi="Times New Roman" w:cs="Times New Roman"/>
          <w:b/>
          <w:bCs/>
          <w:i/>
          <w:iCs/>
          <w:color w:val="000000"/>
          <w:sz w:val="26"/>
          <w:szCs w:val="26"/>
        </w:rPr>
      </w:pPr>
      <w:r w:rsidRPr="007A5964">
        <w:rPr>
          <w:rFonts w:ascii="Times New Roman" w:hAnsi="Times New Roman" w:cs="Times New Roman"/>
          <w:iCs/>
          <w:color w:val="000000"/>
          <w:sz w:val="24"/>
          <w:szCs w:val="24"/>
        </w:rPr>
        <w:t xml:space="preserve">3.1.1. </w:t>
      </w:r>
      <w:r w:rsidRPr="007A5964">
        <w:rPr>
          <w:rFonts w:ascii="Times New Roman" w:hAnsi="Times New Roman" w:cs="Times New Roman"/>
          <w:sz w:val="24"/>
          <w:szCs w:val="24"/>
        </w:rPr>
        <w:t>Срок поставки Товара: Товар должен быть поставлен в полном объеме в течение</w:t>
      </w:r>
      <w:r w:rsidR="00AB1D92">
        <w:rPr>
          <w:rFonts w:ascii="Times New Roman" w:hAnsi="Times New Roman" w:cs="Times New Roman"/>
          <w:sz w:val="24"/>
          <w:szCs w:val="24"/>
        </w:rPr>
        <w:t xml:space="preserve"> –</w:t>
      </w:r>
      <w:r w:rsidR="00E42B32" w:rsidRPr="00E42B32">
        <w:rPr>
          <w:rFonts w:ascii="Times New Roman" w:hAnsi="Times New Roman" w:cs="Times New Roman"/>
          <w:b/>
          <w:bCs/>
          <w:i/>
          <w:iCs/>
          <w:sz w:val="26"/>
          <w:szCs w:val="26"/>
        </w:rPr>
        <w:t>смотреть в электронной версии контракта</w:t>
      </w:r>
      <w:r w:rsidR="000E7564" w:rsidRPr="00E42B32">
        <w:rPr>
          <w:rFonts w:ascii="Times New Roman" w:hAnsi="Times New Roman" w:cs="Times New Roman"/>
          <w:b/>
          <w:bCs/>
          <w:i/>
          <w:iCs/>
          <w:sz w:val="26"/>
          <w:szCs w:val="26"/>
        </w:rPr>
        <w:t>.</w:t>
      </w:r>
    </w:p>
    <w:p w14:paraId="36EAFA2F" w14:textId="5F70A3A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3.1.2. Поставка и разгрузка Товара осуществляется силами и средствами Поставщика по адресу</w:t>
      </w:r>
      <w:r w:rsidR="00AB1D92">
        <w:rPr>
          <w:rFonts w:ascii="Times New Roman" w:hAnsi="Times New Roman" w:cs="Times New Roman"/>
          <w:sz w:val="24"/>
          <w:szCs w:val="24"/>
        </w:rPr>
        <w:t xml:space="preserve"> –</w:t>
      </w:r>
      <w:r w:rsidR="00AB1D92" w:rsidRPr="00AB1D92">
        <w:rPr>
          <w:rFonts w:ascii="Times New Roman" w:hAnsi="Times New Roman" w:cs="Times New Roman"/>
          <w:b/>
          <w:bCs/>
          <w:i/>
          <w:color w:val="000000"/>
          <w:spacing w:val="-2"/>
          <w:sz w:val="26"/>
          <w:szCs w:val="26"/>
        </w:rPr>
        <w:t xml:space="preserve"> </w:t>
      </w:r>
      <w:r w:rsidR="00AB1D92" w:rsidRPr="006B290D">
        <w:rPr>
          <w:rFonts w:ascii="Times New Roman" w:hAnsi="Times New Roman" w:cs="Times New Roman"/>
          <w:b/>
          <w:bCs/>
          <w:i/>
          <w:color w:val="000000"/>
          <w:spacing w:val="-2"/>
          <w:sz w:val="26"/>
          <w:szCs w:val="26"/>
        </w:rPr>
        <w:t xml:space="preserve">смотреть </w:t>
      </w:r>
      <w:r w:rsidR="00AB1D92">
        <w:rPr>
          <w:rFonts w:ascii="Times New Roman" w:hAnsi="Times New Roman" w:cs="Times New Roman"/>
          <w:b/>
          <w:bCs/>
          <w:i/>
          <w:color w:val="000000"/>
          <w:spacing w:val="-2"/>
          <w:sz w:val="26"/>
          <w:szCs w:val="26"/>
        </w:rPr>
        <w:t xml:space="preserve">в </w:t>
      </w:r>
      <w:r w:rsidR="00AB1D92" w:rsidRPr="006B290D">
        <w:rPr>
          <w:rFonts w:ascii="Times New Roman" w:hAnsi="Times New Roman" w:cs="Times New Roman"/>
          <w:b/>
          <w:bCs/>
          <w:i/>
          <w:color w:val="000000"/>
          <w:spacing w:val="-2"/>
          <w:sz w:val="26"/>
          <w:szCs w:val="26"/>
        </w:rPr>
        <w:t>электронн</w:t>
      </w:r>
      <w:r w:rsidR="00AB1D92">
        <w:rPr>
          <w:rFonts w:ascii="Times New Roman" w:hAnsi="Times New Roman" w:cs="Times New Roman"/>
          <w:b/>
          <w:bCs/>
          <w:i/>
          <w:color w:val="000000"/>
          <w:spacing w:val="-2"/>
          <w:sz w:val="26"/>
          <w:szCs w:val="26"/>
        </w:rPr>
        <w:t>ой</w:t>
      </w:r>
      <w:r w:rsidR="00AB1D92" w:rsidRPr="006B290D">
        <w:rPr>
          <w:rFonts w:ascii="Times New Roman" w:hAnsi="Times New Roman" w:cs="Times New Roman"/>
          <w:b/>
          <w:bCs/>
          <w:i/>
          <w:color w:val="000000"/>
          <w:spacing w:val="-2"/>
          <w:sz w:val="26"/>
          <w:szCs w:val="26"/>
        </w:rPr>
        <w:t xml:space="preserve"> верси</w:t>
      </w:r>
      <w:r w:rsidR="00AB1D92">
        <w:rPr>
          <w:rFonts w:ascii="Times New Roman" w:hAnsi="Times New Roman" w:cs="Times New Roman"/>
          <w:b/>
          <w:bCs/>
          <w:i/>
          <w:color w:val="000000"/>
          <w:spacing w:val="-2"/>
          <w:sz w:val="26"/>
          <w:szCs w:val="26"/>
        </w:rPr>
        <w:t>и</w:t>
      </w:r>
      <w:r w:rsidR="00AB1D92" w:rsidRPr="006B290D">
        <w:rPr>
          <w:rFonts w:ascii="Times New Roman" w:hAnsi="Times New Roman" w:cs="Times New Roman"/>
          <w:b/>
          <w:bCs/>
          <w:i/>
          <w:color w:val="000000"/>
          <w:spacing w:val="-2"/>
          <w:sz w:val="26"/>
          <w:szCs w:val="26"/>
        </w:rPr>
        <w:t xml:space="preserve"> контракта</w:t>
      </w:r>
    </w:p>
    <w:p w14:paraId="01C85DE9"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3.1.3. Поставщик несет ответственность за ненадлежащее качество поставляемого им Товара.</w:t>
      </w:r>
    </w:p>
    <w:p w14:paraId="4452D059"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iCs/>
          <w:color w:val="000000"/>
          <w:sz w:val="24"/>
          <w:szCs w:val="24"/>
        </w:rPr>
      </w:pPr>
      <w:r w:rsidRPr="007A5964">
        <w:rPr>
          <w:rFonts w:ascii="Times New Roman" w:hAnsi="Times New Roman" w:cs="Times New Roman"/>
          <w:b/>
          <w:iCs/>
          <w:color w:val="000000"/>
          <w:sz w:val="24"/>
          <w:szCs w:val="24"/>
        </w:rPr>
        <w:t>3.2. Порядок приемки Товара:</w:t>
      </w:r>
    </w:p>
    <w:p w14:paraId="380FBF6C" w14:textId="348CBE5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3.2.1. Для приемки Товара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Заказчик вправе провести экспертизу поставленного Товара на соответствие условиям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поданной заявки.</w:t>
      </w:r>
      <w:r w:rsidR="00B41B21">
        <w:rPr>
          <w:rFonts w:ascii="Times New Roman" w:hAnsi="Times New Roman" w:cs="Times New Roman"/>
          <w:iCs/>
          <w:color w:val="000000"/>
          <w:sz w:val="24"/>
          <w:szCs w:val="24"/>
        </w:rPr>
        <w:t xml:space="preserve"> Срок приемки не может превышать 20 </w:t>
      </w:r>
      <w:r w:rsidR="009C0EBA">
        <w:rPr>
          <w:rFonts w:ascii="Times New Roman" w:hAnsi="Times New Roman" w:cs="Times New Roman"/>
          <w:iCs/>
          <w:color w:val="000000"/>
          <w:sz w:val="24"/>
          <w:szCs w:val="24"/>
        </w:rPr>
        <w:t xml:space="preserve">(двадцать) </w:t>
      </w:r>
      <w:r w:rsidR="00B41B21">
        <w:rPr>
          <w:rFonts w:ascii="Times New Roman" w:hAnsi="Times New Roman" w:cs="Times New Roman"/>
          <w:iCs/>
          <w:color w:val="000000"/>
          <w:sz w:val="24"/>
          <w:szCs w:val="24"/>
        </w:rPr>
        <w:t>рабочих дней.</w:t>
      </w:r>
    </w:p>
    <w:p w14:paraId="4F2F6AF3" w14:textId="207292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3.2.2.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w:t>
      </w:r>
      <w:r w:rsidRPr="007A5964">
        <w:rPr>
          <w:rFonts w:ascii="Times New Roman" w:hAnsi="Times New Roman" w:cs="Times New Roman"/>
          <w:iCs/>
          <w:color w:val="000000"/>
          <w:sz w:val="24"/>
          <w:szCs w:val="24"/>
        </w:rPr>
        <w:lastRenderedPageBreak/>
        <w:t xml:space="preserve">у Заказчика и исполнителя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дополнительные материалы, относящиеся к предмету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6926C883" w14:textId="6E4FB56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3.2.3. Заказчик вправе не отказывать в приемке поставленного Товара в случае выявления несоответствия этого Товара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если выявленное несоответствие не препятствует приемке этого Товара и устранено Поставщиком.</w:t>
      </w:r>
    </w:p>
    <w:p w14:paraId="0FE73A6F" w14:textId="677B9F68"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3.2.4. По решению Заказчика для приемки поставляемого Товара может создаваться приемочная комиссия. Приемочная комиссия должна состоять не менее чем из 5</w:t>
      </w:r>
      <w:r w:rsidR="009C0EBA">
        <w:rPr>
          <w:rFonts w:ascii="Times New Roman" w:hAnsi="Times New Roman" w:cs="Times New Roman"/>
          <w:iCs/>
          <w:color w:val="000000"/>
          <w:sz w:val="24"/>
          <w:szCs w:val="24"/>
        </w:rPr>
        <w:t xml:space="preserve"> (пяти)</w:t>
      </w:r>
      <w:r w:rsidRPr="007A5964">
        <w:rPr>
          <w:rFonts w:ascii="Times New Roman" w:hAnsi="Times New Roman" w:cs="Times New Roman"/>
          <w:iCs/>
          <w:color w:val="000000"/>
          <w:sz w:val="24"/>
          <w:szCs w:val="24"/>
        </w:rPr>
        <w:t xml:space="preserve">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34B97CEE"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3.2.5. Заключение приемочной комиссии оформляется документом о приемке либо в те же сроки Заказчик направляет Поставщику письменный мотивированный отказ от приемки Товара с указанием причины.</w:t>
      </w:r>
    </w:p>
    <w:p w14:paraId="4AFA90AD" w14:textId="46334E1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3.2.6. </w:t>
      </w:r>
      <w:bookmarkStart w:id="1" w:name="OLE_LINK53"/>
      <w:bookmarkStart w:id="2" w:name="OLE_LINK54"/>
      <w:bookmarkStart w:id="3" w:name="OLE_LINK55"/>
      <w:r w:rsidRPr="007A5964">
        <w:rPr>
          <w:rFonts w:ascii="Times New Roman" w:hAnsi="Times New Roman" w:cs="Times New Roman"/>
          <w:iCs/>
          <w:color w:val="000000"/>
          <w:sz w:val="24"/>
          <w:szCs w:val="24"/>
        </w:rPr>
        <w:t xml:space="preserve">Заказчик, приемочная комиссия </w:t>
      </w:r>
      <w:bookmarkEnd w:id="1"/>
      <w:bookmarkEnd w:id="2"/>
      <w:bookmarkEnd w:id="3"/>
      <w:r w:rsidRPr="007A5964">
        <w:rPr>
          <w:rFonts w:ascii="Times New Roman" w:hAnsi="Times New Roman" w:cs="Times New Roman"/>
          <w:iCs/>
          <w:color w:val="000000"/>
          <w:sz w:val="24"/>
          <w:szCs w:val="24"/>
        </w:rPr>
        <w:t xml:space="preserve">отказывают в приемке поставляемого Товара в случае его несоответствия условиям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 исключением случаев, если недостатки Товара устранены Поставщиком в приемлемый для Заказчика срок.</w:t>
      </w:r>
    </w:p>
    <w:p w14:paraId="098D0B00" w14:textId="6BFB5A8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3.2.7. Факт поставки Товара Поставщиком и принятия его Заказчиком должен быть подтвержден товарной накладной</w:t>
      </w:r>
      <w:r w:rsidR="00096040" w:rsidRPr="007A5964">
        <w:rPr>
          <w:rFonts w:ascii="Times New Roman" w:hAnsi="Times New Roman" w:cs="Times New Roman"/>
          <w:iCs/>
          <w:color w:val="000000"/>
          <w:sz w:val="24"/>
          <w:szCs w:val="24"/>
        </w:rPr>
        <w:t xml:space="preserve"> или Универсальным передаточным документом (далее</w:t>
      </w:r>
      <w:r w:rsidR="007F049D">
        <w:rPr>
          <w:rFonts w:ascii="Times New Roman" w:hAnsi="Times New Roman" w:cs="Times New Roman"/>
          <w:iCs/>
          <w:color w:val="000000"/>
          <w:sz w:val="24"/>
          <w:szCs w:val="24"/>
        </w:rPr>
        <w:t xml:space="preserve"> – </w:t>
      </w:r>
      <w:r w:rsidR="00096040" w:rsidRPr="007A5964">
        <w:rPr>
          <w:rFonts w:ascii="Times New Roman" w:hAnsi="Times New Roman" w:cs="Times New Roman"/>
          <w:iCs/>
          <w:color w:val="000000"/>
          <w:sz w:val="24"/>
          <w:szCs w:val="24"/>
        </w:rPr>
        <w:t>УПД)</w:t>
      </w:r>
      <w:r w:rsidRPr="007A5964">
        <w:rPr>
          <w:rFonts w:ascii="Times New Roman" w:hAnsi="Times New Roman" w:cs="Times New Roman"/>
          <w:iCs/>
          <w:color w:val="000000"/>
          <w:sz w:val="24"/>
          <w:szCs w:val="24"/>
        </w:rPr>
        <w:t>, подписанной обеими Сторонами.</w:t>
      </w:r>
      <w:r w:rsidR="00BF3562">
        <w:rPr>
          <w:rFonts w:ascii="Times New Roman" w:hAnsi="Times New Roman" w:cs="Times New Roman"/>
          <w:iCs/>
          <w:color w:val="000000"/>
          <w:sz w:val="24"/>
          <w:szCs w:val="24"/>
        </w:rPr>
        <w:t xml:space="preserve"> </w:t>
      </w:r>
    </w:p>
    <w:p w14:paraId="02EBC3CA" w14:textId="64F28BF0"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3.2.8. В случае, если Поставщик некорректно оформил счет, счет-фактуру, товарную накладную или УПД (в зависимости от учетной политики Поставщика) Заказчик вправе приостановить приёмку Товара до устранения Поставщиком замечаний к указанным документам. При этом сроки оказания услуг, установленные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не подлежат соразмерному переносу, а Поставщик несёт ответственность за нарушение сроков поставки Товара Заказчику.</w:t>
      </w:r>
    </w:p>
    <w:p w14:paraId="29C2C61F" w14:textId="1A5C2BF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3.2.9. Поставщик гарантирует качество и надежность поставляемого Товара</w:t>
      </w:r>
      <w:r w:rsidR="00FB17C6" w:rsidRPr="007A5964">
        <w:rPr>
          <w:rFonts w:ascii="Times New Roman" w:hAnsi="Times New Roman" w:cs="Times New Roman"/>
          <w:sz w:val="24"/>
          <w:szCs w:val="24"/>
        </w:rPr>
        <w:t>.</w:t>
      </w:r>
    </w:p>
    <w:p w14:paraId="30374D69" w14:textId="2BDB34DE"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3.2.10. В случае несоответствия количества, ассортимента, комплектности Товара, указанного в товарных накладных, или несоответствие Товара другим требованиям настоящего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а, Заказчик имеет право не подписывать товарные накладные, и обязан в течение 2 (двух) рабочих дней вызвать представителя Поставщика для составления акта о выявленных несоответствиях в 2-х экземплярах. При этом Товар считается не переданным Заказчику и принимается на ответственное хранение в соответствии со статьей 514 ГК РФ.</w:t>
      </w:r>
    </w:p>
    <w:p w14:paraId="54A17DD3"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 xml:space="preserve">3.2.11. Поставщик обязан в течение 3 (трех) рабочих дней направить представителя для составления акта, либо дать письменный ответ. В случае </w:t>
      </w:r>
      <w:proofErr w:type="spellStart"/>
      <w:r w:rsidRPr="007A5964">
        <w:rPr>
          <w:rFonts w:ascii="Times New Roman" w:hAnsi="Times New Roman" w:cs="Times New Roman"/>
          <w:sz w:val="24"/>
          <w:szCs w:val="24"/>
        </w:rPr>
        <w:t>ненаправления</w:t>
      </w:r>
      <w:proofErr w:type="spellEnd"/>
      <w:r w:rsidRPr="007A5964">
        <w:rPr>
          <w:rFonts w:ascii="Times New Roman" w:hAnsi="Times New Roman" w:cs="Times New Roman"/>
          <w:sz w:val="24"/>
          <w:szCs w:val="24"/>
        </w:rPr>
        <w:t xml:space="preserve"> Поставщиком своего представителя для составления акта о выявленных несоответствиях, либо отсутствия письменного ответа, Заказчик имеет право в одностороннем порядке составить акт о выявленных несоответствиях и направить его Поставщику. </w:t>
      </w:r>
    </w:p>
    <w:p w14:paraId="5264E8D5" w14:textId="67C27CD3"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3.2.12. Поставщик незамедлительно, либо в </w:t>
      </w:r>
      <w:r w:rsidR="00096040" w:rsidRPr="007A5964">
        <w:rPr>
          <w:rFonts w:ascii="Times New Roman" w:hAnsi="Times New Roman" w:cs="Times New Roman"/>
          <w:sz w:val="24"/>
          <w:szCs w:val="24"/>
        </w:rPr>
        <w:t>согласованный с Заказчиком</w:t>
      </w:r>
      <w:r w:rsidRPr="007A5964">
        <w:rPr>
          <w:rFonts w:ascii="Times New Roman" w:hAnsi="Times New Roman" w:cs="Times New Roman"/>
          <w:sz w:val="24"/>
          <w:szCs w:val="24"/>
        </w:rPr>
        <w:t xml:space="preserve"> срок, обязан устранить выявленные несоответствия Товара, поставить недостающую часть Товара, доукомплектовать Товар. При этом датой поставки Товара будет считаться дата устранения выявленных и закрепленных в акте о выявленных несоответствиях Товара с последующим подписанием Заказчиком товарных накладных.</w:t>
      </w:r>
    </w:p>
    <w:p w14:paraId="044523C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3.2.13. На момент передачи Заказчику, Поставщик гарантирует, что Товар не заложен, не арестован и не является предметом исков третьих лиц.</w:t>
      </w:r>
    </w:p>
    <w:p w14:paraId="6B7A2816"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p>
    <w:p w14:paraId="4860C6EF"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 ПРАВА И ОБЯЗАННОСТИ СТОРОН</w:t>
      </w:r>
    </w:p>
    <w:p w14:paraId="43BC8AE0"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4.1. Права Поставщика</w:t>
      </w:r>
    </w:p>
    <w:p w14:paraId="33289B3A" w14:textId="30E753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4.1.1. Требовать оплаты поставленного Заказчику Товара в соответствии с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37D7D078"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4.2. Обязанности Поставщика</w:t>
      </w:r>
    </w:p>
    <w:p w14:paraId="6D65619C" w14:textId="1B58788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4.2.1. Осуществить поставку Товара надлежащего качества, в объеме и сроки, в соответствии с требованиями, предусмотренными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ом и Приложением №1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действующими нормами законодательства Российской Федерации. Застраховать Товар </w:t>
      </w:r>
      <w:r w:rsidRPr="007A5964">
        <w:rPr>
          <w:rFonts w:ascii="Times New Roman" w:hAnsi="Times New Roman" w:cs="Times New Roman"/>
          <w:sz w:val="24"/>
          <w:szCs w:val="24"/>
        </w:rPr>
        <w:t>от рисков потери или повреждения на период доставки.</w:t>
      </w:r>
    </w:p>
    <w:p w14:paraId="655E8B97"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lastRenderedPageBreak/>
        <w:t>4.2.2. Выполнять свои обязанности без причинения Заказчику имущественного вреда, за исключением действий в условиях крайней необходимости или необходимой обороны.</w:t>
      </w:r>
    </w:p>
    <w:p w14:paraId="771E0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4.2.3. Предупреждать Заказчика о вероятных конкретных событиях или обстоятельствах в будущем, которые могут негативно повлиять на сроки поставки Товара.</w:t>
      </w:r>
    </w:p>
    <w:p w14:paraId="56B2D44C"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4.2.4. Своими силами и за свой счет устранить выявленные в ходе приёмки и в период действия гарантийного срока несоответствия и недостатки Товара.</w:t>
      </w:r>
    </w:p>
    <w:p w14:paraId="2587498B" w14:textId="4EA87B7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41DA835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4.3. Права Заказчика</w:t>
      </w:r>
    </w:p>
    <w:p w14:paraId="76EE30BE" w14:textId="049068D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4.3.1. Заказчик вправе, письменно уведомив Поставщика, приостановить исполнение своих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у, если Поставщик не выполняет своих обязательств или исполнение обязательств произведено Поставщиком не в полном объеме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w:t>
      </w:r>
    </w:p>
    <w:p w14:paraId="2AD0DE70" w14:textId="4626EEB2"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4.3.2. Провести экспертизу Товара с привлечением экспертов, экспертных организаций до принятия решения об одностороннем отказе от исполнения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29F23A71" w14:textId="4EF9BF6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4.3.3. В случаях, когда Товар поставлен Поставщиком с отступлениями от условий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Заказчик вправе по своему выбору потребовать от Поставщика:</w:t>
      </w:r>
    </w:p>
    <w:p w14:paraId="4CB8CD07" w14:textId="72508A91"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 безвозмездного устранения дефектов в </w:t>
      </w:r>
      <w:r w:rsidR="00C502E6" w:rsidRPr="007A5964">
        <w:rPr>
          <w:rFonts w:ascii="Times New Roman" w:hAnsi="Times New Roman" w:cs="Times New Roman"/>
          <w:iCs/>
          <w:color w:val="000000"/>
          <w:sz w:val="24"/>
          <w:szCs w:val="24"/>
        </w:rPr>
        <w:t>согласованный с Заказчиком</w:t>
      </w:r>
      <w:r w:rsidRPr="007A5964">
        <w:rPr>
          <w:rFonts w:ascii="Times New Roman" w:hAnsi="Times New Roman" w:cs="Times New Roman"/>
          <w:iCs/>
          <w:color w:val="000000"/>
          <w:sz w:val="24"/>
          <w:szCs w:val="24"/>
        </w:rPr>
        <w:t xml:space="preserve"> срок;</w:t>
      </w:r>
    </w:p>
    <w:p w14:paraId="689E666C"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соразмерного уменьшения установленной цены;</w:t>
      </w:r>
    </w:p>
    <w:p w14:paraId="1FCC381E"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возмещения своих расходов на устранение дефектов.</w:t>
      </w:r>
    </w:p>
    <w:p w14:paraId="7891AC8A" w14:textId="77777777" w:rsidR="00717DEC" w:rsidRPr="007A5964" w:rsidRDefault="00717DEC" w:rsidP="00717DEC">
      <w:pPr>
        <w:autoSpaceDE w:val="0"/>
        <w:autoSpaceDN w:val="0"/>
        <w:adjustRightInd w:val="0"/>
        <w:spacing w:after="0" w:line="240" w:lineRule="auto"/>
        <w:ind w:firstLine="567"/>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4.4. Обязанности Заказчика</w:t>
      </w:r>
    </w:p>
    <w:p w14:paraId="07951B94" w14:textId="6F42C191"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4.4.1. Принять Товар в соответствии с разделом 3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в случае отсутствия претензий относительно объема, качества и соблюдения сроков поставки подписать товарную накладную и передать один экземпляр Поставщику.</w:t>
      </w:r>
    </w:p>
    <w:p w14:paraId="7E4FB08A" w14:textId="3E4DD94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4.4.2. Осуществлять оплату поставляемого Поставщиком Товара в размере и порядке, предусмотренном пунктом 2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52348BAD" w14:textId="77777777"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sz w:val="24"/>
          <w:szCs w:val="24"/>
        </w:rPr>
        <w:t>4.4.3. Осуществлять при приеме Товара проверку его по количеству, ассортименту и качеству, составить и подписать соответствующие документы (товарную накладную).</w:t>
      </w:r>
    </w:p>
    <w:p w14:paraId="44DF5B44" w14:textId="77777777" w:rsidR="00717DEC" w:rsidRPr="007A5964" w:rsidRDefault="00717DEC" w:rsidP="00717DEC">
      <w:pPr>
        <w:autoSpaceDN w:val="0"/>
        <w:spacing w:after="0" w:line="240" w:lineRule="auto"/>
        <w:ind w:firstLine="180"/>
        <w:jc w:val="center"/>
        <w:rPr>
          <w:rFonts w:ascii="Times New Roman" w:hAnsi="Times New Roman" w:cs="Times New Roman"/>
          <w:b/>
          <w:sz w:val="24"/>
          <w:szCs w:val="24"/>
        </w:rPr>
      </w:pPr>
    </w:p>
    <w:p w14:paraId="47BD1D5D"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5. ОБСТОЯТЕЛЬСТВА НЕПРЕОДОЛИМОЙ СИЛЫ</w:t>
      </w:r>
    </w:p>
    <w:p w14:paraId="3D1C5493" w14:textId="3FFBCD0A"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5.1. Стороны освобождаются от ответственности за частичное или полное неисполнение обязательств по настоящему </w:t>
      </w:r>
      <w:r w:rsidR="00B35BD5">
        <w:rPr>
          <w:rFonts w:ascii="Times New Roman" w:hAnsi="Times New Roman" w:cs="Times New Roman"/>
          <w:color w:val="000000"/>
          <w:sz w:val="24"/>
          <w:szCs w:val="24"/>
        </w:rPr>
        <w:t>Контракт</w:t>
      </w:r>
      <w:r w:rsidRPr="007A5964">
        <w:rPr>
          <w:rFonts w:ascii="Times New Roman" w:hAnsi="Times New Roman" w:cs="Times New Roman"/>
          <w:iCs/>
          <w:color w:val="000000"/>
          <w:sz w:val="24"/>
          <w:szCs w:val="24"/>
        </w:rPr>
        <w:t xml:space="preserve">у, если оно явилось следствием природных явлений, военных действий и прочих обстоятельств непреодолимой силы и если эти обстоятельства непосредственно повлияли на исполнение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w:t>
      </w:r>
    </w:p>
    <w:p w14:paraId="02E55270" w14:textId="69824479"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5.2. Срок исполнения обязательств по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32984DA8" w14:textId="42927326"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5.3. Сторона,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вследствие обстоятельств непреодолимой силы, должна о наступлении этих обстоятельств письменно известить другую Сторону без промедления, однако не позднее 10 (десяти) дней с момента их наступления. Извещение должно содержать данные о наступлении и о характере обстоятельств и возможных последствиях. Сторона также без промедления, должна письменно известить другую Сторону о прекращении этих обстоятельств, однако не позднее 10 (десяти) дней с момента прекращения их действия.</w:t>
      </w:r>
    </w:p>
    <w:p w14:paraId="17E7FE01" w14:textId="74B6292B"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 xml:space="preserve">5.4. Отсутствие извещения или несвоевременное извещение другой Стороны Стороной, для которой создалась невозможность исполнения обязательств по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о наступлении обстоятельств, освобождающих её от ответственности, влечет за собой утрату права для этой Стороны ссылаться на эти обстоятельства.</w:t>
      </w:r>
    </w:p>
    <w:p w14:paraId="3A0819EC" w14:textId="63F94034" w:rsidR="00717DEC" w:rsidRPr="007A5964" w:rsidRDefault="00717DEC" w:rsidP="00717DEC">
      <w:pPr>
        <w:autoSpaceDE w:val="0"/>
        <w:autoSpaceDN w:val="0"/>
        <w:adjustRightInd w:val="0"/>
        <w:spacing w:after="0" w:line="240" w:lineRule="auto"/>
        <w:ind w:firstLine="567"/>
        <w:jc w:val="both"/>
        <w:rPr>
          <w:rFonts w:ascii="Times New Roman" w:hAnsi="Times New Roman" w:cs="Times New Roman"/>
          <w:sz w:val="24"/>
          <w:szCs w:val="24"/>
        </w:rPr>
      </w:pPr>
      <w:r w:rsidRPr="007A5964">
        <w:rPr>
          <w:rFonts w:ascii="Times New Roman" w:hAnsi="Times New Roman" w:cs="Times New Roman"/>
          <w:sz w:val="24"/>
          <w:szCs w:val="24"/>
        </w:rPr>
        <w:t xml:space="preserve">5.5. Если обстоятельства непреодолимой силы продолжают действовать более 2 (двух) месяцев, то каждая Сторона вправе расторгнуть </w:t>
      </w:r>
      <w:r w:rsidR="00B35BD5" w:rsidRPr="00B35BD5">
        <w:rPr>
          <w:rFonts w:ascii="Times New Roman" w:hAnsi="Times New Roman" w:cs="Times New Roman"/>
          <w:sz w:val="24"/>
          <w:szCs w:val="24"/>
        </w:rPr>
        <w:t>Контракт</w:t>
      </w:r>
      <w:r w:rsidRPr="007A5964">
        <w:rPr>
          <w:rFonts w:ascii="Times New Roman" w:hAnsi="Times New Roman" w:cs="Times New Roman"/>
          <w:sz w:val="24"/>
          <w:szCs w:val="24"/>
        </w:rPr>
        <w:t xml:space="preserve"> в одностороннем порядке.</w:t>
      </w:r>
    </w:p>
    <w:p w14:paraId="63D736FE" w14:textId="77777777" w:rsidR="00717DEC" w:rsidRPr="007A5964" w:rsidRDefault="00717DEC" w:rsidP="00717DEC">
      <w:pPr>
        <w:autoSpaceDE w:val="0"/>
        <w:autoSpaceDN w:val="0"/>
        <w:adjustRightInd w:val="0"/>
        <w:spacing w:after="0" w:line="240" w:lineRule="auto"/>
        <w:jc w:val="center"/>
        <w:rPr>
          <w:rFonts w:ascii="Times New Roman" w:hAnsi="Times New Roman" w:cs="Times New Roman"/>
          <w:b/>
          <w:bCs/>
          <w:iCs/>
          <w:color w:val="000000"/>
          <w:sz w:val="24"/>
          <w:szCs w:val="24"/>
        </w:rPr>
      </w:pPr>
    </w:p>
    <w:p w14:paraId="52659A52" w14:textId="6158B8AB" w:rsidR="00717DEC" w:rsidRPr="007A5964" w:rsidRDefault="00717DEC" w:rsidP="00B35BD5">
      <w:pPr>
        <w:pStyle w:val="a9"/>
        <w:numPr>
          <w:ilvl w:val="0"/>
          <w:numId w:val="2"/>
        </w:numPr>
        <w:tabs>
          <w:tab w:val="left" w:pos="284"/>
        </w:tabs>
        <w:autoSpaceDE w:val="0"/>
        <w:autoSpaceDN w:val="0"/>
        <w:adjustRightInd w:val="0"/>
        <w:spacing w:after="0" w:line="240" w:lineRule="auto"/>
        <w:jc w:val="center"/>
        <w:rPr>
          <w:rFonts w:ascii="Times New Roman" w:hAnsi="Times New Roman" w:cs="Times New Roman"/>
          <w:b/>
          <w:bCs/>
          <w:iCs/>
          <w:color w:val="000000"/>
          <w:sz w:val="24"/>
          <w:szCs w:val="24"/>
        </w:rPr>
      </w:pPr>
      <w:r w:rsidRPr="007A5964">
        <w:rPr>
          <w:rFonts w:ascii="Times New Roman" w:hAnsi="Times New Roman" w:cs="Times New Roman"/>
          <w:b/>
          <w:bCs/>
          <w:iCs/>
          <w:color w:val="000000"/>
          <w:sz w:val="24"/>
          <w:szCs w:val="24"/>
        </w:rPr>
        <w:t xml:space="preserve">ИЗМЕНЕНИЕ УСЛОВИЙ </w:t>
      </w:r>
      <w:r w:rsidR="00B35BD5">
        <w:rPr>
          <w:rFonts w:ascii="Times New Roman" w:hAnsi="Times New Roman" w:cs="Times New Roman"/>
          <w:b/>
          <w:bCs/>
          <w:iCs/>
          <w:color w:val="000000"/>
          <w:sz w:val="24"/>
          <w:szCs w:val="24"/>
        </w:rPr>
        <w:t>КОНТРАКТА</w:t>
      </w:r>
      <w:r w:rsidRPr="007A5964">
        <w:rPr>
          <w:rFonts w:ascii="Times New Roman" w:hAnsi="Times New Roman" w:cs="Times New Roman"/>
          <w:b/>
          <w:bCs/>
          <w:iCs/>
          <w:color w:val="000000"/>
          <w:sz w:val="24"/>
          <w:szCs w:val="24"/>
        </w:rPr>
        <w:t xml:space="preserve">, ОДНОСТОРОННИЙ ОТКАЗ ОТ ИСПОЛНЕНИЯ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r w:rsidRPr="007A5964">
        <w:rPr>
          <w:rFonts w:ascii="Times New Roman" w:hAnsi="Times New Roman" w:cs="Times New Roman"/>
          <w:b/>
          <w:bCs/>
          <w:iCs/>
          <w:color w:val="000000"/>
          <w:sz w:val="24"/>
          <w:szCs w:val="24"/>
        </w:rPr>
        <w:t xml:space="preserve"> И РАСТОРЖЕНИЕ </w:t>
      </w:r>
      <w:r w:rsidR="00B35BD5" w:rsidRPr="00B35BD5">
        <w:rPr>
          <w:rFonts w:ascii="Times New Roman" w:hAnsi="Times New Roman" w:cs="Times New Roman"/>
          <w:b/>
          <w:bCs/>
          <w:iCs/>
          <w:color w:val="000000"/>
          <w:sz w:val="24"/>
          <w:szCs w:val="24"/>
        </w:rPr>
        <w:t>К</w:t>
      </w:r>
      <w:r w:rsidR="00B35BD5">
        <w:rPr>
          <w:rFonts w:ascii="Times New Roman" w:hAnsi="Times New Roman" w:cs="Times New Roman"/>
          <w:b/>
          <w:bCs/>
          <w:iCs/>
          <w:color w:val="000000"/>
          <w:sz w:val="24"/>
          <w:szCs w:val="24"/>
        </w:rPr>
        <w:t>ОНТРАКТА</w:t>
      </w:r>
    </w:p>
    <w:p w14:paraId="1EDE12C8" w14:textId="1AF6D13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 Заказчик по согласованию с Поставщиком при исполнении </w:t>
      </w:r>
      <w:r w:rsidR="00B35BD5" w:rsidRPr="00B35BD5">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вправе изменить:</w:t>
      </w:r>
    </w:p>
    <w:p w14:paraId="48835813" w14:textId="1FE15E22"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bookmarkStart w:id="4" w:name="P259"/>
      <w:bookmarkEnd w:id="4"/>
      <w:r w:rsidRPr="007A5964">
        <w:rPr>
          <w:rFonts w:ascii="Times New Roman" w:eastAsia="Calibri" w:hAnsi="Times New Roman" w:cs="Times New Roman"/>
          <w:sz w:val="24"/>
          <w:szCs w:val="24"/>
        </w:rPr>
        <w:t xml:space="preserve">6.1.1. Предусмотренный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ом объем закупаемого Товара не более чем на 10% (десять процентов). При увеличении объема закупаемого Товара Заказчик по согласованию с Поставщиком </w:t>
      </w:r>
      <w:r w:rsidRPr="007A5964">
        <w:rPr>
          <w:rFonts w:ascii="Times New Roman" w:eastAsia="Calibri" w:hAnsi="Times New Roman" w:cs="Times New Roman"/>
          <w:sz w:val="24"/>
          <w:szCs w:val="24"/>
        </w:rPr>
        <w:lastRenderedPageBreak/>
        <w:t xml:space="preserve">вправе изменить первоначальную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соответственно изменяемому объему Товара, а при внесении соответствующих изменений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 в связи с сокращением объема закупаемого Товара Заказчик обязан изменить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 указанным образом;</w:t>
      </w:r>
    </w:p>
    <w:p w14:paraId="71D6AD70" w14:textId="079C5E2C"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6.1.2. Сроки исполнения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у;</w:t>
      </w:r>
    </w:p>
    <w:p w14:paraId="53C8880A" w14:textId="1128D741"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6.1.3. Цену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а:</w:t>
      </w:r>
    </w:p>
    <w:p w14:paraId="4F17C644" w14:textId="0F82B766" w:rsidR="00717DEC" w:rsidRPr="007A5964" w:rsidRDefault="009D411B" w:rsidP="0017366B">
      <w:pPr>
        <w:tabs>
          <w:tab w:val="left" w:pos="0"/>
          <w:tab w:val="left" w:pos="567"/>
          <w:tab w:val="left" w:pos="851"/>
        </w:tabs>
        <w:autoSpaceDE w:val="0"/>
        <w:autoSpaceDN w:val="0"/>
        <w:adjustRightInd w:val="0"/>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путем ее уменьшения без изменения иных условий исполнения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5E1E085A" w14:textId="168A45A5" w:rsidR="00717DEC" w:rsidRPr="007A5964" w:rsidRDefault="009D411B" w:rsidP="0017366B">
      <w:pPr>
        <w:tabs>
          <w:tab w:val="left" w:pos="0"/>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17DEC" w:rsidRPr="007A5964">
        <w:rPr>
          <w:rFonts w:ascii="Times New Roman" w:eastAsia="Calibri" w:hAnsi="Times New Roman" w:cs="Times New Roman"/>
          <w:sz w:val="24"/>
          <w:szCs w:val="24"/>
        </w:rPr>
        <w:t xml:space="preserve"> в случаях, предусмотренных </w:t>
      </w:r>
      <w:hyperlink w:anchor="P259" w:history="1">
        <w:r w:rsidR="00717DEC" w:rsidRPr="007A5964">
          <w:rPr>
            <w:rFonts w:ascii="Times New Roman" w:eastAsia="Calibri" w:hAnsi="Times New Roman" w:cs="Times New Roman"/>
            <w:sz w:val="24"/>
            <w:szCs w:val="24"/>
          </w:rPr>
          <w:t>пунктом 6.1.1</w:t>
        </w:r>
      </w:hyperlink>
      <w:r w:rsidR="00717DEC" w:rsidRPr="007A5964">
        <w:rPr>
          <w:rFonts w:ascii="Times New Roman" w:eastAsia="Calibri" w:hAnsi="Times New Roman" w:cs="Times New Roman"/>
          <w:sz w:val="24"/>
          <w:szCs w:val="24"/>
        </w:rPr>
        <w:t xml:space="preserve"> настоящего </w:t>
      </w:r>
      <w:r w:rsidR="00D91D51" w:rsidRPr="00D91D51">
        <w:rPr>
          <w:rFonts w:ascii="Times New Roman" w:eastAsia="Calibri" w:hAnsi="Times New Roman" w:cs="Times New Roman"/>
          <w:sz w:val="24"/>
          <w:szCs w:val="24"/>
        </w:rPr>
        <w:t>Контракт</w:t>
      </w:r>
      <w:r w:rsidR="00717DEC" w:rsidRPr="007A5964">
        <w:rPr>
          <w:rFonts w:ascii="Times New Roman" w:eastAsia="Calibri" w:hAnsi="Times New Roman" w:cs="Times New Roman"/>
          <w:sz w:val="24"/>
          <w:szCs w:val="24"/>
        </w:rPr>
        <w:t>а,</w:t>
      </w:r>
    </w:p>
    <w:p w14:paraId="413342E1" w14:textId="7AA2D12F" w:rsidR="00717DEC" w:rsidRPr="007A5964" w:rsidRDefault="009D411B" w:rsidP="0017366B">
      <w:pPr>
        <w:tabs>
          <w:tab w:val="left" w:pos="567"/>
          <w:tab w:val="left" w:pos="851"/>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в случае инфляционного роста цен на основании показателей прогнозного индекса</w:t>
      </w:r>
      <w:r w:rsidR="0017366B">
        <w:rPr>
          <w:rFonts w:ascii="Times New Roman" w:eastAsia="Calibri" w:hAnsi="Times New Roman" w:cs="Times New Roman"/>
          <w:sz w:val="24"/>
          <w:szCs w:val="24"/>
        </w:rPr>
        <w:t xml:space="preserve">                         </w:t>
      </w:r>
      <w:r w:rsidR="00717DEC" w:rsidRPr="007A5964">
        <w:rPr>
          <w:rFonts w:ascii="Times New Roman" w:eastAsia="Calibri" w:hAnsi="Times New Roman" w:cs="Times New Roman"/>
          <w:sz w:val="24"/>
          <w:szCs w:val="24"/>
        </w:rPr>
        <w:t xml:space="preserve">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669997F0" w14:textId="6758BEA0"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6.1.4. Иные условия исполнения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если такое изменение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не противоречит законодательству РФ. </w:t>
      </w:r>
    </w:p>
    <w:p w14:paraId="2D66C91A" w14:textId="191E4FD5"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6.2. При исполнении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е.</w:t>
      </w:r>
    </w:p>
    <w:p w14:paraId="5B3DA809" w14:textId="7324DF1F"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rPr>
        <w:t xml:space="preserve">6.3. Расторжение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 xml:space="preserve">а допускается по основаниям и в порядке, предусмотренном законодательством РФ и </w:t>
      </w:r>
      <w:r w:rsidR="00D91D51" w:rsidRPr="00D91D51">
        <w:rPr>
          <w:rFonts w:ascii="Times New Roman" w:eastAsia="Calibri" w:hAnsi="Times New Roman" w:cs="Times New Roman"/>
          <w:sz w:val="24"/>
          <w:szCs w:val="24"/>
        </w:rPr>
        <w:t>Контракт</w:t>
      </w:r>
      <w:r w:rsidRPr="007A5964">
        <w:rPr>
          <w:rFonts w:ascii="Times New Roman" w:eastAsia="Calibri" w:hAnsi="Times New Roman" w:cs="Times New Roman"/>
          <w:sz w:val="24"/>
          <w:szCs w:val="24"/>
        </w:rPr>
        <w:t>ом.</w:t>
      </w:r>
      <w:bookmarkStart w:id="5" w:name="P270"/>
      <w:bookmarkEnd w:id="5"/>
    </w:p>
    <w:p w14:paraId="676446F2" w14:textId="12C2AD43"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r w:rsidRPr="007A5964">
        <w:rPr>
          <w:rFonts w:ascii="Times New Roman" w:eastAsia="Calibri" w:hAnsi="Times New Roman" w:cs="Times New Roman"/>
          <w:spacing w:val="-4"/>
          <w:sz w:val="24"/>
          <w:szCs w:val="24"/>
        </w:rPr>
        <w:t xml:space="preserve">6.4. Заказчик вправе расторгнуть </w:t>
      </w:r>
      <w:r w:rsidR="00D91D51" w:rsidRPr="00D91D51">
        <w:rPr>
          <w:rFonts w:ascii="Times New Roman" w:eastAsia="Calibri" w:hAnsi="Times New Roman" w:cs="Times New Roman"/>
          <w:spacing w:val="-4"/>
          <w:sz w:val="24"/>
          <w:szCs w:val="24"/>
        </w:rPr>
        <w:t>Контракт</w:t>
      </w:r>
      <w:r w:rsidRPr="007A5964">
        <w:rPr>
          <w:rFonts w:ascii="Times New Roman" w:eastAsia="Calibri" w:hAnsi="Times New Roman" w:cs="Times New Roman"/>
          <w:spacing w:val="-4"/>
          <w:sz w:val="24"/>
          <w:szCs w:val="24"/>
        </w:rPr>
        <w:t xml:space="preserve"> в одностороннем порядке в случаях, предусмотренных законодательством РФ.</w:t>
      </w:r>
    </w:p>
    <w:p w14:paraId="0D029E6A" w14:textId="77777777" w:rsidR="00717DEC" w:rsidRPr="007A5964" w:rsidRDefault="00717DEC" w:rsidP="00717DEC">
      <w:pPr>
        <w:tabs>
          <w:tab w:val="left" w:pos="0"/>
        </w:tabs>
        <w:autoSpaceDE w:val="0"/>
        <w:autoSpaceDN w:val="0"/>
        <w:adjustRightInd w:val="0"/>
        <w:spacing w:after="0" w:line="240" w:lineRule="auto"/>
        <w:ind w:firstLine="567"/>
        <w:jc w:val="both"/>
        <w:rPr>
          <w:rFonts w:ascii="Times New Roman" w:eastAsia="Calibri" w:hAnsi="Times New Roman" w:cs="Times New Roman"/>
          <w:spacing w:val="-4"/>
          <w:sz w:val="24"/>
          <w:szCs w:val="24"/>
        </w:rPr>
      </w:pPr>
    </w:p>
    <w:p w14:paraId="0FD7DF7D" w14:textId="77777777" w:rsidR="000E7564" w:rsidRPr="0068416C" w:rsidRDefault="000E7564" w:rsidP="000E7564">
      <w:pPr>
        <w:tabs>
          <w:tab w:val="left" w:pos="0"/>
        </w:tabs>
        <w:autoSpaceDE w:val="0"/>
        <w:autoSpaceDN w:val="0"/>
        <w:adjustRightInd w:val="0"/>
        <w:spacing w:after="0" w:line="240" w:lineRule="auto"/>
        <w:jc w:val="center"/>
        <w:rPr>
          <w:rFonts w:ascii="Times New Roman" w:eastAsia="Calibri" w:hAnsi="Times New Roman" w:cs="Times New Roman"/>
          <w:b/>
          <w:sz w:val="24"/>
          <w:szCs w:val="24"/>
        </w:rPr>
      </w:pPr>
      <w:r w:rsidRPr="0068416C">
        <w:rPr>
          <w:rFonts w:ascii="Times New Roman" w:eastAsia="Calibri" w:hAnsi="Times New Roman" w:cs="Times New Roman"/>
          <w:b/>
          <w:sz w:val="24"/>
          <w:szCs w:val="24"/>
        </w:rPr>
        <w:t>7. ГАРАНТИЙНЫЕ ОБЯЗАТЕЛЬСТВА</w:t>
      </w:r>
    </w:p>
    <w:p w14:paraId="67A57DDF" w14:textId="4B2B6C03"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 xml:space="preserve">7.1. Поставщик гарантирует качество и безопасность поставляемого в соответствии с настоящим </w:t>
      </w:r>
      <w:r w:rsidR="00D91D51" w:rsidRPr="00D91D51">
        <w:rPr>
          <w:rFonts w:ascii="Times New Roman" w:eastAsia="Calibri" w:hAnsi="Times New Roman" w:cs="Times New Roman"/>
          <w:sz w:val="24"/>
          <w:szCs w:val="24"/>
        </w:rPr>
        <w:t>Контракт</w:t>
      </w:r>
      <w:r w:rsidRPr="0068416C">
        <w:rPr>
          <w:rFonts w:ascii="Times New Roman" w:eastAsia="Calibri" w:hAnsi="Times New Roman" w:cs="Times New Roman"/>
          <w:sz w:val="24"/>
          <w:szCs w:val="24"/>
        </w:rPr>
        <w:t>ом Товара, его полное соответствие технической документации и Спецификации. Качество Товара может быть подтверждено копией сертификата соответствия (при наличии императивных требований о сертификации), выданного Госстандартом Российской Федерации или иным уполномоченным органом (организацией).</w:t>
      </w:r>
    </w:p>
    <w:p w14:paraId="2F2CED7A" w14:textId="702103BC"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w:t>
      </w:r>
      <w:r w:rsidR="009D18A3">
        <w:rPr>
          <w:rFonts w:ascii="Times New Roman" w:eastAsia="Calibri" w:hAnsi="Times New Roman" w:cs="Times New Roman"/>
          <w:sz w:val="24"/>
          <w:szCs w:val="24"/>
        </w:rPr>
        <w:t>2</w:t>
      </w:r>
      <w:r w:rsidRPr="0068416C">
        <w:rPr>
          <w:rFonts w:ascii="Times New Roman" w:eastAsia="Calibri" w:hAnsi="Times New Roman" w:cs="Times New Roman"/>
          <w:sz w:val="24"/>
          <w:szCs w:val="24"/>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336AB021" w14:textId="3BCDB687" w:rsidR="000E7564" w:rsidRPr="0068416C" w:rsidRDefault="000E7564" w:rsidP="000E7564">
      <w:pPr>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sidRPr="0068416C">
        <w:rPr>
          <w:rFonts w:ascii="Times New Roman" w:eastAsia="Calibri" w:hAnsi="Times New Roman" w:cs="Times New Roman"/>
          <w:sz w:val="24"/>
          <w:szCs w:val="24"/>
        </w:rPr>
        <w:t>7.</w:t>
      </w:r>
      <w:r w:rsidR="009D18A3">
        <w:rPr>
          <w:rFonts w:ascii="Times New Roman" w:eastAsia="Calibri" w:hAnsi="Times New Roman" w:cs="Times New Roman"/>
          <w:sz w:val="24"/>
          <w:szCs w:val="24"/>
        </w:rPr>
        <w:t>3</w:t>
      </w:r>
      <w:r w:rsidRPr="0068416C">
        <w:rPr>
          <w:rFonts w:ascii="Times New Roman" w:eastAsia="Calibri" w:hAnsi="Times New Roman" w:cs="Times New Roman"/>
          <w:sz w:val="24"/>
          <w:szCs w:val="24"/>
        </w:rPr>
        <w:t>. Товар ненадлежащего качества возвращается Поставщику за его счет после поставки нового Товара.</w:t>
      </w:r>
    </w:p>
    <w:p w14:paraId="2FE07064" w14:textId="77777777" w:rsidR="00717DEC" w:rsidRPr="007A5964" w:rsidRDefault="00717DEC" w:rsidP="006C5823">
      <w:pPr>
        <w:pStyle w:val="ConsPlusNormal"/>
        <w:ind w:firstLine="567"/>
        <w:jc w:val="both"/>
        <w:rPr>
          <w:rFonts w:ascii="Times New Roman" w:eastAsia="Calibri" w:hAnsi="Times New Roman" w:cs="Times New Roman"/>
          <w:sz w:val="24"/>
          <w:szCs w:val="24"/>
        </w:rPr>
      </w:pPr>
      <w:r w:rsidRPr="007A5964">
        <w:rPr>
          <w:rFonts w:ascii="Times New Roman" w:eastAsia="Calibri" w:hAnsi="Times New Roman" w:cs="Times New Roman"/>
          <w:sz w:val="24"/>
          <w:szCs w:val="24"/>
          <w:lang w:eastAsia="en-US"/>
        </w:rPr>
        <w:tab/>
      </w:r>
    </w:p>
    <w:p w14:paraId="2AB6C6D3" w14:textId="77777777" w:rsidR="00F97BEB" w:rsidRPr="00F97BEB" w:rsidRDefault="00F97BEB" w:rsidP="00F97BEB">
      <w:pPr>
        <w:spacing w:after="60" w:line="240" w:lineRule="auto"/>
        <w:ind w:firstLine="360"/>
        <w:jc w:val="center"/>
        <w:rPr>
          <w:rFonts w:ascii="Times New Roman" w:eastAsia="Times New Roman" w:hAnsi="Times New Roman" w:cs="Times New Roman"/>
          <w:b/>
          <w:color w:val="000000"/>
          <w:sz w:val="24"/>
          <w:szCs w:val="24"/>
          <w:lang w:eastAsia="ru-RU"/>
        </w:rPr>
      </w:pPr>
      <w:r w:rsidRPr="00F97BEB">
        <w:rPr>
          <w:rFonts w:ascii="Times New Roman" w:eastAsia="Times New Roman" w:hAnsi="Times New Roman" w:cs="Times New Roman"/>
          <w:b/>
          <w:color w:val="000000"/>
          <w:sz w:val="24"/>
          <w:szCs w:val="24"/>
          <w:lang w:eastAsia="ru-RU"/>
        </w:rPr>
        <w:t>8. ОТВЕТСТВЕННОСТЬ СТОРОН</w:t>
      </w:r>
    </w:p>
    <w:p w14:paraId="40F650E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8.1.</w:t>
      </w:r>
      <w:r w:rsidRPr="00F97BEB">
        <w:rPr>
          <w:rFonts w:ascii="Times New Roman" w:eastAsia="Times New Roman" w:hAnsi="Times New Roman" w:cs="Times New Roman"/>
          <w:bCs/>
          <w:sz w:val="24"/>
          <w:szCs w:val="24"/>
          <w:lang w:eastAsia="ru-RU"/>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448AE6B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 xml:space="preserve">8.2. </w:t>
      </w:r>
      <w:r w:rsidRPr="00F97BEB">
        <w:rPr>
          <w:rFonts w:ascii="Times New Roman" w:eastAsia="Times New Roman" w:hAnsi="Times New Roman" w:cs="Times New Roman"/>
          <w:bCs/>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не уплаченной в срок суммы. </w:t>
      </w:r>
    </w:p>
    <w:p w14:paraId="1FC0EB4B"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w:t>
      </w:r>
    </w:p>
    <w:p w14:paraId="470F71A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lastRenderedPageBreak/>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F97BEB">
        <w:rPr>
          <w:rFonts w:ascii="Times New Roman" w:eastAsia="Times New Roman" w:hAnsi="Times New Roman" w:cs="Times New Roman"/>
          <w:bCs/>
          <w:sz w:val="24"/>
          <w:szCs w:val="24"/>
          <w:lang w:eastAsia="ru-RU"/>
        </w:rPr>
        <w:t xml:space="preserve">в соответствии с </w:t>
      </w:r>
      <w:hyperlink r:id="rId12"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F97BEB">
        <w:rPr>
          <w:rFonts w:ascii="Times New Roman" w:eastAsia="Times New Roman" w:hAnsi="Times New Roman" w:cs="Times New Roman"/>
          <w:bCs/>
          <w:sz w:val="24"/>
          <w:szCs w:val="24"/>
          <w:vertAlign w:val="superscript"/>
          <w:lang w:eastAsia="ru-RU"/>
        </w:rPr>
        <w:footnoteReference w:id="1"/>
      </w:r>
      <w:r w:rsidRPr="00F97BEB">
        <w:rPr>
          <w:rFonts w:ascii="Times New Roman" w:eastAsia="Times New Roman" w:hAnsi="Times New Roman" w:cs="Times New Roman"/>
          <w:bCs/>
          <w:sz w:val="24"/>
          <w:szCs w:val="24"/>
          <w:lang w:eastAsia="ru-RU"/>
        </w:rPr>
        <w:t xml:space="preserve"> и составляет ______ рублей __ копеек.</w:t>
      </w:r>
    </w:p>
    <w:p w14:paraId="3688634C"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3" w:history="1">
        <w:r w:rsidRPr="00F97BEB">
          <w:rPr>
            <w:rFonts w:ascii="Times New Roman" w:eastAsia="Times New Roman" w:hAnsi="Times New Roman" w:cs="Times New Roman"/>
            <w:bCs/>
            <w:sz w:val="24"/>
            <w:szCs w:val="24"/>
            <w:lang w:eastAsia="ru-RU"/>
          </w:rPr>
          <w:t>ключевой ставки</w:t>
        </w:r>
      </w:hyperlink>
      <w:r w:rsidRPr="00F97BEB">
        <w:rPr>
          <w:rFonts w:ascii="Times New Roman" w:eastAsia="Times New Roman" w:hAnsi="Times New Roman" w:cs="Times New Roman"/>
          <w:bCs/>
          <w:sz w:val="24"/>
          <w:szCs w:val="24"/>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9561A9A"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4" w:history="1">
        <w:r w:rsidRPr="00F97BEB">
          <w:rPr>
            <w:rFonts w:ascii="Times New Roman" w:eastAsia="Times New Roman" w:hAnsi="Times New Roman" w:cs="Times New Roman"/>
            <w:bCs/>
            <w:sz w:val="24"/>
            <w:szCs w:val="24"/>
            <w:lang w:eastAsia="ru-RU"/>
          </w:rPr>
          <w:t>порядке</w:t>
        </w:r>
      </w:hyperlink>
      <w:r w:rsidRPr="00F97BEB">
        <w:rPr>
          <w:rFonts w:ascii="Times New Roman" w:eastAsia="Times New Roman" w:hAnsi="Times New Roman" w:cs="Times New Roman"/>
          <w:bCs/>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7473E11"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bCs/>
          <w:sz w:val="24"/>
          <w:szCs w:val="24"/>
          <w:lang w:eastAsia="ru-RU"/>
        </w:rPr>
        <w:t xml:space="preserve">8.6.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w:t>
      </w:r>
      <w:hyperlink r:id="rId15" w:history="1">
        <w:r w:rsidRPr="00F97BEB">
          <w:rPr>
            <w:rFonts w:ascii="Times New Roman" w:eastAsia="Times New Roman" w:hAnsi="Times New Roman" w:cs="Times New Roman"/>
            <w:bCs/>
            <w:sz w:val="24"/>
            <w:szCs w:val="24"/>
            <w:lang w:eastAsia="ru-RU"/>
          </w:rPr>
          <w:t>Правилами</w:t>
        </w:r>
      </w:hyperlink>
      <w:r w:rsidRPr="00F97BEB">
        <w:rPr>
          <w:rFonts w:ascii="Times New Roman" w:eastAsia="Times New Roman" w:hAnsi="Times New Roman" w:cs="Times New Roman"/>
          <w:bCs/>
          <w:sz w:val="24"/>
          <w:szCs w:val="24"/>
          <w:vertAlign w:val="superscript"/>
          <w:lang w:eastAsia="ru-RU"/>
        </w:rPr>
        <w:footnoteReference w:id="2"/>
      </w:r>
      <w:r w:rsidRPr="00F97BEB">
        <w:rPr>
          <w:rFonts w:ascii="Times New Roman" w:eastAsia="Times New Roman" w:hAnsi="Times New Roman" w:cs="Times New Roman"/>
          <w:bCs/>
          <w:sz w:val="24"/>
          <w:szCs w:val="24"/>
          <w:lang w:eastAsia="ru-RU"/>
        </w:rPr>
        <w:t xml:space="preserve"> и составляет __% цены Контракта (этапа).</w:t>
      </w:r>
    </w:p>
    <w:p w14:paraId="3324EDE4"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 xml:space="preserve">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w:t>
      </w:r>
      <w:r w:rsidRPr="00F97BEB">
        <w:rPr>
          <w:rFonts w:ascii="Times New Roman" w:eastAsia="Times New Roman" w:hAnsi="Times New Roman" w:cs="Times New Roman"/>
          <w:bCs/>
          <w:sz w:val="24"/>
          <w:szCs w:val="24"/>
          <w:lang w:eastAsia="ru-RU"/>
        </w:rPr>
        <w:lastRenderedPageBreak/>
        <w:t xml:space="preserve">победителем закупки (или с иным участником закупки в случаях, установленных </w:t>
      </w:r>
      <w:hyperlink r:id="rId16" w:history="1">
        <w:r w:rsidRPr="00F97BEB">
          <w:rPr>
            <w:rFonts w:ascii="Times New Roman" w:eastAsia="Times New Roman" w:hAnsi="Times New Roman" w:cs="Times New Roman"/>
            <w:bCs/>
            <w:sz w:val="24"/>
            <w:szCs w:val="24"/>
            <w:lang w:eastAsia="ru-RU"/>
          </w:rPr>
          <w:t>Федеральным законом</w:t>
        </w:r>
      </w:hyperlink>
      <w:r w:rsidRPr="00F97BEB">
        <w:rPr>
          <w:rFonts w:ascii="Times New Roman" w:eastAsia="Times New Roman" w:hAnsi="Times New Roman" w:cs="Times New Roman"/>
          <w:bCs/>
          <w:sz w:val="24"/>
          <w:szCs w:val="24"/>
          <w:lang w:eastAsia="ru-RU"/>
        </w:rPr>
        <w:t>), предложившим наиболее высокую цену за право заключения Контракта, размер штрафа рассчитывается в порядке, установленном Правилами</w:t>
      </w:r>
      <w:r w:rsidRPr="00F97BEB">
        <w:rPr>
          <w:rFonts w:ascii="Times New Roman" w:eastAsia="Times New Roman" w:hAnsi="Times New Roman" w:cs="Times New Roman"/>
          <w:bCs/>
          <w:sz w:val="24"/>
          <w:szCs w:val="24"/>
          <w:vertAlign w:val="superscript"/>
          <w:lang w:eastAsia="ru-RU"/>
        </w:rPr>
        <w:footnoteReference w:id="3"/>
      </w:r>
      <w:r w:rsidRPr="00F97BEB">
        <w:rPr>
          <w:rFonts w:ascii="Times New Roman" w:eastAsia="Times New Roman" w:hAnsi="Times New Roman" w:cs="Times New Roman"/>
          <w:bCs/>
          <w:sz w:val="24"/>
          <w:szCs w:val="24"/>
          <w:lang w:eastAsia="ru-RU"/>
        </w:rPr>
        <w:t>, за исключением просрочки исполнения обязательств (в том числе гарантийного обязательства), предусмотренных Контрактом.</w:t>
      </w:r>
    </w:p>
    <w:p w14:paraId="2AC703E5"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w:t>
      </w:r>
      <w:r w:rsidRPr="00F97BEB">
        <w:rPr>
          <w:rFonts w:ascii="Times New Roman" w:eastAsia="Times New Roman" w:hAnsi="Times New Roman" w:cs="Times New Roman"/>
          <w:bCs/>
          <w:sz w:val="24"/>
          <w:szCs w:val="24"/>
          <w:vertAlign w:val="superscript"/>
          <w:lang w:eastAsia="ru-RU"/>
        </w:rPr>
        <w:footnoteReference w:id="4"/>
      </w:r>
      <w:r w:rsidRPr="00F97BEB">
        <w:rPr>
          <w:rFonts w:ascii="Times New Roman" w:eastAsia="Times New Roman" w:hAnsi="Times New Roman" w:cs="Times New Roman"/>
          <w:bCs/>
          <w:sz w:val="24"/>
          <w:szCs w:val="24"/>
          <w:lang w:eastAsia="ru-RU"/>
        </w:rPr>
        <w:t xml:space="preserve"> и составляет ______ рублей __ копеек.</w:t>
      </w:r>
    </w:p>
    <w:p w14:paraId="2FED2748"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8.9</w:t>
      </w:r>
      <w:r w:rsidRPr="00F97BEB">
        <w:rPr>
          <w:rFonts w:ascii="Times New Roman" w:eastAsia="Times New Roman" w:hAnsi="Times New Roman" w:cs="Times New Roman"/>
          <w:bCs/>
          <w:sz w:val="24"/>
          <w:szCs w:val="24"/>
          <w:lang w:eastAsia="ru-RU"/>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808CCC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A3A230"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.11. Уплата штрафных санкций не освобождает Стороны от выполнения своих обязательств или устранения нарушений по настоящему Контракту.</w:t>
      </w:r>
    </w:p>
    <w:p w14:paraId="5491ED5E" w14:textId="77777777" w:rsidR="00F97BEB" w:rsidRPr="00F97BEB" w:rsidRDefault="00F97BEB" w:rsidP="00F97BEB">
      <w:pPr>
        <w:autoSpaceDE w:val="0"/>
        <w:autoSpaceDN w:val="0"/>
        <w:adjustRightInd w:val="0"/>
        <w:spacing w:after="60" w:line="240" w:lineRule="auto"/>
        <w:ind w:firstLine="426"/>
        <w:jc w:val="both"/>
        <w:rPr>
          <w:rFonts w:ascii="Times New Roman" w:eastAsia="Times New Roman" w:hAnsi="Times New Roman" w:cs="Times New Roman"/>
          <w:bCs/>
          <w:sz w:val="24"/>
          <w:szCs w:val="24"/>
          <w:lang w:eastAsia="ru-RU"/>
        </w:rPr>
      </w:pPr>
      <w:r w:rsidRPr="00F97BEB">
        <w:rPr>
          <w:rFonts w:ascii="Times New Roman" w:eastAsia="Times New Roman" w:hAnsi="Times New Roman" w:cs="Times New Roman"/>
          <w:sz w:val="24"/>
          <w:szCs w:val="24"/>
          <w:lang w:eastAsia="ru-RU"/>
        </w:rPr>
        <w:t>8</w:t>
      </w:r>
      <w:r w:rsidRPr="00F97BEB">
        <w:rPr>
          <w:rFonts w:ascii="Times New Roman" w:eastAsia="Times New Roman" w:hAnsi="Times New Roman" w:cs="Times New Roman"/>
          <w:bCs/>
          <w:sz w:val="24"/>
          <w:szCs w:val="24"/>
          <w:lang w:eastAsia="ru-RU"/>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A197FC" w14:textId="77777777" w:rsidR="00F97BEB" w:rsidRDefault="00F97BEB" w:rsidP="00C01CFF">
      <w:pPr>
        <w:spacing w:after="0" w:line="240" w:lineRule="auto"/>
        <w:jc w:val="center"/>
        <w:rPr>
          <w:rFonts w:ascii="Times New Roman" w:hAnsi="Times New Roman" w:cs="Times New Roman"/>
          <w:b/>
          <w:sz w:val="24"/>
          <w:szCs w:val="24"/>
        </w:rPr>
      </w:pPr>
    </w:p>
    <w:p w14:paraId="7DDF5E91" w14:textId="6DDF53E0" w:rsidR="00C01CFF" w:rsidRPr="00C41A89" w:rsidRDefault="00C01CFF" w:rsidP="00C01CFF">
      <w:pPr>
        <w:spacing w:after="0" w:line="240" w:lineRule="auto"/>
        <w:jc w:val="center"/>
        <w:rPr>
          <w:rFonts w:ascii="Times New Roman" w:hAnsi="Times New Roman" w:cs="Times New Roman"/>
          <w:b/>
          <w:bCs/>
          <w:sz w:val="24"/>
          <w:szCs w:val="24"/>
        </w:rPr>
      </w:pPr>
      <w:r w:rsidRPr="00C41A89">
        <w:rPr>
          <w:rFonts w:ascii="Times New Roman" w:hAnsi="Times New Roman" w:cs="Times New Roman"/>
          <w:b/>
          <w:sz w:val="24"/>
          <w:szCs w:val="24"/>
        </w:rPr>
        <w:t xml:space="preserve">9. </w:t>
      </w:r>
      <w:r>
        <w:rPr>
          <w:rFonts w:ascii="Times New Roman" w:hAnsi="Times New Roman" w:cs="Times New Roman"/>
          <w:b/>
          <w:bCs/>
          <w:sz w:val="24"/>
          <w:szCs w:val="24"/>
        </w:rPr>
        <w:t>АНТИКОРРУПЦИОННАЯ ОГОВОРКА</w:t>
      </w:r>
    </w:p>
    <w:p w14:paraId="7D3BEC7D"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1. При исполнении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7EEC758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При испол</w:t>
      </w:r>
      <w:r>
        <w:rPr>
          <w:rFonts w:ascii="Times New Roman" w:hAnsi="Times New Roman" w:cs="Times New Roman"/>
          <w:sz w:val="24"/>
          <w:szCs w:val="24"/>
        </w:rPr>
        <w:t xml:space="preserve">нении своих обязательств по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Стороны, их аффилированные лица, работники или посредники обязуются не осуществлять действия, квалифицируемые применимым для целей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0651767"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513FAB26"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w:t>
      </w:r>
      <w:r w:rsidRPr="00C41A89">
        <w:rPr>
          <w:rFonts w:ascii="Times New Roman" w:hAnsi="Times New Roman" w:cs="Times New Roman"/>
          <w:sz w:val="24"/>
          <w:szCs w:val="24"/>
        </w:rPr>
        <w:lastRenderedPageBreak/>
        <w:t xml:space="preserve">право приостановить исполнение обязательств по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95BDC1"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ом срок подтверждения, что нарушения не произошло или не произойдет, другая Сторона имеет право расторгнуть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w:t>
      </w:r>
    </w:p>
    <w:p w14:paraId="159D4CA3" w14:textId="77777777" w:rsidR="00C01CFF" w:rsidRPr="00C41A89" w:rsidRDefault="00C01CFF" w:rsidP="00C01C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C41A89">
        <w:rPr>
          <w:rFonts w:ascii="Times New Roman" w:hAnsi="Times New Roman" w:cs="Times New Roman"/>
          <w:sz w:val="24"/>
          <w:szCs w:val="24"/>
        </w:rPr>
        <w:t xml:space="preserve">5. Под заинтересованными лицами, участвующими в подготовке и (или) исполнении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в целях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а Стороны понимают директора, его заместителей, а также лиц, участвующих в визировании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в соответствии с установленным каждой из Сторон порядком.</w:t>
      </w:r>
    </w:p>
    <w:p w14:paraId="4E91D38B" w14:textId="77777777" w:rsidR="00C01CFF" w:rsidRPr="00C41A89" w:rsidRDefault="00C01CFF" w:rsidP="00C01CFF">
      <w:pPr>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10. ДЕКЛАРАЦИЯ СООТВЕСТВИЯ</w:t>
      </w:r>
    </w:p>
    <w:p w14:paraId="4B6D5C8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 Заключая настоящий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 xml:space="preserve">,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заявляет, что:</w:t>
      </w:r>
    </w:p>
    <w:p w14:paraId="3D838980"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 xml:space="preserve">1.1. Соответствует требованиям, установленным в соответствии с законодательством Российской Федерации к лицам, осуществляющим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w:t>
      </w:r>
    </w:p>
    <w:p w14:paraId="7A3EC0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2. В отношении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проводится процедура ликвидации и отсутствует решение арбитражного суда о признании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несостоятельным (банкротом) и об открытии конкурсного производства;</w:t>
      </w:r>
    </w:p>
    <w:p w14:paraId="547B29BF"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3. Деятельность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не приостановлена в порядке, установленном Кодексом Российской Федерации об административных правонарушениях;</w:t>
      </w:r>
    </w:p>
    <w:p w14:paraId="13FD575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4.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по данным бухгалтерской отчетности за последний отчетный период.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принято;</w:t>
      </w:r>
    </w:p>
    <w:p w14:paraId="790C34A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5. У директора или главного бухгалтера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отсутствует судимость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 применяются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предметом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и административного наказания в виде дисквалификации;</w:t>
      </w:r>
    </w:p>
    <w:p w14:paraId="644C4C78"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6. </w:t>
      </w:r>
      <w:r>
        <w:rPr>
          <w:rFonts w:ascii="Times New Roman" w:hAnsi="Times New Roman" w:cs="Times New Roman"/>
          <w:sz w:val="24"/>
          <w:szCs w:val="24"/>
        </w:rPr>
        <w:t>Поставщик</w:t>
      </w:r>
      <w:r w:rsidRPr="00C41A89">
        <w:rPr>
          <w:rFonts w:ascii="Times New Roman" w:hAnsi="Times New Roman" w:cs="Times New Roman"/>
          <w:sz w:val="24"/>
          <w:szCs w:val="24"/>
        </w:rPr>
        <w:t xml:space="preserve"> в течение двух лет до момента заключения настоящего </w:t>
      </w:r>
      <w:r w:rsidRPr="00B35BD5">
        <w:rPr>
          <w:rFonts w:ascii="Times New Roman" w:hAnsi="Times New Roman" w:cs="Times New Roman"/>
          <w:sz w:val="24"/>
          <w:szCs w:val="24"/>
        </w:rPr>
        <w:t>Контракт</w:t>
      </w:r>
      <w:r w:rsidRPr="00C41A89">
        <w:rPr>
          <w:rFonts w:ascii="Times New Roman" w:hAnsi="Times New Roman" w:cs="Times New Roman"/>
          <w:sz w:val="24"/>
          <w:szCs w:val="24"/>
        </w:rPr>
        <w:t>а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E1E9027"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7. Отсутствуют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558D0BF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1F112733"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lastRenderedPageBreak/>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 xml:space="preserve">у; </w:t>
      </w:r>
    </w:p>
    <w:p w14:paraId="70199DE6"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Pr>
          <w:rFonts w:ascii="Times New Roman" w:hAnsi="Times New Roman" w:cs="Times New Roman"/>
          <w:sz w:val="24"/>
          <w:szCs w:val="24"/>
        </w:rPr>
        <w:t>Поставщиком</w:t>
      </w:r>
      <w:r w:rsidRPr="00C41A89">
        <w:rPr>
          <w:rFonts w:ascii="Times New Roman" w:hAnsi="Times New Roman" w:cs="Times New Roman"/>
          <w:sz w:val="24"/>
          <w:szCs w:val="24"/>
        </w:rPr>
        <w:t xml:space="preserve"> по настоящему </w:t>
      </w:r>
      <w:r w:rsidRPr="00D91D51">
        <w:rPr>
          <w:rFonts w:ascii="Times New Roman" w:hAnsi="Times New Roman" w:cs="Times New Roman"/>
          <w:sz w:val="24"/>
          <w:szCs w:val="24"/>
        </w:rPr>
        <w:t>Контракт</w:t>
      </w:r>
      <w:r w:rsidRPr="00C41A89">
        <w:rPr>
          <w:rFonts w:ascii="Times New Roman" w:hAnsi="Times New Roman" w:cs="Times New Roman"/>
          <w:sz w:val="24"/>
          <w:szCs w:val="24"/>
        </w:rPr>
        <w:t>у.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CB809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8. У </w:t>
      </w:r>
      <w:r>
        <w:rPr>
          <w:rFonts w:ascii="Times New Roman" w:hAnsi="Times New Roman" w:cs="Times New Roman"/>
          <w:sz w:val="24"/>
          <w:szCs w:val="24"/>
        </w:rPr>
        <w:t>Поставщика</w:t>
      </w:r>
      <w:r w:rsidRPr="00C41A89">
        <w:rPr>
          <w:rFonts w:ascii="Times New Roman" w:hAnsi="Times New Roman" w:cs="Times New Roman"/>
          <w:sz w:val="24"/>
          <w:szCs w:val="24"/>
        </w:rPr>
        <w:t xml:space="preserve"> отсутствуют ограничения для участия в закупках, установленные законодательством РФ;</w:t>
      </w:r>
    </w:p>
    <w:p w14:paraId="1711A47C"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9. </w:t>
      </w:r>
      <w:r>
        <w:rPr>
          <w:rFonts w:ascii="Times New Roman" w:hAnsi="Times New Roman" w:cs="Times New Roman"/>
          <w:sz w:val="24"/>
          <w:szCs w:val="24"/>
        </w:rPr>
        <w:t xml:space="preserve">Поставщик </w:t>
      </w:r>
      <w:r w:rsidRPr="00C41A89">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ADFEB49" w14:textId="77777777" w:rsidR="00C01CFF" w:rsidRPr="00C41A89" w:rsidRDefault="00C01CFF" w:rsidP="00C01CFF">
      <w:pPr>
        <w:autoSpaceDE w:val="0"/>
        <w:autoSpaceDN w:val="0"/>
        <w:adjustRightInd w:val="0"/>
        <w:spacing w:after="0" w:line="240" w:lineRule="auto"/>
        <w:ind w:firstLine="567"/>
        <w:jc w:val="both"/>
        <w:rPr>
          <w:rFonts w:ascii="Times New Roman" w:hAnsi="Times New Roman" w:cs="Times New Roman"/>
          <w:sz w:val="24"/>
          <w:szCs w:val="24"/>
        </w:rPr>
      </w:pPr>
      <w:r w:rsidRPr="00C41A89">
        <w:rPr>
          <w:rFonts w:ascii="Times New Roman" w:hAnsi="Times New Roman" w:cs="Times New Roman"/>
          <w:sz w:val="24"/>
          <w:szCs w:val="24"/>
        </w:rPr>
        <w:t>1</w:t>
      </w:r>
      <w:r>
        <w:rPr>
          <w:rFonts w:ascii="Times New Roman" w:hAnsi="Times New Roman" w:cs="Times New Roman"/>
          <w:sz w:val="24"/>
          <w:szCs w:val="24"/>
        </w:rPr>
        <w:t>0</w:t>
      </w:r>
      <w:r w:rsidRPr="00C41A89">
        <w:rPr>
          <w:rFonts w:ascii="Times New Roman" w:hAnsi="Times New Roman" w:cs="Times New Roman"/>
          <w:sz w:val="24"/>
          <w:szCs w:val="24"/>
        </w:rPr>
        <w:t>.</w:t>
      </w:r>
      <w:r>
        <w:rPr>
          <w:rFonts w:ascii="Times New Roman" w:hAnsi="Times New Roman" w:cs="Times New Roman"/>
          <w:sz w:val="24"/>
          <w:szCs w:val="24"/>
        </w:rPr>
        <w:t>1.</w:t>
      </w:r>
      <w:r w:rsidRPr="00C41A89">
        <w:rPr>
          <w:rFonts w:ascii="Times New Roman" w:hAnsi="Times New Roman" w:cs="Times New Roman"/>
          <w:sz w:val="24"/>
          <w:szCs w:val="24"/>
        </w:rPr>
        <w:t xml:space="preserve">10. Информация о </w:t>
      </w:r>
      <w:r>
        <w:rPr>
          <w:rFonts w:ascii="Times New Roman" w:hAnsi="Times New Roman" w:cs="Times New Roman"/>
          <w:sz w:val="24"/>
          <w:szCs w:val="24"/>
        </w:rPr>
        <w:t>Поставщике</w:t>
      </w:r>
      <w:r w:rsidRPr="00C41A89">
        <w:rPr>
          <w:rFonts w:ascii="Times New Roman" w:hAnsi="Times New Roman" w:cs="Times New Roman"/>
          <w:sz w:val="24"/>
          <w:szCs w:val="24"/>
        </w:rPr>
        <w:t xml:space="preserve"> отсутствует в Реестре недобросовестных поставщиков (подрядчиков, исполнителей), в том числе информация о членах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p w14:paraId="04AC1AA5" w14:textId="77777777" w:rsidR="00601128" w:rsidRPr="007A5964" w:rsidRDefault="00601128" w:rsidP="00601128">
      <w:pPr>
        <w:spacing w:after="0" w:line="240" w:lineRule="auto"/>
        <w:ind w:firstLine="567"/>
        <w:jc w:val="both"/>
        <w:rPr>
          <w:rFonts w:ascii="Times New Roman" w:hAnsi="Times New Roman" w:cs="Times New Roman"/>
          <w:sz w:val="24"/>
          <w:szCs w:val="24"/>
        </w:rPr>
      </w:pPr>
    </w:p>
    <w:p w14:paraId="5986D91F" w14:textId="77777777" w:rsidR="00601128" w:rsidRPr="007A5964" w:rsidRDefault="00601128" w:rsidP="00601128">
      <w:pPr>
        <w:autoSpaceDE w:val="0"/>
        <w:autoSpaceDN w:val="0"/>
        <w:adjustRightInd w:val="0"/>
        <w:spacing w:after="0" w:line="240" w:lineRule="auto"/>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11</w:t>
      </w:r>
      <w:r w:rsidRPr="007A5964">
        <w:rPr>
          <w:rFonts w:ascii="Times New Roman" w:hAnsi="Times New Roman" w:cs="Times New Roman"/>
          <w:b/>
          <w:bCs/>
          <w:iCs/>
          <w:color w:val="000000"/>
          <w:sz w:val="24"/>
          <w:szCs w:val="24"/>
        </w:rPr>
        <w:t>. РАЗРЕШЕНИЕ СПОРОВ СТОРОН</w:t>
      </w:r>
    </w:p>
    <w:p w14:paraId="25446869" w14:textId="31B4EC4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.1. Спорные вопросы, возникающи</w:t>
      </w:r>
      <w:r w:rsidR="00D91D51">
        <w:rPr>
          <w:rFonts w:ascii="Times New Roman" w:hAnsi="Times New Roman" w:cs="Times New Roman"/>
          <w:iCs/>
          <w:color w:val="000000"/>
          <w:sz w:val="24"/>
          <w:szCs w:val="24"/>
        </w:rPr>
        <w:t xml:space="preserve">е в ходе исполнения настоящего </w:t>
      </w:r>
      <w:r w:rsidR="00D91D51" w:rsidRPr="00D91D51">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разрешаются между Заказчиком и Поставщиком путем переговоров, и достигнутые договоренности в обязательном порядке фиксируются дополнительным соглашением.</w:t>
      </w:r>
    </w:p>
    <w:p w14:paraId="4C663812"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 Стороны договорились соблюдать претензионный порядок при разрешении споров и разногласий:</w:t>
      </w:r>
    </w:p>
    <w:p w14:paraId="0881DFA9" w14:textId="63D6AE43"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.2.1. До предъявления иска, вытекающего из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Сторона, считающая, что ее права нарушены (далее </w:t>
      </w:r>
      <w:r>
        <w:rPr>
          <w:rFonts w:ascii="Times New Roman" w:hAnsi="Times New Roman" w:cs="Times New Roman"/>
          <w:iCs/>
          <w:color w:val="000000"/>
          <w:sz w:val="24"/>
          <w:szCs w:val="24"/>
        </w:rPr>
        <w:t>–</w:t>
      </w:r>
      <w:r w:rsidRPr="007A5964">
        <w:rPr>
          <w:rFonts w:ascii="Times New Roman" w:hAnsi="Times New Roman" w:cs="Times New Roman"/>
          <w:iCs/>
          <w:color w:val="000000"/>
          <w:sz w:val="24"/>
          <w:szCs w:val="24"/>
        </w:rPr>
        <w:t xml:space="preserve"> заинтересованная Сторона), обязана направить другой Стороне письменную претензию.</w:t>
      </w:r>
    </w:p>
    <w:p w14:paraId="796E170E" w14:textId="7D0BD602"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К претензии должны быть приложены копии документов, подтверждающих изложенные в ней обстоятельства.</w:t>
      </w:r>
    </w:p>
    <w:p w14:paraId="0F776AED"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.2.3.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14:paraId="734DBCDE"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.2.4. В случае неполучения ответа в указанный срок либо несогласия с ответом заинтересованная Сторона вправе обратиться в суд.</w:t>
      </w:r>
    </w:p>
    <w:p w14:paraId="08538863" w14:textId="244E088B"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11</w:t>
      </w:r>
      <w:r w:rsidRPr="007A5964">
        <w:rPr>
          <w:rFonts w:ascii="Times New Roman" w:hAnsi="Times New Roman" w:cs="Times New Roman"/>
          <w:iCs/>
          <w:color w:val="000000"/>
          <w:sz w:val="24"/>
          <w:szCs w:val="24"/>
        </w:rPr>
        <w:t xml:space="preserve">.3. Все споры, разногласия или требования, возникающие между Сторонами в рамках настоящего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или в связи с ним, в том числе касающиеся его заключения, исполнения, изменения, нарушения, прекращения, расторжения, признания недействительным подлежат разрешению компетентным судом по месту нахождения </w:t>
      </w:r>
      <w:r w:rsidR="00AF0961">
        <w:rPr>
          <w:rFonts w:ascii="Times New Roman" w:hAnsi="Times New Roman" w:cs="Times New Roman"/>
          <w:iCs/>
          <w:color w:val="000000"/>
          <w:sz w:val="24"/>
          <w:szCs w:val="24"/>
        </w:rPr>
        <w:t>Истца</w:t>
      </w:r>
      <w:r w:rsidRPr="007A5964">
        <w:rPr>
          <w:rFonts w:ascii="Times New Roman" w:hAnsi="Times New Roman" w:cs="Times New Roman"/>
          <w:iCs/>
          <w:color w:val="000000"/>
          <w:sz w:val="24"/>
          <w:szCs w:val="24"/>
        </w:rPr>
        <w:t>.</w:t>
      </w:r>
    </w:p>
    <w:p w14:paraId="07A3FBA2" w14:textId="77777777" w:rsidR="00601128" w:rsidRPr="007A5964" w:rsidRDefault="00601128" w:rsidP="00601128">
      <w:pPr>
        <w:autoSpaceDE w:val="0"/>
        <w:autoSpaceDN w:val="0"/>
        <w:adjustRightInd w:val="0"/>
        <w:spacing w:after="0" w:line="240" w:lineRule="auto"/>
        <w:ind w:firstLine="567"/>
        <w:jc w:val="center"/>
        <w:rPr>
          <w:rFonts w:ascii="Times New Roman" w:hAnsi="Times New Roman" w:cs="Times New Roman"/>
          <w:b/>
          <w:bCs/>
          <w:iCs/>
          <w:color w:val="000000"/>
          <w:sz w:val="24"/>
          <w:szCs w:val="24"/>
        </w:rPr>
      </w:pPr>
    </w:p>
    <w:p w14:paraId="38F93C23" w14:textId="77777777" w:rsidR="00601128" w:rsidRPr="007A5964" w:rsidRDefault="00601128" w:rsidP="00601128">
      <w:pPr>
        <w:pStyle w:val="a3"/>
        <w:spacing w:after="0" w:line="240" w:lineRule="auto"/>
        <w:jc w:val="center"/>
        <w:rPr>
          <w:rFonts w:ascii="Times New Roman" w:hAnsi="Times New Roman"/>
          <w:b/>
          <w:sz w:val="24"/>
          <w:szCs w:val="24"/>
        </w:rPr>
      </w:pPr>
      <w:r w:rsidRPr="007A5964">
        <w:rPr>
          <w:rFonts w:ascii="Times New Roman" w:hAnsi="Times New Roman"/>
          <w:b/>
          <w:sz w:val="24"/>
          <w:szCs w:val="24"/>
        </w:rPr>
        <w:t>1</w:t>
      </w:r>
      <w:r>
        <w:rPr>
          <w:rFonts w:ascii="Times New Roman" w:hAnsi="Times New Roman"/>
          <w:b/>
          <w:sz w:val="24"/>
          <w:szCs w:val="24"/>
        </w:rPr>
        <w:t>2</w:t>
      </w:r>
      <w:r w:rsidRPr="007A5964">
        <w:rPr>
          <w:rFonts w:ascii="Times New Roman" w:hAnsi="Times New Roman"/>
          <w:b/>
          <w:sz w:val="24"/>
          <w:szCs w:val="24"/>
        </w:rPr>
        <w:t>. ЗАКЛЮЧИТЕЛЬНЫЕ ПОЛОЖЕНИЯ</w:t>
      </w:r>
    </w:p>
    <w:p w14:paraId="4C84CCBA" w14:textId="4C1C9B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.1.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составлен в двух экземплярах, имеющих одинаковую юридическую силу, по одному экземпляру для каждой из Сторон.</w:t>
      </w:r>
    </w:p>
    <w:p w14:paraId="1DAED663" w14:textId="506B8520"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lastRenderedPageBreak/>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.2. Настоящий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вступает в силу с момента его подписания Сторонами и действует до 31.12.202</w:t>
      </w:r>
      <w:r w:rsidR="00D33620">
        <w:rPr>
          <w:rFonts w:ascii="Times New Roman" w:hAnsi="Times New Roman" w:cs="Times New Roman"/>
          <w:iCs/>
          <w:color w:val="000000"/>
          <w:sz w:val="24"/>
          <w:szCs w:val="24"/>
        </w:rPr>
        <w:t>6</w:t>
      </w:r>
      <w:r w:rsidRPr="007A5964">
        <w:rPr>
          <w:rFonts w:ascii="Times New Roman" w:hAnsi="Times New Roman" w:cs="Times New Roman"/>
          <w:iCs/>
          <w:color w:val="000000"/>
          <w:sz w:val="24"/>
          <w:szCs w:val="24"/>
        </w:rPr>
        <w:t xml:space="preserve"> г.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влечет за собой прекращение обязательств Поставщика по поставке Товара, в части оплаты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 действует до полного исполнения Заказчиком своих обязательств по оплате поставленного и принятого Товара. </w:t>
      </w:r>
    </w:p>
    <w:p w14:paraId="57634D22" w14:textId="27D9B416"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.3. Окончание срока действия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 xml:space="preserve">а не освобождает Стороны от ответственности за нарушение условий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а, допущенных Сторонами в период его срока действия.</w:t>
      </w:r>
    </w:p>
    <w:p w14:paraId="179301E6" w14:textId="6A8989CF"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.4. Все изменения и дополнения к настоящему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у считаются действительными, если они оформлены в письменном виде и подписаны Сторонами</w:t>
      </w:r>
      <w:r w:rsidRPr="007A5964">
        <w:rPr>
          <w:rFonts w:ascii="Times New Roman" w:hAnsi="Times New Roman" w:cs="Times New Roman"/>
          <w:sz w:val="24"/>
          <w:szCs w:val="24"/>
        </w:rPr>
        <w:t xml:space="preserve"> или уполномоченными на то представителями Сторон</w:t>
      </w:r>
      <w:r w:rsidRPr="007A5964">
        <w:rPr>
          <w:rFonts w:ascii="Times New Roman" w:hAnsi="Times New Roman" w:cs="Times New Roman"/>
          <w:iCs/>
          <w:color w:val="000000"/>
          <w:sz w:val="24"/>
          <w:szCs w:val="24"/>
        </w:rPr>
        <w:t>.</w:t>
      </w:r>
    </w:p>
    <w:p w14:paraId="7DBC8149" w14:textId="77777777"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.5. Стороны обязаны в трехдневный срок уведомлять друг друга об изменении банковских реквизитов, адреса, номеров телефонов и факсов, адресов электронной почты. Сторона, несвоевременно известившая о вышеуказанных изменениях, самостоятельно несет все связанные с этим негативные последствия.</w:t>
      </w:r>
    </w:p>
    <w:p w14:paraId="43B8B838" w14:textId="7BC96C9E" w:rsidR="00601128" w:rsidRPr="007A5964" w:rsidRDefault="00601128" w:rsidP="00601128">
      <w:pPr>
        <w:autoSpaceDE w:val="0"/>
        <w:autoSpaceDN w:val="0"/>
        <w:adjustRightInd w:val="0"/>
        <w:spacing w:after="0" w:line="240" w:lineRule="auto"/>
        <w:ind w:firstLine="567"/>
        <w:jc w:val="both"/>
        <w:rPr>
          <w:rFonts w:ascii="Times New Roman" w:hAnsi="Times New Roman" w:cs="Times New Roman"/>
          <w:iCs/>
          <w:color w:val="000000"/>
          <w:sz w:val="24"/>
          <w:szCs w:val="24"/>
        </w:rPr>
      </w:pPr>
      <w:r w:rsidRPr="007A5964">
        <w:rPr>
          <w:rFonts w:ascii="Times New Roman" w:hAnsi="Times New Roman" w:cs="Times New Roman"/>
          <w:iCs/>
          <w:color w:val="000000"/>
          <w:sz w:val="24"/>
          <w:szCs w:val="24"/>
        </w:rPr>
        <w:t>1</w:t>
      </w:r>
      <w:r>
        <w:rPr>
          <w:rFonts w:ascii="Times New Roman" w:hAnsi="Times New Roman" w:cs="Times New Roman"/>
          <w:iCs/>
          <w:color w:val="000000"/>
          <w:sz w:val="24"/>
          <w:szCs w:val="24"/>
        </w:rPr>
        <w:t>2</w:t>
      </w:r>
      <w:r w:rsidRPr="007A5964">
        <w:rPr>
          <w:rFonts w:ascii="Times New Roman" w:hAnsi="Times New Roman" w:cs="Times New Roman"/>
          <w:iCs/>
          <w:color w:val="000000"/>
          <w:sz w:val="24"/>
          <w:szCs w:val="24"/>
        </w:rPr>
        <w:t xml:space="preserve">.6. Во всем остальном, что не предусмотрено настоящим </w:t>
      </w:r>
      <w:r w:rsidR="00B35BD5" w:rsidRPr="00B35BD5">
        <w:rPr>
          <w:rFonts w:ascii="Times New Roman" w:hAnsi="Times New Roman" w:cs="Times New Roman"/>
          <w:iCs/>
          <w:color w:val="000000"/>
          <w:sz w:val="24"/>
          <w:szCs w:val="24"/>
        </w:rPr>
        <w:t>Контракт</w:t>
      </w:r>
      <w:r w:rsidRPr="007A5964">
        <w:rPr>
          <w:rFonts w:ascii="Times New Roman" w:hAnsi="Times New Roman" w:cs="Times New Roman"/>
          <w:iCs/>
          <w:color w:val="000000"/>
          <w:sz w:val="24"/>
          <w:szCs w:val="24"/>
        </w:rPr>
        <w:t>ом, применяются нормы законодательства Российской Федерации.</w:t>
      </w:r>
    </w:p>
    <w:p w14:paraId="208008FF" w14:textId="506299FB" w:rsidR="00601128" w:rsidRDefault="00601128"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596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7A5964">
        <w:rPr>
          <w:rFonts w:ascii="Times New Roman" w:eastAsia="Times New Roman" w:hAnsi="Times New Roman" w:cs="Times New Roman"/>
          <w:sz w:val="24"/>
          <w:szCs w:val="24"/>
          <w:lang w:eastAsia="ru-RU"/>
        </w:rPr>
        <w:t xml:space="preserve">.7. Все приложения, дополнения, изменения и иного рода соглашения к </w:t>
      </w:r>
      <w:r w:rsidR="00B35BD5" w:rsidRPr="00B35BD5">
        <w:rPr>
          <w:rFonts w:ascii="Times New Roman" w:eastAsia="Times New Roman" w:hAnsi="Times New Roman" w:cs="Times New Roman"/>
          <w:sz w:val="24"/>
          <w:szCs w:val="24"/>
          <w:lang w:eastAsia="ru-RU"/>
        </w:rPr>
        <w:t>Контракт</w:t>
      </w:r>
      <w:r w:rsidRPr="007A5964">
        <w:rPr>
          <w:rFonts w:ascii="Times New Roman" w:eastAsia="Times New Roman" w:hAnsi="Times New Roman" w:cs="Times New Roman"/>
          <w:sz w:val="24"/>
          <w:szCs w:val="24"/>
          <w:lang w:eastAsia="ru-RU"/>
        </w:rPr>
        <w:t>у являются его неотъемлемой частью.</w:t>
      </w:r>
    </w:p>
    <w:p w14:paraId="71BA1CA7" w14:textId="77777777" w:rsidR="00AB1D92" w:rsidRPr="007A5964" w:rsidRDefault="00AB1D92" w:rsidP="00601128">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785CD294" w14:textId="77777777" w:rsidR="000E7564" w:rsidRPr="0068416C" w:rsidRDefault="000E7564" w:rsidP="000E7564">
      <w:pPr>
        <w:autoSpaceDE w:val="0"/>
        <w:autoSpaceDN w:val="0"/>
        <w:adjustRightInd w:val="0"/>
        <w:spacing w:after="0" w:line="240" w:lineRule="auto"/>
        <w:jc w:val="center"/>
        <w:rPr>
          <w:rFonts w:ascii="Times New Roman" w:hAnsi="Times New Roman" w:cs="Times New Roman"/>
          <w:b/>
          <w:bCs/>
          <w:sz w:val="24"/>
          <w:szCs w:val="24"/>
        </w:rPr>
      </w:pPr>
      <w:r w:rsidRPr="0068416C">
        <w:rPr>
          <w:rFonts w:ascii="Times New Roman" w:hAnsi="Times New Roman" w:cs="Times New Roman"/>
          <w:b/>
          <w:sz w:val="24"/>
          <w:szCs w:val="24"/>
        </w:rPr>
        <w:t>1</w:t>
      </w:r>
      <w:r>
        <w:rPr>
          <w:rFonts w:ascii="Times New Roman" w:hAnsi="Times New Roman" w:cs="Times New Roman"/>
          <w:b/>
          <w:sz w:val="24"/>
          <w:szCs w:val="24"/>
        </w:rPr>
        <w:t>3</w:t>
      </w:r>
      <w:r w:rsidRPr="0068416C">
        <w:rPr>
          <w:rFonts w:ascii="Times New Roman" w:hAnsi="Times New Roman" w:cs="Times New Roman"/>
          <w:b/>
          <w:sz w:val="24"/>
          <w:szCs w:val="24"/>
        </w:rPr>
        <w:t xml:space="preserve">. </w:t>
      </w:r>
      <w:r w:rsidRPr="0068416C">
        <w:rPr>
          <w:rFonts w:ascii="Times New Roman" w:hAnsi="Times New Roman" w:cs="Times New Roman"/>
          <w:b/>
          <w:bCs/>
          <w:sz w:val="24"/>
          <w:szCs w:val="24"/>
        </w:rPr>
        <w:t>АДРЕСА И БАНКОВСКИЕ РЕКВИЗИТЫ СТОРОН</w:t>
      </w:r>
    </w:p>
    <w:p w14:paraId="1C0767C9" w14:textId="77777777" w:rsidR="000E7564" w:rsidRDefault="000E7564" w:rsidP="000E7564">
      <w:pPr>
        <w:autoSpaceDE w:val="0"/>
        <w:autoSpaceDN w:val="0"/>
        <w:adjustRightInd w:val="0"/>
        <w:spacing w:after="0" w:line="240" w:lineRule="auto"/>
        <w:jc w:val="center"/>
        <w:rPr>
          <w:rFonts w:ascii="Times New Roman" w:hAnsi="Times New Roman" w:cs="Times New Roman"/>
          <w:b/>
          <w:bCs/>
          <w:sz w:val="24"/>
          <w:szCs w:val="24"/>
        </w:rPr>
      </w:pPr>
    </w:p>
    <w:p w14:paraId="766917B6" w14:textId="77777777" w:rsidR="006B290D" w:rsidRPr="006B290D" w:rsidRDefault="006B290D" w:rsidP="006B290D">
      <w:pPr>
        <w:spacing w:after="0" w:line="240" w:lineRule="auto"/>
        <w:jc w:val="center"/>
        <w:rPr>
          <w:rFonts w:ascii="Times New Roman" w:hAnsi="Times New Roman" w:cs="Times New Roman"/>
          <w:b/>
          <w:i/>
          <w:iCs/>
          <w:sz w:val="26"/>
          <w:szCs w:val="26"/>
        </w:rPr>
      </w:pPr>
      <w:r w:rsidRPr="006B290D">
        <w:rPr>
          <w:rFonts w:ascii="Times New Roman" w:hAnsi="Times New Roman" w:cs="Times New Roman"/>
          <w:b/>
          <w:i/>
          <w:iCs/>
          <w:sz w:val="26"/>
          <w:szCs w:val="26"/>
        </w:rPr>
        <w:t>Смотреть в электронной версии контракта</w:t>
      </w:r>
    </w:p>
    <w:p w14:paraId="6E918B21" w14:textId="14CE7B73" w:rsidR="00636DAF" w:rsidRPr="00AB1D92" w:rsidRDefault="006B290D" w:rsidP="00AB1D92">
      <w:pPr>
        <w:spacing w:after="0" w:line="240" w:lineRule="auto"/>
        <w:jc w:val="center"/>
        <w:rPr>
          <w:rFonts w:ascii="Times New Roman" w:eastAsia="Times New Roman" w:hAnsi="Times New Roman" w:cs="Times New Roman"/>
          <w:bCs/>
          <w:sz w:val="24"/>
          <w:szCs w:val="24"/>
          <w:lang w:eastAsia="ru-RU"/>
        </w:rPr>
      </w:pPr>
      <w:r w:rsidRPr="006B290D">
        <w:rPr>
          <w:rFonts w:ascii="Times New Roman" w:hAnsi="Times New Roman" w:cs="Times New Roman"/>
          <w:bCs/>
          <w:sz w:val="24"/>
          <w:szCs w:val="24"/>
        </w:rPr>
        <w:t>Настоящий контракт подписан электронно-цифровыми подписями сторон</w:t>
      </w:r>
    </w:p>
    <w:sectPr w:rsidR="00636DAF" w:rsidRPr="00AB1D92" w:rsidSect="00266171">
      <w:footerReference w:type="default" r:id="rId17"/>
      <w:pgSz w:w="11906" w:h="16838"/>
      <w:pgMar w:top="851" w:right="566" w:bottom="567" w:left="1134" w:header="708" w:footer="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6CE59" w14:textId="77777777" w:rsidR="00F0057C" w:rsidRDefault="00F0057C" w:rsidP="00717DEC">
      <w:pPr>
        <w:spacing w:after="0" w:line="240" w:lineRule="auto"/>
      </w:pPr>
      <w:r>
        <w:separator/>
      </w:r>
    </w:p>
  </w:endnote>
  <w:endnote w:type="continuationSeparator" w:id="0">
    <w:p w14:paraId="2AB621AD" w14:textId="77777777" w:rsidR="00F0057C" w:rsidRDefault="00F0057C" w:rsidP="0071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33819"/>
      <w:docPartObj>
        <w:docPartGallery w:val="Page Numbers (Bottom of Page)"/>
        <w:docPartUnique/>
      </w:docPartObj>
    </w:sdtPr>
    <w:sdtEndPr>
      <w:rPr>
        <w:rFonts w:ascii="Times New Roman" w:hAnsi="Times New Roman" w:cs="Times New Roman"/>
      </w:rPr>
    </w:sdtEndPr>
    <w:sdtContent>
      <w:p w14:paraId="0574BCDC" w14:textId="53C4C2C5" w:rsidR="00717DEC" w:rsidRPr="00717DEC" w:rsidRDefault="00717DEC">
        <w:pPr>
          <w:pStyle w:val="a7"/>
          <w:jc w:val="right"/>
          <w:rPr>
            <w:rFonts w:ascii="Times New Roman" w:hAnsi="Times New Roman" w:cs="Times New Roman"/>
          </w:rPr>
        </w:pPr>
        <w:r w:rsidRPr="00717DEC">
          <w:rPr>
            <w:rFonts w:ascii="Times New Roman" w:hAnsi="Times New Roman" w:cs="Times New Roman"/>
          </w:rPr>
          <w:fldChar w:fldCharType="begin"/>
        </w:r>
        <w:r w:rsidRPr="00717DEC">
          <w:rPr>
            <w:rFonts w:ascii="Times New Roman" w:hAnsi="Times New Roman" w:cs="Times New Roman"/>
          </w:rPr>
          <w:instrText>PAGE   \* MERGEFORMAT</w:instrText>
        </w:r>
        <w:r w:rsidRPr="00717DEC">
          <w:rPr>
            <w:rFonts w:ascii="Times New Roman" w:hAnsi="Times New Roman" w:cs="Times New Roman"/>
          </w:rPr>
          <w:fldChar w:fldCharType="separate"/>
        </w:r>
        <w:r w:rsidR="00B41B21">
          <w:rPr>
            <w:rFonts w:ascii="Times New Roman" w:hAnsi="Times New Roman" w:cs="Times New Roman"/>
            <w:noProof/>
          </w:rPr>
          <w:t>9</w:t>
        </w:r>
        <w:r w:rsidRPr="00717DEC">
          <w:rPr>
            <w:rFonts w:ascii="Times New Roman" w:hAnsi="Times New Roman" w:cs="Times New Roman"/>
          </w:rPr>
          <w:fldChar w:fldCharType="end"/>
        </w:r>
      </w:p>
    </w:sdtContent>
  </w:sdt>
  <w:p w14:paraId="6A7E04E2" w14:textId="77777777" w:rsidR="00717DEC" w:rsidRDefault="00717DE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B596" w14:textId="77777777" w:rsidR="00F0057C" w:rsidRDefault="00F0057C" w:rsidP="00717DEC">
      <w:pPr>
        <w:spacing w:after="0" w:line="240" w:lineRule="auto"/>
      </w:pPr>
      <w:r>
        <w:separator/>
      </w:r>
    </w:p>
  </w:footnote>
  <w:footnote w:type="continuationSeparator" w:id="0">
    <w:p w14:paraId="5A092102" w14:textId="77777777" w:rsidR="00F0057C" w:rsidRDefault="00F0057C" w:rsidP="00717DEC">
      <w:pPr>
        <w:spacing w:after="0" w:line="240" w:lineRule="auto"/>
      </w:pPr>
      <w:r>
        <w:continuationSeparator/>
      </w:r>
    </w:p>
  </w:footnote>
  <w:footnote w:id="1">
    <w:p w14:paraId="7D4C187F"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6" w:name="sub_100901"/>
      <w:r w:rsidRPr="00E00BE1">
        <w:rPr>
          <w:sz w:val="18"/>
          <w:szCs w:val="18"/>
        </w:rPr>
        <w:t>а) 1000 рублей, если цена контракта не превышает 3 млн. рублей (включительно);</w:t>
      </w:r>
    </w:p>
    <w:p w14:paraId="6B54A8CF" w14:textId="77777777" w:rsidR="00F97BEB" w:rsidRPr="00E00BE1" w:rsidRDefault="00F97BEB" w:rsidP="00F97BEB">
      <w:pPr>
        <w:pStyle w:val="ae"/>
        <w:rPr>
          <w:sz w:val="18"/>
          <w:szCs w:val="18"/>
        </w:rPr>
      </w:pPr>
      <w:bookmarkStart w:id="7" w:name="sub_100902"/>
      <w:bookmarkEnd w:id="6"/>
      <w:r w:rsidRPr="00E00BE1">
        <w:rPr>
          <w:sz w:val="18"/>
          <w:szCs w:val="18"/>
        </w:rPr>
        <w:t>б) 5000 рублей, если цена контракта составляет от 3 млн. рублей до 50 млн. рублей (включительно);</w:t>
      </w:r>
    </w:p>
    <w:p w14:paraId="29DD03F6" w14:textId="77777777" w:rsidR="00F97BEB" w:rsidRPr="00E00BE1" w:rsidRDefault="00F97BEB" w:rsidP="00F97BEB">
      <w:pPr>
        <w:pStyle w:val="ae"/>
        <w:rPr>
          <w:sz w:val="18"/>
          <w:szCs w:val="18"/>
        </w:rPr>
      </w:pPr>
      <w:bookmarkStart w:id="8" w:name="sub_100903"/>
      <w:bookmarkEnd w:id="7"/>
      <w:r w:rsidRPr="00E00BE1">
        <w:rPr>
          <w:sz w:val="18"/>
          <w:szCs w:val="18"/>
        </w:rPr>
        <w:t>в) 10000 рублей, если цена контракта составляет от 50 млн. рублей до 100 млн. рублей (включительно);</w:t>
      </w:r>
    </w:p>
    <w:p w14:paraId="1EEDCA76" w14:textId="77777777" w:rsidR="00F97BEB" w:rsidRPr="00E00BE1" w:rsidRDefault="00F97BEB" w:rsidP="00F97BEB">
      <w:pPr>
        <w:pStyle w:val="ae"/>
        <w:rPr>
          <w:sz w:val="18"/>
          <w:szCs w:val="18"/>
        </w:rPr>
      </w:pPr>
      <w:bookmarkStart w:id="9" w:name="sub_100904"/>
      <w:bookmarkEnd w:id="8"/>
      <w:r w:rsidRPr="00E00BE1">
        <w:rPr>
          <w:sz w:val="18"/>
          <w:szCs w:val="18"/>
        </w:rPr>
        <w:t>г) 100000 рублей, если цена контракта превышает 100 млн. рублей.</w:t>
      </w:r>
      <w:bookmarkEnd w:id="9"/>
    </w:p>
    <w:p w14:paraId="237CDF65" w14:textId="77777777" w:rsidR="00F97BEB" w:rsidRPr="00E00BE1" w:rsidRDefault="00F97BEB" w:rsidP="00F97BEB">
      <w:pPr>
        <w:pStyle w:val="ae"/>
        <w:rPr>
          <w:sz w:val="18"/>
          <w:szCs w:val="18"/>
        </w:rPr>
      </w:pPr>
    </w:p>
  </w:footnote>
  <w:footnote w:id="2">
    <w:p w14:paraId="0892E6F5"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0" w:name="sub_100301"/>
      <w:r w:rsidRPr="00E00BE1">
        <w:rPr>
          <w:sz w:val="18"/>
          <w:szCs w:val="18"/>
        </w:rPr>
        <w:t>а) 10 процентов цены контракта (этапа) в случае, если цена контракта (этапа) не превышает 3 млн. рублей;</w:t>
      </w:r>
    </w:p>
    <w:p w14:paraId="06B30080" w14:textId="77777777" w:rsidR="00F97BEB" w:rsidRPr="00E00BE1" w:rsidRDefault="00F97BEB" w:rsidP="00F97BEB">
      <w:pPr>
        <w:pStyle w:val="ae"/>
        <w:rPr>
          <w:sz w:val="18"/>
          <w:szCs w:val="18"/>
        </w:rPr>
      </w:pPr>
      <w:bookmarkStart w:id="11" w:name="sub_100302"/>
      <w:bookmarkEnd w:id="10"/>
      <w:r w:rsidRPr="00E00BE1">
        <w:rPr>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C26EA85" w14:textId="77777777" w:rsidR="00F97BEB" w:rsidRPr="00E00BE1" w:rsidRDefault="00F97BEB" w:rsidP="00F97BEB">
      <w:pPr>
        <w:pStyle w:val="ae"/>
        <w:rPr>
          <w:sz w:val="18"/>
          <w:szCs w:val="18"/>
        </w:rPr>
      </w:pPr>
      <w:bookmarkStart w:id="12" w:name="sub_100303"/>
      <w:bookmarkEnd w:id="11"/>
      <w:r w:rsidRPr="00E00BE1">
        <w:rPr>
          <w:sz w:val="18"/>
          <w:szCs w:val="18"/>
        </w:rPr>
        <w:t>в) 1 процент цены контракта (этапа) в случае, если цена контракта (этапа) составляет от 50 млн. рублей до 100 млн. рублей (включительно);</w:t>
      </w:r>
    </w:p>
    <w:p w14:paraId="1BFFB6C0" w14:textId="77777777" w:rsidR="00F97BEB" w:rsidRPr="00E00BE1" w:rsidRDefault="00F97BEB" w:rsidP="00F97BEB">
      <w:pPr>
        <w:pStyle w:val="ae"/>
        <w:rPr>
          <w:sz w:val="18"/>
          <w:szCs w:val="18"/>
        </w:rPr>
      </w:pPr>
      <w:bookmarkStart w:id="13" w:name="sub_100304"/>
      <w:bookmarkEnd w:id="12"/>
      <w:r w:rsidRPr="00E00BE1">
        <w:rPr>
          <w:sz w:val="18"/>
          <w:szCs w:val="18"/>
        </w:rPr>
        <w:t>г) 0,5 процента цены контракта (этапа) в случае, если цена контракта (этапа) составляет от 100 млн. рублей до 500 млн. рублей (включительно);</w:t>
      </w:r>
    </w:p>
    <w:p w14:paraId="3C12B3B3" w14:textId="77777777" w:rsidR="00F97BEB" w:rsidRPr="00E00BE1" w:rsidRDefault="00F97BEB" w:rsidP="00F97BEB">
      <w:pPr>
        <w:pStyle w:val="ae"/>
        <w:rPr>
          <w:sz w:val="18"/>
          <w:szCs w:val="18"/>
        </w:rPr>
      </w:pPr>
      <w:bookmarkStart w:id="14" w:name="sub_100305"/>
      <w:bookmarkEnd w:id="13"/>
      <w:r w:rsidRPr="00E00BE1">
        <w:rPr>
          <w:sz w:val="18"/>
          <w:szCs w:val="18"/>
        </w:rPr>
        <w:t>д) 0,4 процента цены контракта (этапа) в случае, если цена контракта (этапа) составляет от 500 млн. рублей до 1 млрд. рублей (включительно);</w:t>
      </w:r>
    </w:p>
    <w:p w14:paraId="3484AC99" w14:textId="77777777" w:rsidR="00F97BEB" w:rsidRPr="00E00BE1" w:rsidRDefault="00F97BEB" w:rsidP="00F97BEB">
      <w:pPr>
        <w:pStyle w:val="ae"/>
        <w:rPr>
          <w:sz w:val="18"/>
          <w:szCs w:val="18"/>
        </w:rPr>
      </w:pPr>
      <w:bookmarkStart w:id="15" w:name="sub_100306"/>
      <w:bookmarkEnd w:id="14"/>
      <w:r w:rsidRPr="00E00BE1">
        <w:rPr>
          <w:sz w:val="18"/>
          <w:szCs w:val="18"/>
        </w:rPr>
        <w:t>е) 0,3 процента цены контракта (этапа) в случае, если цена контракта (этапа) составляет от 1 млрд. рублей до 2 млрд. рублей (включительно);</w:t>
      </w:r>
    </w:p>
    <w:p w14:paraId="60DE49DD" w14:textId="77777777" w:rsidR="00F97BEB" w:rsidRPr="00E00BE1" w:rsidRDefault="00F97BEB" w:rsidP="00F97BEB">
      <w:pPr>
        <w:pStyle w:val="ae"/>
        <w:rPr>
          <w:sz w:val="18"/>
          <w:szCs w:val="18"/>
        </w:rPr>
      </w:pPr>
      <w:bookmarkStart w:id="16" w:name="sub_100307"/>
      <w:bookmarkEnd w:id="15"/>
      <w:r w:rsidRPr="00E00BE1">
        <w:rPr>
          <w:sz w:val="18"/>
          <w:szCs w:val="18"/>
        </w:rPr>
        <w:t>ж) 0,25 процента цены контракта (этапа) в случае, если цена контракта (этапа) составляет от 2 млрд. рублей до 5 млрд. рублей (включительно);</w:t>
      </w:r>
    </w:p>
    <w:p w14:paraId="4AC48CC9" w14:textId="77777777" w:rsidR="00F97BEB" w:rsidRPr="00E00BE1" w:rsidRDefault="00F97BEB" w:rsidP="00F97BEB">
      <w:pPr>
        <w:pStyle w:val="ae"/>
        <w:rPr>
          <w:sz w:val="18"/>
          <w:szCs w:val="18"/>
        </w:rPr>
      </w:pPr>
      <w:bookmarkStart w:id="17" w:name="sub_100308"/>
      <w:bookmarkEnd w:id="16"/>
      <w:r w:rsidRPr="00E00BE1">
        <w:rPr>
          <w:sz w:val="18"/>
          <w:szCs w:val="18"/>
        </w:rPr>
        <w:t>з) 0,2 процента цены контракта (этапа) в случае, если цена контракта (этапа) составляет от 5 млрд. рублей до 10 млрд. рублей (включительно);</w:t>
      </w:r>
    </w:p>
    <w:p w14:paraId="7159CB44" w14:textId="77777777" w:rsidR="00F97BEB" w:rsidRPr="00E00BE1" w:rsidRDefault="00F97BEB" w:rsidP="00F97BEB">
      <w:pPr>
        <w:pStyle w:val="ae"/>
        <w:rPr>
          <w:sz w:val="18"/>
          <w:szCs w:val="18"/>
        </w:rPr>
      </w:pPr>
      <w:bookmarkStart w:id="18" w:name="sub_100309"/>
      <w:bookmarkEnd w:id="17"/>
      <w:r w:rsidRPr="00E00BE1">
        <w:rPr>
          <w:sz w:val="18"/>
          <w:szCs w:val="18"/>
        </w:rPr>
        <w:t>и) 0,1 процента цены контракта (этапа) в случае, если цена контракта (этапа) превышает 10 млрд. рублей.</w:t>
      </w:r>
    </w:p>
    <w:bookmarkEnd w:id="18"/>
    <w:p w14:paraId="1CD7DE26" w14:textId="77777777" w:rsidR="00F97BEB" w:rsidRPr="00E00BE1" w:rsidRDefault="00F97BEB" w:rsidP="00F97BEB">
      <w:pPr>
        <w:pStyle w:val="ae"/>
        <w:rPr>
          <w:sz w:val="18"/>
          <w:szCs w:val="18"/>
        </w:rPr>
      </w:pPr>
    </w:p>
  </w:footnote>
  <w:footnote w:id="3">
    <w:p w14:paraId="207227C1" w14:textId="77777777" w:rsidR="00F97BEB" w:rsidRPr="00E00BE1" w:rsidRDefault="00F97BEB" w:rsidP="00F97BEB">
      <w:pPr>
        <w:pStyle w:val="ae"/>
        <w:rPr>
          <w:sz w:val="16"/>
          <w:szCs w:val="16"/>
        </w:rPr>
      </w:pPr>
      <w:r w:rsidRPr="00E00BE1">
        <w:rPr>
          <w:rStyle w:val="af0"/>
          <w:sz w:val="18"/>
          <w:szCs w:val="18"/>
        </w:rPr>
        <w:footnoteRef/>
      </w:r>
      <w:r w:rsidRPr="00E00BE1">
        <w:rPr>
          <w:sz w:val="16"/>
          <w:szCs w:val="16"/>
        </w:rPr>
        <w:t xml:space="preserve"> а) в случае, если цена контракта не превышает начальную (максимальную) цену контракта:</w:t>
      </w:r>
    </w:p>
    <w:p w14:paraId="566BE9AF" w14:textId="77777777" w:rsidR="00F97BEB" w:rsidRPr="00E00BE1" w:rsidRDefault="00F97BEB" w:rsidP="00F97BEB">
      <w:pPr>
        <w:pStyle w:val="ae"/>
        <w:rPr>
          <w:sz w:val="16"/>
          <w:szCs w:val="16"/>
        </w:rPr>
      </w:pPr>
      <w:r w:rsidRPr="00E00BE1">
        <w:rPr>
          <w:sz w:val="16"/>
          <w:szCs w:val="16"/>
        </w:rPr>
        <w:t>10 процентов начальной (максимальной) цены контракта, если цена контракта не превышает 3 млн. рублей;</w:t>
      </w:r>
    </w:p>
    <w:p w14:paraId="04F0BEDC" w14:textId="77777777" w:rsidR="00F97BEB" w:rsidRPr="00E00BE1" w:rsidRDefault="00F97BEB" w:rsidP="00F97BEB">
      <w:pPr>
        <w:pStyle w:val="ae"/>
        <w:rPr>
          <w:sz w:val="16"/>
          <w:szCs w:val="16"/>
        </w:rPr>
      </w:pPr>
      <w:r w:rsidRPr="00E00BE1">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14:paraId="22D6C10F" w14:textId="77777777" w:rsidR="00F97BEB" w:rsidRPr="00E00BE1" w:rsidRDefault="00F97BEB" w:rsidP="00F97BEB">
      <w:pPr>
        <w:pStyle w:val="ae"/>
        <w:rPr>
          <w:sz w:val="16"/>
          <w:szCs w:val="16"/>
        </w:rPr>
      </w:pPr>
      <w:r w:rsidRPr="00E00BE1">
        <w:rPr>
          <w:sz w:val="16"/>
          <w:szCs w:val="16"/>
        </w:rPr>
        <w:t>1 процент начальной (максимальной) цены контракта, если цена контракта составляет от 50 млн. рублей до 100 млн. рублей (включительно);</w:t>
      </w:r>
    </w:p>
    <w:p w14:paraId="23B92CB3" w14:textId="77777777" w:rsidR="00F97BEB" w:rsidRPr="00E00BE1" w:rsidRDefault="00F97BEB" w:rsidP="00F97BEB">
      <w:pPr>
        <w:pStyle w:val="ae"/>
        <w:rPr>
          <w:sz w:val="16"/>
          <w:szCs w:val="16"/>
        </w:rPr>
      </w:pPr>
      <w:r w:rsidRPr="00E00BE1">
        <w:rPr>
          <w:sz w:val="16"/>
          <w:szCs w:val="16"/>
        </w:rPr>
        <w:t>б) в случае, если цена контракта превышает начальную (максимальную) цену контракта:</w:t>
      </w:r>
    </w:p>
    <w:p w14:paraId="11F4971D" w14:textId="77777777" w:rsidR="00F97BEB" w:rsidRPr="00E00BE1" w:rsidRDefault="00F97BEB" w:rsidP="00F97BEB">
      <w:pPr>
        <w:pStyle w:val="ae"/>
        <w:rPr>
          <w:sz w:val="16"/>
          <w:szCs w:val="16"/>
        </w:rPr>
      </w:pPr>
      <w:r w:rsidRPr="00E00BE1">
        <w:rPr>
          <w:sz w:val="16"/>
          <w:szCs w:val="16"/>
        </w:rPr>
        <w:t>10 процентов цены контракта, если цена контракта не превышает 3 млн. рублей;</w:t>
      </w:r>
    </w:p>
    <w:p w14:paraId="6F55DCF8" w14:textId="77777777" w:rsidR="00F97BEB" w:rsidRPr="00E00BE1" w:rsidRDefault="00F97BEB" w:rsidP="00F97BEB">
      <w:pPr>
        <w:pStyle w:val="ae"/>
        <w:rPr>
          <w:sz w:val="16"/>
          <w:szCs w:val="16"/>
        </w:rPr>
      </w:pPr>
      <w:r w:rsidRPr="00E00BE1">
        <w:rPr>
          <w:sz w:val="16"/>
          <w:szCs w:val="16"/>
        </w:rPr>
        <w:t>5 процентов цены контракта, если цена контракта составляет от 3 млн. рублей до 50 млн. рублей (включительно);</w:t>
      </w:r>
    </w:p>
    <w:p w14:paraId="4C0B0117" w14:textId="77777777" w:rsidR="00F97BEB" w:rsidRPr="00E00BE1" w:rsidRDefault="00F97BEB" w:rsidP="00F97BEB">
      <w:pPr>
        <w:pStyle w:val="ae"/>
        <w:rPr>
          <w:sz w:val="16"/>
          <w:szCs w:val="16"/>
        </w:rPr>
      </w:pPr>
      <w:r w:rsidRPr="00E00BE1">
        <w:rPr>
          <w:sz w:val="16"/>
          <w:szCs w:val="16"/>
        </w:rPr>
        <w:t>1 процент цены контракта, если цена контракта составляет от 50 млн. рублей до 100 млн. рублей (включительно).</w:t>
      </w:r>
    </w:p>
    <w:p w14:paraId="5D35B7E1" w14:textId="77777777" w:rsidR="00F97BEB" w:rsidRPr="00E00BE1" w:rsidRDefault="00F97BEB" w:rsidP="00F97BEB">
      <w:pPr>
        <w:pStyle w:val="ae"/>
        <w:rPr>
          <w:sz w:val="18"/>
          <w:szCs w:val="18"/>
        </w:rPr>
      </w:pPr>
    </w:p>
  </w:footnote>
  <w:footnote w:id="4">
    <w:p w14:paraId="70DC1B7C" w14:textId="77777777" w:rsidR="00F97BEB" w:rsidRPr="00E00BE1" w:rsidRDefault="00F97BEB" w:rsidP="00F97BEB">
      <w:pPr>
        <w:pStyle w:val="ae"/>
        <w:rPr>
          <w:sz w:val="18"/>
          <w:szCs w:val="18"/>
        </w:rPr>
      </w:pPr>
      <w:r w:rsidRPr="00E00BE1">
        <w:rPr>
          <w:rStyle w:val="af0"/>
          <w:sz w:val="18"/>
          <w:szCs w:val="18"/>
        </w:rPr>
        <w:footnoteRef/>
      </w:r>
      <w:r w:rsidRPr="00E00BE1">
        <w:rPr>
          <w:sz w:val="18"/>
          <w:szCs w:val="18"/>
        </w:rPr>
        <w:t xml:space="preserve"> </w:t>
      </w:r>
      <w:bookmarkStart w:id="19" w:name="sub_100601"/>
      <w:r w:rsidRPr="00E00BE1">
        <w:rPr>
          <w:sz w:val="18"/>
          <w:szCs w:val="18"/>
        </w:rPr>
        <w:t>а) 1000 рублей, если цена контракта не превышает 3 млн. рублей;</w:t>
      </w:r>
    </w:p>
    <w:p w14:paraId="471761B4" w14:textId="77777777" w:rsidR="00F97BEB" w:rsidRPr="00E00BE1" w:rsidRDefault="00F97BEB" w:rsidP="00F97BEB">
      <w:pPr>
        <w:pStyle w:val="ae"/>
        <w:rPr>
          <w:sz w:val="18"/>
          <w:szCs w:val="18"/>
        </w:rPr>
      </w:pPr>
      <w:bookmarkStart w:id="20" w:name="sub_100602"/>
      <w:bookmarkEnd w:id="19"/>
      <w:r w:rsidRPr="00E00BE1">
        <w:rPr>
          <w:sz w:val="18"/>
          <w:szCs w:val="18"/>
        </w:rPr>
        <w:t>б) 5000 рублей, если цена контракта составляет от 3 млн. рублей до 50 млн. рублей (включительно);</w:t>
      </w:r>
    </w:p>
    <w:p w14:paraId="670C0164" w14:textId="77777777" w:rsidR="00F97BEB" w:rsidRPr="00E00BE1" w:rsidRDefault="00F97BEB" w:rsidP="00F97BEB">
      <w:pPr>
        <w:pStyle w:val="ae"/>
        <w:rPr>
          <w:sz w:val="18"/>
          <w:szCs w:val="18"/>
        </w:rPr>
      </w:pPr>
      <w:bookmarkStart w:id="21" w:name="sub_100603"/>
      <w:bookmarkEnd w:id="20"/>
      <w:r w:rsidRPr="00E00BE1">
        <w:rPr>
          <w:sz w:val="18"/>
          <w:szCs w:val="18"/>
        </w:rPr>
        <w:t>в) 10000 рублей, если цена контракта составляет от 50 млн. рублей до 100 млн. рублей (включительно);</w:t>
      </w:r>
    </w:p>
    <w:p w14:paraId="529E52B6" w14:textId="77777777" w:rsidR="00F97BEB" w:rsidRPr="00E00BE1" w:rsidRDefault="00F97BEB" w:rsidP="00F97BEB">
      <w:pPr>
        <w:pStyle w:val="ae"/>
        <w:rPr>
          <w:sz w:val="18"/>
          <w:szCs w:val="18"/>
        </w:rPr>
      </w:pPr>
      <w:bookmarkStart w:id="22" w:name="sub_100604"/>
      <w:bookmarkEnd w:id="21"/>
      <w:r w:rsidRPr="00E00BE1">
        <w:rPr>
          <w:sz w:val="18"/>
          <w:szCs w:val="18"/>
        </w:rPr>
        <w:t>г) 100000 рублей, если цена контракта превышает 100 млн. рублей.</w:t>
      </w:r>
    </w:p>
    <w:bookmarkEnd w:id="22"/>
    <w:p w14:paraId="1ED7F3D9" w14:textId="77777777" w:rsidR="00F97BEB" w:rsidRDefault="00F97BEB" w:rsidP="00F97BEB">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A1298"/>
    <w:multiLevelType w:val="hybridMultilevel"/>
    <w:tmpl w:val="051EB5C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40C872C0"/>
    <w:multiLevelType w:val="hybridMultilevel"/>
    <w:tmpl w:val="744C2A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3C716B"/>
    <w:multiLevelType w:val="hybridMultilevel"/>
    <w:tmpl w:val="5BEE10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DEC"/>
    <w:rsid w:val="0000275F"/>
    <w:rsid w:val="00007301"/>
    <w:rsid w:val="00010E54"/>
    <w:rsid w:val="00041794"/>
    <w:rsid w:val="00050524"/>
    <w:rsid w:val="000568CF"/>
    <w:rsid w:val="00096040"/>
    <w:rsid w:val="000A2107"/>
    <w:rsid w:val="000B1389"/>
    <w:rsid w:val="000E3920"/>
    <w:rsid w:val="000E7564"/>
    <w:rsid w:val="00142F2B"/>
    <w:rsid w:val="001544CA"/>
    <w:rsid w:val="001556B3"/>
    <w:rsid w:val="0017366B"/>
    <w:rsid w:val="001D493B"/>
    <w:rsid w:val="0020630D"/>
    <w:rsid w:val="00234F86"/>
    <w:rsid w:val="00235A4A"/>
    <w:rsid w:val="00265E54"/>
    <w:rsid w:val="00266171"/>
    <w:rsid w:val="00267512"/>
    <w:rsid w:val="0027379D"/>
    <w:rsid w:val="002758ED"/>
    <w:rsid w:val="00282CE2"/>
    <w:rsid w:val="00337937"/>
    <w:rsid w:val="00346C58"/>
    <w:rsid w:val="003629A8"/>
    <w:rsid w:val="00363E5E"/>
    <w:rsid w:val="00371CD9"/>
    <w:rsid w:val="003954D8"/>
    <w:rsid w:val="003B3521"/>
    <w:rsid w:val="003B5747"/>
    <w:rsid w:val="003C345E"/>
    <w:rsid w:val="00401189"/>
    <w:rsid w:val="00460952"/>
    <w:rsid w:val="0049552C"/>
    <w:rsid w:val="004A12E3"/>
    <w:rsid w:val="004A3D7D"/>
    <w:rsid w:val="004A4C7E"/>
    <w:rsid w:val="004E449F"/>
    <w:rsid w:val="004F08F2"/>
    <w:rsid w:val="004F5253"/>
    <w:rsid w:val="005070B1"/>
    <w:rsid w:val="00520D12"/>
    <w:rsid w:val="00526213"/>
    <w:rsid w:val="0053670E"/>
    <w:rsid w:val="00556521"/>
    <w:rsid w:val="0055660C"/>
    <w:rsid w:val="00566E15"/>
    <w:rsid w:val="00587DD6"/>
    <w:rsid w:val="005C75AA"/>
    <w:rsid w:val="005D3739"/>
    <w:rsid w:val="005E6838"/>
    <w:rsid w:val="005F4DBA"/>
    <w:rsid w:val="005F6064"/>
    <w:rsid w:val="00600A0C"/>
    <w:rsid w:val="00601128"/>
    <w:rsid w:val="00610010"/>
    <w:rsid w:val="00610FF9"/>
    <w:rsid w:val="0061244C"/>
    <w:rsid w:val="00636DAF"/>
    <w:rsid w:val="00645078"/>
    <w:rsid w:val="0064742D"/>
    <w:rsid w:val="0065553E"/>
    <w:rsid w:val="00662658"/>
    <w:rsid w:val="00662A4A"/>
    <w:rsid w:val="0067021C"/>
    <w:rsid w:val="006722B1"/>
    <w:rsid w:val="006805E0"/>
    <w:rsid w:val="00681A6E"/>
    <w:rsid w:val="006933E0"/>
    <w:rsid w:val="00693652"/>
    <w:rsid w:val="006B290D"/>
    <w:rsid w:val="006C5823"/>
    <w:rsid w:val="00714C02"/>
    <w:rsid w:val="00717DEC"/>
    <w:rsid w:val="00717EBB"/>
    <w:rsid w:val="00725619"/>
    <w:rsid w:val="00734589"/>
    <w:rsid w:val="0075655C"/>
    <w:rsid w:val="00764B3F"/>
    <w:rsid w:val="007665E0"/>
    <w:rsid w:val="007941BC"/>
    <w:rsid w:val="007A5964"/>
    <w:rsid w:val="007D54C9"/>
    <w:rsid w:val="007E5CCD"/>
    <w:rsid w:val="007F049D"/>
    <w:rsid w:val="0082257C"/>
    <w:rsid w:val="00830C32"/>
    <w:rsid w:val="00841545"/>
    <w:rsid w:val="00850F00"/>
    <w:rsid w:val="0086336F"/>
    <w:rsid w:val="00883A3D"/>
    <w:rsid w:val="008C1D80"/>
    <w:rsid w:val="00935B85"/>
    <w:rsid w:val="00974170"/>
    <w:rsid w:val="00991B21"/>
    <w:rsid w:val="009A7F20"/>
    <w:rsid w:val="009C0A98"/>
    <w:rsid w:val="009C0EBA"/>
    <w:rsid w:val="009C35E4"/>
    <w:rsid w:val="009D0986"/>
    <w:rsid w:val="009D18A3"/>
    <w:rsid w:val="009D411B"/>
    <w:rsid w:val="009D48A7"/>
    <w:rsid w:val="009E5CDD"/>
    <w:rsid w:val="00A01EFB"/>
    <w:rsid w:val="00A1059D"/>
    <w:rsid w:val="00A419AA"/>
    <w:rsid w:val="00A61585"/>
    <w:rsid w:val="00AB1D92"/>
    <w:rsid w:val="00AC23C7"/>
    <w:rsid w:val="00AF0961"/>
    <w:rsid w:val="00B35BD5"/>
    <w:rsid w:val="00B37470"/>
    <w:rsid w:val="00B41B21"/>
    <w:rsid w:val="00B83291"/>
    <w:rsid w:val="00BB730C"/>
    <w:rsid w:val="00BF3562"/>
    <w:rsid w:val="00BF575B"/>
    <w:rsid w:val="00C01CFF"/>
    <w:rsid w:val="00C1406D"/>
    <w:rsid w:val="00C41FD9"/>
    <w:rsid w:val="00C464FB"/>
    <w:rsid w:val="00C502E6"/>
    <w:rsid w:val="00C5244E"/>
    <w:rsid w:val="00C77923"/>
    <w:rsid w:val="00C81C92"/>
    <w:rsid w:val="00CB12C6"/>
    <w:rsid w:val="00CC744B"/>
    <w:rsid w:val="00D224AD"/>
    <w:rsid w:val="00D301FF"/>
    <w:rsid w:val="00D3256D"/>
    <w:rsid w:val="00D33620"/>
    <w:rsid w:val="00D374FC"/>
    <w:rsid w:val="00D37CFE"/>
    <w:rsid w:val="00D67C67"/>
    <w:rsid w:val="00D74939"/>
    <w:rsid w:val="00D8081D"/>
    <w:rsid w:val="00D9182F"/>
    <w:rsid w:val="00D91D51"/>
    <w:rsid w:val="00DC2DAF"/>
    <w:rsid w:val="00DC4052"/>
    <w:rsid w:val="00DF4227"/>
    <w:rsid w:val="00E3727B"/>
    <w:rsid w:val="00E42B32"/>
    <w:rsid w:val="00E541C3"/>
    <w:rsid w:val="00EA3FB3"/>
    <w:rsid w:val="00EE24A2"/>
    <w:rsid w:val="00F0057C"/>
    <w:rsid w:val="00F314AE"/>
    <w:rsid w:val="00F53EA5"/>
    <w:rsid w:val="00F55216"/>
    <w:rsid w:val="00F643E8"/>
    <w:rsid w:val="00F83AED"/>
    <w:rsid w:val="00F94A44"/>
    <w:rsid w:val="00F97BEB"/>
    <w:rsid w:val="00FA3655"/>
    <w:rsid w:val="00FB17C6"/>
    <w:rsid w:val="00FD4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188FA144"/>
  <w15:chartTrackingRefBased/>
  <w15:docId w15:val="{1AAF3A8C-632F-450E-9160-E06909E8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EC"/>
  </w:style>
  <w:style w:type="paragraph" w:styleId="3">
    <w:name w:val="heading 3"/>
    <w:basedOn w:val="a"/>
    <w:link w:val="30"/>
    <w:uiPriority w:val="9"/>
    <w:qFormat/>
    <w:rsid w:val="009C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7DEC"/>
    <w:pPr>
      <w:spacing w:after="120" w:line="276" w:lineRule="auto"/>
    </w:pPr>
    <w:rPr>
      <w:rFonts w:ascii="Calibri" w:eastAsia="Calibri" w:hAnsi="Calibri" w:cs="Times New Roman"/>
    </w:rPr>
  </w:style>
  <w:style w:type="character" w:customStyle="1" w:styleId="a4">
    <w:name w:val="Основной текст Знак"/>
    <w:basedOn w:val="a0"/>
    <w:link w:val="a3"/>
    <w:rsid w:val="00717DEC"/>
    <w:rPr>
      <w:rFonts w:ascii="Calibri" w:eastAsia="Calibri" w:hAnsi="Calibri" w:cs="Times New Roman"/>
    </w:rPr>
  </w:style>
  <w:style w:type="paragraph" w:styleId="a5">
    <w:name w:val="header"/>
    <w:basedOn w:val="a"/>
    <w:link w:val="a6"/>
    <w:uiPriority w:val="99"/>
    <w:unhideWhenUsed/>
    <w:rsid w:val="00717D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7DEC"/>
  </w:style>
  <w:style w:type="paragraph" w:styleId="a7">
    <w:name w:val="footer"/>
    <w:basedOn w:val="a"/>
    <w:link w:val="a8"/>
    <w:uiPriority w:val="99"/>
    <w:unhideWhenUsed/>
    <w:rsid w:val="00717DE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17DEC"/>
  </w:style>
  <w:style w:type="paragraph" w:styleId="a9">
    <w:name w:val="List Paragraph"/>
    <w:aliases w:val="Table-Normal,RSHB_Table-Normal,List Paragraph"/>
    <w:basedOn w:val="a"/>
    <w:link w:val="aa"/>
    <w:uiPriority w:val="34"/>
    <w:qFormat/>
    <w:rsid w:val="00717DEC"/>
    <w:pPr>
      <w:ind w:left="720"/>
      <w:contextualSpacing/>
    </w:pPr>
  </w:style>
  <w:style w:type="character" w:customStyle="1" w:styleId="aa">
    <w:name w:val="Абзац списка Знак"/>
    <w:aliases w:val="Table-Normal Знак,RSHB_Table-Normal Знак,List Paragraph Знак"/>
    <w:link w:val="a9"/>
    <w:uiPriority w:val="34"/>
    <w:locked/>
    <w:rsid w:val="00717DEC"/>
  </w:style>
  <w:style w:type="paragraph" w:customStyle="1" w:styleId="ConsPlusNormal">
    <w:name w:val="ConsPlusNormal"/>
    <w:link w:val="ConsPlusNormal0"/>
    <w:rsid w:val="00717DE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717DEC"/>
    <w:rPr>
      <w:rFonts w:ascii="Calibri" w:eastAsia="Times New Roman" w:hAnsi="Calibri" w:cs="Calibri"/>
      <w:szCs w:val="20"/>
      <w:lang w:eastAsia="ru-RU"/>
    </w:rPr>
  </w:style>
  <w:style w:type="table" w:styleId="ab">
    <w:name w:val="Table Grid"/>
    <w:basedOn w:val="a1"/>
    <w:rsid w:val="00717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401189"/>
    <w:rPr>
      <w:color w:val="0563C1" w:themeColor="hyperlink"/>
      <w:u w:val="single"/>
    </w:rPr>
  </w:style>
  <w:style w:type="paragraph" w:styleId="ad">
    <w:name w:val="Normal (Web)"/>
    <w:basedOn w:val="a"/>
    <w:uiPriority w:val="99"/>
    <w:rsid w:val="00610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4742D"/>
    <w:rPr>
      <w:color w:val="605E5C"/>
      <w:shd w:val="clear" w:color="auto" w:fill="E1DFDD"/>
    </w:rPr>
  </w:style>
  <w:style w:type="paragraph" w:styleId="ae">
    <w:name w:val="footnote text"/>
    <w:basedOn w:val="a"/>
    <w:link w:val="af"/>
    <w:uiPriority w:val="99"/>
    <w:semiHidden/>
    <w:unhideWhenUsed/>
    <w:rsid w:val="00F97BEB"/>
    <w:pPr>
      <w:spacing w:after="0" w:line="240" w:lineRule="auto"/>
    </w:pPr>
    <w:rPr>
      <w:sz w:val="20"/>
      <w:szCs w:val="20"/>
    </w:rPr>
  </w:style>
  <w:style w:type="character" w:customStyle="1" w:styleId="af">
    <w:name w:val="Текст сноски Знак"/>
    <w:basedOn w:val="a0"/>
    <w:link w:val="ae"/>
    <w:uiPriority w:val="99"/>
    <w:semiHidden/>
    <w:rsid w:val="00F97BEB"/>
    <w:rPr>
      <w:sz w:val="20"/>
      <w:szCs w:val="20"/>
    </w:rPr>
  </w:style>
  <w:style w:type="character" w:styleId="af0">
    <w:name w:val="footnote reference"/>
    <w:aliases w:val="Ciae niinee-FN,Знак сноски-FN,Ссылка на сноску 45"/>
    <w:rsid w:val="00F97BEB"/>
    <w:rPr>
      <w:rFonts w:ascii="Times New Roman" w:hAnsi="Times New Roman" w:cs="Times New Roman" w:hint="default"/>
      <w:vertAlign w:val="superscript"/>
    </w:rPr>
  </w:style>
  <w:style w:type="character" w:customStyle="1" w:styleId="30">
    <w:name w:val="Заголовок 3 Знак"/>
    <w:basedOn w:val="a0"/>
    <w:link w:val="3"/>
    <w:uiPriority w:val="9"/>
    <w:rsid w:val="009C0EBA"/>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96487">
      <w:bodyDiv w:val="1"/>
      <w:marLeft w:val="0"/>
      <w:marRight w:val="0"/>
      <w:marTop w:val="0"/>
      <w:marBottom w:val="0"/>
      <w:divBdr>
        <w:top w:val="none" w:sz="0" w:space="0" w:color="auto"/>
        <w:left w:val="none" w:sz="0" w:space="0" w:color="auto"/>
        <w:bottom w:val="none" w:sz="0" w:space="0" w:color="auto"/>
        <w:right w:val="none" w:sz="0" w:space="0" w:color="auto"/>
      </w:divBdr>
    </w:div>
    <w:div w:id="713188793">
      <w:bodyDiv w:val="1"/>
      <w:marLeft w:val="0"/>
      <w:marRight w:val="0"/>
      <w:marTop w:val="0"/>
      <w:marBottom w:val="0"/>
      <w:divBdr>
        <w:top w:val="none" w:sz="0" w:space="0" w:color="auto"/>
        <w:left w:val="none" w:sz="0" w:space="0" w:color="auto"/>
        <w:bottom w:val="none" w:sz="0" w:space="0" w:color="auto"/>
        <w:right w:val="none" w:sz="0" w:space="0" w:color="auto"/>
      </w:divBdr>
    </w:div>
    <w:div w:id="1050687505">
      <w:bodyDiv w:val="1"/>
      <w:marLeft w:val="0"/>
      <w:marRight w:val="0"/>
      <w:marTop w:val="0"/>
      <w:marBottom w:val="0"/>
      <w:divBdr>
        <w:top w:val="none" w:sz="0" w:space="0" w:color="auto"/>
        <w:left w:val="none" w:sz="0" w:space="0" w:color="auto"/>
        <w:bottom w:val="none" w:sz="0" w:space="0" w:color="auto"/>
        <w:right w:val="none" w:sz="0" w:space="0" w:color="auto"/>
      </w:divBdr>
    </w:div>
    <w:div w:id="15205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f74feb00-0fcf-442a-8b87-231a40bf3512" TargetMode="External"/><Relationship Id="rId13" Type="http://schemas.openxmlformats.org/officeDocument/2006/relationships/hyperlink" Target="garantF1://10080094.1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7025346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657358.1000"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garantF1://10080094.1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egatoreat.ru/lk/customer/eat/operate/price-request/f74feb00-0fcf-442a-8b87-231a40bf3512" TargetMode="External"/><Relationship Id="rId1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B3A67-6E3C-4FFC-A49B-AA8DD7F7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4587</Words>
  <Characters>26152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Вельб</cp:lastModifiedBy>
  <cp:revision>4</cp:revision>
  <dcterms:created xsi:type="dcterms:W3CDTF">2026-07-20T05:43:00Z</dcterms:created>
  <dcterms:modified xsi:type="dcterms:W3CDTF">2026-07-21T03:23:00Z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2022-12-05T09:04:19Z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9cc08eb6-b545-44d8-8c93-dc2ee2cdedbe</vt:lpwstr>
  </property>
  <property fmtid="{D5CDD505-2E9C-101B-9397-08002B2CF9AE}" pid="7" name="MSIP_Label_defa4170-0d19-0005-0004-bc88714345d2_ActionId">
    <vt:lpwstr>7aa5f167-ab60-490b-8edf-e99a70262e38</vt:lpwstr>
  </property>
  <property fmtid="{D5CDD505-2E9C-101B-9397-08002B2CF9AE}" pid="8" name="MSIP_Label_defa4170-0d19-0005-0004-bc88714345d2_ContentBits">
    <vt:lpwstr>0</vt:lpwstr>
  </property>
</Properties>
</file>