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0DF" w:rsidRPr="005E00DF" w:rsidRDefault="004F58F4" w:rsidP="005E00DF">
      <w:pPr>
        <w:widowControl w:val="0"/>
        <w:spacing w:after="0" w:line="240" w:lineRule="atLeast"/>
        <w:jc w:val="center"/>
        <w:outlineLvl w:val="0"/>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Проект </w:t>
      </w:r>
      <w:r w:rsidR="00181A55">
        <w:rPr>
          <w:rFonts w:ascii="Times New Roman" w:eastAsia="Times New Roman" w:hAnsi="Times New Roman" w:cs="Times New Roman"/>
          <w:b/>
          <w:sz w:val="24"/>
          <w:szCs w:val="24"/>
          <w:lang w:eastAsia="ru-RU"/>
        </w:rPr>
        <w:t xml:space="preserve"> </w:t>
      </w:r>
      <w:r w:rsidR="002E0B11">
        <w:rPr>
          <w:rFonts w:ascii="Times New Roman" w:eastAsia="Times New Roman" w:hAnsi="Times New Roman" w:cs="Times New Roman"/>
          <w:b/>
          <w:sz w:val="24"/>
          <w:szCs w:val="24"/>
          <w:lang w:eastAsia="ru-RU"/>
        </w:rPr>
        <w:t>Г</w:t>
      </w:r>
      <w:r w:rsidR="005E00DF" w:rsidRPr="005E00DF">
        <w:rPr>
          <w:rFonts w:ascii="Times New Roman" w:eastAsia="Times New Roman" w:hAnsi="Times New Roman" w:cs="Times New Roman"/>
          <w:b/>
          <w:sz w:val="24"/>
          <w:szCs w:val="24"/>
          <w:lang w:eastAsia="ru-RU"/>
        </w:rPr>
        <w:t>осударственн</w:t>
      </w:r>
      <w:r>
        <w:rPr>
          <w:rFonts w:ascii="Times New Roman" w:eastAsia="Times New Roman" w:hAnsi="Times New Roman" w:cs="Times New Roman"/>
          <w:b/>
          <w:sz w:val="24"/>
          <w:szCs w:val="24"/>
          <w:lang w:eastAsia="ru-RU"/>
        </w:rPr>
        <w:t>ого</w:t>
      </w:r>
      <w:proofErr w:type="gramEnd"/>
      <w:r w:rsidR="00B26BCF">
        <w:rPr>
          <w:rFonts w:ascii="Times New Roman" w:eastAsia="Times New Roman" w:hAnsi="Times New Roman" w:cs="Times New Roman"/>
          <w:b/>
          <w:sz w:val="24"/>
          <w:szCs w:val="24"/>
          <w:lang w:eastAsia="ru-RU"/>
        </w:rPr>
        <w:t xml:space="preserve"> </w:t>
      </w:r>
      <w:r w:rsidR="005E00DF" w:rsidRPr="005E00DF">
        <w:rPr>
          <w:rFonts w:ascii="Times New Roman" w:eastAsia="Times New Roman" w:hAnsi="Times New Roman" w:cs="Times New Roman"/>
          <w:b/>
          <w:sz w:val="24"/>
          <w:szCs w:val="24"/>
          <w:lang w:eastAsia="ru-RU"/>
        </w:rPr>
        <w:t xml:space="preserve"> Контракт</w:t>
      </w:r>
      <w:r>
        <w:rPr>
          <w:rFonts w:ascii="Times New Roman" w:eastAsia="Times New Roman" w:hAnsi="Times New Roman" w:cs="Times New Roman"/>
          <w:b/>
          <w:sz w:val="24"/>
          <w:szCs w:val="24"/>
          <w:lang w:eastAsia="ru-RU"/>
        </w:rPr>
        <w:t>а</w:t>
      </w:r>
      <w:r w:rsidR="00B26BCF">
        <w:rPr>
          <w:rFonts w:ascii="Times New Roman" w:eastAsia="Times New Roman" w:hAnsi="Times New Roman" w:cs="Times New Roman"/>
          <w:b/>
          <w:sz w:val="24"/>
          <w:szCs w:val="24"/>
          <w:lang w:eastAsia="ru-RU"/>
        </w:rPr>
        <w:t xml:space="preserve"> </w:t>
      </w:r>
      <w:r w:rsidR="005E00DF" w:rsidRPr="005E00DF">
        <w:rPr>
          <w:rFonts w:ascii="Times New Roman" w:eastAsia="Times New Roman" w:hAnsi="Times New Roman" w:cs="Times New Roman"/>
          <w:b/>
          <w:sz w:val="24"/>
          <w:szCs w:val="24"/>
          <w:lang w:eastAsia="ru-RU"/>
        </w:rPr>
        <w:t xml:space="preserve"> №</w:t>
      </w:r>
      <w:r w:rsidR="005D07F1">
        <w:rPr>
          <w:rFonts w:ascii="Times New Roman" w:eastAsia="Times New Roman" w:hAnsi="Times New Roman" w:cs="Times New Roman"/>
          <w:b/>
          <w:sz w:val="24"/>
          <w:szCs w:val="24"/>
          <w:lang w:eastAsia="ru-RU"/>
        </w:rPr>
        <w:t xml:space="preserve"> </w:t>
      </w:r>
    </w:p>
    <w:p w:rsidR="005E00DF" w:rsidRDefault="00662A21" w:rsidP="005E00DF">
      <w:pPr>
        <w:widowControl w:val="0"/>
        <w:spacing w:after="0" w:line="30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w:t>
      </w:r>
      <w:r w:rsidR="00D8050E">
        <w:rPr>
          <w:rFonts w:ascii="Times New Roman" w:eastAsia="Times New Roman" w:hAnsi="Times New Roman" w:cs="Times New Roman"/>
          <w:b/>
          <w:sz w:val="24"/>
          <w:szCs w:val="24"/>
          <w:lang w:eastAsia="ru-RU"/>
        </w:rPr>
        <w:t xml:space="preserve">а оказание </w:t>
      </w:r>
      <w:r w:rsidR="00126E14">
        <w:rPr>
          <w:rFonts w:ascii="Times New Roman" w:eastAsia="Times New Roman" w:hAnsi="Times New Roman" w:cs="Times New Roman"/>
          <w:b/>
          <w:sz w:val="24"/>
          <w:szCs w:val="24"/>
          <w:lang w:eastAsia="ru-RU"/>
        </w:rPr>
        <w:t>у</w:t>
      </w:r>
      <w:r w:rsidR="00D8050E">
        <w:rPr>
          <w:rFonts w:ascii="Times New Roman" w:eastAsia="Times New Roman" w:hAnsi="Times New Roman" w:cs="Times New Roman"/>
          <w:b/>
          <w:sz w:val="24"/>
          <w:szCs w:val="24"/>
          <w:lang w:eastAsia="ru-RU"/>
        </w:rPr>
        <w:t xml:space="preserve">слуг по утилизации </w:t>
      </w:r>
      <w:r w:rsidR="00D136C1">
        <w:rPr>
          <w:rFonts w:ascii="Times New Roman" w:eastAsia="Times New Roman" w:hAnsi="Times New Roman" w:cs="Times New Roman"/>
          <w:b/>
          <w:sz w:val="24"/>
          <w:szCs w:val="24"/>
          <w:lang w:eastAsia="ru-RU"/>
        </w:rPr>
        <w:t>бактерицидных ламп</w:t>
      </w:r>
    </w:p>
    <w:p w:rsidR="00662A21" w:rsidRPr="00662A21" w:rsidRDefault="00662A21" w:rsidP="00662A21">
      <w:pPr>
        <w:jc w:val="center"/>
        <w:rPr>
          <w:rFonts w:ascii="Times New Roman" w:eastAsia="Times New Roman" w:hAnsi="Times New Roman" w:cs="Times New Roman"/>
          <w:b/>
          <w:sz w:val="24"/>
          <w:szCs w:val="24"/>
          <w:lang w:eastAsia="ru-RU"/>
        </w:rPr>
      </w:pPr>
      <w:r w:rsidRPr="00662A21">
        <w:rPr>
          <w:rFonts w:ascii="Times New Roman" w:eastAsia="Times New Roman" w:hAnsi="Times New Roman" w:cs="Times New Roman"/>
          <w:b/>
          <w:sz w:val="24"/>
          <w:szCs w:val="24"/>
          <w:lang w:eastAsia="ru-RU"/>
        </w:rPr>
        <w:t xml:space="preserve"> </w:t>
      </w:r>
      <w:proofErr w:type="gramStart"/>
      <w:r w:rsidRPr="00662A21">
        <w:rPr>
          <w:rFonts w:ascii="Times New Roman" w:eastAsia="Times New Roman" w:hAnsi="Times New Roman" w:cs="Times New Roman"/>
          <w:b/>
          <w:sz w:val="24"/>
          <w:szCs w:val="24"/>
          <w:lang w:eastAsia="ru-RU"/>
        </w:rPr>
        <w:t xml:space="preserve">ИКЗ </w:t>
      </w:r>
      <w:r>
        <w:rPr>
          <w:rFonts w:ascii="Times New Roman" w:eastAsia="Times New Roman" w:hAnsi="Times New Roman" w:cs="Times New Roman"/>
          <w:b/>
          <w:sz w:val="24"/>
          <w:szCs w:val="24"/>
          <w:lang w:eastAsia="ru-RU"/>
        </w:rPr>
        <w:t xml:space="preserve"> </w:t>
      </w:r>
      <w:r w:rsidRPr="00662A21">
        <w:rPr>
          <w:rFonts w:ascii="Times New Roman" w:eastAsia="Times New Roman" w:hAnsi="Times New Roman" w:cs="Times New Roman"/>
          <w:b/>
          <w:sz w:val="24"/>
          <w:szCs w:val="24"/>
          <w:lang w:eastAsia="ru-RU"/>
        </w:rPr>
        <w:t>261343800331434380100100010000000000</w:t>
      </w:r>
      <w:proofErr w:type="gramEnd"/>
    </w:p>
    <w:p w:rsidR="00662A21" w:rsidRPr="005E00DF" w:rsidRDefault="00662A21" w:rsidP="005E00DF">
      <w:pPr>
        <w:widowControl w:val="0"/>
        <w:spacing w:after="0" w:line="300" w:lineRule="auto"/>
        <w:jc w:val="center"/>
        <w:rPr>
          <w:rFonts w:ascii="Times New Roman" w:eastAsia="Times New Roman" w:hAnsi="Times New Roman" w:cs="Times New Roman"/>
          <w:b/>
          <w:sz w:val="24"/>
          <w:szCs w:val="24"/>
          <w:lang w:eastAsia="ru-RU"/>
        </w:rPr>
      </w:pPr>
    </w:p>
    <w:p w:rsidR="005E00DF" w:rsidRPr="002E0B11" w:rsidRDefault="005E00DF" w:rsidP="005E00DF">
      <w:pPr>
        <w:widowControl w:val="0"/>
        <w:spacing w:after="0" w:line="300" w:lineRule="auto"/>
        <w:jc w:val="center"/>
        <w:rPr>
          <w:rFonts w:ascii="Times New Roman" w:eastAsia="Times New Roman" w:hAnsi="Times New Roman" w:cs="Times New Roman"/>
          <w:b/>
          <w:sz w:val="18"/>
          <w:szCs w:val="18"/>
          <w:lang w:eastAsia="ru-RU"/>
        </w:rPr>
      </w:pPr>
    </w:p>
    <w:p w:rsidR="005E00DF" w:rsidRPr="005E00DF" w:rsidRDefault="005E00DF" w:rsidP="005E00DF">
      <w:pPr>
        <w:widowControl w:val="0"/>
        <w:tabs>
          <w:tab w:val="left" w:pos="0"/>
        </w:tabs>
        <w:spacing w:after="0" w:line="240" w:lineRule="atLeast"/>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г. Урюпинск</w:t>
      </w:r>
      <w:r w:rsidRPr="005E00DF">
        <w:rPr>
          <w:rFonts w:ascii="Times New Roman" w:eastAsia="Times New Roman" w:hAnsi="Times New Roman" w:cs="Times New Roman"/>
          <w:sz w:val="24"/>
          <w:szCs w:val="24"/>
          <w:lang w:eastAsia="ru-RU"/>
        </w:rPr>
        <w:tab/>
        <w:t xml:space="preserve">                  </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sz w:val="24"/>
          <w:szCs w:val="24"/>
          <w:lang w:eastAsia="ru-RU"/>
        </w:rPr>
        <w:tab/>
        <w:t xml:space="preserve">      </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sz w:val="24"/>
          <w:szCs w:val="24"/>
          <w:lang w:eastAsia="ru-RU"/>
        </w:rPr>
        <w:tab/>
        <w:t xml:space="preserve">           </w:t>
      </w:r>
      <w:proofErr w:type="gramStart"/>
      <w:r w:rsidRPr="005E00DF">
        <w:rPr>
          <w:rFonts w:ascii="Times New Roman" w:eastAsia="Times New Roman" w:hAnsi="Times New Roman" w:cs="Times New Roman"/>
          <w:sz w:val="24"/>
          <w:szCs w:val="24"/>
          <w:lang w:eastAsia="ru-RU"/>
        </w:rPr>
        <w:t xml:space="preserve">   «</w:t>
      </w:r>
      <w:proofErr w:type="gramEnd"/>
      <w:r w:rsidRPr="005E00DF">
        <w:rPr>
          <w:rFonts w:ascii="Times New Roman" w:eastAsia="Times New Roman" w:hAnsi="Times New Roman" w:cs="Times New Roman"/>
          <w:sz w:val="24"/>
          <w:szCs w:val="24"/>
          <w:lang w:eastAsia="ru-RU"/>
        </w:rPr>
        <w:t>____» ____________ 202</w:t>
      </w:r>
      <w:r w:rsidR="00147E3B">
        <w:rPr>
          <w:rFonts w:ascii="Times New Roman" w:eastAsia="Times New Roman" w:hAnsi="Times New Roman" w:cs="Times New Roman"/>
          <w:sz w:val="24"/>
          <w:szCs w:val="24"/>
          <w:lang w:eastAsia="ru-RU"/>
        </w:rPr>
        <w:t>6</w:t>
      </w:r>
      <w:r w:rsidRPr="005E00DF">
        <w:rPr>
          <w:rFonts w:ascii="Times New Roman" w:eastAsia="Times New Roman" w:hAnsi="Times New Roman" w:cs="Times New Roman"/>
          <w:sz w:val="24"/>
          <w:szCs w:val="24"/>
          <w:lang w:eastAsia="ru-RU"/>
        </w:rPr>
        <w:t xml:space="preserve"> г.</w:t>
      </w:r>
    </w:p>
    <w:p w:rsidR="005E00DF" w:rsidRPr="002E0B11" w:rsidRDefault="005E00DF" w:rsidP="005E00DF">
      <w:pPr>
        <w:widowControl w:val="0"/>
        <w:spacing w:after="0" w:line="240" w:lineRule="auto"/>
        <w:ind w:firstLine="567"/>
        <w:jc w:val="both"/>
        <w:rPr>
          <w:rFonts w:ascii="Times New Roman" w:eastAsia="Times New Roman" w:hAnsi="Times New Roman" w:cs="Times New Roman"/>
          <w:bCs/>
          <w:noProof/>
          <w:sz w:val="18"/>
          <w:szCs w:val="18"/>
          <w:lang w:eastAsia="ru-RU"/>
        </w:rPr>
      </w:pPr>
    </w:p>
    <w:p w:rsidR="005E00DF" w:rsidRPr="005E00DF" w:rsidRDefault="005E00DF" w:rsidP="00012874">
      <w:pPr>
        <w:widowControl w:val="0"/>
        <w:spacing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bCs/>
          <w:noProof/>
          <w:sz w:val="24"/>
          <w:szCs w:val="24"/>
          <w:lang w:eastAsia="ru-RU"/>
        </w:rPr>
        <w:t>Федеральное казенное учреждение «Лечебное исправительное учреждение №23 Управления Федеральной службы исполнения наказаний по Волгоградской области»   (далее – ФКУ ЛИУ-23 УФСИН России по Волгоградской области), выступающее от имени Российской Федерации</w:t>
      </w:r>
      <w:r w:rsidRPr="005E00DF">
        <w:rPr>
          <w:rFonts w:ascii="Times New Roman" w:eastAsia="Times New Roman" w:hAnsi="Times New Roman" w:cs="Times New Roman"/>
          <w:noProof/>
          <w:sz w:val="24"/>
          <w:szCs w:val="24"/>
          <w:lang w:eastAsia="ru-RU"/>
        </w:rPr>
        <w:t xml:space="preserve">, </w:t>
      </w:r>
      <w:r w:rsidRPr="005E00DF">
        <w:rPr>
          <w:rFonts w:ascii="Times New Roman" w:eastAsia="Times New Roman" w:hAnsi="Times New Roman" w:cs="Times New Roman"/>
          <w:sz w:val="24"/>
          <w:szCs w:val="24"/>
          <w:lang w:eastAsia="ru-RU"/>
        </w:rPr>
        <w:t>именуемое</w:t>
      </w:r>
      <w:r w:rsidRPr="005E00DF">
        <w:rPr>
          <w:rFonts w:ascii="Times New Roman" w:eastAsia="Times New Roman" w:hAnsi="Times New Roman" w:cs="Times New Roman"/>
          <w:sz w:val="24"/>
          <w:szCs w:val="24"/>
          <w:vertAlign w:val="superscript"/>
          <w:lang w:eastAsia="ru-RU"/>
        </w:rPr>
        <w:t> </w:t>
      </w:r>
      <w:r w:rsidRPr="005E00DF">
        <w:rPr>
          <w:rFonts w:ascii="Times New Roman" w:eastAsia="Times New Roman" w:hAnsi="Times New Roman" w:cs="Times New Roman"/>
          <w:sz w:val="24"/>
          <w:szCs w:val="24"/>
          <w:lang w:eastAsia="ru-RU"/>
        </w:rPr>
        <w:t xml:space="preserve"> в дальнейшем «Заказчик», </w:t>
      </w:r>
      <w:r w:rsidRPr="005E00DF">
        <w:rPr>
          <w:rFonts w:ascii="Times New Roman" w:eastAsia="Times New Roman" w:hAnsi="Times New Roman" w:cs="Times New Roman"/>
          <w:bCs/>
          <w:sz w:val="24"/>
          <w:szCs w:val="24"/>
          <w:lang w:eastAsia="ru-RU"/>
        </w:rPr>
        <w:t xml:space="preserve">в лице </w:t>
      </w:r>
      <w:r w:rsidR="00E37839" w:rsidRPr="00E37839">
        <w:rPr>
          <w:rFonts w:ascii="Times New Roman" w:eastAsia="Times New Roman" w:hAnsi="Times New Roman" w:cs="Times New Roman"/>
          <w:bCs/>
          <w:sz w:val="24"/>
          <w:szCs w:val="24"/>
          <w:lang w:eastAsia="ru-RU"/>
        </w:rPr>
        <w:t xml:space="preserve">начальника  учреждения </w:t>
      </w:r>
      <w:proofErr w:type="spellStart"/>
      <w:r w:rsidR="00E37839" w:rsidRPr="00E37839">
        <w:rPr>
          <w:rFonts w:ascii="Times New Roman" w:eastAsia="Times New Roman" w:hAnsi="Times New Roman" w:cs="Times New Roman"/>
          <w:bCs/>
          <w:sz w:val="24"/>
          <w:szCs w:val="24"/>
          <w:lang w:eastAsia="ru-RU"/>
        </w:rPr>
        <w:t>Болева</w:t>
      </w:r>
      <w:proofErr w:type="spellEnd"/>
      <w:r w:rsidR="00E37839" w:rsidRPr="00E37839">
        <w:rPr>
          <w:rFonts w:ascii="Times New Roman" w:eastAsia="Times New Roman" w:hAnsi="Times New Roman" w:cs="Times New Roman"/>
          <w:bCs/>
          <w:sz w:val="24"/>
          <w:szCs w:val="24"/>
          <w:lang w:eastAsia="ru-RU"/>
        </w:rPr>
        <w:t xml:space="preserve">  Виктора Алексеевича,  действующего на основании Устава,   утвержденного  приказом  Федеральной службы исполнения  наказаний  от  09.03.2011 </w:t>
      </w:r>
      <w:r w:rsidR="00E37839">
        <w:rPr>
          <w:rFonts w:ascii="Times New Roman" w:eastAsia="Times New Roman" w:hAnsi="Times New Roman" w:cs="Times New Roman"/>
          <w:bCs/>
          <w:sz w:val="24"/>
          <w:szCs w:val="24"/>
          <w:lang w:eastAsia="ru-RU"/>
        </w:rPr>
        <w:t xml:space="preserve">       </w:t>
      </w:r>
      <w:r w:rsidR="00E37839" w:rsidRPr="00E37839">
        <w:rPr>
          <w:rFonts w:ascii="Times New Roman" w:eastAsia="Times New Roman" w:hAnsi="Times New Roman" w:cs="Times New Roman"/>
          <w:bCs/>
          <w:sz w:val="24"/>
          <w:szCs w:val="24"/>
          <w:lang w:eastAsia="ru-RU"/>
        </w:rPr>
        <w:t>№ 133</w:t>
      </w:r>
      <w:r w:rsidR="00CC654E">
        <w:rPr>
          <w:rFonts w:ascii="Times New Roman" w:eastAsia="Times New Roman" w:hAnsi="Times New Roman" w:cs="Times New Roman"/>
          <w:bCs/>
          <w:sz w:val="24"/>
          <w:szCs w:val="24"/>
          <w:lang w:eastAsia="ru-RU"/>
        </w:rPr>
        <w:t xml:space="preserve"> </w:t>
      </w:r>
      <w:r w:rsidRPr="005E00DF">
        <w:rPr>
          <w:rFonts w:ascii="Times New Roman" w:eastAsia="Times New Roman" w:hAnsi="Times New Roman" w:cs="Times New Roman"/>
          <w:bCs/>
          <w:sz w:val="24"/>
          <w:szCs w:val="24"/>
          <w:lang w:eastAsia="ru-RU"/>
        </w:rPr>
        <w:t>с одной стороны</w:t>
      </w:r>
      <w:r w:rsidRPr="005E00DF">
        <w:rPr>
          <w:rFonts w:ascii="Times New Roman" w:eastAsia="Times New Roman" w:hAnsi="Times New Roman" w:cs="Times New Roman"/>
          <w:sz w:val="24"/>
          <w:szCs w:val="24"/>
          <w:vertAlign w:val="superscript"/>
          <w:lang w:eastAsia="ru-RU"/>
        </w:rPr>
        <w:t> </w:t>
      </w:r>
      <w:r w:rsidRPr="005E00DF">
        <w:rPr>
          <w:rFonts w:ascii="Times New Roman" w:eastAsia="Times New Roman" w:hAnsi="Times New Roman" w:cs="Times New Roman"/>
          <w:i/>
          <w:spacing w:val="-1"/>
          <w:sz w:val="24"/>
          <w:szCs w:val="24"/>
          <w:lang w:eastAsia="ru-RU"/>
        </w:rPr>
        <w:t xml:space="preserve"> </w:t>
      </w:r>
      <w:r w:rsidRPr="005E00DF">
        <w:rPr>
          <w:rFonts w:ascii="Times New Roman" w:eastAsia="Times New Roman" w:hAnsi="Times New Roman" w:cs="Times New Roman"/>
          <w:spacing w:val="-1"/>
          <w:sz w:val="24"/>
          <w:szCs w:val="24"/>
          <w:lang w:eastAsia="ru-RU"/>
        </w:rPr>
        <w:t xml:space="preserve">и </w:t>
      </w:r>
      <w:r w:rsidR="00F67E83">
        <w:rPr>
          <w:rFonts w:ascii="Times New Roman" w:eastAsia="Calibri" w:hAnsi="Times New Roman" w:cs="Times New Roman"/>
          <w:sz w:val="24"/>
          <w:szCs w:val="24"/>
        </w:rPr>
        <w:t>______________________________</w:t>
      </w:r>
      <w:r w:rsidR="00B26BCF" w:rsidRPr="003D5F72">
        <w:rPr>
          <w:rFonts w:ascii="Times New Roman" w:eastAsia="Calibri" w:hAnsi="Times New Roman" w:cs="Times New Roman"/>
          <w:sz w:val="24"/>
          <w:szCs w:val="24"/>
        </w:rPr>
        <w:t>»</w:t>
      </w:r>
      <w:r w:rsidR="002E0B11" w:rsidRPr="003D5F72">
        <w:rPr>
          <w:rFonts w:ascii="Times New Roman" w:eastAsia="Times New Roman" w:hAnsi="Times New Roman" w:cs="Times New Roman"/>
          <w:sz w:val="24"/>
          <w:szCs w:val="24"/>
          <w:lang w:eastAsia="ru-RU"/>
        </w:rPr>
        <w:t>,</w:t>
      </w:r>
      <w:r w:rsidR="00F91DEA">
        <w:rPr>
          <w:rFonts w:ascii="Times New Roman" w:eastAsia="Times New Roman" w:hAnsi="Times New Roman" w:cs="Times New Roman"/>
          <w:sz w:val="24"/>
          <w:szCs w:val="24"/>
          <w:lang w:eastAsia="ru-RU"/>
        </w:rPr>
        <w:t>именуемый далее «Исполнитель»,</w:t>
      </w:r>
      <w:r w:rsidR="00F91DEA">
        <w:rPr>
          <w:rFonts w:ascii="Times New Roman" w:eastAsia="Times New Roman" w:hAnsi="Times New Roman" w:cs="Times New Roman"/>
          <w:spacing w:val="-1"/>
          <w:sz w:val="24"/>
          <w:szCs w:val="24"/>
          <w:lang w:eastAsia="ar-SA"/>
        </w:rPr>
        <w:t xml:space="preserve"> в лице </w:t>
      </w:r>
      <w:r w:rsidR="00F67E83">
        <w:rPr>
          <w:rFonts w:ascii="Times New Roman" w:eastAsia="Times New Roman" w:hAnsi="Times New Roman" w:cs="Times New Roman"/>
          <w:spacing w:val="-1"/>
          <w:sz w:val="24"/>
          <w:szCs w:val="24"/>
          <w:lang w:eastAsia="ar-SA"/>
        </w:rPr>
        <w:t>___________________________</w:t>
      </w:r>
      <w:r w:rsidR="00F91DEA">
        <w:rPr>
          <w:rFonts w:ascii="Times New Roman" w:eastAsia="Times New Roman" w:hAnsi="Times New Roman" w:cs="Times New Roman"/>
          <w:spacing w:val="-1"/>
          <w:sz w:val="24"/>
          <w:szCs w:val="24"/>
          <w:lang w:eastAsia="ar-SA"/>
        </w:rPr>
        <w:t>,</w:t>
      </w:r>
      <w:r w:rsidRPr="003D5F72">
        <w:rPr>
          <w:rFonts w:ascii="Times New Roman" w:eastAsia="Times New Roman" w:hAnsi="Times New Roman" w:cs="Times New Roman"/>
          <w:spacing w:val="-1"/>
          <w:sz w:val="24"/>
          <w:szCs w:val="24"/>
          <w:lang w:eastAsia="ar-SA"/>
        </w:rPr>
        <w:t xml:space="preserve"> </w:t>
      </w:r>
      <w:r w:rsidR="00F91DEA" w:rsidRPr="003D5F72">
        <w:rPr>
          <w:rFonts w:ascii="Times New Roman" w:eastAsia="Times New Roman" w:hAnsi="Times New Roman" w:cs="Times New Roman"/>
          <w:sz w:val="24"/>
          <w:szCs w:val="24"/>
          <w:lang w:eastAsia="ru-RU"/>
        </w:rPr>
        <w:t xml:space="preserve">действующей на основании  </w:t>
      </w:r>
      <w:r w:rsidR="00F67E83">
        <w:rPr>
          <w:rFonts w:ascii="Times New Roman" w:eastAsia="Times New Roman" w:hAnsi="Times New Roman" w:cs="Times New Roman"/>
          <w:sz w:val="24"/>
          <w:szCs w:val="24"/>
          <w:lang w:eastAsia="ru-RU"/>
        </w:rPr>
        <w:t>________________</w:t>
      </w:r>
      <w:r w:rsidR="00F91DEA">
        <w:rPr>
          <w:rFonts w:ascii="Times New Roman" w:eastAsia="Times New Roman" w:hAnsi="Times New Roman" w:cs="Times New Roman"/>
          <w:sz w:val="24"/>
          <w:szCs w:val="24"/>
          <w:lang w:eastAsia="ru-RU"/>
        </w:rPr>
        <w:t>,</w:t>
      </w:r>
      <w:r w:rsidR="00F91DEA" w:rsidRPr="003D5F72">
        <w:rPr>
          <w:rFonts w:ascii="Times New Roman" w:eastAsia="Times New Roman" w:hAnsi="Times New Roman" w:cs="Times New Roman"/>
          <w:spacing w:val="-1"/>
          <w:sz w:val="24"/>
          <w:szCs w:val="24"/>
          <w:lang w:eastAsia="ar-SA"/>
        </w:rPr>
        <w:t xml:space="preserve"> </w:t>
      </w:r>
      <w:r w:rsidRPr="003D5F72">
        <w:rPr>
          <w:rFonts w:ascii="Times New Roman" w:eastAsia="Times New Roman" w:hAnsi="Times New Roman" w:cs="Times New Roman"/>
          <w:spacing w:val="-1"/>
          <w:sz w:val="24"/>
          <w:szCs w:val="24"/>
          <w:lang w:eastAsia="ar-SA"/>
        </w:rPr>
        <w:t>с</w:t>
      </w:r>
      <w:r w:rsidRPr="005E00DF">
        <w:rPr>
          <w:rFonts w:ascii="Times New Roman" w:eastAsia="Times New Roman" w:hAnsi="Times New Roman" w:cs="Times New Roman"/>
          <w:spacing w:val="-1"/>
          <w:sz w:val="24"/>
          <w:szCs w:val="24"/>
          <w:lang w:eastAsia="ar-SA"/>
        </w:rPr>
        <w:t xml:space="preserve"> другой сторон</w:t>
      </w:r>
      <w:r>
        <w:rPr>
          <w:rFonts w:ascii="Times New Roman" w:eastAsia="Times New Roman" w:hAnsi="Times New Roman" w:cs="Times New Roman"/>
          <w:spacing w:val="-1"/>
          <w:sz w:val="24"/>
          <w:szCs w:val="24"/>
          <w:lang w:eastAsia="ar-SA"/>
        </w:rPr>
        <w:t xml:space="preserve">ы, </w:t>
      </w:r>
      <w:r w:rsidRPr="005E00DF">
        <w:rPr>
          <w:rFonts w:ascii="Times New Roman" w:eastAsia="Times New Roman" w:hAnsi="Times New Roman" w:cs="Times New Roman"/>
          <w:sz w:val="24"/>
          <w:szCs w:val="24"/>
          <w:lang w:eastAsia="ru-RU"/>
        </w:rPr>
        <w:t xml:space="preserve"> в соответствии с</w:t>
      </w:r>
      <w:r>
        <w:rPr>
          <w:rFonts w:ascii="Times New Roman" w:eastAsia="Times New Roman" w:hAnsi="Times New Roman" w:cs="Times New Roman"/>
          <w:sz w:val="24"/>
          <w:szCs w:val="24"/>
          <w:lang w:eastAsia="ru-RU"/>
        </w:rPr>
        <w:t xml:space="preserve"> п. 4 </w:t>
      </w:r>
      <w:r w:rsidRPr="005E00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ч.1 </w:t>
      </w:r>
      <w:r w:rsidRPr="005E00DF">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93</w:t>
      </w:r>
      <w:r w:rsidRPr="005E00DF">
        <w:rPr>
          <w:rFonts w:ascii="Times New Roman" w:eastAsia="Times New Roman" w:hAnsi="Times New Roman" w:cs="Times New Roman"/>
          <w:sz w:val="24"/>
          <w:szCs w:val="24"/>
          <w:lang w:eastAsia="ru-RU"/>
        </w:rPr>
        <w:t xml:space="preserve"> Федерального закона от 05.04.2013 </w:t>
      </w:r>
      <w:r w:rsidR="00B26BCF">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44-ФЗ «О контрактной системе в сфере закупок товаров, работ, услуг для госуда</w:t>
      </w:r>
      <w:r w:rsidR="00012874">
        <w:rPr>
          <w:rFonts w:ascii="Times New Roman" w:eastAsia="Times New Roman" w:hAnsi="Times New Roman" w:cs="Times New Roman"/>
          <w:sz w:val="24"/>
          <w:szCs w:val="24"/>
          <w:lang w:eastAsia="ru-RU"/>
        </w:rPr>
        <w:t>рственных и муниципальных нужд»</w:t>
      </w:r>
      <w:r w:rsidR="002E0B11">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заключили настоящий государственный контракт (далее - Контракт)</w:t>
      </w:r>
      <w:r w:rsidR="005D07F1">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о нижеследующем:</w:t>
      </w:r>
    </w:p>
    <w:p w:rsidR="005E00DF" w:rsidRPr="005E00DF" w:rsidRDefault="005E00DF" w:rsidP="005E00DF">
      <w:pPr>
        <w:widowControl w:val="0"/>
        <w:numPr>
          <w:ilvl w:val="0"/>
          <w:numId w:val="1"/>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Предмет контракта</w:t>
      </w:r>
    </w:p>
    <w:p w:rsidR="00F67E83" w:rsidRPr="00F67E83" w:rsidRDefault="005E00DF" w:rsidP="00F67E83">
      <w:pPr>
        <w:widowControl w:val="0"/>
        <w:spacing w:after="0" w:line="300" w:lineRule="auto"/>
        <w:jc w:val="center"/>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1.1. </w:t>
      </w:r>
      <w:r w:rsidR="00010636" w:rsidRPr="00010636">
        <w:rPr>
          <w:rFonts w:ascii="Times New Roman" w:eastAsia="Times New Roman" w:hAnsi="Times New Roman" w:cs="Times New Roman"/>
          <w:sz w:val="24"/>
          <w:szCs w:val="24"/>
          <w:lang w:eastAsia="ru-RU"/>
        </w:rPr>
        <w:t xml:space="preserve">Исполнитель обязуется оказать услуги по вывозу и </w:t>
      </w:r>
      <w:r w:rsidR="00010636" w:rsidRPr="00F67E83">
        <w:rPr>
          <w:rFonts w:ascii="Times New Roman" w:eastAsia="Times New Roman" w:hAnsi="Times New Roman" w:cs="Times New Roman"/>
          <w:sz w:val="24"/>
          <w:szCs w:val="24"/>
          <w:lang w:eastAsia="ru-RU"/>
        </w:rPr>
        <w:t xml:space="preserve">утилизации </w:t>
      </w:r>
      <w:r w:rsidR="00F67E83" w:rsidRPr="00F67E83">
        <w:rPr>
          <w:rFonts w:ascii="Times New Roman" w:eastAsia="Times New Roman" w:hAnsi="Times New Roman" w:cs="Times New Roman"/>
          <w:sz w:val="24"/>
          <w:szCs w:val="24"/>
          <w:lang w:eastAsia="ru-RU"/>
        </w:rPr>
        <w:t>бактерицидных ламп</w:t>
      </w:r>
    </w:p>
    <w:p w:rsidR="00010636" w:rsidRDefault="00010636" w:rsidP="00F67E83">
      <w:pPr>
        <w:widowControl w:val="0"/>
        <w:autoSpaceDE w:val="0"/>
        <w:spacing w:after="0" w:line="240" w:lineRule="auto"/>
        <w:jc w:val="both"/>
        <w:rPr>
          <w:rFonts w:ascii="Times New Roman" w:eastAsia="Times New Roman" w:hAnsi="Times New Roman" w:cs="Times New Roman"/>
          <w:sz w:val="24"/>
          <w:szCs w:val="24"/>
          <w:lang w:eastAsia="ru-RU"/>
        </w:rPr>
      </w:pPr>
      <w:r w:rsidRPr="00010636">
        <w:rPr>
          <w:rFonts w:ascii="Times New Roman" w:eastAsia="Times New Roman" w:hAnsi="Times New Roman" w:cs="Times New Roman"/>
          <w:sz w:val="24"/>
          <w:szCs w:val="24"/>
          <w:lang w:eastAsia="ru-RU"/>
        </w:rPr>
        <w:t xml:space="preserve">(далее именуются – </w:t>
      </w:r>
      <w:proofErr w:type="gramStart"/>
      <w:r w:rsidRPr="00010636">
        <w:rPr>
          <w:rFonts w:ascii="Times New Roman" w:eastAsia="Times New Roman" w:hAnsi="Times New Roman" w:cs="Times New Roman"/>
          <w:sz w:val="24"/>
          <w:szCs w:val="24"/>
          <w:lang w:eastAsia="ru-RU"/>
        </w:rPr>
        <w:t>Услуги)</w:t>
      </w:r>
      <w:r w:rsidR="00F67E83">
        <w:rPr>
          <w:rFonts w:ascii="Times New Roman" w:eastAsia="Times New Roman" w:hAnsi="Times New Roman" w:cs="Times New Roman"/>
          <w:sz w:val="24"/>
          <w:szCs w:val="24"/>
          <w:lang w:eastAsia="ru-RU"/>
        </w:rPr>
        <w:t xml:space="preserve">   </w:t>
      </w:r>
      <w:proofErr w:type="gramEnd"/>
      <w:r w:rsidR="00F67E83">
        <w:rPr>
          <w:rFonts w:ascii="Times New Roman" w:eastAsia="Times New Roman" w:hAnsi="Times New Roman" w:cs="Times New Roman"/>
          <w:sz w:val="24"/>
          <w:szCs w:val="24"/>
          <w:lang w:eastAsia="ru-RU"/>
        </w:rPr>
        <w:t xml:space="preserve">        </w:t>
      </w:r>
      <w:r w:rsidRPr="00010636">
        <w:rPr>
          <w:rFonts w:ascii="Times New Roman" w:eastAsia="Times New Roman" w:hAnsi="Times New Roman" w:cs="Times New Roman"/>
          <w:sz w:val="24"/>
          <w:szCs w:val="24"/>
          <w:lang w:eastAsia="ru-RU"/>
        </w:rPr>
        <w:t xml:space="preserve"> в соответствии с условиями </w:t>
      </w:r>
      <w:r w:rsidR="007B4FDC">
        <w:rPr>
          <w:rFonts w:ascii="Times New Roman" w:eastAsia="Times New Roman" w:hAnsi="Times New Roman" w:cs="Times New Roman"/>
          <w:sz w:val="24"/>
          <w:szCs w:val="24"/>
          <w:lang w:eastAsia="ru-RU"/>
        </w:rPr>
        <w:t>Контракта</w:t>
      </w:r>
      <w:r w:rsidRPr="00010636">
        <w:rPr>
          <w:rFonts w:ascii="Times New Roman" w:eastAsia="Times New Roman" w:hAnsi="Times New Roman" w:cs="Times New Roman"/>
          <w:sz w:val="24"/>
          <w:szCs w:val="24"/>
          <w:lang w:eastAsia="ru-RU"/>
        </w:rPr>
        <w:t xml:space="preserve"> Спецификацией (Приложение № 1 к </w:t>
      </w:r>
      <w:r w:rsidR="00DB6243">
        <w:rPr>
          <w:rFonts w:ascii="Times New Roman" w:eastAsia="Times New Roman" w:hAnsi="Times New Roman" w:cs="Times New Roman"/>
          <w:sz w:val="24"/>
          <w:szCs w:val="24"/>
          <w:lang w:eastAsia="ru-RU"/>
        </w:rPr>
        <w:t>Контракту</w:t>
      </w:r>
      <w:r w:rsidRPr="00010636">
        <w:rPr>
          <w:rFonts w:ascii="Times New Roman" w:eastAsia="Times New Roman" w:hAnsi="Times New Roman" w:cs="Times New Roman"/>
          <w:sz w:val="24"/>
          <w:szCs w:val="24"/>
          <w:lang w:eastAsia="ru-RU"/>
        </w:rPr>
        <w:t xml:space="preserve">) и требованиями Технического задания (Приложение № 2 к Договору), являющимися неотъемлемой частью </w:t>
      </w:r>
      <w:r w:rsidR="00DB6243">
        <w:rPr>
          <w:rFonts w:ascii="Times New Roman" w:eastAsia="Times New Roman" w:hAnsi="Times New Roman" w:cs="Times New Roman"/>
          <w:sz w:val="24"/>
          <w:szCs w:val="24"/>
          <w:lang w:eastAsia="ru-RU"/>
        </w:rPr>
        <w:t>Контракта</w:t>
      </w:r>
      <w:r w:rsidRPr="00010636">
        <w:rPr>
          <w:rFonts w:ascii="Times New Roman" w:eastAsia="Times New Roman" w:hAnsi="Times New Roman" w:cs="Times New Roman"/>
          <w:sz w:val="24"/>
          <w:szCs w:val="24"/>
          <w:lang w:eastAsia="ru-RU"/>
        </w:rPr>
        <w:t xml:space="preserve">, а Заказчик обязуется принять и оплатить оказанные услуги (результат оказанных услуг) в порядке и на условиях, предусмотренных </w:t>
      </w:r>
      <w:r w:rsidR="00DB6243">
        <w:rPr>
          <w:rFonts w:ascii="Times New Roman" w:eastAsia="Times New Roman" w:hAnsi="Times New Roman" w:cs="Times New Roman"/>
          <w:sz w:val="24"/>
          <w:szCs w:val="24"/>
          <w:lang w:eastAsia="ru-RU"/>
        </w:rPr>
        <w:t>Контракт</w:t>
      </w:r>
      <w:r w:rsidRPr="00010636">
        <w:rPr>
          <w:rFonts w:ascii="Times New Roman" w:eastAsia="Times New Roman" w:hAnsi="Times New Roman" w:cs="Times New Roman"/>
          <w:sz w:val="24"/>
          <w:szCs w:val="24"/>
          <w:lang w:eastAsia="ru-RU"/>
        </w:rPr>
        <w:t>ом.</w:t>
      </w:r>
    </w:p>
    <w:p w:rsidR="005E00DF" w:rsidRPr="005E00DF" w:rsidRDefault="005E00DF" w:rsidP="005E00D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1.2.</w:t>
      </w:r>
      <w:r w:rsidRPr="005E00DF">
        <w:rPr>
          <w:rFonts w:ascii="Times New Roman" w:eastAsia="Times New Roman" w:hAnsi="Times New Roman" w:cs="Times New Roman"/>
          <w:sz w:val="24"/>
          <w:szCs w:val="24"/>
          <w:lang w:eastAsia="ru-RU"/>
        </w:rPr>
        <w:tab/>
        <w:t>Заказчик обеспечивает оплату оказанных услуг в установленных Контрактом порядке, форме и размере.</w:t>
      </w:r>
    </w:p>
    <w:p w:rsidR="004B094E" w:rsidRDefault="005E00DF" w:rsidP="00754508">
      <w:pPr>
        <w:widowControl w:val="0"/>
        <w:spacing w:after="0" w:line="240" w:lineRule="auto"/>
        <w:ind w:firstLine="567"/>
        <w:jc w:val="both"/>
        <w:rPr>
          <w:rFonts w:ascii="Times New Roman" w:eastAsia="Times New Roman" w:hAnsi="Times New Roman" w:cs="Times New Roman"/>
          <w:sz w:val="24"/>
          <w:szCs w:val="24"/>
          <w:lang w:eastAsia="zh-CN"/>
        </w:rPr>
      </w:pPr>
      <w:r w:rsidRPr="005E00DF">
        <w:rPr>
          <w:rFonts w:ascii="Times New Roman" w:eastAsia="Times New Roman" w:hAnsi="Times New Roman" w:cs="Times New Roman"/>
          <w:sz w:val="24"/>
          <w:szCs w:val="24"/>
          <w:lang w:eastAsia="zh-CN"/>
        </w:rPr>
        <w:t>1.3. Все приложения к настоящему контракту являются его неотъемлемой частью.</w:t>
      </w:r>
    </w:p>
    <w:p w:rsidR="00010636" w:rsidRDefault="00010636" w:rsidP="00010636">
      <w:pPr>
        <w:widowControl w:val="0"/>
        <w:spacing w:after="0" w:line="240" w:lineRule="auto"/>
        <w:jc w:val="both"/>
        <w:rPr>
          <w:rFonts w:ascii="Times New Roman" w:eastAsia="Times New Roman" w:hAnsi="Times New Roman" w:cs="Times New Roman"/>
          <w:sz w:val="24"/>
          <w:szCs w:val="24"/>
          <w:lang w:eastAsia="zh-CN"/>
        </w:rPr>
      </w:pPr>
    </w:p>
    <w:p w:rsidR="00010636" w:rsidRPr="00754508" w:rsidRDefault="00010636" w:rsidP="00010636">
      <w:pPr>
        <w:widowControl w:val="0"/>
        <w:spacing w:after="0" w:line="240" w:lineRule="auto"/>
        <w:jc w:val="both"/>
        <w:rPr>
          <w:rFonts w:ascii="Times New Roman" w:eastAsia="Times New Roman" w:hAnsi="Times New Roman" w:cs="Times New Roman"/>
          <w:sz w:val="24"/>
          <w:szCs w:val="24"/>
          <w:lang w:eastAsia="zh-CN"/>
        </w:rPr>
      </w:pPr>
    </w:p>
    <w:p w:rsidR="005E00DF" w:rsidRPr="005E00DF" w:rsidRDefault="005E00DF" w:rsidP="005E00DF">
      <w:pPr>
        <w:widowControl w:val="0"/>
        <w:numPr>
          <w:ilvl w:val="0"/>
          <w:numId w:val="1"/>
        </w:numPr>
        <w:spacing w:after="0" w:line="240" w:lineRule="auto"/>
        <w:ind w:firstLine="567"/>
        <w:jc w:val="center"/>
        <w:rPr>
          <w:rFonts w:ascii="Times New Roman" w:eastAsia="Times New Roman" w:hAnsi="Times New Roman" w:cs="Times New Roman"/>
          <w:b/>
          <w:noProof/>
          <w:sz w:val="24"/>
          <w:szCs w:val="24"/>
          <w:lang w:eastAsia="ru-RU"/>
        </w:rPr>
      </w:pPr>
      <w:r w:rsidRPr="005E00DF">
        <w:rPr>
          <w:rFonts w:ascii="Times New Roman" w:eastAsia="Times New Roman" w:hAnsi="Times New Roman" w:cs="Times New Roman"/>
          <w:b/>
          <w:noProof/>
          <w:sz w:val="24"/>
          <w:szCs w:val="24"/>
          <w:lang w:eastAsia="ru-RU"/>
        </w:rPr>
        <w:t>Права и обязанности Сторон</w:t>
      </w:r>
    </w:p>
    <w:p w:rsidR="005E00DF" w:rsidRPr="005E00DF" w:rsidRDefault="005E00DF" w:rsidP="005E00DF">
      <w:pPr>
        <w:widowControl w:val="0"/>
        <w:tabs>
          <w:tab w:val="left" w:pos="1843"/>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2.1. Заказчик вправе:</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2.1.1.</w:t>
      </w:r>
      <w:r w:rsidRPr="005E00DF">
        <w:rPr>
          <w:rFonts w:ascii="Times New Roman" w:eastAsia="Times New Roman" w:hAnsi="Times New Roman" w:cs="Times New Roman"/>
          <w:sz w:val="24"/>
          <w:szCs w:val="24"/>
          <w:lang w:eastAsia="ru-RU"/>
        </w:rPr>
        <w:tab/>
        <w:t>Требовать от Исполнителя надлежащего исполнения обязательств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2.1.2.</w:t>
      </w:r>
      <w:r w:rsidRPr="005E00DF">
        <w:rPr>
          <w:rFonts w:ascii="Times New Roman" w:eastAsia="Times New Roman" w:hAnsi="Times New Roman" w:cs="Times New Roman"/>
          <w:sz w:val="24"/>
          <w:szCs w:val="24"/>
          <w:lang w:eastAsia="ru-RU"/>
        </w:rPr>
        <w:tab/>
        <w:t xml:space="preserve">Требовать от Исполнителя представления надлежащим образом оформленных документов, указанных в </w:t>
      </w:r>
      <w:hyperlink r:id="rId5" w:anchor="Par102" w:history="1">
        <w:r w:rsidRPr="005E00DF">
          <w:rPr>
            <w:rFonts w:ascii="Times New Roman" w:eastAsia="Times New Roman" w:hAnsi="Times New Roman" w:cs="Times New Roman"/>
            <w:color w:val="0000FF"/>
            <w:sz w:val="24"/>
            <w:szCs w:val="24"/>
            <w:u w:val="single"/>
            <w:lang w:eastAsia="ru-RU" w:bidi="ru-RU"/>
          </w:rPr>
          <w:t xml:space="preserve">пункте </w:t>
        </w:r>
      </w:hyperlink>
      <w:r w:rsidRPr="005E00DF">
        <w:rPr>
          <w:rFonts w:ascii="Times New Roman" w:eastAsia="Times New Roman" w:hAnsi="Times New Roman" w:cs="Times New Roman"/>
          <w:sz w:val="24"/>
          <w:szCs w:val="24"/>
          <w:u w:val="single"/>
          <w:lang w:eastAsia="ru-RU"/>
        </w:rPr>
        <w:t>3.3</w:t>
      </w:r>
      <w:r w:rsidRPr="005E00DF">
        <w:rPr>
          <w:rFonts w:ascii="Times New Roman" w:eastAsia="Times New Roman" w:hAnsi="Times New Roman" w:cs="Times New Roman"/>
          <w:sz w:val="24"/>
          <w:szCs w:val="24"/>
          <w:lang w:eastAsia="ru-RU"/>
        </w:rPr>
        <w:t xml:space="preserve"> Контракта, подтверждающих исполнение обязательств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2.1.3.</w:t>
      </w:r>
      <w:r w:rsidRPr="005E00DF">
        <w:rPr>
          <w:rFonts w:ascii="Times New Roman" w:eastAsia="Times New Roman" w:hAnsi="Times New Roman" w:cs="Times New Roman"/>
          <w:sz w:val="24"/>
          <w:szCs w:val="24"/>
          <w:lang w:eastAsia="ru-RU"/>
        </w:rPr>
        <w:tab/>
        <w:t>Запрашивать у Исполнителя информацию о ходе исполнения обязательств Исполнителем по Контракту.</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2.1.4.</w:t>
      </w:r>
      <w:r w:rsidRPr="005E00DF">
        <w:rPr>
          <w:rFonts w:ascii="Times New Roman" w:eastAsia="Times New Roman" w:hAnsi="Times New Roman" w:cs="Times New Roman"/>
          <w:sz w:val="24"/>
          <w:szCs w:val="24"/>
          <w:lang w:eastAsia="ru-RU"/>
        </w:rPr>
        <w:tab/>
        <w:t>Осуществлять контроль за порядком и сроками оказания услуг.</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2.1.5.</w:t>
      </w:r>
      <w:r w:rsidRPr="005E00DF">
        <w:rPr>
          <w:rFonts w:ascii="Times New Roman" w:eastAsia="Times New Roman" w:hAnsi="Times New Roman" w:cs="Times New Roman"/>
          <w:sz w:val="24"/>
          <w:szCs w:val="24"/>
          <w:lang w:eastAsia="ru-RU"/>
        </w:rPr>
        <w:tab/>
        <w:t>Для проверки соответствия качества оказываемой услуги привлекать независимых экспертов, выбор которых осуществляется в порядке, предусмотренном Федеральным законом № 44-ФЗ.</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sz w:val="24"/>
          <w:szCs w:val="24"/>
          <w:lang w:eastAsia="ru-RU"/>
        </w:rPr>
        <w:t>2.2.</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b/>
          <w:sz w:val="24"/>
          <w:szCs w:val="24"/>
          <w:lang w:eastAsia="ru-RU"/>
        </w:rPr>
        <w:t>Заказчик обязан:</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2.2.1.</w:t>
      </w:r>
      <w:r w:rsidRPr="005E00DF">
        <w:rPr>
          <w:rFonts w:ascii="Times New Roman" w:eastAsia="Times New Roman" w:hAnsi="Times New Roman" w:cs="Times New Roman"/>
          <w:sz w:val="24"/>
          <w:szCs w:val="24"/>
          <w:lang w:eastAsia="ru-RU"/>
        </w:rPr>
        <w:tab/>
        <w:t>Своевременно принимать и оплачивать оказание услуги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2.2.2.</w:t>
      </w:r>
      <w:r w:rsidRPr="005E00DF">
        <w:rPr>
          <w:rFonts w:ascii="Times New Roman" w:eastAsia="Times New Roman" w:hAnsi="Times New Roman" w:cs="Times New Roman"/>
          <w:sz w:val="24"/>
          <w:szCs w:val="24"/>
          <w:lang w:eastAsia="ru-RU"/>
        </w:rPr>
        <w:tab/>
        <w:t>При обнаружении уполномоченными контрольными органами несоответствия качества и стоимости оказанной услуги условиям Контракта вызвать полномочных представителей Исполнителя для представления разъяснений в отношении оказываемой услуги.</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2.2.3.</w:t>
      </w:r>
      <w:r w:rsidRPr="005E00DF">
        <w:rPr>
          <w:rFonts w:ascii="Times New Roman" w:eastAsia="Times New Roman" w:hAnsi="Times New Roman" w:cs="Times New Roman"/>
          <w:sz w:val="24"/>
          <w:szCs w:val="24"/>
          <w:lang w:eastAsia="ru-RU"/>
        </w:rPr>
        <w:tab/>
        <w:t>Требовать оплаты неустойки (штрафа, пени) в соответствии с условиями настоящего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2.2.4. Обеспечить необходимые условия для оказания услуг Исполнителем.</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2.2.5. Обеспечить допуск на территорию Заказчика работников Исполнителя.</w:t>
      </w:r>
    </w:p>
    <w:p w:rsid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lastRenderedPageBreak/>
        <w:t>2.2.6. Немедленно информировать Исполнителя обо всех изменениях, которые могут повлиять на исполнение условий Контракта.</w:t>
      </w:r>
    </w:p>
    <w:p w:rsidR="00147E3B" w:rsidRDefault="00147E3B"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sz w:val="24"/>
          <w:szCs w:val="24"/>
          <w:lang w:eastAsia="ru-RU"/>
        </w:rPr>
        <w:t>2.3.</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b/>
          <w:sz w:val="24"/>
          <w:szCs w:val="24"/>
          <w:lang w:eastAsia="ru-RU"/>
        </w:rPr>
        <w:t>Исполнитель вправе:</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2.3.1.</w:t>
      </w:r>
      <w:r w:rsidRPr="005E00DF">
        <w:rPr>
          <w:rFonts w:ascii="Times New Roman" w:eastAsia="Times New Roman" w:hAnsi="Times New Roman" w:cs="Times New Roman"/>
          <w:sz w:val="24"/>
          <w:szCs w:val="24"/>
          <w:lang w:eastAsia="ru-RU"/>
        </w:rPr>
        <w:tab/>
        <w:t>Требовать своевременной оплаты оказанных надлежащим образом услуг.</w:t>
      </w:r>
    </w:p>
    <w:p w:rsid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2.3.2.</w:t>
      </w:r>
      <w:r w:rsidRPr="005E00DF">
        <w:rPr>
          <w:rFonts w:ascii="Times New Roman" w:eastAsia="Times New Roman" w:hAnsi="Times New Roman" w:cs="Times New Roman"/>
          <w:sz w:val="24"/>
          <w:szCs w:val="24"/>
          <w:lang w:eastAsia="ru-RU"/>
        </w:rPr>
        <w:tab/>
        <w:t>Запрашивать у Заказчика предоставления разъяснений и уточнений по вопросам оказания услуги в рамках Контракта.</w:t>
      </w:r>
    </w:p>
    <w:p w:rsidR="00D8050E" w:rsidRPr="005E00DF" w:rsidRDefault="00D8050E"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sz w:val="24"/>
          <w:szCs w:val="24"/>
          <w:lang w:eastAsia="ru-RU"/>
        </w:rPr>
        <w:t>2.4.</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b/>
          <w:sz w:val="24"/>
          <w:szCs w:val="24"/>
          <w:lang w:eastAsia="ru-RU"/>
        </w:rPr>
        <w:t>Исполнитель обязан:</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2.4.1.</w:t>
      </w:r>
      <w:r w:rsidRPr="005E00DF">
        <w:rPr>
          <w:rFonts w:ascii="Times New Roman" w:eastAsia="Times New Roman" w:hAnsi="Times New Roman" w:cs="Times New Roman"/>
          <w:sz w:val="24"/>
          <w:szCs w:val="24"/>
          <w:lang w:eastAsia="ru-RU"/>
        </w:rPr>
        <w:tab/>
        <w:t>Своевременно и надлежащим образом оказывать услуги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2.4.2.  Обеспечивать выполнение мероприятий по технике безопасности, пожарной безопасности и охране труда.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2.4.3.</w:t>
      </w:r>
      <w:r w:rsidRPr="005E00DF">
        <w:rPr>
          <w:rFonts w:ascii="Times New Roman" w:eastAsia="Times New Roman" w:hAnsi="Times New Roman" w:cs="Times New Roman"/>
          <w:sz w:val="24"/>
          <w:szCs w:val="24"/>
          <w:lang w:eastAsia="ru-RU"/>
        </w:rPr>
        <w:tab/>
      </w:r>
      <w:bookmarkStart w:id="0" w:name="Par102"/>
      <w:bookmarkEnd w:id="0"/>
      <w:r w:rsidRPr="005E00DF">
        <w:rPr>
          <w:rFonts w:ascii="Times New Roman" w:eastAsia="Times New Roman" w:hAnsi="Times New Roman" w:cs="Times New Roman"/>
          <w:sz w:val="24"/>
          <w:szCs w:val="24"/>
          <w:lang w:eastAsia="ru-RU"/>
        </w:rPr>
        <w:t xml:space="preserve">Использовать современные эффективные средства, разрешенные Министерством здравоохранения и социального развития Российской Федерации  к применению на территории России, безопасные для людей. Безопасность предлагаемых материалов для обработки объектов подтверждается сертификатами, копии которых представляются на этапе оказания услуг. </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2.4.4.</w:t>
      </w:r>
      <w:r w:rsidRPr="005E00DF">
        <w:rPr>
          <w:rFonts w:ascii="Times New Roman" w:eastAsia="Times New Roman" w:hAnsi="Times New Roman" w:cs="Times New Roman"/>
          <w:sz w:val="24"/>
          <w:szCs w:val="24"/>
          <w:lang w:eastAsia="ru-RU"/>
        </w:rPr>
        <w:tab/>
        <w:t>Представить по запросу Заказчика в сроки, указанные в таком запросе, информацию о ходе исполнения обязательств по Контракту.</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2.4.5.</w:t>
      </w:r>
      <w:r w:rsidRPr="005E00DF">
        <w:rPr>
          <w:rFonts w:ascii="Times New Roman" w:eastAsia="Times New Roman" w:hAnsi="Times New Roman" w:cs="Times New Roman"/>
          <w:sz w:val="24"/>
          <w:szCs w:val="24"/>
          <w:lang w:eastAsia="ru-RU"/>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Исполнителя будет считаться адрес, указанный в Контракте.</w:t>
      </w:r>
    </w:p>
    <w:p w:rsidR="004B094E" w:rsidRPr="00754508" w:rsidRDefault="005E00DF" w:rsidP="00754508">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w:t>
      </w:r>
      <w:r w:rsidR="00DB6243">
        <w:rPr>
          <w:rFonts w:ascii="Times New Roman" w:eastAsia="Times New Roman" w:hAnsi="Times New Roman" w:cs="Times New Roman"/>
          <w:sz w:val="24"/>
          <w:szCs w:val="24"/>
          <w:lang w:eastAsia="ru-RU"/>
        </w:rPr>
        <w:t>6</w:t>
      </w:r>
      <w:r w:rsidRPr="005E00DF">
        <w:rPr>
          <w:rFonts w:ascii="Times New Roman" w:eastAsia="Times New Roman" w:hAnsi="Times New Roman" w:cs="Times New Roman"/>
          <w:sz w:val="24"/>
          <w:szCs w:val="24"/>
          <w:lang w:eastAsia="ru-RU"/>
        </w:rPr>
        <w:t>.</w:t>
      </w:r>
      <w:r w:rsidRPr="005E00DF">
        <w:rPr>
          <w:rFonts w:ascii="Times New Roman" w:eastAsia="Times New Roman" w:hAnsi="Times New Roman" w:cs="Times New Roman"/>
          <w:sz w:val="24"/>
          <w:szCs w:val="24"/>
          <w:lang w:eastAsia="ru-RU"/>
        </w:rPr>
        <w:tab/>
        <w:t>Исполнять иные обязательства, предусмотренные законодательством Российской Федерации и Контрактом.</w:t>
      </w:r>
    </w:p>
    <w:p w:rsidR="005E00DF" w:rsidRPr="005E00DF" w:rsidRDefault="005E00DF" w:rsidP="005E00DF">
      <w:pPr>
        <w:widowControl w:val="0"/>
        <w:numPr>
          <w:ilvl w:val="0"/>
          <w:numId w:val="1"/>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Цена контракта, порядок и сроки оплаты</w:t>
      </w:r>
    </w:p>
    <w:p w:rsidR="005E00DF" w:rsidRPr="005E00DF" w:rsidRDefault="005E00DF" w:rsidP="005E00DF">
      <w:pPr>
        <w:tabs>
          <w:tab w:val="left" w:pos="567"/>
          <w:tab w:val="left" w:pos="709"/>
        </w:tabs>
        <w:suppressAutoHyphens/>
        <w:spacing w:after="0" w:line="240" w:lineRule="auto"/>
        <w:ind w:firstLine="567"/>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ab/>
        <w:t>3.1.</w:t>
      </w:r>
      <w:r w:rsidRPr="005E00DF">
        <w:rPr>
          <w:rFonts w:ascii="Times New Roman" w:eastAsia="Arial" w:hAnsi="Times New Roman" w:cs="Times New Roman"/>
          <w:sz w:val="24"/>
          <w:szCs w:val="24"/>
          <w:lang w:eastAsia="ar-SA"/>
        </w:rPr>
        <w:tab/>
        <w:t xml:space="preserve"> Цена настоящего Контракта составляет</w:t>
      </w:r>
      <w:r w:rsidR="0010277B">
        <w:rPr>
          <w:rFonts w:ascii="Times New Roman" w:eastAsia="Arial" w:hAnsi="Times New Roman" w:cs="Times New Roman"/>
          <w:sz w:val="24"/>
          <w:szCs w:val="24"/>
          <w:lang w:eastAsia="ar-SA"/>
        </w:rPr>
        <w:t xml:space="preserve"> </w:t>
      </w:r>
      <w:r w:rsidR="00F67E83">
        <w:rPr>
          <w:rFonts w:ascii="Times New Roman" w:eastAsia="Arial" w:hAnsi="Times New Roman" w:cs="Times New Roman"/>
          <w:sz w:val="24"/>
          <w:szCs w:val="24"/>
          <w:lang w:eastAsia="ar-SA"/>
        </w:rPr>
        <w:t>_______________</w:t>
      </w:r>
      <w:r w:rsidR="005D07F1" w:rsidRPr="00D24B71">
        <w:rPr>
          <w:rFonts w:ascii="Times New Roman" w:eastAsia="Arial" w:hAnsi="Times New Roman" w:cs="Times New Roman"/>
          <w:sz w:val="24"/>
          <w:szCs w:val="24"/>
          <w:lang w:eastAsia="ar-SA"/>
        </w:rPr>
        <w:t xml:space="preserve"> (</w:t>
      </w:r>
      <w:r w:rsidR="00F67E83">
        <w:rPr>
          <w:rFonts w:ascii="Times New Roman" w:eastAsia="Arial" w:hAnsi="Times New Roman" w:cs="Times New Roman"/>
          <w:sz w:val="24"/>
          <w:szCs w:val="24"/>
          <w:lang w:eastAsia="ar-SA"/>
        </w:rPr>
        <w:t xml:space="preserve">                        </w:t>
      </w:r>
      <w:r w:rsidR="005D07F1" w:rsidRPr="00D24B71">
        <w:rPr>
          <w:rFonts w:ascii="Times New Roman" w:eastAsia="Arial" w:hAnsi="Times New Roman" w:cs="Times New Roman"/>
          <w:sz w:val="24"/>
          <w:szCs w:val="24"/>
          <w:lang w:eastAsia="ar-SA"/>
        </w:rPr>
        <w:t>)</w:t>
      </w:r>
      <w:r w:rsidR="0010277B" w:rsidRPr="00D24B71">
        <w:rPr>
          <w:rFonts w:ascii="Times New Roman" w:eastAsia="Arial" w:hAnsi="Times New Roman" w:cs="Times New Roman"/>
          <w:sz w:val="24"/>
          <w:szCs w:val="24"/>
          <w:lang w:eastAsia="ar-SA"/>
        </w:rPr>
        <w:t xml:space="preserve"> </w:t>
      </w:r>
      <w:r w:rsidRPr="00D24B71">
        <w:rPr>
          <w:rFonts w:ascii="Times New Roman" w:eastAsia="Arial" w:hAnsi="Times New Roman" w:cs="Times New Roman"/>
          <w:sz w:val="24"/>
          <w:szCs w:val="24"/>
          <w:lang w:eastAsia="ar-SA"/>
        </w:rPr>
        <w:t>рубл</w:t>
      </w:r>
      <w:r w:rsidR="007A393E">
        <w:rPr>
          <w:rFonts w:ascii="Times New Roman" w:eastAsia="Arial" w:hAnsi="Times New Roman" w:cs="Times New Roman"/>
          <w:sz w:val="24"/>
          <w:szCs w:val="24"/>
          <w:lang w:eastAsia="ar-SA"/>
        </w:rPr>
        <w:t>ей</w:t>
      </w:r>
      <w:r w:rsidRPr="00D24B71">
        <w:rPr>
          <w:rFonts w:ascii="Times New Roman" w:eastAsia="Arial" w:hAnsi="Times New Roman" w:cs="Times New Roman"/>
          <w:sz w:val="24"/>
          <w:szCs w:val="24"/>
          <w:lang w:eastAsia="ar-SA"/>
        </w:rPr>
        <w:t xml:space="preserve"> </w:t>
      </w:r>
      <w:r w:rsidR="00B26BCF">
        <w:rPr>
          <w:rFonts w:ascii="Times New Roman" w:eastAsia="Arial" w:hAnsi="Times New Roman" w:cs="Times New Roman"/>
          <w:sz w:val="24"/>
          <w:szCs w:val="24"/>
          <w:lang w:eastAsia="ar-SA"/>
        </w:rPr>
        <w:t>00</w:t>
      </w:r>
      <w:r w:rsidRPr="00D24B71">
        <w:rPr>
          <w:rFonts w:ascii="Times New Roman" w:eastAsia="Arial" w:hAnsi="Times New Roman" w:cs="Times New Roman"/>
          <w:sz w:val="24"/>
          <w:szCs w:val="24"/>
          <w:lang w:eastAsia="ar-SA"/>
        </w:rPr>
        <w:t xml:space="preserve"> копеек, с учетом стоимости транспортных расходов, расходов </w:t>
      </w:r>
      <w:r w:rsidRPr="005E00DF">
        <w:rPr>
          <w:rFonts w:ascii="Times New Roman" w:eastAsia="Arial" w:hAnsi="Times New Roman" w:cs="Times New Roman"/>
          <w:sz w:val="24"/>
          <w:szCs w:val="24"/>
          <w:lang w:eastAsia="ar-SA"/>
        </w:rPr>
        <w:t>на страхование, уплату таможенных пошлин, налогов, сборов и другие обязательных платежей, взимаемых с Исполнителя в связи с исполнением обязател</w:t>
      </w:r>
      <w:r w:rsidR="00181A55">
        <w:rPr>
          <w:rFonts w:ascii="Times New Roman" w:eastAsia="Arial" w:hAnsi="Times New Roman" w:cs="Times New Roman"/>
          <w:sz w:val="24"/>
          <w:szCs w:val="24"/>
          <w:lang w:eastAsia="ar-SA"/>
        </w:rPr>
        <w:t>ьств по Контракту,</w:t>
      </w:r>
      <w:r w:rsidR="00181A55" w:rsidRPr="00181A55">
        <w:rPr>
          <w:rFonts w:ascii="Times New Roman CYR" w:eastAsia="Times New Roman" w:hAnsi="Times New Roman CYR" w:cs="Times New Roman CYR"/>
          <w:sz w:val="24"/>
          <w:szCs w:val="24"/>
          <w:lang w:eastAsia="ru-RU"/>
        </w:rPr>
        <w:t xml:space="preserve"> </w:t>
      </w:r>
      <w:r w:rsidR="00F67E83">
        <w:rPr>
          <w:rFonts w:ascii="Times New Roman CYR" w:eastAsia="Times New Roman" w:hAnsi="Times New Roman CYR" w:cs="Times New Roman CYR"/>
          <w:sz w:val="24"/>
          <w:szCs w:val="24"/>
          <w:lang w:eastAsia="ru-RU"/>
        </w:rPr>
        <w:t xml:space="preserve">с НДС/ без </w:t>
      </w:r>
      <w:r w:rsidR="00181A55" w:rsidRPr="00181A55">
        <w:rPr>
          <w:rFonts w:ascii="Times New Roman" w:eastAsia="Arial" w:hAnsi="Times New Roman" w:cs="Times New Roman"/>
          <w:sz w:val="24"/>
          <w:szCs w:val="24"/>
          <w:lang w:eastAsia="ar-SA"/>
        </w:rPr>
        <w:t>НДС</w:t>
      </w:r>
      <w:r w:rsidR="00F67E83">
        <w:rPr>
          <w:rFonts w:ascii="Times New Roman" w:eastAsia="Arial" w:hAnsi="Times New Roman" w:cs="Times New Roman"/>
          <w:sz w:val="24"/>
          <w:szCs w:val="24"/>
          <w:lang w:eastAsia="ar-SA"/>
        </w:rPr>
        <w:t xml:space="preserve"> (</w:t>
      </w:r>
      <w:r w:rsidR="00181A55" w:rsidRPr="00181A55">
        <w:rPr>
          <w:rFonts w:ascii="Times New Roman" w:eastAsia="Arial" w:hAnsi="Times New Roman" w:cs="Times New Roman"/>
          <w:sz w:val="24"/>
          <w:szCs w:val="24"/>
          <w:lang w:eastAsia="ar-SA"/>
        </w:rPr>
        <w:t>не облагается в соответствии с налоговым законодательством Российской Федерации</w:t>
      </w:r>
      <w:r w:rsidR="00F67E83">
        <w:rPr>
          <w:rFonts w:ascii="Times New Roman" w:eastAsia="Arial" w:hAnsi="Times New Roman" w:cs="Times New Roman"/>
          <w:sz w:val="24"/>
          <w:szCs w:val="24"/>
          <w:lang w:eastAsia="ar-SA"/>
        </w:rPr>
        <w:t>)</w:t>
      </w:r>
      <w:r w:rsidR="00181A55">
        <w:rPr>
          <w:rFonts w:ascii="Times New Roman" w:eastAsia="Arial" w:hAnsi="Times New Roman" w:cs="Times New Roman"/>
          <w:sz w:val="24"/>
          <w:szCs w:val="24"/>
          <w:lang w:eastAsia="ar-SA"/>
        </w:rPr>
        <w:t>.</w:t>
      </w:r>
      <w:r w:rsidRPr="005E00DF">
        <w:rPr>
          <w:rFonts w:ascii="Times New Roman" w:eastAsia="Arial" w:hAnsi="Times New Roman" w:cs="Times New Roman"/>
          <w:sz w:val="24"/>
          <w:szCs w:val="24"/>
          <w:lang w:eastAsia="ar-SA"/>
        </w:rPr>
        <w:t xml:space="preserve">  </w:t>
      </w:r>
    </w:p>
    <w:p w:rsidR="005E00DF" w:rsidRPr="005E00DF" w:rsidRDefault="005E00DF" w:rsidP="005E00DF">
      <w:pPr>
        <w:tabs>
          <w:tab w:val="left" w:pos="567"/>
          <w:tab w:val="left" w:pos="709"/>
        </w:tabs>
        <w:suppressAutoHyphens/>
        <w:spacing w:after="0" w:line="240" w:lineRule="auto"/>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ab/>
        <w:t xml:space="preserve">3.2. Цена настоящего Контракта изменению не подлежит, за исключением ее снижения по соглашению Сторон без изменения предусмотренных Контрактом объема </w:t>
      </w:r>
      <w:proofErr w:type="gramStart"/>
      <w:r w:rsidRPr="005E00DF">
        <w:rPr>
          <w:rFonts w:ascii="Times New Roman" w:eastAsia="Arial" w:hAnsi="Times New Roman" w:cs="Times New Roman"/>
          <w:sz w:val="24"/>
          <w:szCs w:val="24"/>
          <w:lang w:eastAsia="ar-SA"/>
        </w:rPr>
        <w:t>услуг,  качества</w:t>
      </w:r>
      <w:proofErr w:type="gramEnd"/>
      <w:r w:rsidRPr="005E00DF">
        <w:rPr>
          <w:rFonts w:ascii="Times New Roman" w:eastAsia="Arial" w:hAnsi="Times New Roman" w:cs="Times New Roman"/>
          <w:sz w:val="24"/>
          <w:szCs w:val="24"/>
          <w:lang w:eastAsia="ar-SA"/>
        </w:rPr>
        <w:t xml:space="preserve"> оказываемых услуг и иных условий исполнения  настоящего Контракта. </w:t>
      </w:r>
    </w:p>
    <w:p w:rsidR="005E00DF" w:rsidRPr="005E00DF" w:rsidRDefault="005E00DF" w:rsidP="005E00DF">
      <w:pPr>
        <w:spacing w:after="0" w:line="240" w:lineRule="auto"/>
        <w:ind w:firstLine="708"/>
        <w:jc w:val="both"/>
        <w:rPr>
          <w:rFonts w:ascii="Times New Roman" w:eastAsia="Times New Roman" w:hAnsi="Times New Roman" w:cs="Times New Roman"/>
          <w:sz w:val="24"/>
          <w:szCs w:val="24"/>
          <w:lang w:val="x-none" w:eastAsia="zh-CN"/>
        </w:rPr>
      </w:pPr>
      <w:r w:rsidRPr="005E00DF">
        <w:rPr>
          <w:rFonts w:ascii="Times New Roman" w:eastAsia="Calibri" w:hAnsi="Times New Roman" w:cs="Times New Roman"/>
          <w:sz w:val="24"/>
          <w:szCs w:val="24"/>
          <w:lang w:val="x-none" w:eastAsia="x-none"/>
        </w:rPr>
        <w:t xml:space="preserve">3.3. </w:t>
      </w:r>
      <w:r w:rsidRPr="005E00DF">
        <w:rPr>
          <w:rFonts w:ascii="Times New Roman" w:eastAsia="Times New Roman" w:hAnsi="Times New Roman" w:cs="Times New Roman"/>
          <w:sz w:val="24"/>
          <w:szCs w:val="24"/>
          <w:lang w:val="x-none" w:eastAsia="x-none"/>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за счет </w:t>
      </w:r>
      <w:r w:rsidRPr="005E00DF">
        <w:rPr>
          <w:rFonts w:ascii="Times New Roman" w:eastAsia="Times New Roman" w:hAnsi="Times New Roman" w:cs="Times New Roman"/>
          <w:sz w:val="24"/>
          <w:szCs w:val="24"/>
          <w:lang w:eastAsia="x-none"/>
        </w:rPr>
        <w:t xml:space="preserve">средств </w:t>
      </w:r>
      <w:r w:rsidRPr="005E00DF">
        <w:rPr>
          <w:rFonts w:ascii="Times New Roman" w:eastAsia="Times New Roman" w:hAnsi="Times New Roman" w:cs="Times New Roman"/>
          <w:sz w:val="24"/>
          <w:szCs w:val="24"/>
          <w:lang w:val="x-none" w:eastAsia="x-none"/>
        </w:rPr>
        <w:t>федерального бюджета в пределах доведенных лимитов бюджетных обязательств по КБК 320</w:t>
      </w:r>
      <w:r w:rsidRPr="005E00DF">
        <w:rPr>
          <w:rFonts w:ascii="Times New Roman" w:eastAsia="Times New Roman" w:hAnsi="Times New Roman" w:cs="Times New Roman"/>
          <w:sz w:val="24"/>
          <w:szCs w:val="24"/>
          <w:lang w:eastAsia="x-none"/>
        </w:rPr>
        <w:t xml:space="preserve"> </w:t>
      </w:r>
      <w:r w:rsidRPr="005E00DF">
        <w:rPr>
          <w:rFonts w:ascii="Times New Roman" w:eastAsia="Times New Roman" w:hAnsi="Times New Roman" w:cs="Times New Roman"/>
          <w:sz w:val="24"/>
          <w:szCs w:val="24"/>
          <w:lang w:val="x-none" w:eastAsia="x-none"/>
        </w:rPr>
        <w:t>0305 42</w:t>
      </w:r>
      <w:r w:rsidRPr="005E00DF">
        <w:rPr>
          <w:rFonts w:ascii="Times New Roman" w:eastAsia="Times New Roman" w:hAnsi="Times New Roman" w:cs="Times New Roman"/>
          <w:sz w:val="24"/>
          <w:szCs w:val="24"/>
          <w:lang w:eastAsia="x-none"/>
        </w:rPr>
        <w:t>4</w:t>
      </w:r>
      <w:r w:rsidRPr="005E00DF">
        <w:rPr>
          <w:rFonts w:ascii="Times New Roman" w:eastAsia="Times New Roman" w:hAnsi="Times New Roman" w:cs="Times New Roman"/>
          <w:sz w:val="24"/>
          <w:szCs w:val="24"/>
          <w:lang w:val="x-none" w:eastAsia="x-none"/>
        </w:rPr>
        <w:t>0</w:t>
      </w:r>
      <w:r w:rsidRPr="005E00DF">
        <w:rPr>
          <w:rFonts w:ascii="Times New Roman" w:eastAsia="Times New Roman" w:hAnsi="Times New Roman" w:cs="Times New Roman"/>
          <w:sz w:val="24"/>
          <w:szCs w:val="24"/>
          <w:lang w:eastAsia="x-none"/>
        </w:rPr>
        <w:t>6</w:t>
      </w:r>
      <w:r w:rsidRPr="005E00DF">
        <w:rPr>
          <w:rFonts w:ascii="Times New Roman" w:eastAsia="Times New Roman" w:hAnsi="Times New Roman" w:cs="Times New Roman"/>
          <w:sz w:val="24"/>
          <w:szCs w:val="24"/>
          <w:lang w:val="x-none" w:eastAsia="x-none"/>
        </w:rPr>
        <w:t>9004</w:t>
      </w:r>
      <w:r w:rsidR="00662A21">
        <w:rPr>
          <w:rFonts w:ascii="Times New Roman" w:eastAsia="Times New Roman" w:hAnsi="Times New Roman" w:cs="Times New Roman"/>
          <w:sz w:val="24"/>
          <w:szCs w:val="24"/>
          <w:lang w:eastAsia="x-none"/>
        </w:rPr>
        <w:t>8</w:t>
      </w:r>
      <w:r w:rsidRPr="005E00DF">
        <w:rPr>
          <w:rFonts w:ascii="Times New Roman" w:eastAsia="Times New Roman" w:hAnsi="Times New Roman" w:cs="Times New Roman"/>
          <w:sz w:val="24"/>
          <w:szCs w:val="24"/>
          <w:lang w:val="x-none" w:eastAsia="x-none"/>
        </w:rPr>
        <w:t xml:space="preserve"> 244, на расчетный счет Исполнителя,</w:t>
      </w:r>
      <w:r w:rsidRPr="005E00DF">
        <w:rPr>
          <w:rFonts w:ascii="Times New Roman" w:eastAsia="Times New Roman" w:hAnsi="Times New Roman" w:cs="Times New Roman"/>
          <w:sz w:val="24"/>
          <w:szCs w:val="24"/>
          <w:lang w:eastAsia="x-none"/>
        </w:rPr>
        <w:t xml:space="preserve"> </w:t>
      </w:r>
      <w:r w:rsidRPr="005E00DF">
        <w:rPr>
          <w:rFonts w:ascii="Times New Roman" w:eastAsia="Times New Roman" w:hAnsi="Times New Roman" w:cs="Times New Roman"/>
          <w:sz w:val="24"/>
          <w:szCs w:val="24"/>
          <w:lang w:val="x-none" w:eastAsia="x-none"/>
        </w:rPr>
        <w:t>в течение 1</w:t>
      </w:r>
      <w:r w:rsidRPr="005E00DF">
        <w:rPr>
          <w:rFonts w:ascii="Times New Roman" w:eastAsia="Times New Roman" w:hAnsi="Times New Roman" w:cs="Times New Roman"/>
          <w:sz w:val="24"/>
          <w:szCs w:val="24"/>
          <w:lang w:eastAsia="x-none"/>
        </w:rPr>
        <w:t>0</w:t>
      </w:r>
      <w:r w:rsidRPr="005E00DF">
        <w:rPr>
          <w:rFonts w:ascii="Times New Roman" w:eastAsia="Times New Roman" w:hAnsi="Times New Roman" w:cs="Times New Roman"/>
          <w:sz w:val="24"/>
          <w:szCs w:val="24"/>
          <w:lang w:val="x-none" w:eastAsia="x-none"/>
        </w:rPr>
        <w:t xml:space="preserve"> </w:t>
      </w:r>
      <w:r w:rsidRPr="005E00DF">
        <w:rPr>
          <w:rFonts w:ascii="Times New Roman" w:eastAsia="Times New Roman" w:hAnsi="Times New Roman" w:cs="Times New Roman"/>
          <w:sz w:val="24"/>
          <w:szCs w:val="24"/>
          <w:lang w:eastAsia="x-none"/>
        </w:rPr>
        <w:t>рабочих</w:t>
      </w:r>
      <w:r w:rsidRPr="005E00DF">
        <w:rPr>
          <w:rFonts w:ascii="Times New Roman" w:eastAsia="Times New Roman" w:hAnsi="Times New Roman" w:cs="Times New Roman"/>
          <w:sz w:val="24"/>
          <w:szCs w:val="24"/>
          <w:lang w:val="x-none" w:eastAsia="x-none"/>
        </w:rPr>
        <w:t xml:space="preserve"> дней </w:t>
      </w:r>
      <w:r w:rsidRPr="005E00DF">
        <w:rPr>
          <w:rFonts w:ascii="Times New Roman" w:eastAsia="Calibri" w:hAnsi="Times New Roman" w:cs="Times New Roman"/>
          <w:sz w:val="24"/>
          <w:szCs w:val="24"/>
          <w:lang w:val="x-none" w:eastAsia="x-none"/>
        </w:rPr>
        <w:t>после подписания Сторонами Акта оказанных услуг</w:t>
      </w:r>
      <w:r w:rsidRPr="005E00DF">
        <w:rPr>
          <w:rFonts w:ascii="Times New Roman" w:eastAsia="Times New Roman" w:hAnsi="Times New Roman" w:cs="Times New Roman"/>
          <w:sz w:val="24"/>
          <w:szCs w:val="24"/>
          <w:lang w:val="x-none" w:eastAsia="zh-CN"/>
        </w:rPr>
        <w:t xml:space="preserve">, </w:t>
      </w:r>
      <w:r w:rsidRPr="005E00DF">
        <w:rPr>
          <w:rFonts w:ascii="Times New Roman" w:eastAsia="Times New Roman" w:hAnsi="Times New Roman" w:cs="Times New Roman"/>
          <w:sz w:val="24"/>
          <w:szCs w:val="24"/>
          <w:lang w:eastAsia="zh-CN"/>
        </w:rPr>
        <w:t xml:space="preserve">  </w:t>
      </w:r>
      <w:r w:rsidR="004B094E">
        <w:rPr>
          <w:rFonts w:ascii="Times New Roman" w:eastAsia="Times New Roman" w:hAnsi="Times New Roman" w:cs="Times New Roman"/>
          <w:sz w:val="24"/>
          <w:szCs w:val="24"/>
          <w:lang w:eastAsia="zh-CN"/>
        </w:rPr>
        <w:t xml:space="preserve">                   </w:t>
      </w:r>
      <w:r w:rsidRPr="005E00DF">
        <w:rPr>
          <w:rFonts w:ascii="Times New Roman" w:eastAsia="Times New Roman" w:hAnsi="Times New Roman" w:cs="Times New Roman"/>
          <w:sz w:val="24"/>
          <w:szCs w:val="24"/>
          <w:lang w:val="x-none" w:eastAsia="zh-CN"/>
        </w:rPr>
        <w:t xml:space="preserve">на основании </w:t>
      </w:r>
      <w:r w:rsidRPr="005E00DF">
        <w:rPr>
          <w:rFonts w:ascii="Times New Roman" w:eastAsia="Times New Roman" w:hAnsi="Times New Roman" w:cs="Times New Roman"/>
          <w:sz w:val="24"/>
          <w:szCs w:val="24"/>
          <w:lang w:eastAsia="zh-CN"/>
        </w:rPr>
        <w:t>акта оказанных услуг</w:t>
      </w:r>
      <w:r w:rsidRPr="005E00DF">
        <w:rPr>
          <w:rFonts w:ascii="Times New Roman" w:eastAsia="Times New Roman" w:hAnsi="Times New Roman" w:cs="Times New Roman"/>
          <w:sz w:val="24"/>
          <w:szCs w:val="24"/>
          <w:lang w:val="x-none" w:eastAsia="zh-CN"/>
        </w:rPr>
        <w:t>, счета, счет-фактуры.</w:t>
      </w:r>
    </w:p>
    <w:p w:rsidR="005E00DF" w:rsidRPr="005E00DF" w:rsidRDefault="005E00DF" w:rsidP="005E00DF">
      <w:pPr>
        <w:tabs>
          <w:tab w:val="left" w:pos="567"/>
          <w:tab w:val="left" w:pos="709"/>
        </w:tabs>
        <w:suppressAutoHyphens/>
        <w:spacing w:after="0" w:line="240" w:lineRule="auto"/>
        <w:ind w:firstLine="567"/>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 xml:space="preserve">3.4. Днем оплаты признается день списания денежных средств с лицевого </w:t>
      </w:r>
      <w:proofErr w:type="gramStart"/>
      <w:r w:rsidRPr="005E00DF">
        <w:rPr>
          <w:rFonts w:ascii="Times New Roman" w:eastAsia="Arial" w:hAnsi="Times New Roman" w:cs="Times New Roman"/>
          <w:sz w:val="24"/>
          <w:szCs w:val="24"/>
          <w:lang w:eastAsia="ar-SA"/>
        </w:rPr>
        <w:t>счета  Заказчика</w:t>
      </w:r>
      <w:proofErr w:type="gramEnd"/>
      <w:r w:rsidRPr="005E00DF">
        <w:rPr>
          <w:rFonts w:ascii="Times New Roman" w:eastAsia="Arial" w:hAnsi="Times New Roman" w:cs="Times New Roman"/>
          <w:sz w:val="24"/>
          <w:szCs w:val="24"/>
          <w:lang w:eastAsia="ar-SA"/>
        </w:rPr>
        <w:t>.</w:t>
      </w:r>
    </w:p>
    <w:p w:rsidR="006027F2" w:rsidRDefault="005E00DF" w:rsidP="006027F2">
      <w:pPr>
        <w:tabs>
          <w:tab w:val="left" w:pos="567"/>
          <w:tab w:val="left" w:pos="709"/>
        </w:tabs>
        <w:suppressAutoHyphens/>
        <w:spacing w:after="0" w:line="240" w:lineRule="auto"/>
        <w:ind w:firstLine="567"/>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 xml:space="preserve">3.5. В случае изменения расчетного счета Исполнитель обязан в трехдневный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proofErr w:type="gramStart"/>
      <w:r w:rsidRPr="005E00DF">
        <w:rPr>
          <w:rFonts w:ascii="Times New Roman" w:eastAsia="Arial" w:hAnsi="Times New Roman" w:cs="Times New Roman"/>
          <w:sz w:val="24"/>
          <w:szCs w:val="24"/>
          <w:lang w:eastAsia="ar-SA"/>
        </w:rPr>
        <w:t>настоящем  Контракте</w:t>
      </w:r>
      <w:proofErr w:type="gramEnd"/>
      <w:r w:rsidRPr="005E00DF">
        <w:rPr>
          <w:rFonts w:ascii="Times New Roman" w:eastAsia="Arial" w:hAnsi="Times New Roman" w:cs="Times New Roman"/>
          <w:sz w:val="24"/>
          <w:szCs w:val="24"/>
          <w:lang w:eastAsia="ar-SA"/>
        </w:rPr>
        <w:t xml:space="preserve"> счет Исполнителя,  несет Исполнитель.</w:t>
      </w:r>
    </w:p>
    <w:p w:rsidR="006B1A88" w:rsidRPr="00463F5F" w:rsidRDefault="006B1A88" w:rsidP="006B1A88">
      <w:pPr>
        <w:widowControl w:val="0"/>
        <w:autoSpaceDE w:val="0"/>
        <w:autoSpaceDN w:val="0"/>
        <w:adjustRightInd w:val="0"/>
        <w:spacing w:after="0" w:line="240" w:lineRule="auto"/>
        <w:ind w:left="567" w:firstLine="567"/>
        <w:jc w:val="both"/>
        <w:rPr>
          <w:rFonts w:ascii="Times New Roman CYR" w:eastAsia="Times New Roman" w:hAnsi="Times New Roman CYR" w:cs="Times New Roman CYR"/>
          <w:sz w:val="24"/>
          <w:szCs w:val="24"/>
          <w:lang w:eastAsia="ru-RU"/>
        </w:rPr>
      </w:pPr>
    </w:p>
    <w:p w:rsidR="005E00DF" w:rsidRPr="005E00DF" w:rsidRDefault="005E00DF" w:rsidP="005E00DF">
      <w:pPr>
        <w:widowControl w:val="0"/>
        <w:numPr>
          <w:ilvl w:val="0"/>
          <w:numId w:val="1"/>
        </w:numPr>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Сроки и порядок оказания услуг</w:t>
      </w:r>
    </w:p>
    <w:p w:rsidR="00147E3B" w:rsidRDefault="005E00DF" w:rsidP="00147E3B">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4.1.</w:t>
      </w:r>
      <w:r w:rsidR="00147E3B" w:rsidRPr="00147E3B">
        <w:rPr>
          <w:rFonts w:ascii="Times New Roman" w:eastAsia="Times New Roman" w:hAnsi="Times New Roman" w:cs="Times New Roman"/>
          <w:sz w:val="24"/>
          <w:szCs w:val="24"/>
          <w:lang w:eastAsia="ru-RU"/>
        </w:rPr>
        <w:t xml:space="preserve"> Место оказания услуг: Прием/</w:t>
      </w:r>
      <w:proofErr w:type="gramStart"/>
      <w:r w:rsidR="00147E3B" w:rsidRPr="00147E3B">
        <w:rPr>
          <w:rFonts w:ascii="Times New Roman" w:eastAsia="Times New Roman" w:hAnsi="Times New Roman" w:cs="Times New Roman"/>
          <w:sz w:val="24"/>
          <w:szCs w:val="24"/>
          <w:lang w:eastAsia="ru-RU"/>
        </w:rPr>
        <w:t xml:space="preserve">передача </w:t>
      </w:r>
      <w:r w:rsidR="00F67E83">
        <w:rPr>
          <w:rFonts w:ascii="Times New Roman" w:eastAsia="Times New Roman" w:hAnsi="Times New Roman" w:cs="Times New Roman"/>
          <w:sz w:val="24"/>
          <w:szCs w:val="24"/>
          <w:lang w:eastAsia="ru-RU"/>
        </w:rPr>
        <w:t xml:space="preserve"> бактерицидных</w:t>
      </w:r>
      <w:proofErr w:type="gramEnd"/>
      <w:r w:rsidR="00F67E83">
        <w:rPr>
          <w:rFonts w:ascii="Times New Roman" w:eastAsia="Times New Roman" w:hAnsi="Times New Roman" w:cs="Times New Roman"/>
          <w:sz w:val="24"/>
          <w:szCs w:val="24"/>
          <w:lang w:eastAsia="ru-RU"/>
        </w:rPr>
        <w:t xml:space="preserve"> ламп</w:t>
      </w:r>
      <w:r w:rsidR="00147E3B" w:rsidRPr="00147E3B">
        <w:rPr>
          <w:rFonts w:ascii="Times New Roman" w:eastAsia="Times New Roman" w:hAnsi="Times New Roman" w:cs="Times New Roman"/>
          <w:sz w:val="24"/>
          <w:szCs w:val="24"/>
          <w:lang w:eastAsia="ru-RU"/>
        </w:rPr>
        <w:t xml:space="preserve"> для оказания услуг осуществляется непосредственно на территории Заказчика по адресу: . </w:t>
      </w:r>
      <w:proofErr w:type="gramStart"/>
      <w:r w:rsidR="00147E3B" w:rsidRPr="00147E3B">
        <w:rPr>
          <w:rFonts w:ascii="Times New Roman" w:eastAsia="Times New Roman" w:hAnsi="Times New Roman" w:cs="Times New Roman"/>
          <w:sz w:val="24"/>
          <w:szCs w:val="24"/>
          <w:lang w:eastAsia="ru-RU"/>
        </w:rPr>
        <w:t xml:space="preserve">Урюпинск,  </w:t>
      </w:r>
      <w:proofErr w:type="spellStart"/>
      <w:r w:rsidR="00147E3B" w:rsidRPr="00147E3B">
        <w:rPr>
          <w:rFonts w:ascii="Times New Roman" w:eastAsia="Times New Roman" w:hAnsi="Times New Roman" w:cs="Times New Roman"/>
          <w:sz w:val="24"/>
          <w:szCs w:val="24"/>
          <w:lang w:eastAsia="ru-RU"/>
        </w:rPr>
        <w:t>мкр</w:t>
      </w:r>
      <w:proofErr w:type="spellEnd"/>
      <w:proofErr w:type="gramEnd"/>
      <w:r w:rsidR="00147E3B" w:rsidRPr="00147E3B">
        <w:rPr>
          <w:rFonts w:ascii="Times New Roman" w:eastAsia="Times New Roman" w:hAnsi="Times New Roman" w:cs="Times New Roman"/>
          <w:sz w:val="24"/>
          <w:szCs w:val="24"/>
          <w:lang w:eastAsia="ru-RU"/>
        </w:rPr>
        <w:t>-н Гора Восточная  д. 151</w:t>
      </w:r>
      <w:r w:rsidR="00147E3B">
        <w:rPr>
          <w:rFonts w:ascii="Times New Roman" w:eastAsia="Times New Roman" w:hAnsi="Times New Roman" w:cs="Times New Roman"/>
          <w:sz w:val="24"/>
          <w:szCs w:val="24"/>
          <w:lang w:eastAsia="ru-RU"/>
        </w:rPr>
        <w:t>.</w:t>
      </w:r>
    </w:p>
    <w:p w:rsidR="005E00DF" w:rsidRPr="005E00DF" w:rsidRDefault="00147E3B" w:rsidP="00147E3B">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147E3B">
        <w:rPr>
          <w:rFonts w:ascii="Times New Roman" w:eastAsia="Times New Roman" w:hAnsi="Times New Roman" w:cs="Times New Roman"/>
          <w:sz w:val="24"/>
          <w:szCs w:val="24"/>
          <w:lang w:eastAsia="ru-RU"/>
        </w:rPr>
        <w:t xml:space="preserve">2.3. Срок оказания услуг: в соответствии с Техническим заданием (Приложение № 2 к </w:t>
      </w:r>
      <w:r w:rsidR="00DB6243">
        <w:rPr>
          <w:rFonts w:ascii="Times New Roman" w:eastAsia="Times New Roman" w:hAnsi="Times New Roman" w:cs="Times New Roman"/>
          <w:sz w:val="24"/>
          <w:szCs w:val="24"/>
          <w:lang w:eastAsia="ru-RU"/>
        </w:rPr>
        <w:t>Контракту</w:t>
      </w:r>
      <w:proofErr w:type="gramStart"/>
      <w:r w:rsidRPr="00147E3B">
        <w:rPr>
          <w:rFonts w:ascii="Times New Roman" w:eastAsia="Times New Roman" w:hAnsi="Times New Roman" w:cs="Times New Roman"/>
          <w:sz w:val="24"/>
          <w:szCs w:val="24"/>
          <w:lang w:eastAsia="ru-RU"/>
        </w:rPr>
        <w:t>).</w:t>
      </w:r>
      <w:r w:rsidR="005E00DF" w:rsidRPr="005E00DF">
        <w:rPr>
          <w:rFonts w:ascii="Times New Roman" w:eastAsia="Times New Roman" w:hAnsi="Times New Roman" w:cs="Times New Roman"/>
          <w:sz w:val="24"/>
          <w:szCs w:val="24"/>
          <w:lang w:eastAsia="zh-CN"/>
        </w:rPr>
        <w:t>Оконча</w:t>
      </w:r>
      <w:r w:rsidR="00181A55">
        <w:rPr>
          <w:rFonts w:ascii="Times New Roman" w:eastAsia="Times New Roman" w:hAnsi="Times New Roman" w:cs="Times New Roman"/>
          <w:sz w:val="24"/>
          <w:szCs w:val="24"/>
          <w:lang w:eastAsia="zh-CN"/>
        </w:rPr>
        <w:t>тельный</w:t>
      </w:r>
      <w:proofErr w:type="gramEnd"/>
      <w:r w:rsidR="00181A55">
        <w:rPr>
          <w:rFonts w:ascii="Times New Roman" w:eastAsia="Times New Roman" w:hAnsi="Times New Roman" w:cs="Times New Roman"/>
          <w:sz w:val="24"/>
          <w:szCs w:val="24"/>
          <w:lang w:eastAsia="zh-CN"/>
        </w:rPr>
        <w:t xml:space="preserve"> срок оказания услуг до </w:t>
      </w:r>
      <w:r w:rsidR="00DB6243">
        <w:rPr>
          <w:rFonts w:ascii="Times New Roman" w:eastAsia="Times New Roman" w:hAnsi="Times New Roman" w:cs="Times New Roman"/>
          <w:sz w:val="24"/>
          <w:szCs w:val="24"/>
          <w:lang w:eastAsia="zh-CN"/>
        </w:rPr>
        <w:t>15</w:t>
      </w:r>
      <w:r w:rsidR="005E00DF" w:rsidRPr="005E00DF">
        <w:rPr>
          <w:rFonts w:ascii="Times New Roman" w:eastAsia="Times New Roman" w:hAnsi="Times New Roman" w:cs="Times New Roman"/>
          <w:sz w:val="24"/>
          <w:szCs w:val="24"/>
          <w:lang w:eastAsia="zh-CN"/>
        </w:rPr>
        <w:t>.</w:t>
      </w:r>
      <w:r w:rsidR="00DB6243">
        <w:rPr>
          <w:rFonts w:ascii="Times New Roman" w:eastAsia="Times New Roman" w:hAnsi="Times New Roman" w:cs="Times New Roman"/>
          <w:sz w:val="24"/>
          <w:szCs w:val="24"/>
          <w:lang w:eastAsia="zh-CN"/>
        </w:rPr>
        <w:t>08.</w:t>
      </w:r>
      <w:r w:rsidR="005E00DF" w:rsidRPr="005E00DF">
        <w:rPr>
          <w:rFonts w:ascii="Times New Roman" w:eastAsia="Times New Roman" w:hAnsi="Times New Roman" w:cs="Times New Roman"/>
          <w:sz w:val="24"/>
          <w:szCs w:val="24"/>
          <w:lang w:eastAsia="zh-CN"/>
        </w:rPr>
        <w:t>202</w:t>
      </w:r>
      <w:r w:rsidR="000B22A4">
        <w:rPr>
          <w:rFonts w:ascii="Times New Roman" w:eastAsia="Times New Roman" w:hAnsi="Times New Roman" w:cs="Times New Roman"/>
          <w:sz w:val="24"/>
          <w:szCs w:val="24"/>
          <w:lang w:eastAsia="zh-CN"/>
        </w:rPr>
        <w:t>6</w:t>
      </w:r>
      <w:r w:rsidR="005E00DF" w:rsidRPr="005E00DF">
        <w:rPr>
          <w:rFonts w:ascii="Times New Roman" w:eastAsia="Times New Roman" w:hAnsi="Times New Roman" w:cs="Times New Roman"/>
          <w:sz w:val="24"/>
          <w:szCs w:val="24"/>
          <w:lang w:eastAsia="zh-CN"/>
        </w:rPr>
        <w:t>г</w:t>
      </w:r>
    </w:p>
    <w:p w:rsidR="00147E3B" w:rsidRDefault="005E00DF" w:rsidP="005E00D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4.2.  </w:t>
      </w:r>
      <w:r w:rsidRPr="005E00DF">
        <w:rPr>
          <w:rFonts w:ascii="Times New Roman" w:eastAsia="Times New Roman" w:hAnsi="Times New Roman" w:cs="Times New Roman"/>
          <w:sz w:val="24"/>
          <w:szCs w:val="24"/>
          <w:shd w:val="clear" w:color="auto" w:fill="FFFFFF"/>
          <w:lang w:eastAsia="ru-RU"/>
        </w:rPr>
        <w:t xml:space="preserve">Услуга должна быть оказана в течение </w:t>
      </w:r>
      <w:r w:rsidR="00D8050E">
        <w:rPr>
          <w:rFonts w:ascii="Times New Roman" w:eastAsia="Times New Roman" w:hAnsi="Times New Roman" w:cs="Times New Roman"/>
          <w:sz w:val="24"/>
          <w:szCs w:val="24"/>
          <w:shd w:val="clear" w:color="auto" w:fill="FFFFFF"/>
          <w:lang w:eastAsia="ru-RU"/>
        </w:rPr>
        <w:t>15</w:t>
      </w:r>
      <w:r w:rsidRPr="005E00DF">
        <w:rPr>
          <w:rFonts w:ascii="Times New Roman" w:eastAsia="Times New Roman" w:hAnsi="Times New Roman" w:cs="Times New Roman"/>
          <w:sz w:val="24"/>
          <w:szCs w:val="24"/>
          <w:shd w:val="clear" w:color="auto" w:fill="FFFFFF"/>
          <w:lang w:eastAsia="ru-RU"/>
        </w:rPr>
        <w:t xml:space="preserve"> </w:t>
      </w:r>
      <w:proofErr w:type="gramStart"/>
      <w:r w:rsidRPr="005E00DF">
        <w:rPr>
          <w:rFonts w:ascii="Times New Roman" w:eastAsia="Times New Roman" w:hAnsi="Times New Roman" w:cs="Times New Roman"/>
          <w:sz w:val="24"/>
          <w:szCs w:val="24"/>
          <w:shd w:val="clear" w:color="auto" w:fill="FFFFFF"/>
          <w:lang w:eastAsia="ru-RU"/>
        </w:rPr>
        <w:t>(</w:t>
      </w:r>
      <w:r w:rsidR="00D8050E">
        <w:rPr>
          <w:rFonts w:ascii="Times New Roman" w:eastAsia="Times New Roman" w:hAnsi="Times New Roman" w:cs="Times New Roman"/>
          <w:sz w:val="24"/>
          <w:szCs w:val="24"/>
          <w:shd w:val="clear" w:color="auto" w:fill="FFFFFF"/>
          <w:lang w:eastAsia="ru-RU"/>
        </w:rPr>
        <w:t xml:space="preserve"> пятнадцати</w:t>
      </w:r>
      <w:proofErr w:type="gramEnd"/>
      <w:r w:rsidRPr="005E00DF">
        <w:rPr>
          <w:rFonts w:ascii="Times New Roman" w:eastAsia="Times New Roman" w:hAnsi="Times New Roman" w:cs="Times New Roman"/>
          <w:sz w:val="24"/>
          <w:szCs w:val="24"/>
          <w:shd w:val="clear" w:color="auto" w:fill="FFFFFF"/>
          <w:lang w:eastAsia="ru-RU"/>
        </w:rPr>
        <w:t xml:space="preserve">) рабочих дней со дня получения  заявки от Заказчика. </w:t>
      </w:r>
    </w:p>
    <w:p w:rsidR="00012874" w:rsidRDefault="005E00DF" w:rsidP="005E00D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lastRenderedPageBreak/>
        <w:t>4.3. Окончание</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 срока</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 </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действия</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настоящего</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Контракта</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 </w:t>
      </w:r>
      <w:r w:rsidR="00012874">
        <w:rPr>
          <w:rFonts w:ascii="Times New Roman" w:eastAsia="Times New Roman" w:hAnsi="Times New Roman" w:cs="Times New Roman"/>
          <w:sz w:val="24"/>
          <w:szCs w:val="24"/>
          <w:lang w:eastAsia="ru-RU"/>
        </w:rPr>
        <w:t xml:space="preserve"> </w:t>
      </w:r>
      <w:proofErr w:type="gramStart"/>
      <w:r w:rsidRPr="005E00DF">
        <w:rPr>
          <w:rFonts w:ascii="Times New Roman" w:eastAsia="Times New Roman" w:hAnsi="Times New Roman" w:cs="Times New Roman"/>
          <w:sz w:val="24"/>
          <w:szCs w:val="24"/>
          <w:lang w:eastAsia="ru-RU"/>
        </w:rPr>
        <w:t>не</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влечет</w:t>
      </w:r>
      <w:proofErr w:type="gramEnd"/>
      <w:r w:rsidRPr="005E00DF">
        <w:rPr>
          <w:rFonts w:ascii="Times New Roman" w:eastAsia="Times New Roman" w:hAnsi="Times New Roman" w:cs="Times New Roman"/>
          <w:sz w:val="24"/>
          <w:szCs w:val="24"/>
          <w:lang w:eastAsia="ru-RU"/>
        </w:rPr>
        <w:t xml:space="preserve"> </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прекращение </w:t>
      </w:r>
    </w:p>
    <w:p w:rsidR="005E00DF" w:rsidRPr="005E00DF" w:rsidRDefault="005E00DF" w:rsidP="00012874">
      <w:pPr>
        <w:widowControl w:val="0"/>
        <w:autoSpaceDE w:val="0"/>
        <w:spacing w:after="0" w:line="240" w:lineRule="auto"/>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неисполненных обязательств Сторон, в том числе гарантийных обязательств Исполнителя.</w:t>
      </w:r>
    </w:p>
    <w:p w:rsidR="00D8050E" w:rsidRDefault="005E00DF" w:rsidP="00463F5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4.4. Последовательность выполнения этапов оказания услуг: обследование, истребительные мероприятия, контроль эффективности.</w:t>
      </w:r>
    </w:p>
    <w:p w:rsidR="006B1A88" w:rsidRPr="00754508" w:rsidRDefault="006B1A88" w:rsidP="00463F5F">
      <w:pPr>
        <w:widowControl w:val="0"/>
        <w:autoSpaceDE w:val="0"/>
        <w:spacing w:after="0" w:line="240" w:lineRule="auto"/>
        <w:ind w:firstLine="567"/>
        <w:jc w:val="both"/>
        <w:rPr>
          <w:rFonts w:ascii="Times New Roman" w:eastAsia="Times New Roman" w:hAnsi="Times New Roman" w:cs="Times New Roman"/>
          <w:sz w:val="24"/>
          <w:szCs w:val="24"/>
          <w:lang w:eastAsia="ru-RU"/>
        </w:rPr>
      </w:pPr>
    </w:p>
    <w:p w:rsidR="005E00DF" w:rsidRPr="005E00DF" w:rsidRDefault="005E00DF" w:rsidP="005E00DF">
      <w:pPr>
        <w:widowControl w:val="0"/>
        <w:numPr>
          <w:ilvl w:val="0"/>
          <w:numId w:val="1"/>
        </w:numPr>
        <w:spacing w:after="0" w:line="240" w:lineRule="auto"/>
        <w:jc w:val="center"/>
        <w:rPr>
          <w:rFonts w:ascii="Times New Roman" w:eastAsia="Times New Roman" w:hAnsi="Times New Roman" w:cs="Times New Roman"/>
          <w:b/>
          <w:sz w:val="24"/>
          <w:szCs w:val="24"/>
          <w:lang w:eastAsia="ru-RU"/>
        </w:rPr>
      </w:pPr>
      <w:proofErr w:type="gramStart"/>
      <w:r w:rsidRPr="005E00DF">
        <w:rPr>
          <w:rFonts w:ascii="Times New Roman" w:eastAsia="Times New Roman" w:hAnsi="Times New Roman" w:cs="Times New Roman"/>
          <w:b/>
          <w:sz w:val="24"/>
          <w:szCs w:val="24"/>
          <w:lang w:eastAsia="ru-RU"/>
        </w:rPr>
        <w:t>Ответственность  сторон</w:t>
      </w:r>
      <w:proofErr w:type="gramEnd"/>
    </w:p>
    <w:p w:rsidR="005E00DF" w:rsidRPr="005E00DF" w:rsidRDefault="00181A55"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r>
        <w:rPr>
          <w:rFonts w:ascii="Times New Roman" w:eastAsia="Times New Roman" w:hAnsi="Times New Roman" w:cs="Times New Roman"/>
          <w:sz w:val="24"/>
          <w:szCs w:val="24"/>
          <w:lang w:eastAsia="x-none" w:bidi="en-US"/>
        </w:rPr>
        <w:t>5.</w:t>
      </w:r>
      <w:r w:rsidR="005E00DF" w:rsidRPr="005E00DF">
        <w:rPr>
          <w:rFonts w:ascii="Times New Roman" w:eastAsia="Times New Roman" w:hAnsi="Times New Roman" w:cs="Times New Roman"/>
          <w:sz w:val="24"/>
          <w:szCs w:val="24"/>
          <w:lang w:eastAsia="x-none" w:bidi="en-US"/>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E00DF" w:rsidRPr="005E00DF" w:rsidRDefault="005E00DF" w:rsidP="005E00D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E00DF">
        <w:rPr>
          <w:rFonts w:ascii="Times New Roman" w:eastAsia="Times New Roman" w:hAnsi="Times New Roman" w:cs="Times New Roman"/>
          <w:sz w:val="24"/>
          <w:szCs w:val="24"/>
          <w:lang w:eastAsia="x-none" w:bidi="en-US"/>
        </w:rPr>
        <w:t xml:space="preserve">5.2. В случае просрочки исполнения Государственным заказчиком обязательства по оплате оказанных услуг Исполнитель вправе потребовать уплату пеней. </w:t>
      </w:r>
      <w:r w:rsidRPr="005E00DF">
        <w:rPr>
          <w:rFonts w:ascii="Times New Roman" w:eastAsia="Calibri" w:hAnsi="Times New Roman" w:cs="Times New Roman"/>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00DF" w:rsidRPr="005E00DF" w:rsidRDefault="005E00DF" w:rsidP="005E00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 xml:space="preserve">5.3. </w:t>
      </w:r>
      <w:r w:rsidRPr="005E00DF">
        <w:rPr>
          <w:rFonts w:ascii="Times New Roman" w:eastAsia="Calibri" w:hAnsi="Times New Roman" w:cs="Times New Roman"/>
          <w:sz w:val="24"/>
          <w:szCs w:val="24"/>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Pr="005E00DF">
        <w:rPr>
          <w:rFonts w:ascii="Times New Roman" w:eastAsia="Times New Roman" w:hAnsi="Times New Roman" w:cs="Times New Roman"/>
          <w:sz w:val="24"/>
          <w:szCs w:val="24"/>
          <w:lang w:eastAsia="x-none" w:bidi="en-US"/>
        </w:rPr>
        <w:t>в размере 1 000 (одна тысяча) рублей 00 копеек.</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 xml:space="preserve">5.5. В случае просрочки исполнения Исполнителем обязательств, предусмотренных контрактом, Исполнитель уплачивает Государственному заказчику пени. </w:t>
      </w:r>
    </w:p>
    <w:p w:rsidR="005E00DF" w:rsidRPr="005E00DF" w:rsidRDefault="005E00DF" w:rsidP="005E00D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E00DF">
        <w:rPr>
          <w:rFonts w:ascii="Times New Roman" w:eastAsia="Calibri"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E00DF" w:rsidRPr="005D07F1" w:rsidRDefault="005E00DF" w:rsidP="005E00D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E00DF">
        <w:rPr>
          <w:rFonts w:ascii="Times New Roman" w:eastAsia="Calibri" w:hAnsi="Times New Roman" w:cs="Times New Roman"/>
          <w:sz w:val="24"/>
          <w:szCs w:val="24"/>
          <w:lang w:eastAsia="ru-RU"/>
        </w:rPr>
        <w:t xml:space="preserve">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w:t>
      </w:r>
      <w:r w:rsidRPr="005D07F1">
        <w:rPr>
          <w:rFonts w:ascii="Times New Roman" w:eastAsia="Calibri" w:hAnsi="Times New Roman" w:cs="Times New Roman"/>
          <w:sz w:val="24"/>
          <w:szCs w:val="24"/>
          <w:lang w:eastAsia="ru-RU"/>
        </w:rPr>
        <w:t>10 процентов от цены контракта.</w:t>
      </w:r>
    </w:p>
    <w:p w:rsidR="005E00DF" w:rsidRPr="005E00DF" w:rsidRDefault="005E00DF" w:rsidP="005E00DF">
      <w:pPr>
        <w:suppressAutoHyphens/>
        <w:spacing w:after="0" w:line="240" w:lineRule="auto"/>
        <w:ind w:firstLine="708"/>
        <w:jc w:val="both"/>
        <w:rPr>
          <w:rFonts w:ascii="Times New Roman" w:eastAsia="Times New Roman" w:hAnsi="Times New Roman" w:cs="Times New Roman"/>
          <w:sz w:val="24"/>
          <w:szCs w:val="24"/>
          <w:lang w:eastAsia="zh-CN"/>
        </w:rPr>
      </w:pPr>
      <w:r w:rsidRPr="005E00DF">
        <w:rPr>
          <w:rFonts w:ascii="Times New Roman" w:eastAsia="Calibri" w:hAnsi="Times New Roman" w:cs="Times New Roman"/>
          <w:sz w:val="24"/>
          <w:szCs w:val="24"/>
          <w:lang w:eastAsia="ru-RU"/>
        </w:rPr>
        <w:t xml:space="preserve">5.7. </w:t>
      </w:r>
      <w:r w:rsidRPr="005E00DF">
        <w:rPr>
          <w:rFonts w:ascii="Times New Roman" w:eastAsia="Times New Roman" w:hAnsi="Times New Roman" w:cs="Times New Roman"/>
          <w:sz w:val="24"/>
          <w:szCs w:val="24"/>
          <w:lang w:eastAsia="zh-CN"/>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(одной тысячи) рублей 00 копеек.</w:t>
      </w:r>
    </w:p>
    <w:p w:rsidR="005E00DF" w:rsidRPr="005E00DF" w:rsidRDefault="005E00DF" w:rsidP="005E00DF">
      <w:pPr>
        <w:widowControl w:val="0"/>
        <w:spacing w:after="0" w:line="240" w:lineRule="auto"/>
        <w:ind w:firstLine="567"/>
        <w:jc w:val="both"/>
        <w:outlineLvl w:val="0"/>
        <w:rPr>
          <w:rFonts w:ascii="Times New Roman" w:eastAsia="Times New Roman" w:hAnsi="Times New Roman" w:cs="Times New Roman"/>
          <w:sz w:val="24"/>
          <w:szCs w:val="24"/>
          <w:lang w:eastAsia="x-none" w:bidi="en-US"/>
        </w:rPr>
      </w:pPr>
      <w:r w:rsidRPr="005E00DF">
        <w:rPr>
          <w:rFonts w:ascii="Times New Roman" w:eastAsia="Calibri" w:hAnsi="Times New Roman" w:cs="Times New Roman"/>
          <w:sz w:val="24"/>
          <w:szCs w:val="24"/>
          <w:lang w:eastAsia="ru-RU"/>
        </w:rPr>
        <w:t>5.8. При расторжении Контракта в связи с односторонним отказом стороны Контракта от исполнения Контракта</w:t>
      </w:r>
      <w:r w:rsidRPr="005E00DF">
        <w:rPr>
          <w:rFonts w:ascii="Times New Roman" w:eastAsia="Times New Roman" w:hAnsi="Times New Roman" w:cs="Times New Roman"/>
          <w:sz w:val="24"/>
          <w:szCs w:val="24"/>
          <w:lang w:eastAsia="x-none" w:bidi="en-US"/>
        </w:rPr>
        <w:t xml:space="preserve">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00DF" w:rsidRPr="005E00DF" w:rsidRDefault="005E00DF"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00DF" w:rsidRDefault="005E00DF"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5.10. Уплата Исполнителем неустойки или применение иной формы ответственности не освобождает его от исполнения обязательств по контракту.</w:t>
      </w:r>
    </w:p>
    <w:p w:rsidR="002F666C" w:rsidRDefault="002F666C"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p>
    <w:p w:rsidR="002F666C" w:rsidRDefault="002F666C" w:rsidP="00371013">
      <w:pPr>
        <w:widowControl w:val="0"/>
        <w:spacing w:after="0" w:line="240" w:lineRule="auto"/>
        <w:jc w:val="both"/>
        <w:rPr>
          <w:rFonts w:ascii="Times New Roman" w:eastAsia="Times New Roman" w:hAnsi="Times New Roman" w:cs="Times New Roman"/>
          <w:sz w:val="24"/>
          <w:szCs w:val="24"/>
          <w:lang w:eastAsia="x-none" w:bidi="en-US"/>
        </w:rPr>
      </w:pPr>
    </w:p>
    <w:p w:rsidR="006B7AAA" w:rsidRDefault="006B7AAA" w:rsidP="00371013">
      <w:pPr>
        <w:widowControl w:val="0"/>
        <w:spacing w:after="0" w:line="240" w:lineRule="auto"/>
        <w:jc w:val="both"/>
        <w:rPr>
          <w:rFonts w:ascii="Times New Roman" w:eastAsia="Times New Roman" w:hAnsi="Times New Roman" w:cs="Times New Roman"/>
          <w:sz w:val="24"/>
          <w:szCs w:val="24"/>
          <w:lang w:eastAsia="x-none" w:bidi="en-US"/>
        </w:rPr>
      </w:pPr>
    </w:p>
    <w:p w:rsidR="006B7AAA" w:rsidRDefault="006B7AAA" w:rsidP="00371013">
      <w:pPr>
        <w:widowControl w:val="0"/>
        <w:spacing w:after="0" w:line="240" w:lineRule="auto"/>
        <w:jc w:val="both"/>
        <w:rPr>
          <w:rFonts w:ascii="Times New Roman" w:eastAsia="Times New Roman" w:hAnsi="Times New Roman" w:cs="Times New Roman"/>
          <w:sz w:val="24"/>
          <w:szCs w:val="24"/>
          <w:lang w:eastAsia="x-none" w:bidi="en-US"/>
        </w:rPr>
      </w:pPr>
    </w:p>
    <w:p w:rsidR="002F666C" w:rsidRDefault="002F666C"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p>
    <w:p w:rsidR="002F666C" w:rsidRDefault="002F666C"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p>
    <w:p w:rsidR="005E00DF" w:rsidRDefault="005E00DF" w:rsidP="005E00DF">
      <w:pPr>
        <w:widowControl w:val="0"/>
        <w:numPr>
          <w:ilvl w:val="0"/>
          <w:numId w:val="1"/>
        </w:numPr>
        <w:spacing w:after="0" w:line="240" w:lineRule="auto"/>
        <w:jc w:val="center"/>
        <w:rPr>
          <w:rFonts w:ascii="Times New Roman" w:eastAsia="Times New Roman" w:hAnsi="Times New Roman" w:cs="Times New Roman"/>
          <w:b/>
          <w:bCs/>
          <w:sz w:val="24"/>
          <w:szCs w:val="24"/>
          <w:lang w:eastAsia="x-none" w:bidi="en-US"/>
        </w:rPr>
      </w:pPr>
      <w:r w:rsidRPr="005E00DF">
        <w:rPr>
          <w:rFonts w:ascii="Times New Roman" w:eastAsia="Times New Roman" w:hAnsi="Times New Roman" w:cs="Times New Roman"/>
          <w:b/>
          <w:bCs/>
          <w:sz w:val="24"/>
          <w:szCs w:val="24"/>
          <w:lang w:eastAsia="x-none" w:bidi="en-US"/>
        </w:rPr>
        <w:lastRenderedPageBreak/>
        <w:t>Обеспечение исполнения контракта</w:t>
      </w:r>
    </w:p>
    <w:p w:rsidR="00371013" w:rsidRPr="005E00DF" w:rsidRDefault="00371013" w:rsidP="00DB6243">
      <w:pPr>
        <w:widowControl w:val="0"/>
        <w:spacing w:after="0" w:line="240" w:lineRule="auto"/>
        <w:ind w:left="720"/>
        <w:jc w:val="center"/>
        <w:rPr>
          <w:rFonts w:ascii="Times New Roman" w:eastAsia="Times New Roman" w:hAnsi="Times New Roman" w:cs="Times New Roman"/>
          <w:b/>
          <w:bCs/>
          <w:sz w:val="24"/>
          <w:szCs w:val="24"/>
          <w:lang w:eastAsia="x-none" w:bidi="en-US"/>
        </w:rPr>
      </w:pPr>
    </w:p>
    <w:p w:rsidR="00F67E83" w:rsidRDefault="00371013" w:rsidP="002F666C">
      <w:pPr>
        <w:widowControl w:val="0"/>
        <w:tabs>
          <w:tab w:val="left" w:pos="7605"/>
        </w:tabs>
        <w:suppressAutoHyphens/>
        <w:autoSpaceDE w:val="0"/>
        <w:autoSpaceDN w:val="0"/>
        <w:adjustRightInd w:val="0"/>
        <w:spacing w:after="0" w:line="240" w:lineRule="atLeast"/>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6.1 </w:t>
      </w:r>
      <w:r w:rsidR="005E00DF">
        <w:rPr>
          <w:rFonts w:ascii="Times New Roman" w:eastAsia="Times New Roman" w:hAnsi="Times New Roman" w:cs="Times New Roman"/>
          <w:snapToGrid w:val="0"/>
          <w:sz w:val="24"/>
          <w:szCs w:val="24"/>
          <w:lang w:eastAsia="ru-RU"/>
        </w:rPr>
        <w:t>Обеспечение исполнения контракта не предусмотрено.</w:t>
      </w:r>
    </w:p>
    <w:p w:rsidR="002149BE" w:rsidRPr="002149BE" w:rsidRDefault="002149BE" w:rsidP="002149BE">
      <w:pPr>
        <w:spacing w:after="0"/>
        <w:jc w:val="both"/>
        <w:rPr>
          <w:rFonts w:ascii="PT Astra Serif" w:eastAsia="Calibri" w:hAnsi="PT Astra Serif" w:cs="Times New Roman"/>
          <w:sz w:val="26"/>
          <w:szCs w:val="26"/>
        </w:rPr>
      </w:pPr>
    </w:p>
    <w:p w:rsidR="002149BE" w:rsidRPr="002149BE" w:rsidRDefault="002149BE" w:rsidP="002149BE">
      <w:pPr>
        <w:tabs>
          <w:tab w:val="left" w:pos="3630"/>
        </w:tabs>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 xml:space="preserve">УФК по Волгоградской области (ФКУ ЛИУ – 23 УФСИН России по Волгоградской </w:t>
      </w:r>
      <w:proofErr w:type="gramStart"/>
      <w:r w:rsidRPr="002149BE">
        <w:rPr>
          <w:rFonts w:ascii="Times New Roman" w:eastAsia="Times New Roman" w:hAnsi="Times New Roman" w:cs="Times New Roman"/>
          <w:color w:val="000000"/>
          <w:sz w:val="26"/>
          <w:szCs w:val="26"/>
          <w:lang w:eastAsia="ru-RU"/>
        </w:rPr>
        <w:t>области,  л</w:t>
      </w:r>
      <w:proofErr w:type="gramEnd"/>
      <w:r w:rsidRPr="002149BE">
        <w:rPr>
          <w:rFonts w:ascii="Times New Roman" w:eastAsia="Times New Roman" w:hAnsi="Times New Roman" w:cs="Times New Roman"/>
          <w:color w:val="000000"/>
          <w:sz w:val="26"/>
          <w:szCs w:val="26"/>
          <w:lang w:eastAsia="ru-RU"/>
        </w:rPr>
        <w:t>/с 05291399640)</w:t>
      </w:r>
    </w:p>
    <w:p w:rsidR="002149BE" w:rsidRPr="002149BE" w:rsidRDefault="002149BE" w:rsidP="002149BE">
      <w:pPr>
        <w:tabs>
          <w:tab w:val="left" w:pos="3630"/>
        </w:tabs>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 xml:space="preserve">Юридический адрес: 403117, Волгоградская обл., г. Урюпинск, </w:t>
      </w:r>
      <w:proofErr w:type="spellStart"/>
      <w:r w:rsidRPr="002149BE">
        <w:rPr>
          <w:rFonts w:ascii="Times New Roman" w:eastAsia="Times New Roman" w:hAnsi="Times New Roman" w:cs="Times New Roman"/>
          <w:color w:val="000000"/>
          <w:sz w:val="26"/>
          <w:szCs w:val="26"/>
          <w:lang w:eastAsia="ru-RU"/>
        </w:rPr>
        <w:t>мкр</w:t>
      </w:r>
      <w:proofErr w:type="spellEnd"/>
      <w:r w:rsidRPr="002149BE">
        <w:rPr>
          <w:rFonts w:ascii="Times New Roman" w:eastAsia="Times New Roman" w:hAnsi="Times New Roman" w:cs="Times New Roman"/>
          <w:color w:val="000000"/>
          <w:sz w:val="26"/>
          <w:szCs w:val="26"/>
          <w:lang w:eastAsia="ru-RU"/>
        </w:rPr>
        <w:t>-н Гора Восточная д.151</w:t>
      </w:r>
    </w:p>
    <w:p w:rsidR="002149BE" w:rsidRPr="002149BE" w:rsidRDefault="002149BE" w:rsidP="002149BE">
      <w:pPr>
        <w:tabs>
          <w:tab w:val="left" w:pos="3630"/>
        </w:tabs>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 xml:space="preserve">Почтовый адрес: 403117, Волгоградская обл., г. Урюпинск, </w:t>
      </w:r>
      <w:proofErr w:type="spellStart"/>
      <w:r w:rsidRPr="002149BE">
        <w:rPr>
          <w:rFonts w:ascii="Times New Roman" w:eastAsia="Times New Roman" w:hAnsi="Times New Roman" w:cs="Times New Roman"/>
          <w:color w:val="000000"/>
          <w:sz w:val="26"/>
          <w:szCs w:val="26"/>
          <w:lang w:eastAsia="ru-RU"/>
        </w:rPr>
        <w:t>мкр</w:t>
      </w:r>
      <w:proofErr w:type="spellEnd"/>
      <w:r w:rsidRPr="002149BE">
        <w:rPr>
          <w:rFonts w:ascii="Times New Roman" w:eastAsia="Times New Roman" w:hAnsi="Times New Roman" w:cs="Times New Roman"/>
          <w:color w:val="000000"/>
          <w:sz w:val="26"/>
          <w:szCs w:val="26"/>
          <w:lang w:eastAsia="ru-RU"/>
        </w:rPr>
        <w:t>-н Гора Восточная д.151</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 xml:space="preserve">ИНН: </w:t>
      </w:r>
      <w:proofErr w:type="gramStart"/>
      <w:r w:rsidRPr="002149BE">
        <w:rPr>
          <w:rFonts w:ascii="Times New Roman" w:eastAsia="Times New Roman" w:hAnsi="Times New Roman" w:cs="Times New Roman"/>
          <w:color w:val="000000"/>
          <w:sz w:val="26"/>
          <w:szCs w:val="26"/>
          <w:lang w:eastAsia="ru-RU"/>
        </w:rPr>
        <w:t>3438003314  КПП</w:t>
      </w:r>
      <w:proofErr w:type="gramEnd"/>
      <w:r w:rsidRPr="002149BE">
        <w:rPr>
          <w:rFonts w:ascii="Times New Roman" w:eastAsia="Times New Roman" w:hAnsi="Times New Roman" w:cs="Times New Roman"/>
          <w:color w:val="000000"/>
          <w:sz w:val="26"/>
          <w:szCs w:val="26"/>
          <w:lang w:eastAsia="ru-RU"/>
        </w:rPr>
        <w:t>:  343801001</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 xml:space="preserve">Банк получателя: </w:t>
      </w:r>
      <w:r w:rsidRPr="002149BE">
        <w:rPr>
          <w:rFonts w:ascii="Times New Roman" w:eastAsia="Times New Roman" w:hAnsi="Times New Roman" w:cs="Times New Roman"/>
          <w:color w:val="000000"/>
          <w:sz w:val="24"/>
          <w:szCs w:val="24"/>
          <w:lang w:eastAsia="ru-RU"/>
        </w:rPr>
        <w:t>ОКЦ № 1 ВВГУ Банка России//УФК по Нижегородской области г. Нижний Новгород</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БИК: 012202102</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 xml:space="preserve">Номер счета </w:t>
      </w:r>
      <w:proofErr w:type="gramStart"/>
      <w:r w:rsidRPr="002149BE">
        <w:rPr>
          <w:rFonts w:ascii="Times New Roman" w:eastAsia="Times New Roman" w:hAnsi="Times New Roman" w:cs="Times New Roman"/>
          <w:color w:val="000000"/>
          <w:sz w:val="26"/>
          <w:szCs w:val="26"/>
          <w:lang w:eastAsia="ru-RU"/>
        </w:rPr>
        <w:t>получателя :</w:t>
      </w:r>
      <w:proofErr w:type="gramEnd"/>
      <w:r w:rsidRPr="002149BE">
        <w:rPr>
          <w:rFonts w:ascii="Times New Roman" w:eastAsia="Times New Roman" w:hAnsi="Times New Roman" w:cs="Times New Roman"/>
          <w:color w:val="000000"/>
          <w:sz w:val="26"/>
          <w:szCs w:val="26"/>
          <w:lang w:eastAsia="ru-RU"/>
        </w:rPr>
        <w:t xml:space="preserve"> 03212643000000013245</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Единый казначейский счет: 40102810745370000024</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ОКТМО 18725000</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 xml:space="preserve">КБК </w:t>
      </w:r>
      <w:r w:rsidRPr="002149BE">
        <w:rPr>
          <w:rFonts w:ascii="Times New Roman" w:eastAsia="Times New Roman" w:hAnsi="Times New Roman" w:cs="Times New Roman"/>
          <w:color w:val="000000"/>
          <w:sz w:val="28"/>
          <w:szCs w:val="28"/>
          <w:lang w:eastAsia="ru-RU"/>
        </w:rPr>
        <w:t>00000000000000000000</w:t>
      </w:r>
    </w:p>
    <w:p w:rsidR="002149BE" w:rsidRPr="002149BE" w:rsidRDefault="002149BE" w:rsidP="002149BE">
      <w:pPr>
        <w:spacing w:after="0" w:line="240" w:lineRule="auto"/>
        <w:jc w:val="both"/>
        <w:rPr>
          <w:rFonts w:ascii="Times New Roman" w:eastAsia="Times New Roman" w:hAnsi="Times New Roman" w:cs="Times New Roman"/>
          <w:sz w:val="24"/>
          <w:szCs w:val="24"/>
          <w:lang w:eastAsia="ru-RU"/>
        </w:rPr>
      </w:pPr>
      <w:r w:rsidRPr="002149BE">
        <w:rPr>
          <w:rFonts w:ascii="Times New Roman" w:eastAsia="Times New Roman" w:hAnsi="Times New Roman" w:cs="Times New Roman"/>
          <w:color w:val="000000"/>
          <w:sz w:val="26"/>
          <w:szCs w:val="26"/>
          <w:lang w:eastAsia="ru-RU"/>
        </w:rPr>
        <w:t>УИН: 0023</w:t>
      </w:r>
    </w:p>
    <w:p w:rsidR="00F67E83" w:rsidRDefault="00F67E83" w:rsidP="002149BE">
      <w:pPr>
        <w:widowControl w:val="0"/>
        <w:tabs>
          <w:tab w:val="left" w:pos="7605"/>
        </w:tabs>
        <w:suppressAutoHyphens/>
        <w:autoSpaceDE w:val="0"/>
        <w:autoSpaceDN w:val="0"/>
        <w:adjustRightInd w:val="0"/>
        <w:spacing w:after="0" w:line="240" w:lineRule="atLeast"/>
        <w:jc w:val="both"/>
        <w:rPr>
          <w:rFonts w:ascii="Times New Roman" w:eastAsia="Times New Roman" w:hAnsi="Times New Roman" w:cs="Times New Roman"/>
          <w:snapToGrid w:val="0"/>
          <w:sz w:val="24"/>
          <w:szCs w:val="24"/>
          <w:lang w:eastAsia="ru-RU"/>
        </w:rPr>
      </w:pPr>
    </w:p>
    <w:p w:rsidR="005E00DF" w:rsidRDefault="005E00DF" w:rsidP="005E00DF">
      <w:pPr>
        <w:widowControl w:val="0"/>
        <w:numPr>
          <w:ilvl w:val="0"/>
          <w:numId w:val="2"/>
        </w:numPr>
        <w:tabs>
          <w:tab w:val="left" w:pos="0"/>
        </w:tabs>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Приемка и экспертиза качества оказанных услуг</w:t>
      </w:r>
    </w:p>
    <w:p w:rsidR="00371013" w:rsidRDefault="00371013" w:rsidP="00DB6243">
      <w:pPr>
        <w:widowControl w:val="0"/>
        <w:tabs>
          <w:tab w:val="left" w:pos="0"/>
        </w:tabs>
        <w:spacing w:after="0" w:line="240" w:lineRule="auto"/>
        <w:ind w:left="720"/>
        <w:rPr>
          <w:rFonts w:ascii="Times New Roman" w:eastAsia="Times New Roman" w:hAnsi="Times New Roman" w:cs="Times New Roman"/>
          <w:b/>
          <w:sz w:val="24"/>
          <w:szCs w:val="24"/>
          <w:lang w:eastAsia="ru-RU"/>
        </w:rPr>
      </w:pPr>
    </w:p>
    <w:p w:rsidR="00D8050E" w:rsidRPr="005E00DF" w:rsidRDefault="005E00DF" w:rsidP="00147E3B">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7.1.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оказанных услуг.</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7.2. Экспертиза оказанных услуг на соответствие требованиям, установленным Контрактом и предусмотренной им нормативной и технической документацией, проводится Заказчиком в течение 5 (пяти) рабочих дней со дня оказания услуг.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Исполнителя. </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7.3. Подписание Заключения экспертизы является основанием для приемки оказанных услуг и подписания акта сдачи-приемки оказанных услуг.</w:t>
      </w:r>
    </w:p>
    <w:p w:rsidR="005E00DF" w:rsidRDefault="005E00DF" w:rsidP="005E00DF">
      <w:pPr>
        <w:widowControl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7.4. 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 в соответствии с пунктом 9.2. Контракта.</w:t>
      </w:r>
    </w:p>
    <w:p w:rsidR="002F666C" w:rsidRPr="005E00DF" w:rsidRDefault="002F666C" w:rsidP="005E00DF">
      <w:pPr>
        <w:widowControl w:val="0"/>
        <w:spacing w:after="0" w:line="240" w:lineRule="auto"/>
        <w:ind w:firstLine="567"/>
        <w:jc w:val="both"/>
        <w:rPr>
          <w:rFonts w:ascii="Times New Roman" w:eastAsia="Times New Roman" w:hAnsi="Times New Roman" w:cs="Times New Roman"/>
          <w:sz w:val="24"/>
          <w:szCs w:val="24"/>
          <w:lang w:eastAsia="ru-RU"/>
        </w:rPr>
      </w:pPr>
    </w:p>
    <w:p w:rsidR="005E00DF" w:rsidRDefault="005E00DF" w:rsidP="005E00DF">
      <w:pPr>
        <w:widowControl w:val="0"/>
        <w:numPr>
          <w:ilvl w:val="0"/>
          <w:numId w:val="3"/>
        </w:numPr>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Форс-мажорные условия</w:t>
      </w:r>
    </w:p>
    <w:p w:rsidR="00371013" w:rsidRPr="005E00DF" w:rsidRDefault="00371013" w:rsidP="00371013">
      <w:pPr>
        <w:widowControl w:val="0"/>
        <w:spacing w:after="0" w:line="240" w:lineRule="auto"/>
        <w:ind w:left="1080"/>
        <w:rPr>
          <w:rFonts w:ascii="Times New Roman" w:eastAsia="Times New Roman" w:hAnsi="Times New Roman" w:cs="Times New Roman"/>
          <w:b/>
          <w:sz w:val="24"/>
          <w:szCs w:val="24"/>
          <w:lang w:eastAsia="ru-RU"/>
        </w:rPr>
      </w:pP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8.1. Стороны освобождаются от ответственности друг перед другом за частичное или полное неисполнение обязательств по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8.1.1. 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 </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8.2.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w:t>
      </w:r>
      <w:r w:rsidRPr="005E00DF">
        <w:rPr>
          <w:rFonts w:ascii="Times New Roman" w:eastAsia="Times New Roman" w:hAnsi="Times New Roman" w:cs="Times New Roman"/>
          <w:sz w:val="24"/>
          <w:szCs w:val="24"/>
          <w:lang w:eastAsia="ru-RU"/>
        </w:rPr>
        <w:lastRenderedPageBreak/>
        <w:t>удостоверяющего документа, Сторона Контракта, их получающего, вправе не принимать во внимание наступление форс-мажорных обстоятельств при предъявлении претензий (исков) другой Стороне, в связи с ненадлежащим исполнением условий Контракта.</w:t>
      </w:r>
    </w:p>
    <w:p w:rsid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8.3. При этом срок исполнения обязательств по Контракту, при отсутствии </w:t>
      </w:r>
      <w:proofErr w:type="gramStart"/>
      <w:r w:rsidRPr="005E00DF">
        <w:rPr>
          <w:rFonts w:ascii="Times New Roman" w:eastAsia="Times New Roman" w:hAnsi="Times New Roman" w:cs="Times New Roman"/>
          <w:sz w:val="24"/>
          <w:szCs w:val="24"/>
          <w:lang w:eastAsia="ru-RU"/>
        </w:rPr>
        <w:t>возражений с другой стороны</w:t>
      </w:r>
      <w:proofErr w:type="gramEnd"/>
      <w:r w:rsidRPr="005E00DF">
        <w:rPr>
          <w:rFonts w:ascii="Times New Roman" w:eastAsia="Times New Roman" w:hAnsi="Times New Roman" w:cs="Times New Roman"/>
          <w:sz w:val="24"/>
          <w:szCs w:val="24"/>
          <w:lang w:eastAsia="ru-RU"/>
        </w:rPr>
        <w:t>, может быть перенесён на срок действия обстоятельств непреодолимой силы, но на срок не более 2-х (двух) месяцев.</w:t>
      </w:r>
    </w:p>
    <w:p w:rsidR="002F666C" w:rsidRPr="005E00DF" w:rsidRDefault="002F666C" w:rsidP="005E00DF">
      <w:pPr>
        <w:spacing w:after="0" w:line="240" w:lineRule="auto"/>
        <w:ind w:firstLine="567"/>
        <w:jc w:val="both"/>
        <w:rPr>
          <w:rFonts w:ascii="Times New Roman" w:eastAsia="Times New Roman" w:hAnsi="Times New Roman" w:cs="Times New Roman"/>
          <w:sz w:val="24"/>
          <w:szCs w:val="24"/>
          <w:lang w:eastAsia="ru-RU"/>
        </w:rPr>
      </w:pPr>
    </w:p>
    <w:p w:rsidR="005E00DF" w:rsidRPr="005E00DF" w:rsidRDefault="005E00DF" w:rsidP="005E00DF">
      <w:pPr>
        <w:widowControl w:val="0"/>
        <w:numPr>
          <w:ilvl w:val="0"/>
          <w:numId w:val="3"/>
        </w:numPr>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Изменение и расторжение контракта</w:t>
      </w:r>
    </w:p>
    <w:p w:rsidR="005E00DF" w:rsidRPr="005E00DF" w:rsidRDefault="005E00DF" w:rsidP="005E00DF">
      <w:pPr>
        <w:spacing w:after="0" w:line="240" w:lineRule="auto"/>
        <w:ind w:firstLine="567"/>
        <w:jc w:val="both"/>
        <w:rPr>
          <w:rFonts w:ascii="Times New Roman" w:eastAsia="Times New Roman" w:hAnsi="Times New Roman" w:cs="Times New Roman"/>
          <w:bCs/>
          <w:sz w:val="24"/>
          <w:szCs w:val="24"/>
          <w:lang w:eastAsia="ru-RU"/>
        </w:rPr>
      </w:pPr>
      <w:r w:rsidRPr="005E00DF">
        <w:rPr>
          <w:rFonts w:ascii="Times New Roman" w:eastAsia="Times New Roman" w:hAnsi="Times New Roman" w:cs="Times New Roman"/>
          <w:sz w:val="24"/>
          <w:szCs w:val="24"/>
          <w:lang w:eastAsia="ru-RU"/>
        </w:rPr>
        <w:t>9.1.</w:t>
      </w:r>
      <w:r w:rsidRPr="005E00DF">
        <w:rPr>
          <w:rFonts w:ascii="Times New Roman" w:eastAsia="Times New Roman" w:hAnsi="Times New Roman" w:cs="Times New Roman"/>
          <w:bCs/>
          <w:sz w:val="24"/>
          <w:szCs w:val="24"/>
          <w:lang w:eastAsia="ru-RU"/>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Pr="005E00DF">
          <w:rPr>
            <w:rFonts w:ascii="Times New Roman" w:eastAsia="Times New Roman" w:hAnsi="Times New Roman" w:cs="Times New Roman"/>
            <w:bCs/>
            <w:sz w:val="24"/>
            <w:szCs w:val="24"/>
            <w:lang w:eastAsia="ru-RU"/>
          </w:rPr>
          <w:t>2013 г</w:t>
        </w:r>
      </w:smartTag>
      <w:r w:rsidRPr="005E00DF">
        <w:rPr>
          <w:rFonts w:ascii="Times New Roman" w:eastAsia="Times New Roman" w:hAnsi="Times New Roman" w:cs="Times New Roman"/>
          <w:bCs/>
          <w:sz w:val="24"/>
          <w:szCs w:val="24"/>
          <w:lang w:eastAsia="ru-RU"/>
        </w:rPr>
        <w:t>. №44-ФЗ «О контрактной системе в сфере закупок товаров, работ, услуг для обеспечения государственных и муниципальных нужд»:</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оказанной услуги или цена за единицу услуги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оказываемых услуг.</w:t>
      </w:r>
    </w:p>
    <w:p w:rsidR="00754508" w:rsidRDefault="005E00DF" w:rsidP="00D8050E">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9.2.</w:t>
      </w:r>
      <w:r w:rsidRPr="005E00DF">
        <w:rPr>
          <w:rFonts w:ascii="Times New Roman" w:eastAsia="Times New Roman" w:hAnsi="Times New Roman" w:cs="Times New Roman"/>
          <w:color w:val="FF0000"/>
          <w:sz w:val="24"/>
          <w:szCs w:val="24"/>
          <w:lang w:eastAsia="ru-RU"/>
        </w:rPr>
        <w:t xml:space="preserve"> </w:t>
      </w:r>
      <w:r w:rsidRPr="005E00DF">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 от исполнения контракта в соответствии с гражданским законодательством, в порядке, предусмотренном частями 9-25 статьи 95 Федерального закона от 05.04.2013 №44-ФЗ.</w:t>
      </w:r>
    </w:p>
    <w:p w:rsidR="00147E3B" w:rsidRPr="005E00DF" w:rsidRDefault="00147E3B" w:rsidP="00D8050E">
      <w:pPr>
        <w:spacing w:after="0" w:line="240" w:lineRule="auto"/>
        <w:ind w:firstLine="567"/>
        <w:jc w:val="both"/>
        <w:rPr>
          <w:rFonts w:ascii="Times New Roman" w:eastAsia="Times New Roman" w:hAnsi="Times New Roman" w:cs="Times New Roman"/>
          <w:sz w:val="24"/>
          <w:szCs w:val="24"/>
          <w:lang w:eastAsia="ru-RU"/>
        </w:rPr>
      </w:pPr>
    </w:p>
    <w:p w:rsidR="005E00DF" w:rsidRDefault="005E00DF" w:rsidP="005E00DF">
      <w:pPr>
        <w:widowControl w:val="0"/>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Порядок разрешения споров</w:t>
      </w:r>
    </w:p>
    <w:p w:rsidR="00147E3B" w:rsidRPr="005E00DF" w:rsidRDefault="00147E3B" w:rsidP="00147E3B">
      <w:pPr>
        <w:widowControl w:val="0"/>
        <w:spacing w:after="0" w:line="240" w:lineRule="auto"/>
        <w:ind w:left="1080"/>
        <w:outlineLvl w:val="0"/>
        <w:rPr>
          <w:rFonts w:ascii="Times New Roman" w:eastAsia="Times New Roman" w:hAnsi="Times New Roman" w:cs="Times New Roman"/>
          <w:b/>
          <w:sz w:val="24"/>
          <w:szCs w:val="24"/>
          <w:lang w:eastAsia="ru-RU"/>
        </w:rPr>
      </w:pP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10.1. Все споры и разногласия, которые могут возникнуть между сторонами по вопросам,    не нашедшим своего  разрешения в тексте данного государственного контракта, будут разрешаться  путем  переговоров на основе действующего законодательства.</w:t>
      </w:r>
    </w:p>
    <w:p w:rsid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10.2. При не урегулировании в процессе переговоров спорных вопросов </w:t>
      </w:r>
      <w:proofErr w:type="gramStart"/>
      <w:r w:rsidRPr="005E00DF">
        <w:rPr>
          <w:rFonts w:ascii="Times New Roman" w:eastAsia="Times New Roman" w:hAnsi="Times New Roman" w:cs="Times New Roman"/>
          <w:sz w:val="24"/>
          <w:szCs w:val="24"/>
          <w:lang w:eastAsia="ru-RU"/>
        </w:rPr>
        <w:t>споры  разрешаются</w:t>
      </w:r>
      <w:proofErr w:type="gramEnd"/>
      <w:r w:rsidRPr="005E00DF">
        <w:rPr>
          <w:rFonts w:ascii="Times New Roman" w:eastAsia="Times New Roman" w:hAnsi="Times New Roman" w:cs="Times New Roman"/>
          <w:sz w:val="24"/>
          <w:szCs w:val="24"/>
          <w:lang w:eastAsia="ru-RU"/>
        </w:rPr>
        <w:t xml:space="preserve">  в суде в порядке, установленном действующим законодательством.</w:t>
      </w:r>
    </w:p>
    <w:p w:rsidR="00147E3B" w:rsidRDefault="00147E3B" w:rsidP="005E00DF">
      <w:pPr>
        <w:spacing w:after="0" w:line="240" w:lineRule="auto"/>
        <w:ind w:firstLine="567"/>
        <w:jc w:val="both"/>
        <w:rPr>
          <w:rFonts w:ascii="Times New Roman" w:eastAsia="Times New Roman" w:hAnsi="Times New Roman" w:cs="Times New Roman"/>
          <w:sz w:val="24"/>
          <w:szCs w:val="24"/>
          <w:lang w:eastAsia="ru-RU"/>
        </w:rPr>
      </w:pPr>
    </w:p>
    <w:p w:rsidR="009A0987" w:rsidRDefault="009A0987" w:rsidP="005E00DF">
      <w:pPr>
        <w:spacing w:after="0" w:line="240" w:lineRule="auto"/>
        <w:ind w:firstLine="567"/>
        <w:jc w:val="both"/>
        <w:rPr>
          <w:rFonts w:ascii="Times New Roman" w:eastAsia="Times New Roman" w:hAnsi="Times New Roman" w:cs="Times New Roman"/>
          <w:sz w:val="24"/>
          <w:szCs w:val="24"/>
          <w:lang w:eastAsia="ru-RU"/>
        </w:rPr>
      </w:pPr>
    </w:p>
    <w:p w:rsidR="009A0987" w:rsidRDefault="009A0987" w:rsidP="005E00DF">
      <w:pPr>
        <w:spacing w:after="0" w:line="240" w:lineRule="auto"/>
        <w:ind w:firstLine="567"/>
        <w:jc w:val="both"/>
        <w:rPr>
          <w:rFonts w:ascii="Times New Roman" w:eastAsia="Times New Roman" w:hAnsi="Times New Roman" w:cs="Times New Roman"/>
          <w:sz w:val="24"/>
          <w:szCs w:val="24"/>
          <w:lang w:eastAsia="ru-RU"/>
        </w:rPr>
      </w:pPr>
    </w:p>
    <w:p w:rsidR="00F87552" w:rsidRDefault="00F87552" w:rsidP="005E00DF">
      <w:pPr>
        <w:spacing w:after="0" w:line="240" w:lineRule="auto"/>
        <w:ind w:firstLine="567"/>
        <w:jc w:val="both"/>
        <w:rPr>
          <w:rFonts w:ascii="Times New Roman" w:eastAsia="Times New Roman" w:hAnsi="Times New Roman" w:cs="Times New Roman"/>
          <w:sz w:val="24"/>
          <w:szCs w:val="24"/>
          <w:lang w:eastAsia="ru-RU"/>
        </w:rPr>
      </w:pPr>
    </w:p>
    <w:p w:rsidR="00F87552" w:rsidRDefault="00F87552" w:rsidP="005E00DF">
      <w:pPr>
        <w:spacing w:after="0" w:line="240" w:lineRule="auto"/>
        <w:ind w:firstLine="567"/>
        <w:jc w:val="both"/>
        <w:rPr>
          <w:rFonts w:ascii="Times New Roman" w:eastAsia="Times New Roman" w:hAnsi="Times New Roman" w:cs="Times New Roman"/>
          <w:sz w:val="24"/>
          <w:szCs w:val="24"/>
          <w:lang w:eastAsia="ru-RU"/>
        </w:rPr>
      </w:pPr>
    </w:p>
    <w:p w:rsidR="009A0987" w:rsidRDefault="009A0987" w:rsidP="005E00DF">
      <w:pPr>
        <w:spacing w:after="0" w:line="240" w:lineRule="auto"/>
        <w:ind w:firstLine="567"/>
        <w:jc w:val="both"/>
        <w:rPr>
          <w:rFonts w:ascii="Times New Roman" w:eastAsia="Times New Roman" w:hAnsi="Times New Roman" w:cs="Times New Roman"/>
          <w:sz w:val="24"/>
          <w:szCs w:val="24"/>
          <w:lang w:eastAsia="ru-RU"/>
        </w:rPr>
      </w:pPr>
    </w:p>
    <w:p w:rsidR="002F666C" w:rsidRDefault="002F666C" w:rsidP="005E00DF">
      <w:pPr>
        <w:spacing w:after="0" w:line="240" w:lineRule="auto"/>
        <w:ind w:firstLine="567"/>
        <w:jc w:val="both"/>
        <w:rPr>
          <w:rFonts w:ascii="Times New Roman" w:eastAsia="Times New Roman" w:hAnsi="Times New Roman" w:cs="Times New Roman"/>
          <w:sz w:val="24"/>
          <w:szCs w:val="24"/>
          <w:lang w:eastAsia="ru-RU"/>
        </w:rPr>
      </w:pPr>
    </w:p>
    <w:p w:rsidR="002F666C" w:rsidRDefault="002F666C" w:rsidP="005E00DF">
      <w:pPr>
        <w:spacing w:after="0" w:line="240" w:lineRule="auto"/>
        <w:ind w:firstLine="567"/>
        <w:jc w:val="both"/>
        <w:rPr>
          <w:rFonts w:ascii="Times New Roman" w:eastAsia="Times New Roman" w:hAnsi="Times New Roman" w:cs="Times New Roman"/>
          <w:sz w:val="24"/>
          <w:szCs w:val="24"/>
          <w:lang w:eastAsia="ru-RU"/>
        </w:rPr>
      </w:pPr>
    </w:p>
    <w:p w:rsidR="002F666C" w:rsidRDefault="002F666C" w:rsidP="005E00DF">
      <w:pPr>
        <w:spacing w:after="0" w:line="240" w:lineRule="auto"/>
        <w:ind w:firstLine="567"/>
        <w:jc w:val="both"/>
        <w:rPr>
          <w:rFonts w:ascii="Times New Roman" w:eastAsia="Times New Roman" w:hAnsi="Times New Roman" w:cs="Times New Roman"/>
          <w:sz w:val="24"/>
          <w:szCs w:val="24"/>
          <w:lang w:eastAsia="ru-RU"/>
        </w:rPr>
      </w:pPr>
    </w:p>
    <w:p w:rsidR="002F666C" w:rsidRDefault="002F666C" w:rsidP="00371013">
      <w:pPr>
        <w:spacing w:after="0" w:line="240" w:lineRule="auto"/>
        <w:jc w:val="both"/>
        <w:rPr>
          <w:rFonts w:ascii="Times New Roman" w:eastAsia="Times New Roman" w:hAnsi="Times New Roman" w:cs="Times New Roman"/>
          <w:sz w:val="24"/>
          <w:szCs w:val="24"/>
          <w:lang w:eastAsia="ru-RU"/>
        </w:rPr>
      </w:pPr>
    </w:p>
    <w:p w:rsidR="009A0987" w:rsidRDefault="009A0987" w:rsidP="005E00DF">
      <w:pPr>
        <w:spacing w:after="0" w:line="240" w:lineRule="auto"/>
        <w:ind w:firstLine="567"/>
        <w:jc w:val="both"/>
        <w:rPr>
          <w:rFonts w:ascii="Times New Roman" w:eastAsia="Times New Roman" w:hAnsi="Times New Roman" w:cs="Times New Roman"/>
          <w:sz w:val="24"/>
          <w:szCs w:val="24"/>
          <w:lang w:eastAsia="ru-RU"/>
        </w:rPr>
      </w:pPr>
    </w:p>
    <w:p w:rsidR="009A0987" w:rsidRDefault="009A0987" w:rsidP="00463F5F">
      <w:pPr>
        <w:spacing w:after="0" w:line="240" w:lineRule="auto"/>
        <w:jc w:val="both"/>
        <w:rPr>
          <w:rFonts w:ascii="Times New Roman" w:eastAsia="Times New Roman" w:hAnsi="Times New Roman" w:cs="Times New Roman"/>
          <w:sz w:val="24"/>
          <w:szCs w:val="24"/>
          <w:lang w:eastAsia="ru-RU"/>
        </w:rPr>
      </w:pPr>
    </w:p>
    <w:p w:rsidR="009A0987" w:rsidRPr="005E00DF" w:rsidRDefault="009A0987" w:rsidP="005E00DF">
      <w:pPr>
        <w:spacing w:after="0" w:line="240" w:lineRule="auto"/>
        <w:ind w:firstLine="567"/>
        <w:jc w:val="both"/>
        <w:rPr>
          <w:rFonts w:ascii="Times New Roman" w:eastAsia="Times New Roman" w:hAnsi="Times New Roman" w:cs="Times New Roman"/>
          <w:sz w:val="24"/>
          <w:szCs w:val="24"/>
          <w:lang w:eastAsia="ru-RU"/>
        </w:rPr>
      </w:pPr>
    </w:p>
    <w:p w:rsidR="005E00DF" w:rsidRDefault="005E00DF" w:rsidP="005E00DF">
      <w:pPr>
        <w:widowControl w:val="0"/>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lastRenderedPageBreak/>
        <w:t>Прочие условия</w:t>
      </w:r>
    </w:p>
    <w:p w:rsidR="00147E3B" w:rsidRPr="005E00DF" w:rsidRDefault="00147E3B" w:rsidP="00147E3B">
      <w:pPr>
        <w:widowControl w:val="0"/>
        <w:spacing w:after="0" w:line="240" w:lineRule="auto"/>
        <w:ind w:left="1080"/>
        <w:outlineLvl w:val="0"/>
        <w:rPr>
          <w:rFonts w:ascii="Times New Roman" w:eastAsia="Times New Roman" w:hAnsi="Times New Roman" w:cs="Times New Roman"/>
          <w:b/>
          <w:sz w:val="24"/>
          <w:szCs w:val="24"/>
          <w:lang w:eastAsia="ru-RU"/>
        </w:rPr>
      </w:pP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11.1. Настоящий контракт вступает в силу со дня его подписания, действует  </w:t>
      </w:r>
      <w:r w:rsidR="004B094E">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до «31» декабря 202</w:t>
      </w:r>
      <w:r w:rsidR="00875481">
        <w:rPr>
          <w:rFonts w:ascii="Times New Roman" w:eastAsia="Times New Roman" w:hAnsi="Times New Roman" w:cs="Times New Roman"/>
          <w:sz w:val="24"/>
          <w:szCs w:val="24"/>
          <w:lang w:eastAsia="ru-RU"/>
        </w:rPr>
        <w:t>6</w:t>
      </w:r>
      <w:r w:rsidRPr="005E00DF">
        <w:rPr>
          <w:rFonts w:ascii="Times New Roman" w:eastAsia="Times New Roman" w:hAnsi="Times New Roman" w:cs="Times New Roman"/>
          <w:sz w:val="24"/>
          <w:szCs w:val="24"/>
          <w:lang w:eastAsia="ru-RU"/>
        </w:rPr>
        <w:t>года, а в части взаиморасчетов и гарантийных обязательств контракт действует до полного исполнения обязательств сторон.</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11.2. Настоящий контракт составлен в двух экземплярах, имеющих равную юридическую силу, по одному для каждой из сторон. </w:t>
      </w:r>
    </w:p>
    <w:p w:rsidR="005E00DF" w:rsidRPr="005E00DF" w:rsidRDefault="005E00DF" w:rsidP="005E00DF">
      <w:pPr>
        <w:widowControl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11.3. Приложения к Контракту, являющиеся его неотъемлемыми частями:</w:t>
      </w:r>
    </w:p>
    <w:p w:rsidR="005E00DF" w:rsidRDefault="005E00DF" w:rsidP="00510781">
      <w:pPr>
        <w:widowControl w:val="0"/>
        <w:spacing w:after="0" w:line="240" w:lineRule="auto"/>
        <w:ind w:firstLine="567"/>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Приложение </w:t>
      </w:r>
      <w:r w:rsidR="00510781">
        <w:rPr>
          <w:rFonts w:ascii="Times New Roman" w:eastAsia="Times New Roman" w:hAnsi="Times New Roman" w:cs="Times New Roman"/>
          <w:sz w:val="24"/>
          <w:szCs w:val="24"/>
          <w:lang w:eastAsia="ru-RU"/>
        </w:rPr>
        <w:t>№ 1</w:t>
      </w:r>
      <w:proofErr w:type="gramStart"/>
      <w:r w:rsidR="00510781">
        <w:rPr>
          <w:rFonts w:ascii="Times New Roman" w:eastAsia="Times New Roman" w:hAnsi="Times New Roman" w:cs="Times New Roman"/>
          <w:sz w:val="24"/>
          <w:szCs w:val="24"/>
          <w:lang w:eastAsia="ru-RU"/>
        </w:rPr>
        <w:t>–</w:t>
      </w:r>
      <w:r w:rsidRPr="005E00DF">
        <w:rPr>
          <w:rFonts w:ascii="Times New Roman" w:eastAsia="Times New Roman" w:hAnsi="Times New Roman" w:cs="Times New Roman"/>
          <w:sz w:val="24"/>
          <w:szCs w:val="24"/>
          <w:lang w:eastAsia="ru-RU"/>
        </w:rPr>
        <w:t xml:space="preserve"> </w:t>
      </w:r>
      <w:r w:rsidR="00FD594E">
        <w:rPr>
          <w:rFonts w:ascii="Times New Roman" w:eastAsia="Times New Roman" w:hAnsi="Times New Roman" w:cs="Times New Roman"/>
          <w:sz w:val="24"/>
          <w:szCs w:val="24"/>
          <w:lang w:eastAsia="ru-RU"/>
        </w:rPr>
        <w:t xml:space="preserve"> </w:t>
      </w:r>
      <w:r w:rsidR="002F666C">
        <w:rPr>
          <w:rFonts w:ascii="Times New Roman" w:eastAsia="Times New Roman" w:hAnsi="Times New Roman" w:cs="Times New Roman"/>
          <w:sz w:val="24"/>
          <w:szCs w:val="24"/>
          <w:lang w:eastAsia="ru-RU"/>
        </w:rPr>
        <w:t>Спецификация</w:t>
      </w:r>
      <w:proofErr w:type="gramEnd"/>
    </w:p>
    <w:p w:rsidR="00510781" w:rsidRPr="00510781" w:rsidRDefault="0025720F"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hyperlink w:anchor="P399" w:history="1">
        <w:r w:rsidR="00510781" w:rsidRPr="00510781">
          <w:rPr>
            <w:rFonts w:ascii="Times New Roman" w:eastAsia="Times New Roman" w:hAnsi="Times New Roman" w:cs="Times New Roman"/>
            <w:sz w:val="24"/>
            <w:szCs w:val="24"/>
            <w:lang w:eastAsia="ru-RU"/>
          </w:rPr>
          <w:t xml:space="preserve">Приложение </w:t>
        </w:r>
      </w:hyperlink>
      <w:r w:rsidR="00510781">
        <w:rPr>
          <w:rFonts w:ascii="Times New Roman" w:eastAsia="Times New Roman" w:hAnsi="Times New Roman" w:cs="Times New Roman"/>
          <w:sz w:val="24"/>
          <w:szCs w:val="24"/>
          <w:lang w:eastAsia="ru-RU"/>
        </w:rPr>
        <w:t>№ 2</w:t>
      </w:r>
      <w:r w:rsidR="00510781" w:rsidRPr="00510781">
        <w:rPr>
          <w:rFonts w:ascii="Times New Roman" w:eastAsia="Times New Roman" w:hAnsi="Times New Roman" w:cs="Times New Roman"/>
          <w:sz w:val="24"/>
          <w:szCs w:val="24"/>
          <w:lang w:eastAsia="ru-RU"/>
        </w:rPr>
        <w:t xml:space="preserve"> </w:t>
      </w:r>
      <w:r w:rsidR="00510781">
        <w:rPr>
          <w:rFonts w:ascii="Times New Roman" w:eastAsia="Times New Roman" w:hAnsi="Times New Roman" w:cs="Times New Roman"/>
          <w:sz w:val="24"/>
          <w:szCs w:val="24"/>
          <w:lang w:eastAsia="ru-RU"/>
        </w:rPr>
        <w:t>–</w:t>
      </w:r>
      <w:r w:rsidR="002F666C">
        <w:rPr>
          <w:rFonts w:ascii="Times New Roman" w:eastAsia="Times New Roman" w:hAnsi="Times New Roman" w:cs="Times New Roman"/>
          <w:sz w:val="24"/>
          <w:szCs w:val="24"/>
          <w:lang w:eastAsia="ru-RU"/>
        </w:rPr>
        <w:t>Техническое задание</w:t>
      </w:r>
    </w:p>
    <w:p w:rsidR="00510781" w:rsidRDefault="00510781"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10781">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w:t>
      </w:r>
      <w:r w:rsidRPr="0051078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510781">
        <w:rPr>
          <w:rFonts w:ascii="Times New Roman" w:eastAsia="Times New Roman" w:hAnsi="Times New Roman" w:cs="Times New Roman"/>
          <w:sz w:val="24"/>
          <w:szCs w:val="24"/>
          <w:lang w:eastAsia="ru-RU"/>
        </w:rPr>
        <w:t xml:space="preserve">Расчет и </w:t>
      </w:r>
      <w:proofErr w:type="gramStart"/>
      <w:r w:rsidRPr="00510781">
        <w:rPr>
          <w:rFonts w:ascii="Times New Roman" w:eastAsia="Times New Roman" w:hAnsi="Times New Roman" w:cs="Times New Roman"/>
          <w:sz w:val="24"/>
          <w:szCs w:val="24"/>
          <w:lang w:eastAsia="ru-RU"/>
        </w:rPr>
        <w:t>обоснование  цены</w:t>
      </w:r>
      <w:proofErr w:type="gramEnd"/>
      <w:r w:rsidRPr="00510781">
        <w:rPr>
          <w:rFonts w:ascii="Times New Roman" w:eastAsia="Times New Roman" w:hAnsi="Times New Roman" w:cs="Times New Roman"/>
          <w:sz w:val="24"/>
          <w:szCs w:val="24"/>
          <w:lang w:eastAsia="ru-RU"/>
        </w:rPr>
        <w:t xml:space="preserve">  контракта.</w:t>
      </w:r>
    </w:p>
    <w:p w:rsidR="00147E3B" w:rsidRPr="00510781" w:rsidRDefault="00147E3B"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5E00DF" w:rsidRPr="005E00DF" w:rsidRDefault="005E00DF" w:rsidP="005E00DF">
      <w:pPr>
        <w:widowControl w:val="0"/>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Юридические адреса, банковские реквизиты сторон</w:t>
      </w:r>
    </w:p>
    <w:p w:rsidR="005E00DF" w:rsidRDefault="005E00DF" w:rsidP="005E00DF">
      <w:pPr>
        <w:widowControl w:val="0"/>
        <w:spacing w:after="0" w:line="240" w:lineRule="auto"/>
        <w:ind w:left="720"/>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на дату заключения контракта</w:t>
      </w:r>
    </w:p>
    <w:p w:rsidR="003D5F72" w:rsidRPr="005E00DF" w:rsidRDefault="003D5F72" w:rsidP="005E00DF">
      <w:pPr>
        <w:widowControl w:val="0"/>
        <w:spacing w:after="0" w:line="240" w:lineRule="auto"/>
        <w:ind w:left="720"/>
        <w:jc w:val="center"/>
        <w:outlineLvl w:val="0"/>
        <w:rPr>
          <w:rFonts w:ascii="Times New Roman" w:eastAsia="Times New Roman" w:hAnsi="Times New Roman" w:cs="Times New Roman"/>
          <w:b/>
          <w:sz w:val="24"/>
          <w:szCs w:val="24"/>
          <w:lang w:eastAsia="ru-RU"/>
        </w:rPr>
      </w:pPr>
    </w:p>
    <w:tbl>
      <w:tblPr>
        <w:tblW w:w="9332" w:type="dxa"/>
        <w:tblInd w:w="-10" w:type="dxa"/>
        <w:tblLayout w:type="fixed"/>
        <w:tblLook w:val="04A0" w:firstRow="1" w:lastRow="0" w:firstColumn="1" w:lastColumn="0" w:noHBand="0" w:noVBand="1"/>
      </w:tblPr>
      <w:tblGrid>
        <w:gridCol w:w="4938"/>
        <w:gridCol w:w="4394"/>
      </w:tblGrid>
      <w:tr w:rsidR="005E00DF" w:rsidRPr="005E00DF" w:rsidTr="00F87552">
        <w:trPr>
          <w:cantSplit/>
          <w:trHeight w:val="693"/>
        </w:trPr>
        <w:tc>
          <w:tcPr>
            <w:tcW w:w="4938" w:type="dxa"/>
            <w:tcBorders>
              <w:top w:val="single" w:sz="4" w:space="0" w:color="000000"/>
              <w:left w:val="single" w:sz="4" w:space="0" w:color="000000"/>
              <w:bottom w:val="single" w:sz="4" w:space="0" w:color="000000"/>
              <w:right w:val="nil"/>
            </w:tcBorders>
            <w:hideMark/>
          </w:tcPr>
          <w:p w:rsidR="005E00DF" w:rsidRPr="005E00DF" w:rsidRDefault="005E00DF" w:rsidP="005E00DF">
            <w:pPr>
              <w:widowControl w:val="0"/>
              <w:snapToGrid w:val="0"/>
              <w:spacing w:after="0" w:line="240" w:lineRule="atLeast"/>
              <w:ind w:left="-142"/>
              <w:rPr>
                <w:rFonts w:ascii="Times New Roman" w:eastAsia="Times New Roman" w:hAnsi="Times New Roman" w:cs="Times New Roman"/>
                <w:b/>
                <w:bCs/>
                <w:sz w:val="24"/>
                <w:szCs w:val="24"/>
                <w:lang w:eastAsia="ru-RU"/>
              </w:rPr>
            </w:pPr>
            <w:r w:rsidRPr="005E00DF">
              <w:rPr>
                <w:rFonts w:ascii="Times New Roman" w:eastAsia="Times New Roman" w:hAnsi="Times New Roman" w:cs="Times New Roman"/>
                <w:b/>
                <w:bCs/>
                <w:sz w:val="24"/>
                <w:szCs w:val="24"/>
                <w:lang w:eastAsia="ru-RU"/>
              </w:rPr>
              <w:t xml:space="preserve">   Государственный заказчик:</w:t>
            </w:r>
          </w:p>
          <w:p w:rsidR="005E00DF" w:rsidRPr="005E00DF" w:rsidRDefault="005E00DF" w:rsidP="005E00DF">
            <w:pPr>
              <w:widowControl w:val="0"/>
              <w:spacing w:after="0" w:line="240" w:lineRule="atLeast"/>
              <w:ind w:right="-71"/>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ФКУ ЛИУ-23 УФСИН России по Волгоградской области</w:t>
            </w:r>
          </w:p>
        </w:tc>
        <w:tc>
          <w:tcPr>
            <w:tcW w:w="4394" w:type="dxa"/>
            <w:tcBorders>
              <w:top w:val="single" w:sz="4" w:space="0" w:color="000000"/>
              <w:left w:val="single" w:sz="4" w:space="0" w:color="000000"/>
              <w:bottom w:val="single" w:sz="4" w:space="0" w:color="000000"/>
              <w:right w:val="single" w:sz="4" w:space="0" w:color="000000"/>
            </w:tcBorders>
          </w:tcPr>
          <w:p w:rsidR="005E00DF" w:rsidRPr="005E00DF" w:rsidRDefault="005E00DF" w:rsidP="005E00DF">
            <w:pPr>
              <w:widowControl w:val="0"/>
              <w:snapToGrid w:val="0"/>
              <w:spacing w:after="0" w:line="240" w:lineRule="atLeast"/>
              <w:ind w:left="600"/>
              <w:rPr>
                <w:rFonts w:ascii="Times New Roman" w:eastAsia="Times New Roman" w:hAnsi="Times New Roman" w:cs="Times New Roman"/>
                <w:b/>
                <w:bCs/>
                <w:sz w:val="24"/>
                <w:szCs w:val="24"/>
                <w:lang w:eastAsia="ru-RU"/>
              </w:rPr>
            </w:pPr>
            <w:r w:rsidRPr="005E00DF">
              <w:rPr>
                <w:rFonts w:ascii="Times New Roman" w:eastAsia="Times New Roman" w:hAnsi="Times New Roman" w:cs="Times New Roman"/>
                <w:b/>
                <w:bCs/>
                <w:sz w:val="24"/>
                <w:szCs w:val="24"/>
                <w:lang w:eastAsia="ru-RU"/>
              </w:rPr>
              <w:t>Исполнитель:</w:t>
            </w:r>
          </w:p>
          <w:p w:rsidR="005E00DF" w:rsidRPr="005E00DF" w:rsidRDefault="005E00DF" w:rsidP="004B094E">
            <w:pPr>
              <w:spacing w:after="0" w:line="240" w:lineRule="auto"/>
              <w:ind w:left="720" w:hanging="720"/>
              <w:jc w:val="both"/>
              <w:rPr>
                <w:rFonts w:ascii="Times New Roman" w:eastAsia="Times New Roman" w:hAnsi="Times New Roman" w:cs="Times New Roman"/>
                <w:bCs/>
                <w:sz w:val="24"/>
                <w:szCs w:val="24"/>
                <w:lang w:eastAsia="ru-RU"/>
              </w:rPr>
            </w:pPr>
          </w:p>
        </w:tc>
      </w:tr>
      <w:tr w:rsidR="005E00DF" w:rsidRPr="005E00DF" w:rsidTr="00F87552">
        <w:trPr>
          <w:cantSplit/>
          <w:trHeight w:val="5317"/>
        </w:trPr>
        <w:tc>
          <w:tcPr>
            <w:tcW w:w="4938" w:type="dxa"/>
            <w:tcBorders>
              <w:top w:val="single" w:sz="4" w:space="0" w:color="000000"/>
              <w:left w:val="single" w:sz="4" w:space="0" w:color="000000"/>
              <w:bottom w:val="single" w:sz="4" w:space="0" w:color="000000"/>
              <w:right w:val="nil"/>
            </w:tcBorders>
          </w:tcPr>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Адрес юридический:</w:t>
            </w:r>
            <w:r w:rsidRPr="00875481">
              <w:rPr>
                <w:rFonts w:ascii="Times New Roman" w:eastAsia="Times New Roman" w:hAnsi="Times New Roman" w:cs="Times New Roman"/>
                <w:bCs/>
                <w:sz w:val="26"/>
                <w:szCs w:val="26"/>
                <w:lang w:eastAsia="ru-RU"/>
              </w:rPr>
              <w:tab/>
              <w:t xml:space="preserve">403117, Волгоградская обл. г. Урюпинск, </w:t>
            </w:r>
            <w:proofErr w:type="spellStart"/>
            <w:r w:rsidRPr="00875481">
              <w:rPr>
                <w:rFonts w:ascii="Times New Roman" w:eastAsia="Times New Roman" w:hAnsi="Times New Roman" w:cs="Times New Roman"/>
                <w:bCs/>
                <w:sz w:val="26"/>
                <w:szCs w:val="26"/>
                <w:lang w:eastAsia="ru-RU"/>
              </w:rPr>
              <w:t>мкр</w:t>
            </w:r>
            <w:proofErr w:type="spellEnd"/>
            <w:r w:rsidRPr="00875481">
              <w:rPr>
                <w:rFonts w:ascii="Times New Roman" w:eastAsia="Times New Roman" w:hAnsi="Times New Roman" w:cs="Times New Roman"/>
                <w:bCs/>
                <w:sz w:val="26"/>
                <w:szCs w:val="26"/>
                <w:lang w:eastAsia="ru-RU"/>
              </w:rPr>
              <w:t>. Гора Восточная,151</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Адрес почтовый:</w:t>
            </w:r>
            <w:r w:rsidRPr="00875481">
              <w:rPr>
                <w:rFonts w:ascii="Times New Roman" w:eastAsia="Times New Roman" w:hAnsi="Times New Roman" w:cs="Times New Roman"/>
                <w:bCs/>
                <w:sz w:val="26"/>
                <w:szCs w:val="26"/>
                <w:lang w:eastAsia="ru-RU"/>
              </w:rPr>
              <w:tab/>
              <w:t xml:space="preserve">403117, Волгоградская обл. г. Урюпинск, </w:t>
            </w:r>
            <w:proofErr w:type="spellStart"/>
            <w:r w:rsidRPr="00875481">
              <w:rPr>
                <w:rFonts w:ascii="Times New Roman" w:eastAsia="Times New Roman" w:hAnsi="Times New Roman" w:cs="Times New Roman"/>
                <w:bCs/>
                <w:sz w:val="26"/>
                <w:szCs w:val="26"/>
                <w:lang w:eastAsia="ru-RU"/>
              </w:rPr>
              <w:t>мкр</w:t>
            </w:r>
            <w:proofErr w:type="spellEnd"/>
            <w:r w:rsidRPr="00875481">
              <w:rPr>
                <w:rFonts w:ascii="Times New Roman" w:eastAsia="Times New Roman" w:hAnsi="Times New Roman" w:cs="Times New Roman"/>
                <w:bCs/>
                <w:sz w:val="26"/>
                <w:szCs w:val="26"/>
                <w:lang w:eastAsia="ru-RU"/>
              </w:rPr>
              <w:t>. Гора Восточная,151</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Тел: 8(84442) 3-21-70</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gramStart"/>
            <w:r w:rsidRPr="00875481">
              <w:rPr>
                <w:rFonts w:ascii="Times New Roman" w:eastAsia="Times New Roman" w:hAnsi="Times New Roman" w:cs="Times New Roman"/>
                <w:bCs/>
                <w:sz w:val="26"/>
                <w:szCs w:val="26"/>
                <w:lang w:eastAsia="ru-RU"/>
              </w:rPr>
              <w:t>Адрес  электронной</w:t>
            </w:r>
            <w:proofErr w:type="gramEnd"/>
            <w:r w:rsidRPr="00875481">
              <w:rPr>
                <w:rFonts w:ascii="Times New Roman" w:eastAsia="Times New Roman" w:hAnsi="Times New Roman" w:cs="Times New Roman"/>
                <w:bCs/>
                <w:sz w:val="26"/>
                <w:szCs w:val="26"/>
                <w:lang w:eastAsia="ru-RU"/>
              </w:rPr>
              <w:t xml:space="preserve"> почты:</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 xml:space="preserve"> </w:t>
            </w:r>
            <w:r w:rsidRPr="00875481">
              <w:rPr>
                <w:rFonts w:ascii="Times New Roman" w:eastAsia="Times New Roman" w:hAnsi="Times New Roman" w:cs="Times New Roman"/>
                <w:bCs/>
                <w:sz w:val="26"/>
                <w:szCs w:val="26"/>
                <w:lang w:val="en-US" w:eastAsia="ru-RU"/>
              </w:rPr>
              <w:t>liu</w:t>
            </w:r>
            <w:r w:rsidRPr="00875481">
              <w:rPr>
                <w:rFonts w:ascii="Times New Roman" w:eastAsia="Times New Roman" w:hAnsi="Times New Roman" w:cs="Times New Roman"/>
                <w:bCs/>
                <w:sz w:val="26"/>
                <w:szCs w:val="26"/>
                <w:lang w:eastAsia="ru-RU"/>
              </w:rPr>
              <w:t>-23@34.</w:t>
            </w:r>
            <w:proofErr w:type="spellStart"/>
            <w:r w:rsidRPr="00875481">
              <w:rPr>
                <w:rFonts w:ascii="Times New Roman" w:eastAsia="Times New Roman" w:hAnsi="Times New Roman" w:cs="Times New Roman"/>
                <w:bCs/>
                <w:sz w:val="26"/>
                <w:szCs w:val="26"/>
                <w:lang w:val="en-US" w:eastAsia="ru-RU"/>
              </w:rPr>
              <w:t>fsin</w:t>
            </w:r>
            <w:proofErr w:type="spellEnd"/>
            <w:r w:rsidRPr="00875481">
              <w:rPr>
                <w:rFonts w:ascii="Times New Roman" w:eastAsia="Times New Roman" w:hAnsi="Times New Roman" w:cs="Times New Roman"/>
                <w:bCs/>
                <w:sz w:val="26"/>
                <w:szCs w:val="26"/>
                <w:lang w:eastAsia="ru-RU"/>
              </w:rPr>
              <w:t>.</w:t>
            </w:r>
            <w:r w:rsidRPr="00875481">
              <w:rPr>
                <w:rFonts w:ascii="Times New Roman" w:eastAsia="Times New Roman" w:hAnsi="Times New Roman" w:cs="Times New Roman"/>
                <w:bCs/>
                <w:sz w:val="26"/>
                <w:szCs w:val="26"/>
                <w:lang w:val="en-US" w:eastAsia="ru-RU"/>
              </w:rPr>
              <w:t>gov</w:t>
            </w:r>
            <w:r w:rsidRPr="00875481">
              <w:rPr>
                <w:rFonts w:ascii="Times New Roman" w:eastAsia="Times New Roman" w:hAnsi="Times New Roman" w:cs="Times New Roman"/>
                <w:bCs/>
                <w:sz w:val="26"/>
                <w:szCs w:val="26"/>
                <w:lang w:eastAsia="ru-RU"/>
              </w:rPr>
              <w:t>.</w:t>
            </w:r>
            <w:proofErr w:type="spellStart"/>
            <w:r w:rsidRPr="00875481">
              <w:rPr>
                <w:rFonts w:ascii="Times New Roman" w:eastAsia="Times New Roman" w:hAnsi="Times New Roman" w:cs="Times New Roman"/>
                <w:bCs/>
                <w:sz w:val="26"/>
                <w:szCs w:val="26"/>
                <w:lang w:val="en-US" w:eastAsia="ru-RU"/>
              </w:rPr>
              <w:t>ru</w:t>
            </w:r>
            <w:proofErr w:type="spellEnd"/>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Банковские реквизиты:</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Наименование банка:</w:t>
            </w:r>
            <w:r w:rsidRPr="00875481">
              <w:rPr>
                <w:rFonts w:ascii="Times New Roman" w:eastAsia="Times New Roman" w:hAnsi="Times New Roman" w:cs="Times New Roman"/>
                <w:bCs/>
                <w:sz w:val="26"/>
                <w:szCs w:val="26"/>
                <w:lang w:eastAsia="ru-RU"/>
              </w:rPr>
              <w:tab/>
              <w:t>ОКЦ № 1 ВВГУ Банка России//УФК по Нижегородской области, г. Нижний Новгород</w:t>
            </w:r>
          </w:p>
          <w:p w:rsidR="009A0987"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 xml:space="preserve">Казначейский </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счет:</w:t>
            </w:r>
            <w:r w:rsidRPr="00875481">
              <w:rPr>
                <w:rFonts w:ascii="Times New Roman" w:eastAsia="Times New Roman" w:hAnsi="Times New Roman" w:cs="Times New Roman"/>
                <w:bCs/>
                <w:sz w:val="26"/>
                <w:szCs w:val="26"/>
                <w:lang w:eastAsia="ru-RU"/>
              </w:rPr>
              <w:tab/>
              <w:t>03211643000000013245</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БИК</w:t>
            </w:r>
            <w:r w:rsidRPr="00875481">
              <w:rPr>
                <w:rFonts w:ascii="Times New Roman" w:eastAsia="Times New Roman" w:hAnsi="Times New Roman" w:cs="Times New Roman"/>
                <w:bCs/>
                <w:sz w:val="26"/>
                <w:szCs w:val="26"/>
                <w:lang w:eastAsia="ru-RU"/>
              </w:rPr>
              <w:tab/>
              <w:t>012202102</w:t>
            </w:r>
          </w:p>
          <w:p w:rsidR="009A0987" w:rsidRDefault="00D8050E"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Е</w:t>
            </w:r>
            <w:r w:rsidR="00875481" w:rsidRPr="00875481">
              <w:rPr>
                <w:rFonts w:ascii="Times New Roman" w:eastAsia="Times New Roman" w:hAnsi="Times New Roman" w:cs="Times New Roman"/>
                <w:bCs/>
                <w:sz w:val="26"/>
                <w:szCs w:val="26"/>
                <w:lang w:eastAsia="ru-RU"/>
              </w:rPr>
              <w:t>диный</w:t>
            </w:r>
            <w:r>
              <w:rPr>
                <w:rFonts w:ascii="Times New Roman" w:eastAsia="Times New Roman" w:hAnsi="Times New Roman" w:cs="Times New Roman"/>
                <w:bCs/>
                <w:sz w:val="26"/>
                <w:szCs w:val="26"/>
                <w:lang w:eastAsia="ru-RU"/>
              </w:rPr>
              <w:t xml:space="preserve"> </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875481">
              <w:rPr>
                <w:rFonts w:ascii="Times New Roman" w:eastAsia="Times New Roman" w:hAnsi="Times New Roman" w:cs="Times New Roman"/>
                <w:bCs/>
                <w:sz w:val="26"/>
                <w:szCs w:val="26"/>
                <w:lang w:eastAsia="ru-RU"/>
              </w:rPr>
              <w:t>кор</w:t>
            </w:r>
            <w:proofErr w:type="spellEnd"/>
            <w:r w:rsidRPr="00875481">
              <w:rPr>
                <w:rFonts w:ascii="Times New Roman" w:eastAsia="Times New Roman" w:hAnsi="Times New Roman" w:cs="Times New Roman"/>
                <w:bCs/>
                <w:sz w:val="26"/>
                <w:szCs w:val="26"/>
                <w:lang w:eastAsia="ru-RU"/>
              </w:rPr>
              <w:t>/</w:t>
            </w:r>
            <w:proofErr w:type="spellStart"/>
            <w:r w:rsidRPr="00875481">
              <w:rPr>
                <w:rFonts w:ascii="Times New Roman" w:eastAsia="Times New Roman" w:hAnsi="Times New Roman" w:cs="Times New Roman"/>
                <w:bCs/>
                <w:sz w:val="26"/>
                <w:szCs w:val="26"/>
                <w:lang w:eastAsia="ru-RU"/>
              </w:rPr>
              <w:t>сч</w:t>
            </w:r>
            <w:proofErr w:type="spellEnd"/>
            <w:r w:rsidRPr="00875481">
              <w:rPr>
                <w:rFonts w:ascii="Times New Roman" w:eastAsia="Times New Roman" w:hAnsi="Times New Roman" w:cs="Times New Roman"/>
                <w:bCs/>
                <w:sz w:val="26"/>
                <w:szCs w:val="26"/>
                <w:lang w:eastAsia="ru-RU"/>
              </w:rPr>
              <w:t xml:space="preserve"> (ЕКС)40102810745370000024</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ИНН</w:t>
            </w:r>
            <w:r w:rsidRPr="00875481">
              <w:rPr>
                <w:rFonts w:ascii="Times New Roman" w:eastAsia="Times New Roman" w:hAnsi="Times New Roman" w:cs="Times New Roman"/>
                <w:bCs/>
                <w:sz w:val="26"/>
                <w:szCs w:val="26"/>
                <w:lang w:eastAsia="ru-RU"/>
              </w:rPr>
              <w:tab/>
              <w:t>3438003314</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КПП</w:t>
            </w:r>
            <w:r w:rsidRPr="00875481">
              <w:rPr>
                <w:rFonts w:ascii="Times New Roman" w:eastAsia="Times New Roman" w:hAnsi="Times New Roman" w:cs="Times New Roman"/>
                <w:bCs/>
                <w:sz w:val="26"/>
                <w:szCs w:val="26"/>
                <w:lang w:eastAsia="ru-RU"/>
              </w:rPr>
              <w:tab/>
              <w:t>343801001</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ОКАТО</w:t>
            </w:r>
            <w:r w:rsidRPr="00875481">
              <w:rPr>
                <w:rFonts w:ascii="Times New Roman" w:eastAsia="Times New Roman" w:hAnsi="Times New Roman" w:cs="Times New Roman"/>
                <w:bCs/>
                <w:sz w:val="26"/>
                <w:szCs w:val="26"/>
                <w:lang w:eastAsia="ru-RU"/>
              </w:rPr>
              <w:tab/>
              <w:t>18425000000</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ОКТМО</w:t>
            </w:r>
            <w:r w:rsidRPr="00875481">
              <w:rPr>
                <w:rFonts w:ascii="Times New Roman" w:eastAsia="Times New Roman" w:hAnsi="Times New Roman" w:cs="Times New Roman"/>
                <w:bCs/>
                <w:sz w:val="26"/>
                <w:szCs w:val="26"/>
                <w:lang w:eastAsia="ru-RU"/>
              </w:rPr>
              <w:tab/>
              <w:t>18725000</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ОКПО</w:t>
            </w:r>
            <w:r w:rsidRPr="00875481">
              <w:rPr>
                <w:rFonts w:ascii="Times New Roman" w:eastAsia="Times New Roman" w:hAnsi="Times New Roman" w:cs="Times New Roman"/>
                <w:bCs/>
                <w:sz w:val="26"/>
                <w:szCs w:val="26"/>
                <w:lang w:eastAsia="ru-RU"/>
              </w:rPr>
              <w:tab/>
              <w:t>08552526</w:t>
            </w:r>
          </w:p>
          <w:p w:rsidR="00875481" w:rsidRPr="00875481" w:rsidRDefault="00875481" w:rsidP="00875481">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л/</w:t>
            </w:r>
            <w:proofErr w:type="spellStart"/>
            <w:r w:rsidRPr="00875481">
              <w:rPr>
                <w:rFonts w:ascii="Times New Roman" w:eastAsia="Times New Roman" w:hAnsi="Times New Roman" w:cs="Times New Roman"/>
                <w:bCs/>
                <w:sz w:val="26"/>
                <w:szCs w:val="26"/>
                <w:lang w:eastAsia="ru-RU"/>
              </w:rPr>
              <w:t>сч</w:t>
            </w:r>
            <w:proofErr w:type="spellEnd"/>
            <w:r w:rsidRPr="00875481">
              <w:rPr>
                <w:rFonts w:ascii="Times New Roman" w:eastAsia="Times New Roman" w:hAnsi="Times New Roman" w:cs="Times New Roman"/>
                <w:bCs/>
                <w:sz w:val="26"/>
                <w:szCs w:val="26"/>
                <w:lang w:eastAsia="ru-RU"/>
              </w:rPr>
              <w:tab/>
              <w:t>03291399640</w:t>
            </w:r>
          </w:p>
          <w:p w:rsidR="005E00DF" w:rsidRPr="002E0B11" w:rsidRDefault="00875481" w:rsidP="00875481">
            <w:pPr>
              <w:spacing w:after="0" w:line="240" w:lineRule="auto"/>
              <w:rPr>
                <w:rFonts w:ascii="Calibri" w:eastAsia="Times New Roman" w:hAnsi="Calibri" w:cs="Times New Roman"/>
                <w:lang w:eastAsia="ru-RU"/>
              </w:rPr>
            </w:pPr>
            <w:r w:rsidRPr="00875481">
              <w:rPr>
                <w:rFonts w:ascii="Times New Roman" w:eastAsia="Times New Roman" w:hAnsi="Times New Roman" w:cs="Times New Roman"/>
                <w:bCs/>
                <w:sz w:val="26"/>
                <w:szCs w:val="26"/>
                <w:lang w:eastAsia="ru-RU"/>
              </w:rPr>
              <w:t>Дата постановки на учет в налоговом</w:t>
            </w:r>
            <w:r>
              <w:rPr>
                <w:rFonts w:ascii="Times New Roman" w:eastAsia="Times New Roman" w:hAnsi="Times New Roman" w:cs="Times New Roman"/>
                <w:bCs/>
                <w:sz w:val="26"/>
                <w:szCs w:val="26"/>
                <w:lang w:eastAsia="ru-RU"/>
              </w:rPr>
              <w:t xml:space="preserve"> органе </w:t>
            </w:r>
            <w:r w:rsidRPr="00875481">
              <w:rPr>
                <w:rFonts w:ascii="Times New Roman" w:eastAsia="Times New Roman" w:hAnsi="Times New Roman" w:cs="Times New Roman"/>
                <w:bCs/>
                <w:sz w:val="26"/>
                <w:szCs w:val="26"/>
                <w:lang w:eastAsia="ru-RU"/>
              </w:rPr>
              <w:t>05.11.1996</w:t>
            </w:r>
          </w:p>
        </w:tc>
        <w:tc>
          <w:tcPr>
            <w:tcW w:w="4394" w:type="dxa"/>
            <w:tcBorders>
              <w:top w:val="single" w:sz="4" w:space="0" w:color="000000"/>
              <w:left w:val="single" w:sz="4" w:space="0" w:color="000000"/>
              <w:bottom w:val="single" w:sz="4" w:space="0" w:color="000000"/>
              <w:right w:val="single" w:sz="4" w:space="0" w:color="000000"/>
            </w:tcBorders>
          </w:tcPr>
          <w:p w:rsidR="005E00DF" w:rsidRPr="002E0B11" w:rsidRDefault="005E00DF" w:rsidP="00F67E83">
            <w:pPr>
              <w:spacing w:after="0" w:line="240" w:lineRule="auto"/>
              <w:rPr>
                <w:rFonts w:ascii="Times New Roman" w:eastAsia="Times New Roman" w:hAnsi="Times New Roman" w:cs="Times New Roman"/>
                <w:b/>
                <w:lang w:eastAsia="ru-RU"/>
              </w:rPr>
            </w:pPr>
          </w:p>
        </w:tc>
      </w:tr>
      <w:tr w:rsidR="005E00DF" w:rsidRPr="005E00DF" w:rsidTr="00F87552">
        <w:trPr>
          <w:cantSplit/>
          <w:trHeight w:val="662"/>
        </w:trPr>
        <w:tc>
          <w:tcPr>
            <w:tcW w:w="4938" w:type="dxa"/>
            <w:tcBorders>
              <w:top w:val="single" w:sz="4" w:space="0" w:color="000000"/>
              <w:left w:val="single" w:sz="4" w:space="0" w:color="000000"/>
              <w:bottom w:val="single" w:sz="4" w:space="0" w:color="000000"/>
              <w:right w:val="nil"/>
            </w:tcBorders>
          </w:tcPr>
          <w:p w:rsidR="005E00DF" w:rsidRPr="002E0B11" w:rsidRDefault="005E00DF" w:rsidP="005E00DF">
            <w:pPr>
              <w:widowControl w:val="0"/>
              <w:snapToGrid w:val="0"/>
              <w:spacing w:after="0" w:line="240" w:lineRule="atLeast"/>
              <w:ind w:right="-71"/>
              <w:rPr>
                <w:rFonts w:ascii="Times New Roman" w:eastAsia="Times New Roman" w:hAnsi="Times New Roman" w:cs="Times New Roman"/>
                <w:b/>
                <w:lang w:eastAsia="ru-RU"/>
              </w:rPr>
            </w:pPr>
            <w:r w:rsidRPr="002E0B11">
              <w:rPr>
                <w:rFonts w:ascii="Times New Roman" w:eastAsia="Times New Roman" w:hAnsi="Times New Roman" w:cs="Times New Roman"/>
                <w:b/>
                <w:lang w:eastAsia="ru-RU"/>
              </w:rPr>
              <w:t>Государственный заказчик</w:t>
            </w:r>
          </w:p>
          <w:p w:rsidR="005E00DF" w:rsidRPr="002E0B11" w:rsidRDefault="005E00DF" w:rsidP="005E00DF">
            <w:pPr>
              <w:widowControl w:val="0"/>
              <w:spacing w:after="0" w:line="240" w:lineRule="atLeast"/>
              <w:ind w:right="-71"/>
              <w:jc w:val="both"/>
              <w:rPr>
                <w:rFonts w:ascii="Times New Roman" w:eastAsia="Times New Roman" w:hAnsi="Times New Roman" w:cs="Times New Roman"/>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6A0116" w:rsidRPr="003D5F72" w:rsidRDefault="005E00DF" w:rsidP="005E00DF">
            <w:pPr>
              <w:widowControl w:val="0"/>
              <w:snapToGrid w:val="0"/>
              <w:spacing w:after="0" w:line="240" w:lineRule="atLeast"/>
              <w:jc w:val="both"/>
              <w:rPr>
                <w:rFonts w:ascii="Times New Roman" w:eastAsia="Times New Roman" w:hAnsi="Times New Roman" w:cs="Times New Roman"/>
                <w:lang w:eastAsia="ru-RU"/>
              </w:rPr>
            </w:pPr>
            <w:r w:rsidRPr="003D5F72">
              <w:rPr>
                <w:rFonts w:ascii="Times New Roman" w:eastAsia="Times New Roman" w:hAnsi="Times New Roman" w:cs="Times New Roman"/>
                <w:b/>
                <w:bCs/>
                <w:lang w:eastAsia="ru-RU"/>
              </w:rPr>
              <w:t>Исполнитель</w:t>
            </w:r>
            <w:r w:rsidR="006A0116" w:rsidRPr="003D5F72">
              <w:rPr>
                <w:rFonts w:ascii="Times New Roman" w:eastAsia="Times New Roman" w:hAnsi="Times New Roman" w:cs="Times New Roman"/>
                <w:lang w:eastAsia="ru-RU"/>
              </w:rPr>
              <w:t xml:space="preserve"> </w:t>
            </w:r>
          </w:p>
          <w:p w:rsidR="005E00DF" w:rsidRPr="003D5F72" w:rsidRDefault="005E00DF" w:rsidP="006A0116">
            <w:pPr>
              <w:widowControl w:val="0"/>
              <w:snapToGrid w:val="0"/>
              <w:spacing w:after="0" w:line="240" w:lineRule="atLeast"/>
              <w:jc w:val="both"/>
              <w:rPr>
                <w:rFonts w:ascii="Times New Roman" w:eastAsia="Times New Roman" w:hAnsi="Times New Roman" w:cs="Times New Roman"/>
                <w:bCs/>
                <w:lang w:eastAsia="ru-RU"/>
              </w:rPr>
            </w:pPr>
          </w:p>
        </w:tc>
      </w:tr>
      <w:tr w:rsidR="005E00DF" w:rsidRPr="005E00DF" w:rsidTr="00F87552">
        <w:trPr>
          <w:cantSplit/>
          <w:trHeight w:val="60"/>
        </w:trPr>
        <w:tc>
          <w:tcPr>
            <w:tcW w:w="4938" w:type="dxa"/>
            <w:tcBorders>
              <w:top w:val="single" w:sz="4" w:space="0" w:color="000000"/>
              <w:left w:val="single" w:sz="4" w:space="0" w:color="000000"/>
              <w:bottom w:val="single" w:sz="4" w:space="0" w:color="000000"/>
              <w:right w:val="nil"/>
            </w:tcBorders>
          </w:tcPr>
          <w:p w:rsidR="005E00DF" w:rsidRPr="002E0B11" w:rsidRDefault="005E00DF" w:rsidP="005E00DF">
            <w:pPr>
              <w:widowControl w:val="0"/>
              <w:spacing w:after="0" w:line="240" w:lineRule="atLeast"/>
              <w:ind w:right="-71"/>
              <w:rPr>
                <w:rFonts w:ascii="Times New Roman" w:eastAsia="Times New Roman" w:hAnsi="Times New Roman" w:cs="Times New Roman"/>
                <w:b/>
                <w:lang w:eastAsia="ru-RU"/>
              </w:rPr>
            </w:pPr>
            <w:r w:rsidRPr="002E0B11">
              <w:rPr>
                <w:rFonts w:ascii="Times New Roman" w:eastAsia="Times New Roman" w:hAnsi="Times New Roman" w:cs="Times New Roman"/>
                <w:lang w:eastAsia="ru-RU"/>
              </w:rPr>
              <w:t xml:space="preserve">___________________    </w:t>
            </w:r>
            <w:r w:rsidR="00E37839" w:rsidRPr="002E0B11">
              <w:rPr>
                <w:rFonts w:ascii="Times New Roman" w:eastAsia="Times New Roman" w:hAnsi="Times New Roman" w:cs="Times New Roman"/>
                <w:b/>
                <w:lang w:eastAsia="ru-RU"/>
              </w:rPr>
              <w:t>В.А. Болев</w:t>
            </w:r>
          </w:p>
          <w:p w:rsidR="005E00DF" w:rsidRPr="00181A55" w:rsidRDefault="005E00DF" w:rsidP="005E00DF">
            <w:pPr>
              <w:widowControl w:val="0"/>
              <w:spacing w:after="0" w:line="240" w:lineRule="atLeast"/>
              <w:ind w:right="-71"/>
              <w:jc w:val="both"/>
              <w:rPr>
                <w:rFonts w:ascii="Times New Roman" w:eastAsia="Times New Roman" w:hAnsi="Times New Roman" w:cs="Times New Roman"/>
                <w:b/>
                <w:sz w:val="16"/>
                <w:szCs w:val="16"/>
                <w:lang w:eastAsia="ru-RU"/>
              </w:rPr>
            </w:pPr>
            <w:r w:rsidRPr="00181A55">
              <w:rPr>
                <w:rFonts w:ascii="Times New Roman" w:eastAsia="Times New Roman" w:hAnsi="Times New Roman" w:cs="Times New Roman"/>
                <w:b/>
                <w:sz w:val="16"/>
                <w:szCs w:val="16"/>
                <w:lang w:eastAsia="ru-RU"/>
              </w:rPr>
              <w:t xml:space="preserve">М.П. </w:t>
            </w:r>
          </w:p>
        </w:tc>
        <w:tc>
          <w:tcPr>
            <w:tcW w:w="4394" w:type="dxa"/>
            <w:tcBorders>
              <w:top w:val="single" w:sz="4" w:space="0" w:color="000000"/>
              <w:left w:val="single" w:sz="4" w:space="0" w:color="000000"/>
              <w:bottom w:val="single" w:sz="4" w:space="0" w:color="000000"/>
              <w:right w:val="single" w:sz="4" w:space="0" w:color="000000"/>
            </w:tcBorders>
          </w:tcPr>
          <w:p w:rsidR="005E00DF" w:rsidRPr="003D5F72" w:rsidRDefault="00D24B71" w:rsidP="005E00DF">
            <w:pPr>
              <w:widowControl w:val="0"/>
              <w:spacing w:after="0" w:line="240" w:lineRule="atLeast"/>
              <w:jc w:val="both"/>
              <w:rPr>
                <w:rFonts w:ascii="Times New Roman" w:eastAsia="Times New Roman" w:hAnsi="Times New Roman" w:cs="Times New Roman"/>
                <w:b/>
                <w:bCs/>
                <w:lang w:eastAsia="ru-RU"/>
              </w:rPr>
            </w:pPr>
            <w:r w:rsidRPr="003D5F72">
              <w:rPr>
                <w:rFonts w:ascii="Times New Roman" w:eastAsia="Times New Roman" w:hAnsi="Times New Roman" w:cs="Times New Roman"/>
                <w:bCs/>
                <w:lang w:eastAsia="ru-RU"/>
              </w:rPr>
              <w:t>______________</w:t>
            </w:r>
            <w:r w:rsidR="00181A55" w:rsidRPr="003D5F72">
              <w:rPr>
                <w:rFonts w:ascii="Times New Roman" w:eastAsia="Arial Unicode MS" w:hAnsi="Times New Roman" w:cs="Times New Roman"/>
                <w:b/>
                <w:color w:val="000000"/>
                <w:lang w:eastAsia="ru-RU" w:bidi="ru-RU"/>
              </w:rPr>
              <w:t xml:space="preserve">                </w:t>
            </w:r>
            <w:r w:rsidR="002E0B11" w:rsidRPr="003D5F72">
              <w:rPr>
                <w:rFonts w:ascii="Times New Roman" w:eastAsia="Times New Roman" w:hAnsi="Times New Roman" w:cs="Times New Roman"/>
                <w:bCs/>
                <w:lang w:eastAsia="ru-RU"/>
              </w:rPr>
              <w:t xml:space="preserve"> </w:t>
            </w:r>
          </w:p>
          <w:p w:rsidR="005E00DF" w:rsidRPr="003D5F72" w:rsidRDefault="005E00DF" w:rsidP="005E00DF">
            <w:pPr>
              <w:widowControl w:val="0"/>
              <w:spacing w:after="0" w:line="240" w:lineRule="atLeast"/>
              <w:jc w:val="both"/>
              <w:rPr>
                <w:rFonts w:ascii="Times New Roman" w:eastAsia="Times New Roman" w:hAnsi="Times New Roman" w:cs="Times New Roman"/>
                <w:b/>
                <w:bCs/>
                <w:lang w:eastAsia="ru-RU"/>
              </w:rPr>
            </w:pPr>
            <w:r w:rsidRPr="003D5F72">
              <w:rPr>
                <w:rFonts w:ascii="Times New Roman" w:eastAsia="Times New Roman" w:hAnsi="Times New Roman" w:cs="Times New Roman"/>
                <w:b/>
                <w:bCs/>
                <w:lang w:eastAsia="ru-RU"/>
              </w:rPr>
              <w:t>М.П.</w:t>
            </w:r>
          </w:p>
        </w:tc>
      </w:tr>
    </w:tbl>
    <w:p w:rsidR="00D8050E" w:rsidRDefault="00D8050E" w:rsidP="005E00DF">
      <w:pPr>
        <w:spacing w:after="0" w:line="240" w:lineRule="auto"/>
        <w:rPr>
          <w:rFonts w:ascii="Times New Roman" w:eastAsia="Times New Roman" w:hAnsi="Times New Roman" w:cs="Arial"/>
          <w:bCs/>
          <w:kern w:val="32"/>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6027F2" w:rsidRDefault="006027F2" w:rsidP="00D8050E">
      <w:pPr>
        <w:jc w:val="right"/>
        <w:rPr>
          <w:rFonts w:ascii="Times New Roman" w:eastAsia="Times New Roman" w:hAnsi="Times New Roman" w:cs="Arial"/>
          <w:sz w:val="24"/>
          <w:szCs w:val="24"/>
          <w:lang w:eastAsia="ru-RU"/>
        </w:rPr>
      </w:pPr>
    </w:p>
    <w:p w:rsidR="006027F2" w:rsidRDefault="006027F2" w:rsidP="00D8050E">
      <w:pPr>
        <w:jc w:val="right"/>
        <w:rPr>
          <w:rFonts w:ascii="Times New Roman" w:eastAsia="Times New Roman" w:hAnsi="Times New Roman" w:cs="Arial"/>
          <w:sz w:val="24"/>
          <w:szCs w:val="24"/>
          <w:lang w:eastAsia="ru-RU"/>
        </w:rPr>
      </w:pPr>
    </w:p>
    <w:p w:rsidR="006027F2" w:rsidRDefault="006027F2" w:rsidP="00D8050E">
      <w:pPr>
        <w:jc w:val="right"/>
        <w:rPr>
          <w:rFonts w:ascii="Times New Roman" w:eastAsia="Times New Roman" w:hAnsi="Times New Roman" w:cs="Arial"/>
          <w:sz w:val="24"/>
          <w:szCs w:val="24"/>
          <w:lang w:eastAsia="ru-RU"/>
        </w:rPr>
      </w:pPr>
    </w:p>
    <w:p w:rsidR="006027F2" w:rsidRDefault="006027F2" w:rsidP="00D8050E">
      <w:pPr>
        <w:jc w:val="right"/>
        <w:rPr>
          <w:rFonts w:ascii="Times New Roman" w:eastAsia="Times New Roman" w:hAnsi="Times New Roman" w:cs="Arial"/>
          <w:sz w:val="24"/>
          <w:szCs w:val="24"/>
          <w:lang w:eastAsia="ru-RU"/>
        </w:rPr>
      </w:pPr>
    </w:p>
    <w:p w:rsidR="006027F2" w:rsidRDefault="006027F2"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6469AB" w:rsidP="00D8050E">
      <w:pPr>
        <w:spacing w:after="0" w:line="240" w:lineRule="auto"/>
        <w:ind w:left="70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Приложение </w:t>
      </w:r>
      <w:r w:rsidR="00D8050E">
        <w:rPr>
          <w:rFonts w:ascii="Times New Roman" w:eastAsia="Times New Roman" w:hAnsi="Times New Roman" w:cs="Times New Roman"/>
          <w:sz w:val="24"/>
          <w:szCs w:val="24"/>
          <w:lang w:eastAsia="ru-RU"/>
        </w:rPr>
        <w:t>№1</w:t>
      </w:r>
    </w:p>
    <w:p w:rsidR="00D8050E" w:rsidRDefault="00D8050E" w:rsidP="00D8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69AB">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 xml:space="preserve"> </w:t>
      </w:r>
      <w:r w:rsidR="00FD514E">
        <w:rPr>
          <w:rFonts w:ascii="Times New Roman" w:eastAsia="Times New Roman" w:hAnsi="Times New Roman" w:cs="Times New Roman"/>
          <w:sz w:val="24"/>
          <w:szCs w:val="24"/>
          <w:lang w:eastAsia="ru-RU"/>
        </w:rPr>
        <w:t xml:space="preserve">             к</w:t>
      </w:r>
      <w:r>
        <w:rPr>
          <w:rFonts w:ascii="Times New Roman" w:eastAsia="Times New Roman" w:hAnsi="Times New Roman" w:cs="Times New Roman"/>
          <w:sz w:val="24"/>
          <w:szCs w:val="24"/>
          <w:lang w:eastAsia="ru-RU"/>
        </w:rPr>
        <w:t xml:space="preserve"> государственно</w:t>
      </w:r>
      <w:r w:rsidR="00FD514E">
        <w:rPr>
          <w:rFonts w:ascii="Times New Roman" w:eastAsia="Times New Roman" w:hAnsi="Times New Roman" w:cs="Times New Roman"/>
          <w:sz w:val="24"/>
          <w:szCs w:val="24"/>
          <w:lang w:eastAsia="ru-RU"/>
        </w:rPr>
        <w:t>му</w:t>
      </w:r>
      <w:r>
        <w:rPr>
          <w:rFonts w:ascii="Times New Roman" w:eastAsia="Times New Roman" w:hAnsi="Times New Roman" w:cs="Times New Roman"/>
          <w:sz w:val="24"/>
          <w:szCs w:val="24"/>
          <w:lang w:eastAsia="ru-RU"/>
        </w:rPr>
        <w:t xml:space="preserve"> контракт</w:t>
      </w:r>
      <w:r w:rsidR="00FD514E">
        <w:rPr>
          <w:rFonts w:ascii="Times New Roman" w:eastAsia="Times New Roman" w:hAnsi="Times New Roman" w:cs="Times New Roman"/>
          <w:sz w:val="24"/>
          <w:szCs w:val="24"/>
          <w:lang w:eastAsia="ru-RU"/>
        </w:rPr>
        <w:t>у</w:t>
      </w:r>
    </w:p>
    <w:p w:rsidR="00FD514E" w:rsidRDefault="00FD514E" w:rsidP="00D8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D514E" w:rsidRPr="00D8050E" w:rsidRDefault="00FD514E" w:rsidP="00D8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8050E" w:rsidRDefault="00FD514E" w:rsidP="00D8050E">
      <w:pPr>
        <w:spacing w:after="0" w:line="240" w:lineRule="auto"/>
        <w:ind w:firstLine="567"/>
        <w:jc w:val="right"/>
        <w:rPr>
          <w:rFonts w:ascii="Times New Roman" w:eastAsia="Times New Roman" w:hAnsi="Times New Roman" w:cs="Times New Roman"/>
          <w:sz w:val="24"/>
          <w:szCs w:val="24"/>
          <w:lang w:eastAsia="ru-RU"/>
        </w:rPr>
      </w:pPr>
      <w:proofErr w:type="gramStart"/>
      <w:r w:rsidRPr="00D8050E">
        <w:rPr>
          <w:rFonts w:ascii="Times New Roman" w:eastAsia="Times New Roman" w:hAnsi="Times New Roman" w:cs="Times New Roman"/>
          <w:sz w:val="24"/>
          <w:szCs w:val="24"/>
          <w:lang w:eastAsia="ru-RU"/>
        </w:rPr>
        <w:t>О</w:t>
      </w:r>
      <w:r w:rsidR="00D8050E" w:rsidRPr="00D8050E">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 «</w:t>
      </w:r>
      <w:proofErr w:type="gramEnd"/>
      <w:r w:rsidR="00D8050E">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 </w:t>
      </w:r>
      <w:r w:rsidR="00D8050E">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 2026 г.</w:t>
      </w:r>
    </w:p>
    <w:p w:rsidR="00FD514E" w:rsidRPr="00D8050E" w:rsidRDefault="00FD514E" w:rsidP="00D8050E">
      <w:pPr>
        <w:spacing w:after="0" w:line="240" w:lineRule="auto"/>
        <w:ind w:firstLine="567"/>
        <w:jc w:val="right"/>
        <w:rPr>
          <w:rFonts w:ascii="Times New Roman" w:eastAsia="Times New Roman" w:hAnsi="Times New Roman" w:cs="Times New Roman"/>
          <w:sz w:val="24"/>
          <w:szCs w:val="24"/>
          <w:lang w:eastAsia="ru-RU"/>
        </w:rPr>
      </w:pPr>
    </w:p>
    <w:p w:rsidR="00D8050E" w:rsidRPr="00D8050E" w:rsidRDefault="00D8050E" w:rsidP="00D8050E">
      <w:pPr>
        <w:spacing w:after="0" w:line="276" w:lineRule="auto"/>
        <w:jc w:val="center"/>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b/>
          <w:sz w:val="24"/>
          <w:szCs w:val="24"/>
          <w:lang w:eastAsia="ru-RU"/>
        </w:rPr>
        <w:t>Спецификация</w:t>
      </w:r>
    </w:p>
    <w:p w:rsidR="00D8050E" w:rsidRPr="00D8050E" w:rsidRDefault="00D8050E" w:rsidP="00D8050E">
      <w:pPr>
        <w:spacing w:after="0" w:line="276" w:lineRule="auto"/>
        <w:jc w:val="center"/>
        <w:rPr>
          <w:rFonts w:ascii="Times New Roman" w:eastAsia="Times New Roman" w:hAnsi="Times New Roman" w:cs="Times New Roman"/>
          <w:b/>
          <w:sz w:val="24"/>
          <w:szCs w:val="24"/>
          <w:lang w:eastAsia="ru-RU"/>
        </w:rPr>
      </w:pPr>
    </w:p>
    <w:tbl>
      <w:tblPr>
        <w:tblW w:w="9382" w:type="dxa"/>
        <w:tblInd w:w="-60" w:type="dxa"/>
        <w:tblLook w:val="04A0" w:firstRow="1" w:lastRow="0" w:firstColumn="1" w:lastColumn="0" w:noHBand="0" w:noVBand="1"/>
      </w:tblPr>
      <w:tblGrid>
        <w:gridCol w:w="729"/>
        <w:gridCol w:w="4981"/>
        <w:gridCol w:w="998"/>
        <w:gridCol w:w="1257"/>
        <w:gridCol w:w="1417"/>
      </w:tblGrid>
      <w:tr w:rsidR="00D8050E" w:rsidRPr="00D8050E" w:rsidTr="00F87552">
        <w:trPr>
          <w:trHeight w:val="650"/>
        </w:trPr>
        <w:tc>
          <w:tcPr>
            <w:tcW w:w="7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 xml:space="preserve">№ </w:t>
            </w:r>
            <w:proofErr w:type="spellStart"/>
            <w:r w:rsidRPr="00D8050E">
              <w:rPr>
                <w:rFonts w:ascii="Times New Roman" w:eastAsia="Times New Roman" w:hAnsi="Times New Roman" w:cs="Times New Roman"/>
                <w:b/>
                <w:bCs/>
                <w:sz w:val="24"/>
                <w:szCs w:val="24"/>
                <w:lang w:eastAsia="ru-RU"/>
              </w:rPr>
              <w:t>пп</w:t>
            </w:r>
            <w:proofErr w:type="spellEnd"/>
          </w:p>
        </w:tc>
        <w:tc>
          <w:tcPr>
            <w:tcW w:w="4981" w:type="dxa"/>
            <w:tcBorders>
              <w:top w:val="single" w:sz="8" w:space="0" w:color="auto"/>
              <w:left w:val="nil"/>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Наименование основного средства</w:t>
            </w:r>
          </w:p>
        </w:tc>
        <w:tc>
          <w:tcPr>
            <w:tcW w:w="998" w:type="dxa"/>
            <w:tcBorders>
              <w:top w:val="single" w:sz="8" w:space="0" w:color="auto"/>
              <w:left w:val="nil"/>
              <w:bottom w:val="single" w:sz="8" w:space="0" w:color="auto"/>
              <w:right w:val="single" w:sz="8" w:space="0" w:color="auto"/>
            </w:tcBorders>
            <w:shd w:val="clear" w:color="auto" w:fill="auto"/>
            <w:noWrap/>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Кол-во</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 xml:space="preserve">Цена </w:t>
            </w:r>
            <w:r w:rsidR="00F67E83">
              <w:rPr>
                <w:rFonts w:ascii="Times New Roman" w:eastAsia="Times New Roman" w:hAnsi="Times New Roman" w:cs="Times New Roman"/>
                <w:b/>
                <w:bCs/>
                <w:sz w:val="24"/>
                <w:szCs w:val="24"/>
                <w:lang w:eastAsia="ru-RU"/>
              </w:rPr>
              <w:t>с НДС/</w:t>
            </w:r>
            <w:r w:rsidR="006027F2">
              <w:rPr>
                <w:rFonts w:ascii="Times New Roman" w:eastAsia="Times New Roman" w:hAnsi="Times New Roman" w:cs="Times New Roman"/>
                <w:b/>
                <w:bCs/>
                <w:sz w:val="24"/>
                <w:szCs w:val="24"/>
                <w:lang w:eastAsia="ru-RU"/>
              </w:rPr>
              <w:t>без НДС</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Сумма</w:t>
            </w:r>
            <w:r w:rsidR="00F67E83">
              <w:rPr>
                <w:rFonts w:ascii="Times New Roman" w:eastAsia="Times New Roman" w:hAnsi="Times New Roman" w:cs="Times New Roman"/>
                <w:b/>
                <w:bCs/>
                <w:sz w:val="24"/>
                <w:szCs w:val="24"/>
                <w:lang w:eastAsia="ru-RU"/>
              </w:rPr>
              <w:t xml:space="preserve"> с НСД/</w:t>
            </w:r>
            <w:r w:rsidRPr="00D8050E">
              <w:rPr>
                <w:rFonts w:ascii="Times New Roman" w:eastAsia="Times New Roman" w:hAnsi="Times New Roman" w:cs="Times New Roman"/>
                <w:b/>
                <w:bCs/>
                <w:sz w:val="24"/>
                <w:szCs w:val="24"/>
                <w:lang w:eastAsia="ru-RU"/>
              </w:rPr>
              <w:t xml:space="preserve"> </w:t>
            </w:r>
            <w:r w:rsidR="006027F2">
              <w:rPr>
                <w:rFonts w:ascii="Times New Roman" w:eastAsia="Times New Roman" w:hAnsi="Times New Roman" w:cs="Times New Roman"/>
                <w:b/>
                <w:bCs/>
                <w:sz w:val="24"/>
                <w:szCs w:val="24"/>
                <w:lang w:eastAsia="ru-RU"/>
              </w:rPr>
              <w:t>без НДС</w:t>
            </w:r>
          </w:p>
        </w:tc>
      </w:tr>
      <w:tr w:rsidR="00D8050E" w:rsidRPr="00D8050E" w:rsidTr="00F87552">
        <w:trPr>
          <w:trHeight w:val="681"/>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1.</w:t>
            </w:r>
          </w:p>
        </w:tc>
        <w:tc>
          <w:tcPr>
            <w:tcW w:w="4981" w:type="dxa"/>
            <w:tcBorders>
              <w:top w:val="nil"/>
              <w:left w:val="nil"/>
              <w:bottom w:val="single" w:sz="4" w:space="0" w:color="auto"/>
              <w:right w:val="single" w:sz="4" w:space="0" w:color="auto"/>
            </w:tcBorders>
            <w:shd w:val="clear" w:color="auto" w:fill="auto"/>
            <w:vAlign w:val="center"/>
          </w:tcPr>
          <w:p w:rsidR="00D8050E" w:rsidRPr="00FD514E" w:rsidRDefault="00D8050E" w:rsidP="00D8050E">
            <w:pPr>
              <w:spacing w:after="0" w:line="240" w:lineRule="auto"/>
              <w:rPr>
                <w:rFonts w:ascii="Times New Roman" w:eastAsia="Times New Roman" w:hAnsi="Times New Roman" w:cs="Times New Roman"/>
                <w:sz w:val="24"/>
                <w:szCs w:val="24"/>
                <w:lang w:val="en-US" w:eastAsia="ru-RU"/>
              </w:rPr>
            </w:pPr>
          </w:p>
        </w:tc>
        <w:tc>
          <w:tcPr>
            <w:tcW w:w="998" w:type="dxa"/>
            <w:tcBorders>
              <w:top w:val="nil"/>
              <w:left w:val="nil"/>
              <w:bottom w:val="single" w:sz="4" w:space="0" w:color="auto"/>
              <w:right w:val="single" w:sz="4" w:space="0" w:color="auto"/>
            </w:tcBorders>
            <w:shd w:val="clear" w:color="auto" w:fill="auto"/>
            <w:noWrap/>
            <w:vAlign w:val="center"/>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p>
        </w:tc>
        <w:tc>
          <w:tcPr>
            <w:tcW w:w="1257" w:type="dxa"/>
            <w:tcBorders>
              <w:top w:val="nil"/>
              <w:left w:val="nil"/>
              <w:bottom w:val="single" w:sz="4" w:space="0" w:color="auto"/>
              <w:right w:val="single" w:sz="4" w:space="0" w:color="auto"/>
            </w:tcBorders>
            <w:shd w:val="clear" w:color="auto" w:fill="auto"/>
            <w:noWrap/>
            <w:vAlign w:val="center"/>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p>
        </w:tc>
      </w:tr>
      <w:tr w:rsidR="00D8050E" w:rsidRPr="00D8050E" w:rsidTr="00F87552">
        <w:trPr>
          <w:trHeight w:val="317"/>
        </w:trPr>
        <w:tc>
          <w:tcPr>
            <w:tcW w:w="79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050E" w:rsidRPr="00D8050E" w:rsidRDefault="00D8050E" w:rsidP="00D8050E">
            <w:pPr>
              <w:spacing w:after="0" w:line="240" w:lineRule="auto"/>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D8050E" w:rsidRPr="00D8050E" w:rsidRDefault="00D8050E" w:rsidP="00D8050E">
            <w:pPr>
              <w:spacing w:after="0" w:line="240" w:lineRule="auto"/>
              <w:jc w:val="center"/>
              <w:rPr>
                <w:rFonts w:ascii="Times New Roman" w:eastAsia="Times New Roman" w:hAnsi="Times New Roman" w:cs="Times New Roman"/>
                <w:b/>
                <w:sz w:val="24"/>
                <w:szCs w:val="24"/>
                <w:lang w:eastAsia="ru-RU"/>
              </w:rPr>
            </w:pPr>
          </w:p>
        </w:tc>
      </w:tr>
    </w:tbl>
    <w:p w:rsidR="00D8050E" w:rsidRPr="00D8050E" w:rsidRDefault="00D8050E" w:rsidP="00D8050E">
      <w:pPr>
        <w:spacing w:after="0" w:line="276" w:lineRule="auto"/>
        <w:jc w:val="center"/>
        <w:rPr>
          <w:rFonts w:ascii="Times New Roman" w:eastAsia="Times New Roman" w:hAnsi="Times New Roman" w:cs="Times New Roman"/>
          <w:b/>
          <w:sz w:val="24"/>
          <w:szCs w:val="24"/>
          <w:lang w:eastAsia="ru-RU"/>
        </w:rPr>
      </w:pP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b/>
          <w:sz w:val="24"/>
          <w:szCs w:val="24"/>
          <w:lang w:eastAsia="ru-RU"/>
        </w:rPr>
        <w:t>Подписи сторон:</w:t>
      </w: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tbl>
      <w:tblPr>
        <w:tblW w:w="9942" w:type="dxa"/>
        <w:tblInd w:w="108" w:type="dxa"/>
        <w:tblLook w:val="04A0" w:firstRow="1" w:lastRow="0" w:firstColumn="1" w:lastColumn="0" w:noHBand="0" w:noVBand="1"/>
      </w:tblPr>
      <w:tblGrid>
        <w:gridCol w:w="5039"/>
        <w:gridCol w:w="4903"/>
      </w:tblGrid>
      <w:tr w:rsidR="00D8050E" w:rsidRPr="00D8050E" w:rsidTr="001B5957">
        <w:trPr>
          <w:trHeight w:val="666"/>
        </w:trPr>
        <w:tc>
          <w:tcPr>
            <w:tcW w:w="5039" w:type="dxa"/>
            <w:shd w:val="clear" w:color="auto" w:fill="auto"/>
          </w:tcPr>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 xml:space="preserve"> Заказчик:</w:t>
            </w: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autoSpaceDE w:val="0"/>
              <w:spacing w:after="0" w:line="240" w:lineRule="auto"/>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В.А. Болев</w:t>
            </w:r>
          </w:p>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Times New Roman" w:hAnsi="Times New Roman" w:cs="Times New Roman"/>
                <w:sz w:val="24"/>
                <w:szCs w:val="24"/>
                <w:lang w:eastAsia="ru-RU"/>
              </w:rPr>
              <w:t>М.П</w:t>
            </w:r>
            <w:r w:rsidR="003D5F72">
              <w:rPr>
                <w:rFonts w:ascii="Times New Roman" w:eastAsia="Times New Roman" w:hAnsi="Times New Roman" w:cs="Times New Roman"/>
                <w:sz w:val="24"/>
                <w:szCs w:val="24"/>
                <w:lang w:eastAsia="ru-RU"/>
              </w:rPr>
              <w:t>.</w:t>
            </w:r>
          </w:p>
        </w:tc>
        <w:tc>
          <w:tcPr>
            <w:tcW w:w="4903" w:type="dxa"/>
            <w:shd w:val="clear" w:color="auto" w:fill="auto"/>
          </w:tcPr>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 xml:space="preserve"> Исполнител</w:t>
            </w:r>
            <w:r>
              <w:rPr>
                <w:rFonts w:ascii="Times New Roman" w:eastAsia="Calibri" w:hAnsi="Times New Roman" w:cs="Times New Roman"/>
                <w:b/>
                <w:sz w:val="24"/>
                <w:szCs w:val="24"/>
                <w:lang w:eastAsia="ru-RU"/>
              </w:rPr>
              <w:t>ь</w:t>
            </w:r>
            <w:r w:rsidRPr="00D8050E">
              <w:rPr>
                <w:rFonts w:ascii="Times New Roman" w:eastAsia="Calibri" w:hAnsi="Times New Roman" w:cs="Times New Roman"/>
                <w:b/>
                <w:sz w:val="24"/>
                <w:szCs w:val="24"/>
                <w:lang w:eastAsia="ru-RU"/>
              </w:rPr>
              <w:t>:</w:t>
            </w:r>
          </w:p>
          <w:p w:rsidR="00D8050E" w:rsidRPr="00D8050E" w:rsidRDefault="00D8050E"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D8050E"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D8050E"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D8050E" w:rsidP="00D8050E">
            <w:pPr>
              <w:autoSpaceDE w:val="0"/>
              <w:spacing w:after="0" w:line="240" w:lineRule="auto"/>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_________________</w:t>
            </w:r>
            <w:r w:rsidR="00B26BCF">
              <w:rPr>
                <w:rFonts w:ascii="Times New Roman" w:eastAsia="Arial Unicode MS" w:hAnsi="Times New Roman" w:cs="Times New Roman"/>
                <w:b/>
                <w:color w:val="000000"/>
                <w:sz w:val="24"/>
                <w:szCs w:val="24"/>
                <w:lang w:eastAsia="ru-RU" w:bidi="ru-RU"/>
              </w:rPr>
              <w:t xml:space="preserve">                </w:t>
            </w:r>
            <w:r w:rsidR="00B26BCF" w:rsidRPr="002E0B11">
              <w:rPr>
                <w:rFonts w:ascii="Times New Roman" w:eastAsia="Times New Roman" w:hAnsi="Times New Roman" w:cs="Times New Roman"/>
                <w:bCs/>
                <w:lang w:eastAsia="ru-RU"/>
              </w:rPr>
              <w:t xml:space="preserve"> </w:t>
            </w:r>
          </w:p>
          <w:p w:rsidR="00D8050E" w:rsidRPr="00D8050E" w:rsidRDefault="00D8050E" w:rsidP="00D8050E">
            <w:pPr>
              <w:spacing w:after="0" w:line="240" w:lineRule="auto"/>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sz w:val="24"/>
                <w:szCs w:val="24"/>
                <w:lang w:eastAsia="ru-RU"/>
              </w:rPr>
              <w:t>М.П.</w:t>
            </w:r>
          </w:p>
        </w:tc>
      </w:tr>
    </w:tbl>
    <w:p w:rsidR="00D8050E" w:rsidRPr="00D8050E" w:rsidRDefault="00D8050E" w:rsidP="00D8050E">
      <w:pPr>
        <w:spacing w:after="0" w:line="276" w:lineRule="auto"/>
        <w:ind w:left="7080" w:firstLine="708"/>
        <w:jc w:val="right"/>
        <w:rPr>
          <w:rFonts w:ascii="Times New Roman" w:eastAsia="Times New Roman" w:hAnsi="Times New Roman" w:cs="Times New Roman"/>
          <w:sz w:val="24"/>
          <w:szCs w:val="24"/>
          <w:lang w:eastAsia="ru-RU"/>
        </w:rPr>
      </w:pPr>
    </w:p>
    <w:p w:rsidR="00D8050E" w:rsidRPr="00D8050E" w:rsidRDefault="00D8050E" w:rsidP="00D8050E">
      <w:pPr>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br w:type="page"/>
      </w:r>
    </w:p>
    <w:p w:rsidR="00D8050E" w:rsidRPr="00D8050E" w:rsidRDefault="006027F2" w:rsidP="00D8050E">
      <w:pPr>
        <w:spacing w:after="0" w:line="240" w:lineRule="auto"/>
        <w:ind w:left="70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8050E" w:rsidRPr="00D8050E">
        <w:rPr>
          <w:rFonts w:ascii="Times New Roman" w:eastAsia="Times New Roman" w:hAnsi="Times New Roman" w:cs="Times New Roman"/>
          <w:sz w:val="24"/>
          <w:szCs w:val="24"/>
          <w:lang w:eastAsia="ru-RU"/>
        </w:rPr>
        <w:t>Приложение № 2</w:t>
      </w:r>
    </w:p>
    <w:p w:rsidR="00D8050E" w:rsidRPr="00D8050E" w:rsidRDefault="00D8050E" w:rsidP="00D8050E">
      <w:pPr>
        <w:spacing w:after="0" w:line="240" w:lineRule="auto"/>
        <w:ind w:left="5664" w:firstLine="6"/>
        <w:jc w:val="right"/>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государственному контракту</w:t>
      </w:r>
      <w:r w:rsidR="00F30387">
        <w:rPr>
          <w:rFonts w:ascii="Times New Roman" w:eastAsia="Times New Roman" w:hAnsi="Times New Roman" w:cs="Times New Roman"/>
          <w:sz w:val="24"/>
          <w:szCs w:val="24"/>
          <w:lang w:eastAsia="ru-RU"/>
        </w:rPr>
        <w:t xml:space="preserve">№ </w:t>
      </w:r>
      <w:r w:rsidR="00F67E83">
        <w:rPr>
          <w:rFonts w:ascii="Times New Roman" w:eastAsia="Times New Roman" w:hAnsi="Times New Roman" w:cs="Times New Roman"/>
          <w:sz w:val="24"/>
          <w:szCs w:val="24"/>
          <w:lang w:eastAsia="ru-RU"/>
        </w:rPr>
        <w:t xml:space="preserve">  </w:t>
      </w:r>
    </w:p>
    <w:p w:rsidR="00D8050E" w:rsidRPr="00D8050E" w:rsidRDefault="00D8050E" w:rsidP="00D8050E">
      <w:pPr>
        <w:spacing w:after="0" w:line="240" w:lineRule="auto"/>
        <w:ind w:firstLine="567"/>
        <w:jc w:val="right"/>
        <w:rPr>
          <w:rFonts w:ascii="Times New Roman" w:eastAsia="Times New Roman" w:hAnsi="Times New Roman" w:cs="Times New Roman"/>
          <w:sz w:val="24"/>
          <w:szCs w:val="24"/>
          <w:lang w:eastAsia="ru-RU"/>
        </w:rPr>
      </w:pPr>
      <w:proofErr w:type="gramStart"/>
      <w:r w:rsidRPr="00D8050E">
        <w:rPr>
          <w:rFonts w:ascii="Times New Roman" w:eastAsia="Times New Roman" w:hAnsi="Times New Roman" w:cs="Times New Roman"/>
          <w:sz w:val="24"/>
          <w:szCs w:val="24"/>
          <w:lang w:eastAsia="ru-RU"/>
        </w:rPr>
        <w:t xml:space="preserve">от </w:t>
      </w:r>
      <w:r w:rsidR="00F30387">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2026 г.</w:t>
      </w: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Pr="00D8050E" w:rsidRDefault="00D8050E" w:rsidP="00D8050E">
      <w:pPr>
        <w:spacing w:after="0" w:line="240" w:lineRule="auto"/>
        <w:ind w:left="720"/>
        <w:contextualSpacing/>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ТЕХНИЧЕСКОЕ ЗАДАНИЕ</w:t>
      </w:r>
    </w:p>
    <w:p w:rsidR="00D8050E" w:rsidRPr="00D8050E" w:rsidRDefault="00D8050E" w:rsidP="00D8050E">
      <w:pPr>
        <w:spacing w:after="0" w:line="240" w:lineRule="auto"/>
        <w:ind w:left="720"/>
        <w:contextualSpacing/>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 xml:space="preserve"> на оказание услуг по вывозу и утилизации </w:t>
      </w:r>
      <w:r w:rsidR="002F666C">
        <w:rPr>
          <w:rFonts w:ascii="Times New Roman" w:eastAsia="Calibri" w:hAnsi="Times New Roman" w:cs="Times New Roman"/>
          <w:b/>
          <w:sz w:val="24"/>
          <w:szCs w:val="24"/>
          <w:lang w:eastAsia="ru-RU"/>
        </w:rPr>
        <w:t xml:space="preserve">бактерицидных </w:t>
      </w:r>
      <w:r w:rsidR="00F87552">
        <w:rPr>
          <w:rFonts w:ascii="Times New Roman" w:eastAsia="Calibri" w:hAnsi="Times New Roman" w:cs="Times New Roman"/>
          <w:b/>
          <w:sz w:val="24"/>
          <w:szCs w:val="24"/>
          <w:lang w:eastAsia="ru-RU"/>
        </w:rPr>
        <w:t>ламп</w:t>
      </w:r>
    </w:p>
    <w:p w:rsidR="00D8050E" w:rsidRPr="00D8050E" w:rsidRDefault="00D8050E" w:rsidP="00D8050E">
      <w:pPr>
        <w:spacing w:after="0" w:line="240" w:lineRule="auto"/>
        <w:ind w:left="720"/>
        <w:contextualSpacing/>
        <w:jc w:val="center"/>
        <w:rPr>
          <w:rFonts w:ascii="Times New Roman" w:eastAsia="Calibri" w:hAnsi="Times New Roman" w:cs="Times New Roman"/>
          <w:b/>
          <w:sz w:val="24"/>
          <w:szCs w:val="24"/>
          <w:lang w:eastAsia="ru-RU"/>
        </w:rPr>
      </w:pP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b/>
          <w:sz w:val="24"/>
          <w:szCs w:val="24"/>
          <w:lang w:eastAsia="ru-RU"/>
        </w:rPr>
        <w:t xml:space="preserve">Предмет закупки: </w:t>
      </w:r>
      <w:r w:rsidRPr="00D8050E">
        <w:rPr>
          <w:rFonts w:ascii="Times New Roman" w:eastAsia="Calibri" w:hAnsi="Times New Roman" w:cs="Times New Roman"/>
          <w:sz w:val="24"/>
          <w:szCs w:val="24"/>
          <w:lang w:eastAsia="ru-RU"/>
        </w:rPr>
        <w:t xml:space="preserve">оказание услуг по вывозу и утилизации </w:t>
      </w:r>
      <w:r w:rsidR="00F67E83">
        <w:rPr>
          <w:rFonts w:ascii="Times New Roman" w:eastAsia="Calibri" w:hAnsi="Times New Roman" w:cs="Times New Roman"/>
          <w:sz w:val="24"/>
          <w:szCs w:val="24"/>
          <w:lang w:eastAsia="ru-RU"/>
        </w:rPr>
        <w:t>бактерицидных ламп</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b/>
          <w:sz w:val="24"/>
          <w:szCs w:val="24"/>
          <w:lang w:eastAsia="ru-RU"/>
        </w:rPr>
        <w:t>Заказчик</w:t>
      </w:r>
    </w:p>
    <w:p w:rsidR="00D8050E" w:rsidRPr="00D8050E" w:rsidRDefault="00D8050E" w:rsidP="00D8050E">
      <w:pPr>
        <w:spacing w:after="0" w:line="240" w:lineRule="auto"/>
        <w:ind w:firstLine="567"/>
        <w:contextualSpacing/>
        <w:jc w:val="both"/>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Характеристика оказываемых услуг:</w:t>
      </w:r>
    </w:p>
    <w:p w:rsidR="00F67E83"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Оказание услуг по вывозу и утилизации</w:t>
      </w:r>
      <w:r w:rsidRPr="00D8050E">
        <w:rPr>
          <w:rFonts w:ascii="Times New Roman" w:eastAsia="Times New Roman" w:hAnsi="Times New Roman" w:cs="Times New Roman"/>
          <w:sz w:val="24"/>
          <w:szCs w:val="24"/>
          <w:lang w:eastAsia="ru-RU"/>
        </w:rPr>
        <w:t xml:space="preserve"> </w:t>
      </w:r>
      <w:r w:rsidR="00F67E83">
        <w:rPr>
          <w:rFonts w:ascii="Times New Roman" w:eastAsia="Times New Roman" w:hAnsi="Times New Roman" w:cs="Times New Roman"/>
          <w:sz w:val="24"/>
          <w:szCs w:val="24"/>
          <w:lang w:eastAsia="ru-RU"/>
        </w:rPr>
        <w:t>бактерицидных ламп</w:t>
      </w:r>
      <w:r w:rsidRPr="00D8050E">
        <w:rPr>
          <w:rFonts w:ascii="Times New Roman" w:eastAsia="Times New Roman" w:hAnsi="Times New Roman" w:cs="Times New Roman"/>
          <w:sz w:val="24"/>
          <w:szCs w:val="24"/>
          <w:lang w:eastAsia="ru-RU"/>
        </w:rPr>
        <w:t xml:space="preserve"> </w:t>
      </w:r>
      <w:r w:rsidRPr="00D8050E">
        <w:rPr>
          <w:rFonts w:ascii="Times New Roman" w:eastAsia="Calibri" w:hAnsi="Times New Roman" w:cs="Times New Roman"/>
          <w:sz w:val="24"/>
          <w:szCs w:val="24"/>
          <w:lang w:eastAsia="ru-RU"/>
        </w:rPr>
        <w:t xml:space="preserve">производится в соответствии с требованиями законодательства Российской Федерации, нормативных и правовых актов уполномоченных федеральных органов исполнительной власти, в том числе в части, касающейся экологической </w:t>
      </w:r>
      <w:proofErr w:type="gramStart"/>
      <w:r w:rsidRPr="00D8050E">
        <w:rPr>
          <w:rFonts w:ascii="Times New Roman" w:eastAsia="Calibri" w:hAnsi="Times New Roman" w:cs="Times New Roman"/>
          <w:sz w:val="24"/>
          <w:szCs w:val="24"/>
          <w:lang w:eastAsia="ru-RU"/>
        </w:rPr>
        <w:t xml:space="preserve">безопасности </w:t>
      </w:r>
      <w:r w:rsidR="00F67E83">
        <w:rPr>
          <w:rFonts w:ascii="Times New Roman" w:eastAsia="Calibri" w:hAnsi="Times New Roman" w:cs="Times New Roman"/>
          <w:sz w:val="24"/>
          <w:szCs w:val="24"/>
          <w:lang w:eastAsia="ru-RU"/>
        </w:rPr>
        <w:t>.</w:t>
      </w:r>
      <w:proofErr w:type="gramEnd"/>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xml:space="preserve">Услуги по утилизации включают в себя приемку Исполнителем утративших потребительские свойства </w:t>
      </w:r>
      <w:r w:rsidR="006D3E96">
        <w:rPr>
          <w:rFonts w:ascii="Times New Roman" w:eastAsia="Calibri" w:hAnsi="Times New Roman" w:cs="Times New Roman"/>
          <w:sz w:val="24"/>
          <w:szCs w:val="24"/>
          <w:lang w:eastAsia="ru-RU"/>
        </w:rPr>
        <w:t>бактерицидных ламп</w:t>
      </w:r>
      <w:r w:rsidRPr="00D8050E">
        <w:rPr>
          <w:rFonts w:ascii="Times New Roman" w:eastAsia="Calibri" w:hAnsi="Times New Roman" w:cs="Times New Roman"/>
          <w:sz w:val="24"/>
          <w:szCs w:val="24"/>
          <w:lang w:eastAsia="ru-RU"/>
        </w:rPr>
        <w:t xml:space="preserve"> Заказчика, погрузку, вывоз, складирование, демонтаж, для дальнейшей его переработки.</w:t>
      </w:r>
    </w:p>
    <w:p w:rsidR="00D8050E" w:rsidRPr="00D8050E" w:rsidRDefault="00D8050E" w:rsidP="00D8050E">
      <w:pPr>
        <w:spacing w:after="0" w:line="240" w:lineRule="auto"/>
        <w:ind w:firstLine="567"/>
        <w:contextualSpacing/>
        <w:jc w:val="both"/>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Применяемые стандарты и прочие правила:</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Федеральный закон от 24.06.1998 N 89-ФЗ "Об отходах производства и потребления";</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Федеральный закон от 10.01.2002 N 7-ФЗ "Об охране окружающей среды;</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Федеральный закон от 30.03.1999 N 52-ФЗ "О санитарно-эпидемиологическом благополучии населения";</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Федеральный закон от 09.01.1996 г. N 3-ФЗ "О радиационной безопасности населения";</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Другие нормативно-правовые акты, регламентирующие деятельность в сфере оказываемых Исполнителем услуг.</w:t>
      </w:r>
    </w:p>
    <w:p w:rsidR="00D8050E" w:rsidRPr="006027F2" w:rsidRDefault="00D8050E" w:rsidP="006027F2">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8050E">
        <w:rPr>
          <w:rFonts w:ascii="Times New Roman" w:eastAsia="Calibri" w:hAnsi="Times New Roman" w:cs="Times New Roman"/>
          <w:b/>
          <w:sz w:val="24"/>
          <w:szCs w:val="24"/>
          <w:lang w:eastAsia="ru-RU"/>
        </w:rPr>
        <w:t xml:space="preserve">Место оказания услуг: </w:t>
      </w:r>
      <w:r w:rsidRPr="00D8050E">
        <w:rPr>
          <w:rFonts w:ascii="Times New Roman" w:eastAsia="Calibri" w:hAnsi="Times New Roman" w:cs="Times New Roman"/>
          <w:sz w:val="24"/>
          <w:szCs w:val="24"/>
          <w:lang w:eastAsia="ru-RU"/>
        </w:rPr>
        <w:t xml:space="preserve">Прием/передача </w:t>
      </w:r>
      <w:r w:rsidR="006D3E96">
        <w:rPr>
          <w:rFonts w:ascii="Times New Roman" w:eastAsia="Calibri" w:hAnsi="Times New Roman" w:cs="Times New Roman"/>
          <w:sz w:val="24"/>
          <w:szCs w:val="24"/>
          <w:lang w:eastAsia="ru-RU"/>
        </w:rPr>
        <w:t>бактерицидных ламп</w:t>
      </w:r>
      <w:r w:rsidRPr="00D8050E">
        <w:rPr>
          <w:rFonts w:ascii="Times New Roman" w:eastAsia="Calibri" w:hAnsi="Times New Roman" w:cs="Times New Roman"/>
          <w:sz w:val="24"/>
          <w:szCs w:val="24"/>
          <w:lang w:eastAsia="ru-RU"/>
        </w:rPr>
        <w:t xml:space="preserve"> для оказания услуг осуществляется непосредственно на территории </w:t>
      </w:r>
      <w:r w:rsidRPr="006027F2">
        <w:rPr>
          <w:rFonts w:ascii="Times New Roman" w:eastAsia="Calibri" w:hAnsi="Times New Roman" w:cs="Times New Roman"/>
          <w:sz w:val="24"/>
          <w:szCs w:val="24"/>
          <w:lang w:eastAsia="ru-RU"/>
        </w:rPr>
        <w:t>Заказчика по адресу</w:t>
      </w:r>
      <w:r w:rsidR="006027F2" w:rsidRPr="006027F2">
        <w:rPr>
          <w:rFonts w:ascii="Times New Roman" w:eastAsia="Calibri" w:hAnsi="Times New Roman" w:cs="Times New Roman"/>
          <w:sz w:val="24"/>
          <w:szCs w:val="24"/>
          <w:lang w:eastAsia="ru-RU"/>
        </w:rPr>
        <w:t xml:space="preserve"> </w:t>
      </w:r>
      <w:r w:rsidR="006027F2" w:rsidRPr="006027F2">
        <w:rPr>
          <w:rFonts w:ascii="Times New Roman" w:eastAsia="Times New Roman" w:hAnsi="Times New Roman" w:cs="Times New Roman"/>
          <w:bCs/>
          <w:sz w:val="26"/>
          <w:szCs w:val="26"/>
          <w:lang w:eastAsia="ru-RU"/>
        </w:rPr>
        <w:t>403117</w:t>
      </w:r>
      <w:r w:rsidR="006027F2" w:rsidRPr="00875481">
        <w:rPr>
          <w:rFonts w:ascii="Times New Roman" w:eastAsia="Times New Roman" w:hAnsi="Times New Roman" w:cs="Times New Roman"/>
          <w:bCs/>
          <w:sz w:val="26"/>
          <w:szCs w:val="26"/>
          <w:lang w:eastAsia="ru-RU"/>
        </w:rPr>
        <w:t xml:space="preserve">, Волгоградская обл. </w:t>
      </w:r>
      <w:r w:rsidR="006027F2">
        <w:rPr>
          <w:rFonts w:ascii="Times New Roman" w:eastAsia="Times New Roman" w:hAnsi="Times New Roman" w:cs="Times New Roman"/>
          <w:bCs/>
          <w:sz w:val="26"/>
          <w:szCs w:val="26"/>
          <w:lang w:eastAsia="ru-RU"/>
        </w:rPr>
        <w:t xml:space="preserve">  </w:t>
      </w:r>
      <w:r w:rsidR="006027F2" w:rsidRPr="00875481">
        <w:rPr>
          <w:rFonts w:ascii="Times New Roman" w:eastAsia="Times New Roman" w:hAnsi="Times New Roman" w:cs="Times New Roman"/>
          <w:bCs/>
          <w:sz w:val="26"/>
          <w:szCs w:val="26"/>
          <w:lang w:eastAsia="ru-RU"/>
        </w:rPr>
        <w:t xml:space="preserve">г. Урюпинск, </w:t>
      </w:r>
      <w:proofErr w:type="spellStart"/>
      <w:r w:rsidR="006027F2" w:rsidRPr="00875481">
        <w:rPr>
          <w:rFonts w:ascii="Times New Roman" w:eastAsia="Times New Roman" w:hAnsi="Times New Roman" w:cs="Times New Roman"/>
          <w:bCs/>
          <w:sz w:val="26"/>
          <w:szCs w:val="26"/>
          <w:lang w:eastAsia="ru-RU"/>
        </w:rPr>
        <w:t>мкр</w:t>
      </w:r>
      <w:proofErr w:type="spellEnd"/>
      <w:r w:rsidR="006027F2" w:rsidRPr="00875481">
        <w:rPr>
          <w:rFonts w:ascii="Times New Roman" w:eastAsia="Times New Roman" w:hAnsi="Times New Roman" w:cs="Times New Roman"/>
          <w:bCs/>
          <w:sz w:val="26"/>
          <w:szCs w:val="26"/>
          <w:lang w:eastAsia="ru-RU"/>
        </w:rPr>
        <w:t>. Гора Восточная,151</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b/>
          <w:sz w:val="24"/>
          <w:szCs w:val="24"/>
          <w:lang w:eastAsia="ru-RU"/>
        </w:rPr>
        <w:t xml:space="preserve">Срок оказания услуг: </w:t>
      </w:r>
      <w:r w:rsidRPr="00D8050E">
        <w:rPr>
          <w:rFonts w:ascii="Times New Roman" w:eastAsia="Calibri" w:hAnsi="Times New Roman" w:cs="Times New Roman"/>
          <w:sz w:val="24"/>
          <w:szCs w:val="24"/>
          <w:lang w:eastAsia="ru-RU"/>
        </w:rPr>
        <w:t>в течение 15 (пятнадцати) рабочих дней с даты заключения</w:t>
      </w:r>
      <w:r w:rsidR="00F87552">
        <w:rPr>
          <w:rFonts w:ascii="Times New Roman" w:eastAsia="Calibri" w:hAnsi="Times New Roman" w:cs="Times New Roman"/>
          <w:sz w:val="24"/>
          <w:szCs w:val="24"/>
          <w:lang w:eastAsia="ru-RU"/>
        </w:rPr>
        <w:t xml:space="preserve"> Контракта</w:t>
      </w:r>
      <w:bookmarkStart w:id="1" w:name="_GoBack"/>
      <w:bookmarkEnd w:id="1"/>
      <w:r w:rsidRPr="00D8050E">
        <w:rPr>
          <w:rFonts w:ascii="Times New Roman" w:eastAsia="Calibri" w:hAnsi="Times New Roman" w:cs="Times New Roman"/>
          <w:sz w:val="24"/>
          <w:szCs w:val="24"/>
          <w:lang w:eastAsia="ru-RU"/>
        </w:rPr>
        <w:t>.</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xml:space="preserve"> Прием/передача</w:t>
      </w:r>
      <w:r w:rsidRPr="00D8050E">
        <w:rPr>
          <w:rFonts w:ascii="Times New Roman" w:eastAsia="Times New Roman" w:hAnsi="Times New Roman" w:cs="Times New Roman"/>
          <w:sz w:val="24"/>
          <w:szCs w:val="24"/>
          <w:lang w:eastAsia="ru-RU"/>
        </w:rPr>
        <w:t xml:space="preserve"> </w:t>
      </w:r>
      <w:r w:rsidR="006D3E96">
        <w:rPr>
          <w:rFonts w:ascii="Times New Roman" w:eastAsia="Times New Roman" w:hAnsi="Times New Roman" w:cs="Times New Roman"/>
          <w:sz w:val="24"/>
          <w:szCs w:val="24"/>
          <w:lang w:eastAsia="ru-RU"/>
        </w:rPr>
        <w:t>бактерицидных ламп</w:t>
      </w:r>
      <w:r w:rsidRPr="00D8050E">
        <w:rPr>
          <w:rFonts w:ascii="Times New Roman" w:eastAsia="Times New Roman" w:hAnsi="Times New Roman" w:cs="Times New Roman"/>
          <w:sz w:val="24"/>
          <w:szCs w:val="24"/>
          <w:lang w:eastAsia="ru-RU"/>
        </w:rPr>
        <w:t xml:space="preserve"> </w:t>
      </w:r>
      <w:r w:rsidRPr="00D8050E">
        <w:rPr>
          <w:rFonts w:ascii="Times New Roman" w:eastAsia="Calibri" w:hAnsi="Times New Roman" w:cs="Times New Roman"/>
          <w:sz w:val="24"/>
          <w:szCs w:val="24"/>
          <w:lang w:eastAsia="ru-RU"/>
        </w:rPr>
        <w:t>осуществляется в соответствии с графиком работы Заказчика, в дневное время, с понедельника по пятницу с 8.00 до 16.30 ч.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w:t>
      </w:r>
    </w:p>
    <w:p w:rsidR="00D8050E" w:rsidRPr="00D8050E" w:rsidRDefault="00D8050E" w:rsidP="00D8050E">
      <w:pPr>
        <w:spacing w:after="0" w:line="240" w:lineRule="auto"/>
        <w:ind w:firstLine="567"/>
        <w:contextualSpacing/>
        <w:jc w:val="both"/>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Требования к Исполнителю:</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xml:space="preserve">Наличие у Исполнителя действующей лицензии на осуществление деятельности по сбору, транспортированию, обработке, утилизации </w:t>
      </w:r>
      <w:proofErr w:type="gramStart"/>
      <w:r w:rsidRPr="00D8050E">
        <w:rPr>
          <w:rFonts w:ascii="Times New Roman" w:eastAsia="Calibri" w:hAnsi="Times New Roman" w:cs="Times New Roman"/>
          <w:sz w:val="24"/>
          <w:szCs w:val="24"/>
          <w:lang w:eastAsia="ru-RU"/>
        </w:rPr>
        <w:t xml:space="preserve">отходов </w:t>
      </w:r>
      <w:r w:rsidR="006D3E96">
        <w:rPr>
          <w:rFonts w:ascii="Times New Roman" w:eastAsia="Calibri" w:hAnsi="Times New Roman" w:cs="Times New Roman"/>
          <w:sz w:val="24"/>
          <w:szCs w:val="24"/>
          <w:lang w:eastAsia="ru-RU"/>
        </w:rPr>
        <w:t xml:space="preserve"> Г</w:t>
      </w:r>
      <w:proofErr w:type="gramEnd"/>
      <w:r w:rsidRPr="00D8050E">
        <w:rPr>
          <w:rFonts w:ascii="Times New Roman" w:eastAsia="Calibri" w:hAnsi="Times New Roman" w:cs="Times New Roman"/>
          <w:sz w:val="24"/>
          <w:szCs w:val="24"/>
          <w:lang w:eastAsia="ru-RU"/>
        </w:rPr>
        <w:t xml:space="preserve"> классов опасности, выданной лицензирующим органом субъекта, в котором осуществляется деятельность Исполнителя.</w:t>
      </w:r>
      <w:r w:rsidRPr="00D8050E">
        <w:rPr>
          <w:rFonts w:ascii="Times New Roman" w:eastAsia="Times New Roman" w:hAnsi="Times New Roman" w:cs="Times New Roman"/>
          <w:sz w:val="24"/>
          <w:szCs w:val="24"/>
          <w:lang w:eastAsia="ru-RU"/>
        </w:rPr>
        <w:t xml:space="preserve"> </w:t>
      </w:r>
      <w:r w:rsidRPr="00D8050E">
        <w:rPr>
          <w:rFonts w:ascii="Times New Roman" w:eastAsia="Calibri" w:hAnsi="Times New Roman" w:cs="Times New Roman"/>
          <w:sz w:val="24"/>
          <w:szCs w:val="24"/>
          <w:lang w:eastAsia="ru-RU"/>
        </w:rPr>
        <w:t>В приложении к лицензии в составе лицензируемого вида деятельности должно содержаться право на сбор, транспортирование, утилизацию отходов производства и потребления;</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PT Astra Serif" w:eastAsia="Calibri" w:hAnsi="PT Astra Serif" w:cs="Times New Roman"/>
          <w:sz w:val="24"/>
          <w:szCs w:val="24"/>
          <w:lang w:eastAsia="ru-RU"/>
        </w:rPr>
        <w:t>В случае, если Исполнитель не имеет требуемой/требуемых для исполнения обязательств по договору лицензии/лицензий, он должен иметь заключенный договор со сторонней организацией - соисполнителем по договору, обладающей такой лицензией.</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b/>
          <w:sz w:val="24"/>
          <w:szCs w:val="24"/>
          <w:lang w:eastAsia="ru-RU"/>
        </w:rPr>
        <w:t>Требование к оказываемым услугам:</w:t>
      </w:r>
      <w:r w:rsidRPr="00D8050E">
        <w:rPr>
          <w:rFonts w:ascii="Times New Roman" w:eastAsia="Calibri" w:hAnsi="Times New Roman" w:cs="Times New Roman"/>
          <w:sz w:val="24"/>
          <w:szCs w:val="24"/>
          <w:lang w:eastAsia="ru-RU"/>
        </w:rPr>
        <w:t xml:space="preserve"> </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В ходе оказания услуг должны быть предприняты необходимые меры, обеспечивающие их безопасность (соблюдение требований по технике безопасности, охране труда и пожарной безопасности, действующих стандартов, санитарных правил и норм).</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Демонтаж должен производиться в строгом соответствии с сервисной (технической) документацией на оборудование, при оказании услуги не должно допускаться захламлений, образования мусора на объекте оказания услуг.</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lastRenderedPageBreak/>
        <w:t>Исполнитель несёт полную материальную ответственность за порчу имущества при оказании услуг на территории Заказчика и возмещает в полном объеме материальный ущерб, нанесенный Заказчику по его вине.</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Услуги по утилизации должны производиться в соответствии с санитарными нормами и правилами, с соблюдением правил противопожарной, технической и экологической безопасности, действующими на территории Российской Федерации.</w:t>
      </w:r>
    </w:p>
    <w:p w:rsidR="00545A68" w:rsidRPr="00545A68"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545A68">
        <w:rPr>
          <w:rFonts w:ascii="Times New Roman" w:eastAsia="Calibri" w:hAnsi="Times New Roman" w:cs="Times New Roman"/>
          <w:sz w:val="24"/>
          <w:szCs w:val="24"/>
          <w:lang w:eastAsia="ru-RU"/>
        </w:rPr>
        <w:t xml:space="preserve">Услуги по утилизации включают в себя приемку Исполнителем утратившего потребительские свойства </w:t>
      </w:r>
      <w:r w:rsidR="006D3E96" w:rsidRPr="00545A68">
        <w:rPr>
          <w:rFonts w:ascii="Times New Roman" w:eastAsia="Calibri" w:hAnsi="Times New Roman" w:cs="Times New Roman"/>
          <w:sz w:val="24"/>
          <w:szCs w:val="24"/>
          <w:lang w:eastAsia="ru-RU"/>
        </w:rPr>
        <w:t>бактерицидны</w:t>
      </w:r>
      <w:r w:rsidR="00545A68" w:rsidRPr="00545A68">
        <w:rPr>
          <w:rFonts w:ascii="Times New Roman" w:eastAsia="Calibri" w:hAnsi="Times New Roman" w:cs="Times New Roman"/>
          <w:sz w:val="24"/>
          <w:szCs w:val="24"/>
          <w:lang w:eastAsia="ru-RU"/>
        </w:rPr>
        <w:t>х</w:t>
      </w:r>
      <w:r w:rsidR="006D3E96" w:rsidRPr="00545A68">
        <w:rPr>
          <w:rFonts w:ascii="Times New Roman" w:eastAsia="Calibri" w:hAnsi="Times New Roman" w:cs="Times New Roman"/>
          <w:sz w:val="24"/>
          <w:szCs w:val="24"/>
          <w:lang w:eastAsia="ru-RU"/>
        </w:rPr>
        <w:t xml:space="preserve"> ламп.</w:t>
      </w:r>
      <w:r w:rsidRPr="00545A68">
        <w:rPr>
          <w:rFonts w:ascii="Times New Roman" w:eastAsia="Calibri" w:hAnsi="Times New Roman" w:cs="Times New Roman"/>
          <w:sz w:val="24"/>
          <w:szCs w:val="24"/>
          <w:lang w:eastAsia="ru-RU"/>
        </w:rPr>
        <w:t xml:space="preserve"> </w:t>
      </w:r>
    </w:p>
    <w:p w:rsidR="00D8050E" w:rsidRPr="00545A68"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545A68">
        <w:rPr>
          <w:rFonts w:ascii="Times New Roman" w:eastAsia="Calibri" w:hAnsi="Times New Roman" w:cs="Times New Roman"/>
          <w:sz w:val="24"/>
          <w:szCs w:val="24"/>
          <w:lang w:eastAsia="ru-RU"/>
        </w:rPr>
        <w:t xml:space="preserve">Исполнитель составляет и передает Заказчику акты приема-передачи по Объекту, после подписания которых обеими Сторонами (Заказчик и Исполнитель) основные средства считаются собственностью Исполнителя. </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545A68">
        <w:rPr>
          <w:rFonts w:ascii="Times New Roman" w:eastAsia="Calibri" w:hAnsi="Times New Roman" w:cs="Times New Roman"/>
          <w:sz w:val="24"/>
          <w:szCs w:val="24"/>
          <w:lang w:eastAsia="ru-RU"/>
        </w:rPr>
        <w:t>Исполнитель обеспечивает переработку утратившего потребительские</w:t>
      </w:r>
      <w:r w:rsidRPr="00D8050E">
        <w:rPr>
          <w:rFonts w:ascii="Times New Roman" w:eastAsia="Calibri" w:hAnsi="Times New Roman" w:cs="Times New Roman"/>
          <w:sz w:val="24"/>
          <w:szCs w:val="24"/>
          <w:lang w:eastAsia="ru-RU"/>
        </w:rPr>
        <w:t xml:space="preserve"> свойства </w:t>
      </w:r>
      <w:r w:rsidR="00545A68">
        <w:rPr>
          <w:rFonts w:ascii="Times New Roman" w:eastAsia="Calibri" w:hAnsi="Times New Roman" w:cs="Times New Roman"/>
          <w:sz w:val="24"/>
          <w:szCs w:val="24"/>
          <w:lang w:eastAsia="ru-RU"/>
        </w:rPr>
        <w:t>бактерицидных ламп</w:t>
      </w:r>
      <w:r w:rsidRPr="00D8050E">
        <w:rPr>
          <w:rFonts w:ascii="Times New Roman" w:eastAsia="Calibri" w:hAnsi="Times New Roman" w:cs="Times New Roman"/>
          <w:sz w:val="24"/>
          <w:szCs w:val="24"/>
          <w:lang w:eastAsia="ru-RU"/>
        </w:rPr>
        <w:t xml:space="preserve"> с дальнейшей утилизацией и размещением отходов на специализированных площадках организаций, уполномоченных осуществлять прием и размещение отходов.  </w:t>
      </w:r>
    </w:p>
    <w:p w:rsidR="006027F2" w:rsidRDefault="006027F2" w:rsidP="00D8050E">
      <w:pPr>
        <w:spacing w:after="0" w:line="240" w:lineRule="auto"/>
        <w:ind w:firstLine="567"/>
        <w:contextualSpacing/>
        <w:jc w:val="both"/>
        <w:rPr>
          <w:rFonts w:ascii="Times New Roman" w:eastAsia="Calibri" w:hAnsi="Times New Roman" w:cs="Times New Roman"/>
          <w:sz w:val="24"/>
          <w:szCs w:val="24"/>
          <w:lang w:eastAsia="ru-RU"/>
        </w:rPr>
      </w:pPr>
    </w:p>
    <w:p w:rsidR="006027F2" w:rsidRPr="00D8050E" w:rsidRDefault="006027F2" w:rsidP="00D8050E">
      <w:pPr>
        <w:spacing w:after="0" w:line="240" w:lineRule="auto"/>
        <w:ind w:firstLine="567"/>
        <w:contextualSpacing/>
        <w:jc w:val="both"/>
        <w:rPr>
          <w:rFonts w:ascii="Times New Roman" w:eastAsia="Calibri" w:hAnsi="Times New Roman" w:cs="Times New Roman"/>
          <w:sz w:val="24"/>
          <w:szCs w:val="24"/>
          <w:lang w:eastAsia="ru-RU"/>
        </w:rPr>
      </w:pPr>
    </w:p>
    <w:p w:rsidR="00D8050E" w:rsidRPr="00D8050E" w:rsidRDefault="00D8050E" w:rsidP="00D8050E">
      <w:pPr>
        <w:spacing w:after="0" w:line="240" w:lineRule="auto"/>
        <w:ind w:firstLine="567"/>
        <w:contextualSpacing/>
        <w:jc w:val="both"/>
        <w:rPr>
          <w:rFonts w:ascii="Times New Roman" w:eastAsia="Calibri" w:hAnsi="Times New Roman" w:cs="Times New Roman"/>
          <w:i/>
          <w:sz w:val="24"/>
          <w:szCs w:val="24"/>
          <w:lang w:eastAsia="ru-RU"/>
        </w:rPr>
      </w:pPr>
      <w:r w:rsidRPr="00D8050E">
        <w:rPr>
          <w:rFonts w:ascii="Times New Roman" w:eastAsia="Calibri" w:hAnsi="Times New Roman" w:cs="Times New Roman"/>
          <w:sz w:val="24"/>
          <w:szCs w:val="24"/>
          <w:lang w:eastAsia="ru-RU"/>
        </w:rPr>
        <w:t xml:space="preserve">Перечень оборудования, подлежащего вывозу и утилизации указан в </w:t>
      </w:r>
      <w:r w:rsidRPr="00D8050E">
        <w:rPr>
          <w:rFonts w:ascii="Times New Roman" w:eastAsia="Calibri" w:hAnsi="Times New Roman" w:cs="Times New Roman"/>
          <w:i/>
          <w:sz w:val="24"/>
          <w:szCs w:val="24"/>
          <w:lang w:eastAsia="ru-RU"/>
        </w:rPr>
        <w:t>Таблице № 1.</w:t>
      </w:r>
    </w:p>
    <w:p w:rsidR="00D8050E" w:rsidRPr="00D8050E" w:rsidRDefault="00D8050E" w:rsidP="00D8050E">
      <w:pPr>
        <w:spacing w:after="0" w:line="240" w:lineRule="auto"/>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b/>
          <w:sz w:val="24"/>
          <w:szCs w:val="24"/>
          <w:lang w:eastAsia="ru-RU"/>
        </w:rPr>
        <w:t>Требования к результату оказываемых услуг:</w:t>
      </w:r>
      <w:r w:rsidRPr="00D8050E">
        <w:rPr>
          <w:rFonts w:ascii="Times New Roman" w:eastAsia="Calibri" w:hAnsi="Times New Roman" w:cs="Times New Roman"/>
          <w:sz w:val="24"/>
          <w:szCs w:val="24"/>
          <w:lang w:eastAsia="ru-RU"/>
        </w:rPr>
        <w:t xml:space="preserve"> </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По результатам оказанных услуг Исполнитель обязан оформить и передать Заказчику пакет документов, оформленных и заверенных в соответствии с требованиями Законодательства Российской Федерации, а именно:</w:t>
      </w:r>
    </w:p>
    <w:p w:rsidR="00D8050E" w:rsidRPr="00D8050E" w:rsidRDefault="00D8050E" w:rsidP="00D8050E">
      <w:pPr>
        <w:spacing w:after="0" w:line="240" w:lineRule="auto"/>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Акт утилизации (уничтожения), с перечнем;</w:t>
      </w:r>
    </w:p>
    <w:p w:rsidR="00D8050E" w:rsidRPr="00D8050E" w:rsidRDefault="00D8050E" w:rsidP="00D8050E">
      <w:pPr>
        <w:spacing w:after="0" w:line="240" w:lineRule="auto"/>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Акт оказанных услуг;</w:t>
      </w:r>
    </w:p>
    <w:p w:rsidR="00D8050E" w:rsidRPr="00D8050E" w:rsidRDefault="00D8050E" w:rsidP="00D8050E">
      <w:pPr>
        <w:spacing w:after="0" w:line="240" w:lineRule="auto"/>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Счет.</w:t>
      </w:r>
    </w:p>
    <w:p w:rsidR="00D8050E" w:rsidRPr="00D8050E" w:rsidRDefault="00D8050E" w:rsidP="00D8050E">
      <w:pPr>
        <w:spacing w:after="0" w:line="240" w:lineRule="auto"/>
        <w:contextualSpacing/>
        <w:jc w:val="both"/>
        <w:rPr>
          <w:rFonts w:ascii="Times New Roman" w:eastAsia="Calibri" w:hAnsi="Times New Roman" w:cs="Times New Roman"/>
          <w:sz w:val="24"/>
          <w:szCs w:val="24"/>
          <w:lang w:eastAsia="ru-RU"/>
        </w:rPr>
      </w:pPr>
    </w:p>
    <w:p w:rsidR="00D8050E" w:rsidRPr="00D8050E" w:rsidRDefault="00D8050E" w:rsidP="00D8050E">
      <w:pPr>
        <w:spacing w:after="0" w:line="240" w:lineRule="auto"/>
        <w:contextualSpacing/>
        <w:jc w:val="right"/>
        <w:rPr>
          <w:rFonts w:ascii="Times New Roman" w:eastAsia="Calibri" w:hAnsi="Times New Roman" w:cs="Times New Roman"/>
          <w:i/>
          <w:sz w:val="24"/>
          <w:szCs w:val="24"/>
          <w:lang w:eastAsia="ru-RU"/>
        </w:rPr>
      </w:pPr>
      <w:r w:rsidRPr="00D8050E">
        <w:rPr>
          <w:rFonts w:ascii="Times New Roman" w:eastAsia="Calibri" w:hAnsi="Times New Roman" w:cs="Times New Roman"/>
          <w:i/>
          <w:sz w:val="24"/>
          <w:szCs w:val="24"/>
          <w:lang w:eastAsia="ru-RU"/>
        </w:rPr>
        <w:t>Таблица №1:</w:t>
      </w:r>
    </w:p>
    <w:p w:rsidR="00D8050E" w:rsidRDefault="00D8050E" w:rsidP="00D8050E">
      <w:pPr>
        <w:spacing w:after="0" w:line="240" w:lineRule="auto"/>
        <w:contextualSpacing/>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Перечень основных средств подлежащих вывозу и утилизации</w:t>
      </w:r>
    </w:p>
    <w:p w:rsidR="006D3E96" w:rsidRPr="00D8050E" w:rsidRDefault="006D3E96" w:rsidP="00D8050E">
      <w:pPr>
        <w:spacing w:after="0" w:line="240" w:lineRule="auto"/>
        <w:contextualSpacing/>
        <w:jc w:val="center"/>
        <w:rPr>
          <w:rFonts w:ascii="Times New Roman" w:eastAsia="Calibri" w:hAnsi="Times New Roman" w:cs="Times New Roman"/>
          <w:b/>
          <w:sz w:val="24"/>
          <w:szCs w:val="24"/>
          <w:lang w:eastAsia="ru-RU"/>
        </w:rPr>
      </w:pPr>
    </w:p>
    <w:tbl>
      <w:tblPr>
        <w:tblStyle w:val="11"/>
        <w:tblW w:w="7621" w:type="dxa"/>
        <w:tblLayout w:type="fixed"/>
        <w:tblLook w:val="04A0" w:firstRow="1" w:lastRow="0" w:firstColumn="1" w:lastColumn="0" w:noHBand="0" w:noVBand="1"/>
      </w:tblPr>
      <w:tblGrid>
        <w:gridCol w:w="562"/>
        <w:gridCol w:w="5245"/>
        <w:gridCol w:w="1814"/>
      </w:tblGrid>
      <w:tr w:rsidR="006D3E96" w:rsidRPr="00D8050E" w:rsidTr="006D3E96">
        <w:trPr>
          <w:trHeight w:val="600"/>
        </w:trPr>
        <w:tc>
          <w:tcPr>
            <w:tcW w:w="562" w:type="dxa"/>
          </w:tcPr>
          <w:p w:rsidR="006D3E96" w:rsidRPr="00D8050E" w:rsidRDefault="006D3E96" w:rsidP="00D8050E">
            <w:pPr>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w:t>
            </w:r>
          </w:p>
          <w:p w:rsidR="006D3E96" w:rsidRPr="00D8050E" w:rsidRDefault="006D3E96" w:rsidP="00D8050E">
            <w:pPr>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п/п</w:t>
            </w:r>
          </w:p>
        </w:tc>
        <w:tc>
          <w:tcPr>
            <w:tcW w:w="5245" w:type="dxa"/>
          </w:tcPr>
          <w:p w:rsidR="006D3E96" w:rsidRPr="00D8050E" w:rsidRDefault="006D3E96" w:rsidP="00D8050E">
            <w:pPr>
              <w:ind w:left="35" w:hanging="35"/>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Наименование основного средства</w:t>
            </w:r>
          </w:p>
        </w:tc>
        <w:tc>
          <w:tcPr>
            <w:tcW w:w="1814" w:type="dxa"/>
          </w:tcPr>
          <w:p w:rsidR="006D3E96" w:rsidRPr="00D8050E" w:rsidRDefault="006D3E96" w:rsidP="00D8050E">
            <w:pPr>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Кол-во</w:t>
            </w:r>
          </w:p>
        </w:tc>
      </w:tr>
      <w:tr w:rsidR="006D3E96" w:rsidRPr="00D8050E" w:rsidTr="006D3E96">
        <w:trPr>
          <w:trHeight w:val="480"/>
        </w:trPr>
        <w:tc>
          <w:tcPr>
            <w:tcW w:w="562" w:type="dxa"/>
            <w:vAlign w:val="center"/>
          </w:tcPr>
          <w:p w:rsidR="006D3E96" w:rsidRPr="00D8050E" w:rsidRDefault="006D3E96" w:rsidP="00D8050E">
            <w:pPr>
              <w:ind w:left="360" w:hanging="338"/>
              <w:jc w:val="center"/>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1.</w:t>
            </w:r>
          </w:p>
        </w:tc>
        <w:tc>
          <w:tcPr>
            <w:tcW w:w="5245" w:type="dxa"/>
            <w:vAlign w:val="center"/>
          </w:tcPr>
          <w:p w:rsidR="006D3E96" w:rsidRPr="00D8050E" w:rsidRDefault="006D3E96" w:rsidP="00D8050E">
            <w:pPr>
              <w:rPr>
                <w:rFonts w:ascii="Times New Roman" w:eastAsia="Times New Roman" w:hAnsi="Times New Roman" w:cs="Times New Roman"/>
                <w:sz w:val="24"/>
                <w:szCs w:val="24"/>
                <w:lang w:eastAsia="ru-RU"/>
              </w:rPr>
            </w:pPr>
          </w:p>
        </w:tc>
        <w:tc>
          <w:tcPr>
            <w:tcW w:w="1814" w:type="dxa"/>
            <w:vAlign w:val="center"/>
          </w:tcPr>
          <w:p w:rsidR="006D3E96" w:rsidRPr="00D8050E" w:rsidRDefault="006D3E96" w:rsidP="00D8050E">
            <w:pPr>
              <w:jc w:val="center"/>
              <w:rPr>
                <w:rFonts w:ascii="Times New Roman" w:eastAsia="Times New Roman" w:hAnsi="Times New Roman" w:cs="Times New Roman"/>
                <w:sz w:val="24"/>
                <w:szCs w:val="24"/>
                <w:lang w:eastAsia="ru-RU"/>
              </w:rPr>
            </w:pPr>
          </w:p>
        </w:tc>
      </w:tr>
    </w:tbl>
    <w:p w:rsidR="00D8050E" w:rsidRPr="00D8050E" w:rsidRDefault="00D8050E" w:rsidP="00D8050E">
      <w:pPr>
        <w:spacing w:after="0" w:line="240" w:lineRule="auto"/>
        <w:rPr>
          <w:rFonts w:ascii="Times New Roman" w:eastAsia="Times New Roman" w:hAnsi="Times New Roman" w:cs="Times New Roman"/>
          <w:sz w:val="24"/>
          <w:szCs w:val="24"/>
          <w:lang w:eastAsia="ru-RU"/>
        </w:rPr>
      </w:pPr>
    </w:p>
    <w:p w:rsid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A35E63" w:rsidRDefault="00A35E6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A35E63" w:rsidRDefault="00A35E6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A35E63" w:rsidRPr="00D8050E" w:rsidRDefault="00A35E6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b/>
          <w:sz w:val="24"/>
          <w:szCs w:val="24"/>
          <w:lang w:eastAsia="ru-RU"/>
        </w:rPr>
        <w:t>Подписи сторон:</w:t>
      </w:r>
    </w:p>
    <w:p w:rsidR="00FD514E" w:rsidRPr="00D8050E" w:rsidRDefault="00FD514E"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tbl>
      <w:tblPr>
        <w:tblW w:w="9942" w:type="dxa"/>
        <w:tblInd w:w="108" w:type="dxa"/>
        <w:tblLook w:val="04A0" w:firstRow="1" w:lastRow="0" w:firstColumn="1" w:lastColumn="0" w:noHBand="0" w:noVBand="1"/>
      </w:tblPr>
      <w:tblGrid>
        <w:gridCol w:w="5039"/>
        <w:gridCol w:w="4903"/>
      </w:tblGrid>
      <w:tr w:rsidR="00D8050E" w:rsidRPr="00D8050E" w:rsidTr="001B5957">
        <w:trPr>
          <w:trHeight w:val="666"/>
        </w:trPr>
        <w:tc>
          <w:tcPr>
            <w:tcW w:w="5039" w:type="dxa"/>
            <w:shd w:val="clear" w:color="auto" w:fill="auto"/>
          </w:tcPr>
          <w:p w:rsidR="00D8050E" w:rsidRPr="00F91DEA" w:rsidRDefault="005705ED" w:rsidP="00D8050E">
            <w:pPr>
              <w:spacing w:after="0" w:line="240" w:lineRule="auto"/>
              <w:rPr>
                <w:rFonts w:ascii="Times New Roman" w:eastAsia="Calibri" w:hAnsi="Times New Roman" w:cs="Times New Roman"/>
                <w:b/>
                <w:sz w:val="24"/>
                <w:szCs w:val="24"/>
                <w:lang w:eastAsia="ru-RU"/>
              </w:rPr>
            </w:pPr>
            <w:r w:rsidRPr="00F91DEA">
              <w:rPr>
                <w:rFonts w:ascii="Times New Roman" w:eastAsia="Calibri" w:hAnsi="Times New Roman" w:cs="Times New Roman"/>
                <w:b/>
                <w:sz w:val="24"/>
                <w:szCs w:val="24"/>
                <w:lang w:eastAsia="ru-RU"/>
              </w:rPr>
              <w:t xml:space="preserve">              </w:t>
            </w:r>
            <w:r w:rsidR="00D8050E" w:rsidRPr="00D8050E">
              <w:rPr>
                <w:rFonts w:ascii="Times New Roman" w:eastAsia="Calibri" w:hAnsi="Times New Roman" w:cs="Times New Roman"/>
                <w:b/>
                <w:sz w:val="24"/>
                <w:szCs w:val="24"/>
                <w:lang w:eastAsia="ru-RU"/>
              </w:rPr>
              <w:t>Заказчик:</w:t>
            </w:r>
            <w:r w:rsidRPr="00F91DEA">
              <w:rPr>
                <w:rFonts w:ascii="Times New Roman" w:eastAsia="Calibri" w:hAnsi="Times New Roman" w:cs="Times New Roman"/>
                <w:b/>
                <w:sz w:val="24"/>
                <w:szCs w:val="24"/>
                <w:lang w:eastAsia="ru-RU"/>
              </w:rPr>
              <w:t xml:space="preserve">   </w:t>
            </w: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autoSpaceDE w:val="0"/>
              <w:spacing w:after="0" w:line="240" w:lineRule="auto"/>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В.А. Болев</w:t>
            </w:r>
          </w:p>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Times New Roman" w:hAnsi="Times New Roman" w:cs="Times New Roman"/>
                <w:sz w:val="24"/>
                <w:szCs w:val="24"/>
                <w:lang w:eastAsia="ru-RU"/>
              </w:rPr>
              <w:t>М.П</w:t>
            </w:r>
          </w:p>
        </w:tc>
        <w:tc>
          <w:tcPr>
            <w:tcW w:w="4903" w:type="dxa"/>
            <w:shd w:val="clear" w:color="auto" w:fill="auto"/>
          </w:tcPr>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Исполнител</w:t>
            </w:r>
            <w:r>
              <w:rPr>
                <w:rFonts w:ascii="Times New Roman" w:eastAsia="Calibri" w:hAnsi="Times New Roman" w:cs="Times New Roman"/>
                <w:b/>
                <w:sz w:val="24"/>
                <w:szCs w:val="24"/>
                <w:lang w:eastAsia="ru-RU"/>
              </w:rPr>
              <w:t>ь</w:t>
            </w:r>
            <w:r w:rsidRPr="00D8050E">
              <w:rPr>
                <w:rFonts w:ascii="Times New Roman" w:eastAsia="Calibri" w:hAnsi="Times New Roman" w:cs="Times New Roman"/>
                <w:b/>
                <w:sz w:val="24"/>
                <w:szCs w:val="24"/>
                <w:lang w:eastAsia="ru-RU"/>
              </w:rPr>
              <w:t>:</w:t>
            </w:r>
          </w:p>
          <w:p w:rsidR="00D8050E" w:rsidRDefault="00D8050E" w:rsidP="00D8050E">
            <w:pPr>
              <w:spacing w:after="0" w:line="240" w:lineRule="auto"/>
              <w:jc w:val="both"/>
              <w:rPr>
                <w:rFonts w:ascii="Times New Roman" w:eastAsia="Times New Roman" w:hAnsi="Times New Roman" w:cs="Times New Roman"/>
                <w:sz w:val="24"/>
                <w:szCs w:val="24"/>
                <w:lang w:eastAsia="ru-RU"/>
              </w:rPr>
            </w:pPr>
          </w:p>
          <w:p w:rsidR="005705ED" w:rsidRPr="00D8050E" w:rsidRDefault="005705ED"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D8050E" w:rsidP="00D8050E">
            <w:pPr>
              <w:autoSpaceDE w:val="0"/>
              <w:spacing w:after="0" w:line="240" w:lineRule="auto"/>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____________________</w:t>
            </w:r>
          </w:p>
          <w:p w:rsidR="00D8050E" w:rsidRPr="00D8050E" w:rsidRDefault="00D8050E" w:rsidP="00D8050E">
            <w:pPr>
              <w:spacing w:after="0" w:line="240" w:lineRule="auto"/>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sz w:val="24"/>
                <w:szCs w:val="24"/>
                <w:lang w:eastAsia="ru-RU"/>
              </w:rPr>
              <w:t>М.П.</w:t>
            </w:r>
          </w:p>
        </w:tc>
      </w:tr>
    </w:tbl>
    <w:p w:rsidR="00D8050E" w:rsidRPr="00D8050E" w:rsidRDefault="00D8050E" w:rsidP="00D8050E">
      <w:pPr>
        <w:spacing w:after="0" w:line="276" w:lineRule="auto"/>
        <w:rPr>
          <w:rFonts w:ascii="Times New Roman" w:eastAsia="Times New Roman" w:hAnsi="Times New Roman" w:cs="Times New Roman"/>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rPr>
          <w:rFonts w:ascii="Times New Roman" w:eastAsia="Times New Roman" w:hAnsi="Times New Roman" w:cs="Arial"/>
          <w:sz w:val="24"/>
          <w:szCs w:val="24"/>
          <w:lang w:eastAsia="ru-RU"/>
        </w:rPr>
      </w:pPr>
    </w:p>
    <w:p w:rsidR="00510781" w:rsidRPr="00D8050E" w:rsidRDefault="00510781" w:rsidP="00D8050E">
      <w:pPr>
        <w:rPr>
          <w:rFonts w:ascii="Times New Roman" w:eastAsia="Times New Roman" w:hAnsi="Times New Roman" w:cs="Arial"/>
          <w:sz w:val="24"/>
          <w:szCs w:val="24"/>
          <w:lang w:eastAsia="ru-RU"/>
        </w:rPr>
        <w:sectPr w:rsidR="00510781" w:rsidRPr="00D8050E" w:rsidSect="005E00DF">
          <w:pgSz w:w="11906" w:h="16838"/>
          <w:pgMar w:top="709" w:right="707" w:bottom="426" w:left="1701" w:header="709" w:footer="709" w:gutter="0"/>
          <w:cols w:space="720"/>
        </w:sectPr>
      </w:pPr>
    </w:p>
    <w:p w:rsidR="00B57D34" w:rsidRDefault="00B57D34" w:rsidP="005E00DF">
      <w:pPr>
        <w:widowControl w:val="0"/>
        <w:spacing w:after="0" w:line="240" w:lineRule="auto"/>
        <w:rPr>
          <w:rFonts w:ascii="Times New Roman" w:eastAsia="Times New Roman" w:hAnsi="Times New Roman" w:cs="Times New Roman"/>
          <w:b/>
          <w:lang w:eastAsia="ru-RU"/>
        </w:rPr>
        <w:sectPr w:rsidR="00B57D34" w:rsidSect="007508BD">
          <w:pgSz w:w="11906" w:h="16838"/>
          <w:pgMar w:top="822" w:right="709" w:bottom="1559" w:left="1701" w:header="708" w:footer="708" w:gutter="0"/>
          <w:cols w:space="708"/>
          <w:docGrid w:linePitch="360"/>
        </w:sectPr>
      </w:pPr>
    </w:p>
    <w:p w:rsidR="00B57D34" w:rsidRPr="00B57D34" w:rsidRDefault="00B57D34" w:rsidP="00B57D34">
      <w:pPr>
        <w:spacing w:after="0" w:line="240" w:lineRule="auto"/>
        <w:ind w:right="197"/>
        <w:contextualSpacing/>
        <w:jc w:val="center"/>
        <w:rPr>
          <w:rFonts w:ascii="Times New Roman" w:eastAsia="Times New Roman" w:hAnsi="Times New Roman" w:cs="Times New Roman"/>
          <w:bCs/>
          <w:sz w:val="24"/>
          <w:szCs w:val="24"/>
          <w:lang w:eastAsia="ru-RU"/>
        </w:rPr>
      </w:pPr>
      <w:r w:rsidRPr="00B57D34">
        <w:rPr>
          <w:rFonts w:ascii="Times New Roman" w:eastAsia="Times New Roman" w:hAnsi="Times New Roman" w:cs="Times New Roman"/>
          <w:bCs/>
          <w:sz w:val="24"/>
          <w:szCs w:val="24"/>
          <w:lang w:eastAsia="ru-RU"/>
        </w:rPr>
        <w:lastRenderedPageBreak/>
        <w:t xml:space="preserve">                                                                                                                                                                                           Приложение № </w:t>
      </w:r>
      <w:r>
        <w:rPr>
          <w:rFonts w:ascii="Times New Roman" w:eastAsia="Times New Roman" w:hAnsi="Times New Roman" w:cs="Times New Roman"/>
          <w:bCs/>
          <w:sz w:val="24"/>
          <w:szCs w:val="24"/>
          <w:lang w:eastAsia="ru-RU"/>
        </w:rPr>
        <w:t>3</w:t>
      </w:r>
      <w:r w:rsidRPr="00B57D34">
        <w:rPr>
          <w:rFonts w:ascii="Times New Roman" w:eastAsia="Times New Roman" w:hAnsi="Times New Roman" w:cs="Times New Roman"/>
          <w:bCs/>
          <w:sz w:val="24"/>
          <w:szCs w:val="24"/>
          <w:lang w:eastAsia="ru-RU"/>
        </w:rPr>
        <w:t xml:space="preserve"> </w:t>
      </w:r>
    </w:p>
    <w:p w:rsidR="00B57D34" w:rsidRPr="00B57D34" w:rsidRDefault="00B57D34" w:rsidP="00B57D34">
      <w:pPr>
        <w:tabs>
          <w:tab w:val="left" w:pos="6690"/>
        </w:tabs>
        <w:spacing w:after="0" w:line="240" w:lineRule="auto"/>
        <w:jc w:val="right"/>
        <w:rPr>
          <w:rFonts w:ascii="Times New Roman" w:eastAsia="Times New Roman" w:hAnsi="Times New Roman" w:cs="Times New Roman"/>
          <w:sz w:val="24"/>
          <w:szCs w:val="24"/>
          <w:lang w:eastAsia="ru-RU"/>
        </w:rPr>
      </w:pPr>
      <w:r w:rsidRPr="00B57D34">
        <w:rPr>
          <w:rFonts w:ascii="Times New Roman" w:eastAsia="Times New Roman" w:hAnsi="Times New Roman" w:cs="Times New Roman"/>
          <w:sz w:val="24"/>
          <w:szCs w:val="24"/>
          <w:lang w:eastAsia="ru-RU"/>
        </w:rPr>
        <w:t>к государственному контракту</w:t>
      </w:r>
    </w:p>
    <w:p w:rsidR="00B57D34" w:rsidRPr="00B57D34" w:rsidRDefault="00B57D34" w:rsidP="00B57D34">
      <w:pPr>
        <w:tabs>
          <w:tab w:val="left" w:pos="6690"/>
        </w:tabs>
        <w:spacing w:after="0" w:line="240" w:lineRule="auto"/>
        <w:jc w:val="right"/>
        <w:rPr>
          <w:rFonts w:ascii="Times New Roman" w:eastAsia="Times New Roman" w:hAnsi="Times New Roman" w:cs="Times New Roman"/>
          <w:sz w:val="24"/>
          <w:szCs w:val="24"/>
          <w:lang w:eastAsia="ru-RU"/>
        </w:rPr>
      </w:pPr>
      <w:r w:rsidRPr="00B57D34">
        <w:rPr>
          <w:rFonts w:ascii="Times New Roman" w:eastAsia="Times New Roman" w:hAnsi="Times New Roman" w:cs="Times New Roman"/>
          <w:sz w:val="24"/>
          <w:szCs w:val="24"/>
          <w:lang w:eastAsia="ru-RU"/>
        </w:rPr>
        <w:t xml:space="preserve"> от________________</w:t>
      </w:r>
      <w:proofErr w:type="gramStart"/>
      <w:r w:rsidRPr="00B57D34">
        <w:rPr>
          <w:rFonts w:ascii="Times New Roman" w:eastAsia="Times New Roman" w:hAnsi="Times New Roman" w:cs="Times New Roman"/>
          <w:sz w:val="24"/>
          <w:szCs w:val="24"/>
          <w:lang w:eastAsia="ru-RU"/>
        </w:rPr>
        <w:t>_  №</w:t>
      </w:r>
      <w:proofErr w:type="gramEnd"/>
      <w:r w:rsidRPr="00B57D34">
        <w:rPr>
          <w:rFonts w:ascii="Times New Roman" w:eastAsia="Times New Roman" w:hAnsi="Times New Roman" w:cs="Times New Roman"/>
          <w:sz w:val="24"/>
          <w:szCs w:val="24"/>
          <w:lang w:eastAsia="ru-RU"/>
        </w:rPr>
        <w:t xml:space="preserve"> </w:t>
      </w:r>
    </w:p>
    <w:p w:rsidR="00B57D34" w:rsidRDefault="00B57D34" w:rsidP="005E00DF">
      <w:pPr>
        <w:widowControl w:val="0"/>
        <w:spacing w:after="0" w:line="240" w:lineRule="auto"/>
        <w:rPr>
          <w:rFonts w:ascii="Times New Roman" w:eastAsia="Times New Roman" w:hAnsi="Times New Roman" w:cs="Times New Roman"/>
          <w:b/>
          <w:lang w:eastAsia="ru-RU"/>
        </w:rPr>
      </w:pPr>
    </w:p>
    <w:p w:rsidR="00B57D34" w:rsidRDefault="00F67E83" w:rsidP="005E00DF">
      <w:pPr>
        <w:widowControl w:val="0"/>
        <w:spacing w:after="0" w:line="240" w:lineRule="auto"/>
        <w:rPr>
          <w:rFonts w:ascii="Times New Roman" w:eastAsia="Times New Roman" w:hAnsi="Times New Roman" w:cs="Times New Roman"/>
          <w:b/>
          <w:lang w:eastAsia="ru-RU"/>
        </w:rPr>
      </w:pPr>
      <w:r w:rsidRPr="00F67E83">
        <w:rPr>
          <w:noProof/>
        </w:rPr>
        <w:drawing>
          <wp:inline distT="0" distB="0" distL="0" distR="0">
            <wp:extent cx="9180195" cy="3116297"/>
            <wp:effectExtent l="0" t="0" r="190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80195" cy="3116297"/>
                    </a:xfrm>
                    <a:prstGeom prst="rect">
                      <a:avLst/>
                    </a:prstGeom>
                    <a:noFill/>
                    <a:ln>
                      <a:noFill/>
                    </a:ln>
                  </pic:spPr>
                </pic:pic>
              </a:graphicData>
            </a:graphic>
          </wp:inline>
        </w:drawing>
      </w:r>
    </w:p>
    <w:p w:rsidR="00B57D34" w:rsidRDefault="00B57D34" w:rsidP="005E00DF">
      <w:pPr>
        <w:widowControl w:val="0"/>
        <w:spacing w:after="0" w:line="240" w:lineRule="auto"/>
        <w:rPr>
          <w:rFonts w:ascii="Times New Roman" w:eastAsia="Times New Roman" w:hAnsi="Times New Roman" w:cs="Times New Roman"/>
          <w:b/>
          <w:lang w:eastAsia="ru-RU"/>
        </w:rPr>
      </w:pPr>
    </w:p>
    <w:tbl>
      <w:tblPr>
        <w:tblW w:w="14459" w:type="dxa"/>
        <w:tblInd w:w="108" w:type="dxa"/>
        <w:tblBorders>
          <w:insideH w:val="single" w:sz="4" w:space="0" w:color="auto"/>
        </w:tblBorders>
        <w:tblLayout w:type="fixed"/>
        <w:tblLook w:val="04A0" w:firstRow="1" w:lastRow="0" w:firstColumn="1" w:lastColumn="0" w:noHBand="0" w:noVBand="1"/>
      </w:tblPr>
      <w:tblGrid>
        <w:gridCol w:w="14459"/>
      </w:tblGrid>
      <w:tr w:rsidR="00B57D34" w:rsidRPr="00B57D34" w:rsidTr="00B57D34">
        <w:trPr>
          <w:trHeight w:val="1148"/>
        </w:trPr>
        <w:tc>
          <w:tcPr>
            <w:tcW w:w="14459" w:type="dxa"/>
            <w:tcBorders>
              <w:top w:val="nil"/>
              <w:bottom w:val="nil"/>
            </w:tcBorders>
          </w:tcPr>
          <w:p w:rsidR="00B57D34" w:rsidRPr="00B57D34" w:rsidRDefault="00B57D34" w:rsidP="00B57D34">
            <w:pPr>
              <w:spacing w:after="0" w:line="240" w:lineRule="auto"/>
              <w:ind w:right="197"/>
              <w:contextualSpacing/>
              <w:rPr>
                <w:rFonts w:ascii="Times New Roman" w:eastAsia="Times New Roman" w:hAnsi="Times New Roman" w:cs="Times New Roman"/>
                <w:b/>
                <w:sz w:val="24"/>
                <w:szCs w:val="24"/>
                <w:lang w:eastAsia="ru-RU"/>
              </w:rPr>
            </w:pPr>
            <w:r w:rsidRPr="00B57D34">
              <w:rPr>
                <w:rFonts w:ascii="Times New Roman" w:eastAsia="Times New Roman" w:hAnsi="Times New Roman" w:cs="Times New Roman"/>
                <w:b/>
                <w:sz w:val="24"/>
                <w:szCs w:val="24"/>
                <w:lang w:eastAsia="ru-RU"/>
              </w:rPr>
              <w:t xml:space="preserve">Государственный заказчик             </w:t>
            </w:r>
          </w:p>
          <w:p w:rsidR="00B57D34" w:rsidRPr="00B57D34" w:rsidRDefault="00B57D34" w:rsidP="00B57D34">
            <w:pPr>
              <w:spacing w:after="0" w:line="240" w:lineRule="auto"/>
              <w:ind w:right="197"/>
              <w:contextualSpacing/>
              <w:jc w:val="center"/>
              <w:rPr>
                <w:rFonts w:ascii="Times New Roman" w:eastAsia="Times New Roman" w:hAnsi="Times New Roman" w:cs="Times New Roman"/>
                <w:b/>
                <w:sz w:val="24"/>
                <w:szCs w:val="24"/>
                <w:lang w:eastAsia="ru-RU"/>
              </w:rPr>
            </w:pPr>
            <w:r w:rsidRPr="00B57D34">
              <w:rPr>
                <w:rFonts w:ascii="Times New Roman" w:eastAsia="Times New Roman" w:hAnsi="Times New Roman" w:cs="Times New Roman"/>
                <w:b/>
                <w:sz w:val="24"/>
                <w:szCs w:val="24"/>
                <w:lang w:eastAsia="ru-RU"/>
              </w:rPr>
              <w:t xml:space="preserve">        </w:t>
            </w:r>
          </w:p>
          <w:p w:rsidR="00B57D34" w:rsidRPr="00B57D34" w:rsidRDefault="00B57D34" w:rsidP="00B57D34">
            <w:pPr>
              <w:spacing w:after="0" w:line="240" w:lineRule="auto"/>
              <w:ind w:right="197"/>
              <w:contextualSpacing/>
              <w:rPr>
                <w:rFonts w:ascii="Times New Roman" w:eastAsia="Times New Roman" w:hAnsi="Times New Roman" w:cs="Times New Roman"/>
                <w:sz w:val="24"/>
                <w:szCs w:val="24"/>
                <w:lang w:eastAsia="ru-RU"/>
              </w:rPr>
            </w:pPr>
            <w:r w:rsidRPr="00B57D34">
              <w:rPr>
                <w:rFonts w:ascii="Times New Roman" w:eastAsia="Times New Roman" w:hAnsi="Times New Roman" w:cs="Times New Roman"/>
                <w:sz w:val="24"/>
                <w:szCs w:val="24"/>
                <w:lang w:eastAsia="ru-RU"/>
              </w:rPr>
              <w:t>__________________Болев В.А.</w:t>
            </w:r>
          </w:p>
        </w:tc>
      </w:tr>
    </w:tbl>
    <w:p w:rsidR="00B57D34" w:rsidRDefault="00B57D34" w:rsidP="005E00DF">
      <w:pPr>
        <w:widowControl w:val="0"/>
        <w:spacing w:after="0" w:line="240" w:lineRule="auto"/>
        <w:rPr>
          <w:rFonts w:ascii="Times New Roman" w:eastAsia="Times New Roman" w:hAnsi="Times New Roman" w:cs="Times New Roman"/>
          <w:b/>
          <w:lang w:eastAsia="ru-RU"/>
        </w:rPr>
      </w:pPr>
    </w:p>
    <w:sectPr w:rsidR="00B57D34" w:rsidSect="00B57D34">
      <w:pgSz w:w="16838" w:h="11906" w:orient="landscape"/>
      <w:pgMar w:top="1701" w:right="822"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155B6"/>
    <w:multiLevelType w:val="hybridMultilevel"/>
    <w:tmpl w:val="3B22CF5A"/>
    <w:lvl w:ilvl="0" w:tplc="FD987880">
      <w:start w:val="8"/>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21DC2FDE"/>
    <w:multiLevelType w:val="hybridMultilevel"/>
    <w:tmpl w:val="D5DC112A"/>
    <w:lvl w:ilvl="0" w:tplc="C0062A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2E9262E6"/>
    <w:multiLevelType w:val="hybridMultilevel"/>
    <w:tmpl w:val="852C49BE"/>
    <w:lvl w:ilvl="0" w:tplc="9C1A10F2">
      <w:start w:val="1"/>
      <w:numFmt w:val="decimal"/>
      <w:lvlText w:val="%1."/>
      <w:lvlJc w:val="left"/>
      <w:pPr>
        <w:ind w:left="12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B045104"/>
    <w:multiLevelType w:val="hybridMultilevel"/>
    <w:tmpl w:val="ED6AB2B6"/>
    <w:lvl w:ilvl="0" w:tplc="647ECB04">
      <w:start w:val="7"/>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366"/>
    <w:rsid w:val="00010636"/>
    <w:rsid w:val="00012874"/>
    <w:rsid w:val="00071B59"/>
    <w:rsid w:val="0007455B"/>
    <w:rsid w:val="000B22A4"/>
    <w:rsid w:val="0010277B"/>
    <w:rsid w:val="00126E14"/>
    <w:rsid w:val="00147E3B"/>
    <w:rsid w:val="00181A55"/>
    <w:rsid w:val="00203401"/>
    <w:rsid w:val="002149BE"/>
    <w:rsid w:val="0025720F"/>
    <w:rsid w:val="002D02F4"/>
    <w:rsid w:val="002E0B11"/>
    <w:rsid w:val="002F666C"/>
    <w:rsid w:val="002F7F9A"/>
    <w:rsid w:val="00371013"/>
    <w:rsid w:val="003D0699"/>
    <w:rsid w:val="003D5F72"/>
    <w:rsid w:val="003F2233"/>
    <w:rsid w:val="004058B8"/>
    <w:rsid w:val="00463F5F"/>
    <w:rsid w:val="004A1691"/>
    <w:rsid w:val="004B094E"/>
    <w:rsid w:val="004F58F4"/>
    <w:rsid w:val="00510781"/>
    <w:rsid w:val="00545A68"/>
    <w:rsid w:val="005705ED"/>
    <w:rsid w:val="0059359F"/>
    <w:rsid w:val="005D07F1"/>
    <w:rsid w:val="005D0FBF"/>
    <w:rsid w:val="005E00DF"/>
    <w:rsid w:val="006027F2"/>
    <w:rsid w:val="00610C71"/>
    <w:rsid w:val="006469AB"/>
    <w:rsid w:val="00662A21"/>
    <w:rsid w:val="006A0116"/>
    <w:rsid w:val="006B1A88"/>
    <w:rsid w:val="006B7AAA"/>
    <w:rsid w:val="006D3E96"/>
    <w:rsid w:val="007411C1"/>
    <w:rsid w:val="007508BD"/>
    <w:rsid w:val="00754508"/>
    <w:rsid w:val="007A393E"/>
    <w:rsid w:val="007B4FDC"/>
    <w:rsid w:val="0082582C"/>
    <w:rsid w:val="00875481"/>
    <w:rsid w:val="008F35A3"/>
    <w:rsid w:val="009801A5"/>
    <w:rsid w:val="00990582"/>
    <w:rsid w:val="009A0987"/>
    <w:rsid w:val="00A35E63"/>
    <w:rsid w:val="00AE0366"/>
    <w:rsid w:val="00AE07E0"/>
    <w:rsid w:val="00B01886"/>
    <w:rsid w:val="00B25A53"/>
    <w:rsid w:val="00B26BCF"/>
    <w:rsid w:val="00B57D34"/>
    <w:rsid w:val="00C83686"/>
    <w:rsid w:val="00CC654E"/>
    <w:rsid w:val="00D136C1"/>
    <w:rsid w:val="00D24B71"/>
    <w:rsid w:val="00D8050E"/>
    <w:rsid w:val="00DB6243"/>
    <w:rsid w:val="00E15833"/>
    <w:rsid w:val="00E37839"/>
    <w:rsid w:val="00EF65D7"/>
    <w:rsid w:val="00F20398"/>
    <w:rsid w:val="00F30387"/>
    <w:rsid w:val="00F67E83"/>
    <w:rsid w:val="00F87552"/>
    <w:rsid w:val="00F91DEA"/>
    <w:rsid w:val="00FD514E"/>
    <w:rsid w:val="00FD594E"/>
    <w:rsid w:val="00FE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7A1BD3"/>
  <w15:docId w15:val="{0A5B390E-6294-4D18-8343-612BBE35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0699"/>
  </w:style>
  <w:style w:type="paragraph" w:styleId="1">
    <w:name w:val="heading 1"/>
    <w:basedOn w:val="a"/>
    <w:next w:val="a"/>
    <w:link w:val="10"/>
    <w:uiPriority w:val="9"/>
    <w:qFormat/>
    <w:rsid w:val="000128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874"/>
    <w:rPr>
      <w:rFonts w:asciiTheme="majorHAnsi" w:eastAsiaTheme="majorEastAsia" w:hAnsiTheme="majorHAnsi" w:cstheme="majorBidi"/>
      <w:b/>
      <w:bCs/>
      <w:color w:val="2E74B5" w:themeColor="accent1" w:themeShade="BF"/>
      <w:sz w:val="28"/>
      <w:szCs w:val="28"/>
    </w:rPr>
  </w:style>
  <w:style w:type="paragraph" w:styleId="a3">
    <w:name w:val="Balloon Text"/>
    <w:basedOn w:val="a"/>
    <w:link w:val="a4"/>
    <w:uiPriority w:val="99"/>
    <w:semiHidden/>
    <w:unhideWhenUsed/>
    <w:rsid w:val="000128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874"/>
    <w:rPr>
      <w:rFonts w:ascii="Tahoma" w:hAnsi="Tahoma" w:cs="Tahoma"/>
      <w:sz w:val="16"/>
      <w:szCs w:val="16"/>
    </w:rPr>
  </w:style>
  <w:style w:type="table" w:customStyle="1" w:styleId="11">
    <w:name w:val="Сетка таблицы1"/>
    <w:basedOn w:val="a1"/>
    <w:next w:val="a5"/>
    <w:uiPriority w:val="39"/>
    <w:rsid w:val="00D8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8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B1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89597">
      <w:bodyDiv w:val="1"/>
      <w:marLeft w:val="0"/>
      <w:marRight w:val="0"/>
      <w:marTop w:val="0"/>
      <w:marBottom w:val="0"/>
      <w:divBdr>
        <w:top w:val="none" w:sz="0" w:space="0" w:color="auto"/>
        <w:left w:val="none" w:sz="0" w:space="0" w:color="auto"/>
        <w:bottom w:val="none" w:sz="0" w:space="0" w:color="auto"/>
        <w:right w:val="none" w:sz="0" w:space="0" w:color="auto"/>
      </w:divBdr>
    </w:div>
    <w:div w:id="385836643">
      <w:bodyDiv w:val="1"/>
      <w:marLeft w:val="0"/>
      <w:marRight w:val="0"/>
      <w:marTop w:val="0"/>
      <w:marBottom w:val="0"/>
      <w:divBdr>
        <w:top w:val="none" w:sz="0" w:space="0" w:color="auto"/>
        <w:left w:val="none" w:sz="0" w:space="0" w:color="auto"/>
        <w:bottom w:val="none" w:sz="0" w:space="0" w:color="auto"/>
        <w:right w:val="none" w:sz="0" w:space="0" w:color="auto"/>
      </w:divBdr>
    </w:div>
    <w:div w:id="1426264710">
      <w:bodyDiv w:val="1"/>
      <w:marLeft w:val="0"/>
      <w:marRight w:val="0"/>
      <w:marTop w:val="0"/>
      <w:marBottom w:val="0"/>
      <w:divBdr>
        <w:top w:val="none" w:sz="0" w:space="0" w:color="auto"/>
        <w:left w:val="none" w:sz="0" w:space="0" w:color="auto"/>
        <w:bottom w:val="none" w:sz="0" w:space="0" w:color="auto"/>
        <w:right w:val="none" w:sz="0" w:space="0" w:color="auto"/>
      </w:divBdr>
    </w:div>
    <w:div w:id="15239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file:///E:\1&#1050;&#1054;&#1053;&#1058;&#1056;&#1040;&#1050;&#1058;&#1067;%202022\&#1079;&#1072;&#1082;&#1083;&#1102;&#1095;%20&#1076;&#1077;&#1079;&#1080;&#1085;&#1092;&#1077;&#1082;&#1094;&#1080;&#1103;\&#1055;&#1088;&#1086;&#1077;&#1082;&#1090;%20&#1082;%20&#1072;&#1091;&#1082;&#1094;&#1080;&#1086;&#1085;&#1091;\&#1087;&#1088;&#1080;&#1083;&#1086;&#1078;&#1077;&#1085;&#1080;&#1077;%20&#1082;%20&#1080;&#1079;&#1074;&#1077;&#1097;&#1077;&#1085;&#1080;&#1102;%20-%20&#1087;&#1088;&#1086;&#1077;&#1082;&#1090;%20&#1075;&#1086;&#1089;.&#1082;&#1086;&#1085;&#1090;&#1088;&#1072;&#1082;&#1090;&#107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12</Pages>
  <Words>3458</Words>
  <Characters>19715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лиу</dc:creator>
  <cp:lastModifiedBy>Тыл</cp:lastModifiedBy>
  <cp:revision>42</cp:revision>
  <cp:lastPrinted>2026-07-01T11:48:00Z</cp:lastPrinted>
  <dcterms:created xsi:type="dcterms:W3CDTF">2022-09-08T10:07:00Z</dcterms:created>
  <dcterms:modified xsi:type="dcterms:W3CDTF">2026-07-02T06:42:00Z</dcterms:modified>
</cp:coreProperties>
</file>