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0" w:name="_Hlk92141792_Копия_1"/>
      <w:bookmarkEnd w:id="0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ab/>
      </w:r>
      <w:r>
        <w:rPr>
          <w:rFonts w:eastAsia="Calibri"/>
          <w:b w:val="false"/>
          <w:bCs w:val="false"/>
          <w:color w:val="000000"/>
          <w:lang w:eastAsia="en-US"/>
        </w:rPr>
        <w:t>Начальная (максимальная) цена контракта (далее - НМЦК) определена Государственным заказчиком методом сопоставимых рыночных цен (анализа рынка). На основании п. 1 ч. 1 ст. 22 Федерального закона от 05.04.2013г. № 44-ФЗ.</w:t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Источниками информации о цене товара, являющегося предметом закупки, являлись исследование рынка, проведенные по инициативе Государственного заказчика на основании коммерческих и ценовых предложений поставщиков (основание – части 5, 18 статьи 22 Федерального закона от 05.04.2013г. № 44-ФЗ).</w:t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ab/>
        <w:t>Особенности определения НМЦК,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-  постановление Правительства РФ № 1875) не установлены.</w:t>
      </w:r>
    </w:p>
    <w:p>
      <w:pPr>
        <w:pStyle w:val="s12"/>
        <w:shd w:val="clear" w:fill="FFFFFF"/>
        <w:ind w:hanging="0" w:left="0" w:righ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2425"/>
        <w:gridCol w:w="3050"/>
        <w:gridCol w:w="861"/>
        <w:gridCol w:w="734"/>
        <w:gridCol w:w="1421"/>
        <w:gridCol w:w="1420"/>
        <w:gridCol w:w="1384"/>
        <w:gridCol w:w="1310"/>
        <w:gridCol w:w="1832"/>
      </w:tblGrid>
      <w:tr>
        <w:trPr>
          <w:trHeight w:val="24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 / КТРУ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42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42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8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8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17.21.13.000  - Ящики и коробки из гофрированной бумаги или гофрированного картона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>Короб архивный 480x325x295 мм Т24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>штука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>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cs="Liberation Serif;Times New Roman" w:ascii="Liberation Serif" w:hAnsi="Liberation Serif"/>
                <w:sz w:val="22"/>
                <w:szCs w:val="22"/>
                <w:shd w:fill="auto" w:val="clear"/>
                <w:lang w:val="ru-RU"/>
              </w:rPr>
              <w:t>276,00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255,00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211,58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247,27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12 363,50</w:t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</w:r>
          </w:p>
        </w:tc>
        <w:tc>
          <w:tcPr>
            <w:tcW w:w="1260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righ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ИТОГО: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12 363,50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rFonts w:ascii="Liberation Serif" w:hAnsi="Liberation Serif"/>
          <w:b w:val="false"/>
          <w:bCs w:val="false"/>
          <w:lang w:val="ru-RU"/>
        </w:rPr>
        <w:t>12 363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(двенадцать тысяч триста шестьдесят три) рубля 50 копеек</w:t>
      </w:r>
    </w:p>
    <w:p>
      <w:pPr>
        <w:pStyle w:val="Normal"/>
        <w:shd w:val="clear" w:fill="FFFFFF"/>
        <w:spacing w:before="0" w:after="0"/>
        <w:rPr>
          <w:b w:val="false"/>
          <w:bCs w:val="false"/>
          <w:sz w:val="24"/>
          <w:szCs w:val="24"/>
          <w:shd w:fill="auto" w:val="clear"/>
          <w:lang w:val="ru-RU"/>
        </w:rPr>
      </w:pPr>
      <w:r>
        <w:rPr>
          <w:b w:val="false"/>
          <w:bCs w:val="false"/>
          <w:sz w:val="24"/>
          <w:szCs w:val="24"/>
          <w:shd w:fill="auto" w:val="clear"/>
          <w:lang w:val="ru-RU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851" w:gutter="0" w:header="0" w:top="96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1511</TotalTime>
  <Application>LibreOffice/24.8.4.1$Linux_X86_64 LibreOffice_project/480$Build-1</Application>
  <AppVersion>15.0000</AppVersion>
  <Pages>1</Pages>
  <Words>197</Words>
  <Characters>1284</Characters>
  <CharactersWithSpaces>1457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dcterms:modified xsi:type="dcterms:W3CDTF">2026-08-10T15:41:29Z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