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8854F1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  <w:r w:rsidR="00BC7DC9" w:rsidRPr="003F57EC">
        <w:rPr>
          <w:rFonts w:eastAsia="Times New Roman"/>
          <w:b/>
          <w:sz w:val="22"/>
          <w:szCs w:val="22"/>
        </w:rPr>
        <w:t>_____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343ECF" w:rsidRPr="00343ECF">
        <w:rPr>
          <w:rFonts w:eastAsia="Times New Roman"/>
          <w:b/>
          <w:bCs/>
          <w:iCs/>
          <w:sz w:val="22"/>
          <w:szCs w:val="22"/>
        </w:rPr>
        <w:t>2616905010888695001001003</w:t>
      </w:r>
      <w:r w:rsidR="00282C15">
        <w:rPr>
          <w:rFonts w:eastAsia="Times New Roman"/>
          <w:b/>
          <w:bCs/>
          <w:iCs/>
          <w:sz w:val="22"/>
          <w:szCs w:val="22"/>
        </w:rPr>
        <w:t>4</w:t>
      </w:r>
      <w:r w:rsidR="00343ECF" w:rsidRPr="00343ECF">
        <w:rPr>
          <w:rFonts w:eastAsia="Times New Roman"/>
          <w:b/>
          <w:bCs/>
          <w:iCs/>
          <w:sz w:val="22"/>
          <w:szCs w:val="22"/>
        </w:rPr>
        <w:t>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</w:t>
      </w:r>
      <w:proofErr w:type="gramStart"/>
      <w:r w:rsidR="00553187" w:rsidRPr="003F57EC">
        <w:rPr>
          <w:rFonts w:eastAsia="Times New Roman"/>
          <w:sz w:val="22"/>
          <w:szCs w:val="22"/>
        </w:rPr>
        <w:t xml:space="preserve">   </w:t>
      </w:r>
      <w:r w:rsidR="00362198" w:rsidRPr="003F57EC">
        <w:rPr>
          <w:rFonts w:eastAsia="Times New Roman"/>
          <w:sz w:val="22"/>
          <w:szCs w:val="22"/>
        </w:rPr>
        <w:t>«</w:t>
      </w:r>
      <w:proofErr w:type="gramEnd"/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9F48B5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Федеральное </w:t>
      </w:r>
      <w:r w:rsidR="00B9547B" w:rsidRPr="003F57EC">
        <w:rPr>
          <w:rFonts w:eastAsia="Times New Roman"/>
          <w:b/>
          <w:sz w:val="22"/>
          <w:szCs w:val="22"/>
        </w:rPr>
        <w:t>г</w:t>
      </w:r>
      <w:r w:rsidR="00922B4A" w:rsidRPr="003F57EC">
        <w:rPr>
          <w:rFonts w:eastAsia="Times New Roman"/>
          <w:b/>
          <w:sz w:val="22"/>
          <w:szCs w:val="22"/>
        </w:rPr>
        <w:t>осударственное бюджетное образовательное</w:t>
      </w:r>
      <w:r w:rsidRPr="003F57EC">
        <w:rPr>
          <w:rFonts w:eastAsia="Times New Roman"/>
          <w:b/>
          <w:sz w:val="22"/>
          <w:szCs w:val="22"/>
        </w:rPr>
        <w:t xml:space="preserve"> учреждение высшего </w:t>
      </w:r>
      <w:r w:rsidR="00922B4A" w:rsidRPr="003F57EC">
        <w:rPr>
          <w:rFonts w:eastAsia="Times New Roman"/>
          <w:b/>
          <w:sz w:val="22"/>
          <w:szCs w:val="22"/>
        </w:rPr>
        <w:t>образования «Тверск</w:t>
      </w:r>
      <w:r w:rsidR="001E6750" w:rsidRPr="003F57EC">
        <w:rPr>
          <w:rFonts w:eastAsia="Times New Roman"/>
          <w:b/>
          <w:sz w:val="22"/>
          <w:szCs w:val="22"/>
        </w:rPr>
        <w:t>ой</w:t>
      </w:r>
      <w:r w:rsidR="00922B4A" w:rsidRPr="003F57EC">
        <w:rPr>
          <w:rFonts w:eastAsia="Times New Roman"/>
          <w:b/>
          <w:sz w:val="22"/>
          <w:szCs w:val="22"/>
        </w:rPr>
        <w:t xml:space="preserve"> государственн</w:t>
      </w:r>
      <w:r w:rsidR="001E6750" w:rsidRPr="003F57EC">
        <w:rPr>
          <w:rFonts w:eastAsia="Times New Roman"/>
          <w:b/>
          <w:sz w:val="22"/>
          <w:szCs w:val="22"/>
        </w:rPr>
        <w:t>ый</w:t>
      </w:r>
      <w:r w:rsidR="00922B4A" w:rsidRPr="003F57EC">
        <w:rPr>
          <w:rFonts w:eastAsia="Times New Roman"/>
          <w:b/>
          <w:sz w:val="22"/>
          <w:szCs w:val="22"/>
        </w:rPr>
        <w:t xml:space="preserve"> медицинск</w:t>
      </w:r>
      <w:r w:rsidR="001E6750" w:rsidRPr="003F57EC">
        <w:rPr>
          <w:rFonts w:eastAsia="Times New Roman"/>
          <w:b/>
          <w:sz w:val="22"/>
          <w:szCs w:val="22"/>
        </w:rPr>
        <w:t>ий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1E6750" w:rsidRPr="003F57EC">
        <w:rPr>
          <w:rFonts w:eastAsia="Times New Roman"/>
          <w:b/>
          <w:sz w:val="22"/>
          <w:szCs w:val="22"/>
        </w:rPr>
        <w:t>университет</w:t>
      </w:r>
      <w:r w:rsidR="00922B4A" w:rsidRPr="003F57EC">
        <w:rPr>
          <w:rFonts w:eastAsia="Times New Roman"/>
          <w:b/>
          <w:sz w:val="22"/>
          <w:szCs w:val="22"/>
        </w:rPr>
        <w:t xml:space="preserve">» Министерства здравоохранения Российской </w:t>
      </w:r>
      <w:r w:rsidR="001E6750" w:rsidRPr="003F57EC">
        <w:rPr>
          <w:rFonts w:eastAsia="Times New Roman"/>
          <w:b/>
          <w:sz w:val="22"/>
          <w:szCs w:val="22"/>
        </w:rPr>
        <w:t>Федерации (</w:t>
      </w:r>
      <w:r w:rsidRPr="003F57EC">
        <w:rPr>
          <w:rFonts w:eastAsia="Times New Roman"/>
          <w:b/>
          <w:sz w:val="22"/>
          <w:szCs w:val="22"/>
        </w:rPr>
        <w:t>ФГБОУ В</w:t>
      </w:r>
      <w:r w:rsidR="001E6750" w:rsidRPr="003F57EC">
        <w:rPr>
          <w:rFonts w:eastAsia="Times New Roman"/>
          <w:b/>
          <w:sz w:val="22"/>
          <w:szCs w:val="22"/>
        </w:rPr>
        <w:t>О Тверской ГМУ</w:t>
      </w:r>
      <w:r w:rsidR="00922B4A" w:rsidRPr="003F57EC">
        <w:rPr>
          <w:rFonts w:eastAsia="Times New Roman"/>
          <w:b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 xml:space="preserve">в лице руководителя контрактной службы Кутузовой Татьяны Леонидовны, действующего на основании </w:t>
      </w:r>
      <w:r w:rsidR="00B622F3" w:rsidRPr="00B622F3">
        <w:rPr>
          <w:rFonts w:eastAsia="Times New Roman"/>
          <w:sz w:val="22"/>
          <w:szCs w:val="22"/>
        </w:rPr>
        <w:t>Доверенности №74 от 20.01.2026 г.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 xml:space="preserve">оответствии с п. </w:t>
      </w:r>
      <w:r w:rsidR="00E12AC3">
        <w:rPr>
          <w:rFonts w:eastAsia="Times New Roman"/>
          <w:sz w:val="22"/>
          <w:szCs w:val="22"/>
        </w:rPr>
        <w:t>5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8854F1" w:rsidRPr="003F57EC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8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 и оплатить Товар, указанный в  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4869D6" w:rsidRPr="004869D6" w:rsidRDefault="004869D6" w:rsidP="004869D6">
      <w:pPr>
        <w:ind w:firstLine="709"/>
        <w:rPr>
          <w:rFonts w:eastAsia="Times New Roman"/>
          <w:b/>
          <w:sz w:val="22"/>
          <w:szCs w:val="22"/>
        </w:rPr>
      </w:pPr>
      <w:r w:rsidRPr="004869D6">
        <w:rPr>
          <w:rFonts w:eastAsia="Times New Roman"/>
          <w:sz w:val="22"/>
          <w:szCs w:val="22"/>
        </w:rPr>
        <w:t xml:space="preserve">1.2. </w:t>
      </w:r>
      <w:r w:rsidRPr="004869D6">
        <w:rPr>
          <w:rFonts w:eastAsia="Times New Roman"/>
          <w:b/>
          <w:sz w:val="22"/>
          <w:szCs w:val="22"/>
        </w:rPr>
        <w:t>За 1 день до осуществления поставки Товара Поставщик уведомляет Заказчика о времени и дате доставки товара в место доставки, по телефону (4822) 57-22-23.</w:t>
      </w:r>
    </w:p>
    <w:p w:rsidR="004869D6" w:rsidRPr="004869D6" w:rsidRDefault="004869D6" w:rsidP="004869D6">
      <w:pPr>
        <w:ind w:firstLine="709"/>
        <w:rPr>
          <w:rFonts w:eastAsia="Times New Roman"/>
          <w:sz w:val="22"/>
          <w:szCs w:val="22"/>
        </w:rPr>
      </w:pPr>
      <w:r w:rsidRPr="004869D6">
        <w:rPr>
          <w:rFonts w:eastAsia="Times New Roman"/>
          <w:sz w:val="22"/>
          <w:szCs w:val="22"/>
        </w:rPr>
        <w:t>Товар доставляется и разгружается силами Поставщика по адресу: г. Тверь, ул. Советская, д. 4, склад – ФГБОУ ВО Тверской ГМУ Минздрава России (далее – Место доставки), тел. (4822) 57-22-23. Часы работы склада: с 9.00 до 16.00, обед с 12:30 до 13:00, в выходные и праздничные дни склад не работает. Сборка и монтаж Товара осуществляется силами Поставщика только в рабочее время: с 9.00 до 16.00, обед с 12:30 до 13:00. В выходные и праздничные дни сборка и монтаж Товара не осуществляется.</w:t>
      </w:r>
    </w:p>
    <w:p w:rsidR="00FC0516" w:rsidRDefault="00FC0516" w:rsidP="00FC0516">
      <w:pPr>
        <w:ind w:firstLine="709"/>
        <w:rPr>
          <w:rFonts w:eastAsia="Times New Roman"/>
          <w:sz w:val="22"/>
          <w:szCs w:val="22"/>
        </w:rPr>
      </w:pPr>
      <w:r w:rsidRPr="00FC0516">
        <w:rPr>
          <w:rFonts w:eastAsia="Times New Roman"/>
          <w:sz w:val="22"/>
          <w:szCs w:val="22"/>
        </w:rPr>
        <w:t xml:space="preserve">1.3. Сроки поставки товара: Товар поставляется на склад Заказчика в течение </w:t>
      </w:r>
      <w:r w:rsidR="001607B1">
        <w:rPr>
          <w:rFonts w:eastAsia="Times New Roman"/>
          <w:sz w:val="22"/>
          <w:szCs w:val="22"/>
        </w:rPr>
        <w:t>30</w:t>
      </w:r>
      <w:r w:rsidRPr="00FC0516">
        <w:rPr>
          <w:rFonts w:eastAsia="Times New Roman"/>
          <w:sz w:val="22"/>
          <w:szCs w:val="22"/>
        </w:rPr>
        <w:t xml:space="preserve"> (</w:t>
      </w:r>
      <w:r w:rsidR="001607B1">
        <w:rPr>
          <w:rFonts w:eastAsia="Times New Roman"/>
          <w:sz w:val="22"/>
          <w:szCs w:val="22"/>
        </w:rPr>
        <w:t>тридцать</w:t>
      </w:r>
      <w:bookmarkStart w:id="0" w:name="_GoBack"/>
      <w:bookmarkEnd w:id="0"/>
      <w:r w:rsidRPr="00FC0516">
        <w:rPr>
          <w:rFonts w:eastAsia="Times New Roman"/>
          <w:sz w:val="22"/>
          <w:szCs w:val="22"/>
        </w:rPr>
        <w:t xml:space="preserve">) рабочих дней с даты заключения Контракта  и предоставления Поставщиком информации согласно Приложению № </w:t>
      </w:r>
      <w:r w:rsidR="00E12AC3">
        <w:rPr>
          <w:rFonts w:eastAsia="Times New Roman"/>
          <w:sz w:val="22"/>
          <w:szCs w:val="22"/>
        </w:rPr>
        <w:t>3 к Контракту</w:t>
      </w:r>
      <w:r w:rsidRPr="00FC0516">
        <w:rPr>
          <w:rFonts w:eastAsia="Times New Roman"/>
          <w:sz w:val="22"/>
          <w:szCs w:val="22"/>
        </w:rPr>
        <w:t>.</w:t>
      </w:r>
    </w:p>
    <w:p w:rsidR="00922B4A" w:rsidRPr="003F57EC" w:rsidRDefault="00922B4A" w:rsidP="00FC051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51038A" w:rsidRPr="003F57EC">
        <w:rPr>
          <w:rFonts w:eastAsia="Times New Roman"/>
          <w:noProof/>
          <w:sz w:val="22"/>
          <w:szCs w:val="22"/>
        </w:rPr>
        <w:t xml:space="preserve">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</w:t>
      </w:r>
      <w:r w:rsidR="0051038A" w:rsidRPr="003F57EC">
        <w:rPr>
          <w:rFonts w:eastAsia="Times New Roman"/>
          <w:spacing w:val="-2"/>
          <w:sz w:val="22"/>
          <w:szCs w:val="22"/>
        </w:rPr>
        <w:t xml:space="preserve"> 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 поставке немаркированных или </w:t>
      </w:r>
      <w:proofErr w:type="spellStart"/>
      <w:r w:rsidRPr="003F57EC">
        <w:rPr>
          <w:rFonts w:eastAsia="Times New Roman"/>
          <w:sz w:val="22"/>
          <w:szCs w:val="22"/>
        </w:rPr>
        <w:t>нен</w:t>
      </w:r>
      <w:r w:rsidR="004100C3" w:rsidRPr="003F57EC">
        <w:rPr>
          <w:rFonts w:eastAsia="Times New Roman"/>
          <w:sz w:val="22"/>
          <w:szCs w:val="22"/>
        </w:rPr>
        <w:t>адлежаще</w:t>
      </w:r>
      <w:proofErr w:type="spellEnd"/>
      <w:r w:rsidR="004100C3" w:rsidRPr="003F57EC">
        <w:rPr>
          <w:rFonts w:eastAsia="Times New Roman"/>
          <w:sz w:val="22"/>
          <w:szCs w:val="22"/>
        </w:rPr>
        <w:t xml:space="preserve">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8854F1" w:rsidRPr="003F57EC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8D0E26" w:rsidRPr="003F57EC" w:rsidRDefault="00196A20" w:rsidP="008D0E2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2.1. 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="009F0C5F"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F0C5F" w:rsidRPr="003F57EC">
        <w:rPr>
          <w:rFonts w:eastAsia="Times New Roman"/>
          <w:sz w:val="22"/>
          <w:szCs w:val="22"/>
        </w:rPr>
        <w:t xml:space="preserve">а </w:t>
      </w:r>
      <w:r w:rsidRPr="003F57EC">
        <w:rPr>
          <w:rFonts w:eastAsia="Times New Roman"/>
          <w:sz w:val="22"/>
          <w:szCs w:val="22"/>
        </w:rPr>
        <w:t xml:space="preserve">составляет </w:t>
      </w:r>
      <w:r w:rsidR="00C36ABF" w:rsidRPr="003F57EC">
        <w:rPr>
          <w:rFonts w:eastAsia="Times New Roman"/>
          <w:sz w:val="22"/>
          <w:szCs w:val="22"/>
        </w:rPr>
        <w:t>_______</w:t>
      </w:r>
      <w:r w:rsidR="008D0E26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(</w:t>
      </w:r>
      <w:r w:rsidR="00C36ABF" w:rsidRPr="003F57EC">
        <w:rPr>
          <w:rFonts w:eastAsia="Times New Roman"/>
          <w:b/>
          <w:sz w:val="22"/>
          <w:szCs w:val="22"/>
        </w:rPr>
        <w:t>_______________</w:t>
      </w:r>
      <w:r w:rsidRPr="003F57EC">
        <w:rPr>
          <w:rFonts w:eastAsia="Times New Roman"/>
          <w:sz w:val="22"/>
          <w:szCs w:val="22"/>
        </w:rPr>
        <w:t>) рубл</w:t>
      </w:r>
      <w:r w:rsidR="00B46E8E" w:rsidRPr="003F57EC">
        <w:rPr>
          <w:rFonts w:eastAsia="Times New Roman"/>
          <w:sz w:val="22"/>
          <w:szCs w:val="22"/>
        </w:rPr>
        <w:t>я</w:t>
      </w:r>
      <w:r w:rsidRPr="003F57EC">
        <w:rPr>
          <w:rFonts w:eastAsia="Times New Roman"/>
          <w:sz w:val="22"/>
          <w:szCs w:val="22"/>
        </w:rPr>
        <w:t xml:space="preserve"> </w:t>
      </w:r>
      <w:r w:rsidR="00C76116" w:rsidRPr="003F57EC">
        <w:rPr>
          <w:rFonts w:eastAsia="Times New Roman"/>
          <w:sz w:val="22"/>
          <w:szCs w:val="22"/>
        </w:rPr>
        <w:t>00</w:t>
      </w:r>
      <w:r w:rsidRPr="003F57EC">
        <w:rPr>
          <w:rFonts w:eastAsia="Times New Roman"/>
          <w:sz w:val="22"/>
          <w:szCs w:val="22"/>
        </w:rPr>
        <w:t xml:space="preserve"> копеек, </w:t>
      </w:r>
      <w:r w:rsidR="009E5789" w:rsidRPr="003F57EC">
        <w:rPr>
          <w:rFonts w:eastAsia="Times New Roman"/>
          <w:sz w:val="22"/>
          <w:szCs w:val="22"/>
        </w:rPr>
        <w:t>с НДС/НДС не облагается на основании ст. 346.11 НК РФ (применение упрощенной системы налогообложения)</w:t>
      </w:r>
      <w:r w:rsidR="008D0E26" w:rsidRPr="003F57EC">
        <w:rPr>
          <w:rFonts w:eastAsia="Times New Roman"/>
          <w:sz w:val="22"/>
          <w:szCs w:val="22"/>
        </w:rPr>
        <w:t xml:space="preserve">. </w:t>
      </w:r>
    </w:p>
    <w:p w:rsidR="004869D6" w:rsidRDefault="004869D6" w:rsidP="004100C3">
      <w:pPr>
        <w:ind w:firstLine="709"/>
        <w:rPr>
          <w:rFonts w:eastAsia="Times New Roman"/>
          <w:b/>
          <w:i/>
          <w:sz w:val="22"/>
          <w:szCs w:val="22"/>
        </w:rPr>
      </w:pPr>
      <w:r w:rsidRPr="004869D6">
        <w:rPr>
          <w:rFonts w:eastAsia="Times New Roman"/>
          <w:b/>
          <w:i/>
          <w:sz w:val="22"/>
          <w:szCs w:val="22"/>
        </w:rPr>
        <w:t>Цена Договора включает в себя стоимость Товара, а также все расходы на поставку товара по Договору, стоимость упаковки (тары), маркировки, расходов на доставку по указанному адресу, разгрузку, подъем на этаж, размещение, монтаж и монтажные комплектующие, пусконаладочные и электротехнические работы, услуги автовышки, оплату страхования, уплату налогов, таможенных пошлин, сборов и других обязательных платежей, а также иные расходы, связанные с исполнением Договора, в соответствии с законодательством Российской Федерации..</w:t>
      </w:r>
    </w:p>
    <w:p w:rsidR="00196A20" w:rsidRPr="003F57EC" w:rsidRDefault="00196A20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Cs/>
          <w:sz w:val="22"/>
          <w:szCs w:val="22"/>
        </w:rPr>
        <w:t xml:space="preserve">2.2. </w:t>
      </w:r>
      <w:r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является твердой </w:t>
      </w:r>
      <w:r w:rsidR="00B960A8" w:rsidRPr="003F57EC">
        <w:rPr>
          <w:rFonts w:eastAsia="Times New Roman"/>
          <w:sz w:val="22"/>
          <w:szCs w:val="22"/>
        </w:rPr>
        <w:t>и определяется на весь срок его исполнения</w:t>
      </w:r>
      <w:r w:rsidR="00225888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за исключением случаев, </w:t>
      </w:r>
      <w:r w:rsidR="00F0169D" w:rsidRPr="003F57EC">
        <w:rPr>
          <w:rFonts w:eastAsia="Times New Roman"/>
          <w:sz w:val="22"/>
          <w:szCs w:val="22"/>
        </w:rPr>
        <w:t xml:space="preserve">предусмотренных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0169D" w:rsidRPr="003F57EC">
        <w:rPr>
          <w:rFonts w:eastAsia="Times New Roman"/>
          <w:sz w:val="22"/>
          <w:szCs w:val="22"/>
        </w:rPr>
        <w:t>ом и действующим</w:t>
      </w:r>
      <w:r w:rsidRPr="003F57EC">
        <w:rPr>
          <w:rFonts w:eastAsia="Times New Roman"/>
          <w:sz w:val="22"/>
          <w:szCs w:val="22"/>
        </w:rPr>
        <w:t xml:space="preserve"> законодательством.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lastRenderedPageBreak/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2.4. Оплата по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товара по </w:t>
      </w:r>
      <w:r w:rsidR="008854F1" w:rsidRPr="003F57EC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8854F1" w:rsidRPr="003F57EC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8854F1" w:rsidRPr="003F57EC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</w:t>
      </w:r>
      <w:proofErr w:type="spellStart"/>
      <w:r w:rsidR="00EB0E53" w:rsidRPr="003F57EC">
        <w:rPr>
          <w:sz w:val="22"/>
          <w:szCs w:val="22"/>
        </w:rPr>
        <w:t>ые</w:t>
      </w:r>
      <w:proofErr w:type="spellEnd"/>
      <w:r w:rsidR="00EB0E53" w:rsidRPr="003F57EC">
        <w:rPr>
          <w:sz w:val="22"/>
          <w:szCs w:val="22"/>
        </w:rPr>
        <w:t>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На Товаре не должно быть механических повреждений.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lastRenderedPageBreak/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.1. За </w:t>
      </w:r>
      <w:r w:rsidR="00AD1A87" w:rsidRPr="003F57EC">
        <w:rPr>
          <w:rFonts w:eastAsia="Times New Roman"/>
          <w:sz w:val="22"/>
          <w:szCs w:val="22"/>
        </w:rPr>
        <w:t xml:space="preserve">неисполнение или ненадлежащее исполнение </w:t>
      </w:r>
      <w:r w:rsidR="00922B4A" w:rsidRPr="003F57EC">
        <w:rPr>
          <w:rFonts w:eastAsia="Times New Roman"/>
          <w:sz w:val="22"/>
          <w:szCs w:val="22"/>
        </w:rPr>
        <w:t xml:space="preserve">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 xml:space="preserve">.2. Невыполнение </w:t>
      </w:r>
      <w:r w:rsidR="00922B4A" w:rsidRPr="003F57EC">
        <w:rPr>
          <w:rFonts w:eastAsia="Times New Roman"/>
          <w:sz w:val="22"/>
          <w:szCs w:val="22"/>
        </w:rPr>
        <w:t>Поставщико</w:t>
      </w:r>
      <w:r w:rsidR="00526B36" w:rsidRPr="003F57EC">
        <w:rPr>
          <w:rFonts w:eastAsia="Times New Roman"/>
          <w:sz w:val="22"/>
          <w:szCs w:val="22"/>
        </w:rPr>
        <w:t>м</w:t>
      </w:r>
      <w:r w:rsidR="00691973" w:rsidRPr="003F57EC">
        <w:rPr>
          <w:rFonts w:eastAsia="Times New Roman"/>
          <w:sz w:val="22"/>
          <w:szCs w:val="22"/>
        </w:rPr>
        <w:t xml:space="preserve"> условий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явл</w:t>
      </w:r>
      <w:r w:rsidR="00526B36" w:rsidRPr="003F57EC">
        <w:rPr>
          <w:rFonts w:eastAsia="Times New Roman"/>
          <w:sz w:val="22"/>
          <w:szCs w:val="22"/>
        </w:rPr>
        <w:t xml:space="preserve">яется основанием для обращения </w:t>
      </w:r>
      <w:r w:rsidR="00922B4A" w:rsidRPr="003F57EC">
        <w:rPr>
          <w:rFonts w:eastAsia="Times New Roman"/>
          <w:sz w:val="22"/>
          <w:szCs w:val="22"/>
        </w:rPr>
        <w:t xml:space="preserve">Заказчика в суд с требованием о расторжении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или расторжения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в</w:t>
      </w:r>
      <w:r w:rsidR="00526B36" w:rsidRPr="003F57EC">
        <w:rPr>
          <w:rFonts w:eastAsia="Times New Roman"/>
          <w:sz w:val="22"/>
          <w:szCs w:val="22"/>
        </w:rPr>
        <w:t xml:space="preserve"> связи с односторонним отказом Заказчика</w:t>
      </w:r>
      <w:r w:rsidR="00922B4A" w:rsidRPr="003F57EC">
        <w:rPr>
          <w:rFonts w:eastAsia="Times New Roman"/>
          <w:sz w:val="22"/>
          <w:szCs w:val="22"/>
        </w:rPr>
        <w:t xml:space="preserve">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. 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.3. В случае полного (частичного) невыполнения условий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одной из Сторон </w:t>
      </w:r>
      <w:r w:rsidR="00922B4A" w:rsidRPr="003F57EC">
        <w:rPr>
          <w:rFonts w:eastAsia="Times New Roman"/>
          <w:sz w:val="22"/>
          <w:szCs w:val="22"/>
        </w:rPr>
        <w:lastRenderedPageBreak/>
        <w:t>эта Сторона обязана возместить другой Стороне причиненные убытки</w:t>
      </w:r>
      <w:r w:rsidR="00E06218" w:rsidRPr="003F57EC">
        <w:rPr>
          <w:rFonts w:eastAsia="Times New Roman"/>
          <w:sz w:val="22"/>
          <w:szCs w:val="22"/>
        </w:rPr>
        <w:t xml:space="preserve"> </w:t>
      </w:r>
      <w:r w:rsidR="00E06218" w:rsidRPr="003F57EC">
        <w:rPr>
          <w:bCs/>
          <w:sz w:val="22"/>
          <w:szCs w:val="22"/>
        </w:rPr>
        <w:t>в соответствии с действующем законодательством РФ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E06218" w:rsidRPr="003F57EC">
        <w:rPr>
          <w:rFonts w:eastAsia="Times New Roman"/>
          <w:sz w:val="22"/>
          <w:szCs w:val="22"/>
        </w:rPr>
        <w:t>.4</w:t>
      </w:r>
      <w:r w:rsidR="00922B4A" w:rsidRPr="003F57EC">
        <w:rPr>
          <w:rFonts w:eastAsia="Times New Roman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, произошло вследствие непреодолимой силы или по вине другой стороны.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141C8E" w:rsidRPr="003F57EC">
        <w:rPr>
          <w:rFonts w:eastAsia="Times New Roman"/>
          <w:sz w:val="22"/>
          <w:szCs w:val="22"/>
        </w:rPr>
        <w:t>.5</w:t>
      </w:r>
      <w:r w:rsidR="00922B4A" w:rsidRPr="003F57EC">
        <w:rPr>
          <w:rFonts w:eastAsia="Times New Roman"/>
          <w:sz w:val="22"/>
          <w:szCs w:val="22"/>
        </w:rPr>
        <w:t>. Применение штрафных санкций не освобождает Стороны от исполнения обяз</w:t>
      </w:r>
      <w:r w:rsidR="00691973" w:rsidRPr="003F57EC">
        <w:rPr>
          <w:rFonts w:eastAsia="Times New Roman"/>
          <w:sz w:val="22"/>
          <w:szCs w:val="22"/>
        </w:rPr>
        <w:t xml:space="preserve">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C35902" w:rsidRPr="003F57EC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3F57EC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8854F1" w:rsidRPr="003F57EC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9.1.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 и действует по 31.12.202</w:t>
      </w:r>
      <w:r w:rsidR="007373A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>.</w:t>
      </w:r>
      <w:r w:rsidR="00BF3762" w:rsidRPr="003F57EC">
        <w:rPr>
          <w:rFonts w:eastAsia="Times New Roman"/>
          <w:sz w:val="22"/>
          <w:szCs w:val="22"/>
        </w:rPr>
        <w:t xml:space="preserve"> Окончание срока действия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="00BF3762"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="00BF3762"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9.3. Расторжение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Pr="003F57EC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8854F1" w:rsidRPr="003F57EC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 xml:space="preserve">Федерального закона от 5 апреля 2013 г. № 44-ФЗ </w:t>
      </w:r>
      <w:r w:rsidR="00D62154" w:rsidRPr="003F57EC">
        <w:rPr>
          <w:sz w:val="22"/>
          <w:szCs w:val="22"/>
        </w:rPr>
        <w:t xml:space="preserve">        </w:t>
      </w:r>
      <w:proofErr w:type="gramStart"/>
      <w:r w:rsidR="00D62154" w:rsidRPr="003F57EC">
        <w:rPr>
          <w:sz w:val="22"/>
          <w:szCs w:val="22"/>
        </w:rPr>
        <w:t xml:space="preserve">   </w:t>
      </w:r>
      <w:r w:rsidR="008600E9" w:rsidRPr="003F57EC">
        <w:rPr>
          <w:sz w:val="22"/>
          <w:szCs w:val="22"/>
        </w:rPr>
        <w:t>«</w:t>
      </w:r>
      <w:proofErr w:type="gramEnd"/>
      <w:r w:rsidR="008600E9" w:rsidRPr="003F57EC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 w:rsidRPr="003F57EC">
        <w:rPr>
          <w:sz w:val="22"/>
          <w:szCs w:val="22"/>
        </w:rPr>
        <w:t>дневный</w:t>
      </w:r>
      <w:proofErr w:type="spellEnd"/>
      <w:r w:rsidRPr="003F57EC">
        <w:rPr>
          <w:sz w:val="22"/>
          <w:szCs w:val="22"/>
        </w:rPr>
        <w:t xml:space="preserve">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11.3. Все уведомления и сообщения должны направляться в письменной форме. Сообщения будут </w:t>
      </w:r>
      <w:r w:rsidRPr="003F57EC">
        <w:rPr>
          <w:sz w:val="22"/>
          <w:szCs w:val="22"/>
        </w:rPr>
        <w:lastRenderedPageBreak/>
        <w:t>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ом, Стороны руководствуются 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8854F1" w:rsidRPr="003F57EC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F45C7C" w:rsidRDefault="00F45C7C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Приложение № 1 – </w:t>
      </w:r>
      <w:r w:rsidRPr="003F57EC">
        <w:rPr>
          <w:rFonts w:eastAsia="Times New Roman"/>
          <w:b/>
          <w:bCs/>
          <w:sz w:val="22"/>
          <w:szCs w:val="22"/>
        </w:rPr>
        <w:t>«Спецификация товара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b/>
          <w:bCs/>
          <w:sz w:val="22"/>
          <w:szCs w:val="22"/>
        </w:rPr>
        <w:t>для нужд ФГБОУ ВО Тверской ГМУ Минздрава России».</w:t>
      </w:r>
    </w:p>
    <w:p w:rsidR="003E2E45" w:rsidRDefault="00BD2A25" w:rsidP="003E2E45">
      <w:pPr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Приложение №</w:t>
      </w:r>
      <w:r w:rsidRPr="00BD2A25">
        <w:rPr>
          <w:rFonts w:eastAsia="Times New Roman"/>
          <w:bCs/>
          <w:sz w:val="22"/>
          <w:szCs w:val="22"/>
        </w:rPr>
        <w:t>2</w:t>
      </w:r>
      <w:r w:rsidRPr="00BD2A25">
        <w:rPr>
          <w:rFonts w:eastAsia="Times New Roman"/>
          <w:b/>
          <w:bCs/>
          <w:sz w:val="22"/>
          <w:szCs w:val="22"/>
        </w:rPr>
        <w:t xml:space="preserve"> – </w:t>
      </w:r>
      <w:r w:rsidR="003E2E45" w:rsidRPr="003E2E45">
        <w:rPr>
          <w:rFonts w:eastAsia="Times New Roman"/>
          <w:b/>
          <w:bCs/>
          <w:sz w:val="22"/>
          <w:szCs w:val="22"/>
        </w:rPr>
        <w:t xml:space="preserve">Техническое задание </w:t>
      </w:r>
    </w:p>
    <w:p w:rsidR="00CA7666" w:rsidRPr="003F57EC" w:rsidRDefault="00CA7666" w:rsidP="003E2E45">
      <w:pPr>
        <w:rPr>
          <w:rFonts w:eastAsia="Times New Roman"/>
          <w:b/>
          <w:bCs/>
          <w:sz w:val="22"/>
          <w:szCs w:val="22"/>
        </w:rPr>
      </w:pPr>
      <w:r w:rsidRPr="00CA7666">
        <w:rPr>
          <w:rFonts w:eastAsia="Times New Roman"/>
          <w:bCs/>
          <w:sz w:val="22"/>
          <w:szCs w:val="22"/>
        </w:rPr>
        <w:t>Приложение №</w:t>
      </w:r>
      <w:r w:rsidR="00BD2A25">
        <w:rPr>
          <w:rFonts w:eastAsia="Times New Roman"/>
          <w:bCs/>
          <w:sz w:val="22"/>
          <w:szCs w:val="22"/>
        </w:rPr>
        <w:t>3</w:t>
      </w:r>
      <w:r w:rsidRPr="00CA7666">
        <w:rPr>
          <w:rFonts w:eastAsia="Times New Roman"/>
          <w:b/>
          <w:bCs/>
          <w:sz w:val="22"/>
          <w:szCs w:val="22"/>
        </w:rPr>
        <w:t xml:space="preserve"> – Заявка на разовый пропуск на территорию ФГБОУ ВО Тверской ГМУ Минздрава России.</w:t>
      </w:r>
    </w:p>
    <w:p w:rsidR="00C35902" w:rsidRPr="003F57EC" w:rsidRDefault="00C35902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1F3207">
              <w:tc>
                <w:tcPr>
                  <w:tcW w:w="5068" w:type="dxa"/>
                  <w:hideMark/>
                </w:tcPr>
                <w:p w:rsidR="00B46E8E" w:rsidRPr="003F57EC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ОКЦ № 1 ВВГУ Банка России // УФК по Нижегородской области, г. Нижний Новгород БИК 012202102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BC76C4" w:rsidRP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1F3207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BC76C4"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BC76C4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76C4" w:rsidRPr="003F57EC" w:rsidRDefault="00BC76C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1F3207">
              <w:tc>
                <w:tcPr>
                  <w:tcW w:w="5068" w:type="dxa"/>
                </w:tcPr>
                <w:p w:rsidR="002B78F4" w:rsidRPr="003F57EC" w:rsidRDefault="008F6D08" w:rsidP="002B78F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B46E8E" w:rsidRPr="003F57EC" w:rsidRDefault="002B78F4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="008F6D08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Default="00B46E8E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922B4A" w:rsidRPr="003F57EC" w:rsidRDefault="00C33D8B" w:rsidP="002066D1">
      <w:pPr>
        <w:ind w:firstLine="0"/>
        <w:jc w:val="right"/>
        <w:outlineLvl w:val="1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П</w:t>
      </w:r>
      <w:r w:rsidR="00922B4A" w:rsidRPr="003F57EC">
        <w:rPr>
          <w:rFonts w:eastAsia="Times New Roman"/>
          <w:b/>
          <w:sz w:val="22"/>
          <w:szCs w:val="22"/>
        </w:rPr>
        <w:t>риложение №</w:t>
      </w:r>
      <w:r w:rsidR="00E806DF" w:rsidRPr="003F57EC">
        <w:rPr>
          <w:rFonts w:eastAsia="Times New Roman"/>
          <w:b/>
          <w:sz w:val="22"/>
          <w:szCs w:val="22"/>
        </w:rPr>
        <w:t xml:space="preserve"> </w:t>
      </w:r>
      <w:r w:rsidR="00922B4A" w:rsidRPr="003F57EC">
        <w:rPr>
          <w:rFonts w:eastAsia="Times New Roman"/>
          <w:b/>
          <w:sz w:val="22"/>
          <w:szCs w:val="22"/>
        </w:rPr>
        <w:t xml:space="preserve">1 </w:t>
      </w:r>
    </w:p>
    <w:p w:rsidR="00E12AC3" w:rsidRDefault="00A8219A" w:rsidP="00416F36">
      <w:pPr>
        <w:spacing w:before="120"/>
        <w:ind w:firstLine="0"/>
        <w:jc w:val="right"/>
        <w:rPr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                                                                                             </w:t>
      </w:r>
      <w:r w:rsidR="00B22EDC" w:rsidRPr="003F57EC">
        <w:rPr>
          <w:rFonts w:eastAsia="Times New Roman"/>
          <w:sz w:val="22"/>
          <w:szCs w:val="22"/>
        </w:rPr>
        <w:t xml:space="preserve">         </w:t>
      </w:r>
      <w:r w:rsidR="00AB2825" w:rsidRPr="003F57EC">
        <w:rPr>
          <w:rFonts w:eastAsia="Times New Roman"/>
          <w:sz w:val="22"/>
          <w:szCs w:val="22"/>
        </w:rPr>
        <w:t xml:space="preserve">       </w:t>
      </w:r>
      <w:r w:rsidR="00B22EDC" w:rsidRPr="003F57EC">
        <w:rPr>
          <w:rFonts w:eastAsia="Times New Roman"/>
          <w:sz w:val="22"/>
          <w:szCs w:val="22"/>
        </w:rPr>
        <w:t xml:space="preserve">     </w:t>
      </w:r>
      <w:r w:rsidR="00CB2CB3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679C2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 xml:space="preserve"> №</w:t>
      </w:r>
      <w:r w:rsidR="00E3177C" w:rsidRPr="003F57EC">
        <w:rPr>
          <w:sz w:val="22"/>
          <w:szCs w:val="22"/>
        </w:rPr>
        <w:t xml:space="preserve"> </w:t>
      </w:r>
    </w:p>
    <w:p w:rsidR="00922B4A" w:rsidRPr="003F57EC" w:rsidRDefault="00922B4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от</w:t>
      </w:r>
      <w:r w:rsidR="00B46E8E" w:rsidRPr="003F57EC">
        <w:rPr>
          <w:rFonts w:eastAsia="Times New Roman"/>
          <w:sz w:val="22"/>
          <w:szCs w:val="22"/>
        </w:rPr>
        <w:t xml:space="preserve"> «</w:t>
      </w:r>
      <w:r w:rsidR="006679C2" w:rsidRPr="003F57EC">
        <w:rPr>
          <w:rFonts w:eastAsia="Times New Roman"/>
          <w:sz w:val="22"/>
          <w:szCs w:val="22"/>
        </w:rPr>
        <w:t>___</w:t>
      </w:r>
      <w:r w:rsidR="004D7CAE" w:rsidRPr="003F57EC">
        <w:rPr>
          <w:rFonts w:eastAsia="Times New Roman"/>
          <w:sz w:val="22"/>
          <w:szCs w:val="22"/>
        </w:rPr>
        <w:t>_</w:t>
      </w:r>
      <w:r w:rsidR="00BC7DC9" w:rsidRPr="003F57EC">
        <w:rPr>
          <w:rFonts w:eastAsia="Times New Roman"/>
          <w:sz w:val="22"/>
          <w:szCs w:val="22"/>
        </w:rPr>
        <w:t>__</w:t>
      </w:r>
      <w:r w:rsidR="00B46E8E" w:rsidRPr="003F57EC">
        <w:rPr>
          <w:rFonts w:eastAsia="Times New Roman"/>
          <w:sz w:val="22"/>
          <w:szCs w:val="22"/>
        </w:rPr>
        <w:t xml:space="preserve">» </w:t>
      </w:r>
      <w:r w:rsidR="00BC7DC9" w:rsidRPr="003F57EC">
        <w:rPr>
          <w:rFonts w:eastAsia="Times New Roman"/>
          <w:sz w:val="22"/>
          <w:szCs w:val="22"/>
        </w:rPr>
        <w:t>________</w:t>
      </w:r>
      <w:r w:rsidR="006679C2" w:rsidRPr="003F57EC">
        <w:rPr>
          <w:rFonts w:eastAsia="Times New Roman"/>
          <w:sz w:val="22"/>
          <w:szCs w:val="22"/>
        </w:rPr>
        <w:t>_______</w:t>
      </w:r>
      <w:r w:rsidR="004D7CAE" w:rsidRPr="003F57EC">
        <w:rPr>
          <w:rFonts w:eastAsia="Times New Roman"/>
          <w:sz w:val="22"/>
          <w:szCs w:val="22"/>
        </w:rPr>
        <w:t>202</w:t>
      </w:r>
      <w:r w:rsidR="00127E87">
        <w:rPr>
          <w:rFonts w:eastAsia="Times New Roman"/>
          <w:sz w:val="22"/>
          <w:szCs w:val="22"/>
        </w:rPr>
        <w:t>6</w:t>
      </w:r>
      <w:r w:rsidRPr="003F57EC">
        <w:rPr>
          <w:rFonts w:eastAsia="Times New Roman"/>
          <w:sz w:val="22"/>
          <w:szCs w:val="22"/>
        </w:rPr>
        <w:t xml:space="preserve"> г.</w:t>
      </w:r>
    </w:p>
    <w:p w:rsidR="00922B4A" w:rsidRPr="003F57EC" w:rsidRDefault="00922B4A" w:rsidP="00922B4A">
      <w:pPr>
        <w:rPr>
          <w:rFonts w:eastAsia="Times New Roman"/>
          <w:i/>
          <w:spacing w:val="2"/>
          <w:sz w:val="22"/>
          <w:szCs w:val="22"/>
        </w:rPr>
      </w:pPr>
    </w:p>
    <w:p w:rsidR="00C3249D" w:rsidRPr="003F57EC" w:rsidRDefault="00C3249D" w:rsidP="00C3249D">
      <w:pPr>
        <w:keepNext/>
        <w:ind w:firstLine="0"/>
        <w:jc w:val="center"/>
        <w:outlineLvl w:val="2"/>
        <w:rPr>
          <w:rFonts w:eastAsia="Times New Roman"/>
          <w:b/>
          <w:sz w:val="22"/>
          <w:szCs w:val="22"/>
        </w:rPr>
      </w:pPr>
      <w:r w:rsidRPr="003F57EC">
        <w:rPr>
          <w:b/>
          <w:bCs/>
          <w:sz w:val="22"/>
          <w:szCs w:val="22"/>
        </w:rPr>
        <w:t>Спецификация</w:t>
      </w:r>
      <w:r w:rsidRPr="003F57EC">
        <w:rPr>
          <w:b/>
          <w:sz w:val="22"/>
          <w:szCs w:val="22"/>
        </w:rPr>
        <w:t xml:space="preserve"> товара</w:t>
      </w:r>
    </w:p>
    <w:p w:rsidR="00C33D8B" w:rsidRPr="00693029" w:rsidRDefault="00C33D8B" w:rsidP="00C33D8B">
      <w:pPr>
        <w:shd w:val="clear" w:color="auto" w:fill="FFFFFF"/>
        <w:tabs>
          <w:tab w:val="left" w:pos="0"/>
        </w:tabs>
        <w:ind w:firstLine="0"/>
        <w:jc w:val="center"/>
        <w:rPr>
          <w:rFonts w:eastAsia="Times New Roman"/>
          <w:szCs w:val="24"/>
        </w:rPr>
      </w:pPr>
    </w:p>
    <w:p w:rsidR="00C33D8B" w:rsidRPr="00693029" w:rsidRDefault="00C33D8B" w:rsidP="00C33D8B">
      <w:pPr>
        <w:ind w:firstLine="0"/>
        <w:rPr>
          <w:b/>
          <w:szCs w:val="24"/>
        </w:rPr>
      </w:pPr>
      <w:r>
        <w:rPr>
          <w:b/>
          <w:szCs w:val="24"/>
        </w:rPr>
        <w:t>Кабинет №125а</w:t>
      </w:r>
    </w:p>
    <w:tbl>
      <w:tblPr>
        <w:tblW w:w="10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96"/>
        <w:gridCol w:w="1765"/>
        <w:gridCol w:w="1418"/>
        <w:gridCol w:w="692"/>
        <w:gridCol w:w="795"/>
        <w:gridCol w:w="1875"/>
      </w:tblGrid>
      <w:tr w:rsidR="00C33D8B" w:rsidRPr="00693029" w:rsidTr="00BB2BEB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№ п\п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bCs/>
                <w:szCs w:val="24"/>
              </w:rPr>
            </w:pPr>
            <w:r w:rsidRPr="00693029">
              <w:rPr>
                <w:b/>
                <w:bCs/>
                <w:szCs w:val="24"/>
              </w:rPr>
              <w:t>Страна</w:t>
            </w:r>
          </w:p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bCs/>
                <w:szCs w:val="24"/>
              </w:rPr>
              <w:t>происхождения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Цена за</w:t>
            </w:r>
          </w:p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1 ед., руб.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Ед. изм.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Сумма, руб.</w:t>
            </w:r>
          </w:p>
        </w:tc>
      </w:tr>
      <w:tr w:rsidR="00C33D8B" w:rsidRPr="00693029" w:rsidTr="00BB2BEB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szCs w:val="24"/>
              </w:rPr>
            </w:pPr>
            <w:r w:rsidRPr="00693029">
              <w:rPr>
                <w:szCs w:val="24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8B" w:rsidRDefault="00C33D8B" w:rsidP="00BB2BEB">
            <w:pPr>
              <w:ind w:firstLine="0"/>
              <w:jc w:val="left"/>
              <w:rPr>
                <w:rFonts w:eastAsia="Times New Roman"/>
                <w:b/>
                <w:color w:val="1C2126"/>
                <w:szCs w:val="24"/>
                <w:lang w:val="en-US"/>
              </w:rPr>
            </w:pPr>
            <w:r>
              <w:rPr>
                <w:rFonts w:eastAsia="Times New Roman"/>
                <w:color w:val="1C2126"/>
                <w:szCs w:val="24"/>
              </w:rPr>
              <w:t>Серия</w:t>
            </w:r>
            <w:r w:rsidRPr="0001787F">
              <w:rPr>
                <w:rFonts w:eastAsia="Times New Roman"/>
                <w:color w:val="1C2126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 xml:space="preserve">ERA ON/OFF </w:t>
            </w:r>
            <w:r w:rsidRPr="0001787F">
              <w:rPr>
                <w:rFonts w:eastAsia="Times New Roman"/>
                <w:b/>
                <w:color w:val="1C2126"/>
                <w:szCs w:val="24"/>
                <w:lang w:val="en-US"/>
              </w:rPr>
              <w:t>MDSAJ-07HRN8/MDOAJ-07HN8</w:t>
            </w:r>
          </w:p>
          <w:p w:rsidR="00C33D8B" w:rsidRPr="0001787F" w:rsidRDefault="00C33D8B" w:rsidP="00BB2BEB">
            <w:pPr>
              <w:ind w:firstLine="0"/>
              <w:jc w:val="left"/>
              <w:rPr>
                <w:rFonts w:eastAsia="Times New Roman"/>
                <w:color w:val="1C2126"/>
                <w:szCs w:val="24"/>
              </w:rPr>
            </w:pPr>
            <w:r>
              <w:rPr>
                <w:rFonts w:eastAsia="Times New Roman"/>
                <w:color w:val="1C2126"/>
                <w:szCs w:val="24"/>
              </w:rPr>
              <w:t xml:space="preserve">Включая монтажные работы по установке настенной сплит-системы, пусконаладочные и электротехнические работы, услуги автовышки, монтаж корзины для кондиционера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RAL</w:t>
            </w:r>
            <w:r w:rsidRPr="0001787F">
              <w:rPr>
                <w:rFonts w:eastAsia="Times New Roman"/>
                <w:color w:val="1C2126"/>
                <w:szCs w:val="24"/>
              </w:rPr>
              <w:t xml:space="preserve"> 8017 </w:t>
            </w:r>
            <w:r>
              <w:rPr>
                <w:rFonts w:eastAsia="Times New Roman"/>
                <w:color w:val="1C2126"/>
                <w:szCs w:val="24"/>
              </w:rPr>
              <w:t>на фасад 900х600х550мм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D26333" w:rsidRDefault="00C33D8B" w:rsidP="00BB2BEB">
            <w:pPr>
              <w:ind w:firstLine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шт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</w:tbl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Pr="00693029" w:rsidRDefault="00C33D8B" w:rsidP="00C33D8B">
      <w:pPr>
        <w:ind w:firstLine="0"/>
        <w:rPr>
          <w:b/>
          <w:szCs w:val="24"/>
        </w:rPr>
      </w:pPr>
      <w:r>
        <w:rPr>
          <w:b/>
          <w:szCs w:val="24"/>
        </w:rPr>
        <w:t>Кабинет №528</w:t>
      </w:r>
    </w:p>
    <w:tbl>
      <w:tblPr>
        <w:tblW w:w="10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96"/>
        <w:gridCol w:w="1765"/>
        <w:gridCol w:w="1418"/>
        <w:gridCol w:w="692"/>
        <w:gridCol w:w="795"/>
        <w:gridCol w:w="1875"/>
      </w:tblGrid>
      <w:tr w:rsidR="00C33D8B" w:rsidRPr="00693029" w:rsidTr="00BB2BEB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№ п\п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bCs/>
                <w:szCs w:val="24"/>
              </w:rPr>
            </w:pPr>
            <w:r w:rsidRPr="00693029">
              <w:rPr>
                <w:b/>
                <w:bCs/>
                <w:szCs w:val="24"/>
              </w:rPr>
              <w:t>Страна</w:t>
            </w:r>
          </w:p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bCs/>
                <w:szCs w:val="24"/>
              </w:rPr>
              <w:t>происхождения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Цена за</w:t>
            </w:r>
          </w:p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1 ед., руб.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Ед. изм.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Сумма, руб.</w:t>
            </w:r>
          </w:p>
        </w:tc>
      </w:tr>
      <w:tr w:rsidR="00C33D8B" w:rsidRPr="00693029" w:rsidTr="00BB2BEB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szCs w:val="24"/>
              </w:rPr>
            </w:pPr>
            <w:r w:rsidRPr="00693029">
              <w:rPr>
                <w:szCs w:val="24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8B" w:rsidRDefault="00C33D8B" w:rsidP="00BB2BEB">
            <w:pPr>
              <w:ind w:firstLine="0"/>
              <w:jc w:val="left"/>
              <w:rPr>
                <w:rFonts w:eastAsia="Times New Roman"/>
                <w:color w:val="1C2126"/>
                <w:szCs w:val="24"/>
              </w:rPr>
            </w:pPr>
            <w:r>
              <w:rPr>
                <w:rFonts w:eastAsia="Times New Roman"/>
                <w:color w:val="1C2126"/>
                <w:szCs w:val="24"/>
              </w:rPr>
              <w:t xml:space="preserve">Компактные кассетные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on</w:t>
            </w:r>
            <w:r w:rsidRPr="00855FF4">
              <w:rPr>
                <w:rFonts w:eastAsia="Times New Roman"/>
                <w:color w:val="1C2126"/>
                <w:szCs w:val="24"/>
              </w:rPr>
              <w:t>/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off</w:t>
            </w:r>
            <w:r w:rsidRPr="00855FF4">
              <w:rPr>
                <w:rFonts w:eastAsia="Times New Roman"/>
                <w:color w:val="1C2126"/>
                <w:szCs w:val="24"/>
              </w:rPr>
              <w:t xml:space="preserve"> </w:t>
            </w:r>
            <w:r>
              <w:rPr>
                <w:rFonts w:eastAsia="Times New Roman"/>
                <w:color w:val="1C2126"/>
                <w:szCs w:val="24"/>
              </w:rPr>
              <w:t xml:space="preserve">сплит-системы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MDV</w:t>
            </w:r>
            <w:r w:rsidRPr="00855FF4">
              <w:rPr>
                <w:rFonts w:eastAsia="Times New Roman"/>
                <w:color w:val="1C2126"/>
                <w:szCs w:val="24"/>
              </w:rPr>
              <w:t xml:space="preserve">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MDCA</w:t>
            </w:r>
            <w:r w:rsidRPr="00855FF4">
              <w:rPr>
                <w:rFonts w:eastAsia="Times New Roman"/>
                <w:color w:val="1C2126"/>
                <w:szCs w:val="24"/>
              </w:rPr>
              <w:t xml:space="preserve">6 </w:t>
            </w:r>
          </w:p>
          <w:p w:rsidR="00C33D8B" w:rsidRPr="00855FF4" w:rsidRDefault="00C33D8B" w:rsidP="00BB2BEB">
            <w:pPr>
              <w:ind w:firstLine="0"/>
              <w:jc w:val="left"/>
              <w:rPr>
                <w:rFonts w:eastAsia="Times New Roman"/>
                <w:b/>
                <w:color w:val="1C2126"/>
                <w:szCs w:val="24"/>
              </w:rPr>
            </w:pPr>
            <w:r w:rsidRPr="00855FF4">
              <w:rPr>
                <w:rFonts w:eastAsia="Times New Roman"/>
                <w:b/>
                <w:color w:val="1C2126"/>
                <w:szCs w:val="24"/>
                <w:lang w:val="en-US"/>
              </w:rPr>
              <w:t>MDCA</w:t>
            </w:r>
            <w:r w:rsidRPr="00855FF4">
              <w:rPr>
                <w:rFonts w:eastAsia="Times New Roman"/>
                <w:b/>
                <w:color w:val="1C2126"/>
                <w:szCs w:val="24"/>
              </w:rPr>
              <w:t>6-18</w:t>
            </w:r>
            <w:r w:rsidRPr="00855FF4">
              <w:rPr>
                <w:rFonts w:eastAsia="Times New Roman"/>
                <w:b/>
                <w:color w:val="1C2126"/>
                <w:szCs w:val="24"/>
                <w:lang w:val="en-US"/>
              </w:rPr>
              <w:t>HRN</w:t>
            </w:r>
            <w:r w:rsidRPr="00855FF4">
              <w:rPr>
                <w:rFonts w:eastAsia="Times New Roman"/>
                <w:b/>
                <w:color w:val="1C2126"/>
                <w:szCs w:val="24"/>
              </w:rPr>
              <w:t>1</w:t>
            </w:r>
          </w:p>
          <w:p w:rsidR="00C33D8B" w:rsidRPr="0001787F" w:rsidRDefault="00C33D8B" w:rsidP="00BB2BEB">
            <w:pPr>
              <w:ind w:firstLine="0"/>
              <w:jc w:val="left"/>
              <w:rPr>
                <w:rFonts w:eastAsia="Times New Roman"/>
                <w:color w:val="1C2126"/>
                <w:szCs w:val="24"/>
              </w:rPr>
            </w:pPr>
            <w:r>
              <w:rPr>
                <w:rFonts w:eastAsia="Times New Roman"/>
                <w:color w:val="1C2126"/>
                <w:szCs w:val="24"/>
              </w:rPr>
              <w:t xml:space="preserve">Включая монтажные работы по установке кассетной сплит-системы, пусконаладочные и электротехнические работы, услуги автовышки, монтаж корзины для кондиционера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RAL</w:t>
            </w:r>
            <w:r w:rsidRPr="0001787F">
              <w:rPr>
                <w:rFonts w:eastAsia="Times New Roman"/>
                <w:color w:val="1C2126"/>
                <w:szCs w:val="24"/>
              </w:rPr>
              <w:t xml:space="preserve"> 8017 </w:t>
            </w:r>
            <w:r>
              <w:rPr>
                <w:rFonts w:eastAsia="Times New Roman"/>
                <w:color w:val="1C2126"/>
                <w:szCs w:val="24"/>
              </w:rPr>
              <w:t>на фасад 1100х775х540мм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D26333" w:rsidRDefault="00C33D8B" w:rsidP="00BB2BEB">
            <w:pPr>
              <w:ind w:firstLine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шт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</w:tbl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Default="00C33D8B" w:rsidP="00C33D8B">
      <w:pPr>
        <w:ind w:left="6600" w:firstLine="0"/>
        <w:jc w:val="right"/>
        <w:rPr>
          <w:b/>
          <w:szCs w:val="24"/>
        </w:rPr>
      </w:pPr>
    </w:p>
    <w:p w:rsidR="00C33D8B" w:rsidRPr="00693029" w:rsidRDefault="00C33D8B" w:rsidP="00C33D8B">
      <w:pPr>
        <w:ind w:firstLine="0"/>
        <w:rPr>
          <w:b/>
          <w:szCs w:val="24"/>
        </w:rPr>
      </w:pPr>
      <w:r>
        <w:rPr>
          <w:b/>
          <w:szCs w:val="24"/>
        </w:rPr>
        <w:t>Кабинет №428</w:t>
      </w:r>
    </w:p>
    <w:tbl>
      <w:tblPr>
        <w:tblW w:w="10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96"/>
        <w:gridCol w:w="1765"/>
        <w:gridCol w:w="1418"/>
        <w:gridCol w:w="692"/>
        <w:gridCol w:w="795"/>
        <w:gridCol w:w="1875"/>
      </w:tblGrid>
      <w:tr w:rsidR="00C33D8B" w:rsidRPr="00693029" w:rsidTr="00BB2BEB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№ п\п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bCs/>
                <w:szCs w:val="24"/>
              </w:rPr>
            </w:pPr>
            <w:r w:rsidRPr="00693029">
              <w:rPr>
                <w:b/>
                <w:bCs/>
                <w:szCs w:val="24"/>
              </w:rPr>
              <w:t>Страна</w:t>
            </w:r>
          </w:p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bCs/>
                <w:szCs w:val="24"/>
              </w:rPr>
              <w:t>происхождения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Цена за</w:t>
            </w:r>
          </w:p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1 ед., руб.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Ед. изм.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b/>
                <w:szCs w:val="24"/>
              </w:rPr>
            </w:pPr>
            <w:r w:rsidRPr="00693029">
              <w:rPr>
                <w:b/>
                <w:szCs w:val="24"/>
              </w:rPr>
              <w:t>Сумма, руб.</w:t>
            </w:r>
          </w:p>
        </w:tc>
      </w:tr>
      <w:tr w:rsidR="00C33D8B" w:rsidRPr="00693029" w:rsidTr="00BB2BEB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szCs w:val="24"/>
              </w:rPr>
            </w:pPr>
            <w:r w:rsidRPr="00693029">
              <w:rPr>
                <w:szCs w:val="24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8B" w:rsidRDefault="00C33D8B" w:rsidP="00BB2BEB">
            <w:pPr>
              <w:ind w:firstLine="0"/>
              <w:jc w:val="left"/>
              <w:rPr>
                <w:rFonts w:eastAsia="Times New Roman"/>
                <w:color w:val="1C2126"/>
                <w:szCs w:val="24"/>
                <w:lang w:val="en-US"/>
              </w:rPr>
            </w:pPr>
            <w:r>
              <w:rPr>
                <w:rFonts w:eastAsia="Times New Roman"/>
                <w:color w:val="1C2126"/>
                <w:szCs w:val="24"/>
              </w:rPr>
              <w:t>Серия</w:t>
            </w:r>
            <w:r w:rsidRPr="00C33D8B">
              <w:rPr>
                <w:rFonts w:eastAsia="Times New Roman"/>
                <w:color w:val="1C2126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ERA ON/OFF</w:t>
            </w:r>
          </w:p>
          <w:p w:rsidR="00C33D8B" w:rsidRPr="00C33D8B" w:rsidRDefault="00C33D8B" w:rsidP="00BB2BEB">
            <w:pPr>
              <w:ind w:firstLine="0"/>
              <w:jc w:val="left"/>
              <w:rPr>
                <w:rFonts w:eastAsia="Times New Roman"/>
                <w:b/>
                <w:color w:val="1C2126"/>
                <w:szCs w:val="24"/>
                <w:lang w:val="en-US"/>
              </w:rPr>
            </w:pPr>
            <w:r w:rsidRPr="00855FF4">
              <w:rPr>
                <w:rFonts w:eastAsia="Times New Roman"/>
                <w:b/>
                <w:color w:val="1C2126"/>
                <w:szCs w:val="24"/>
                <w:lang w:val="en-US"/>
              </w:rPr>
              <w:t>MDSAJ</w:t>
            </w:r>
            <w:r w:rsidRPr="00C33D8B">
              <w:rPr>
                <w:rFonts w:eastAsia="Times New Roman"/>
                <w:b/>
                <w:color w:val="1C2126"/>
                <w:szCs w:val="24"/>
                <w:lang w:val="en-US"/>
              </w:rPr>
              <w:t>-24</w:t>
            </w:r>
            <w:r w:rsidRPr="00855FF4">
              <w:rPr>
                <w:rFonts w:eastAsia="Times New Roman"/>
                <w:b/>
                <w:color w:val="1C2126"/>
                <w:szCs w:val="24"/>
                <w:lang w:val="en-US"/>
              </w:rPr>
              <w:t>HRN</w:t>
            </w:r>
            <w:r w:rsidRPr="00C33D8B">
              <w:rPr>
                <w:rFonts w:eastAsia="Times New Roman"/>
                <w:b/>
                <w:color w:val="1C2126"/>
                <w:szCs w:val="24"/>
                <w:lang w:val="en-US"/>
              </w:rPr>
              <w:t>8/</w:t>
            </w:r>
            <w:r w:rsidRPr="00855FF4">
              <w:rPr>
                <w:rFonts w:eastAsia="Times New Roman"/>
                <w:b/>
                <w:color w:val="1C2126"/>
                <w:szCs w:val="24"/>
                <w:lang w:val="en-US"/>
              </w:rPr>
              <w:t>MDOAJ</w:t>
            </w:r>
            <w:r w:rsidRPr="00C33D8B">
              <w:rPr>
                <w:rFonts w:eastAsia="Times New Roman"/>
                <w:b/>
                <w:color w:val="1C2126"/>
                <w:szCs w:val="24"/>
                <w:lang w:val="en-US"/>
              </w:rPr>
              <w:t>-24</w:t>
            </w:r>
            <w:r w:rsidRPr="00855FF4">
              <w:rPr>
                <w:rFonts w:eastAsia="Times New Roman"/>
                <w:b/>
                <w:color w:val="1C2126"/>
                <w:szCs w:val="24"/>
                <w:lang w:val="en-US"/>
              </w:rPr>
              <w:t>HN</w:t>
            </w:r>
            <w:r w:rsidRPr="00C33D8B">
              <w:rPr>
                <w:rFonts w:eastAsia="Times New Roman"/>
                <w:b/>
                <w:color w:val="1C2126"/>
                <w:szCs w:val="24"/>
                <w:lang w:val="en-US"/>
              </w:rPr>
              <w:t>8</w:t>
            </w:r>
          </w:p>
          <w:p w:rsidR="00C33D8B" w:rsidRPr="0001787F" w:rsidRDefault="00C33D8B" w:rsidP="00BB2BEB">
            <w:pPr>
              <w:ind w:firstLine="0"/>
              <w:jc w:val="left"/>
              <w:rPr>
                <w:rFonts w:eastAsia="Times New Roman"/>
                <w:color w:val="1C2126"/>
                <w:szCs w:val="24"/>
              </w:rPr>
            </w:pPr>
            <w:r>
              <w:rPr>
                <w:rFonts w:eastAsia="Times New Roman"/>
                <w:color w:val="1C2126"/>
                <w:szCs w:val="24"/>
              </w:rPr>
              <w:t>Включая монтажные работы по установке кассетной сплит-системы,</w:t>
            </w:r>
            <w:r w:rsidRPr="00855FF4">
              <w:rPr>
                <w:rFonts w:eastAsia="Times New Roman"/>
                <w:color w:val="1C2126"/>
                <w:szCs w:val="24"/>
              </w:rPr>
              <w:t xml:space="preserve"> </w:t>
            </w:r>
            <w:r>
              <w:rPr>
                <w:rFonts w:eastAsia="Times New Roman"/>
                <w:color w:val="1C2126"/>
                <w:szCs w:val="24"/>
              </w:rPr>
              <w:t xml:space="preserve">пусконаладочные и электротехнические работы, услуги автовышки, монтаж корзины для кондиционера </w:t>
            </w:r>
            <w:r>
              <w:rPr>
                <w:rFonts w:eastAsia="Times New Roman"/>
                <w:color w:val="1C2126"/>
                <w:szCs w:val="24"/>
                <w:lang w:val="en-US"/>
              </w:rPr>
              <w:t>RAL</w:t>
            </w:r>
            <w:r w:rsidRPr="0001787F">
              <w:rPr>
                <w:rFonts w:eastAsia="Times New Roman"/>
                <w:color w:val="1C2126"/>
                <w:szCs w:val="24"/>
              </w:rPr>
              <w:t xml:space="preserve"> 8017 </w:t>
            </w:r>
            <w:r>
              <w:rPr>
                <w:rFonts w:eastAsia="Times New Roman"/>
                <w:color w:val="1C2126"/>
                <w:szCs w:val="24"/>
              </w:rPr>
              <w:t>на фасад 1100х775х540мм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D26333" w:rsidRDefault="00C33D8B" w:rsidP="00BB2BEB">
            <w:pPr>
              <w:ind w:firstLine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шт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D8B" w:rsidRPr="00693029" w:rsidRDefault="00C33D8B" w:rsidP="00BB2BEB">
            <w:pPr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</w:tbl>
    <w:p w:rsidR="00C33D8B" w:rsidRDefault="00C33D8B" w:rsidP="00B46E8E">
      <w:pPr>
        <w:ind w:firstLine="0"/>
        <w:jc w:val="right"/>
        <w:rPr>
          <w:b/>
          <w:sz w:val="22"/>
          <w:szCs w:val="22"/>
        </w:rPr>
      </w:pPr>
    </w:p>
    <w:p w:rsidR="00C33D8B" w:rsidRDefault="00C33D8B" w:rsidP="00B46E8E">
      <w:pPr>
        <w:ind w:firstLine="0"/>
        <w:jc w:val="right"/>
        <w:rPr>
          <w:b/>
          <w:sz w:val="22"/>
          <w:szCs w:val="22"/>
        </w:rPr>
      </w:pPr>
    </w:p>
    <w:p w:rsidR="00B46E8E" w:rsidRPr="003F57EC" w:rsidRDefault="00B46E8E" w:rsidP="00B46E8E">
      <w:pPr>
        <w:ind w:firstLine="0"/>
        <w:jc w:val="right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Итого:</w:t>
      </w:r>
      <w:r w:rsidR="004E04F8" w:rsidRPr="003F57EC">
        <w:rPr>
          <w:b/>
          <w:sz w:val="22"/>
          <w:szCs w:val="22"/>
        </w:rPr>
        <w:t xml:space="preserve"> </w:t>
      </w:r>
    </w:p>
    <w:p w:rsidR="006679C2" w:rsidRPr="003F57EC" w:rsidRDefault="006679C2" w:rsidP="006679C2">
      <w:pPr>
        <w:ind w:left="6600"/>
        <w:rPr>
          <w:b/>
          <w:sz w:val="22"/>
          <w:szCs w:val="22"/>
        </w:rPr>
      </w:pPr>
    </w:p>
    <w:p w:rsidR="00922B4A" w:rsidRPr="003F57EC" w:rsidRDefault="00922B4A" w:rsidP="00922B4A">
      <w:pPr>
        <w:ind w:firstLine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020D64" w:rsidRPr="003F57EC" w:rsidTr="00925A44">
        <w:tc>
          <w:tcPr>
            <w:tcW w:w="5068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020D64" w:rsidRPr="003F57EC" w:rsidTr="00925A44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020D64" w:rsidRPr="003F57EC" w:rsidTr="00925A44">
              <w:tc>
                <w:tcPr>
                  <w:tcW w:w="5068" w:type="dxa"/>
                  <w:hideMark/>
                </w:tcPr>
                <w:p w:rsidR="00020D64" w:rsidRPr="003F57EC" w:rsidRDefault="00020D64" w:rsidP="00925A44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ОКЦ № 1 ВВГУ Банка России // УФК по Нижегородской области, г. Нижний Новгород БИК 012202102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0A6618" w:rsidRP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0A6618"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0A6618" w:rsidRDefault="000A6618" w:rsidP="000A6618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020D64" w:rsidRPr="001F3207" w:rsidRDefault="00020D64" w:rsidP="000A6618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020D64" w:rsidRPr="001F3207" w:rsidRDefault="00020D64" w:rsidP="00925A4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020D64" w:rsidRDefault="00020D64" w:rsidP="00925A4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  <w:p w:rsidR="00020D64" w:rsidRPr="003F57EC" w:rsidRDefault="00020D64" w:rsidP="00BC76C4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020D64" w:rsidRPr="003F57EC" w:rsidTr="00925A44">
              <w:tc>
                <w:tcPr>
                  <w:tcW w:w="5068" w:type="dxa"/>
                </w:tcPr>
                <w:p w:rsidR="00020D64" w:rsidRPr="003F57EC" w:rsidRDefault="00020D64" w:rsidP="00925A4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020D64" w:rsidRPr="003F57EC" w:rsidRDefault="00020D64" w:rsidP="00925A4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020D64" w:rsidRPr="003F57EC" w:rsidTr="00925A44">
        <w:tc>
          <w:tcPr>
            <w:tcW w:w="5068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020D64" w:rsidRPr="003F57EC" w:rsidRDefault="00020D64" w:rsidP="00925A44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1727A2" w:rsidRDefault="001727A2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BC6D17" w:rsidRDefault="00BC6D17" w:rsidP="00E3177C">
      <w:pPr>
        <w:rPr>
          <w:sz w:val="22"/>
          <w:szCs w:val="22"/>
        </w:rPr>
      </w:pPr>
    </w:p>
    <w:p w:rsidR="00E12AC3" w:rsidRDefault="00E12AC3" w:rsidP="00E3177C">
      <w:pPr>
        <w:rPr>
          <w:sz w:val="22"/>
          <w:szCs w:val="22"/>
        </w:rPr>
      </w:pPr>
    </w:p>
    <w:p w:rsidR="00E12AC3" w:rsidRDefault="00E12AC3" w:rsidP="00E3177C">
      <w:pPr>
        <w:rPr>
          <w:sz w:val="22"/>
          <w:szCs w:val="22"/>
        </w:rPr>
      </w:pPr>
    </w:p>
    <w:p w:rsidR="00E12AC3" w:rsidRDefault="003E2E45" w:rsidP="00E12AC3">
      <w:pPr>
        <w:ind w:firstLine="0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П</w:t>
      </w:r>
      <w:r w:rsidR="00E12AC3" w:rsidRPr="004C624B">
        <w:rPr>
          <w:rFonts w:eastAsia="Times New Roman"/>
          <w:b/>
          <w:sz w:val="22"/>
          <w:szCs w:val="22"/>
        </w:rPr>
        <w:t xml:space="preserve">риложение № </w:t>
      </w:r>
      <w:r w:rsidR="00E12AC3">
        <w:rPr>
          <w:rFonts w:eastAsia="Times New Roman"/>
          <w:b/>
          <w:sz w:val="22"/>
          <w:szCs w:val="22"/>
        </w:rPr>
        <w:t>2</w:t>
      </w:r>
    </w:p>
    <w:p w:rsidR="00E12AC3" w:rsidRPr="00693029" w:rsidRDefault="00E12AC3" w:rsidP="00E12AC3">
      <w:pPr>
        <w:ind w:firstLine="0"/>
        <w:jc w:val="right"/>
        <w:rPr>
          <w:rFonts w:eastAsia="Times New Roman"/>
          <w:szCs w:val="24"/>
        </w:rPr>
      </w:pPr>
      <w:r>
        <w:rPr>
          <w:rFonts w:eastAsia="Times New Roman"/>
          <w:szCs w:val="24"/>
        </w:rPr>
        <w:t>к Контракту</w:t>
      </w:r>
      <w:r w:rsidRPr="00693029">
        <w:rPr>
          <w:rFonts w:eastAsia="Times New Roman"/>
          <w:szCs w:val="24"/>
        </w:rPr>
        <w:t xml:space="preserve"> №____</w:t>
      </w:r>
    </w:p>
    <w:p w:rsidR="00E12AC3" w:rsidRPr="00693029" w:rsidRDefault="00E12AC3" w:rsidP="00E12AC3">
      <w:pPr>
        <w:ind w:firstLine="0"/>
        <w:jc w:val="right"/>
        <w:rPr>
          <w:rFonts w:eastAsia="Times New Roman"/>
          <w:szCs w:val="24"/>
        </w:rPr>
      </w:pPr>
      <w:r w:rsidRPr="00693029">
        <w:rPr>
          <w:rFonts w:eastAsia="Times New Roman"/>
          <w:szCs w:val="24"/>
        </w:rPr>
        <w:t>от ___________2026 г.</w:t>
      </w:r>
    </w:p>
    <w:p w:rsidR="00E12AC3" w:rsidRDefault="00E12AC3" w:rsidP="00E12AC3">
      <w:pPr>
        <w:ind w:firstLine="0"/>
        <w:jc w:val="right"/>
        <w:rPr>
          <w:szCs w:val="24"/>
        </w:rPr>
      </w:pPr>
    </w:p>
    <w:p w:rsidR="00E12AC3" w:rsidRDefault="00E12AC3" w:rsidP="00E12AC3">
      <w:pPr>
        <w:ind w:firstLine="0"/>
        <w:jc w:val="right"/>
        <w:rPr>
          <w:szCs w:val="24"/>
        </w:rPr>
      </w:pPr>
    </w:p>
    <w:p w:rsidR="00E12AC3" w:rsidRDefault="00E12AC3" w:rsidP="00E12AC3">
      <w:pPr>
        <w:ind w:firstLine="0"/>
        <w:jc w:val="right"/>
        <w:rPr>
          <w:szCs w:val="24"/>
        </w:rPr>
      </w:pPr>
    </w:p>
    <w:p w:rsidR="00F67EF3" w:rsidRDefault="00F67EF3" w:rsidP="00F67EF3">
      <w:pPr>
        <w:ind w:firstLine="0"/>
        <w:jc w:val="right"/>
        <w:rPr>
          <w:szCs w:val="24"/>
        </w:rPr>
      </w:pPr>
    </w:p>
    <w:p w:rsidR="00F67EF3" w:rsidRPr="00156660" w:rsidRDefault="00F67EF3" w:rsidP="00F67EF3">
      <w:pPr>
        <w:jc w:val="center"/>
        <w:rPr>
          <w:b/>
          <w:sz w:val="22"/>
          <w:szCs w:val="22"/>
        </w:rPr>
      </w:pPr>
      <w:bookmarkStart w:id="1" w:name="_Toc381168698"/>
      <w:bookmarkStart w:id="2" w:name="_Toc389804498"/>
      <w:bookmarkStart w:id="3" w:name="_Toc389804715"/>
      <w:bookmarkStart w:id="4" w:name="_Toc504720732"/>
      <w:bookmarkStart w:id="5" w:name="_Toc504720955"/>
      <w:bookmarkStart w:id="6" w:name="_Toc504721075"/>
      <w:bookmarkStart w:id="7" w:name="_Toc504721143"/>
      <w:r w:rsidRPr="00156660">
        <w:rPr>
          <w:b/>
          <w:sz w:val="22"/>
          <w:szCs w:val="22"/>
        </w:rPr>
        <w:t>Техническое задание</w:t>
      </w:r>
      <w:bookmarkEnd w:id="1"/>
      <w:bookmarkEnd w:id="2"/>
      <w:bookmarkEnd w:id="3"/>
      <w:bookmarkEnd w:id="4"/>
      <w:bookmarkEnd w:id="5"/>
      <w:bookmarkEnd w:id="6"/>
      <w:bookmarkEnd w:id="7"/>
      <w:r w:rsidRPr="00963249">
        <w:rPr>
          <w:b/>
          <w:sz w:val="22"/>
          <w:szCs w:val="22"/>
        </w:rPr>
        <w:t xml:space="preserve"> </w:t>
      </w:r>
      <w:r w:rsidRPr="00156660">
        <w:rPr>
          <w:b/>
          <w:sz w:val="22"/>
          <w:szCs w:val="22"/>
        </w:rPr>
        <w:t>на поставку кондиционеров бытовых</w:t>
      </w:r>
    </w:p>
    <w:p w:rsidR="00F67EF3" w:rsidRPr="00156660" w:rsidRDefault="00F67EF3" w:rsidP="00F67EF3">
      <w:pPr>
        <w:jc w:val="center"/>
        <w:rPr>
          <w:b/>
          <w:sz w:val="22"/>
          <w:szCs w:val="22"/>
        </w:rPr>
      </w:pPr>
    </w:p>
    <w:p w:rsidR="00F67EF3" w:rsidRPr="00156660" w:rsidRDefault="00F67EF3" w:rsidP="00F67EF3">
      <w:pPr>
        <w:jc w:val="center"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1.Общие требования</w:t>
      </w:r>
    </w:p>
    <w:p w:rsidR="00F67EF3" w:rsidRPr="00156660" w:rsidRDefault="00F67EF3" w:rsidP="00F67EF3">
      <w:pPr>
        <w:rPr>
          <w:sz w:val="22"/>
          <w:szCs w:val="22"/>
        </w:rPr>
      </w:pPr>
    </w:p>
    <w:p w:rsidR="00F67EF3" w:rsidRPr="00156660" w:rsidRDefault="00F67EF3" w:rsidP="00F67EF3">
      <w:pPr>
        <w:rPr>
          <w:b/>
          <w:sz w:val="22"/>
          <w:szCs w:val="22"/>
        </w:rPr>
      </w:pPr>
      <w:r w:rsidRPr="00156660">
        <w:rPr>
          <w:sz w:val="22"/>
          <w:szCs w:val="22"/>
        </w:rPr>
        <w:t xml:space="preserve">1.1. </w:t>
      </w:r>
      <w:r w:rsidRPr="00156660">
        <w:rPr>
          <w:b/>
          <w:sz w:val="22"/>
          <w:szCs w:val="22"/>
        </w:rPr>
        <w:t>Адреса поставки товара:</w:t>
      </w:r>
    </w:p>
    <w:p w:rsidR="00F67EF3" w:rsidRPr="00156660" w:rsidRDefault="00F67EF3" w:rsidP="00F67EF3">
      <w:pPr>
        <w:rPr>
          <w:sz w:val="22"/>
          <w:szCs w:val="22"/>
        </w:rPr>
      </w:pPr>
      <w:r w:rsidRPr="00156660">
        <w:rPr>
          <w:sz w:val="22"/>
          <w:szCs w:val="22"/>
        </w:rPr>
        <w:t>-</w:t>
      </w:r>
      <w:r>
        <w:rPr>
          <w:sz w:val="22"/>
          <w:szCs w:val="22"/>
        </w:rPr>
        <w:t xml:space="preserve"> г. Тверь, ул. Советская, д. 4, Теоретический корпус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>. № 428, 528, 125 А.</w:t>
      </w:r>
    </w:p>
    <w:p w:rsidR="00F67EF3" w:rsidRDefault="00F67EF3" w:rsidP="00F67EF3">
      <w:pPr>
        <w:rPr>
          <w:sz w:val="22"/>
          <w:szCs w:val="22"/>
        </w:rPr>
      </w:pPr>
      <w:r w:rsidRPr="00B35C15">
        <w:rPr>
          <w:b/>
          <w:sz w:val="22"/>
          <w:szCs w:val="22"/>
        </w:rPr>
        <w:t>1.2. Срок поставки товара и его последующего монтажа:</w:t>
      </w:r>
      <w:r>
        <w:rPr>
          <w:sz w:val="22"/>
          <w:szCs w:val="22"/>
        </w:rPr>
        <w:t xml:space="preserve"> </w:t>
      </w:r>
      <w:r w:rsidRPr="000F6039">
        <w:rPr>
          <w:sz w:val="22"/>
          <w:szCs w:val="22"/>
        </w:rPr>
        <w:t>30 (тридцать) рабочих дней</w:t>
      </w:r>
      <w:r w:rsidRPr="00156660">
        <w:rPr>
          <w:sz w:val="22"/>
          <w:szCs w:val="22"/>
        </w:rPr>
        <w:t xml:space="preserve"> с даты подписания контракта. </w:t>
      </w:r>
    </w:p>
    <w:p w:rsidR="00F67EF3" w:rsidRPr="00156660" w:rsidRDefault="00F67EF3" w:rsidP="00F67EF3">
      <w:pPr>
        <w:rPr>
          <w:sz w:val="22"/>
          <w:szCs w:val="22"/>
        </w:rPr>
      </w:pPr>
      <w:r w:rsidRPr="00156660">
        <w:rPr>
          <w:sz w:val="22"/>
          <w:szCs w:val="22"/>
        </w:rPr>
        <w:t>В цену контракта входит:</w:t>
      </w:r>
    </w:p>
    <w:p w:rsidR="00F67EF3" w:rsidRPr="00156660" w:rsidRDefault="00F67EF3" w:rsidP="00F67EF3">
      <w:pPr>
        <w:widowControl w:val="0"/>
        <w:rPr>
          <w:sz w:val="22"/>
          <w:szCs w:val="22"/>
        </w:rPr>
      </w:pPr>
      <w:r w:rsidRPr="00156660">
        <w:rPr>
          <w:noProof/>
          <w:sz w:val="22"/>
          <w:szCs w:val="22"/>
        </w:rPr>
        <w:t xml:space="preserve">- </w:t>
      </w:r>
      <w:r w:rsidRPr="00156660">
        <w:rPr>
          <w:sz w:val="22"/>
          <w:szCs w:val="22"/>
        </w:rPr>
        <w:t>монтаж кондиционера с прокладкой межблочной соединительной трассы, кабель-каналов и дренажной системы до 1</w:t>
      </w:r>
      <w:r>
        <w:rPr>
          <w:sz w:val="22"/>
          <w:szCs w:val="22"/>
        </w:rPr>
        <w:t>5</w:t>
      </w:r>
      <w:r w:rsidRPr="00156660">
        <w:rPr>
          <w:sz w:val="22"/>
          <w:szCs w:val="22"/>
        </w:rPr>
        <w:t xml:space="preserve"> (</w:t>
      </w:r>
      <w:r>
        <w:rPr>
          <w:sz w:val="22"/>
          <w:szCs w:val="22"/>
        </w:rPr>
        <w:t>пятнадцать</w:t>
      </w:r>
      <w:r w:rsidRPr="00156660">
        <w:rPr>
          <w:sz w:val="22"/>
          <w:szCs w:val="22"/>
        </w:rPr>
        <w:t>) погонных метров;</w:t>
      </w:r>
    </w:p>
    <w:p w:rsidR="00F67EF3" w:rsidRPr="00156660" w:rsidRDefault="00F67EF3" w:rsidP="00F67EF3">
      <w:pPr>
        <w:widowControl w:val="0"/>
        <w:rPr>
          <w:bCs/>
          <w:sz w:val="22"/>
          <w:szCs w:val="22"/>
        </w:rPr>
      </w:pPr>
      <w:r w:rsidRPr="00156660">
        <w:rPr>
          <w:sz w:val="22"/>
          <w:szCs w:val="22"/>
        </w:rPr>
        <w:t xml:space="preserve">-монтаж </w:t>
      </w:r>
      <w:r w:rsidRPr="00156660">
        <w:rPr>
          <w:bCs/>
          <w:sz w:val="22"/>
          <w:szCs w:val="22"/>
        </w:rPr>
        <w:t>наружного блока кондиционера производиться на наружной стене здания, с применением услуг спецтехники (автовышка);</w:t>
      </w:r>
    </w:p>
    <w:p w:rsidR="00F67EF3" w:rsidRPr="00156660" w:rsidRDefault="00F67EF3" w:rsidP="00F67EF3">
      <w:pPr>
        <w:widowControl w:val="0"/>
        <w:rPr>
          <w:sz w:val="22"/>
          <w:szCs w:val="22"/>
        </w:rPr>
      </w:pPr>
      <w:r w:rsidRPr="00156660">
        <w:rPr>
          <w:bCs/>
          <w:sz w:val="22"/>
          <w:szCs w:val="22"/>
        </w:rPr>
        <w:t xml:space="preserve">- монтаж наружного блока с использованием увеличенных кронштейнов с врезкой в </w:t>
      </w:r>
      <w:proofErr w:type="spellStart"/>
      <w:r w:rsidRPr="00156660">
        <w:rPr>
          <w:bCs/>
          <w:sz w:val="22"/>
          <w:szCs w:val="22"/>
        </w:rPr>
        <w:t>вентфасад</w:t>
      </w:r>
      <w:proofErr w:type="spellEnd"/>
      <w:r w:rsidRPr="00156660">
        <w:rPr>
          <w:bCs/>
          <w:sz w:val="22"/>
          <w:szCs w:val="22"/>
        </w:rPr>
        <w:t>, облицованный плиткой. Плитку восстанавливает Поставщик.</w:t>
      </w:r>
    </w:p>
    <w:p w:rsidR="00F67EF3" w:rsidRPr="00156660" w:rsidRDefault="00F67EF3" w:rsidP="00F67EF3">
      <w:pPr>
        <w:widowControl w:val="0"/>
        <w:rPr>
          <w:sz w:val="22"/>
          <w:szCs w:val="22"/>
        </w:rPr>
      </w:pPr>
      <w:r w:rsidRPr="00156660">
        <w:rPr>
          <w:sz w:val="22"/>
          <w:szCs w:val="22"/>
        </w:rPr>
        <w:t xml:space="preserve">- Поставщик производит подключение кондиционера (сплит-системы) к электросети. Подключение </w:t>
      </w:r>
      <w:r>
        <w:rPr>
          <w:sz w:val="22"/>
          <w:szCs w:val="22"/>
        </w:rPr>
        <w:t xml:space="preserve">кондиционеров сплит-систем настенного типа мощностью охлаждения свыше 6 кВт, а также кондиционеров сплит-систем кассетного и напольно-потолочного типа </w:t>
      </w:r>
      <w:r w:rsidRPr="00156660">
        <w:rPr>
          <w:sz w:val="22"/>
          <w:szCs w:val="22"/>
        </w:rPr>
        <w:t>необходимо произвести через отдельный автоматический выключатель марки АВВ (поставляется Поставщиком) в распределительном щите в щитовой. Кондиционер (сплит-система) должен быть заземлен. Длина кабел</w:t>
      </w:r>
      <w:r>
        <w:rPr>
          <w:sz w:val="22"/>
          <w:szCs w:val="22"/>
        </w:rPr>
        <w:t>ьных трасс (с заземлением) от 10 до 15</w:t>
      </w:r>
      <w:r w:rsidRPr="00156660">
        <w:rPr>
          <w:sz w:val="22"/>
          <w:szCs w:val="22"/>
        </w:rPr>
        <w:t xml:space="preserve"> метров. Места прокладки кабельных трасс согласуются Поставщиком с Заказчиком.</w:t>
      </w:r>
    </w:p>
    <w:p w:rsidR="00F67EF3" w:rsidRDefault="00F67EF3" w:rsidP="00F67EF3">
      <w:pPr>
        <w:rPr>
          <w:noProof/>
          <w:sz w:val="22"/>
          <w:szCs w:val="22"/>
        </w:rPr>
      </w:pPr>
      <w:r w:rsidRPr="00156660">
        <w:rPr>
          <w:noProof/>
          <w:sz w:val="22"/>
          <w:szCs w:val="22"/>
        </w:rPr>
        <w:t>- выполнение комплекса пуско-наладочных мероприятий и ввод товара в работу.</w:t>
      </w:r>
    </w:p>
    <w:p w:rsidR="00F67EF3" w:rsidRPr="00480F32" w:rsidRDefault="00F67EF3" w:rsidP="00F67EF3">
      <w:pPr>
        <w:rPr>
          <w:b/>
          <w:noProof/>
          <w:sz w:val="22"/>
          <w:szCs w:val="22"/>
        </w:rPr>
      </w:pPr>
      <w:r w:rsidRPr="00480F32">
        <w:rPr>
          <w:b/>
          <w:noProof/>
          <w:sz w:val="22"/>
          <w:szCs w:val="22"/>
        </w:rPr>
        <w:t>1.3Требования к качеству товара:</w:t>
      </w:r>
    </w:p>
    <w:p w:rsidR="00F67EF3" w:rsidRPr="00156660" w:rsidRDefault="00F67EF3" w:rsidP="00F67EF3">
      <w:pPr>
        <w:rPr>
          <w:color w:val="000000"/>
          <w:sz w:val="22"/>
          <w:szCs w:val="22"/>
        </w:rPr>
      </w:pPr>
      <w:r w:rsidRPr="00156660">
        <w:rPr>
          <w:sz w:val="22"/>
          <w:szCs w:val="22"/>
        </w:rPr>
        <w:t>1.3.</w:t>
      </w:r>
      <w:r>
        <w:rPr>
          <w:sz w:val="22"/>
          <w:szCs w:val="22"/>
        </w:rPr>
        <w:t>1</w:t>
      </w:r>
      <w:r w:rsidRPr="00156660">
        <w:rPr>
          <w:sz w:val="22"/>
          <w:szCs w:val="22"/>
        </w:rPr>
        <w:t xml:space="preserve"> Товар должен быть новым (ранее не находившимися в использовании у Поставщика или третьих лиц), не подвергаться ранее ремонту (модернизации или восстановлению), не иметь дефектов, связанных с конструкцией, материалами или функционированием при штатном их использовании, соответствовать государственным стандартам, требованиям ГОСТ 32969-20114 «Кондиционеры и </w:t>
      </w:r>
      <w:proofErr w:type="spellStart"/>
      <w:r w:rsidRPr="00156660">
        <w:rPr>
          <w:sz w:val="22"/>
          <w:szCs w:val="22"/>
        </w:rPr>
        <w:t>воздухо</w:t>
      </w:r>
      <w:proofErr w:type="spellEnd"/>
      <w:r w:rsidRPr="00156660">
        <w:rPr>
          <w:sz w:val="22"/>
          <w:szCs w:val="22"/>
        </w:rPr>
        <w:t xml:space="preserve">-воздушные тепловые насосы с </w:t>
      </w:r>
      <w:proofErr w:type="spellStart"/>
      <w:r w:rsidRPr="00156660">
        <w:rPr>
          <w:sz w:val="22"/>
          <w:szCs w:val="22"/>
        </w:rPr>
        <w:t>воздухоотводами</w:t>
      </w:r>
      <w:proofErr w:type="spellEnd"/>
      <w:r w:rsidRPr="00156660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ГОСТ Р 55012-2012 «Энергетическая эффективность. Кондиционеры бытовые и аналогичные. Показатели энергетической эффективности и методы определения», </w:t>
      </w:r>
      <w:r w:rsidRPr="00156660">
        <w:rPr>
          <w:sz w:val="22"/>
          <w:szCs w:val="22"/>
        </w:rPr>
        <w:t>техническим условиям, другой действующей нормативной документации. При монтаже товара должны быть использованы новые материалы, изделия, конструкции надлежащего качества, соответствующие требованиям ГОСТ, ТУ и сертификатам</w:t>
      </w:r>
      <w:r w:rsidRPr="00156660">
        <w:rPr>
          <w:color w:val="000000"/>
          <w:sz w:val="22"/>
          <w:szCs w:val="22"/>
        </w:rPr>
        <w:t>.</w:t>
      </w:r>
    </w:p>
    <w:p w:rsidR="00F67EF3" w:rsidRPr="00156660" w:rsidRDefault="00F67EF3" w:rsidP="00F67EF3">
      <w:pPr>
        <w:rPr>
          <w:noProof/>
          <w:sz w:val="22"/>
          <w:szCs w:val="22"/>
        </w:rPr>
      </w:pPr>
      <w:r>
        <w:rPr>
          <w:color w:val="000000"/>
          <w:sz w:val="22"/>
          <w:szCs w:val="22"/>
        </w:rPr>
        <w:t>1.3.2</w:t>
      </w:r>
      <w:r w:rsidRPr="00156660">
        <w:rPr>
          <w:noProof/>
          <w:sz w:val="22"/>
          <w:szCs w:val="22"/>
        </w:rPr>
        <w:t xml:space="preserve">Товар должен соответствовать требованиям технических характеристик по производительности и эргономическим показателям. </w:t>
      </w:r>
    </w:p>
    <w:p w:rsidR="00F67EF3" w:rsidRPr="00156660" w:rsidRDefault="00F67EF3" w:rsidP="00F67EF3">
      <w:pPr>
        <w:pStyle w:val="af1"/>
        <w:ind w:left="0"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1.3.3</w:t>
      </w:r>
      <w:r w:rsidRPr="00156660">
        <w:rPr>
          <w:sz w:val="22"/>
          <w:szCs w:val="22"/>
        </w:rPr>
        <w:t xml:space="preserve">Товар должен быть упакован в стандартную тару, упаковку, обеспечивающую его сохранность при транспортировке и хранении. </w:t>
      </w:r>
    </w:p>
    <w:p w:rsidR="00F67EF3" w:rsidRPr="00156660" w:rsidRDefault="00F67EF3" w:rsidP="00F67EF3">
      <w:pPr>
        <w:pStyle w:val="af1"/>
        <w:ind w:left="0"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Каждая единица поставляемого товара должна быть упакована в стандартную оригинальную заводскую упаковку с защитными логотипами производителя и опечатана его оригинальной голограммой, должна иметь на заводской упаковке четкое указание наименования, типа, номера (артикула) и характеристик.</w:t>
      </w:r>
    </w:p>
    <w:p w:rsidR="00F67EF3" w:rsidRPr="00156660" w:rsidRDefault="00F67EF3" w:rsidP="00F67EF3">
      <w:pPr>
        <w:rPr>
          <w:sz w:val="22"/>
          <w:szCs w:val="22"/>
        </w:rPr>
      </w:pPr>
    </w:p>
    <w:p w:rsidR="00F67EF3" w:rsidRPr="00156660" w:rsidRDefault="00F67EF3" w:rsidP="00F67EF3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2. Технические характеристики и количество товара</w:t>
      </w:r>
    </w:p>
    <w:p w:rsidR="00F67EF3" w:rsidRPr="00156660" w:rsidRDefault="00F67EF3" w:rsidP="00F67EF3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p w:rsidR="00F67EF3" w:rsidRPr="00156660" w:rsidRDefault="00F67EF3" w:rsidP="00F67EF3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tbl>
      <w:tblPr>
        <w:tblW w:w="106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701"/>
        <w:gridCol w:w="3261"/>
        <w:gridCol w:w="2551"/>
        <w:gridCol w:w="672"/>
        <w:gridCol w:w="37"/>
        <w:gridCol w:w="1681"/>
      </w:tblGrid>
      <w:tr w:rsidR="00F67EF3" w:rsidRPr="00156660" w:rsidTr="00BB2BEB">
        <w:trPr>
          <w:trHeight w:val="20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F67EF3" w:rsidRPr="00156660" w:rsidRDefault="00F67EF3" w:rsidP="00BB2BEB">
            <w:pPr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№ п</w:t>
            </w:r>
            <w:r w:rsidRPr="00156660">
              <w:rPr>
                <w:b/>
                <w:sz w:val="22"/>
                <w:szCs w:val="22"/>
                <w:lang w:val="en-US"/>
              </w:rPr>
              <w:t>/</w:t>
            </w:r>
            <w:r w:rsidRPr="00156660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672" w:type="dxa"/>
            <w:vMerge w:val="restart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Кол-во, шт.</w:t>
            </w:r>
          </w:p>
        </w:tc>
        <w:tc>
          <w:tcPr>
            <w:tcW w:w="1718" w:type="dxa"/>
            <w:gridSpan w:val="2"/>
            <w:vMerge w:val="restart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кабинета</w:t>
            </w: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Значение характеристики*</w:t>
            </w:r>
          </w:p>
        </w:tc>
        <w:tc>
          <w:tcPr>
            <w:tcW w:w="672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b/>
                <w:sz w:val="22"/>
                <w:szCs w:val="22"/>
              </w:rPr>
            </w:pPr>
          </w:p>
        </w:tc>
        <w:tc>
          <w:tcPr>
            <w:tcW w:w="1718" w:type="dxa"/>
            <w:gridSpan w:val="2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b/>
                <w:sz w:val="22"/>
                <w:szCs w:val="22"/>
              </w:rPr>
            </w:pPr>
          </w:p>
        </w:tc>
      </w:tr>
      <w:tr w:rsidR="00F67EF3" w:rsidRPr="0084090D" w:rsidTr="00BB2BEB">
        <w:trPr>
          <w:trHeight w:val="20"/>
        </w:trPr>
        <w:tc>
          <w:tcPr>
            <w:tcW w:w="738" w:type="dxa"/>
            <w:vMerge w:val="restart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Кондиционер бытовой</w:t>
            </w:r>
          </w:p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ОКПД:</w:t>
            </w:r>
          </w:p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28.25.12.130-00000010</w:t>
            </w: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блока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Внутренний/Наружный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F67EF3" w:rsidRPr="00FC4ABB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1" w:type="dxa"/>
            <w:vMerge w:val="restart"/>
          </w:tcPr>
          <w:p w:rsidR="00F67EF3" w:rsidRPr="0084090D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Теоретический корп. Каб.125А</w:t>
            </w: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458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Тип внутреннего блока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настенный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1327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Дополнительные функции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Режим автоматической поддержки температуры, Режим вентиляции (без охлаждения и обогрева), Режим осушения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14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Инверторный тип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569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Класс </w:t>
            </w:r>
            <w:proofErr w:type="spellStart"/>
            <w:r w:rsidRPr="00156660">
              <w:rPr>
                <w:sz w:val="22"/>
                <w:szCs w:val="22"/>
              </w:rPr>
              <w:t>энергоэффективности</w:t>
            </w:r>
            <w:proofErr w:type="spellEnd"/>
            <w:r w:rsidRPr="00156660">
              <w:rPr>
                <w:sz w:val="22"/>
                <w:szCs w:val="22"/>
              </w:rPr>
              <w:t>, не ниже (в режиме нагрева)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60" w:hanging="360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569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Класс </w:t>
            </w:r>
            <w:proofErr w:type="spellStart"/>
            <w:r w:rsidRPr="00156660">
              <w:rPr>
                <w:sz w:val="22"/>
                <w:szCs w:val="22"/>
              </w:rPr>
              <w:t>энергоэффективности</w:t>
            </w:r>
            <w:proofErr w:type="spellEnd"/>
            <w:r w:rsidRPr="00156660">
              <w:rPr>
                <w:sz w:val="22"/>
                <w:szCs w:val="22"/>
              </w:rPr>
              <w:t>, не ниже (в режиме охлаждения)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617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нагрева, Киловатт</w:t>
            </w:r>
          </w:p>
        </w:tc>
        <w:tc>
          <w:tcPr>
            <w:tcW w:w="2551" w:type="dxa"/>
            <w:shd w:val="clear" w:color="auto" w:fill="auto"/>
          </w:tcPr>
          <w:p w:rsidR="00F67EF3" w:rsidRPr="004F1D49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156660">
              <w:rPr>
                <w:sz w:val="22"/>
                <w:szCs w:val="22"/>
              </w:rPr>
              <w:t>≥ 2,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555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охлаждения, Киловатт</w:t>
            </w:r>
          </w:p>
        </w:tc>
        <w:tc>
          <w:tcPr>
            <w:tcW w:w="2551" w:type="dxa"/>
            <w:shd w:val="clear" w:color="auto" w:fill="auto"/>
          </w:tcPr>
          <w:p w:rsidR="00F67EF3" w:rsidRPr="004F1D49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156660">
              <w:rPr>
                <w:sz w:val="22"/>
                <w:szCs w:val="22"/>
              </w:rPr>
              <w:t>≥ 2,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562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Наличие фильтров грубой очистки воздуха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562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Наличие фильтров тонкой очистки воздуха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Режим работы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Обогрев/ Охлаждение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Уровень шума внутреннего блока минимальный, дБ</w:t>
            </w:r>
          </w:p>
        </w:tc>
        <w:tc>
          <w:tcPr>
            <w:tcW w:w="2551" w:type="dxa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noProof/>
                <w:sz w:val="22"/>
                <w:szCs w:val="22"/>
                <w:lang w:val="en-US"/>
              </w:rPr>
              <w:t xml:space="preserve">≤ </w:t>
            </w:r>
            <w:r w:rsidRPr="00156660">
              <w:rPr>
                <w:sz w:val="22"/>
                <w:szCs w:val="22"/>
              </w:rPr>
              <w:t>2</w:t>
            </w:r>
            <w:r w:rsidRPr="00156660">
              <w:rPr>
                <w:sz w:val="22"/>
                <w:szCs w:val="22"/>
                <w:lang w:val="en-US"/>
              </w:rPr>
              <w:t>4</w:t>
            </w:r>
            <w:r w:rsidRPr="00156660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68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Тип хладагента </w:t>
            </w:r>
            <w:r w:rsidRPr="00156660">
              <w:rPr>
                <w:sz w:val="22"/>
                <w:szCs w:val="22"/>
                <w:lang w:val="en-US"/>
              </w:rPr>
              <w:t>R32</w:t>
            </w:r>
          </w:p>
        </w:tc>
        <w:tc>
          <w:tcPr>
            <w:tcW w:w="2551" w:type="dxa"/>
            <w:shd w:val="clear" w:color="auto" w:fill="auto"/>
          </w:tcPr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Наличие</w:t>
            </w:r>
          </w:p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</w:p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</w:p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F67EF3" w:rsidRPr="00A13F68" w:rsidTr="00BB2BEB">
        <w:trPr>
          <w:trHeight w:val="20"/>
        </w:trPr>
        <w:tc>
          <w:tcPr>
            <w:tcW w:w="738" w:type="dxa"/>
            <w:vMerge w:val="restart"/>
            <w:shd w:val="clear" w:color="auto" w:fill="auto"/>
          </w:tcPr>
          <w:p w:rsidR="00F67EF3" w:rsidRPr="00462F0D" w:rsidRDefault="00F67EF3" w:rsidP="00BB2BEB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:rsidR="00F67EF3" w:rsidRPr="00156660" w:rsidRDefault="00F67EF3" w:rsidP="00BB2BEB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Кондиционер бытовой</w:t>
            </w:r>
          </w:p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ОКПД:</w:t>
            </w:r>
          </w:p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28.25.12.130-00000010</w:t>
            </w:r>
          </w:p>
          <w:p w:rsidR="00F67EF3" w:rsidRPr="00156660" w:rsidRDefault="00F67EF3" w:rsidP="00BB2BEB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блока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Внутренний/Наружный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1" w:type="dxa"/>
            <w:vMerge w:val="restart"/>
          </w:tcPr>
          <w:p w:rsidR="00F67EF3" w:rsidRPr="00A13F68" w:rsidRDefault="00F67EF3" w:rsidP="00BB2BEB">
            <w:pPr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Теор.корп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528</w:t>
            </w: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Тип внутреннего блока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Потолочный</w:t>
            </w:r>
            <w:r>
              <w:rPr>
                <w:sz w:val="22"/>
                <w:szCs w:val="22"/>
              </w:rPr>
              <w:t xml:space="preserve"> кассетного типа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Инверторный тип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Класс </w:t>
            </w:r>
            <w:proofErr w:type="spellStart"/>
            <w:r w:rsidRPr="00156660">
              <w:rPr>
                <w:sz w:val="22"/>
                <w:szCs w:val="22"/>
              </w:rPr>
              <w:t>энергоэффективности</w:t>
            </w:r>
            <w:proofErr w:type="spellEnd"/>
            <w:r w:rsidRPr="00156660">
              <w:rPr>
                <w:sz w:val="22"/>
                <w:szCs w:val="22"/>
              </w:rPr>
              <w:t>, не ниже (в режиме нагрева)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Класс </w:t>
            </w:r>
            <w:proofErr w:type="spellStart"/>
            <w:r w:rsidRPr="00156660">
              <w:rPr>
                <w:sz w:val="22"/>
                <w:szCs w:val="22"/>
              </w:rPr>
              <w:t>энергоэффективности</w:t>
            </w:r>
            <w:proofErr w:type="spellEnd"/>
            <w:r w:rsidRPr="00156660">
              <w:rPr>
                <w:sz w:val="22"/>
                <w:szCs w:val="22"/>
              </w:rPr>
              <w:t>, не ниже (в режиме охлаждения)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нагрева,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F20614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5.6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охлаждения,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F20614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5.28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Уровень шума внутреннего блока минимальный, дБ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noProof/>
                <w:sz w:val="22"/>
                <w:szCs w:val="22"/>
                <w:lang w:val="en-US"/>
              </w:rPr>
              <w:t xml:space="preserve">≤ 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A13F68" w:rsidTr="00BB2BEB">
        <w:trPr>
          <w:trHeight w:val="20"/>
        </w:trPr>
        <w:tc>
          <w:tcPr>
            <w:tcW w:w="738" w:type="dxa"/>
            <w:vMerge w:val="restart"/>
            <w:shd w:val="clear" w:color="auto" w:fill="auto"/>
          </w:tcPr>
          <w:p w:rsidR="00F67EF3" w:rsidRPr="00462F0D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  <w:p w:rsidR="00F67EF3" w:rsidRPr="00156660" w:rsidRDefault="00F67EF3" w:rsidP="00BB2BEB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Кондиционер бытовой</w:t>
            </w:r>
          </w:p>
          <w:p w:rsidR="00F67EF3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ОКПД:</w:t>
            </w:r>
          </w:p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28.25.12.130-00000010</w:t>
            </w:r>
          </w:p>
          <w:p w:rsidR="00F67EF3" w:rsidRPr="00156660" w:rsidRDefault="00F67EF3" w:rsidP="00BB2BEB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блока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Внутренний/Наружный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1" w:type="dxa"/>
            <w:vMerge w:val="restart"/>
          </w:tcPr>
          <w:p w:rsidR="00F67EF3" w:rsidRPr="00A13F68" w:rsidRDefault="00F67EF3" w:rsidP="00BB2BEB">
            <w:pPr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Теор.корп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428</w:t>
            </w: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Тип внутреннего блока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Настенный типа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Инверторный тип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Класс </w:t>
            </w:r>
            <w:proofErr w:type="spellStart"/>
            <w:r w:rsidRPr="00156660">
              <w:rPr>
                <w:sz w:val="22"/>
                <w:szCs w:val="22"/>
              </w:rPr>
              <w:t>энергоэффективности</w:t>
            </w:r>
            <w:proofErr w:type="spellEnd"/>
            <w:r w:rsidRPr="00156660">
              <w:rPr>
                <w:sz w:val="22"/>
                <w:szCs w:val="22"/>
              </w:rPr>
              <w:t>, не ниже (в режиме нагрева)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Класс </w:t>
            </w:r>
            <w:proofErr w:type="spellStart"/>
            <w:r w:rsidRPr="00156660">
              <w:rPr>
                <w:sz w:val="22"/>
                <w:szCs w:val="22"/>
              </w:rPr>
              <w:t>энергоэффективности</w:t>
            </w:r>
            <w:proofErr w:type="spellEnd"/>
            <w:r w:rsidRPr="00156660">
              <w:rPr>
                <w:sz w:val="22"/>
                <w:szCs w:val="22"/>
              </w:rPr>
              <w:t>, не ниже (в режиме охлаждения)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нагрева,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F20614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7,1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охлаждения,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F20614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7,0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  <w:tr w:rsidR="00F67EF3" w:rsidRPr="00156660" w:rsidTr="00BB2BEB">
        <w:trPr>
          <w:trHeight w:val="20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Уровень шума внутреннего блока минимальный, дБ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67EF3" w:rsidRPr="00156660" w:rsidRDefault="00F67EF3" w:rsidP="00BB2BEB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noProof/>
                <w:sz w:val="22"/>
                <w:szCs w:val="22"/>
                <w:lang w:val="en-US"/>
              </w:rPr>
              <w:t xml:space="preserve">≤ 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:rsidR="00F67EF3" w:rsidRPr="00156660" w:rsidRDefault="00F67EF3" w:rsidP="00BB2BE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67EF3" w:rsidRDefault="00F67EF3" w:rsidP="00F67EF3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p w:rsidR="00F67EF3" w:rsidRPr="00F41A5A" w:rsidRDefault="00F67EF3" w:rsidP="00F67EF3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p w:rsidR="00F67EF3" w:rsidRPr="00844499" w:rsidRDefault="00F67EF3" w:rsidP="00F67EF3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  <w:r w:rsidRPr="00844499">
        <w:rPr>
          <w:b/>
          <w:i/>
          <w:color w:val="000000"/>
          <w:sz w:val="22"/>
          <w:szCs w:val="22"/>
          <w:lang w:eastAsia="en-US"/>
        </w:rPr>
        <w:t>Высота потолков:</w:t>
      </w:r>
    </w:p>
    <w:p w:rsidR="00F67EF3" w:rsidRDefault="00F67EF3" w:rsidP="00F67EF3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  <w:r w:rsidRPr="00844499">
        <w:rPr>
          <w:b/>
          <w:i/>
          <w:color w:val="000000"/>
          <w:sz w:val="22"/>
          <w:szCs w:val="22"/>
          <w:lang w:eastAsia="en-US"/>
        </w:rPr>
        <w:t>Теоретического корпуса- 3,1 м</w:t>
      </w:r>
    </w:p>
    <w:p w:rsidR="00F67EF3" w:rsidRPr="00C47A4B" w:rsidRDefault="00F67EF3" w:rsidP="00F67EF3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  <w:r>
        <w:rPr>
          <w:b/>
          <w:i/>
          <w:color w:val="000000"/>
          <w:sz w:val="22"/>
          <w:szCs w:val="22"/>
          <w:lang w:eastAsia="en-US"/>
        </w:rPr>
        <w:t xml:space="preserve">Декоративная корзина для кондиционеров в цвет фасадов в количестве 3 </w:t>
      </w:r>
      <w:proofErr w:type="spellStart"/>
      <w:r>
        <w:rPr>
          <w:b/>
          <w:i/>
          <w:color w:val="000000"/>
          <w:sz w:val="22"/>
          <w:szCs w:val="22"/>
          <w:lang w:eastAsia="en-US"/>
        </w:rPr>
        <w:t>шт</w:t>
      </w:r>
      <w:proofErr w:type="spellEnd"/>
      <w:r>
        <w:rPr>
          <w:b/>
          <w:i/>
          <w:color w:val="000000"/>
          <w:sz w:val="22"/>
          <w:szCs w:val="22"/>
          <w:lang w:eastAsia="en-US"/>
        </w:rPr>
        <w:t>, предназначены для размещения кондиционеров на этажах Теоретического корпуса.</w:t>
      </w:r>
    </w:p>
    <w:p w:rsidR="00F67EF3" w:rsidRPr="00844499" w:rsidRDefault="00F67EF3" w:rsidP="00F67EF3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</w:p>
    <w:p w:rsidR="00F67EF3" w:rsidRPr="00844499" w:rsidRDefault="00F67EF3" w:rsidP="00F67EF3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</w:p>
    <w:p w:rsidR="00F67EF3" w:rsidRDefault="00F67EF3" w:rsidP="00F67EF3">
      <w:pPr>
        <w:jc w:val="center"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3. Основные требования к монтажу товара:</w:t>
      </w:r>
    </w:p>
    <w:p w:rsidR="00F67EF3" w:rsidRPr="00156660" w:rsidRDefault="00F67EF3" w:rsidP="00F67EF3">
      <w:pPr>
        <w:jc w:val="center"/>
        <w:rPr>
          <w:b/>
          <w:sz w:val="22"/>
          <w:szCs w:val="22"/>
        </w:rPr>
      </w:pPr>
    </w:p>
    <w:tbl>
      <w:tblPr>
        <w:tblW w:w="981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7541"/>
      </w:tblGrid>
      <w:tr w:rsidR="00F67EF3" w:rsidTr="00BB2BEB">
        <w:trPr>
          <w:trHeight w:val="436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right="-10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процессе монтажа выполняются следующие работы:</w:t>
            </w:r>
          </w:p>
          <w:p w:rsidR="00F67EF3" w:rsidRDefault="00F67EF3" w:rsidP="00BB2BE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67EF3" w:rsidTr="00BB2BEB">
        <w:trPr>
          <w:trHeight w:val="274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монтаж наружного блока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Место установки согласовывается с Заказчиком таким образом, чтобы обеспечить свободный доступ к оборудованию для дальнейшего обслуживания, а также, чтобы обеспечить работоспособность самого оборудования в соответствии с требованиями монтажных руководств. Монтаж внешнего блока должен быть произведен на стене здания. </w:t>
            </w:r>
            <w:r>
              <w:rPr>
                <w:spacing w:val="-5"/>
                <w:sz w:val="22"/>
                <w:szCs w:val="22"/>
              </w:rPr>
              <w:t>Для его крепления используются специальные кронштейны и болты. Расположение внешнего блока сплит-системы не должен нарушать архитектурный облик здания.</w:t>
            </w:r>
          </w:p>
        </w:tc>
      </w:tr>
      <w:tr w:rsidR="00F67EF3" w:rsidTr="00BB2BEB">
        <w:trPr>
          <w:trHeight w:val="1116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-монтаж внутреннего блока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Внутренние блоки системы должны устанавливаться в помещении с учетом функциональных требований, дизайна помещения и требований производителя оборудования. Крепеж осуществляется строго по уровню. По окончанию работ должна быть восстановлена целостность стен. </w:t>
            </w:r>
          </w:p>
        </w:tc>
      </w:tr>
      <w:tr w:rsidR="00F67EF3" w:rsidTr="00BB2BEB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-проходка отверстий для трубопроводов в наружных стенах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Отверстия сверлятся с наклоном вниз к наружной стене без разрушения фасада. Заделка отверстий и устранение повреждений строительных конструкций, возникающих при установке системы, Поставщик производит своими силами и за свой счет. Урон, нанесенный интерьеру помещения, возмещается Поставщиком. Отходы и строительный мусор, накапливаемые в процессе монтажных работ, подлежат уборке и вывозу Поставщиком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 xml:space="preserve"> за его счет. </w:t>
            </w:r>
          </w:p>
        </w:tc>
      </w:tr>
      <w:tr w:rsidR="00F67EF3" w:rsidTr="00BB2BEB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-прокладка внутренних и внешних трубопроводов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EF3" w:rsidRDefault="00F67EF3" w:rsidP="00BB2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Ориентировочная длина трассы между наружным и внутренним блоками в помещении - до 15 метров. </w:t>
            </w:r>
            <w:proofErr w:type="spellStart"/>
            <w:r>
              <w:rPr>
                <w:sz w:val="22"/>
                <w:szCs w:val="22"/>
                <w:lang w:eastAsia="en-US"/>
              </w:rPr>
              <w:t>Фреоновый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трубопровод – </w:t>
            </w:r>
            <w:r>
              <w:rPr>
                <w:b/>
                <w:sz w:val="22"/>
                <w:szCs w:val="22"/>
                <w:lang w:eastAsia="en-US"/>
              </w:rPr>
              <w:t>медный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</w:rPr>
              <w:t xml:space="preserve"> Отвод конденсата от наружного блока кондиционера (труба </w:t>
            </w:r>
            <w:proofErr w:type="spellStart"/>
            <w:r>
              <w:rPr>
                <w:sz w:val="22"/>
                <w:szCs w:val="22"/>
              </w:rPr>
              <w:t>металлопластик</w:t>
            </w:r>
            <w:proofErr w:type="spellEnd"/>
            <w:r>
              <w:rPr>
                <w:sz w:val="22"/>
                <w:szCs w:val="22"/>
              </w:rPr>
              <w:t xml:space="preserve">). Межблочная трасса должна быть обмотана солнцезащитной пленкой, защищающей термоизоляцию от разрушения. В помещении межблочная трасса должна быть уложена в кабель-канал (при необходимости). </w:t>
            </w:r>
            <w:r>
              <w:rPr>
                <w:sz w:val="22"/>
                <w:szCs w:val="22"/>
                <w:lang w:eastAsia="en-US"/>
              </w:rPr>
              <w:t xml:space="preserve">Отверстие в стене после укладки </w:t>
            </w:r>
            <w:proofErr w:type="spellStart"/>
            <w:r>
              <w:rPr>
                <w:sz w:val="22"/>
                <w:szCs w:val="22"/>
                <w:lang w:eastAsia="en-US"/>
              </w:rPr>
              <w:t>фреонового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трубопровода, электрического кабеля или дренажного шланга заполняется теплоизолятором во избежание промерзания воды и появления сквозняков в помещении. </w:t>
            </w:r>
            <w:r>
              <w:rPr>
                <w:sz w:val="22"/>
                <w:szCs w:val="22"/>
              </w:rPr>
              <w:t xml:space="preserve">Все материалы, необходимые для установки сплит-системы предоставляются Поставщиком. </w:t>
            </w:r>
          </w:p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Неаккуратное использование декоративных коробов, порча интерьера помещения, фасада за счет Поставщика. </w:t>
            </w:r>
          </w:p>
        </w:tc>
      </w:tr>
      <w:tr w:rsidR="00F67EF3" w:rsidTr="00BB2BEB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-заправка хладагентом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F67EF3" w:rsidTr="00BB2BEB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тестовый запуск системы во всех режимах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EF3" w:rsidRPr="00480F32" w:rsidRDefault="00F67EF3" w:rsidP="00BB2BEB">
            <w:pPr>
              <w:ind w:firstLine="709"/>
              <w:rPr>
                <w:rFonts w:eastAsia="Times New Roman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 xml:space="preserve">После запуска системы ее работа тестируется во всех режимах. При тестировании производятся замеры напряжения сети, давление хладагента, температуры на входе и выходе </w:t>
            </w:r>
            <w:r w:rsidRPr="00480F32">
              <w:rPr>
                <w:rFonts w:eastAsia="Times New Roman"/>
                <w:szCs w:val="24"/>
              </w:rPr>
              <w:t xml:space="preserve">из внутреннего блока. При необходимости производится зарядка или стравливание хладагента. Отвод дренажа, </w:t>
            </w:r>
            <w:r w:rsidRPr="00480F32">
              <w:rPr>
                <w:rFonts w:eastAsia="Times New Roman"/>
                <w:szCs w:val="24"/>
              </w:rPr>
              <w:lastRenderedPageBreak/>
              <w:t>подготовительные и окончательные работы, подключение к существующим электрическим сетям, уборка помещений после проведения работ. По окончанию установки Поставщик должен предъявить смонтированное оборудование представителю Заказчика вместе с паспортами на установленную сплит-систему.</w:t>
            </w:r>
          </w:p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</w:p>
        </w:tc>
      </w:tr>
      <w:tr w:rsidR="00F67EF3" w:rsidTr="00BB2BEB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-восстановление отделки, уборка мусора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EF3" w:rsidRDefault="00F67EF3" w:rsidP="00BB2BE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завершения работ, Поставщик обязан своими силами и за свой счет восстановить все повреждения отделки помещений, кабельных линий и вентиляционных каналов, плинтусов, дверных коробок, иных элементов отделки и (или) оборудования помещений, в которых им (Поставщиком) выполнялись работы, в случае, если такие повреждения допущены и не входят в объем работ. Образовавшийся мусор при/после установке должен быть вывезен силами и за счет средств Поставщика сразу по окончании работ.</w:t>
            </w:r>
          </w:p>
        </w:tc>
      </w:tr>
    </w:tbl>
    <w:p w:rsidR="00F67EF3" w:rsidRPr="00156660" w:rsidRDefault="00F67EF3" w:rsidP="00F67EF3">
      <w:pPr>
        <w:autoSpaceDE w:val="0"/>
        <w:ind w:right="425"/>
        <w:rPr>
          <w:b/>
          <w:sz w:val="22"/>
          <w:szCs w:val="22"/>
        </w:rPr>
      </w:pPr>
    </w:p>
    <w:p w:rsidR="00F67EF3" w:rsidRPr="00156660" w:rsidRDefault="00F67EF3" w:rsidP="00F67EF3">
      <w:pPr>
        <w:autoSpaceDE w:val="0"/>
        <w:contextualSpacing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При монтаже товара Поставщик обязан:</w:t>
      </w:r>
    </w:p>
    <w:p w:rsidR="00F67EF3" w:rsidRPr="00156660" w:rsidRDefault="00F67EF3" w:rsidP="00F67EF3">
      <w:pPr>
        <w:autoSpaceDE w:val="0"/>
        <w:contextualSpacing/>
        <w:rPr>
          <w:sz w:val="22"/>
          <w:szCs w:val="22"/>
        </w:rPr>
      </w:pPr>
      <w:r w:rsidRPr="00156660">
        <w:rPr>
          <w:sz w:val="22"/>
          <w:szCs w:val="22"/>
        </w:rPr>
        <w:t>3.7. Не нарушать правила внутреннего распорядка, инструкции по охране труда и технике безопасности, правила пожарной безопасности, действующие в административном здании.</w:t>
      </w:r>
    </w:p>
    <w:p w:rsidR="00F67EF3" w:rsidRPr="00156660" w:rsidRDefault="00F67EF3" w:rsidP="00F67EF3">
      <w:pPr>
        <w:autoSpaceDE w:val="0"/>
        <w:contextualSpacing/>
        <w:rPr>
          <w:sz w:val="22"/>
          <w:szCs w:val="22"/>
        </w:rPr>
      </w:pPr>
      <w:r w:rsidRPr="00156660">
        <w:rPr>
          <w:sz w:val="22"/>
          <w:szCs w:val="22"/>
        </w:rPr>
        <w:t>3.8. Соблюдать установленный режим учета вноса (выноса) материалов, оборудования, инструмента.</w:t>
      </w:r>
    </w:p>
    <w:p w:rsidR="00F67EF3" w:rsidRPr="00156660" w:rsidRDefault="00F67EF3" w:rsidP="00F67EF3">
      <w:pPr>
        <w:autoSpaceDE w:val="0"/>
        <w:contextualSpacing/>
        <w:rPr>
          <w:sz w:val="22"/>
          <w:szCs w:val="22"/>
        </w:rPr>
      </w:pPr>
      <w:r w:rsidRPr="00156660">
        <w:rPr>
          <w:sz w:val="22"/>
          <w:szCs w:val="22"/>
        </w:rPr>
        <w:t xml:space="preserve">3.9. Согласовать время монтажа товара с Заказчиком </w:t>
      </w:r>
      <w:bookmarkStart w:id="8" w:name="_Hlk777467"/>
      <w:r w:rsidRPr="00156660">
        <w:rPr>
          <w:sz w:val="22"/>
          <w:szCs w:val="22"/>
        </w:rPr>
        <w:t>не позднее, чем за 2 (два) рабочих дня до начала монтажа.</w:t>
      </w:r>
    </w:p>
    <w:p w:rsidR="00F67EF3" w:rsidRPr="00156660" w:rsidRDefault="00F67EF3" w:rsidP="00F67EF3">
      <w:pPr>
        <w:outlineLvl w:val="0"/>
        <w:rPr>
          <w:sz w:val="22"/>
          <w:szCs w:val="22"/>
        </w:rPr>
      </w:pPr>
      <w:bookmarkStart w:id="9" w:name="_Toc64536160"/>
      <w:bookmarkEnd w:id="8"/>
      <w:r w:rsidRPr="00156660">
        <w:rPr>
          <w:sz w:val="22"/>
          <w:szCs w:val="22"/>
        </w:rPr>
        <w:t>3.10. Выполнить монтаж (установку), наладку и пуск товара работниками, имеющими соответствующую квалификацию и допуск, в соответствующей форме одежды. Подтверждающие квалификацию и допуск документы предоставить Заказчику не позднее, чем за 1 (один) рабочий день до начала проведения монтажа товара.</w:t>
      </w:r>
      <w:bookmarkEnd w:id="9"/>
    </w:p>
    <w:p w:rsidR="00F67EF3" w:rsidRPr="00156660" w:rsidRDefault="00F67EF3" w:rsidP="00F67EF3">
      <w:pPr>
        <w:autoSpaceDE w:val="0"/>
        <w:rPr>
          <w:sz w:val="22"/>
          <w:szCs w:val="22"/>
        </w:rPr>
      </w:pPr>
      <w:r w:rsidRPr="00156660">
        <w:rPr>
          <w:sz w:val="22"/>
          <w:szCs w:val="22"/>
        </w:rPr>
        <w:t xml:space="preserve">3.11. Устранять своими силами и за свой счет повреждения строительных конструкций и инженерных сетей, возникшие при монтаже товара. </w:t>
      </w:r>
    </w:p>
    <w:p w:rsidR="00F67EF3" w:rsidRPr="00156660" w:rsidRDefault="00F67EF3" w:rsidP="00F67EF3">
      <w:pPr>
        <w:autoSpaceDE w:val="0"/>
        <w:rPr>
          <w:sz w:val="22"/>
          <w:szCs w:val="22"/>
        </w:rPr>
      </w:pPr>
      <w:r w:rsidRPr="00156660">
        <w:rPr>
          <w:sz w:val="22"/>
          <w:szCs w:val="22"/>
        </w:rPr>
        <w:t>3.12. При проведении монтажа в помещениях использовать пылесосы и защитные чехлы. Отходы и строительный мусор, накапливаемые в процессе монтажа, убирать в день монтажа своими средствами и силами за свой счет.</w:t>
      </w:r>
    </w:p>
    <w:p w:rsidR="00F67EF3" w:rsidRPr="00156660" w:rsidRDefault="00F67EF3" w:rsidP="00F67EF3">
      <w:pPr>
        <w:autoSpaceDE w:val="0"/>
        <w:rPr>
          <w:snapToGrid w:val="0"/>
          <w:sz w:val="22"/>
          <w:szCs w:val="22"/>
        </w:rPr>
      </w:pPr>
      <w:r w:rsidRPr="00156660">
        <w:rPr>
          <w:snapToGrid w:val="0"/>
          <w:sz w:val="22"/>
          <w:szCs w:val="22"/>
        </w:rPr>
        <w:t>3.13. Исполнять полученные в ходе монтажа указания Заказчика, если такие указания не противоречат условиям настоящего технического задания и Контракта.</w:t>
      </w:r>
    </w:p>
    <w:p w:rsidR="00F67EF3" w:rsidRPr="00156660" w:rsidRDefault="00F67EF3" w:rsidP="00F67EF3">
      <w:pPr>
        <w:autoSpaceDE w:val="0"/>
        <w:autoSpaceDN w:val="0"/>
        <w:adjustRightInd w:val="0"/>
        <w:rPr>
          <w:sz w:val="22"/>
          <w:szCs w:val="22"/>
        </w:rPr>
      </w:pPr>
      <w:r w:rsidRPr="00156660">
        <w:rPr>
          <w:sz w:val="22"/>
          <w:szCs w:val="22"/>
        </w:rPr>
        <w:t>3.</w:t>
      </w:r>
      <w:proofErr w:type="gramStart"/>
      <w:r w:rsidRPr="00156660">
        <w:rPr>
          <w:sz w:val="22"/>
          <w:szCs w:val="22"/>
        </w:rPr>
        <w:t>14.Обеспечить</w:t>
      </w:r>
      <w:proofErr w:type="gramEnd"/>
      <w:r w:rsidRPr="00156660">
        <w:rPr>
          <w:sz w:val="22"/>
          <w:szCs w:val="22"/>
        </w:rPr>
        <w:t xml:space="preserve"> выполнение работ с соблюдением правил техники безопасности, оборудованием, необходимым для безопасного и качественного выполнения всех технологических операций. </w:t>
      </w:r>
    </w:p>
    <w:p w:rsidR="00F67EF3" w:rsidRPr="00156660" w:rsidRDefault="00F67EF3" w:rsidP="00F67EF3">
      <w:pPr>
        <w:autoSpaceDE w:val="0"/>
        <w:autoSpaceDN w:val="0"/>
        <w:adjustRightInd w:val="0"/>
        <w:rPr>
          <w:sz w:val="22"/>
          <w:szCs w:val="22"/>
        </w:rPr>
      </w:pPr>
      <w:r w:rsidRPr="00156660">
        <w:rPr>
          <w:sz w:val="22"/>
          <w:szCs w:val="22"/>
        </w:rPr>
        <w:t>3.15. Обеспечить безопасность жизни, здоровья граждан, сохранность имущества и санитарно-гигиенические требования, установленные действующим законодательством Российской Федерации и соблюдение необходимых противопожарных мероприятий.</w:t>
      </w:r>
    </w:p>
    <w:p w:rsidR="00F67EF3" w:rsidRDefault="00F67EF3" w:rsidP="00F67EF3">
      <w:pPr>
        <w:suppressAutoHyphens/>
        <w:rPr>
          <w:sz w:val="22"/>
          <w:szCs w:val="22"/>
        </w:rPr>
      </w:pPr>
      <w:r w:rsidRPr="00156660">
        <w:rPr>
          <w:sz w:val="22"/>
          <w:szCs w:val="22"/>
        </w:rPr>
        <w:t>3.16. Предоставить в течение 1 (одного) рабочего дня с даты заключения Контракта Заказчику списки работников Поставщика осуществляющих монтаж товара с приложением документов, необходимых для оформления пропусков для входа в административное здание (копии паспортов).</w:t>
      </w:r>
    </w:p>
    <w:p w:rsidR="00F67EF3" w:rsidRPr="00480F32" w:rsidRDefault="00F67EF3" w:rsidP="00F67EF3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4 </w:t>
      </w:r>
      <w:r w:rsidRPr="00480F32">
        <w:rPr>
          <w:b/>
          <w:szCs w:val="24"/>
        </w:rPr>
        <w:t>Требования к гарантийным обязательствам и сроку гарантий:</w:t>
      </w:r>
    </w:p>
    <w:p w:rsidR="00F67EF3" w:rsidRPr="00480F32" w:rsidRDefault="00F67EF3" w:rsidP="00F67EF3">
      <w:pPr>
        <w:ind w:firstLine="709"/>
        <w:rPr>
          <w:szCs w:val="24"/>
        </w:rPr>
      </w:pPr>
      <w:r w:rsidRPr="00480F32">
        <w:rPr>
          <w:szCs w:val="24"/>
        </w:rPr>
        <w:t>Поставщик гарантирует, что товар не имеет дефектов, связанных с конструкцией и материалами, использованными при его изготовлении. Поставщиком гарантируется надлежащее функционирование товара при штатном использовании в соответствии с технической и (или) эксплуатационной документацией производителя (изготовителя) товара.</w:t>
      </w:r>
    </w:p>
    <w:p w:rsidR="00F67EF3" w:rsidRPr="00480F32" w:rsidRDefault="00F67EF3" w:rsidP="00F67EF3">
      <w:pPr>
        <w:ind w:firstLine="709"/>
        <w:rPr>
          <w:spacing w:val="-4"/>
          <w:szCs w:val="24"/>
        </w:rPr>
      </w:pPr>
      <w:r w:rsidRPr="00480F32">
        <w:rPr>
          <w:spacing w:val="-4"/>
          <w:szCs w:val="24"/>
        </w:rPr>
        <w:t>Поставщик может предоставить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 Предоставление гарантии производителя не снимает гарантийных обязательств с самого Поставщика.</w:t>
      </w:r>
    </w:p>
    <w:p w:rsidR="00F67EF3" w:rsidRPr="00480F32" w:rsidRDefault="00F67EF3" w:rsidP="00F67EF3">
      <w:pPr>
        <w:ind w:firstLine="709"/>
        <w:rPr>
          <w:szCs w:val="24"/>
        </w:rPr>
      </w:pPr>
      <w:r w:rsidRPr="00480F32">
        <w:rPr>
          <w:szCs w:val="24"/>
        </w:rPr>
        <w:t>Поставщик гарантирует замену товара с дефектами производства или дефектами, которые появились в процессе надлежащего использования.</w:t>
      </w:r>
    </w:p>
    <w:p w:rsidR="00F67EF3" w:rsidRPr="00480F32" w:rsidRDefault="00F67EF3" w:rsidP="00F67EF3">
      <w:pPr>
        <w:ind w:firstLine="709"/>
        <w:rPr>
          <w:szCs w:val="24"/>
        </w:rPr>
      </w:pPr>
      <w:r w:rsidRPr="00480F32">
        <w:rPr>
          <w:szCs w:val="24"/>
        </w:rPr>
        <w:t>Гарантия Поставщика на поставленный тов</w:t>
      </w:r>
      <w:r>
        <w:rPr>
          <w:szCs w:val="24"/>
        </w:rPr>
        <w:t>ар составляет не менее 12 (двенадцати</w:t>
      </w:r>
      <w:r w:rsidRPr="00480F32">
        <w:rPr>
          <w:szCs w:val="24"/>
        </w:rPr>
        <w:t>) месяцев. Срок гарантии производителя на товар указывается в гарантийных талонах, в случае предоставления таковых. Гарантийный срок начинает исчисляться со дня подписания в электронной форме документа о приемке товара Заказчиком.</w:t>
      </w:r>
    </w:p>
    <w:p w:rsidR="00F67EF3" w:rsidRDefault="00F67EF3" w:rsidP="00F67EF3">
      <w:pPr>
        <w:ind w:firstLine="709"/>
        <w:rPr>
          <w:szCs w:val="24"/>
        </w:rPr>
      </w:pPr>
      <w:r w:rsidRPr="00480F32">
        <w:rPr>
          <w:szCs w:val="24"/>
        </w:rPr>
        <w:lastRenderedPageBreak/>
        <w:t>Неисправный или дефектный товар подлежит ремонту или замене Поставщиком в течение 20 (двадцати) рабочих дней. В случае замены дефектного товара гарантийный срок на данный товар продлевается. Ремонт или замена товара осуществляется силами и за счет Поставщика.</w:t>
      </w:r>
    </w:p>
    <w:p w:rsidR="00F67EF3" w:rsidRPr="0099055F" w:rsidRDefault="00F67EF3" w:rsidP="00F67EF3">
      <w:pPr>
        <w:ind w:firstLine="709"/>
        <w:rPr>
          <w:szCs w:val="24"/>
        </w:rPr>
      </w:pPr>
    </w:p>
    <w:p w:rsidR="00E12AC3" w:rsidRPr="0099055F" w:rsidRDefault="00E12AC3" w:rsidP="00E12AC3">
      <w:pPr>
        <w:ind w:firstLine="709"/>
        <w:rPr>
          <w:szCs w:val="24"/>
        </w:rPr>
      </w:pPr>
    </w:p>
    <w:p w:rsidR="00E12AC3" w:rsidRPr="006F5D8E" w:rsidRDefault="00E12AC3" w:rsidP="00E12AC3">
      <w:pPr>
        <w:ind w:firstLine="709"/>
        <w:rPr>
          <w:szCs w:val="24"/>
        </w:rPr>
      </w:pPr>
    </w:p>
    <w:tbl>
      <w:tblPr>
        <w:tblW w:w="4836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97"/>
        <w:gridCol w:w="5073"/>
      </w:tblGrid>
      <w:tr w:rsidR="00E12AC3" w:rsidRPr="00426686" w:rsidTr="001408A5">
        <w:trPr>
          <w:trHeight w:val="527"/>
        </w:trPr>
        <w:tc>
          <w:tcPr>
            <w:tcW w:w="2430" w:type="pct"/>
            <w:shd w:val="clear" w:color="auto" w:fill="auto"/>
          </w:tcPr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26686">
              <w:rPr>
                <w:rFonts w:eastAsia="Times New Roman"/>
                <w:sz w:val="22"/>
                <w:szCs w:val="22"/>
              </w:rPr>
              <w:t>ЗАКАЗЧИК</w:t>
            </w:r>
          </w:p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26686">
              <w:rPr>
                <w:rFonts w:eastAsia="Times New Roman"/>
                <w:sz w:val="22"/>
                <w:szCs w:val="22"/>
              </w:rPr>
              <w:t>ПОСТАВЩИК</w:t>
            </w:r>
          </w:p>
        </w:tc>
      </w:tr>
      <w:tr w:rsidR="00E12AC3" w:rsidRPr="00426686" w:rsidTr="001408A5">
        <w:trPr>
          <w:trHeight w:val="263"/>
        </w:trPr>
        <w:tc>
          <w:tcPr>
            <w:tcW w:w="2430" w:type="pct"/>
            <w:shd w:val="clear" w:color="auto" w:fill="auto"/>
          </w:tcPr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26686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</w:tr>
      <w:tr w:rsidR="00E12AC3" w:rsidRPr="00426686" w:rsidTr="001408A5">
        <w:trPr>
          <w:trHeight w:val="4750"/>
        </w:trPr>
        <w:tc>
          <w:tcPr>
            <w:tcW w:w="2430" w:type="pct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74"/>
            </w:tblGrid>
            <w:tr w:rsidR="00E12AC3" w:rsidRPr="00426686" w:rsidTr="001408A5">
              <w:trPr>
                <w:trHeight w:val="4455"/>
              </w:trPr>
              <w:tc>
                <w:tcPr>
                  <w:tcW w:w="4474" w:type="dxa"/>
                  <w:hideMark/>
                </w:tcPr>
                <w:p w:rsidR="00E12AC3" w:rsidRPr="00426686" w:rsidRDefault="00E12AC3" w:rsidP="001408A5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426686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 xml:space="preserve">ОКЦ № 1 ВВГУ Банка России // УФК по </w:t>
                  </w:r>
                  <w:proofErr w:type="gramStart"/>
                  <w:r w:rsidRPr="005F32D7">
                    <w:rPr>
                      <w:rFonts w:eastAsia="Times New Roman"/>
                      <w:sz w:val="22"/>
                      <w:szCs w:val="22"/>
                    </w:rPr>
                    <w:t>Нижегородской  области</w:t>
                  </w:r>
                  <w:proofErr w:type="gramEnd"/>
                  <w:r w:rsidRPr="005F32D7">
                    <w:rPr>
                      <w:rFonts w:eastAsia="Times New Roman"/>
                      <w:sz w:val="22"/>
                      <w:szCs w:val="22"/>
                    </w:rPr>
                    <w:t>, г. Нижний Новгород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 xml:space="preserve">БИК 012202102  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E12AC3" w:rsidRPr="005F32D7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E12AC3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5F32D7"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E12AC3" w:rsidRPr="00426686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426686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E12AC3" w:rsidRPr="00426686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426686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E12AC3" w:rsidRPr="00426686" w:rsidRDefault="00E12AC3" w:rsidP="001408A5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426686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426686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</w:tc>
            </w:tr>
            <w:tr w:rsidR="00E12AC3" w:rsidRPr="00426686" w:rsidTr="001408A5">
              <w:trPr>
                <w:trHeight w:val="293"/>
              </w:trPr>
              <w:tc>
                <w:tcPr>
                  <w:tcW w:w="4474" w:type="dxa"/>
                </w:tcPr>
                <w:p w:rsidR="00E12AC3" w:rsidRPr="00426686" w:rsidRDefault="00E12AC3" w:rsidP="001408A5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426686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E12AC3" w:rsidRPr="004869D6" w:rsidRDefault="00E12AC3" w:rsidP="001408A5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12AC3" w:rsidRPr="00426686" w:rsidTr="001408A5">
        <w:trPr>
          <w:trHeight w:val="512"/>
        </w:trPr>
        <w:tc>
          <w:tcPr>
            <w:tcW w:w="2430" w:type="pct"/>
            <w:shd w:val="clear" w:color="auto" w:fill="auto"/>
          </w:tcPr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26686">
              <w:rPr>
                <w:rFonts w:eastAsia="Times New Roman"/>
                <w:sz w:val="22"/>
                <w:szCs w:val="22"/>
              </w:rPr>
              <w:t>Руководитель контрактной службы</w:t>
            </w:r>
          </w:p>
          <w:p w:rsidR="00E12AC3" w:rsidRPr="00426686" w:rsidRDefault="00E12AC3" w:rsidP="001408A5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26686">
              <w:rPr>
                <w:rFonts w:eastAsia="Times New Roman"/>
                <w:sz w:val="22"/>
                <w:szCs w:val="22"/>
              </w:rPr>
              <w:t xml:space="preserve">________________ </w:t>
            </w:r>
            <w:proofErr w:type="spellStart"/>
            <w:r w:rsidRPr="00426686">
              <w:rPr>
                <w:rFonts w:eastAsia="Times New Roman"/>
                <w:sz w:val="22"/>
                <w:szCs w:val="22"/>
              </w:rPr>
              <w:t>Т.Л.Кутузова</w:t>
            </w:r>
            <w:proofErr w:type="spellEnd"/>
          </w:p>
        </w:tc>
        <w:tc>
          <w:tcPr>
            <w:tcW w:w="2570" w:type="pct"/>
            <w:shd w:val="clear" w:color="auto" w:fill="auto"/>
          </w:tcPr>
          <w:p w:rsidR="00E12AC3" w:rsidRPr="00426686" w:rsidRDefault="00E12AC3" w:rsidP="001408A5">
            <w:pPr>
              <w:ind w:right="-2" w:firstLine="0"/>
              <w:rPr>
                <w:rFonts w:eastAsia="Times New Roman"/>
                <w:sz w:val="22"/>
                <w:szCs w:val="22"/>
              </w:rPr>
            </w:pPr>
          </w:p>
        </w:tc>
      </w:tr>
    </w:tbl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12AC3">
      <w:pPr>
        <w:ind w:firstLine="0"/>
        <w:jc w:val="center"/>
        <w:rPr>
          <w:szCs w:val="24"/>
        </w:rPr>
      </w:pPr>
    </w:p>
    <w:p w:rsidR="00E12AC3" w:rsidRDefault="00E12AC3" w:rsidP="00E3177C">
      <w:pPr>
        <w:rPr>
          <w:sz w:val="22"/>
          <w:szCs w:val="22"/>
        </w:rPr>
      </w:pPr>
    </w:p>
    <w:p w:rsidR="00BC6D17" w:rsidRPr="006F1D6B" w:rsidRDefault="00BC6D17" w:rsidP="00BC6D17">
      <w:pPr>
        <w:pageBreakBefore/>
        <w:ind w:firstLine="0"/>
        <w:jc w:val="right"/>
        <w:outlineLvl w:val="1"/>
        <w:rPr>
          <w:rFonts w:eastAsia="Times New Roman"/>
          <w:b/>
          <w:szCs w:val="24"/>
        </w:rPr>
      </w:pPr>
      <w:r w:rsidRPr="006F1D6B">
        <w:rPr>
          <w:rFonts w:eastAsia="Times New Roman"/>
          <w:b/>
          <w:szCs w:val="24"/>
        </w:rPr>
        <w:lastRenderedPageBreak/>
        <w:t xml:space="preserve">Приложение № </w:t>
      </w:r>
      <w:r w:rsidR="00E12AC3">
        <w:rPr>
          <w:rFonts w:eastAsia="Times New Roman"/>
          <w:b/>
          <w:szCs w:val="24"/>
        </w:rPr>
        <w:t>3</w:t>
      </w:r>
    </w:p>
    <w:p w:rsidR="00BC6D17" w:rsidRPr="006F1D6B" w:rsidRDefault="00BC6D17" w:rsidP="00BC6D17">
      <w:pPr>
        <w:ind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                            </w:t>
      </w:r>
      <w:r w:rsidR="00E12AC3">
        <w:rPr>
          <w:rFonts w:eastAsia="Times New Roman"/>
          <w:szCs w:val="24"/>
        </w:rPr>
        <w:t xml:space="preserve">                                 </w:t>
      </w:r>
      <w:r>
        <w:rPr>
          <w:rFonts w:eastAsia="Times New Roman"/>
          <w:szCs w:val="24"/>
        </w:rPr>
        <w:t xml:space="preserve">     </w:t>
      </w:r>
      <w:r w:rsidR="000864E2">
        <w:rPr>
          <w:rFonts w:eastAsia="Times New Roman"/>
          <w:szCs w:val="24"/>
        </w:rPr>
        <w:t xml:space="preserve"> к Контракту №</w:t>
      </w:r>
    </w:p>
    <w:p w:rsidR="00BC6D17" w:rsidRPr="006F1D6B" w:rsidRDefault="00BC6D17" w:rsidP="00BC6D17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 xml:space="preserve">от </w:t>
      </w:r>
      <w:r>
        <w:rPr>
          <w:rFonts w:eastAsia="Times New Roman"/>
          <w:szCs w:val="24"/>
        </w:rPr>
        <w:t>______</w:t>
      </w:r>
      <w:r w:rsidRPr="006F1D6B">
        <w:rPr>
          <w:rFonts w:eastAsia="Times New Roman"/>
          <w:szCs w:val="24"/>
        </w:rPr>
        <w:t>202</w:t>
      </w:r>
      <w:r>
        <w:rPr>
          <w:rFonts w:eastAsia="Times New Roman"/>
          <w:szCs w:val="24"/>
        </w:rPr>
        <w:t>6</w:t>
      </w:r>
      <w:r w:rsidRPr="006F1D6B">
        <w:rPr>
          <w:rFonts w:eastAsia="Times New Roman"/>
          <w:szCs w:val="24"/>
        </w:rPr>
        <w:t xml:space="preserve"> г.</w:t>
      </w:r>
    </w:p>
    <w:p w:rsidR="00BC6D17" w:rsidRDefault="00BC6D17" w:rsidP="00BC6D17">
      <w:pPr>
        <w:rPr>
          <w:szCs w:val="24"/>
        </w:rPr>
      </w:pPr>
    </w:p>
    <w:p w:rsidR="00BC6D17" w:rsidRDefault="00BC6D17" w:rsidP="00BC6D17">
      <w:pPr>
        <w:rPr>
          <w:szCs w:val="24"/>
        </w:rPr>
      </w:pPr>
    </w:p>
    <w:p w:rsidR="00BC6D17" w:rsidRDefault="00BC6D17" w:rsidP="00BC6D17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РАЗОВЫЙ ПРОПУСК </w:t>
      </w:r>
    </w:p>
    <w:p w:rsidR="00BC6D17" w:rsidRDefault="00BC6D17" w:rsidP="00BC6D17">
      <w:pPr>
        <w:jc w:val="center"/>
      </w:pPr>
      <w:r>
        <w:rPr>
          <w:szCs w:val="24"/>
        </w:rPr>
        <w:t xml:space="preserve">для заезда автотранспорта на территорию учебных корпусов </w:t>
      </w:r>
    </w:p>
    <w:p w:rsidR="00BC6D17" w:rsidRDefault="00BC6D17" w:rsidP="00BC6D17">
      <w:pPr>
        <w:jc w:val="center"/>
      </w:pPr>
      <w:r>
        <w:rPr>
          <w:szCs w:val="24"/>
        </w:rPr>
        <w:t>ФГБОУ ВО Тверской ГМУ Минздрава России ул. Советская, д. 4</w:t>
      </w:r>
    </w:p>
    <w:p w:rsidR="00BC6D17" w:rsidRDefault="00BC6D17" w:rsidP="00BC6D17">
      <w:pPr>
        <w:jc w:val="center"/>
      </w:pPr>
      <w:r>
        <w:rPr>
          <w:szCs w:val="24"/>
        </w:rPr>
        <w:t>(для поставки товаров на склады)</w:t>
      </w:r>
    </w:p>
    <w:p w:rsidR="00BC6D17" w:rsidRDefault="00BC6D17" w:rsidP="00BC6D17">
      <w:pPr>
        <w:jc w:val="center"/>
        <w:rPr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BC6D17" w:rsidRPr="002A0849" w:rsidTr="001F0A02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17" w:rsidRPr="002A0849" w:rsidTr="001F0A02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D17" w:rsidRPr="002A0849" w:rsidRDefault="00BC6D17" w:rsidP="001F0A0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D17" w:rsidRDefault="00BC6D17" w:rsidP="00BC6D17">
      <w:pPr>
        <w:jc w:val="center"/>
        <w:rPr>
          <w:szCs w:val="24"/>
        </w:rPr>
      </w:pPr>
    </w:p>
    <w:p w:rsidR="00BC6D17" w:rsidRDefault="00BC6D17" w:rsidP="00BC6D17">
      <w:pPr>
        <w:jc w:val="center"/>
        <w:rPr>
          <w:b/>
          <w:szCs w:val="24"/>
        </w:rPr>
      </w:pPr>
      <w:r>
        <w:rPr>
          <w:b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8">
        <w:r>
          <w:rPr>
            <w:b/>
            <w:szCs w:val="24"/>
          </w:rPr>
          <w:t>omto@tvgmu.ru</w:t>
        </w:r>
      </w:hyperlink>
      <w:r>
        <w:rPr>
          <w:b/>
          <w:szCs w:val="24"/>
        </w:rPr>
        <w:t xml:space="preserve"> не позднее, чем за сутки до фактического дня поставки для оформления пропуска</w:t>
      </w:r>
    </w:p>
    <w:p w:rsidR="00BC6D17" w:rsidRDefault="00BC6D17" w:rsidP="00BC6D17">
      <w:pPr>
        <w:rPr>
          <w:sz w:val="22"/>
          <w:szCs w:val="22"/>
        </w:rPr>
      </w:pPr>
    </w:p>
    <w:p w:rsidR="00BC6D17" w:rsidRDefault="00BC6D17" w:rsidP="00BC6D17">
      <w:pPr>
        <w:rPr>
          <w:sz w:val="22"/>
          <w:szCs w:val="22"/>
        </w:rPr>
      </w:pPr>
    </w:p>
    <w:p w:rsidR="00BC6D17" w:rsidRDefault="00BC6D17" w:rsidP="00BC6D17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C6D17" w:rsidRPr="003F57EC" w:rsidTr="001F0A02">
        <w:tc>
          <w:tcPr>
            <w:tcW w:w="5068" w:type="dxa"/>
            <w:shd w:val="clear" w:color="auto" w:fill="auto"/>
          </w:tcPr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C6D17" w:rsidRPr="003F57EC" w:rsidTr="001F0A0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C6D17" w:rsidRPr="003F57EC" w:rsidTr="001F0A02">
              <w:tc>
                <w:tcPr>
                  <w:tcW w:w="5068" w:type="dxa"/>
                  <w:hideMark/>
                </w:tcPr>
                <w:p w:rsidR="00BC6D17" w:rsidRPr="00133504" w:rsidRDefault="00BC6D17" w:rsidP="001F0A0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C6D17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6D17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6D17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BC6D17" w:rsidRPr="00133504" w:rsidRDefault="00BC6D17" w:rsidP="001F0A0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C6D17" w:rsidRPr="003F57EC" w:rsidTr="001F0A02">
              <w:tc>
                <w:tcPr>
                  <w:tcW w:w="5068" w:type="dxa"/>
                </w:tcPr>
                <w:p w:rsidR="00BC6D17" w:rsidRPr="00133504" w:rsidRDefault="00BC6D17" w:rsidP="001F0A02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BC6D17" w:rsidRPr="00133504" w:rsidRDefault="00BC6D17" w:rsidP="001F0A02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Pr="00133504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</w:p>
              </w:tc>
            </w:tr>
          </w:tbl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C6D17" w:rsidRPr="003F57EC" w:rsidRDefault="00BC6D17" w:rsidP="001F0A0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D852F6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BC6D17" w:rsidRPr="003F57EC" w:rsidRDefault="00BC6D17" w:rsidP="00E3177C">
      <w:pPr>
        <w:rPr>
          <w:sz w:val="22"/>
          <w:szCs w:val="22"/>
        </w:rPr>
      </w:pPr>
    </w:p>
    <w:sectPr w:rsidR="00BC6D17" w:rsidRPr="003F57EC" w:rsidSect="002B78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8A" w:rsidRDefault="009B218A">
      <w:r>
        <w:separator/>
      </w:r>
    </w:p>
  </w:endnote>
  <w:endnote w:type="continuationSeparator" w:id="0">
    <w:p w:rsidR="009B218A" w:rsidRDefault="009B2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15CB" w:rsidRDefault="007315CB" w:rsidP="00922B4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07B1">
      <w:rPr>
        <w:rStyle w:val="a6"/>
        <w:noProof/>
      </w:rPr>
      <w:t>13</w:t>
    </w:r>
    <w:r>
      <w:rPr>
        <w:rStyle w:val="a6"/>
      </w:rPr>
      <w:fldChar w:fldCharType="end"/>
    </w:r>
  </w:p>
  <w:p w:rsidR="007315CB" w:rsidRDefault="007315CB" w:rsidP="00922B4A">
    <w:pPr>
      <w:pStyle w:val="a4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B46" w:rsidRDefault="009E4B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8A" w:rsidRDefault="009B218A">
      <w:r>
        <w:separator/>
      </w:r>
    </w:p>
  </w:footnote>
  <w:footnote w:type="continuationSeparator" w:id="0">
    <w:p w:rsidR="009B218A" w:rsidRDefault="009B2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B46" w:rsidRDefault="009E4B4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67" w:rsidRDefault="009B1367" w:rsidP="009B1367">
    <w:pPr>
      <w:pStyle w:val="ae"/>
      <w:jc w:val="center"/>
      <w:rPr>
        <w:i/>
        <w:sz w:val="20"/>
      </w:rPr>
    </w:pPr>
    <w:r w:rsidRPr="009B1367">
      <w:rPr>
        <w:i/>
        <w:sz w:val="20"/>
      </w:rPr>
      <w:t xml:space="preserve">Контракт заключен с использованием единого </w:t>
    </w:r>
    <w:proofErr w:type="spellStart"/>
    <w:r w:rsidRPr="009B1367">
      <w:rPr>
        <w:i/>
        <w:sz w:val="20"/>
      </w:rPr>
      <w:t>агрегатора</w:t>
    </w:r>
    <w:proofErr w:type="spellEnd"/>
    <w:r w:rsidRPr="009B1367">
      <w:rPr>
        <w:i/>
        <w:sz w:val="20"/>
      </w:rPr>
      <w:t xml:space="preserve">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9B1367" w:rsidRDefault="009B136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B46" w:rsidRDefault="009E4B4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568B8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7BB"/>
    <w:rsid w:val="00017DFE"/>
    <w:rsid w:val="000206C1"/>
    <w:rsid w:val="000209F2"/>
    <w:rsid w:val="00020C7E"/>
    <w:rsid w:val="00020D64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729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E36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4E2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618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CFF"/>
    <w:rsid w:val="001178B1"/>
    <w:rsid w:val="00117B9E"/>
    <w:rsid w:val="0012087A"/>
    <w:rsid w:val="00120E26"/>
    <w:rsid w:val="00121714"/>
    <w:rsid w:val="00121AF2"/>
    <w:rsid w:val="00121B55"/>
    <w:rsid w:val="001225C6"/>
    <w:rsid w:val="00122770"/>
    <w:rsid w:val="00122C0B"/>
    <w:rsid w:val="001252C0"/>
    <w:rsid w:val="00125820"/>
    <w:rsid w:val="00126548"/>
    <w:rsid w:val="0012697A"/>
    <w:rsid w:val="00127DA3"/>
    <w:rsid w:val="00127E87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1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8DC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7E"/>
    <w:rsid w:val="001F05E4"/>
    <w:rsid w:val="001F0A02"/>
    <w:rsid w:val="001F0F06"/>
    <w:rsid w:val="001F1003"/>
    <w:rsid w:val="001F10AC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C15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68"/>
    <w:rsid w:val="00293F44"/>
    <w:rsid w:val="00294923"/>
    <w:rsid w:val="00295030"/>
    <w:rsid w:val="00295042"/>
    <w:rsid w:val="0029582B"/>
    <w:rsid w:val="0029588E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F0E"/>
    <w:rsid w:val="002D1925"/>
    <w:rsid w:val="002D1959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8F7"/>
    <w:rsid w:val="002F0D88"/>
    <w:rsid w:val="002F274E"/>
    <w:rsid w:val="002F287F"/>
    <w:rsid w:val="002F3044"/>
    <w:rsid w:val="002F3B30"/>
    <w:rsid w:val="002F5636"/>
    <w:rsid w:val="002F5A4D"/>
    <w:rsid w:val="002F6763"/>
    <w:rsid w:val="002F6819"/>
    <w:rsid w:val="002F6831"/>
    <w:rsid w:val="002F6F76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3ECF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28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C5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28CF"/>
    <w:rsid w:val="003E2E45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9D6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4CCB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2B3F"/>
    <w:rsid w:val="005436D1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CF3"/>
    <w:rsid w:val="005A1EDD"/>
    <w:rsid w:val="005A2411"/>
    <w:rsid w:val="005A3ECC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3091"/>
    <w:rsid w:val="005F3198"/>
    <w:rsid w:val="005F35C7"/>
    <w:rsid w:val="005F4050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633"/>
    <w:rsid w:val="00611ACF"/>
    <w:rsid w:val="00611BF3"/>
    <w:rsid w:val="00611EA5"/>
    <w:rsid w:val="00614E44"/>
    <w:rsid w:val="00615016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4D2"/>
    <w:rsid w:val="006A5608"/>
    <w:rsid w:val="006A5ED7"/>
    <w:rsid w:val="006A5F2C"/>
    <w:rsid w:val="006A66AF"/>
    <w:rsid w:val="006A66D8"/>
    <w:rsid w:val="006A6756"/>
    <w:rsid w:val="006A6EC8"/>
    <w:rsid w:val="006B056C"/>
    <w:rsid w:val="006B0674"/>
    <w:rsid w:val="006B0B7E"/>
    <w:rsid w:val="006B11E4"/>
    <w:rsid w:val="006B122F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46F"/>
    <w:rsid w:val="006C5782"/>
    <w:rsid w:val="006C6F0C"/>
    <w:rsid w:val="006C79BF"/>
    <w:rsid w:val="006C7DBB"/>
    <w:rsid w:val="006D085F"/>
    <w:rsid w:val="006D0942"/>
    <w:rsid w:val="006D1A29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FED"/>
    <w:rsid w:val="006F67CC"/>
    <w:rsid w:val="006F6D40"/>
    <w:rsid w:val="006F6EB9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6F02"/>
    <w:rsid w:val="007373AC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571F"/>
    <w:rsid w:val="00765B3A"/>
    <w:rsid w:val="00765BFD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3D36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2292"/>
    <w:rsid w:val="00793190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7F673D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2D74"/>
    <w:rsid w:val="00854C02"/>
    <w:rsid w:val="00855765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30C2"/>
    <w:rsid w:val="008A39B7"/>
    <w:rsid w:val="008A4B2A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C62"/>
    <w:rsid w:val="008B7D73"/>
    <w:rsid w:val="008B7FFA"/>
    <w:rsid w:val="008C0009"/>
    <w:rsid w:val="008C0351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A44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A18"/>
    <w:rsid w:val="00981B2B"/>
    <w:rsid w:val="00981C2C"/>
    <w:rsid w:val="00981D25"/>
    <w:rsid w:val="00982419"/>
    <w:rsid w:val="00983074"/>
    <w:rsid w:val="00983865"/>
    <w:rsid w:val="00983DE7"/>
    <w:rsid w:val="009840E4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3218"/>
    <w:rsid w:val="00993F18"/>
    <w:rsid w:val="009947A8"/>
    <w:rsid w:val="009948D3"/>
    <w:rsid w:val="009952A5"/>
    <w:rsid w:val="00996008"/>
    <w:rsid w:val="00996520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18A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0E8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8B5"/>
    <w:rsid w:val="009F583E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97F0E"/>
    <w:rsid w:val="00AA04AA"/>
    <w:rsid w:val="00AA0FDE"/>
    <w:rsid w:val="00AA2224"/>
    <w:rsid w:val="00AA248A"/>
    <w:rsid w:val="00AA25EE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F2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38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3ACC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2F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BE2"/>
    <w:rsid w:val="00BC6D17"/>
    <w:rsid w:val="00BC76C4"/>
    <w:rsid w:val="00BC7DC9"/>
    <w:rsid w:val="00BD00CA"/>
    <w:rsid w:val="00BD11C0"/>
    <w:rsid w:val="00BD19BD"/>
    <w:rsid w:val="00BD1FDB"/>
    <w:rsid w:val="00BD2635"/>
    <w:rsid w:val="00BD2A2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7D2"/>
    <w:rsid w:val="00BF6D4C"/>
    <w:rsid w:val="00BF70EE"/>
    <w:rsid w:val="00BF759D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3D8B"/>
    <w:rsid w:val="00C34B48"/>
    <w:rsid w:val="00C3549A"/>
    <w:rsid w:val="00C35511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BC9"/>
    <w:rsid w:val="00CA5783"/>
    <w:rsid w:val="00CA5A44"/>
    <w:rsid w:val="00CA5A68"/>
    <w:rsid w:val="00CA5FC3"/>
    <w:rsid w:val="00CA63CA"/>
    <w:rsid w:val="00CA6E68"/>
    <w:rsid w:val="00CA7666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142"/>
    <w:rsid w:val="00CD6FDF"/>
    <w:rsid w:val="00CD7163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78C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833"/>
    <w:rsid w:val="00D70B08"/>
    <w:rsid w:val="00D70BDD"/>
    <w:rsid w:val="00D712F5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D13E8"/>
    <w:rsid w:val="00DD1D77"/>
    <w:rsid w:val="00DD1EA3"/>
    <w:rsid w:val="00DD226C"/>
    <w:rsid w:val="00DD32D3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2AC3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4C76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BCF"/>
    <w:rsid w:val="00F31C2A"/>
    <w:rsid w:val="00F31F7D"/>
    <w:rsid w:val="00F32305"/>
    <w:rsid w:val="00F3246E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67EF3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516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56C68"/>
  <w15:chartTrackingRefBased/>
  <w15:docId w15:val="{F42BB74D-C6CC-49FF-A925-0612F639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2B4A"/>
    <w:pPr>
      <w:ind w:firstLine="567"/>
      <w:jc w:val="both"/>
    </w:pPr>
    <w:rPr>
      <w:rFonts w:eastAsia="Calibri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page number"/>
    <w:basedOn w:val="a1"/>
    <w:rsid w:val="00922B4A"/>
  </w:style>
  <w:style w:type="character" w:styleId="a7">
    <w:name w:val="Hyperlink"/>
    <w:rsid w:val="00C35902"/>
    <w:rPr>
      <w:color w:val="0000FF"/>
      <w:u w:val="single"/>
    </w:rPr>
  </w:style>
  <w:style w:type="paragraph" w:styleId="a8">
    <w:name w:val="Body Text"/>
    <w:basedOn w:val="a0"/>
    <w:link w:val="a9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9">
    <w:name w:val="Основной текст Знак"/>
    <w:basedOn w:val="a1"/>
    <w:link w:val="a8"/>
    <w:rsid w:val="00FD22A7"/>
  </w:style>
  <w:style w:type="paragraph" w:styleId="aa">
    <w:name w:val="Body Text Indent"/>
    <w:basedOn w:val="a0"/>
    <w:link w:val="ab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b">
    <w:name w:val="Основной текст с отступом Знак"/>
    <w:link w:val="aa"/>
    <w:rsid w:val="006679C2"/>
    <w:rPr>
      <w:sz w:val="24"/>
      <w:szCs w:val="24"/>
    </w:rPr>
  </w:style>
  <w:style w:type="paragraph" w:styleId="ac">
    <w:name w:val="Balloon Text"/>
    <w:basedOn w:val="a0"/>
    <w:link w:val="ad"/>
    <w:rsid w:val="00A8219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219A"/>
    <w:rPr>
      <w:rFonts w:ascii="Segoe UI" w:eastAsia="Calibr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9B1367"/>
    <w:rPr>
      <w:rFonts w:eastAsia="Calibri"/>
      <w:sz w:val="24"/>
    </w:rPr>
  </w:style>
  <w:style w:type="paragraph" w:customStyle="1" w:styleId="af0">
    <w:name w:val="Содержимое таблицы"/>
    <w:basedOn w:val="a0"/>
    <w:qFormat/>
    <w:rsid w:val="00BC6D17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1">
    <w:name w:val="List Paragraph"/>
    <w:basedOn w:val="a0"/>
    <w:uiPriority w:val="34"/>
    <w:qFormat/>
    <w:rsid w:val="00F67EF3"/>
    <w:pPr>
      <w:ind w:left="720" w:firstLine="0"/>
      <w:contextualSpacing/>
      <w:jc w:val="left"/>
    </w:pPr>
    <w:rPr>
      <w:sz w:val="28"/>
      <w:szCs w:val="28"/>
    </w:rPr>
  </w:style>
  <w:style w:type="paragraph" w:styleId="a">
    <w:name w:val="List Bullet"/>
    <w:basedOn w:val="a0"/>
    <w:uiPriority w:val="99"/>
    <w:unhideWhenUsed/>
    <w:rsid w:val="00F67EF3"/>
    <w:pPr>
      <w:numPr>
        <w:numId w:val="6"/>
      </w:numPr>
      <w:contextualSpacing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tvgmu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EB5F5-F03D-40CF-BF99-5C88755F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4919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32898</CharactersWithSpaces>
  <SharedDoc>false</SharedDoc>
  <HLinks>
    <vt:vector size="6" baseType="variant">
      <vt:variant>
        <vt:i4>7929948</vt:i4>
      </vt:variant>
      <vt:variant>
        <vt:i4>0</vt:i4>
      </vt:variant>
      <vt:variant>
        <vt:i4>0</vt:i4>
      </vt:variant>
      <vt:variant>
        <vt:i4>5</vt:i4>
      </vt:variant>
      <vt:variant>
        <vt:lpwstr>mailto:omto@tvgmu.ru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7</cp:revision>
  <cp:lastPrinted>2023-07-28T13:52:00Z</cp:lastPrinted>
  <dcterms:created xsi:type="dcterms:W3CDTF">2026-07-14T08:05:00Z</dcterms:created>
  <dcterms:modified xsi:type="dcterms:W3CDTF">2026-07-20T08:51:00Z</dcterms:modified>
</cp:coreProperties>
</file>