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B79" w:rsidRPr="00F036BE" w:rsidRDefault="00735B79" w:rsidP="00A72294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</w:p>
    <w:p w:rsidR="002E13EB" w:rsidRPr="00F036BE" w:rsidRDefault="00BF47FF" w:rsidP="00A72294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F036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КОНТРАКТ</w:t>
      </w:r>
      <w:r w:rsidR="002E13EB" w:rsidRPr="00F036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№</w:t>
      </w:r>
      <w:r w:rsidR="0083454E" w:rsidRPr="00F036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</w:t>
      </w:r>
      <w:r w:rsidR="008F6900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__</w:t>
      </w:r>
      <w:r w:rsidR="0083454E" w:rsidRPr="00F036BE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.</w:t>
      </w:r>
      <w:r w:rsidR="002D78C1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2026</w:t>
      </w:r>
    </w:p>
    <w:p w:rsidR="000A3E9B" w:rsidRPr="00F036BE" w:rsidRDefault="000A3E9B" w:rsidP="00A72294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F036BE">
        <w:rPr>
          <w:rFonts w:ascii="Times New Roman" w:hAnsi="Times New Roman" w:cs="Times New Roman"/>
          <w:bCs/>
          <w:sz w:val="24"/>
          <w:szCs w:val="24"/>
          <w:lang w:eastAsia="ar-SA"/>
        </w:rPr>
        <w:t>на оказание</w:t>
      </w:r>
      <w:r w:rsidR="004C676B" w:rsidRPr="00F036BE">
        <w:rPr>
          <w:rFonts w:ascii="Times New Roman" w:hAnsi="Times New Roman" w:cs="Times New Roman"/>
          <w:sz w:val="24"/>
          <w:szCs w:val="24"/>
        </w:rPr>
        <w:t xml:space="preserve"> </w:t>
      </w:r>
      <w:r w:rsidR="004C676B" w:rsidRPr="00F036BE">
        <w:rPr>
          <w:rFonts w:ascii="Times New Roman" w:hAnsi="Times New Roman" w:cs="Times New Roman"/>
          <w:bCs/>
          <w:sz w:val="24"/>
          <w:szCs w:val="24"/>
          <w:lang w:eastAsia="ar-SA"/>
        </w:rPr>
        <w:t>медицинских</w:t>
      </w:r>
      <w:r w:rsidRPr="00F036B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услуг по </w:t>
      </w:r>
      <w:proofErr w:type="spellStart"/>
      <w:r w:rsidRPr="00F036BE">
        <w:rPr>
          <w:rFonts w:ascii="Times New Roman" w:hAnsi="Times New Roman" w:cs="Times New Roman"/>
          <w:bCs/>
          <w:sz w:val="24"/>
          <w:szCs w:val="24"/>
          <w:lang w:eastAsia="ar-SA"/>
        </w:rPr>
        <w:t>предрейсовому</w:t>
      </w:r>
      <w:proofErr w:type="spellEnd"/>
      <w:r w:rsidRPr="00F036BE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осмотру водителей</w:t>
      </w:r>
    </w:p>
    <w:p w:rsidR="00735B79" w:rsidRPr="00F036BE" w:rsidRDefault="00735B79" w:rsidP="00A72294">
      <w:pPr>
        <w:pStyle w:val="a8"/>
        <w:spacing w:after="0" w:line="240" w:lineRule="auto"/>
        <w:ind w:left="0" w:firstLine="709"/>
        <w:jc w:val="center"/>
        <w:rPr>
          <w:rFonts w:ascii="Times New Roman" w:hAnsi="Times New Roman" w:cs="Times New Roman"/>
          <w:bCs/>
          <w:sz w:val="24"/>
          <w:szCs w:val="24"/>
          <w:lang w:eastAsia="ar-SA"/>
        </w:rPr>
      </w:pPr>
    </w:p>
    <w:p w:rsidR="000B57E8" w:rsidRPr="00F036BE" w:rsidRDefault="002E13EB" w:rsidP="000B57E8">
      <w:pPr>
        <w:jc w:val="center"/>
      </w:pPr>
      <w:r w:rsidRPr="00F036BE">
        <w:t>г. Абакан</w:t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Pr="00F036BE">
        <w:tab/>
      </w:r>
      <w:r w:rsidR="006F50BF" w:rsidRPr="00F036BE">
        <w:t xml:space="preserve"> </w:t>
      </w:r>
      <w:r w:rsidR="00A72294" w:rsidRPr="00F036BE">
        <w:t xml:space="preserve"> </w:t>
      </w:r>
      <w:r w:rsidR="000B57E8" w:rsidRPr="00F036BE">
        <w:t>«</w:t>
      </w:r>
      <w:r w:rsidR="008F6900">
        <w:t>___</w:t>
      </w:r>
      <w:r w:rsidR="000B57E8" w:rsidRPr="00F036BE">
        <w:t xml:space="preserve">» </w:t>
      </w:r>
      <w:r w:rsidR="008F6900">
        <w:t>_______</w:t>
      </w:r>
      <w:r w:rsidR="00F543A4">
        <w:t xml:space="preserve"> </w:t>
      </w:r>
      <w:r w:rsidR="002D78C1">
        <w:t>202</w:t>
      </w:r>
      <w:r w:rsidR="008F6900">
        <w:t>6</w:t>
      </w:r>
      <w:r w:rsidR="000B57E8" w:rsidRPr="00F036BE">
        <w:t xml:space="preserve"> г.</w:t>
      </w:r>
    </w:p>
    <w:p w:rsidR="000B57E8" w:rsidRPr="00F036BE" w:rsidRDefault="000B57E8" w:rsidP="000B57E8">
      <w:pPr>
        <w:shd w:val="clear" w:color="auto" w:fill="FFFFFF"/>
        <w:ind w:firstLine="709"/>
        <w:jc w:val="both"/>
        <w:rPr>
          <w:b/>
          <w:bCs/>
          <w:snapToGrid w:val="0"/>
        </w:rPr>
      </w:pPr>
    </w:p>
    <w:p w:rsidR="006557B1" w:rsidRPr="00F036BE" w:rsidRDefault="000B57E8" w:rsidP="006557B1">
      <w:pPr>
        <w:ind w:right="227" w:firstLine="708"/>
        <w:jc w:val="both"/>
      </w:pPr>
      <w:proofErr w:type="gramStart"/>
      <w:r w:rsidRPr="00F036BE">
        <w:rPr>
          <w:b/>
        </w:rPr>
        <w:t>Управление Министерства юстиции Российской Федерации по Республике Хакасия</w:t>
      </w:r>
      <w:r w:rsidRPr="00F036BE">
        <w:t>, именуемое в дальнейшем «</w:t>
      </w:r>
      <w:r w:rsidRPr="00F036BE">
        <w:rPr>
          <w:b/>
          <w:bCs/>
        </w:rPr>
        <w:t>Заказчик</w:t>
      </w:r>
      <w:r w:rsidRPr="00F036BE">
        <w:t xml:space="preserve">», </w:t>
      </w:r>
      <w:r w:rsidRPr="00F036BE">
        <w:rPr>
          <w:color w:val="000000"/>
          <w:spacing w:val="-3"/>
        </w:rPr>
        <w:t xml:space="preserve"> </w:t>
      </w:r>
      <w:r w:rsidR="00011BBE" w:rsidRPr="00F036BE">
        <w:rPr>
          <w:color w:val="000000"/>
          <w:spacing w:val="-3"/>
        </w:rPr>
        <w:t xml:space="preserve">в лице </w:t>
      </w:r>
      <w:r w:rsidR="0053696A" w:rsidRPr="00F036BE">
        <w:rPr>
          <w:color w:val="000000"/>
          <w:spacing w:val="-3"/>
        </w:rPr>
        <w:t xml:space="preserve">начальника Управления </w:t>
      </w:r>
      <w:proofErr w:type="spellStart"/>
      <w:r w:rsidR="0053696A" w:rsidRPr="00F036BE">
        <w:rPr>
          <w:b/>
          <w:color w:val="000000"/>
          <w:spacing w:val="-3"/>
        </w:rPr>
        <w:t>Чудаан-оола</w:t>
      </w:r>
      <w:proofErr w:type="spellEnd"/>
      <w:r w:rsidR="0053696A" w:rsidRPr="00F036BE">
        <w:rPr>
          <w:b/>
          <w:color w:val="000000"/>
          <w:spacing w:val="-3"/>
        </w:rPr>
        <w:t xml:space="preserve"> </w:t>
      </w:r>
      <w:proofErr w:type="spellStart"/>
      <w:r w:rsidR="0053696A" w:rsidRPr="00F036BE">
        <w:rPr>
          <w:b/>
          <w:color w:val="000000"/>
          <w:spacing w:val="-3"/>
        </w:rPr>
        <w:t>Аяса</w:t>
      </w:r>
      <w:proofErr w:type="spellEnd"/>
      <w:r w:rsidR="0053696A" w:rsidRPr="00F036BE">
        <w:rPr>
          <w:b/>
          <w:color w:val="000000"/>
          <w:spacing w:val="-3"/>
        </w:rPr>
        <w:t xml:space="preserve"> Май-</w:t>
      </w:r>
      <w:proofErr w:type="spellStart"/>
      <w:r w:rsidR="0053696A" w:rsidRPr="00F036BE">
        <w:rPr>
          <w:b/>
          <w:color w:val="000000"/>
          <w:spacing w:val="-3"/>
        </w:rPr>
        <w:t>ооловича</w:t>
      </w:r>
      <w:proofErr w:type="spellEnd"/>
      <w:r w:rsidR="0053696A" w:rsidRPr="00F036BE">
        <w:rPr>
          <w:color w:val="000000"/>
          <w:spacing w:val="-3"/>
        </w:rPr>
        <w:t xml:space="preserve">, действующего на основании </w:t>
      </w:r>
      <w:r w:rsidR="002571BC" w:rsidRPr="002571BC">
        <w:rPr>
          <w:color w:val="000000"/>
          <w:spacing w:val="-3"/>
        </w:rPr>
        <w:t>Положения о Главном управлении (Управлении) Министерства юстиции Российской Федерации по субъекту (субъектам) Российской Федерации, утвержденного приказом Минюста России от 29.03.2024 № 89 и Приказа Минюста России от 17.04.2023 № 412-лс</w:t>
      </w:r>
      <w:r w:rsidRPr="00F036BE">
        <w:t xml:space="preserve">, </w:t>
      </w:r>
      <w:r w:rsidR="006557B1" w:rsidRPr="00F036BE">
        <w:t xml:space="preserve">с одной стороны, и </w:t>
      </w:r>
      <w:r w:rsidR="00EA52C7" w:rsidRPr="00EA52C7">
        <w:rPr>
          <w:b/>
        </w:rPr>
        <w:t xml:space="preserve">________________________________, именуемое в дальнейшем «Исполнитель», </w:t>
      </w:r>
      <w:r w:rsidR="00EA52C7" w:rsidRPr="00EA52C7">
        <w:t>в лице</w:t>
      </w:r>
      <w:proofErr w:type="gramEnd"/>
      <w:r w:rsidR="00EA52C7" w:rsidRPr="00EA52C7">
        <w:rPr>
          <w:b/>
        </w:rPr>
        <w:t xml:space="preserve"> ________________________</w:t>
      </w:r>
      <w:r w:rsidR="006557B1" w:rsidRPr="00F036BE">
        <w:t>,</w:t>
      </w:r>
      <w:r w:rsidR="006557B1" w:rsidRPr="00F036BE">
        <w:rPr>
          <w:b/>
        </w:rPr>
        <w:t xml:space="preserve"> </w:t>
      </w:r>
      <w:r w:rsidR="006557B1" w:rsidRPr="00F036BE">
        <w:t>с другой стороны, вместе именуемые – Стороны, в соответствии пункта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 (далее - Федерального закона №44-ФЗ) и иного действующего законодательства РФ, заключили настоящий Контракт, о нижеследующем:</w:t>
      </w:r>
    </w:p>
    <w:p w:rsidR="002E13EB" w:rsidRPr="00F036BE" w:rsidRDefault="002E13EB" w:rsidP="00A72294">
      <w:pPr>
        <w:pStyle w:val="a8"/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6BE">
        <w:rPr>
          <w:rFonts w:ascii="Times New Roman" w:hAnsi="Times New Roman" w:cs="Times New Roman"/>
          <w:b/>
          <w:bCs/>
          <w:sz w:val="24"/>
          <w:szCs w:val="24"/>
        </w:rPr>
        <w:t xml:space="preserve">Предмет </w:t>
      </w:r>
      <w:r w:rsidR="00BF47FF" w:rsidRPr="00F036BE">
        <w:rPr>
          <w:rFonts w:ascii="Times New Roman" w:hAnsi="Times New Roman" w:cs="Times New Roman"/>
          <w:b/>
          <w:bCs/>
          <w:sz w:val="24"/>
          <w:szCs w:val="24"/>
        </w:rPr>
        <w:t>Контракт</w:t>
      </w:r>
      <w:r w:rsidRPr="00F036BE"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2E13EB" w:rsidRPr="00F036BE" w:rsidRDefault="002E13EB" w:rsidP="00A72294">
      <w:pPr>
        <w:ind w:firstLine="709"/>
        <w:jc w:val="both"/>
      </w:pPr>
      <w:r w:rsidRPr="00F036BE">
        <w:t xml:space="preserve">1.1. По настоящему </w:t>
      </w:r>
      <w:r w:rsidR="00BF47FF" w:rsidRPr="00F036BE">
        <w:t>Контракт</w:t>
      </w:r>
      <w:r w:rsidRPr="00F036BE">
        <w:t xml:space="preserve">у Исполнитель обязуется оказать медицинские услуги по проведению предрейсового осмотра </w:t>
      </w:r>
      <w:proofErr w:type="gramStart"/>
      <w:r w:rsidRPr="00F036BE">
        <w:t>водителей автотранспортных средств Управления Министерства юстиции Российской Федерации</w:t>
      </w:r>
      <w:proofErr w:type="gramEnd"/>
      <w:r w:rsidRPr="00F036BE">
        <w:t xml:space="preserve"> по Республике Хакасия в соответствии с Приложением к настоящему </w:t>
      </w:r>
      <w:r w:rsidR="00BF47FF" w:rsidRPr="00F036BE">
        <w:t>Контракт</w:t>
      </w:r>
      <w:r w:rsidRPr="00F036BE">
        <w:t>у, а Заказчик обязуется оплатить оказанные услуги.</w:t>
      </w:r>
    </w:p>
    <w:p w:rsidR="00FD17D0" w:rsidRPr="00F036BE" w:rsidRDefault="00D636E5" w:rsidP="00FD17D0">
      <w:pPr>
        <w:autoSpaceDE w:val="0"/>
        <w:autoSpaceDN w:val="0"/>
        <w:ind w:firstLine="709"/>
        <w:jc w:val="both"/>
        <w:rPr>
          <w:b/>
          <w:snapToGrid w:val="0"/>
        </w:rPr>
      </w:pPr>
      <w:r w:rsidRPr="00F036BE">
        <w:rPr>
          <w:b/>
          <w:snapToGrid w:val="0"/>
        </w:rPr>
        <w:t>ИКЗ</w:t>
      </w:r>
      <w:r w:rsidR="00FD17D0" w:rsidRPr="00F036BE">
        <w:rPr>
          <w:b/>
          <w:snapToGrid w:val="0"/>
        </w:rPr>
        <w:t xml:space="preserve"> </w:t>
      </w:r>
      <w:r w:rsidR="00EA52C7" w:rsidRPr="00EA52C7">
        <w:rPr>
          <w:color w:val="000000"/>
        </w:rPr>
        <w:t>26 1 1901085700 190101001 0006 000 0000 244</w:t>
      </w:r>
    </w:p>
    <w:p w:rsidR="002E13EB" w:rsidRPr="00F036BE" w:rsidRDefault="002E13EB" w:rsidP="00A72294">
      <w:pPr>
        <w:suppressAutoHyphens/>
        <w:ind w:firstLine="709"/>
        <w:jc w:val="both"/>
      </w:pPr>
      <w:r w:rsidRPr="00F036BE">
        <w:rPr>
          <w:lang w:eastAsia="ar-SA"/>
        </w:rPr>
        <w:t xml:space="preserve">1.2. </w:t>
      </w:r>
      <w:r w:rsidR="006557B1" w:rsidRPr="00F036BE">
        <w:t>Место оказания услуг</w:t>
      </w:r>
      <w:r w:rsidR="00717AE1">
        <w:t xml:space="preserve"> в пределах города Абакана Республики Хакасия</w:t>
      </w:r>
      <w:r w:rsidR="006557B1" w:rsidRPr="00F036BE">
        <w:t xml:space="preserve">: по месту нахождения Исполнителя </w:t>
      </w:r>
      <w:r w:rsidR="00717AE1">
        <w:t>(точный адрес указывается при заключении Контракта)</w:t>
      </w:r>
    </w:p>
    <w:p w:rsidR="002E13EB" w:rsidRPr="00F036BE" w:rsidRDefault="002E13EB" w:rsidP="00A72294">
      <w:pPr>
        <w:pStyle w:val="a8"/>
        <w:widowControl w:val="0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036BE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расчета</w:t>
      </w:r>
    </w:p>
    <w:p w:rsidR="00FE0C03" w:rsidRDefault="00FE0C03" w:rsidP="00011BBE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F036BE">
        <w:rPr>
          <w:rFonts w:eastAsia="Calibri"/>
          <w:lang w:eastAsia="en-US"/>
        </w:rPr>
        <w:t xml:space="preserve">2.1. Цена </w:t>
      </w:r>
      <w:r w:rsidR="00BF47FF" w:rsidRPr="00F036BE">
        <w:rPr>
          <w:rFonts w:eastAsia="Calibri"/>
          <w:lang w:eastAsia="en-US"/>
        </w:rPr>
        <w:t>Контракт</w:t>
      </w:r>
      <w:r w:rsidRPr="00F036BE">
        <w:rPr>
          <w:rFonts w:eastAsia="Calibri"/>
          <w:lang w:eastAsia="en-US"/>
        </w:rPr>
        <w:t xml:space="preserve">а является твердой, не может изменяться в ходе исполнения </w:t>
      </w:r>
      <w:r w:rsidR="00BF47FF" w:rsidRPr="00F036BE">
        <w:rPr>
          <w:rFonts w:eastAsia="Calibri"/>
          <w:lang w:eastAsia="en-US"/>
        </w:rPr>
        <w:t>Контракт</w:t>
      </w:r>
      <w:r w:rsidRPr="00F036BE">
        <w:rPr>
          <w:rFonts w:eastAsia="Calibri"/>
          <w:lang w:eastAsia="en-US"/>
        </w:rPr>
        <w:t>а</w:t>
      </w:r>
      <w:r w:rsidR="00F20FBC" w:rsidRPr="00F036BE">
        <w:rPr>
          <w:rFonts w:eastAsia="Calibri"/>
          <w:lang w:eastAsia="en-US"/>
        </w:rPr>
        <w:t>, за исключением случаев,</w:t>
      </w:r>
      <w:r w:rsidRPr="00F036BE">
        <w:rPr>
          <w:rFonts w:eastAsia="Calibri"/>
          <w:lang w:eastAsia="en-US"/>
        </w:rPr>
        <w:t xml:space="preserve"> установленных </w:t>
      </w:r>
      <w:r w:rsidR="00F036BE">
        <w:rPr>
          <w:rFonts w:eastAsia="Calibri"/>
          <w:lang w:eastAsia="en-US"/>
        </w:rPr>
        <w:t>ст. 95</w:t>
      </w:r>
      <w:r w:rsidRPr="00F036BE">
        <w:rPr>
          <w:rFonts w:eastAsia="Calibri"/>
          <w:lang w:eastAsia="en-US"/>
        </w:rPr>
        <w:t xml:space="preserve"> </w:t>
      </w:r>
      <w:r w:rsidRPr="00F036BE">
        <w:rPr>
          <w:rFonts w:eastAsia="Calibri"/>
          <w:bCs/>
          <w:spacing w:val="-2"/>
          <w:lang w:eastAsia="en-US"/>
        </w:rPr>
        <w:t>Ф</w:t>
      </w:r>
      <w:r w:rsidR="00F20FBC" w:rsidRPr="00F036BE">
        <w:rPr>
          <w:rFonts w:eastAsia="Calibri"/>
          <w:bCs/>
          <w:spacing w:val="-2"/>
          <w:lang w:eastAsia="en-US"/>
        </w:rPr>
        <w:t>едеральн</w:t>
      </w:r>
      <w:r w:rsidR="00F036BE">
        <w:rPr>
          <w:rFonts w:eastAsia="Calibri"/>
          <w:bCs/>
          <w:spacing w:val="-2"/>
          <w:lang w:eastAsia="en-US"/>
        </w:rPr>
        <w:t xml:space="preserve">ого </w:t>
      </w:r>
      <w:r w:rsidRPr="00F036BE">
        <w:rPr>
          <w:rFonts w:eastAsia="Calibri"/>
          <w:bCs/>
          <w:spacing w:val="-2"/>
          <w:lang w:eastAsia="en-US"/>
        </w:rPr>
        <w:t>закон</w:t>
      </w:r>
      <w:r w:rsidR="00F036BE">
        <w:rPr>
          <w:rFonts w:eastAsia="Calibri"/>
          <w:bCs/>
          <w:spacing w:val="-2"/>
          <w:lang w:eastAsia="en-US"/>
        </w:rPr>
        <w:t>а</w:t>
      </w:r>
      <w:r w:rsidR="00F20FBC" w:rsidRPr="00F036BE">
        <w:rPr>
          <w:rFonts w:eastAsia="Calibri"/>
          <w:lang w:eastAsia="en-US"/>
        </w:rPr>
        <w:t xml:space="preserve"> </w:t>
      </w:r>
      <w:r w:rsidRPr="00F036BE">
        <w:rPr>
          <w:rFonts w:eastAsia="Calibri"/>
          <w:lang w:eastAsia="en-US"/>
        </w:rPr>
        <w:t xml:space="preserve">№ 44-ФЗ </w:t>
      </w:r>
      <w:r w:rsidR="00F20FBC" w:rsidRPr="00F036BE">
        <w:rPr>
          <w:rFonts w:eastAsia="Calibri"/>
          <w:bCs/>
          <w:lang w:eastAsia="en-US"/>
        </w:rPr>
        <w:t xml:space="preserve">и </w:t>
      </w:r>
      <w:r w:rsidRPr="007C0E03">
        <w:rPr>
          <w:rFonts w:eastAsia="Calibri"/>
          <w:bCs/>
          <w:lang w:eastAsia="en-US"/>
        </w:rPr>
        <w:t>составляет</w:t>
      </w:r>
      <w:r w:rsidRPr="007C0E03">
        <w:rPr>
          <w:rFonts w:eastAsia="Calibri"/>
          <w:b/>
          <w:bCs/>
          <w:lang w:eastAsia="en-US"/>
        </w:rPr>
        <w:t xml:space="preserve"> </w:t>
      </w:r>
      <w:r w:rsidR="005B5F16" w:rsidRPr="007C0E03">
        <w:rPr>
          <w:rStyle w:val="FontStyle12"/>
          <w:b/>
          <w:bCs/>
        </w:rPr>
        <w:t>5 412</w:t>
      </w:r>
      <w:r w:rsidR="00B12EC3" w:rsidRPr="007C0E03">
        <w:rPr>
          <w:rStyle w:val="FontStyle12"/>
          <w:b/>
          <w:bCs/>
        </w:rPr>
        <w:t>,00 (</w:t>
      </w:r>
      <w:r w:rsidR="005B5F16" w:rsidRPr="007C0E03">
        <w:rPr>
          <w:rStyle w:val="FontStyle12"/>
          <w:b/>
          <w:bCs/>
        </w:rPr>
        <w:t>пять</w:t>
      </w:r>
      <w:r w:rsidR="00B12EC3" w:rsidRPr="007C0E03">
        <w:rPr>
          <w:rStyle w:val="FontStyle12"/>
          <w:b/>
          <w:bCs/>
        </w:rPr>
        <w:t xml:space="preserve"> тысяч </w:t>
      </w:r>
      <w:r w:rsidR="005B5F16" w:rsidRPr="007C0E03">
        <w:rPr>
          <w:rStyle w:val="FontStyle12"/>
          <w:b/>
          <w:bCs/>
        </w:rPr>
        <w:t>четыреста двенадцать</w:t>
      </w:r>
      <w:r w:rsidR="00B12EC3" w:rsidRPr="007C0E03">
        <w:rPr>
          <w:rStyle w:val="FontStyle12"/>
          <w:b/>
          <w:bCs/>
        </w:rPr>
        <w:t>) рубл</w:t>
      </w:r>
      <w:r w:rsidR="00646D09" w:rsidRPr="007C0E03">
        <w:rPr>
          <w:rStyle w:val="FontStyle12"/>
          <w:b/>
          <w:bCs/>
        </w:rPr>
        <w:t xml:space="preserve">ей </w:t>
      </w:r>
      <w:r w:rsidR="00B12EC3" w:rsidRPr="007C0E03">
        <w:rPr>
          <w:rStyle w:val="FontStyle12"/>
          <w:b/>
          <w:bCs/>
        </w:rPr>
        <w:t>00 копеек</w:t>
      </w:r>
      <w:bookmarkStart w:id="0" w:name="_GoBack"/>
      <w:bookmarkEnd w:id="0"/>
      <w:r w:rsidR="00326BE7" w:rsidRPr="00F036BE">
        <w:rPr>
          <w:rFonts w:eastAsia="Calibri"/>
          <w:lang w:eastAsia="en-US"/>
        </w:rPr>
        <w:t xml:space="preserve">, </w:t>
      </w:r>
      <w:r w:rsidR="008F6900">
        <w:rPr>
          <w:rFonts w:eastAsia="Calibri"/>
          <w:lang w:eastAsia="en-US"/>
        </w:rPr>
        <w:t xml:space="preserve">в </w:t>
      </w:r>
      <w:proofErr w:type="spellStart"/>
      <w:r w:rsidR="008F6900">
        <w:rPr>
          <w:rFonts w:eastAsia="Calibri"/>
          <w:lang w:eastAsia="en-US"/>
        </w:rPr>
        <w:t>т.ч</w:t>
      </w:r>
      <w:proofErr w:type="spellEnd"/>
      <w:r w:rsidR="008F6900">
        <w:rPr>
          <w:rFonts w:eastAsia="Calibri"/>
          <w:lang w:eastAsia="en-US"/>
        </w:rPr>
        <w:t xml:space="preserve">. НДС </w:t>
      </w:r>
      <w:proofErr w:type="gramStart"/>
      <w:r w:rsidR="008F6900">
        <w:rPr>
          <w:rFonts w:eastAsia="Calibri"/>
          <w:lang w:eastAsia="en-US"/>
        </w:rPr>
        <w:t>%-</w:t>
      </w:r>
      <w:proofErr w:type="gramEnd"/>
      <w:r w:rsidR="008F6900">
        <w:rPr>
          <w:rFonts w:eastAsia="Calibri"/>
          <w:lang w:eastAsia="en-US"/>
        </w:rPr>
        <w:t>сумма/</w:t>
      </w:r>
      <w:r w:rsidRPr="00F036BE">
        <w:rPr>
          <w:rFonts w:eastAsia="Calibri"/>
          <w:lang w:eastAsia="en-US"/>
        </w:rPr>
        <w:t>НДС не облагается</w:t>
      </w:r>
      <w:r w:rsidR="00326BE7" w:rsidRPr="00F036BE">
        <w:rPr>
          <w:rFonts w:eastAsia="Calibri"/>
          <w:lang w:eastAsia="en-US"/>
        </w:rPr>
        <w:t>,</w:t>
      </w:r>
      <w:r w:rsidRPr="00F036BE">
        <w:rPr>
          <w:rFonts w:eastAsia="Calibri"/>
          <w:lang w:eastAsia="en-US"/>
        </w:rPr>
        <w:t xml:space="preserve"> </w:t>
      </w:r>
      <w:r w:rsidR="00326BE7" w:rsidRPr="00F036BE">
        <w:rPr>
          <w:rFonts w:eastAsia="Calibri"/>
          <w:lang w:eastAsia="en-US"/>
        </w:rPr>
        <w:t xml:space="preserve">(определяется из расчета </w:t>
      </w:r>
      <w:r w:rsidR="00F543A4">
        <w:rPr>
          <w:rFonts w:eastAsia="Calibri"/>
          <w:lang w:eastAsia="en-US"/>
        </w:rPr>
        <w:t>44</w:t>
      </w:r>
      <w:r w:rsidR="003718BD">
        <w:rPr>
          <w:rFonts w:eastAsia="Calibri"/>
          <w:lang w:eastAsia="en-US"/>
        </w:rPr>
        <w:t>,00</w:t>
      </w:r>
      <w:r w:rsidR="00F036BE" w:rsidRPr="00F036BE">
        <w:rPr>
          <w:rFonts w:eastAsia="Calibri"/>
          <w:lang w:eastAsia="en-US"/>
        </w:rPr>
        <w:t xml:space="preserve"> </w:t>
      </w:r>
      <w:r w:rsidR="00326BE7" w:rsidRPr="00F036BE">
        <w:rPr>
          <w:rFonts w:eastAsia="Calibri"/>
          <w:lang w:eastAsia="en-US"/>
        </w:rPr>
        <w:t>рубл</w:t>
      </w:r>
      <w:r w:rsidR="00F543A4">
        <w:rPr>
          <w:rFonts w:eastAsia="Calibri"/>
          <w:lang w:eastAsia="en-US"/>
        </w:rPr>
        <w:t>я</w:t>
      </w:r>
      <w:r w:rsidR="00326BE7" w:rsidRPr="00F036BE">
        <w:rPr>
          <w:rFonts w:eastAsia="Calibri"/>
          <w:lang w:eastAsia="en-US"/>
        </w:rPr>
        <w:t xml:space="preserve"> за ежедневный осмотр одного водителя в соответствии со спецификацией, приложение № 1 к настоящему </w:t>
      </w:r>
      <w:r w:rsidR="00BF47FF" w:rsidRPr="00F036BE">
        <w:rPr>
          <w:rFonts w:eastAsia="Calibri"/>
          <w:lang w:eastAsia="en-US"/>
        </w:rPr>
        <w:t>Контракту</w:t>
      </w:r>
      <w:r w:rsidR="00326BE7" w:rsidRPr="00F036BE">
        <w:rPr>
          <w:rFonts w:eastAsia="Calibri"/>
          <w:lang w:eastAsia="en-US"/>
        </w:rPr>
        <w:t>).</w:t>
      </w:r>
    </w:p>
    <w:p w:rsidR="00646D09" w:rsidRPr="00F036BE" w:rsidRDefault="00646D09" w:rsidP="00011BBE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proofErr w:type="gramStart"/>
      <w:r w:rsidRPr="00646D09">
        <w:rPr>
          <w:rFonts w:eastAsia="Calibri"/>
          <w:i/>
          <w:color w:val="000000"/>
          <w:sz w:val="16"/>
          <w:szCs w:val="16"/>
          <w:lang w:eastAsia="en-US"/>
        </w:rPr>
        <w:t>(</w:t>
      </w:r>
      <w:r w:rsidRPr="00646D09">
        <w:rPr>
          <w:rFonts w:eastAsia="Calibri"/>
          <w:i/>
          <w:iCs/>
          <w:color w:val="000000"/>
          <w:sz w:val="16"/>
          <w:szCs w:val="16"/>
          <w:shd w:val="clear" w:color="auto" w:fill="FFFFFF"/>
          <w:lang w:eastAsia="en-US"/>
        </w:rPr>
        <w:t>Сумма, подлежащая уплате Заказчиком Поставщику -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</w:t>
      </w:r>
      <w:proofErr w:type="gramEnd"/>
      <w:r w:rsidRPr="00646D09">
        <w:rPr>
          <w:rFonts w:eastAsia="Calibri"/>
          <w:i/>
          <w:iCs/>
          <w:color w:val="000000"/>
          <w:sz w:val="16"/>
          <w:szCs w:val="16"/>
          <w:shd w:val="clear" w:color="auto" w:fill="FFFFFF"/>
          <w:lang w:eastAsia="en-US"/>
        </w:rPr>
        <w:t xml:space="preserve"> системы Российской Федерации Заказчиком</w:t>
      </w:r>
      <w:r w:rsidRPr="00646D09">
        <w:rPr>
          <w:rFonts w:eastAsia="Calibri"/>
          <w:i/>
          <w:color w:val="000000"/>
          <w:sz w:val="16"/>
          <w:szCs w:val="16"/>
          <w:lang w:eastAsia="en-US"/>
        </w:rPr>
        <w:t>).</w:t>
      </w:r>
    </w:p>
    <w:p w:rsidR="00FE0C03" w:rsidRPr="00F036BE" w:rsidRDefault="00FE0C03" w:rsidP="00FE0C03">
      <w:pPr>
        <w:tabs>
          <w:tab w:val="left" w:pos="5580"/>
        </w:tabs>
        <w:ind w:firstLine="709"/>
        <w:jc w:val="both"/>
        <w:rPr>
          <w:rFonts w:eastAsia="Calibri"/>
          <w:bCs/>
        </w:rPr>
      </w:pPr>
      <w:r w:rsidRPr="00F036BE">
        <w:rPr>
          <w:rFonts w:eastAsia="Calibri"/>
          <w:lang w:val="x-none"/>
        </w:rPr>
        <w:t xml:space="preserve">2.2. </w:t>
      </w:r>
      <w:r w:rsidRPr="00F036BE">
        <w:rPr>
          <w:rFonts w:eastAsia="Calibri"/>
          <w:bCs/>
          <w:lang w:val="x-none"/>
        </w:rPr>
        <w:t xml:space="preserve">Цена </w:t>
      </w:r>
      <w:r w:rsidR="00BF47FF" w:rsidRPr="00F036BE">
        <w:rPr>
          <w:rFonts w:eastAsia="Calibri"/>
          <w:bCs/>
          <w:lang w:val="x-none"/>
        </w:rPr>
        <w:t>Контракт</w:t>
      </w:r>
      <w:r w:rsidRPr="00F036BE">
        <w:rPr>
          <w:rFonts w:eastAsia="Calibri"/>
          <w:bCs/>
          <w:lang w:val="x-none"/>
        </w:rPr>
        <w:t xml:space="preserve">а включает в себя все расходы </w:t>
      </w:r>
      <w:r w:rsidRPr="00F036BE">
        <w:rPr>
          <w:rFonts w:eastAsia="Calibri"/>
          <w:bCs/>
        </w:rPr>
        <w:t>Исполнителя</w:t>
      </w:r>
      <w:r w:rsidRPr="00F036BE">
        <w:rPr>
          <w:rFonts w:eastAsia="Calibri"/>
          <w:bCs/>
          <w:lang w:val="x-none"/>
        </w:rPr>
        <w:t xml:space="preserve">, связанные с исполнением обязательств по </w:t>
      </w:r>
      <w:r w:rsidR="00BF47FF" w:rsidRPr="00F036BE">
        <w:rPr>
          <w:rFonts w:eastAsia="Calibri"/>
          <w:bCs/>
          <w:lang w:val="x-none"/>
        </w:rPr>
        <w:t>Контракт</w:t>
      </w:r>
      <w:r w:rsidRPr="00F036BE">
        <w:rPr>
          <w:rFonts w:eastAsia="Calibri"/>
          <w:bCs/>
          <w:lang w:val="x-none"/>
        </w:rPr>
        <w:t xml:space="preserve">у, в том числе расходы на </w:t>
      </w:r>
      <w:r w:rsidRPr="00F036BE">
        <w:rPr>
          <w:rFonts w:eastAsia="Calibri"/>
          <w:lang w:val="x-none"/>
        </w:rPr>
        <w:t>страхование, налоги, сборы и другие обязательные платежи</w:t>
      </w:r>
      <w:r w:rsidRPr="00F036BE">
        <w:rPr>
          <w:rFonts w:eastAsia="Calibri"/>
          <w:bCs/>
          <w:lang w:val="x-none"/>
        </w:rPr>
        <w:t>, является твердой на весь срок его исполнения, изменению не подлежит</w:t>
      </w:r>
      <w:r w:rsidRPr="00F036BE">
        <w:rPr>
          <w:rFonts w:eastAsia="Calibri"/>
          <w:bCs/>
        </w:rPr>
        <w:t xml:space="preserve">, за исключением случаев, предусмотренных законодательством Российской Федерации </w:t>
      </w:r>
      <w:r w:rsidRPr="00F036BE">
        <w:rPr>
          <w:rFonts w:eastAsia="Calibri"/>
          <w:bCs/>
          <w:lang w:val="x-none"/>
        </w:rPr>
        <w:t>.</w:t>
      </w:r>
    </w:p>
    <w:p w:rsidR="00FE0C03" w:rsidRPr="00F036BE" w:rsidRDefault="00FE0C03" w:rsidP="00FE0C03">
      <w:pPr>
        <w:widowControl w:val="0"/>
        <w:ind w:firstLine="709"/>
        <w:jc w:val="both"/>
        <w:rPr>
          <w:kern w:val="2"/>
        </w:rPr>
      </w:pPr>
      <w:r w:rsidRPr="00F036BE">
        <w:t>2.3.</w:t>
      </w:r>
      <w:r w:rsidRPr="00F036BE">
        <w:rPr>
          <w:kern w:val="2"/>
        </w:rPr>
        <w:t xml:space="preserve"> </w:t>
      </w:r>
      <w:r w:rsidRPr="00F036BE">
        <w:t xml:space="preserve">Все расчеты по настоящему </w:t>
      </w:r>
      <w:r w:rsidR="00BF47FF" w:rsidRPr="00F036BE">
        <w:t>Контракт</w:t>
      </w:r>
      <w:r w:rsidRPr="00F036BE">
        <w:t xml:space="preserve">у производятся в безналичном порядке по факту оказания услуг, путем перечисления денежных средств на расчетный счет Исполнителя, указанный в реквизитах настоящего </w:t>
      </w:r>
      <w:r w:rsidR="00BF47FF" w:rsidRPr="00F036BE">
        <w:t>Контракт</w:t>
      </w:r>
      <w:r w:rsidRPr="00F036BE">
        <w:t xml:space="preserve">а на основании выставленного Исполнителем счета, подписанного Сторонами, в течение 5 рабочих дней со дня подписания акта об оказании услуг Заказчиком. </w:t>
      </w:r>
      <w:r w:rsidRPr="00F036BE">
        <w:rPr>
          <w:kern w:val="2"/>
        </w:rPr>
        <w:t xml:space="preserve">Оплата оказания услуги осуществляется по цене </w:t>
      </w:r>
      <w:proofErr w:type="gramStart"/>
      <w:r w:rsidRPr="00F036BE">
        <w:rPr>
          <w:kern w:val="2"/>
        </w:rPr>
        <w:t>услуги</w:t>
      </w:r>
      <w:proofErr w:type="gramEnd"/>
      <w:r w:rsidRPr="00F036BE">
        <w:rPr>
          <w:kern w:val="2"/>
        </w:rPr>
        <w:t xml:space="preserve"> за единицу исходя из фактического объема оказанных услуг, но в размере, не превышающем начальной (максимальной) цены </w:t>
      </w:r>
      <w:r w:rsidR="00BF47FF" w:rsidRPr="00F036BE">
        <w:rPr>
          <w:kern w:val="2"/>
        </w:rPr>
        <w:t>Контракт</w:t>
      </w:r>
      <w:r w:rsidRPr="00F036BE">
        <w:rPr>
          <w:kern w:val="2"/>
        </w:rPr>
        <w:t>а.</w:t>
      </w:r>
    </w:p>
    <w:p w:rsidR="00FE0C03" w:rsidRPr="00F036BE" w:rsidRDefault="00FE0C03" w:rsidP="00FE0C03">
      <w:pPr>
        <w:widowControl w:val="0"/>
        <w:ind w:firstLine="709"/>
        <w:jc w:val="both"/>
        <w:rPr>
          <w:b/>
          <w:bCs/>
        </w:rPr>
      </w:pPr>
      <w:r w:rsidRPr="00F036BE">
        <w:t>2.</w:t>
      </w:r>
      <w:r w:rsidR="00011BBE" w:rsidRPr="00F036BE">
        <w:t>4</w:t>
      </w:r>
      <w:r w:rsidRPr="00F036BE">
        <w:t xml:space="preserve">. </w:t>
      </w:r>
      <w:r w:rsidR="00DC19A4" w:rsidRPr="00DC19A4">
        <w:t xml:space="preserve">Все расчеты по настоящему Контракту производятся </w:t>
      </w:r>
      <w:r w:rsidR="00F23672">
        <w:t>за счет</w:t>
      </w:r>
      <w:r w:rsidR="00DC19A4">
        <w:t xml:space="preserve"> средств федерального бюджета</w:t>
      </w:r>
      <w:r w:rsidR="00F23672">
        <w:t xml:space="preserve">, в рамках лимитов бюджетных обязательств </w:t>
      </w:r>
      <w:r w:rsidR="002D78C1">
        <w:t>2026</w:t>
      </w:r>
      <w:r w:rsidR="00F23672">
        <w:t xml:space="preserve"> года. </w:t>
      </w:r>
      <w:r w:rsidRPr="00F036BE">
        <w:t>Валютой платежа является российский рубль.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 w:rsidRPr="00F036BE">
        <w:rPr>
          <w:b/>
          <w:bCs/>
        </w:rPr>
        <w:t>3. Обязательства сторон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rPr>
          <w:b/>
          <w:bCs/>
        </w:rPr>
      </w:pPr>
      <w:r w:rsidRPr="00F036BE">
        <w:rPr>
          <w:b/>
          <w:bCs/>
        </w:rPr>
        <w:t>3.1. Исполнитель:</w:t>
      </w:r>
    </w:p>
    <w:p w:rsidR="00FE0C03" w:rsidRPr="00F036BE" w:rsidRDefault="00FE0C03" w:rsidP="00FE0C03">
      <w:pPr>
        <w:suppressAutoHyphens/>
        <w:autoSpaceDE w:val="0"/>
        <w:autoSpaceDN w:val="0"/>
        <w:adjustRightInd w:val="0"/>
        <w:ind w:firstLine="709"/>
        <w:jc w:val="both"/>
        <w:rPr>
          <w:lang w:eastAsia="ar-SA"/>
        </w:rPr>
      </w:pPr>
      <w:r w:rsidRPr="00F036BE">
        <w:t xml:space="preserve">3.1.1. </w:t>
      </w:r>
      <w:proofErr w:type="gramStart"/>
      <w:r w:rsidRPr="00F036BE">
        <w:t xml:space="preserve">Обязан оказать медицинские услуги по проведению обязательных </w:t>
      </w:r>
      <w:proofErr w:type="spellStart"/>
      <w:r w:rsidRPr="00F036BE">
        <w:t>предрейсовых</w:t>
      </w:r>
      <w:proofErr w:type="spellEnd"/>
      <w:r w:rsidRPr="00F036BE">
        <w:t xml:space="preserve"> осмотров водителей автотранспортных средств только медицинским персоналом, имеющим соответствующую квалификацию, а медицинское учреждение – </w:t>
      </w:r>
      <w:r w:rsidR="005B4C03" w:rsidRPr="00F036BE">
        <w:t xml:space="preserve">выписку из реестра лицензий </w:t>
      </w:r>
      <w:r w:rsidRPr="00F036BE">
        <w:t xml:space="preserve">на оказание услуг, являющихся предметом </w:t>
      </w:r>
      <w:r w:rsidR="00BF47FF" w:rsidRPr="00F036BE">
        <w:t>Контракт</w:t>
      </w:r>
      <w:r w:rsidRPr="00F036BE">
        <w:t xml:space="preserve">а, в соответствии с </w:t>
      </w:r>
      <w:r w:rsidR="00597BF3" w:rsidRPr="00F036BE">
        <w:rPr>
          <w:lang w:eastAsia="ar-SA"/>
        </w:rPr>
        <w:t xml:space="preserve">Постановлением </w:t>
      </w:r>
      <w:r w:rsidR="00597BF3" w:rsidRPr="00F036BE">
        <w:rPr>
          <w:lang w:eastAsia="ar-SA"/>
        </w:rPr>
        <w:lastRenderedPageBreak/>
        <w:t>Правительства РФ от 1 июня 2021 г. N 852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</w:t>
      </w:r>
      <w:proofErr w:type="gramEnd"/>
      <w:r w:rsidR="00597BF3" w:rsidRPr="00F036BE">
        <w:rPr>
          <w:lang w:eastAsia="ar-SA"/>
        </w:rPr>
        <w:t xml:space="preserve"> частную систему здравоохранения, на территории инновационного центра "</w:t>
      </w:r>
      <w:proofErr w:type="spellStart"/>
      <w:r w:rsidR="00597BF3" w:rsidRPr="00F036BE">
        <w:rPr>
          <w:lang w:eastAsia="ar-SA"/>
        </w:rPr>
        <w:t>Сколково</w:t>
      </w:r>
      <w:proofErr w:type="spellEnd"/>
      <w:r w:rsidR="00597BF3" w:rsidRPr="00F036BE">
        <w:rPr>
          <w:lang w:eastAsia="ar-SA"/>
        </w:rPr>
        <w:t xml:space="preserve">") и признании утратившими силу некоторых актов Правительства Российской Федерации" </w:t>
      </w:r>
      <w:r w:rsidRPr="00F036BE">
        <w:rPr>
          <w:lang w:eastAsia="ar-SA"/>
        </w:rPr>
        <w:t>(в действующей редакции).</w:t>
      </w:r>
    </w:p>
    <w:p w:rsidR="00C03882" w:rsidRDefault="00FE0C03" w:rsidP="00FE0C03">
      <w:pPr>
        <w:suppressAutoHyphens/>
        <w:autoSpaceDE w:val="0"/>
        <w:autoSpaceDN w:val="0"/>
        <w:adjustRightInd w:val="0"/>
        <w:ind w:firstLine="709"/>
        <w:jc w:val="both"/>
      </w:pPr>
      <w:r w:rsidRPr="00F036BE">
        <w:t xml:space="preserve">3.1.2. </w:t>
      </w:r>
      <w:proofErr w:type="gramStart"/>
      <w:r w:rsidRPr="00F036BE">
        <w:t xml:space="preserve">Обязан проводить </w:t>
      </w:r>
      <w:proofErr w:type="spellStart"/>
      <w:r w:rsidRPr="00F036BE">
        <w:t>предрейсовые</w:t>
      </w:r>
      <w:proofErr w:type="spellEnd"/>
      <w:r w:rsidRPr="00F036BE">
        <w:t xml:space="preserve"> медицинские осмотры водителей автотранспортных средств в соответствии со </w:t>
      </w:r>
      <w:proofErr w:type="spellStart"/>
      <w:r w:rsidRPr="00F036BE">
        <w:t>ст.ст</w:t>
      </w:r>
      <w:proofErr w:type="spellEnd"/>
      <w:r w:rsidRPr="00F036BE">
        <w:t xml:space="preserve">. 20, 23 Федерального закона от 10.12.95 </w:t>
      </w:r>
      <w:r w:rsidR="005B4C03" w:rsidRPr="00F036BE">
        <w:br/>
      </w:r>
      <w:r w:rsidRPr="00F036BE">
        <w:t xml:space="preserve">№ 196-ФЗ « О безопасности дорожного движения», </w:t>
      </w:r>
      <w:r w:rsidR="00DF50A7" w:rsidRPr="00F036BE">
        <w:t>Приказом Министерства здравоохранения РФ от 24 ноября 2021 г. N 1092н “Об утверждении порядка проведения обязательного медицинского освидетельствования водителей транспортных средств (кандидатов в водители транспортных средств), порядка выдачи и формы медицинского заключения о наличии (об отсутствии</w:t>
      </w:r>
      <w:proofErr w:type="gramEnd"/>
      <w:r w:rsidR="00DF50A7" w:rsidRPr="00F036BE">
        <w:t xml:space="preserve">) </w:t>
      </w:r>
      <w:proofErr w:type="gramStart"/>
      <w:r w:rsidR="00DF50A7" w:rsidRPr="00F036BE">
        <w:t>у водителей транспортных средств (кандидатов в водители транспортных средств) медицинских противопоказаний, медицинских показаний или медицинских ограничений к управлению транспортными средствами, а также о признании утратившими силу отдельных приказов Министерства здравоохранения Российской Федерации”</w:t>
      </w:r>
      <w:r w:rsidRPr="00F036BE">
        <w:t xml:space="preserve">, </w:t>
      </w:r>
      <w:r w:rsidRPr="00F036BE">
        <w:rPr>
          <w:lang w:eastAsia="ar-SA"/>
        </w:rPr>
        <w:t xml:space="preserve">методическими рекомендациями «Медицинское обеспечение безопасности дорожного движения (Организация и порядок проведения </w:t>
      </w:r>
      <w:proofErr w:type="spellStart"/>
      <w:r w:rsidRPr="00F036BE">
        <w:rPr>
          <w:lang w:eastAsia="ar-SA"/>
        </w:rPr>
        <w:t>предрейсовых</w:t>
      </w:r>
      <w:proofErr w:type="spellEnd"/>
      <w:r w:rsidRPr="00F036BE">
        <w:rPr>
          <w:lang w:eastAsia="ar-SA"/>
        </w:rPr>
        <w:t xml:space="preserve"> медицинских осмотров водителей транспортных средств)», утвержденными Минздравом России совместно с Минтрансом России от 29.01.2002</w:t>
      </w:r>
      <w:r w:rsidRPr="00F036BE">
        <w:rPr>
          <w:lang w:eastAsia="en-US"/>
        </w:rPr>
        <w:t xml:space="preserve">, </w:t>
      </w:r>
      <w:r w:rsidRPr="00F036BE">
        <w:t xml:space="preserve"> письмом Минздрава</w:t>
      </w:r>
      <w:proofErr w:type="gramEnd"/>
      <w:r w:rsidRPr="00F036BE">
        <w:t xml:space="preserve"> Российской Федерации от 21.08.2003 № 2510/9468-03-32 «О </w:t>
      </w:r>
      <w:proofErr w:type="spellStart"/>
      <w:r w:rsidRPr="00F036BE">
        <w:t>предрейсовых</w:t>
      </w:r>
      <w:proofErr w:type="spellEnd"/>
      <w:r w:rsidRPr="00F036BE">
        <w:t xml:space="preserve"> медицинских осмотрах водителей транспортных средств», Приказом министерства здравоохранения Российской Федерации </w:t>
      </w:r>
      <w:r w:rsidR="00C03882">
        <w:t xml:space="preserve">от </w:t>
      </w:r>
      <w:r w:rsidR="00C03882" w:rsidRPr="00C03882">
        <w:t xml:space="preserve">30.05.2023 N 266н "Об утверждении Порядка и периодичности проведения </w:t>
      </w:r>
      <w:proofErr w:type="spellStart"/>
      <w:r w:rsidR="00C03882" w:rsidRPr="00C03882">
        <w:t>предсменных</w:t>
      </w:r>
      <w:proofErr w:type="spellEnd"/>
      <w:r w:rsidR="00C03882" w:rsidRPr="00C03882">
        <w:t xml:space="preserve">, </w:t>
      </w:r>
      <w:proofErr w:type="spellStart"/>
      <w:r w:rsidR="00C03882" w:rsidRPr="00C03882">
        <w:t>предрейсовых</w:t>
      </w:r>
      <w:proofErr w:type="spellEnd"/>
      <w:r w:rsidR="00C03882" w:rsidRPr="00C03882">
        <w:t xml:space="preserve">, </w:t>
      </w:r>
      <w:proofErr w:type="spellStart"/>
      <w:r w:rsidR="00C03882" w:rsidRPr="00C03882">
        <w:t>послесменных</w:t>
      </w:r>
      <w:proofErr w:type="spellEnd"/>
      <w:r w:rsidR="00C03882" w:rsidRPr="00C03882">
        <w:t xml:space="preserve">, </w:t>
      </w:r>
      <w:proofErr w:type="spellStart"/>
      <w:r w:rsidR="00C03882" w:rsidRPr="00C03882">
        <w:t>послерейсовых</w:t>
      </w:r>
      <w:proofErr w:type="spellEnd"/>
      <w:r w:rsidR="00C03882" w:rsidRPr="00C03882">
        <w:t xml:space="preserve"> медицинских осмотров, медицинских осмотров в течение рабочего дня (смены) и перечня включаемых в них исследований"</w:t>
      </w:r>
    </w:p>
    <w:p w:rsidR="00FE0C03" w:rsidRPr="00F036BE" w:rsidRDefault="00FE0C03" w:rsidP="00FE0C03">
      <w:pPr>
        <w:suppressAutoHyphens/>
        <w:autoSpaceDE w:val="0"/>
        <w:autoSpaceDN w:val="0"/>
        <w:adjustRightInd w:val="0"/>
        <w:ind w:firstLine="709"/>
        <w:jc w:val="both"/>
      </w:pPr>
      <w:proofErr w:type="gramStart"/>
      <w:r w:rsidRPr="00F036BE">
        <w:t xml:space="preserve">3.1.3 Обязан </w:t>
      </w:r>
      <w:r w:rsidRPr="00F036BE">
        <w:rPr>
          <w:lang w:eastAsia="ar-SA"/>
        </w:rPr>
        <w:t xml:space="preserve">иметь помещения с необходимым медицинским оборудованием (инструментами) и расходными материалами в соответствии методическими рекомендациями «Медицинское обеспечение безопасности дорожного движения (Организация и порядок проведения </w:t>
      </w:r>
      <w:proofErr w:type="spellStart"/>
      <w:r w:rsidRPr="00F036BE">
        <w:rPr>
          <w:lang w:eastAsia="ar-SA"/>
        </w:rPr>
        <w:t>предрейсовых</w:t>
      </w:r>
      <w:proofErr w:type="spellEnd"/>
      <w:r w:rsidRPr="00F036BE">
        <w:rPr>
          <w:lang w:eastAsia="ar-SA"/>
        </w:rPr>
        <w:t xml:space="preserve"> медицинских осмотров водителей транспортных средств)», утвержденными Минздравом России совместно с Минтрансом России от 29.01.2002 (приложение к письму Министерства здравоохранения Российской Федерации от 21.08.2003 № 2510/9468-03-32 «О </w:t>
      </w:r>
      <w:proofErr w:type="spellStart"/>
      <w:r w:rsidRPr="00F036BE">
        <w:rPr>
          <w:lang w:eastAsia="ar-SA"/>
        </w:rPr>
        <w:t>предрейсовых</w:t>
      </w:r>
      <w:proofErr w:type="spellEnd"/>
      <w:r w:rsidRPr="00F036BE">
        <w:rPr>
          <w:lang w:eastAsia="ar-SA"/>
        </w:rPr>
        <w:t xml:space="preserve"> медицинских осмотрах водителей транспортных средств» и </w:t>
      </w:r>
      <w:r w:rsidRPr="00F036BE">
        <w:t xml:space="preserve"> Приказом</w:t>
      </w:r>
      <w:proofErr w:type="gramEnd"/>
      <w:r w:rsidRPr="00F036BE">
        <w:t xml:space="preserve"> министерства здравоохранения Российской Федерации от </w:t>
      </w:r>
      <w:r w:rsidR="00C03882" w:rsidRPr="00C03882">
        <w:t xml:space="preserve">30.05.2023 N 266н "Об утверждении Порядка и периодичности проведения </w:t>
      </w:r>
      <w:proofErr w:type="spellStart"/>
      <w:r w:rsidR="00C03882" w:rsidRPr="00C03882">
        <w:t>предсменных</w:t>
      </w:r>
      <w:proofErr w:type="spellEnd"/>
      <w:r w:rsidR="00C03882" w:rsidRPr="00C03882">
        <w:t xml:space="preserve">, </w:t>
      </w:r>
      <w:proofErr w:type="spellStart"/>
      <w:r w:rsidR="00C03882" w:rsidRPr="00C03882">
        <w:t>предрейсовых</w:t>
      </w:r>
      <w:proofErr w:type="spellEnd"/>
      <w:r w:rsidR="00C03882" w:rsidRPr="00C03882">
        <w:t xml:space="preserve">, </w:t>
      </w:r>
      <w:proofErr w:type="spellStart"/>
      <w:r w:rsidR="00C03882" w:rsidRPr="00C03882">
        <w:t>послесменных</w:t>
      </w:r>
      <w:proofErr w:type="spellEnd"/>
      <w:r w:rsidR="00C03882" w:rsidRPr="00C03882">
        <w:t xml:space="preserve">, </w:t>
      </w:r>
      <w:proofErr w:type="spellStart"/>
      <w:r w:rsidR="00C03882" w:rsidRPr="00C03882">
        <w:t>послерейсовых</w:t>
      </w:r>
      <w:proofErr w:type="spellEnd"/>
      <w:r w:rsidR="00C03882" w:rsidRPr="00C03882">
        <w:t xml:space="preserve"> медицинских осмотров, медицинских осмотров в течение рабочего дня (смены) и перечня включаемых в них исследований"</w:t>
      </w:r>
      <w:r w:rsidRPr="00F036BE">
        <w:t>.)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</w:pPr>
      <w:r w:rsidRPr="00F036BE">
        <w:t xml:space="preserve">3.1.4. Обеспечивает методическое руководство и </w:t>
      </w:r>
      <w:proofErr w:type="gramStart"/>
      <w:r w:rsidRPr="00F036BE">
        <w:t>контроль за</w:t>
      </w:r>
      <w:proofErr w:type="gramEnd"/>
      <w:r w:rsidRPr="00F036BE">
        <w:t xml:space="preserve"> деятельностью медицинских работников, осуществляющих </w:t>
      </w:r>
      <w:proofErr w:type="spellStart"/>
      <w:r w:rsidRPr="00F036BE">
        <w:t>предрейсовые</w:t>
      </w:r>
      <w:proofErr w:type="spellEnd"/>
      <w:r w:rsidRPr="00F036BE">
        <w:t xml:space="preserve"> медицинские осмотры.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</w:pPr>
      <w:r w:rsidRPr="00F036BE">
        <w:t>3.1.5. Обеспечивает оформление и сохранность необходимой документации.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0"/>
      </w:pPr>
      <w:r w:rsidRPr="00F036BE">
        <w:t xml:space="preserve">3.1.6. Обязан вести и заполнять журнал предрейсового медицинского осмотра водителей, производить запись в путевых листах. 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  <w:outlineLvl w:val="0"/>
      </w:pPr>
      <w:r w:rsidRPr="00F036BE">
        <w:t>3.1.7.Обязан при проведении медицинского осмотра, в случае обнаружения факторов, препятствующих допуску водителя к работе составить а</w:t>
      </w:r>
      <w:proofErr w:type="gramStart"/>
      <w:r w:rsidRPr="00F036BE">
        <w:t>кт в дв</w:t>
      </w:r>
      <w:proofErr w:type="gramEnd"/>
      <w:r w:rsidRPr="00F036BE">
        <w:t>ух экземплярах, один экземпляр остается у Исполнителя, второй передается Заказчику, который принимает решение в отношении данного водителя.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</w:pPr>
      <w:r w:rsidRPr="00F036BE">
        <w:rPr>
          <w:b/>
          <w:bCs/>
        </w:rPr>
        <w:t>3.2. Заказчик</w:t>
      </w:r>
      <w:r w:rsidRPr="00F036BE">
        <w:t>: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spacing w:line="228" w:lineRule="auto"/>
        <w:ind w:firstLine="709"/>
        <w:jc w:val="both"/>
      </w:pPr>
      <w:r w:rsidRPr="00F036BE">
        <w:t xml:space="preserve">3.2.1. Обязуется принять и оплатить оказанные услуги в порядке, указанном в п.2.4 настоящего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shd w:val="clear" w:color="auto" w:fill="FFFFFF"/>
        <w:tabs>
          <w:tab w:val="center" w:pos="4960"/>
        </w:tabs>
        <w:jc w:val="center"/>
        <w:rPr>
          <w:b/>
          <w:bCs/>
        </w:rPr>
      </w:pPr>
      <w:r w:rsidRPr="00F036BE">
        <w:rPr>
          <w:b/>
          <w:bCs/>
        </w:rPr>
        <w:t>4. Качество оказываемых услуг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4.1. Услуги должны быть оказаны в соответствии с Приложением к настоящему </w:t>
      </w:r>
      <w:r w:rsidR="00BF47FF" w:rsidRPr="00F036BE">
        <w:t>Контракт</w:t>
      </w:r>
      <w:r w:rsidRPr="00F036BE">
        <w:t>у.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>4.2. При оказании Услуг Исполнитель руководствуется: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4.2.1. Федеральным Законом от 10.12.1995 № 196–ФЗ «О безопасности дорожного движения»; 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4.2.2. Приказом Министерства транспорта Российской Федерации от </w:t>
      </w:r>
      <w:r w:rsidR="005949E9" w:rsidRPr="00F036BE">
        <w:t>16.10.2020 №424</w:t>
      </w:r>
      <w:r w:rsidRPr="00F036BE">
        <w:t xml:space="preserve"> «Об утверждении </w:t>
      </w:r>
      <w:r w:rsidR="005949E9" w:rsidRPr="00F036BE">
        <w:t>Особенностей</w:t>
      </w:r>
      <w:r w:rsidRPr="00F036BE">
        <w:t xml:space="preserve"> режима рабочего времени и времени отдыха</w:t>
      </w:r>
      <w:r w:rsidR="005949E9" w:rsidRPr="00F036BE">
        <w:t>, условий</w:t>
      </w:r>
      <w:r w:rsidRPr="00F036BE">
        <w:t xml:space="preserve"> водителей автомобилей»</w:t>
      </w:r>
      <w:r w:rsidR="005949E9" w:rsidRPr="00F036BE">
        <w:t>;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 4.2.3. Приказом Министерства транспорта Российской Федерации от </w:t>
      </w:r>
      <w:r w:rsidR="005949E9" w:rsidRPr="00F036BE">
        <w:t>11.09.2020 №1368</w:t>
      </w:r>
      <w:r w:rsidRPr="00F036BE">
        <w:t xml:space="preserve"> «Об утверждении обязательных реквизитов и порядка заполнения путевых листов».</w:t>
      </w:r>
    </w:p>
    <w:p w:rsidR="006557B1" w:rsidRPr="00F036BE" w:rsidRDefault="006557B1" w:rsidP="00FE0C03">
      <w:pPr>
        <w:widowControl w:val="0"/>
        <w:shd w:val="clear" w:color="auto" w:fill="FFFFFF"/>
        <w:autoSpaceDE w:val="0"/>
        <w:autoSpaceDN w:val="0"/>
        <w:adjustRightInd w:val="0"/>
        <w:ind w:right="46"/>
        <w:jc w:val="center"/>
        <w:rPr>
          <w:b/>
          <w:bCs/>
        </w:rPr>
      </w:pPr>
    </w:p>
    <w:p w:rsidR="00FE0C03" w:rsidRPr="00F036BE" w:rsidRDefault="00FE0C03" w:rsidP="00FE0C03">
      <w:pPr>
        <w:widowControl w:val="0"/>
        <w:shd w:val="clear" w:color="auto" w:fill="FFFFFF"/>
        <w:autoSpaceDE w:val="0"/>
        <w:autoSpaceDN w:val="0"/>
        <w:adjustRightInd w:val="0"/>
        <w:ind w:right="46"/>
        <w:jc w:val="center"/>
        <w:rPr>
          <w:b/>
          <w:bCs/>
        </w:rPr>
      </w:pPr>
      <w:r w:rsidRPr="00F036BE">
        <w:rPr>
          <w:b/>
          <w:bCs/>
        </w:rPr>
        <w:t>5. Порядок приемки услуг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ind w:firstLine="709"/>
        <w:jc w:val="both"/>
      </w:pPr>
      <w:r w:rsidRPr="00F036BE">
        <w:t>5.1. Для приемки услуг Исполнитель ежемесячно</w:t>
      </w:r>
      <w:r w:rsidR="00717AE1">
        <w:t>,</w:t>
      </w:r>
      <w:r w:rsidRPr="00F036BE">
        <w:t xml:space="preserve"> </w:t>
      </w:r>
      <w:r w:rsidR="008279E0">
        <w:t>не позднее 10 числа месяца</w:t>
      </w:r>
      <w:r w:rsidR="00717AE1">
        <w:t>,</w:t>
      </w:r>
      <w:r w:rsidR="008279E0">
        <w:t xml:space="preserve"> </w:t>
      </w:r>
      <w:r w:rsidR="00717AE1">
        <w:t xml:space="preserve">следующего за месяцем оказания услуг, </w:t>
      </w:r>
      <w:r w:rsidRPr="00F036BE">
        <w:t xml:space="preserve">передает Заказчику </w:t>
      </w:r>
      <w:r w:rsidR="00361C8B" w:rsidRPr="00361C8B">
        <w:t>документ</w:t>
      </w:r>
      <w:r w:rsidR="00361C8B">
        <w:t>ы</w:t>
      </w:r>
      <w:r w:rsidR="00361C8B" w:rsidRPr="00361C8B">
        <w:t>, подтверждающи</w:t>
      </w:r>
      <w:r w:rsidR="00361C8B">
        <w:t>е</w:t>
      </w:r>
      <w:r w:rsidR="00361C8B" w:rsidRPr="00361C8B">
        <w:t xml:space="preserve"> выполнение обязательств по </w:t>
      </w:r>
      <w:r w:rsidR="00361C8B">
        <w:t>К</w:t>
      </w:r>
      <w:r w:rsidR="00361C8B" w:rsidRPr="00361C8B">
        <w:t>онтракту</w:t>
      </w:r>
      <w:r w:rsidRPr="00F036BE">
        <w:t>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ind w:firstLine="709"/>
        <w:jc w:val="both"/>
      </w:pPr>
      <w:r w:rsidRPr="00F036BE">
        <w:t>5.2. Заказчик, в течение 5 дней с момента получения акта оказанных услуг, обязан подписать его или предоставить мотивированный отказ от приемки услуг.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ind w:firstLine="709"/>
        <w:jc w:val="both"/>
      </w:pPr>
      <w:r w:rsidRPr="00F036BE">
        <w:t>5.3. Услуги считаются оказанными после подписания Заказчиком акта оказанных услуг.</w:t>
      </w:r>
    </w:p>
    <w:p w:rsidR="00FE0C03" w:rsidRPr="00F036BE" w:rsidRDefault="00FE0C03" w:rsidP="00FE0C03">
      <w:pPr>
        <w:widowControl w:val="0"/>
        <w:autoSpaceDE w:val="0"/>
        <w:autoSpaceDN w:val="0"/>
        <w:adjustRightInd w:val="0"/>
        <w:ind w:firstLine="709"/>
        <w:jc w:val="both"/>
      </w:pPr>
      <w:r w:rsidRPr="00F036BE">
        <w:t>5.4. После подписания акта оказанных услуг Заказчиком, один экземпляр указанного акта направляется в адрес Исполнителя.</w:t>
      </w:r>
    </w:p>
    <w:p w:rsidR="00FE0C03" w:rsidRPr="00F036BE" w:rsidRDefault="00FE0C03" w:rsidP="00F036BE">
      <w:pPr>
        <w:widowControl w:val="0"/>
        <w:tabs>
          <w:tab w:val="left" w:pos="3744"/>
        </w:tabs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F036BE">
        <w:tab/>
      </w:r>
      <w:r w:rsidRPr="00F036BE">
        <w:rPr>
          <w:b/>
          <w:bCs/>
        </w:rPr>
        <w:t>6. Ответственность сторон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6.1. Споры и разногласия, которые могут возникнуть при исполнении настоящего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а, будут по возможности разрешаться путем переговоров между сторонами.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>6.2. В случае невозможности разрешения споров путем переговоров стороны передают их на рассмотрение в Арбитражном Суде Республики Хакасия.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6.3. Стороны несут ответственность за неисполнение и ненадлежащее исполнение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а, в том числе за неполное и (или) несвоевременное исполнение своих обязательств по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у.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6.4. В случае просрочки исполнения Исполнителем обязательств (в том числе гарантийного обязательства),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а также в иных случаях ненадлежащего исполнения Исполнителем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ом, Заказчик направляет Исполнителю требование об уплате неустоек (штрафов, пеней).</w:t>
      </w:r>
    </w:p>
    <w:p w:rsidR="00FE0C03" w:rsidRPr="00F036BE" w:rsidRDefault="00FE0C03" w:rsidP="006B1FAB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6.5. </w:t>
      </w:r>
      <w:proofErr w:type="gramStart"/>
      <w:r w:rsidRPr="00F036BE">
        <w:rPr>
          <w:color w:val="000000"/>
          <w:lang w:eastAsia="zh-CN"/>
        </w:rPr>
        <w:t xml:space="preserve">Пеня начисляется за каждый день просрочки исполнения Исполнителем обязательства, предусмотренного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начиная со дня, следующего после дня истечения установленного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ом срока исполнения обязательства, и устанавливается в размере одной трехсотой, действующей на дату уплаты пени ключевой ставки Центральн</w:t>
      </w:r>
      <w:r w:rsidR="006B1FAB" w:rsidRPr="00F036BE">
        <w:rPr>
          <w:color w:val="000000"/>
          <w:lang w:eastAsia="zh-CN"/>
        </w:rPr>
        <w:t xml:space="preserve">ого банка Российской Федерации </w:t>
      </w:r>
      <w:r w:rsidRPr="00F036BE">
        <w:rPr>
          <w:color w:val="000000"/>
          <w:lang w:eastAsia="zh-CN"/>
        </w:rPr>
        <w:t xml:space="preserve">от цены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а, уменьшенной на сумму, пропорциональную объему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ом и фактически исполненных Исполнителем.</w:t>
      </w:r>
      <w:proofErr w:type="gramEnd"/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6.6. В случае неисполнения или ненадлежащего исполнения Исполнителем обязательств,  предусмотренных 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 (за исключением просрочки исполнения Исполнителем  обязательств, 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ом), Заказчик направляет Исполнителю требование об уплате штрафа. Размер штрафа устанавливается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 в порядке, установленном Правительством Российской Федерации, за исключением случаев, если законодательством Российской Федерации установлен иной порядок начисления штрафов и равен 10 % цены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а.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>6.7. Исполнитель освобождается от уплаты неустойки (штрафа, пени),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6.8. В случае начисления Заказчиком Исполнителю неустойки (штрафа, пени) и (или) убытков, Заказчик направляет Исполнителю требование оплатить неустойку (штраф, пени) и (или) понесенные Заказчиком убытки, с указанием порядка и сроков соответствующей оплаты, но не более 30 дней со дня направления требования. 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6.9. В случае просрочки исполнения Заказчиком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а также в иных случаях ненадлежащего исполнения Заказчиком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Исполнитель вправе потребовать уплаты неустоек (штрафов, пеней). Пеня начисляется за каждый день просрочки исполнения обязательства, предусмотренного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начиная со дня, следующего после дня истечения установленного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 срока исполнения обязательства. Пеня устанавливается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ом в размере 1/300, действующей на дату уплаты пеней ключевой ставки Центрального банка Российской Федерации от не уплаченной в срок суммы.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6.10. Штрафы начисляются за ненадлежащее исполнение Заказчиком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ом, за исключением просрочки исполнения обязательств, предусмотренных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ом. Размер штрафа устанавливается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 xml:space="preserve">ом в </w:t>
      </w:r>
      <w:proofErr w:type="gramStart"/>
      <w:r w:rsidRPr="00F036BE">
        <w:rPr>
          <w:color w:val="000000"/>
          <w:lang w:eastAsia="zh-CN"/>
        </w:rPr>
        <w:t>порядке, установленном Правительством Российской Федерации и составляет</w:t>
      </w:r>
      <w:proofErr w:type="gramEnd"/>
      <w:r w:rsidRPr="00F036BE">
        <w:rPr>
          <w:color w:val="000000"/>
          <w:lang w:eastAsia="zh-CN"/>
        </w:rPr>
        <w:t xml:space="preserve"> 1000 (одну тысячу) рублей 00 копеек.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>6.11. Заказчик освобождается от уплаты неустойки (штрафа, пени), если докажет, что просрочка исполнения указанного обязательства произошла вследствие непреодолимой силы или по вине Исполнителя.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6.12. Уплата штрафа, неустойки не освобождает Стороны от исполнения обязательств по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у.</w:t>
      </w:r>
    </w:p>
    <w:p w:rsidR="00FE0C03" w:rsidRPr="00F036BE" w:rsidRDefault="00FE0C03" w:rsidP="00FE0C03">
      <w:pPr>
        <w:widowControl w:val="0"/>
        <w:suppressAutoHyphens/>
        <w:autoSpaceDE w:val="0"/>
        <w:ind w:firstLine="709"/>
        <w:jc w:val="both"/>
        <w:rPr>
          <w:color w:val="000000"/>
          <w:lang w:eastAsia="zh-CN"/>
        </w:rPr>
      </w:pPr>
      <w:r w:rsidRPr="00F036BE">
        <w:rPr>
          <w:color w:val="000000"/>
          <w:lang w:eastAsia="zh-CN"/>
        </w:rPr>
        <w:t xml:space="preserve">6.13. Окончание срока действия настоящего </w:t>
      </w:r>
      <w:r w:rsidR="00BF47FF" w:rsidRPr="00F036BE">
        <w:rPr>
          <w:color w:val="000000"/>
          <w:lang w:eastAsia="zh-CN"/>
        </w:rPr>
        <w:t>Контракт</w:t>
      </w:r>
      <w:r w:rsidRPr="00F036BE">
        <w:rPr>
          <w:color w:val="000000"/>
          <w:lang w:eastAsia="zh-CN"/>
        </w:rPr>
        <w:t>а не освобождает Стороны от ответственности за его нарушение.</w:t>
      </w:r>
    </w:p>
    <w:p w:rsidR="00FE0C03" w:rsidRPr="00F036BE" w:rsidRDefault="00FE0C03" w:rsidP="00FE0C03">
      <w:pPr>
        <w:shd w:val="clear" w:color="auto" w:fill="FFFFFF"/>
        <w:ind w:firstLine="709"/>
        <w:jc w:val="center"/>
        <w:rPr>
          <w:b/>
          <w:bCs/>
        </w:rPr>
      </w:pPr>
      <w:r w:rsidRPr="00F036BE">
        <w:rPr>
          <w:b/>
          <w:bCs/>
        </w:rPr>
        <w:t>7. Конфиденциальность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7.1. </w:t>
      </w:r>
      <w:proofErr w:type="gramStart"/>
      <w:r w:rsidRPr="00F036BE">
        <w:t xml:space="preserve">Стороны не вправе раскрывать третьим лицам представляемую друг другу юридическую, финансовую и иную информацию, связанную с заключением и исполнением настоящего </w:t>
      </w:r>
      <w:r w:rsidR="00BF47FF" w:rsidRPr="00F036BE">
        <w:t>Контракт</w:t>
      </w:r>
      <w:r w:rsidRPr="00F036BE">
        <w:t>а, в случае, если Сторона, получившая такую информацию, заранее поставлена в известность, что для представившей такую информацию Стороны она является служебной или коммерческой тайной, либо по иным причинам эта информация не должна раскрываться.</w:t>
      </w:r>
      <w:proofErr w:type="gramEnd"/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7.2. </w:t>
      </w:r>
      <w:proofErr w:type="gramStart"/>
      <w:r w:rsidRPr="00F036BE">
        <w:t xml:space="preserve">Стороны имеют право разглашать условия настоящего </w:t>
      </w:r>
      <w:r w:rsidR="00BF47FF" w:rsidRPr="00F036BE">
        <w:t>Контракт</w:t>
      </w:r>
      <w:r w:rsidRPr="00F036BE">
        <w:t>а исключительно в случаях, когда такое разглашение однозначно и напрямую требуется в соответствии с законодательством Российской Федерации и только тем уполномоченным государственным органам, которые прямо указаны в законе, а также исключительно в объеме (и не в коем случае в превышение такого объема), напрямую указанном в соответствующем законе.</w:t>
      </w:r>
      <w:proofErr w:type="gramEnd"/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>7.3. Стороны обязуются: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proofErr w:type="gramStart"/>
      <w:r w:rsidRPr="00F036BE">
        <w:t>7.3.1. обеспечить хранение конфиденциальной информации, исключающие доступ к информации третьих лиц;</w:t>
      </w:r>
      <w:proofErr w:type="gramEnd"/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>7.3.2. не передавать конфиденциальную информацию третьим лицам, как в полном объеме, так и частично.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7.4. Предусмотренные настоящим разделом </w:t>
      </w:r>
      <w:r w:rsidR="00BF47FF" w:rsidRPr="00F036BE">
        <w:t>Контракт</w:t>
      </w:r>
      <w:r w:rsidRPr="00F036BE">
        <w:t xml:space="preserve">а, обязательства Сторон в отношении конфиденциальной информации, действует в течение 5 лет после прекращения действия настоящего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shd w:val="clear" w:color="auto" w:fill="FFFFFF"/>
        <w:ind w:firstLine="709"/>
        <w:jc w:val="both"/>
      </w:pPr>
      <w:r w:rsidRPr="00F036BE">
        <w:t xml:space="preserve">7.5. Заявления для печати или иные публичные заявления любой из Сторон, связанные с условиями настоящего </w:t>
      </w:r>
      <w:r w:rsidR="00BF47FF" w:rsidRPr="00F036BE">
        <w:t>Контракт</w:t>
      </w:r>
      <w:r w:rsidRPr="00F036BE">
        <w:t>а, требуют предварительного письменного согласия другой Стороны.</w:t>
      </w:r>
    </w:p>
    <w:p w:rsidR="00FE0C03" w:rsidRPr="00F036BE" w:rsidRDefault="00FE0C03" w:rsidP="00FE0C03">
      <w:pPr>
        <w:suppressAutoHyphens/>
        <w:spacing w:before="120"/>
        <w:ind w:firstLine="709"/>
        <w:jc w:val="center"/>
        <w:rPr>
          <w:rFonts w:eastAsia="Calibri"/>
          <w:b/>
          <w:bCs/>
          <w:lang w:eastAsia="en-US"/>
        </w:rPr>
      </w:pPr>
      <w:r w:rsidRPr="00F036BE">
        <w:rPr>
          <w:rFonts w:eastAsia="Calibri"/>
          <w:b/>
          <w:bCs/>
          <w:lang w:eastAsia="en-US"/>
        </w:rPr>
        <w:t xml:space="preserve">8. </w:t>
      </w:r>
      <w:r w:rsidRPr="00F036BE">
        <w:rPr>
          <w:rFonts w:eastAsia="Calibri"/>
          <w:b/>
          <w:bCs/>
          <w:lang w:eastAsia="ar-SA"/>
        </w:rPr>
        <w:t>Заключительные положения</w:t>
      </w:r>
    </w:p>
    <w:p w:rsidR="006E68A3" w:rsidRDefault="00FE0C03" w:rsidP="006E68A3">
      <w:pPr>
        <w:ind w:firstLine="567"/>
        <w:jc w:val="both"/>
        <w:rPr>
          <w:color w:val="000000"/>
          <w:spacing w:val="-7"/>
        </w:rPr>
      </w:pPr>
      <w:r w:rsidRPr="00F036BE">
        <w:t xml:space="preserve">  8.1. </w:t>
      </w:r>
      <w:r w:rsidR="00BF47FF" w:rsidRPr="00F036BE">
        <w:t>Контра</w:t>
      </w:r>
      <w:proofErr w:type="gramStart"/>
      <w:r w:rsidR="00BF47FF" w:rsidRPr="00F036BE">
        <w:t>кт</w:t>
      </w:r>
      <w:r w:rsidRPr="00F036BE">
        <w:rPr>
          <w:color w:val="000000"/>
          <w:spacing w:val="-7"/>
        </w:rPr>
        <w:t xml:space="preserve"> вст</w:t>
      </w:r>
      <w:proofErr w:type="gramEnd"/>
      <w:r w:rsidRPr="00F036BE">
        <w:rPr>
          <w:color w:val="000000"/>
          <w:spacing w:val="-7"/>
        </w:rPr>
        <w:t>упает в силу с</w:t>
      </w:r>
      <w:r w:rsidR="00F20FBC" w:rsidRPr="00F036BE">
        <w:rPr>
          <w:color w:val="000000"/>
          <w:spacing w:val="-7"/>
        </w:rPr>
        <w:t>о дня его подписания Сторонами</w:t>
      </w:r>
      <w:r w:rsidR="006E68A3">
        <w:rPr>
          <w:color w:val="000000"/>
          <w:spacing w:val="-7"/>
        </w:rPr>
        <w:t>,</w:t>
      </w:r>
      <w:r w:rsidR="00F20FBC" w:rsidRPr="00F036BE">
        <w:rPr>
          <w:color w:val="000000"/>
          <w:spacing w:val="-7"/>
        </w:rPr>
        <w:t xml:space="preserve"> </w:t>
      </w:r>
      <w:r w:rsidR="004B6685" w:rsidRPr="00F036BE">
        <w:rPr>
          <w:color w:val="000000"/>
          <w:spacing w:val="-7"/>
        </w:rPr>
        <w:t>в ч</w:t>
      </w:r>
      <w:r w:rsidR="00A152C3" w:rsidRPr="00F036BE">
        <w:rPr>
          <w:color w:val="000000"/>
          <w:spacing w:val="-7"/>
        </w:rPr>
        <w:t xml:space="preserve">асти оказания услуг с </w:t>
      </w:r>
      <w:r w:rsidR="006E68A3">
        <w:rPr>
          <w:color w:val="000000"/>
          <w:spacing w:val="-7"/>
        </w:rPr>
        <w:t>01.</w:t>
      </w:r>
      <w:r w:rsidR="005B5F16">
        <w:rPr>
          <w:color w:val="000000"/>
          <w:spacing w:val="-7"/>
        </w:rPr>
        <w:t>10</w:t>
      </w:r>
      <w:r w:rsidR="006E68A3">
        <w:rPr>
          <w:color w:val="000000"/>
          <w:spacing w:val="-7"/>
        </w:rPr>
        <w:t>.2026</w:t>
      </w:r>
      <w:r w:rsidR="00C8223E">
        <w:rPr>
          <w:color w:val="000000"/>
          <w:spacing w:val="-7"/>
        </w:rPr>
        <w:t xml:space="preserve"> </w:t>
      </w:r>
      <w:r w:rsidR="006E68A3" w:rsidRPr="00F036BE">
        <w:rPr>
          <w:color w:val="000000"/>
          <w:spacing w:val="-7"/>
        </w:rPr>
        <w:t xml:space="preserve">и действует </w:t>
      </w:r>
      <w:r w:rsidR="00C8223E">
        <w:rPr>
          <w:color w:val="000000"/>
          <w:spacing w:val="-7"/>
        </w:rPr>
        <w:t>по</w:t>
      </w:r>
      <w:r w:rsidR="004B6685" w:rsidRPr="00F036BE">
        <w:rPr>
          <w:color w:val="000000"/>
          <w:spacing w:val="-7"/>
        </w:rPr>
        <w:t xml:space="preserve"> </w:t>
      </w:r>
      <w:r w:rsidR="00646D09">
        <w:rPr>
          <w:color w:val="000000"/>
          <w:spacing w:val="-7"/>
        </w:rPr>
        <w:t>31.12</w:t>
      </w:r>
      <w:r w:rsidR="006E68A3">
        <w:rPr>
          <w:color w:val="000000"/>
          <w:spacing w:val="-7"/>
        </w:rPr>
        <w:t>.2026</w:t>
      </w:r>
    </w:p>
    <w:p w:rsidR="00FE0C03" w:rsidRPr="00F036BE" w:rsidRDefault="00FE0C03" w:rsidP="006E68A3">
      <w:pPr>
        <w:ind w:firstLine="567"/>
        <w:jc w:val="both"/>
        <w:rPr>
          <w:color w:val="000000"/>
        </w:rPr>
      </w:pPr>
      <w:r w:rsidRPr="00F036BE">
        <w:rPr>
          <w:color w:val="000000"/>
        </w:rPr>
        <w:t xml:space="preserve"> </w:t>
      </w:r>
      <w:r w:rsidRPr="00F036BE">
        <w:t xml:space="preserve">Настоящий </w:t>
      </w:r>
      <w:proofErr w:type="gramStart"/>
      <w:r w:rsidR="00BF47FF" w:rsidRPr="00F036BE">
        <w:t>Контракт</w:t>
      </w:r>
      <w:proofErr w:type="gramEnd"/>
      <w:r w:rsidRPr="00F036BE">
        <w:t xml:space="preserve"> может быть расторгнут по соглашению Сторон, по решению суда или в связи с односторонним отказом Стороны </w:t>
      </w:r>
      <w:r w:rsidR="00BF47FF" w:rsidRPr="00F036BE">
        <w:t>Контракт</w:t>
      </w:r>
      <w:r w:rsidRPr="00F036BE">
        <w:t xml:space="preserve">а от исполнения </w:t>
      </w:r>
      <w:r w:rsidR="00BF47FF" w:rsidRPr="00F036BE">
        <w:t>Контракт</w:t>
      </w:r>
      <w:r w:rsidRPr="00F036BE">
        <w:t>а в соответствии с гражданским законодательством Российской Федерации.</w:t>
      </w:r>
      <w:bookmarkStart w:id="1" w:name="sub_959"/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2" w:name="sub_9510"/>
      <w:bookmarkEnd w:id="1"/>
      <w:r w:rsidRPr="00F036BE">
        <w:t xml:space="preserve">8.3. Заказчик вправе провести экспертизу оказанных услуг с привлечением экспертов, экспертных организаций до принятия решения об одностороннем отказе от исполнения </w:t>
      </w:r>
      <w:r w:rsidR="00BF47FF" w:rsidRPr="00F036BE">
        <w:t>Контракт</w:t>
      </w:r>
      <w:r w:rsidRPr="00F036BE">
        <w:t>а в соответствии с частью 8 статьи 95 Федерального закона №</w:t>
      </w:r>
      <w:r w:rsidR="00C8223E">
        <w:t xml:space="preserve"> </w:t>
      </w:r>
      <w:r w:rsidRPr="00F036BE">
        <w:t>44-ФЗ.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3" w:name="sub_95110"/>
      <w:bookmarkEnd w:id="2"/>
      <w:r w:rsidRPr="00F036BE">
        <w:t xml:space="preserve">8.4. Если Заказчиком проведена экспертиза оказанных услуг с привлечением экспертов, экспертных организаций, решение об одностороннем отказе от исполнения </w:t>
      </w:r>
      <w:r w:rsidR="00BF47FF" w:rsidRPr="00F036BE">
        <w:t>Контракт</w:t>
      </w:r>
      <w:r w:rsidRPr="00F036BE">
        <w:t>а может быть принято Заказчиком только при условии, что по результатам экспертизы оказанных услуг в заключени</w:t>
      </w:r>
      <w:proofErr w:type="gramStart"/>
      <w:r w:rsidRPr="00F036BE">
        <w:t>и</w:t>
      </w:r>
      <w:proofErr w:type="gramEnd"/>
      <w:r w:rsidRPr="00F036BE">
        <w:t xml:space="preserve"> эксперта, экспертной организации будут подтверждены нарушения условий </w:t>
      </w:r>
      <w:r w:rsidR="00BF47FF" w:rsidRPr="00F036BE">
        <w:t>Контракт</w:t>
      </w:r>
      <w:r w:rsidRPr="00F036BE">
        <w:t xml:space="preserve">а, послужившие основанием для одностороннего отказа Заказчика от исполнения </w:t>
      </w:r>
      <w:r w:rsidR="00BF47FF" w:rsidRPr="00F036BE">
        <w:t>Контракт</w:t>
      </w:r>
      <w:r w:rsidRPr="00F036BE">
        <w:t>а.</w:t>
      </w:r>
      <w:bookmarkStart w:id="4" w:name="sub_95120"/>
      <w:bookmarkEnd w:id="3"/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r w:rsidRPr="00F036BE">
        <w:t xml:space="preserve">8.5. </w:t>
      </w:r>
      <w:proofErr w:type="gramStart"/>
      <w:r w:rsidRPr="00F036BE">
        <w:t xml:space="preserve">Решение Заказчика об одностороннем отказе от исполнения </w:t>
      </w:r>
      <w:r w:rsidR="00BF47FF" w:rsidRPr="00F036BE">
        <w:t>Контракт</w:t>
      </w:r>
      <w:r w:rsidRPr="00F036BE">
        <w:t xml:space="preserve">а в течение одного рабочего дня, следующего за датой принятия указанного решения, размещается в единой информационной системе и направляется Исполнителю по почте заказным письмом с уведомлением о вручении по адресу Исполнителя, указанному в </w:t>
      </w:r>
      <w:r w:rsidR="00BF47FF" w:rsidRPr="00F036BE">
        <w:t>Контракт</w:t>
      </w:r>
      <w:r w:rsidRPr="00F036BE">
        <w:t>е, а также телеграммой, либо посредством факсимильной связи, либо по адресу электронной почты, либо с использованием иных средств связи и</w:t>
      </w:r>
      <w:proofErr w:type="gramEnd"/>
      <w:r w:rsidRPr="00F036BE">
        <w:t xml:space="preserve"> доставки, </w:t>
      </w:r>
      <w:proofErr w:type="gramStart"/>
      <w:r w:rsidRPr="00F036BE">
        <w:t>обеспечивающих</w:t>
      </w:r>
      <w:proofErr w:type="gramEnd"/>
      <w:r w:rsidRPr="00F036BE">
        <w:t xml:space="preserve"> фиксирование такого уведомления и получение Заказчиком подтверждения о его вручении Исполнителю. Выполнение Заказчиком требований настоящего пункта </w:t>
      </w:r>
      <w:r w:rsidR="00BF47FF" w:rsidRPr="00F036BE">
        <w:t>Контракт</w:t>
      </w:r>
      <w:r w:rsidRPr="00F036BE">
        <w:t xml:space="preserve">а, считается надлежащим уведомлением Исполнителя об одностороннем отказе от исполнения </w:t>
      </w:r>
      <w:r w:rsidR="00BF47FF" w:rsidRPr="00F036BE">
        <w:t>Контракт</w:t>
      </w:r>
      <w:r w:rsidRPr="00F036BE">
        <w:t xml:space="preserve">а. Датой такого надлежащего уведомления признается дата получения Заказчиком подтверждения о вручении Исполнителю указанного уведомления либо дата получения Заказчиком информации об отсутствии Исполнителя по его адресу, указанному в </w:t>
      </w:r>
      <w:r w:rsidR="00BF47FF" w:rsidRPr="00F036BE">
        <w:t>Контракт</w:t>
      </w:r>
      <w:r w:rsidRPr="00F036BE">
        <w:t xml:space="preserve">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</w:t>
      </w:r>
      <w:proofErr w:type="gramStart"/>
      <w:r w:rsidRPr="00F036BE">
        <w:t>с даты размещения</w:t>
      </w:r>
      <w:proofErr w:type="gramEnd"/>
      <w:r w:rsidRPr="00F036BE">
        <w:t xml:space="preserve"> решения Заказчика об одностороннем отказе от исполнения </w:t>
      </w:r>
      <w:r w:rsidR="00BF47FF" w:rsidRPr="00F036BE">
        <w:t>Контракт</w:t>
      </w:r>
      <w:r w:rsidRPr="00F036BE">
        <w:t>а в единой информационной системе.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5" w:name="sub_95130"/>
      <w:bookmarkEnd w:id="4"/>
      <w:r w:rsidRPr="00F036BE">
        <w:t xml:space="preserve">8.6. Решение Заказчика об одностороннем отказе от исполнения </w:t>
      </w:r>
      <w:r w:rsidR="00BF47FF" w:rsidRPr="00F036BE">
        <w:t>Контракт</w:t>
      </w:r>
      <w:r w:rsidRPr="00F036BE">
        <w:t xml:space="preserve">а вступает в </w:t>
      </w:r>
      <w:proofErr w:type="gramStart"/>
      <w:r w:rsidRPr="00F036BE">
        <w:t>силу</w:t>
      </w:r>
      <w:proofErr w:type="gramEnd"/>
      <w:r w:rsidRPr="00F036BE">
        <w:t xml:space="preserve"> и </w:t>
      </w:r>
      <w:r w:rsidR="00BF47FF" w:rsidRPr="00F036BE">
        <w:t>Контракт</w:t>
      </w:r>
      <w:r w:rsidRPr="00F036BE">
        <w:t xml:space="preserve"> считается расторгнутым через десять дней с даты надлежащего уведомления Заказчиком Исполнителя об одностороннем отказе от исполнения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6" w:name="sub_95140"/>
      <w:bookmarkEnd w:id="5"/>
      <w:r w:rsidRPr="00F036BE">
        <w:t xml:space="preserve">8.7. </w:t>
      </w:r>
      <w:proofErr w:type="gramStart"/>
      <w:r w:rsidRPr="00F036BE">
        <w:t xml:space="preserve">Заказчик обязан отменить не вступившее в силу решение об одностороннем отказе от исполнения </w:t>
      </w:r>
      <w:r w:rsidR="00BF47FF" w:rsidRPr="00F036BE">
        <w:t>Контракт</w:t>
      </w:r>
      <w:r w:rsidRPr="00F036BE">
        <w:t xml:space="preserve">а, если в течение десятидневного срока с даты надлежащего уведомления Исполнителя о принятом решении об одностороннем отказе от исполнения </w:t>
      </w:r>
      <w:r w:rsidR="00BF47FF" w:rsidRPr="00F036BE">
        <w:t>Контракт</w:t>
      </w:r>
      <w:r w:rsidRPr="00F036BE">
        <w:t xml:space="preserve">а устранено нарушение условий </w:t>
      </w:r>
      <w:r w:rsidR="00BF47FF" w:rsidRPr="00F036BE">
        <w:t>Контракт</w:t>
      </w:r>
      <w:r w:rsidRPr="00F036BE">
        <w:t>а, послужившее основанием для принятия указанного решения, а также Заказчику компенсированы затраты на проведение экспертизы в соответствии с Федеральным законом №44-ФЗ.</w:t>
      </w:r>
      <w:proofErr w:type="gramEnd"/>
      <w:r w:rsidRPr="00F036BE">
        <w:t xml:space="preserve"> Данное правило не применяется в случае повторного нарушения Исполнителем условий </w:t>
      </w:r>
      <w:r w:rsidR="00BF47FF" w:rsidRPr="00F036BE">
        <w:t>Контракт</w:t>
      </w:r>
      <w:r w:rsidRPr="00F036BE">
        <w:t xml:space="preserve">а, которые в соответствии с гражданским законодательством являются основанием для одностороннего отказа Заказчика от исполнения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7" w:name="sub_95150"/>
      <w:bookmarkEnd w:id="6"/>
      <w:r w:rsidRPr="00F036BE">
        <w:t xml:space="preserve">8.8. Заказчик обязан принять решение об одностороннем отказе от исполнения </w:t>
      </w:r>
      <w:r w:rsidR="00BF47FF" w:rsidRPr="00F036BE">
        <w:t>Контракт</w:t>
      </w:r>
      <w:r w:rsidRPr="00F036BE">
        <w:t xml:space="preserve">а, если в ходе исполнения </w:t>
      </w:r>
      <w:r w:rsidR="00BF47FF" w:rsidRPr="00F036BE">
        <w:t>Контракт</w:t>
      </w:r>
      <w:r w:rsidRPr="00F036BE">
        <w:t>а установлено, что Исполнитель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требованиям, что позволило ему стать победителем определения Исполнителя.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8" w:name="sub_95160"/>
      <w:bookmarkEnd w:id="7"/>
      <w:r w:rsidRPr="00F036BE">
        <w:t xml:space="preserve">8.9. Информация о Исполнителе, с которым </w:t>
      </w:r>
      <w:r w:rsidR="00BF47FF" w:rsidRPr="00F036BE">
        <w:t>Контракт</w:t>
      </w:r>
      <w:r w:rsidRPr="00F036BE">
        <w:t xml:space="preserve"> </w:t>
      </w:r>
      <w:proofErr w:type="gramStart"/>
      <w:r w:rsidRPr="00F036BE">
        <w:t>был</w:t>
      </w:r>
      <w:proofErr w:type="gramEnd"/>
      <w:r w:rsidRPr="00F036BE">
        <w:t xml:space="preserve"> расторгнут в связи с односторонним отказом Заказчика от исполнения </w:t>
      </w:r>
      <w:r w:rsidR="00BF47FF" w:rsidRPr="00F036BE">
        <w:t>Контракт</w:t>
      </w:r>
      <w:r w:rsidRPr="00F036BE">
        <w:t>а, включается в установленном Законом о контрактной системе порядке в реестр недобросовестных поставщиков (подрядчиков, исполнителей).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9" w:name="sub_9517"/>
      <w:bookmarkEnd w:id="8"/>
      <w:r w:rsidRPr="00F036BE">
        <w:t xml:space="preserve">8.10. В случае расторжения </w:t>
      </w:r>
      <w:r w:rsidR="00BF47FF" w:rsidRPr="00F036BE">
        <w:t>Контракт</w:t>
      </w:r>
      <w:r w:rsidRPr="00F036BE">
        <w:t xml:space="preserve">а в связи с односторонним отказом Заказчика от исполнения </w:t>
      </w:r>
      <w:r w:rsidR="00BF47FF" w:rsidRPr="00F036BE">
        <w:t>Контракт</w:t>
      </w:r>
      <w:r w:rsidRPr="00F036BE">
        <w:t xml:space="preserve">а, Заказчик вправе осуществить закупку услуг, оказание которых являлось предметом расторгнутого </w:t>
      </w:r>
      <w:r w:rsidR="00BF47FF" w:rsidRPr="00F036BE">
        <w:t>Контракт</w:t>
      </w:r>
      <w:r w:rsidRPr="00F036BE">
        <w:t>а, в соответствии с положениями пункта 6 части 2 статьи 83 Федерального закона №44-ФЗ.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0" w:name="sub_9518"/>
      <w:bookmarkEnd w:id="9"/>
      <w:r w:rsidRPr="00F036BE">
        <w:t xml:space="preserve">8.11. Если до расторжения </w:t>
      </w:r>
      <w:r w:rsidR="00BF47FF" w:rsidRPr="00F036BE">
        <w:t>Контракт</w:t>
      </w:r>
      <w:r w:rsidRPr="00F036BE">
        <w:t xml:space="preserve">а Исполнитель частично исполнил обязательства, предусмотренные </w:t>
      </w:r>
      <w:r w:rsidR="00BF47FF" w:rsidRPr="00F036BE">
        <w:t>Контракт</w:t>
      </w:r>
      <w:r w:rsidRPr="00F036BE">
        <w:t xml:space="preserve">ом, при заключении нового </w:t>
      </w:r>
      <w:r w:rsidR="00BF47FF" w:rsidRPr="00F036BE">
        <w:t>Контракт</w:t>
      </w:r>
      <w:r w:rsidRPr="00F036BE">
        <w:t xml:space="preserve">а количество оказанных услуг должно быть уменьшено с учетом количества оказанных услуг по расторгнутому </w:t>
      </w:r>
      <w:r w:rsidR="00BF47FF" w:rsidRPr="00F036BE">
        <w:t>Контракт</w:t>
      </w:r>
      <w:r w:rsidRPr="00F036BE">
        <w:t xml:space="preserve">у. При этом цена </w:t>
      </w:r>
      <w:r w:rsidR="00BF47FF" w:rsidRPr="00F036BE">
        <w:t>Контракт</w:t>
      </w:r>
      <w:r w:rsidRPr="00F036BE">
        <w:t>а, заключаемого в соответствии с частью 17 статьи 95 Федерального закона №44-ФЗ, должна быть уменьшена пропорционально количеству оказанных услуг.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1" w:name="sub_9519"/>
      <w:bookmarkEnd w:id="10"/>
      <w:r w:rsidRPr="00F036BE">
        <w:t xml:space="preserve">8.12. Исполнитель вправе принять решение об одностороннем отказе от исполнения </w:t>
      </w:r>
      <w:r w:rsidR="00BF47FF" w:rsidRPr="00F036BE">
        <w:t>Контракт</w:t>
      </w:r>
      <w:r w:rsidRPr="00F036BE">
        <w:t xml:space="preserve">а по основаниям, предусмотренным Гражданским кодексом Российской Федерации для одностороннего отказа от исполнения отдельных видов обязательств, если в </w:t>
      </w:r>
      <w:r w:rsidR="00BF47FF" w:rsidRPr="00F036BE">
        <w:t>Контракт</w:t>
      </w:r>
      <w:r w:rsidRPr="00F036BE">
        <w:t xml:space="preserve">е было предусмотрено право Исполнителя принять решение об одностороннем отказе от исполнения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2" w:name="sub_9520"/>
      <w:bookmarkEnd w:id="11"/>
      <w:r w:rsidRPr="00F036BE">
        <w:t xml:space="preserve">8.13. </w:t>
      </w:r>
      <w:proofErr w:type="gramStart"/>
      <w:r w:rsidRPr="00F036BE">
        <w:t xml:space="preserve">Решение Исполнителя об одностороннем отказе от исполнения </w:t>
      </w:r>
      <w:r w:rsidR="00BF47FF" w:rsidRPr="00F036BE">
        <w:t>Контракт</w:t>
      </w:r>
      <w:r w:rsidRPr="00F036BE">
        <w:t xml:space="preserve">а в течение одного рабочего дня, следующего за датой принятия такого решения, направляется Заказчику по почте заказным письмом с уведомлением о вручении по адресу Заказчика, указанному в </w:t>
      </w:r>
      <w:r w:rsidR="00BF47FF" w:rsidRPr="00F036BE">
        <w:t>Контракт</w:t>
      </w:r>
      <w:r w:rsidRPr="00F036BE">
        <w:t>е, а также телеграммой,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такого уведомления и</w:t>
      </w:r>
      <w:proofErr w:type="gramEnd"/>
      <w:r w:rsidRPr="00F036BE">
        <w:t xml:space="preserve"> получение Исполнителем подтверждения о его вручении Заказчику. Выполнение Исполнителем требований настоящего пункта </w:t>
      </w:r>
      <w:r w:rsidR="00BF47FF" w:rsidRPr="00F036BE">
        <w:t>Контракт</w:t>
      </w:r>
      <w:r w:rsidRPr="00F036BE">
        <w:t xml:space="preserve">а, считается надлежащим уведомлением Заказчика об одностороннем отказе от исполнения </w:t>
      </w:r>
      <w:r w:rsidR="00BF47FF" w:rsidRPr="00F036BE">
        <w:t>Контракт</w:t>
      </w:r>
      <w:r w:rsidRPr="00F036BE">
        <w:t>а. Датой такого надлежащего уведомления признается дата получения Исполнителем подтверждения о вручении Заказчику указанного уведомления.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3" w:name="sub_9521"/>
      <w:bookmarkEnd w:id="12"/>
      <w:r w:rsidRPr="00F036BE">
        <w:t xml:space="preserve">8.14. Решение Исполнителя об одностороннем отказе от исполнения </w:t>
      </w:r>
      <w:r w:rsidR="00BF47FF" w:rsidRPr="00F036BE">
        <w:t>Контракт</w:t>
      </w:r>
      <w:r w:rsidRPr="00F036BE">
        <w:t xml:space="preserve">а вступает в силу, и </w:t>
      </w:r>
      <w:r w:rsidR="00BF47FF" w:rsidRPr="00F036BE">
        <w:t>Контракт</w:t>
      </w:r>
      <w:r w:rsidRPr="00F036BE">
        <w:t xml:space="preserve"> считается расторгнутым через десять дней </w:t>
      </w:r>
      <w:proofErr w:type="gramStart"/>
      <w:r w:rsidRPr="00F036BE">
        <w:t>с даты</w:t>
      </w:r>
      <w:proofErr w:type="gramEnd"/>
      <w:r w:rsidRPr="00F036BE">
        <w:t xml:space="preserve"> надлежащего уведомления Исполнителем Заказчика об одностороннем отказе от исполнения </w:t>
      </w:r>
      <w:r w:rsidR="00BF47FF" w:rsidRPr="00F036BE">
        <w:t>Контракт</w:t>
      </w:r>
      <w:r w:rsidRPr="00F036BE">
        <w:t>а.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4" w:name="sub_9522"/>
      <w:bookmarkEnd w:id="13"/>
      <w:r w:rsidRPr="00F036BE">
        <w:t xml:space="preserve">8.15. Исполнитель обязан отменить не вступившее в силу решение об одностороннем отказе от исполнения </w:t>
      </w:r>
      <w:r w:rsidR="00BF47FF" w:rsidRPr="00F036BE">
        <w:t>Контракт</w:t>
      </w:r>
      <w:r w:rsidRPr="00F036BE">
        <w:t xml:space="preserve">а, если в течение десятидневного срока с даты надлежащего уведомления Заказчика о принятом </w:t>
      </w:r>
      <w:proofErr w:type="gramStart"/>
      <w:r w:rsidRPr="00F036BE">
        <w:t>решении</w:t>
      </w:r>
      <w:proofErr w:type="gramEnd"/>
      <w:r w:rsidRPr="00F036BE">
        <w:t xml:space="preserve"> об одностороннем отказе от исполнения </w:t>
      </w:r>
      <w:r w:rsidR="00BF47FF" w:rsidRPr="00F036BE">
        <w:t>Контракт</w:t>
      </w:r>
      <w:r w:rsidRPr="00F036BE">
        <w:t xml:space="preserve">а устранены нарушения условий </w:t>
      </w:r>
      <w:r w:rsidR="00BF47FF" w:rsidRPr="00F036BE">
        <w:t>Контракт</w:t>
      </w:r>
      <w:r w:rsidRPr="00F036BE">
        <w:t>а, послужившие основанием для принятия указанного решения.</w:t>
      </w:r>
    </w:p>
    <w:p w:rsidR="00FE0C03" w:rsidRPr="00F036BE" w:rsidRDefault="00FE0C03" w:rsidP="00FE0C03">
      <w:pPr>
        <w:numPr>
          <w:ilvl w:val="0"/>
          <w:numId w:val="6"/>
        </w:numPr>
        <w:ind w:left="0" w:firstLine="709"/>
        <w:jc w:val="both"/>
      </w:pPr>
      <w:bookmarkStart w:id="15" w:name="sub_9523"/>
      <w:bookmarkEnd w:id="14"/>
      <w:r w:rsidRPr="00F036BE">
        <w:t xml:space="preserve">8.16. При расторжении </w:t>
      </w:r>
      <w:r w:rsidR="00BF47FF" w:rsidRPr="00F036BE">
        <w:t>Контракт</w:t>
      </w:r>
      <w:r w:rsidRPr="00F036BE">
        <w:t xml:space="preserve">а в связи с односторонним отказом стороны </w:t>
      </w:r>
      <w:r w:rsidR="00BF47FF" w:rsidRPr="00F036BE">
        <w:t>Контракт</w:t>
      </w:r>
      <w:r w:rsidRPr="00F036BE">
        <w:t xml:space="preserve">а от исполнения </w:t>
      </w:r>
      <w:r w:rsidR="00BF47FF" w:rsidRPr="00F036BE">
        <w:t>Контракт</w:t>
      </w:r>
      <w:r w:rsidRPr="00F036BE">
        <w:t xml:space="preserve">а другая сторона </w:t>
      </w:r>
      <w:r w:rsidR="00BF47FF" w:rsidRPr="00F036BE">
        <w:t>Контракт</w:t>
      </w:r>
      <w:r w:rsidRPr="00F036BE">
        <w:t xml:space="preserve">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BF47FF" w:rsidRPr="00F036BE">
        <w:t>Контракт</w:t>
      </w:r>
      <w:r w:rsidRPr="00F036BE">
        <w:t>а.</w:t>
      </w:r>
      <w:bookmarkEnd w:id="15"/>
    </w:p>
    <w:p w:rsidR="00FE0C03" w:rsidRPr="00F036BE" w:rsidRDefault="00FE0C03" w:rsidP="00FE0C03">
      <w:pPr>
        <w:widowControl w:val="0"/>
        <w:autoSpaceDE w:val="0"/>
        <w:autoSpaceDN w:val="0"/>
        <w:adjustRightInd w:val="0"/>
        <w:ind w:firstLine="709"/>
        <w:jc w:val="both"/>
      </w:pPr>
      <w:r w:rsidRPr="00F036BE">
        <w:t xml:space="preserve">8.17. При расторжении </w:t>
      </w:r>
      <w:r w:rsidR="00BF47FF" w:rsidRPr="00F036BE">
        <w:t>Контракт</w:t>
      </w:r>
      <w:r w:rsidRPr="00F036BE">
        <w:t>а Стороны в течение двух недель с момента расторжения проводят сверку взаимных обязательств, оформляют акт сверки и проводят окончательный расчет.</w:t>
      </w:r>
    </w:p>
    <w:p w:rsidR="00FE0C03" w:rsidRPr="00F036BE" w:rsidRDefault="00FE0C03" w:rsidP="00FE0C03">
      <w:pPr>
        <w:ind w:firstLine="567"/>
        <w:jc w:val="both"/>
      </w:pPr>
      <w:r w:rsidRPr="00F036BE">
        <w:t xml:space="preserve">8.18. </w:t>
      </w:r>
      <w:r w:rsidRPr="00F036BE">
        <w:rPr>
          <w:color w:val="000000"/>
        </w:rPr>
        <w:t xml:space="preserve">Изменение существенных условий </w:t>
      </w:r>
      <w:r w:rsidR="00BF47FF" w:rsidRPr="00F036BE">
        <w:rPr>
          <w:color w:val="000000"/>
        </w:rPr>
        <w:t>Контракт</w:t>
      </w:r>
      <w:r w:rsidRPr="00F036BE">
        <w:rPr>
          <w:color w:val="000000"/>
        </w:rPr>
        <w:t>а при его исполнении не допускается, за исключением их изменения по соглашению сторон, в случаях, установленных ст. 95</w:t>
      </w:r>
      <w:r w:rsidRPr="00F036BE">
        <w:rPr>
          <w:b/>
          <w:color w:val="000000"/>
        </w:rPr>
        <w:t xml:space="preserve"> </w:t>
      </w:r>
      <w:r w:rsidRPr="00F036BE">
        <w:rPr>
          <w:bCs/>
          <w:spacing w:val="-2"/>
        </w:rPr>
        <w:t>Федерального закона №44-ФЗ</w:t>
      </w:r>
      <w:r w:rsidRPr="00F036BE">
        <w:t>.</w:t>
      </w:r>
    </w:p>
    <w:p w:rsidR="00FE0C03" w:rsidRPr="00F036BE" w:rsidRDefault="00FE0C03" w:rsidP="00FE0C03">
      <w:pPr>
        <w:ind w:firstLine="709"/>
        <w:jc w:val="both"/>
      </w:pPr>
      <w:r w:rsidRPr="00F036BE">
        <w:t xml:space="preserve">8.19. Расторжение настоящего </w:t>
      </w:r>
      <w:r w:rsidR="00BF47FF" w:rsidRPr="00F036BE">
        <w:t>Контракт</w:t>
      </w:r>
      <w:r w:rsidRPr="00F036BE">
        <w:t xml:space="preserve">а не освобождает Стороны от ответственности, установленной настоящим </w:t>
      </w:r>
      <w:r w:rsidR="00BF47FF" w:rsidRPr="00F036BE">
        <w:t>Контракт</w:t>
      </w:r>
      <w:r w:rsidRPr="00F036BE">
        <w:t>ом.</w:t>
      </w:r>
    </w:p>
    <w:p w:rsidR="00FE0C03" w:rsidRPr="00F036BE" w:rsidRDefault="00FE0C03" w:rsidP="00FE0C03">
      <w:pPr>
        <w:tabs>
          <w:tab w:val="left" w:pos="720"/>
        </w:tabs>
        <w:suppressAutoHyphens/>
        <w:ind w:firstLine="709"/>
        <w:jc w:val="both"/>
        <w:rPr>
          <w:rFonts w:eastAsia="Calibri"/>
          <w:lang w:eastAsia="ar-SA"/>
        </w:rPr>
      </w:pPr>
      <w:r w:rsidRPr="00F036BE">
        <w:rPr>
          <w:rFonts w:eastAsia="Calibri"/>
          <w:lang w:eastAsia="ar-SA"/>
        </w:rPr>
        <w:t xml:space="preserve">8.20. </w:t>
      </w:r>
      <w:r w:rsidR="00BF47FF" w:rsidRPr="00F036BE">
        <w:rPr>
          <w:rFonts w:eastAsia="Calibri"/>
          <w:lang w:eastAsia="ar-SA"/>
        </w:rPr>
        <w:t>Контракт</w:t>
      </w:r>
      <w:r w:rsidRPr="00F036BE">
        <w:rPr>
          <w:rFonts w:eastAsia="Calibri"/>
          <w:lang w:eastAsia="ar-SA"/>
        </w:rPr>
        <w:t xml:space="preserve"> составлен в двух экземплярах, имеющих одинаковую юридическую силу, по одному экземпляру для каждой из Сторон. </w:t>
      </w:r>
    </w:p>
    <w:p w:rsidR="00FE0C03" w:rsidRPr="00F036BE" w:rsidRDefault="00FE0C03" w:rsidP="00FE0C03">
      <w:pPr>
        <w:tabs>
          <w:tab w:val="left" w:pos="720"/>
        </w:tabs>
        <w:suppressAutoHyphens/>
        <w:ind w:firstLine="709"/>
        <w:jc w:val="both"/>
        <w:rPr>
          <w:rFonts w:eastAsia="Calibri"/>
          <w:lang w:eastAsia="ar-SA"/>
        </w:rPr>
      </w:pPr>
      <w:r w:rsidRPr="00F036BE">
        <w:rPr>
          <w:rFonts w:eastAsia="Calibri"/>
          <w:lang w:eastAsia="ar-SA"/>
        </w:rPr>
        <w:t>8.21. Стороны обязаны сообщать друг другу в письменной форме об изменении своего места нахождения, банковских реквизитов, номеров телефонов и контактных лиц в двухдневный срок с момента наступления такого изменения.</w:t>
      </w:r>
    </w:p>
    <w:p w:rsidR="002E13EB" w:rsidRPr="00F036BE" w:rsidRDefault="00AE63FB" w:rsidP="00A72294">
      <w:pPr>
        <w:ind w:firstLine="709"/>
        <w:jc w:val="center"/>
        <w:rPr>
          <w:b/>
          <w:bCs/>
        </w:rPr>
      </w:pPr>
      <w:r w:rsidRPr="00F036BE">
        <w:rPr>
          <w:b/>
          <w:bCs/>
        </w:rPr>
        <w:t>9</w:t>
      </w:r>
      <w:r w:rsidR="002E13EB" w:rsidRPr="00F036BE">
        <w:rPr>
          <w:b/>
          <w:bCs/>
        </w:rPr>
        <w:t>.</w:t>
      </w:r>
      <w:r w:rsidRPr="00F036BE">
        <w:rPr>
          <w:b/>
          <w:bCs/>
        </w:rPr>
        <w:t xml:space="preserve"> </w:t>
      </w:r>
      <w:r w:rsidR="002E13EB" w:rsidRPr="00F036BE">
        <w:rPr>
          <w:b/>
          <w:bCs/>
        </w:rPr>
        <w:t>Юридические адреса и реквизиты сторон</w:t>
      </w:r>
    </w:p>
    <w:tbl>
      <w:tblPr>
        <w:tblW w:w="1421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4750"/>
        <w:gridCol w:w="4732"/>
        <w:gridCol w:w="4732"/>
      </w:tblGrid>
      <w:tr w:rsidR="00EA52C7" w:rsidRPr="00A72294" w:rsidTr="00EA52C7">
        <w:tc>
          <w:tcPr>
            <w:tcW w:w="4750" w:type="dxa"/>
          </w:tcPr>
          <w:p w:rsidR="00EA52C7" w:rsidRPr="00A72294" w:rsidRDefault="00EA52C7" w:rsidP="00AE63FB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  <w:p w:rsidR="00EA52C7" w:rsidRPr="00A72294" w:rsidRDefault="00EA52C7" w:rsidP="00AE63FB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72294">
              <w:rPr>
                <w:b/>
                <w:bCs/>
                <w:sz w:val="22"/>
                <w:szCs w:val="22"/>
              </w:rPr>
              <w:t>ЗАКАЗЧИК:</w:t>
            </w:r>
          </w:p>
          <w:p w:rsidR="00EA52C7" w:rsidRDefault="00EA52C7" w:rsidP="00C8223E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A72294">
              <w:rPr>
                <w:b/>
                <w:bCs/>
                <w:sz w:val="22"/>
                <w:szCs w:val="22"/>
              </w:rPr>
              <w:t xml:space="preserve">Управление </w:t>
            </w:r>
            <w:r>
              <w:rPr>
                <w:b/>
                <w:bCs/>
                <w:sz w:val="22"/>
                <w:szCs w:val="22"/>
              </w:rPr>
              <w:t>Минюста</w:t>
            </w:r>
            <w:r w:rsidRPr="00A72294">
              <w:rPr>
                <w:b/>
                <w:bCs/>
                <w:sz w:val="22"/>
                <w:szCs w:val="22"/>
              </w:rPr>
              <w:t xml:space="preserve"> Росси</w:t>
            </w:r>
            <w:r>
              <w:rPr>
                <w:b/>
                <w:bCs/>
                <w:sz w:val="22"/>
                <w:szCs w:val="22"/>
              </w:rPr>
              <w:t>и</w:t>
            </w:r>
          </w:p>
          <w:p w:rsidR="00EA52C7" w:rsidRPr="00A72294" w:rsidRDefault="00EA52C7" w:rsidP="00C8223E">
            <w:pPr>
              <w:snapToGrid w:val="0"/>
              <w:jc w:val="center"/>
              <w:rPr>
                <w:sz w:val="22"/>
                <w:szCs w:val="22"/>
              </w:rPr>
            </w:pPr>
            <w:r w:rsidRPr="00A72294">
              <w:rPr>
                <w:b/>
                <w:bCs/>
                <w:sz w:val="22"/>
                <w:szCs w:val="22"/>
              </w:rPr>
              <w:t xml:space="preserve"> по Республике Хакасия</w:t>
            </w:r>
          </w:p>
        </w:tc>
        <w:tc>
          <w:tcPr>
            <w:tcW w:w="4732" w:type="dxa"/>
          </w:tcPr>
          <w:p w:rsidR="00EA52C7" w:rsidRPr="00A72294" w:rsidRDefault="00EA52C7" w:rsidP="008F6900">
            <w:pPr>
              <w:pStyle w:val="ConsTitle"/>
              <w:widowControl/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  <w:u w:val="single"/>
              </w:rPr>
            </w:pPr>
          </w:p>
          <w:p w:rsidR="00EA52C7" w:rsidRPr="00A72294" w:rsidRDefault="00EA52C7" w:rsidP="008F6900">
            <w:pPr>
              <w:pStyle w:val="ConsTitle"/>
              <w:widowControl/>
              <w:snapToGrid w:val="0"/>
              <w:ind w:lef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72294">
              <w:rPr>
                <w:rFonts w:ascii="Times New Roman" w:hAnsi="Times New Roman" w:cs="Times New Roman"/>
                <w:sz w:val="22"/>
                <w:szCs w:val="22"/>
              </w:rPr>
              <w:t>ИСПОЛНИТЕЛЬ:</w:t>
            </w:r>
          </w:p>
          <w:p w:rsidR="00EA52C7" w:rsidRPr="00A72294" w:rsidRDefault="00EA52C7" w:rsidP="008F6900">
            <w:pPr>
              <w:pStyle w:val="ConsTitle"/>
              <w:widowControl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ED58EC">
              <w:rPr>
                <w:rFonts w:ascii="Times New Roman" w:hAnsi="Times New Roman" w:cs="Times New Roman"/>
                <w:sz w:val="22"/>
                <w:szCs w:val="22"/>
              </w:rPr>
              <w:t>НАИМЕНОВАНИЕ ОРГАНИЗАЦИИ</w:t>
            </w:r>
          </w:p>
        </w:tc>
        <w:tc>
          <w:tcPr>
            <w:tcW w:w="4732" w:type="dxa"/>
          </w:tcPr>
          <w:p w:rsidR="00EA52C7" w:rsidRPr="00A72294" w:rsidRDefault="00EA52C7" w:rsidP="00F543A4">
            <w:pPr>
              <w:pStyle w:val="ConsTitle"/>
              <w:widowControl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EA52C7" w:rsidRPr="00A72294" w:rsidTr="00EA52C7">
        <w:trPr>
          <w:trHeight w:val="247"/>
        </w:trPr>
        <w:tc>
          <w:tcPr>
            <w:tcW w:w="4750" w:type="dxa"/>
          </w:tcPr>
          <w:tbl>
            <w:tblPr>
              <w:tblW w:w="4077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4077"/>
            </w:tblGrid>
            <w:tr w:rsidR="00EA52C7" w:rsidRPr="00F13A01" w:rsidTr="00C8223E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581"/>
              </w:trPr>
              <w:tc>
                <w:tcPr>
                  <w:tcW w:w="4077" w:type="dxa"/>
                </w:tcPr>
                <w:p w:rsidR="00EA52C7" w:rsidRDefault="00EA52C7" w:rsidP="00462B19">
                  <w:pPr>
                    <w:rPr>
                      <w:sz w:val="22"/>
                      <w:szCs w:val="22"/>
                    </w:rPr>
                  </w:pPr>
                  <w:r w:rsidRPr="00F13A01">
                    <w:rPr>
                      <w:sz w:val="22"/>
                      <w:szCs w:val="22"/>
                    </w:rPr>
                    <w:t>Юридический/ Почтовый адрес:</w:t>
                  </w:r>
                </w:p>
                <w:p w:rsidR="00EA52C7" w:rsidRDefault="00EA52C7" w:rsidP="00462B19">
                  <w:pPr>
                    <w:rPr>
                      <w:sz w:val="22"/>
                      <w:szCs w:val="22"/>
                    </w:rPr>
                  </w:pPr>
                  <w:r w:rsidRPr="00F13A01">
                    <w:rPr>
                      <w:sz w:val="22"/>
                      <w:szCs w:val="22"/>
                    </w:rPr>
                    <w:t xml:space="preserve"> 655017, </w:t>
                  </w:r>
                  <w:r>
                    <w:rPr>
                      <w:sz w:val="22"/>
                      <w:szCs w:val="22"/>
                    </w:rPr>
                    <w:t xml:space="preserve"> Республика Хакасия, </w:t>
                  </w:r>
                </w:p>
                <w:p w:rsidR="00EA52C7" w:rsidRPr="00C8223E" w:rsidRDefault="00EA52C7" w:rsidP="00C8223E">
                  <w:pPr>
                    <w:rPr>
                      <w:sz w:val="22"/>
                      <w:szCs w:val="22"/>
                    </w:rPr>
                  </w:pPr>
                  <w:r w:rsidRPr="00F13A01">
                    <w:rPr>
                      <w:sz w:val="22"/>
                      <w:szCs w:val="22"/>
                    </w:rPr>
                    <w:t>г. Аб</w:t>
                  </w:r>
                  <w:r>
                    <w:rPr>
                      <w:sz w:val="22"/>
                      <w:szCs w:val="22"/>
                    </w:rPr>
                    <w:t>акан, пр-т. Ленина, д. 82,</w:t>
                  </w:r>
                </w:p>
              </w:tc>
            </w:tr>
            <w:tr w:rsidR="00EA52C7" w:rsidRPr="00F13A01" w:rsidTr="00462B19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  <w:trHeight w:val="278"/>
              </w:trPr>
              <w:tc>
                <w:tcPr>
                  <w:tcW w:w="4077" w:type="dxa"/>
                </w:tcPr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Платежные реквизиты</w:t>
                  </w:r>
                </w:p>
                <w:p w:rsidR="00EA52C7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ИНН 1901085700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КПП 190101001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Счет 03211643000000015103</w:t>
                  </w:r>
                </w:p>
                <w:p w:rsidR="00EA52C7" w:rsidRPr="006E68A3" w:rsidRDefault="00EA52C7" w:rsidP="006E68A3">
                  <w:pPr>
                    <w:rPr>
                      <w:sz w:val="21"/>
                      <w:szCs w:val="21"/>
                      <w:lang w:eastAsia="en-US"/>
                    </w:rPr>
                  </w:pPr>
                  <w:r w:rsidRPr="006E68A3">
                    <w:rPr>
                      <w:sz w:val="21"/>
                      <w:szCs w:val="21"/>
                      <w:lang w:eastAsia="en-US"/>
                    </w:rPr>
                    <w:t xml:space="preserve">Банк получателя </w:t>
                  </w:r>
                </w:p>
                <w:p w:rsidR="00EA52C7" w:rsidRPr="006E68A3" w:rsidRDefault="00EA52C7" w:rsidP="006E68A3">
                  <w:pPr>
                    <w:rPr>
                      <w:sz w:val="21"/>
                      <w:szCs w:val="21"/>
                      <w:highlight w:val="yellow"/>
                      <w:lang w:eastAsia="en-US"/>
                    </w:rPr>
                  </w:pPr>
                  <w:r w:rsidRPr="006E68A3">
                    <w:rPr>
                      <w:sz w:val="21"/>
                      <w:szCs w:val="21"/>
                      <w:lang w:eastAsia="en-US"/>
                    </w:rPr>
                    <w:t xml:space="preserve">ОКЦ № 1 СИБИРСКОГО ГУ БАНКА РОССИИ//УФК по Новосибирской области, </w:t>
                  </w:r>
                  <w:proofErr w:type="gramStart"/>
                  <w:r w:rsidRPr="006E68A3">
                    <w:rPr>
                      <w:sz w:val="21"/>
                      <w:szCs w:val="21"/>
                      <w:lang w:eastAsia="en-US"/>
                    </w:rPr>
                    <w:t>г</w:t>
                  </w:r>
                  <w:proofErr w:type="gramEnd"/>
                  <w:r w:rsidRPr="006E68A3">
                    <w:rPr>
                      <w:sz w:val="21"/>
                      <w:szCs w:val="21"/>
                      <w:lang w:eastAsia="en-US"/>
                    </w:rPr>
                    <w:t xml:space="preserve"> Новосибирск</w:t>
                  </w:r>
                </w:p>
                <w:p w:rsidR="00EA52C7" w:rsidRPr="006E68A3" w:rsidRDefault="00EA52C7" w:rsidP="006E68A3">
                  <w:pPr>
                    <w:rPr>
                      <w:sz w:val="21"/>
                      <w:szCs w:val="21"/>
                      <w:lang w:eastAsia="en-US"/>
                    </w:rPr>
                  </w:pPr>
                  <w:proofErr w:type="gramStart"/>
                  <w:r w:rsidRPr="006E68A3">
                    <w:rPr>
                      <w:sz w:val="21"/>
                      <w:szCs w:val="21"/>
                      <w:lang w:eastAsia="en-US"/>
                    </w:rPr>
                    <w:t>л</w:t>
                  </w:r>
                  <w:proofErr w:type="gramEnd"/>
                  <w:r w:rsidRPr="006E68A3">
                    <w:rPr>
                      <w:sz w:val="21"/>
                      <w:szCs w:val="21"/>
                      <w:lang w:eastAsia="en-US"/>
                    </w:rPr>
                    <w:t>/</w:t>
                  </w:r>
                  <w:proofErr w:type="spellStart"/>
                  <w:r w:rsidRPr="006E68A3">
                    <w:rPr>
                      <w:sz w:val="21"/>
                      <w:szCs w:val="21"/>
                      <w:lang w:eastAsia="en-US"/>
                    </w:rPr>
                    <w:t>сч</w:t>
                  </w:r>
                  <w:proofErr w:type="spellEnd"/>
                  <w:r w:rsidRPr="006E68A3">
                    <w:rPr>
                      <w:sz w:val="21"/>
                      <w:szCs w:val="21"/>
                      <w:lang w:eastAsia="en-US"/>
                    </w:rPr>
                    <w:t>. 03801879920 в УФК по Республике Хакасия</w:t>
                  </w:r>
                </w:p>
                <w:p w:rsidR="00EA52C7" w:rsidRPr="006E68A3" w:rsidRDefault="00EA52C7" w:rsidP="006E68A3">
                  <w:pPr>
                    <w:rPr>
                      <w:sz w:val="21"/>
                      <w:szCs w:val="21"/>
                      <w:highlight w:val="yellow"/>
                      <w:lang w:eastAsia="en-US"/>
                    </w:rPr>
                  </w:pPr>
                  <w:r w:rsidRPr="006E68A3">
                    <w:rPr>
                      <w:sz w:val="21"/>
                      <w:szCs w:val="21"/>
                      <w:lang w:eastAsia="en-US"/>
                    </w:rPr>
                    <w:t>Казначейский счет 40102810445370000043</w:t>
                  </w:r>
                </w:p>
                <w:p w:rsidR="00EA52C7" w:rsidRPr="006E68A3" w:rsidRDefault="00EA52C7" w:rsidP="006E68A3">
                  <w:pPr>
                    <w:rPr>
                      <w:sz w:val="21"/>
                      <w:szCs w:val="21"/>
                      <w:lang w:eastAsia="en-US"/>
                    </w:rPr>
                  </w:pPr>
                  <w:r w:rsidRPr="006E68A3">
                    <w:rPr>
                      <w:sz w:val="21"/>
                      <w:szCs w:val="21"/>
                      <w:lang w:eastAsia="en-US"/>
                    </w:rPr>
                    <w:t>БИК 015004950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ОГРН 1081901003282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ОКПО 87232041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ОКВЭД 84.11.12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ОКТМО 95701000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ОКПО 87232041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Телефон/факс (3902) 24-81 75/24-81-76</w:t>
                  </w:r>
                </w:p>
                <w:p w:rsidR="00EA52C7" w:rsidRPr="00C8223E" w:rsidRDefault="00EA52C7" w:rsidP="00C8223E">
                  <w:pPr>
                    <w:suppressAutoHyphens/>
                    <w:jc w:val="both"/>
                    <w:rPr>
                      <w:color w:val="000000"/>
                      <w:sz w:val="20"/>
                      <w:szCs w:val="20"/>
                      <w:lang w:val="en-US" w:eastAsia="en-US"/>
                    </w:rPr>
                  </w:pPr>
                  <w:proofErr w:type="gramStart"/>
                  <w:r w:rsidRPr="00C8223E">
                    <w:rPr>
                      <w:color w:val="000000"/>
                      <w:sz w:val="20"/>
                      <w:szCs w:val="20"/>
                      <w:lang w:eastAsia="en-US"/>
                    </w:rPr>
                    <w:t>е</w:t>
                  </w:r>
                  <w:proofErr w:type="gramEnd"/>
                  <w:r w:rsidRPr="00C8223E">
                    <w:rPr>
                      <w:color w:val="000000"/>
                      <w:sz w:val="20"/>
                      <w:szCs w:val="20"/>
                      <w:lang w:val="en-US" w:eastAsia="en-US"/>
                    </w:rPr>
                    <w:t xml:space="preserve">-mail: ru19 @minjust.gov.ru, </w:t>
                  </w:r>
                </w:p>
                <w:p w:rsidR="00EA52C7" w:rsidRPr="00C8223E" w:rsidRDefault="00EA52C7" w:rsidP="00C8223E">
                  <w:pPr>
                    <w:suppressAutoHyphens/>
                    <w:rPr>
                      <w:color w:val="000000"/>
                      <w:sz w:val="20"/>
                      <w:szCs w:val="20"/>
                      <w:lang w:eastAsia="en-US"/>
                    </w:rPr>
                  </w:pPr>
                  <w:hyperlink r:id="rId7" w:history="1">
                    <w:r w:rsidRPr="00C8223E">
                      <w:rPr>
                        <w:color w:val="0000FF"/>
                        <w:sz w:val="20"/>
                        <w:szCs w:val="20"/>
                        <w:u w:val="single"/>
                        <w:lang w:val="en-US" w:eastAsia="en-US"/>
                      </w:rPr>
                      <w:t>ru19-zakupki@minjust.gov.ru</w:t>
                    </w:r>
                  </w:hyperlink>
                </w:p>
                <w:p w:rsidR="00EA52C7" w:rsidRPr="00F13A01" w:rsidRDefault="00EA52C7" w:rsidP="00462B19">
                  <w:pPr>
                    <w:rPr>
                      <w:sz w:val="22"/>
                      <w:szCs w:val="22"/>
                      <w:lang w:val="en-US"/>
                    </w:rPr>
                  </w:pPr>
                </w:p>
              </w:tc>
            </w:tr>
          </w:tbl>
          <w:p w:rsidR="00EA52C7" w:rsidRPr="00011BBE" w:rsidRDefault="00EA52C7">
            <w:pPr>
              <w:rPr>
                <w:lang w:val="en-US"/>
              </w:rPr>
            </w:pPr>
          </w:p>
        </w:tc>
        <w:tc>
          <w:tcPr>
            <w:tcW w:w="4732" w:type="dxa"/>
          </w:tcPr>
          <w:p w:rsidR="00EA52C7" w:rsidRPr="004546AD" w:rsidRDefault="00EA52C7" w:rsidP="008F6900">
            <w:pPr>
              <w:snapToGrid w:val="0"/>
              <w:rPr>
                <w:sz w:val="22"/>
                <w:szCs w:val="22"/>
              </w:rPr>
            </w:pP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 xml:space="preserve">Юр. Адрес: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proofErr w:type="spellStart"/>
            <w:r w:rsidRPr="00BE6826">
              <w:rPr>
                <w:sz w:val="22"/>
                <w:szCs w:val="22"/>
              </w:rPr>
              <w:t>Факт</w:t>
            </w:r>
            <w:proofErr w:type="gramStart"/>
            <w:r w:rsidRPr="00BE6826">
              <w:rPr>
                <w:sz w:val="22"/>
                <w:szCs w:val="22"/>
              </w:rPr>
              <w:t>.а</w:t>
            </w:r>
            <w:proofErr w:type="gramEnd"/>
            <w:r w:rsidRPr="00BE6826">
              <w:rPr>
                <w:sz w:val="22"/>
                <w:szCs w:val="22"/>
              </w:rPr>
              <w:t>дрес</w:t>
            </w:r>
            <w:proofErr w:type="spellEnd"/>
            <w:r w:rsidRPr="00BE6826">
              <w:rPr>
                <w:sz w:val="22"/>
                <w:szCs w:val="22"/>
              </w:rPr>
              <w:t xml:space="preserve">: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>ИНН / КПП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 xml:space="preserve">ОГРН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proofErr w:type="gramStart"/>
            <w:r w:rsidRPr="00BE6826">
              <w:rPr>
                <w:sz w:val="22"/>
                <w:szCs w:val="22"/>
              </w:rPr>
              <w:t>р</w:t>
            </w:r>
            <w:proofErr w:type="gramEnd"/>
            <w:r w:rsidRPr="00BE6826">
              <w:rPr>
                <w:sz w:val="22"/>
                <w:szCs w:val="22"/>
              </w:rPr>
              <w:t>/</w:t>
            </w:r>
            <w:proofErr w:type="spellStart"/>
            <w:r w:rsidRPr="00BE6826">
              <w:rPr>
                <w:sz w:val="22"/>
                <w:szCs w:val="22"/>
              </w:rPr>
              <w:t>сч</w:t>
            </w:r>
            <w:proofErr w:type="spellEnd"/>
            <w:r w:rsidRPr="00BE6826">
              <w:rPr>
                <w:sz w:val="22"/>
                <w:szCs w:val="22"/>
              </w:rPr>
              <w:t xml:space="preserve">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>Банк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>к/</w:t>
            </w:r>
            <w:proofErr w:type="spellStart"/>
            <w:r w:rsidRPr="00BE6826">
              <w:rPr>
                <w:sz w:val="22"/>
                <w:szCs w:val="22"/>
              </w:rPr>
              <w:t>сч</w:t>
            </w:r>
            <w:proofErr w:type="spellEnd"/>
            <w:r w:rsidRPr="00BE6826">
              <w:rPr>
                <w:sz w:val="22"/>
                <w:szCs w:val="22"/>
              </w:rPr>
              <w:t xml:space="preserve">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 xml:space="preserve"> БИК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 xml:space="preserve">Тел. </w:t>
            </w:r>
          </w:p>
          <w:p w:rsidR="00EA52C7" w:rsidRPr="00BE6826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r w:rsidRPr="00BE6826">
              <w:rPr>
                <w:sz w:val="22"/>
                <w:szCs w:val="22"/>
              </w:rPr>
              <w:t xml:space="preserve">тел/факс </w:t>
            </w:r>
          </w:p>
          <w:p w:rsidR="00EA52C7" w:rsidRPr="00EA52C7" w:rsidRDefault="00EA52C7" w:rsidP="008F6900">
            <w:pPr>
              <w:snapToGrid w:val="0"/>
              <w:ind w:left="72"/>
              <w:rPr>
                <w:sz w:val="22"/>
                <w:szCs w:val="22"/>
              </w:rPr>
            </w:pPr>
            <w:proofErr w:type="gramStart"/>
            <w:r w:rsidRPr="00BE6826">
              <w:rPr>
                <w:sz w:val="22"/>
                <w:szCs w:val="22"/>
              </w:rPr>
              <w:t>Е</w:t>
            </w:r>
            <w:proofErr w:type="gramEnd"/>
            <w:r w:rsidRPr="00BE6826">
              <w:rPr>
                <w:sz w:val="22"/>
                <w:szCs w:val="22"/>
              </w:rPr>
              <w:t>-</w:t>
            </w:r>
            <w:proofErr w:type="spellStart"/>
            <w:r w:rsidRPr="00BE6826">
              <w:rPr>
                <w:sz w:val="22"/>
                <w:szCs w:val="22"/>
              </w:rPr>
              <w:t>mail</w:t>
            </w:r>
            <w:proofErr w:type="spellEnd"/>
            <w:r w:rsidRPr="00BE6826">
              <w:rPr>
                <w:sz w:val="22"/>
                <w:szCs w:val="22"/>
              </w:rPr>
              <w:t>:</w:t>
            </w:r>
            <w:r>
              <w:t xml:space="preserve">                    </w:t>
            </w:r>
          </w:p>
        </w:tc>
        <w:tc>
          <w:tcPr>
            <w:tcW w:w="4732" w:type="dxa"/>
          </w:tcPr>
          <w:p w:rsidR="00EA52C7" w:rsidRPr="00F543A4" w:rsidRDefault="00EA52C7" w:rsidP="00F543A4">
            <w:pPr>
              <w:snapToGrid w:val="0"/>
              <w:ind w:left="72"/>
              <w:rPr>
                <w:sz w:val="22"/>
                <w:szCs w:val="22"/>
              </w:rPr>
            </w:pPr>
          </w:p>
        </w:tc>
      </w:tr>
      <w:tr w:rsidR="00EA52C7" w:rsidRPr="00A72294" w:rsidTr="00EA52C7">
        <w:trPr>
          <w:trHeight w:val="675"/>
        </w:trPr>
        <w:tc>
          <w:tcPr>
            <w:tcW w:w="4750" w:type="dxa"/>
          </w:tcPr>
          <w:p w:rsidR="00EA52C7" w:rsidRDefault="00EA52C7" w:rsidP="00AE63FB">
            <w:pPr>
              <w:rPr>
                <w:b/>
                <w:sz w:val="22"/>
                <w:szCs w:val="22"/>
              </w:rPr>
            </w:pPr>
          </w:p>
          <w:p w:rsidR="00EA52C7" w:rsidRPr="00A72294" w:rsidRDefault="00EA52C7" w:rsidP="00AE63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</w:t>
            </w:r>
            <w:r w:rsidRPr="00A72294">
              <w:rPr>
                <w:b/>
                <w:sz w:val="22"/>
                <w:szCs w:val="22"/>
              </w:rPr>
              <w:t>ачальник Управления</w:t>
            </w:r>
          </w:p>
          <w:p w:rsidR="00EA52C7" w:rsidRPr="00A72294" w:rsidRDefault="00EA52C7" w:rsidP="00AE63FB">
            <w:pPr>
              <w:rPr>
                <w:b/>
                <w:sz w:val="22"/>
                <w:szCs w:val="22"/>
              </w:rPr>
            </w:pPr>
          </w:p>
          <w:p w:rsidR="00EA52C7" w:rsidRPr="00A72294" w:rsidRDefault="00EA52C7" w:rsidP="00AE63FB">
            <w:pPr>
              <w:rPr>
                <w:b/>
                <w:sz w:val="22"/>
                <w:szCs w:val="22"/>
              </w:rPr>
            </w:pPr>
            <w:r w:rsidRPr="00A72294">
              <w:rPr>
                <w:b/>
                <w:sz w:val="22"/>
                <w:szCs w:val="22"/>
              </w:rPr>
              <w:t>_________________ /</w:t>
            </w:r>
            <w:r>
              <w:rPr>
                <w:b/>
                <w:sz w:val="22"/>
                <w:szCs w:val="22"/>
              </w:rPr>
              <w:t xml:space="preserve">А.М. </w:t>
            </w:r>
            <w:proofErr w:type="spellStart"/>
            <w:r>
              <w:rPr>
                <w:b/>
                <w:sz w:val="22"/>
                <w:szCs w:val="22"/>
              </w:rPr>
              <w:t>Чудаан-оол</w:t>
            </w:r>
            <w:proofErr w:type="spellEnd"/>
            <w:r w:rsidRPr="00A72294">
              <w:rPr>
                <w:b/>
                <w:sz w:val="22"/>
                <w:szCs w:val="22"/>
              </w:rPr>
              <w:t>/</w:t>
            </w:r>
          </w:p>
          <w:p w:rsidR="00EA52C7" w:rsidRPr="00BE6826" w:rsidRDefault="00EA52C7" w:rsidP="00AE63FB">
            <w:pPr>
              <w:rPr>
                <w:b/>
                <w:sz w:val="22"/>
                <w:szCs w:val="22"/>
                <w:lang w:val="de-DE"/>
              </w:rPr>
            </w:pPr>
            <w:r w:rsidRPr="00BE6826"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4732" w:type="dxa"/>
          </w:tcPr>
          <w:p w:rsidR="00EA52C7" w:rsidRPr="00BE6826" w:rsidRDefault="00EA52C7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BE6826">
              <w:rPr>
                <w:b/>
                <w:sz w:val="22"/>
                <w:szCs w:val="22"/>
              </w:rPr>
              <w:t>Наименование должности</w:t>
            </w:r>
          </w:p>
          <w:p w:rsidR="00EA52C7" w:rsidRPr="00BE6826" w:rsidRDefault="00EA52C7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EA52C7" w:rsidRDefault="00EA52C7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BE6826">
              <w:rPr>
                <w:b/>
                <w:sz w:val="22"/>
                <w:szCs w:val="22"/>
              </w:rPr>
              <w:t>____________________ /_______________/</w:t>
            </w:r>
          </w:p>
          <w:p w:rsidR="00EA52C7" w:rsidRPr="00A72294" w:rsidRDefault="00EA52C7" w:rsidP="008F6900">
            <w:pPr>
              <w:snapToGrid w:val="0"/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МП</w:t>
            </w:r>
          </w:p>
        </w:tc>
        <w:tc>
          <w:tcPr>
            <w:tcW w:w="4732" w:type="dxa"/>
          </w:tcPr>
          <w:p w:rsidR="00EA52C7" w:rsidRPr="00A72294" w:rsidRDefault="00EA52C7" w:rsidP="00F543A4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:rsidR="00F7415F" w:rsidRDefault="00F7415F" w:rsidP="00414F32">
      <w:pPr>
        <w:rPr>
          <w:vanish/>
          <w:sz w:val="22"/>
          <w:szCs w:val="22"/>
        </w:rPr>
      </w:pPr>
    </w:p>
    <w:p w:rsidR="00414F32" w:rsidRDefault="00414F32" w:rsidP="00414F32">
      <w:pPr>
        <w:rPr>
          <w:vanish/>
          <w:sz w:val="22"/>
          <w:szCs w:val="22"/>
        </w:rPr>
      </w:pPr>
    </w:p>
    <w:p w:rsidR="00414F32" w:rsidRDefault="00414F32" w:rsidP="00414F32">
      <w:pPr>
        <w:rPr>
          <w:vanish/>
          <w:sz w:val="22"/>
          <w:szCs w:val="22"/>
        </w:rPr>
      </w:pP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Согласовано: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Начальник отдела по обеспечению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деятельности управления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Л.В. Баранова_______________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                                    (подпись)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Зам. начальника отдела по обеспечению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деятельности управления – главный бухгалтер 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Н.Ю. Саломатова _______________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                                                     (подпись)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Исполнитель: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>Специалист эксперт отдела по обеспечению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 деятельности управления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А.Ш. Сайхунова _____________ </w:t>
      </w:r>
    </w:p>
    <w:p w:rsidR="00414F32" w:rsidRPr="00414F32" w:rsidRDefault="00414F32" w:rsidP="00414F32">
      <w:pPr>
        <w:rPr>
          <w:vanish/>
          <w:sz w:val="20"/>
          <w:szCs w:val="20"/>
        </w:rPr>
      </w:pPr>
      <w:r w:rsidRPr="00414F32">
        <w:rPr>
          <w:vanish/>
          <w:sz w:val="20"/>
          <w:szCs w:val="20"/>
        </w:rPr>
        <w:t xml:space="preserve">                                    (подпись)</w:t>
      </w:r>
    </w:p>
    <w:p w:rsidR="00F4345B" w:rsidRDefault="00F4345B" w:rsidP="00011BBE">
      <w:pPr>
        <w:rPr>
          <w:b/>
          <w:sz w:val="22"/>
          <w:szCs w:val="22"/>
        </w:rPr>
      </w:pPr>
    </w:p>
    <w:p w:rsidR="008F6900" w:rsidRDefault="008F6900" w:rsidP="00011BBE">
      <w:pPr>
        <w:rPr>
          <w:b/>
          <w:sz w:val="22"/>
          <w:szCs w:val="22"/>
        </w:rPr>
      </w:pPr>
    </w:p>
    <w:p w:rsidR="008F6900" w:rsidRDefault="008F6900" w:rsidP="00011BBE">
      <w:pPr>
        <w:rPr>
          <w:b/>
          <w:sz w:val="22"/>
          <w:szCs w:val="22"/>
        </w:rPr>
      </w:pPr>
    </w:p>
    <w:tbl>
      <w:tblPr>
        <w:tblpPr w:leftFromText="180" w:rightFromText="180" w:vertAnchor="text" w:horzAnchor="page" w:tblpX="1483" w:tblpY="-74"/>
        <w:tblW w:w="10268" w:type="dxa"/>
        <w:tblLook w:val="01E0" w:firstRow="1" w:lastRow="1" w:firstColumn="1" w:lastColumn="1" w:noHBand="0" w:noVBand="0"/>
      </w:tblPr>
      <w:tblGrid>
        <w:gridCol w:w="10268"/>
      </w:tblGrid>
      <w:tr w:rsidR="00EF33DC" w:rsidRPr="00A72294" w:rsidTr="001B6BBD">
        <w:trPr>
          <w:trHeight w:val="597"/>
        </w:trPr>
        <w:tc>
          <w:tcPr>
            <w:tcW w:w="10268" w:type="dxa"/>
          </w:tcPr>
          <w:p w:rsidR="00EF33DC" w:rsidRPr="000B57E8" w:rsidRDefault="00EF33DC" w:rsidP="00C601F7">
            <w:pPr>
              <w:pStyle w:val="Style2"/>
              <w:widowControl/>
              <w:spacing w:line="240" w:lineRule="auto"/>
              <w:ind w:left="332"/>
              <w:jc w:val="right"/>
              <w:rPr>
                <w:rStyle w:val="FontStyle12"/>
                <w:b/>
                <w:bCs/>
                <w:sz w:val="20"/>
                <w:szCs w:val="20"/>
              </w:rPr>
            </w:pPr>
            <w:r w:rsidRPr="000B57E8">
              <w:rPr>
                <w:rStyle w:val="FontStyle12"/>
                <w:b/>
                <w:bCs/>
                <w:sz w:val="20"/>
                <w:szCs w:val="20"/>
              </w:rPr>
              <w:t>Приложение</w:t>
            </w:r>
            <w:r w:rsidR="00414F32">
              <w:rPr>
                <w:rStyle w:val="FontStyle12"/>
                <w:b/>
                <w:bCs/>
                <w:sz w:val="20"/>
                <w:szCs w:val="20"/>
              </w:rPr>
              <w:t xml:space="preserve"> № 1</w:t>
            </w:r>
            <w:r w:rsidRPr="000B57E8">
              <w:rPr>
                <w:rStyle w:val="FontStyle12"/>
                <w:b/>
                <w:bCs/>
                <w:sz w:val="20"/>
                <w:szCs w:val="20"/>
              </w:rPr>
              <w:t xml:space="preserve"> </w:t>
            </w:r>
          </w:p>
          <w:p w:rsidR="00EF33DC" w:rsidRPr="000B57E8" w:rsidRDefault="00EF33DC" w:rsidP="00C601F7">
            <w:pPr>
              <w:pStyle w:val="Style2"/>
              <w:widowControl/>
              <w:spacing w:line="240" w:lineRule="auto"/>
              <w:ind w:left="332"/>
              <w:jc w:val="right"/>
              <w:rPr>
                <w:rStyle w:val="FontStyle12"/>
                <w:b/>
                <w:bCs/>
                <w:sz w:val="20"/>
                <w:szCs w:val="20"/>
              </w:rPr>
            </w:pPr>
            <w:r w:rsidRPr="000B57E8">
              <w:rPr>
                <w:rStyle w:val="FontStyle12"/>
                <w:b/>
                <w:bCs/>
                <w:sz w:val="20"/>
                <w:szCs w:val="20"/>
              </w:rPr>
              <w:t xml:space="preserve">к </w:t>
            </w:r>
            <w:r w:rsidR="00BF47FF">
              <w:rPr>
                <w:rStyle w:val="FontStyle12"/>
                <w:b/>
                <w:bCs/>
                <w:sz w:val="20"/>
                <w:szCs w:val="20"/>
              </w:rPr>
              <w:t>Контракт</w:t>
            </w:r>
            <w:r w:rsidRPr="000B57E8">
              <w:rPr>
                <w:rStyle w:val="FontStyle12"/>
                <w:b/>
                <w:bCs/>
                <w:sz w:val="20"/>
                <w:szCs w:val="20"/>
              </w:rPr>
              <w:t xml:space="preserve">у № </w:t>
            </w:r>
            <w:r w:rsidR="00EA52C7">
              <w:rPr>
                <w:rStyle w:val="FontStyle12"/>
                <w:b/>
                <w:bCs/>
                <w:sz w:val="20"/>
                <w:szCs w:val="20"/>
              </w:rPr>
              <w:t>___</w:t>
            </w:r>
            <w:r w:rsidR="000B57E8">
              <w:rPr>
                <w:rStyle w:val="FontStyle12"/>
                <w:b/>
                <w:bCs/>
                <w:sz w:val="20"/>
                <w:szCs w:val="20"/>
              </w:rPr>
              <w:t>.</w:t>
            </w:r>
            <w:r w:rsidR="002D78C1">
              <w:rPr>
                <w:rStyle w:val="FontStyle12"/>
                <w:b/>
                <w:bCs/>
                <w:sz w:val="20"/>
                <w:szCs w:val="20"/>
              </w:rPr>
              <w:t>2026</w:t>
            </w:r>
          </w:p>
          <w:p w:rsidR="00EF33DC" w:rsidRPr="00A72294" w:rsidRDefault="00EF33DC" w:rsidP="00C601F7">
            <w:pPr>
              <w:pStyle w:val="Style2"/>
              <w:widowControl/>
              <w:spacing w:line="240" w:lineRule="auto"/>
              <w:ind w:left="332"/>
              <w:jc w:val="right"/>
              <w:rPr>
                <w:rStyle w:val="FontStyle12"/>
                <w:b/>
                <w:bCs/>
                <w:sz w:val="22"/>
                <w:szCs w:val="22"/>
              </w:rPr>
            </w:pPr>
            <w:r w:rsidRPr="000B57E8">
              <w:rPr>
                <w:rStyle w:val="FontStyle12"/>
                <w:b/>
                <w:bCs/>
                <w:sz w:val="20"/>
                <w:szCs w:val="20"/>
              </w:rPr>
              <w:t>от</w:t>
            </w:r>
            <w:r w:rsidR="00AE63FB" w:rsidRPr="000B57E8">
              <w:rPr>
                <w:rStyle w:val="FontStyle12"/>
                <w:b/>
                <w:bCs/>
                <w:sz w:val="20"/>
                <w:szCs w:val="20"/>
              </w:rPr>
              <w:t xml:space="preserve"> </w:t>
            </w:r>
            <w:r w:rsidR="00EA52C7">
              <w:rPr>
                <w:rStyle w:val="FontStyle12"/>
                <w:b/>
                <w:bCs/>
                <w:sz w:val="20"/>
                <w:szCs w:val="20"/>
              </w:rPr>
              <w:t>__,__,__</w:t>
            </w:r>
            <w:r w:rsidRPr="000B57E8">
              <w:rPr>
                <w:rStyle w:val="FontStyle12"/>
                <w:b/>
                <w:bCs/>
                <w:sz w:val="20"/>
                <w:szCs w:val="20"/>
              </w:rPr>
              <w:t xml:space="preserve"> </w:t>
            </w:r>
            <w:proofErr w:type="gramStart"/>
            <w:r w:rsidRPr="000B57E8">
              <w:rPr>
                <w:rStyle w:val="FontStyle12"/>
                <w:b/>
                <w:bCs/>
                <w:sz w:val="20"/>
                <w:szCs w:val="20"/>
              </w:rPr>
              <w:t>г</w:t>
            </w:r>
            <w:proofErr w:type="gramEnd"/>
            <w:r w:rsidRPr="000B57E8">
              <w:rPr>
                <w:rStyle w:val="FontStyle12"/>
                <w:b/>
                <w:bCs/>
                <w:sz w:val="20"/>
                <w:szCs w:val="20"/>
              </w:rPr>
              <w:t>.</w:t>
            </w:r>
          </w:p>
          <w:p w:rsidR="00EF33DC" w:rsidRPr="00A72294" w:rsidRDefault="00EF33DC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</w:p>
        </w:tc>
      </w:tr>
    </w:tbl>
    <w:p w:rsidR="002E13EB" w:rsidRPr="00A72294" w:rsidRDefault="00DD2BFD" w:rsidP="00414F32">
      <w:pPr>
        <w:jc w:val="center"/>
        <w:rPr>
          <w:b/>
          <w:sz w:val="22"/>
          <w:szCs w:val="22"/>
        </w:rPr>
      </w:pPr>
      <w:r w:rsidRPr="00A72294">
        <w:rPr>
          <w:b/>
          <w:sz w:val="22"/>
          <w:szCs w:val="22"/>
        </w:rPr>
        <w:t>СПЕЦИФИКАЦИЯ</w:t>
      </w:r>
    </w:p>
    <w:p w:rsidR="002E13EB" w:rsidRDefault="000B57E8" w:rsidP="000B57E8">
      <w:pPr>
        <w:pStyle w:val="ConsPlusNormal0"/>
        <w:ind w:firstLine="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  <w:lang w:eastAsia="ar-SA"/>
        </w:rPr>
      </w:pPr>
      <w:r w:rsidRPr="0085550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на оказание медицинских услуг по </w:t>
      </w:r>
      <w:proofErr w:type="spellStart"/>
      <w:r w:rsidRPr="0085550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>предрейсовому</w:t>
      </w:r>
      <w:proofErr w:type="spellEnd"/>
      <w:r w:rsidRPr="00855506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осмотру водителей</w:t>
      </w:r>
    </w:p>
    <w:tbl>
      <w:tblPr>
        <w:tblW w:w="10562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84"/>
        <w:gridCol w:w="1134"/>
        <w:gridCol w:w="1276"/>
        <w:gridCol w:w="992"/>
        <w:gridCol w:w="1276"/>
      </w:tblGrid>
      <w:tr w:rsidR="00384AE7" w:rsidRPr="00A72294" w:rsidTr="00384AE7">
        <w:tc>
          <w:tcPr>
            <w:tcW w:w="5884" w:type="dxa"/>
            <w:vAlign w:val="center"/>
          </w:tcPr>
          <w:p w:rsidR="00384AE7" w:rsidRPr="000B57E8" w:rsidRDefault="00384AE7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18"/>
                <w:szCs w:val="18"/>
              </w:rPr>
            </w:pPr>
            <w:r w:rsidRPr="000B57E8">
              <w:rPr>
                <w:rStyle w:val="FontStyle12"/>
                <w:b/>
                <w:bCs/>
                <w:sz w:val="18"/>
                <w:szCs w:val="18"/>
              </w:rPr>
              <w:t>Вид услуги</w:t>
            </w:r>
          </w:p>
        </w:tc>
        <w:tc>
          <w:tcPr>
            <w:tcW w:w="1134" w:type="dxa"/>
            <w:vAlign w:val="center"/>
          </w:tcPr>
          <w:p w:rsidR="00384AE7" w:rsidRPr="000B57E8" w:rsidRDefault="00384AE7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18"/>
                <w:szCs w:val="18"/>
              </w:rPr>
            </w:pPr>
            <w:r w:rsidRPr="000B57E8">
              <w:rPr>
                <w:rStyle w:val="FontStyle12"/>
                <w:b/>
                <w:bCs/>
                <w:sz w:val="18"/>
                <w:szCs w:val="18"/>
              </w:rPr>
              <w:t>Единица измерения за 1 осмотр водителя</w:t>
            </w:r>
          </w:p>
        </w:tc>
        <w:tc>
          <w:tcPr>
            <w:tcW w:w="1276" w:type="dxa"/>
            <w:vAlign w:val="center"/>
          </w:tcPr>
          <w:p w:rsidR="00384AE7" w:rsidRPr="000B57E8" w:rsidRDefault="00384AE7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18"/>
                <w:szCs w:val="18"/>
              </w:rPr>
            </w:pPr>
            <w:r w:rsidRPr="000B57E8">
              <w:rPr>
                <w:rStyle w:val="FontStyle12"/>
                <w:b/>
                <w:bCs/>
                <w:sz w:val="18"/>
                <w:szCs w:val="18"/>
              </w:rPr>
              <w:t>Кол-во осмотров водителей за весь период</w:t>
            </w:r>
          </w:p>
        </w:tc>
        <w:tc>
          <w:tcPr>
            <w:tcW w:w="992" w:type="dxa"/>
            <w:vAlign w:val="center"/>
          </w:tcPr>
          <w:p w:rsidR="00384AE7" w:rsidRPr="000B57E8" w:rsidRDefault="00384AE7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18"/>
                <w:szCs w:val="18"/>
              </w:rPr>
            </w:pPr>
            <w:r w:rsidRPr="000B57E8">
              <w:rPr>
                <w:rStyle w:val="FontStyle12"/>
                <w:b/>
                <w:bCs/>
                <w:sz w:val="18"/>
                <w:szCs w:val="18"/>
              </w:rPr>
              <w:t>Цена за единицу</w:t>
            </w:r>
          </w:p>
        </w:tc>
        <w:tc>
          <w:tcPr>
            <w:tcW w:w="1276" w:type="dxa"/>
            <w:vAlign w:val="center"/>
          </w:tcPr>
          <w:p w:rsidR="00384AE7" w:rsidRPr="000B57E8" w:rsidRDefault="00384AE7" w:rsidP="00C601F7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18"/>
                <w:szCs w:val="18"/>
              </w:rPr>
            </w:pPr>
            <w:r w:rsidRPr="000B57E8">
              <w:rPr>
                <w:rStyle w:val="FontStyle12"/>
                <w:b/>
                <w:bCs/>
                <w:sz w:val="18"/>
                <w:szCs w:val="18"/>
              </w:rPr>
              <w:t>Сумма</w:t>
            </w:r>
          </w:p>
        </w:tc>
      </w:tr>
      <w:tr w:rsidR="00DB2F48" w:rsidRPr="00A72294" w:rsidTr="008F6900">
        <w:trPr>
          <w:trHeight w:val="8029"/>
        </w:trPr>
        <w:tc>
          <w:tcPr>
            <w:tcW w:w="5884" w:type="dxa"/>
          </w:tcPr>
          <w:p w:rsidR="00DB2F48" w:rsidRDefault="00DB2F48" w:rsidP="00AE63FB">
            <w:pPr>
              <w:autoSpaceDE w:val="0"/>
              <w:autoSpaceDN w:val="0"/>
              <w:adjustRightInd w:val="0"/>
              <w:ind w:hanging="36"/>
              <w:jc w:val="both"/>
              <w:rPr>
                <w:b/>
                <w:bCs/>
                <w:sz w:val="19"/>
                <w:szCs w:val="19"/>
              </w:rPr>
            </w:pPr>
            <w:r w:rsidRPr="000B57E8">
              <w:rPr>
                <w:b/>
                <w:bCs/>
                <w:sz w:val="19"/>
                <w:szCs w:val="19"/>
              </w:rPr>
              <w:t xml:space="preserve">Оказание медицинских услуг по проведению </w:t>
            </w:r>
            <w:proofErr w:type="spellStart"/>
            <w:r w:rsidRPr="000B57E8">
              <w:rPr>
                <w:b/>
                <w:bCs/>
                <w:sz w:val="19"/>
                <w:szCs w:val="19"/>
              </w:rPr>
              <w:t>предрейсового</w:t>
            </w:r>
            <w:proofErr w:type="spellEnd"/>
            <w:r w:rsidRPr="000B57E8">
              <w:rPr>
                <w:b/>
                <w:bCs/>
                <w:sz w:val="19"/>
                <w:szCs w:val="19"/>
              </w:rPr>
              <w:t xml:space="preserve"> осмотра водителей автотранспортных средств</w:t>
            </w:r>
            <w:r>
              <w:rPr>
                <w:b/>
                <w:bCs/>
                <w:sz w:val="19"/>
                <w:szCs w:val="19"/>
              </w:rPr>
              <w:t xml:space="preserve"> Управления</w:t>
            </w:r>
            <w:r w:rsidRPr="000B57E8">
              <w:rPr>
                <w:b/>
                <w:bCs/>
                <w:sz w:val="19"/>
                <w:szCs w:val="19"/>
              </w:rPr>
              <w:t xml:space="preserve">. 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Исполнитель: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 xml:space="preserve">1. При </w:t>
            </w:r>
            <w:proofErr w:type="spellStart"/>
            <w:r w:rsidRPr="000B57E8">
              <w:rPr>
                <w:sz w:val="19"/>
                <w:szCs w:val="19"/>
              </w:rPr>
              <w:t>предрейсовом</w:t>
            </w:r>
            <w:proofErr w:type="spellEnd"/>
            <w:r w:rsidRPr="000B57E8">
              <w:rPr>
                <w:sz w:val="19"/>
                <w:szCs w:val="19"/>
              </w:rPr>
              <w:t xml:space="preserve"> медицинском осмотре проводит: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сбор анамнеза;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определение артериального давления и пульса;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определение наличия алкоголя и других психотропных веществ в выдыхаемом воздухе или биологических субстратах одним из официально признанных методов;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при наличии показаний - любые другие разрешенные медицинские исследования, необходимые для решения вопроса о допуске к работе.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 xml:space="preserve">2. Для водителей, больных гипертонической болезнью, определяет индивидуальную норму артериального давления по результатам замеров не менее чем десяти </w:t>
            </w:r>
            <w:proofErr w:type="spellStart"/>
            <w:r w:rsidRPr="000B57E8">
              <w:rPr>
                <w:sz w:val="19"/>
                <w:szCs w:val="19"/>
              </w:rPr>
              <w:t>предрейсовых</w:t>
            </w:r>
            <w:proofErr w:type="spellEnd"/>
            <w:r w:rsidRPr="000B57E8">
              <w:rPr>
                <w:sz w:val="19"/>
                <w:szCs w:val="19"/>
              </w:rPr>
              <w:t xml:space="preserve"> медицинских осмотров.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 xml:space="preserve">3. При решении вопроса о возможности допуска водителя к управлению автомобилем медицинский работник, проводящий </w:t>
            </w:r>
            <w:proofErr w:type="spellStart"/>
            <w:r w:rsidRPr="000B57E8">
              <w:rPr>
                <w:sz w:val="19"/>
                <w:szCs w:val="19"/>
              </w:rPr>
              <w:t>предрейсовый</w:t>
            </w:r>
            <w:proofErr w:type="spellEnd"/>
            <w:r w:rsidRPr="000B57E8">
              <w:rPr>
                <w:sz w:val="19"/>
                <w:szCs w:val="19"/>
              </w:rPr>
              <w:t xml:space="preserve"> медицинский осмотр, учитывает принадлежность водителя к одной из групп риска, возраст, стаж работы в профессии, условия работы и характер производственных факторов.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4. Водители не допускаются к управлению автомобилем в следующих случаях: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при выявлении признаков временной нетрудоспособности;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при положительной пробе на алкоголь, на другие психотропные вещества и наркотики в выдыхаемом воздухе или биологических субстратах;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при выявлении признаков воздействия наркотических веществ;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>- при выявлении признаков воздействия лекарственных или иных веществ, отрицательно влияющих на работоспособность водителя.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 xml:space="preserve">5. При допуске к рейсу на путевых листах ставит штамп "прошел </w:t>
            </w:r>
            <w:proofErr w:type="spellStart"/>
            <w:r w:rsidRPr="000B57E8">
              <w:rPr>
                <w:sz w:val="19"/>
                <w:szCs w:val="19"/>
              </w:rPr>
              <w:t>предрейсовый</w:t>
            </w:r>
            <w:proofErr w:type="spellEnd"/>
            <w:r w:rsidRPr="000B57E8">
              <w:rPr>
                <w:sz w:val="19"/>
                <w:szCs w:val="19"/>
              </w:rPr>
              <w:t xml:space="preserve"> медицинский осмотр" и подпись медицинского работника, проводившего осмотр.</w:t>
            </w:r>
          </w:p>
          <w:p w:rsidR="00DB2F48" w:rsidRPr="000B57E8" w:rsidRDefault="00DB2F48" w:rsidP="0053696A">
            <w:pPr>
              <w:autoSpaceDE w:val="0"/>
              <w:autoSpaceDN w:val="0"/>
              <w:adjustRightInd w:val="0"/>
              <w:ind w:hanging="36"/>
              <w:jc w:val="both"/>
              <w:rPr>
                <w:b/>
                <w:bCs/>
                <w:sz w:val="19"/>
                <w:szCs w:val="19"/>
              </w:rPr>
            </w:pPr>
            <w:r w:rsidRPr="000B57E8">
              <w:rPr>
                <w:sz w:val="19"/>
                <w:szCs w:val="19"/>
              </w:rPr>
              <w:t xml:space="preserve">6. По результатам </w:t>
            </w:r>
            <w:proofErr w:type="spellStart"/>
            <w:r w:rsidRPr="000B57E8">
              <w:rPr>
                <w:sz w:val="19"/>
                <w:szCs w:val="19"/>
              </w:rPr>
              <w:t>предрейсового</w:t>
            </w:r>
            <w:proofErr w:type="spellEnd"/>
            <w:r w:rsidRPr="000B57E8">
              <w:rPr>
                <w:sz w:val="19"/>
                <w:szCs w:val="19"/>
              </w:rPr>
              <w:t xml:space="preserve"> медицинского осмотра ведет </w:t>
            </w:r>
            <w:proofErr w:type="spellStart"/>
            <w:r w:rsidRPr="000B57E8">
              <w:rPr>
                <w:sz w:val="19"/>
                <w:szCs w:val="19"/>
              </w:rPr>
              <w:t>полицевой</w:t>
            </w:r>
            <w:proofErr w:type="spellEnd"/>
            <w:r w:rsidRPr="000B57E8">
              <w:rPr>
                <w:sz w:val="19"/>
                <w:szCs w:val="19"/>
              </w:rPr>
              <w:t xml:space="preserve"> учет отстраненных от работы водителей, для чего используются бланки карт амбулаторного больного (форма 25). В карту заносятся результаты освидетельствования (анамнез, объективные данные осмотра, причина отстранения).</w:t>
            </w:r>
          </w:p>
          <w:p w:rsidR="00DB2F48" w:rsidRPr="000B57E8" w:rsidRDefault="00DB2F48" w:rsidP="00AE63FB">
            <w:pPr>
              <w:pStyle w:val="Style2"/>
              <w:spacing w:line="240" w:lineRule="auto"/>
              <w:ind w:hanging="36"/>
              <w:jc w:val="both"/>
              <w:rPr>
                <w:b/>
                <w:bCs/>
                <w:sz w:val="19"/>
                <w:szCs w:val="19"/>
              </w:rPr>
            </w:pPr>
          </w:p>
        </w:tc>
        <w:tc>
          <w:tcPr>
            <w:tcW w:w="1134" w:type="dxa"/>
            <w:vAlign w:val="center"/>
          </w:tcPr>
          <w:p w:rsidR="00DB2F48" w:rsidRDefault="00DB2F48" w:rsidP="00AE63FB">
            <w:pPr>
              <w:pStyle w:val="Style2"/>
              <w:spacing w:line="240" w:lineRule="auto"/>
              <w:ind w:hanging="36"/>
              <w:rPr>
                <w:rStyle w:val="FontStyle12"/>
                <w:b/>
                <w:bCs/>
                <w:sz w:val="22"/>
                <w:szCs w:val="22"/>
              </w:rPr>
            </w:pPr>
            <w:r>
              <w:rPr>
                <w:rStyle w:val="FontStyle12"/>
                <w:b/>
                <w:bCs/>
                <w:sz w:val="22"/>
                <w:szCs w:val="22"/>
              </w:rPr>
              <w:t>ш</w:t>
            </w:r>
            <w:r w:rsidRPr="00A72294">
              <w:rPr>
                <w:rStyle w:val="FontStyle12"/>
                <w:b/>
                <w:bCs/>
                <w:sz w:val="22"/>
                <w:szCs w:val="22"/>
              </w:rPr>
              <w:t>т</w:t>
            </w:r>
            <w:r>
              <w:rPr>
                <w:rStyle w:val="FontStyle12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276" w:type="dxa"/>
            <w:vAlign w:val="center"/>
          </w:tcPr>
          <w:p w:rsidR="00DB2F48" w:rsidRPr="00384AE7" w:rsidRDefault="005B5F16" w:rsidP="00CA718C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  <w:r>
              <w:rPr>
                <w:rStyle w:val="FontStyle12"/>
                <w:b/>
                <w:bCs/>
                <w:sz w:val="22"/>
                <w:szCs w:val="22"/>
              </w:rPr>
              <w:t>123</w:t>
            </w:r>
          </w:p>
        </w:tc>
        <w:tc>
          <w:tcPr>
            <w:tcW w:w="992" w:type="dxa"/>
            <w:vAlign w:val="center"/>
          </w:tcPr>
          <w:p w:rsidR="00DB2F48" w:rsidRPr="00384AE7" w:rsidRDefault="006E68A3" w:rsidP="000B2761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  <w:r>
              <w:rPr>
                <w:rStyle w:val="FontStyle12"/>
                <w:b/>
                <w:bCs/>
                <w:sz w:val="22"/>
                <w:szCs w:val="22"/>
              </w:rPr>
              <w:t>44,00</w:t>
            </w:r>
          </w:p>
        </w:tc>
        <w:tc>
          <w:tcPr>
            <w:tcW w:w="1276" w:type="dxa"/>
            <w:vAlign w:val="center"/>
          </w:tcPr>
          <w:p w:rsidR="00DB2F48" w:rsidRPr="00384AE7" w:rsidRDefault="005B5F16" w:rsidP="000B2761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  <w:r>
              <w:rPr>
                <w:rStyle w:val="FontStyle12"/>
                <w:b/>
                <w:bCs/>
                <w:sz w:val="22"/>
                <w:szCs w:val="22"/>
              </w:rPr>
              <w:t>5 412,00</w:t>
            </w:r>
          </w:p>
        </w:tc>
      </w:tr>
      <w:tr w:rsidR="00DB2F48" w:rsidRPr="00A72294" w:rsidTr="00384AE7">
        <w:tc>
          <w:tcPr>
            <w:tcW w:w="9286" w:type="dxa"/>
            <w:gridSpan w:val="4"/>
          </w:tcPr>
          <w:p w:rsidR="00DB2F48" w:rsidRDefault="00DB2F48" w:rsidP="00AE63FB">
            <w:pPr>
              <w:pStyle w:val="Style2"/>
              <w:widowControl/>
              <w:spacing w:line="240" w:lineRule="auto"/>
              <w:ind w:hanging="36"/>
              <w:rPr>
                <w:b/>
                <w:bCs/>
                <w:sz w:val="22"/>
                <w:szCs w:val="22"/>
              </w:rPr>
            </w:pPr>
            <w:r w:rsidRPr="00A72294">
              <w:rPr>
                <w:b/>
                <w:bCs/>
                <w:sz w:val="22"/>
                <w:szCs w:val="22"/>
              </w:rPr>
              <w:t xml:space="preserve">ИТОГО ЦЕНА </w:t>
            </w:r>
            <w:r>
              <w:rPr>
                <w:b/>
                <w:bCs/>
                <w:sz w:val="22"/>
                <w:szCs w:val="22"/>
              </w:rPr>
              <w:t>КОНТРАКТ</w:t>
            </w:r>
            <w:r w:rsidRPr="00A72294">
              <w:rPr>
                <w:b/>
                <w:bCs/>
                <w:sz w:val="22"/>
                <w:szCs w:val="22"/>
              </w:rPr>
              <w:t>А</w:t>
            </w:r>
            <w:r w:rsidR="008F6900">
              <w:rPr>
                <w:b/>
                <w:bCs/>
                <w:sz w:val="22"/>
                <w:szCs w:val="22"/>
              </w:rPr>
              <w:t>,</w:t>
            </w:r>
          </w:p>
          <w:p w:rsidR="008F6900" w:rsidRPr="00A72294" w:rsidRDefault="008F6900" w:rsidP="00AE63FB">
            <w:pPr>
              <w:pStyle w:val="Style2"/>
              <w:widowControl/>
              <w:spacing w:line="240" w:lineRule="auto"/>
              <w:ind w:hanging="36"/>
              <w:rPr>
                <w:rStyle w:val="FontStyle12"/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В </w:t>
            </w:r>
            <w:proofErr w:type="spellStart"/>
            <w:r>
              <w:rPr>
                <w:b/>
                <w:bCs/>
                <w:sz w:val="22"/>
                <w:szCs w:val="22"/>
              </w:rPr>
              <w:t>т.ч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. НДС __%/ </w:t>
            </w:r>
            <w:proofErr w:type="gramStart"/>
            <w:r>
              <w:rPr>
                <w:b/>
                <w:bCs/>
                <w:sz w:val="22"/>
                <w:szCs w:val="22"/>
              </w:rPr>
              <w:t>НДС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необлагается</w:t>
            </w:r>
            <w:proofErr w:type="spellEnd"/>
          </w:p>
        </w:tc>
        <w:tc>
          <w:tcPr>
            <w:tcW w:w="1276" w:type="dxa"/>
          </w:tcPr>
          <w:p w:rsidR="00DB2F48" w:rsidRDefault="005B5F16" w:rsidP="00B63DD5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  <w:r w:rsidRPr="005B5F16">
              <w:rPr>
                <w:rStyle w:val="FontStyle12"/>
                <w:b/>
                <w:bCs/>
                <w:sz w:val="22"/>
                <w:szCs w:val="22"/>
              </w:rPr>
              <w:t>5 412</w:t>
            </w:r>
            <w:r w:rsidR="008F6900" w:rsidRPr="005B5F16">
              <w:rPr>
                <w:rStyle w:val="FontStyle12"/>
                <w:b/>
                <w:bCs/>
                <w:sz w:val="22"/>
                <w:szCs w:val="22"/>
              </w:rPr>
              <w:t>,00</w:t>
            </w:r>
          </w:p>
          <w:p w:rsidR="008F6900" w:rsidRPr="00384AE7" w:rsidRDefault="008F6900" w:rsidP="00B63DD5">
            <w:pPr>
              <w:pStyle w:val="Style2"/>
              <w:widowControl/>
              <w:spacing w:line="240" w:lineRule="auto"/>
              <w:rPr>
                <w:rStyle w:val="FontStyle12"/>
                <w:b/>
                <w:bCs/>
                <w:sz w:val="22"/>
                <w:szCs w:val="22"/>
              </w:rPr>
            </w:pPr>
          </w:p>
        </w:tc>
      </w:tr>
    </w:tbl>
    <w:p w:rsidR="0053696A" w:rsidRDefault="00B63DD5" w:rsidP="00A72294">
      <w:pPr>
        <w:pStyle w:val="Style2"/>
        <w:widowControl/>
        <w:spacing w:line="240" w:lineRule="auto"/>
        <w:ind w:firstLine="709"/>
        <w:rPr>
          <w:rStyle w:val="FontStyle12"/>
          <w:b/>
          <w:bCs/>
          <w:sz w:val="22"/>
          <w:szCs w:val="22"/>
        </w:rPr>
      </w:pPr>
      <w:r>
        <w:rPr>
          <w:rStyle w:val="FontStyle12"/>
          <w:b/>
          <w:bCs/>
        </w:rPr>
        <w:t>И</w:t>
      </w:r>
      <w:r w:rsidR="005D314E">
        <w:rPr>
          <w:rStyle w:val="FontStyle12"/>
          <w:b/>
          <w:bCs/>
        </w:rPr>
        <w:t xml:space="preserve">того цена контракта: </w:t>
      </w:r>
      <w:r w:rsidR="005B5F16" w:rsidRPr="005B5F16">
        <w:rPr>
          <w:rStyle w:val="FontStyle12"/>
          <w:b/>
          <w:bCs/>
        </w:rPr>
        <w:t xml:space="preserve">5 412,00 (пять тысяч четыреста двенадцать) рублей 00 копеек </w:t>
      </w:r>
      <w:proofErr w:type="spellStart"/>
      <w:proofErr w:type="gramStart"/>
      <w:r w:rsidR="008F6900" w:rsidRPr="008F6900">
        <w:rPr>
          <w:rStyle w:val="FontStyle12"/>
          <w:b/>
          <w:bCs/>
        </w:rPr>
        <w:t>копеек</w:t>
      </w:r>
      <w:proofErr w:type="spellEnd"/>
      <w:proofErr w:type="gramEnd"/>
      <w:r w:rsidR="008F6900" w:rsidRPr="008F6900">
        <w:rPr>
          <w:rStyle w:val="FontStyle12"/>
          <w:b/>
          <w:bCs/>
        </w:rPr>
        <w:t xml:space="preserve">, в </w:t>
      </w:r>
      <w:proofErr w:type="spellStart"/>
      <w:r w:rsidR="008F6900" w:rsidRPr="008F6900">
        <w:rPr>
          <w:rStyle w:val="FontStyle12"/>
          <w:b/>
          <w:bCs/>
        </w:rPr>
        <w:t>т.ч</w:t>
      </w:r>
      <w:proofErr w:type="spellEnd"/>
      <w:r w:rsidR="008F6900" w:rsidRPr="008F6900">
        <w:rPr>
          <w:rStyle w:val="FontStyle12"/>
          <w:b/>
          <w:bCs/>
        </w:rPr>
        <w:t>. НДС %-сумма/НДС не облагается</w:t>
      </w:r>
    </w:p>
    <w:p w:rsidR="0053696A" w:rsidRPr="0053696A" w:rsidRDefault="0053696A" w:rsidP="0053696A">
      <w:pPr>
        <w:numPr>
          <w:ilvl w:val="0"/>
          <w:numId w:val="7"/>
        </w:numPr>
        <w:suppressAutoHyphens/>
        <w:autoSpaceDE w:val="0"/>
        <w:autoSpaceDN w:val="0"/>
        <w:adjustRightInd w:val="0"/>
        <w:jc w:val="both"/>
        <w:rPr>
          <w:sz w:val="22"/>
          <w:szCs w:val="22"/>
        </w:rPr>
      </w:pPr>
      <w:r w:rsidRPr="0053696A">
        <w:rPr>
          <w:sz w:val="22"/>
          <w:szCs w:val="22"/>
        </w:rPr>
        <w:t>График проведения осмотров: ежедневно в рабочие дни с 07:00 часов до 08:30 часов.</w:t>
      </w:r>
    </w:p>
    <w:p w:rsidR="0053696A" w:rsidRPr="0053696A" w:rsidRDefault="0053696A" w:rsidP="00F036BE">
      <w:pPr>
        <w:numPr>
          <w:ilvl w:val="0"/>
          <w:numId w:val="7"/>
        </w:numPr>
        <w:rPr>
          <w:lang w:eastAsia="en-US"/>
        </w:rPr>
      </w:pPr>
      <w:r w:rsidRPr="0053696A">
        <w:rPr>
          <w:lang w:eastAsia="en-US"/>
        </w:rPr>
        <w:t xml:space="preserve">Срок оказания услуг: </w:t>
      </w:r>
      <w:r w:rsidR="00BA1EDC">
        <w:rPr>
          <w:lang w:eastAsia="en-US"/>
        </w:rPr>
        <w:t xml:space="preserve"> с </w:t>
      </w:r>
      <w:r w:rsidR="005B5F16">
        <w:rPr>
          <w:lang w:eastAsia="en-US"/>
        </w:rPr>
        <w:t>01 октября 2026</w:t>
      </w:r>
      <w:r w:rsidR="00BA1EDC">
        <w:rPr>
          <w:lang w:eastAsia="en-US"/>
        </w:rPr>
        <w:t xml:space="preserve"> </w:t>
      </w:r>
      <w:r w:rsidR="00F036BE" w:rsidRPr="00F036BE">
        <w:rPr>
          <w:lang w:eastAsia="en-US"/>
        </w:rPr>
        <w:t xml:space="preserve">по </w:t>
      </w:r>
      <w:r w:rsidR="003718BD">
        <w:rPr>
          <w:lang w:eastAsia="en-US"/>
        </w:rPr>
        <w:t>31</w:t>
      </w:r>
      <w:r w:rsidR="008F6900">
        <w:rPr>
          <w:lang w:eastAsia="en-US"/>
        </w:rPr>
        <w:t xml:space="preserve"> декабря </w:t>
      </w:r>
      <w:r w:rsidR="002D78C1">
        <w:rPr>
          <w:lang w:eastAsia="en-US"/>
        </w:rPr>
        <w:t>2026</w:t>
      </w:r>
      <w:r w:rsidR="00F036BE" w:rsidRPr="00F036BE">
        <w:rPr>
          <w:lang w:eastAsia="en-US"/>
        </w:rPr>
        <w:t xml:space="preserve"> года</w:t>
      </w:r>
      <w:r w:rsidRPr="0053696A">
        <w:rPr>
          <w:lang w:eastAsia="en-US"/>
        </w:rPr>
        <w:t>.</w:t>
      </w:r>
    </w:p>
    <w:p w:rsidR="0053696A" w:rsidRPr="0053696A" w:rsidRDefault="0053696A" w:rsidP="0053696A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53696A">
        <w:rPr>
          <w:sz w:val="22"/>
          <w:szCs w:val="22"/>
        </w:rPr>
        <w:t xml:space="preserve">3. Список </w:t>
      </w:r>
      <w:proofErr w:type="gramStart"/>
      <w:r w:rsidRPr="0053696A">
        <w:rPr>
          <w:sz w:val="22"/>
          <w:szCs w:val="22"/>
        </w:rPr>
        <w:t>водителей автотранспортных средств Управления Министерства юстиции Российской Федерации</w:t>
      </w:r>
      <w:proofErr w:type="gramEnd"/>
      <w:r w:rsidRPr="0053696A">
        <w:rPr>
          <w:sz w:val="22"/>
          <w:szCs w:val="22"/>
        </w:rPr>
        <w:t xml:space="preserve"> по Республике Хакасия для прохождения </w:t>
      </w:r>
      <w:proofErr w:type="spellStart"/>
      <w:r w:rsidRPr="0053696A">
        <w:rPr>
          <w:sz w:val="22"/>
          <w:szCs w:val="22"/>
        </w:rPr>
        <w:t>предрейсового</w:t>
      </w:r>
      <w:proofErr w:type="spellEnd"/>
      <w:r w:rsidRPr="0053696A">
        <w:rPr>
          <w:sz w:val="22"/>
          <w:szCs w:val="22"/>
        </w:rPr>
        <w:t xml:space="preserve"> осмотра </w:t>
      </w:r>
    </w:p>
    <w:p w:rsidR="0053696A" w:rsidRPr="0053696A" w:rsidRDefault="0053696A" w:rsidP="0053696A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</w:p>
    <w:tbl>
      <w:tblPr>
        <w:tblW w:w="10535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3"/>
        <w:gridCol w:w="3101"/>
        <w:gridCol w:w="3814"/>
        <w:gridCol w:w="2697"/>
      </w:tblGrid>
      <w:tr w:rsidR="0053696A" w:rsidRPr="0053696A" w:rsidTr="00B13BE4">
        <w:tc>
          <w:tcPr>
            <w:tcW w:w="923" w:type="dxa"/>
          </w:tcPr>
          <w:p w:rsidR="0053696A" w:rsidRPr="0053696A" w:rsidRDefault="0053696A" w:rsidP="0053696A">
            <w:pPr>
              <w:autoSpaceDE w:val="0"/>
              <w:autoSpaceDN w:val="0"/>
              <w:adjustRightInd w:val="0"/>
              <w:ind w:right="33" w:firstLine="106"/>
              <w:jc w:val="center"/>
              <w:rPr>
                <w:b/>
                <w:bCs/>
                <w:sz w:val="22"/>
                <w:szCs w:val="22"/>
              </w:rPr>
            </w:pPr>
            <w:r w:rsidRPr="0053696A">
              <w:rPr>
                <w:b/>
                <w:bCs/>
                <w:sz w:val="22"/>
                <w:szCs w:val="22"/>
              </w:rPr>
              <w:t xml:space="preserve">№ </w:t>
            </w:r>
            <w:proofErr w:type="gramStart"/>
            <w:r w:rsidRPr="0053696A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53696A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3101" w:type="dxa"/>
          </w:tcPr>
          <w:p w:rsidR="0053696A" w:rsidRPr="0053696A" w:rsidRDefault="0053696A" w:rsidP="0053696A">
            <w:pPr>
              <w:autoSpaceDE w:val="0"/>
              <w:autoSpaceDN w:val="0"/>
              <w:adjustRightInd w:val="0"/>
              <w:ind w:right="33" w:firstLine="106"/>
              <w:jc w:val="center"/>
              <w:rPr>
                <w:b/>
                <w:bCs/>
                <w:sz w:val="22"/>
                <w:szCs w:val="22"/>
              </w:rPr>
            </w:pPr>
            <w:r w:rsidRPr="0053696A">
              <w:rPr>
                <w:b/>
                <w:bCs/>
                <w:sz w:val="22"/>
                <w:szCs w:val="22"/>
              </w:rPr>
              <w:t>ФИО водителя</w:t>
            </w:r>
          </w:p>
        </w:tc>
        <w:tc>
          <w:tcPr>
            <w:tcW w:w="3814" w:type="dxa"/>
          </w:tcPr>
          <w:p w:rsidR="0053696A" w:rsidRPr="0053696A" w:rsidRDefault="0053696A" w:rsidP="0053696A">
            <w:pPr>
              <w:autoSpaceDE w:val="0"/>
              <w:autoSpaceDN w:val="0"/>
              <w:adjustRightInd w:val="0"/>
              <w:ind w:right="33" w:firstLine="106"/>
              <w:jc w:val="center"/>
              <w:rPr>
                <w:b/>
                <w:bCs/>
                <w:sz w:val="22"/>
                <w:szCs w:val="22"/>
              </w:rPr>
            </w:pPr>
            <w:r w:rsidRPr="0053696A">
              <w:rPr>
                <w:b/>
                <w:bCs/>
                <w:sz w:val="22"/>
                <w:szCs w:val="22"/>
              </w:rPr>
              <w:t>Число, месяц, год рождения</w:t>
            </w:r>
          </w:p>
        </w:tc>
        <w:tc>
          <w:tcPr>
            <w:tcW w:w="2697" w:type="dxa"/>
          </w:tcPr>
          <w:p w:rsidR="0053696A" w:rsidRPr="0053696A" w:rsidRDefault="0053696A" w:rsidP="0053696A">
            <w:pPr>
              <w:autoSpaceDE w:val="0"/>
              <w:autoSpaceDN w:val="0"/>
              <w:adjustRightInd w:val="0"/>
              <w:ind w:right="33" w:firstLine="106"/>
              <w:jc w:val="center"/>
              <w:rPr>
                <w:b/>
                <w:bCs/>
                <w:sz w:val="22"/>
                <w:szCs w:val="22"/>
              </w:rPr>
            </w:pPr>
            <w:r w:rsidRPr="0053696A">
              <w:rPr>
                <w:b/>
                <w:bCs/>
                <w:sz w:val="22"/>
                <w:szCs w:val="22"/>
              </w:rPr>
              <w:t>Примечание</w:t>
            </w:r>
          </w:p>
        </w:tc>
      </w:tr>
      <w:tr w:rsidR="0017525D" w:rsidRPr="0053696A" w:rsidTr="00B13BE4">
        <w:tc>
          <w:tcPr>
            <w:tcW w:w="923" w:type="dxa"/>
          </w:tcPr>
          <w:p w:rsidR="0017525D" w:rsidRPr="000D7B2E" w:rsidRDefault="0017525D" w:rsidP="000B2761">
            <w:r w:rsidRPr="000D7B2E">
              <w:t>1.</w:t>
            </w:r>
          </w:p>
        </w:tc>
        <w:tc>
          <w:tcPr>
            <w:tcW w:w="3101" w:type="dxa"/>
          </w:tcPr>
          <w:p w:rsidR="0017525D" w:rsidRPr="000D7B2E" w:rsidRDefault="0017525D" w:rsidP="000B2761"/>
        </w:tc>
        <w:tc>
          <w:tcPr>
            <w:tcW w:w="3814" w:type="dxa"/>
          </w:tcPr>
          <w:p w:rsidR="0017525D" w:rsidRPr="000D7B2E" w:rsidRDefault="0017525D" w:rsidP="000B2761"/>
        </w:tc>
        <w:tc>
          <w:tcPr>
            <w:tcW w:w="2697" w:type="dxa"/>
          </w:tcPr>
          <w:p w:rsidR="0017525D" w:rsidRPr="000D7B2E" w:rsidRDefault="0017525D" w:rsidP="000B2761"/>
        </w:tc>
      </w:tr>
      <w:tr w:rsidR="0017525D" w:rsidRPr="0053696A" w:rsidTr="00B13BE4">
        <w:tc>
          <w:tcPr>
            <w:tcW w:w="923" w:type="dxa"/>
          </w:tcPr>
          <w:p w:rsidR="0017525D" w:rsidRPr="000D7B2E" w:rsidRDefault="0017525D" w:rsidP="000B2761">
            <w:r w:rsidRPr="000D7B2E">
              <w:t>2.</w:t>
            </w:r>
          </w:p>
        </w:tc>
        <w:tc>
          <w:tcPr>
            <w:tcW w:w="3101" w:type="dxa"/>
          </w:tcPr>
          <w:p w:rsidR="0017525D" w:rsidRPr="000D7B2E" w:rsidRDefault="0017525D" w:rsidP="000B2761"/>
        </w:tc>
        <w:tc>
          <w:tcPr>
            <w:tcW w:w="3814" w:type="dxa"/>
          </w:tcPr>
          <w:p w:rsidR="0017525D" w:rsidRPr="000D7B2E" w:rsidRDefault="0017525D" w:rsidP="000B2761"/>
        </w:tc>
        <w:tc>
          <w:tcPr>
            <w:tcW w:w="2697" w:type="dxa"/>
          </w:tcPr>
          <w:p w:rsidR="0017525D" w:rsidRDefault="0017525D" w:rsidP="000B2761"/>
        </w:tc>
      </w:tr>
    </w:tbl>
    <w:p w:rsidR="0053696A" w:rsidRPr="0053696A" w:rsidRDefault="0053696A" w:rsidP="0053696A">
      <w:pPr>
        <w:autoSpaceDE w:val="0"/>
        <w:autoSpaceDN w:val="0"/>
        <w:adjustRightInd w:val="0"/>
        <w:ind w:firstLine="709"/>
        <w:jc w:val="center"/>
        <w:rPr>
          <w:b/>
          <w:bCs/>
          <w:sz w:val="22"/>
          <w:szCs w:val="22"/>
        </w:rPr>
      </w:pPr>
    </w:p>
    <w:tbl>
      <w:tblPr>
        <w:tblW w:w="1064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5216"/>
        <w:gridCol w:w="5428"/>
      </w:tblGrid>
      <w:tr w:rsidR="0053696A" w:rsidRPr="0053696A" w:rsidTr="008F6900">
        <w:trPr>
          <w:trHeight w:val="675"/>
        </w:trPr>
        <w:tc>
          <w:tcPr>
            <w:tcW w:w="5216" w:type="dxa"/>
          </w:tcPr>
          <w:p w:rsidR="0053696A" w:rsidRPr="0053696A" w:rsidRDefault="0053696A" w:rsidP="0053696A">
            <w:pPr>
              <w:rPr>
                <w:b/>
                <w:sz w:val="22"/>
                <w:szCs w:val="22"/>
              </w:rPr>
            </w:pPr>
            <w:r w:rsidRPr="0053696A">
              <w:rPr>
                <w:b/>
                <w:sz w:val="22"/>
                <w:szCs w:val="22"/>
              </w:rPr>
              <w:t>Начальник Управления</w:t>
            </w:r>
          </w:p>
          <w:p w:rsidR="0053696A" w:rsidRPr="0053696A" w:rsidRDefault="0053696A" w:rsidP="0053696A">
            <w:pPr>
              <w:rPr>
                <w:b/>
                <w:sz w:val="22"/>
                <w:szCs w:val="22"/>
              </w:rPr>
            </w:pPr>
          </w:p>
          <w:p w:rsidR="0053696A" w:rsidRPr="0053696A" w:rsidRDefault="0053696A" w:rsidP="0053696A">
            <w:pPr>
              <w:rPr>
                <w:b/>
                <w:sz w:val="22"/>
                <w:szCs w:val="22"/>
              </w:rPr>
            </w:pPr>
            <w:r w:rsidRPr="0053696A">
              <w:rPr>
                <w:b/>
                <w:sz w:val="22"/>
                <w:szCs w:val="22"/>
              </w:rPr>
              <w:t xml:space="preserve">_________________ /А.М. </w:t>
            </w:r>
            <w:proofErr w:type="spellStart"/>
            <w:r w:rsidRPr="0053696A">
              <w:rPr>
                <w:b/>
                <w:sz w:val="22"/>
                <w:szCs w:val="22"/>
              </w:rPr>
              <w:t>Чудаан-оол</w:t>
            </w:r>
            <w:proofErr w:type="spellEnd"/>
            <w:r w:rsidRPr="0053696A">
              <w:rPr>
                <w:b/>
                <w:sz w:val="22"/>
                <w:szCs w:val="22"/>
              </w:rPr>
              <w:t>/</w:t>
            </w:r>
          </w:p>
          <w:p w:rsidR="0053696A" w:rsidRPr="0053696A" w:rsidRDefault="0053696A" w:rsidP="0053696A">
            <w:pPr>
              <w:rPr>
                <w:sz w:val="22"/>
                <w:szCs w:val="22"/>
                <w:lang w:val="de-DE"/>
              </w:rPr>
            </w:pPr>
            <w:r w:rsidRPr="0053696A">
              <w:rPr>
                <w:sz w:val="22"/>
                <w:szCs w:val="22"/>
              </w:rPr>
              <w:t>МП</w:t>
            </w:r>
          </w:p>
        </w:tc>
        <w:tc>
          <w:tcPr>
            <w:tcW w:w="5428" w:type="dxa"/>
          </w:tcPr>
          <w:p w:rsidR="008F6900" w:rsidRPr="008F6900" w:rsidRDefault="008F6900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8F6900">
              <w:rPr>
                <w:b/>
                <w:sz w:val="22"/>
                <w:szCs w:val="22"/>
              </w:rPr>
              <w:t>Наименование должности</w:t>
            </w:r>
          </w:p>
          <w:p w:rsidR="008F6900" w:rsidRPr="008F6900" w:rsidRDefault="008F6900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8F6900" w:rsidRPr="008F6900" w:rsidRDefault="008F6900" w:rsidP="008F6900">
            <w:pPr>
              <w:snapToGrid w:val="0"/>
              <w:jc w:val="both"/>
              <w:rPr>
                <w:b/>
                <w:sz w:val="22"/>
                <w:szCs w:val="22"/>
              </w:rPr>
            </w:pPr>
            <w:r w:rsidRPr="008F6900">
              <w:rPr>
                <w:b/>
                <w:sz w:val="22"/>
                <w:szCs w:val="22"/>
              </w:rPr>
              <w:t>____________________ /_______________/</w:t>
            </w:r>
          </w:p>
          <w:p w:rsidR="0053696A" w:rsidRPr="0053696A" w:rsidRDefault="008F6900" w:rsidP="008F6900">
            <w:pPr>
              <w:snapToGrid w:val="0"/>
              <w:jc w:val="both"/>
              <w:rPr>
                <w:sz w:val="22"/>
                <w:szCs w:val="22"/>
              </w:rPr>
            </w:pPr>
            <w:r w:rsidRPr="008F6900">
              <w:rPr>
                <w:b/>
                <w:sz w:val="22"/>
                <w:szCs w:val="22"/>
              </w:rPr>
              <w:t>МП</w:t>
            </w:r>
          </w:p>
        </w:tc>
      </w:tr>
    </w:tbl>
    <w:p w:rsidR="002E13EB" w:rsidRPr="0053696A" w:rsidRDefault="002E13EB" w:rsidP="008F6900"/>
    <w:sectPr w:rsidR="002E13EB" w:rsidRPr="0053696A" w:rsidSect="00A245B8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D322C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85481E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698C85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61C98C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882B6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4FCA8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DE6F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6BCE49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16231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8B8D6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1">
    <w:nsid w:val="00000003"/>
    <w:multiLevelType w:val="multilevel"/>
    <w:tmpl w:val="00000003"/>
    <w:lvl w:ilvl="0">
      <w:start w:val="10"/>
      <w:numFmt w:val="decimal"/>
      <w:lvlText w:val="%1."/>
      <w:lvlJc w:val="left"/>
      <w:pPr>
        <w:tabs>
          <w:tab w:val="num" w:pos="2771"/>
        </w:tabs>
        <w:ind w:left="2771" w:hanging="360"/>
      </w:pPr>
    </w:lvl>
    <w:lvl w:ilvl="1">
      <w:start w:val="10"/>
      <w:numFmt w:val="decimal"/>
      <w:lvlText w:val="%1.%2."/>
      <w:lvlJc w:val="left"/>
      <w:pPr>
        <w:tabs>
          <w:tab w:val="num" w:pos="3131"/>
        </w:tabs>
        <w:ind w:left="3131" w:hanging="360"/>
      </w:pPr>
    </w:lvl>
    <w:lvl w:ilvl="2">
      <w:start w:val="1"/>
      <w:numFmt w:val="decimal"/>
      <w:lvlText w:val="%1.%2.%3."/>
      <w:lvlJc w:val="left"/>
      <w:pPr>
        <w:tabs>
          <w:tab w:val="num" w:pos="3491"/>
        </w:tabs>
        <w:ind w:left="3491" w:hanging="360"/>
      </w:pPr>
    </w:lvl>
    <w:lvl w:ilvl="3">
      <w:start w:val="1"/>
      <w:numFmt w:val="decimal"/>
      <w:lvlText w:val="%1.%2.%3.%4."/>
      <w:lvlJc w:val="left"/>
      <w:pPr>
        <w:tabs>
          <w:tab w:val="num" w:pos="3851"/>
        </w:tabs>
        <w:ind w:left="3851" w:hanging="360"/>
      </w:pPr>
    </w:lvl>
    <w:lvl w:ilvl="4">
      <w:start w:val="1"/>
      <w:numFmt w:val="decimal"/>
      <w:lvlText w:val="%1.%2.%3.%4.%5."/>
      <w:lvlJc w:val="left"/>
      <w:pPr>
        <w:tabs>
          <w:tab w:val="num" w:pos="4211"/>
        </w:tabs>
        <w:ind w:left="4211" w:hanging="360"/>
      </w:pPr>
    </w:lvl>
    <w:lvl w:ilvl="5">
      <w:start w:val="1"/>
      <w:numFmt w:val="decimal"/>
      <w:lvlText w:val="%1.%2.%3.%4.%5.%6."/>
      <w:lvlJc w:val="left"/>
      <w:pPr>
        <w:tabs>
          <w:tab w:val="num" w:pos="4571"/>
        </w:tabs>
        <w:ind w:left="4571" w:hanging="360"/>
      </w:pPr>
    </w:lvl>
    <w:lvl w:ilvl="6">
      <w:start w:val="1"/>
      <w:numFmt w:val="decimal"/>
      <w:lvlText w:val="%1.%2.%3.%4.%5.%6.%7."/>
      <w:lvlJc w:val="left"/>
      <w:pPr>
        <w:tabs>
          <w:tab w:val="num" w:pos="4931"/>
        </w:tabs>
        <w:ind w:left="4931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5291"/>
        </w:tabs>
        <w:ind w:left="5291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651"/>
        </w:tabs>
        <w:ind w:left="5651" w:hanging="360"/>
      </w:pPr>
    </w:lvl>
  </w:abstractNum>
  <w:abstractNum w:abstractNumId="12">
    <w:nsid w:val="1D2429F9"/>
    <w:multiLevelType w:val="singleLevel"/>
    <w:tmpl w:val="F4DC2CC8"/>
    <w:lvl w:ilvl="0">
      <w:start w:val="1"/>
      <w:numFmt w:val="decimal"/>
      <w:lvlText w:val="%1.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3">
    <w:nsid w:val="1E334931"/>
    <w:multiLevelType w:val="multilevel"/>
    <w:tmpl w:val="1DACCCE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98"/>
        </w:tabs>
        <w:ind w:left="69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562C1927"/>
    <w:multiLevelType w:val="multilevel"/>
    <w:tmpl w:val="DEF288D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5">
    <w:nsid w:val="587003D2"/>
    <w:multiLevelType w:val="hybridMultilevel"/>
    <w:tmpl w:val="502E5200"/>
    <w:lvl w:ilvl="0" w:tplc="0419000F">
      <w:start w:val="1"/>
      <w:numFmt w:val="decimal"/>
      <w:lvlText w:val="%1."/>
      <w:lvlJc w:val="left"/>
      <w:pPr>
        <w:ind w:left="61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5B6609"/>
    <w:multiLevelType w:val="hybridMultilevel"/>
    <w:tmpl w:val="0538912C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3"/>
  </w:num>
  <w:num w:numId="3">
    <w:abstractNumId w:val="14"/>
  </w:num>
  <w:num w:numId="4">
    <w:abstractNumId w:val="16"/>
  </w:num>
  <w:num w:numId="5">
    <w:abstractNumId w:val="11"/>
  </w:num>
  <w:num w:numId="6">
    <w:abstractNumId w:val="10"/>
  </w:num>
  <w:num w:numId="7">
    <w:abstractNumId w:val="12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embedSystemFonts/>
  <w:proofState w:spelling="clean" w:grammar="clean"/>
  <w:defaultTabStop w:val="708"/>
  <w:doNotHyphenateCaps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FDA"/>
    <w:rsid w:val="00011BBE"/>
    <w:rsid w:val="00070E9A"/>
    <w:rsid w:val="000927C2"/>
    <w:rsid w:val="00092FDA"/>
    <w:rsid w:val="000A3E9B"/>
    <w:rsid w:val="000B2761"/>
    <w:rsid w:val="000B57E8"/>
    <w:rsid w:val="000D613E"/>
    <w:rsid w:val="001229BD"/>
    <w:rsid w:val="0017525D"/>
    <w:rsid w:val="001B6BBD"/>
    <w:rsid w:val="001C3090"/>
    <w:rsid w:val="001F6778"/>
    <w:rsid w:val="002011D4"/>
    <w:rsid w:val="00203E31"/>
    <w:rsid w:val="00214E91"/>
    <w:rsid w:val="00217897"/>
    <w:rsid w:val="00224576"/>
    <w:rsid w:val="002571BC"/>
    <w:rsid w:val="00261C47"/>
    <w:rsid w:val="00286E01"/>
    <w:rsid w:val="002963A7"/>
    <w:rsid w:val="002A44E2"/>
    <w:rsid w:val="002D484C"/>
    <w:rsid w:val="002D56F9"/>
    <w:rsid w:val="002D78C1"/>
    <w:rsid w:val="002D7C8E"/>
    <w:rsid w:val="002E13EB"/>
    <w:rsid w:val="00302AFB"/>
    <w:rsid w:val="00304A71"/>
    <w:rsid w:val="0030714F"/>
    <w:rsid w:val="00326BE7"/>
    <w:rsid w:val="00361C8B"/>
    <w:rsid w:val="003718BD"/>
    <w:rsid w:val="00382A0D"/>
    <w:rsid w:val="00384AE7"/>
    <w:rsid w:val="003B6D5D"/>
    <w:rsid w:val="003B7004"/>
    <w:rsid w:val="003C2FE0"/>
    <w:rsid w:val="003D0170"/>
    <w:rsid w:val="003D1F39"/>
    <w:rsid w:val="003D67AD"/>
    <w:rsid w:val="003F5B85"/>
    <w:rsid w:val="0040500F"/>
    <w:rsid w:val="004115DE"/>
    <w:rsid w:val="00414F32"/>
    <w:rsid w:val="00424FFB"/>
    <w:rsid w:val="00460DDC"/>
    <w:rsid w:val="00460E2F"/>
    <w:rsid w:val="00462B19"/>
    <w:rsid w:val="00467073"/>
    <w:rsid w:val="00477CF0"/>
    <w:rsid w:val="0048139E"/>
    <w:rsid w:val="00492C0C"/>
    <w:rsid w:val="004B6685"/>
    <w:rsid w:val="004B72C3"/>
    <w:rsid w:val="004C3571"/>
    <w:rsid w:val="004C676B"/>
    <w:rsid w:val="004C707E"/>
    <w:rsid w:val="004D1437"/>
    <w:rsid w:val="004E0E90"/>
    <w:rsid w:val="004F6098"/>
    <w:rsid w:val="00533DEE"/>
    <w:rsid w:val="00534879"/>
    <w:rsid w:val="00535960"/>
    <w:rsid w:val="0053696A"/>
    <w:rsid w:val="0054194A"/>
    <w:rsid w:val="00542422"/>
    <w:rsid w:val="00544F98"/>
    <w:rsid w:val="005517A3"/>
    <w:rsid w:val="00560DB9"/>
    <w:rsid w:val="00593266"/>
    <w:rsid w:val="005949E9"/>
    <w:rsid w:val="00597BF3"/>
    <w:rsid w:val="005A34E1"/>
    <w:rsid w:val="005A58A9"/>
    <w:rsid w:val="005B4C03"/>
    <w:rsid w:val="005B5F16"/>
    <w:rsid w:val="005C3E1F"/>
    <w:rsid w:val="005D080C"/>
    <w:rsid w:val="005D2C1C"/>
    <w:rsid w:val="005D314E"/>
    <w:rsid w:val="005E1849"/>
    <w:rsid w:val="0061091A"/>
    <w:rsid w:val="00643916"/>
    <w:rsid w:val="00646D09"/>
    <w:rsid w:val="0065528E"/>
    <w:rsid w:val="0065546F"/>
    <w:rsid w:val="006557B1"/>
    <w:rsid w:val="0066189A"/>
    <w:rsid w:val="0067273A"/>
    <w:rsid w:val="00677158"/>
    <w:rsid w:val="006B1FAB"/>
    <w:rsid w:val="006C25C8"/>
    <w:rsid w:val="006C3476"/>
    <w:rsid w:val="006C775D"/>
    <w:rsid w:val="006D55D2"/>
    <w:rsid w:val="006E1920"/>
    <w:rsid w:val="006E68A3"/>
    <w:rsid w:val="006F50BF"/>
    <w:rsid w:val="007139BC"/>
    <w:rsid w:val="00717105"/>
    <w:rsid w:val="00717AE1"/>
    <w:rsid w:val="00732A2F"/>
    <w:rsid w:val="00735B79"/>
    <w:rsid w:val="00743DA0"/>
    <w:rsid w:val="00762820"/>
    <w:rsid w:val="007737A8"/>
    <w:rsid w:val="00780217"/>
    <w:rsid w:val="00782309"/>
    <w:rsid w:val="00790E1A"/>
    <w:rsid w:val="0079110A"/>
    <w:rsid w:val="00791D68"/>
    <w:rsid w:val="007B2702"/>
    <w:rsid w:val="007C0E03"/>
    <w:rsid w:val="007D26B9"/>
    <w:rsid w:val="007E2A2B"/>
    <w:rsid w:val="007E423D"/>
    <w:rsid w:val="008064D0"/>
    <w:rsid w:val="00811117"/>
    <w:rsid w:val="008279E0"/>
    <w:rsid w:val="0083454E"/>
    <w:rsid w:val="00835CC3"/>
    <w:rsid w:val="00855506"/>
    <w:rsid w:val="008577C0"/>
    <w:rsid w:val="00866B3A"/>
    <w:rsid w:val="00867DBA"/>
    <w:rsid w:val="00893A5D"/>
    <w:rsid w:val="00894932"/>
    <w:rsid w:val="008A3403"/>
    <w:rsid w:val="008B0B6D"/>
    <w:rsid w:val="008C0F74"/>
    <w:rsid w:val="008C650D"/>
    <w:rsid w:val="008D45F6"/>
    <w:rsid w:val="008F4971"/>
    <w:rsid w:val="008F6900"/>
    <w:rsid w:val="0090080F"/>
    <w:rsid w:val="00913860"/>
    <w:rsid w:val="0093769C"/>
    <w:rsid w:val="00940395"/>
    <w:rsid w:val="00963021"/>
    <w:rsid w:val="009674A5"/>
    <w:rsid w:val="009768F2"/>
    <w:rsid w:val="009A2B62"/>
    <w:rsid w:val="009A59B5"/>
    <w:rsid w:val="009A634C"/>
    <w:rsid w:val="009B64C8"/>
    <w:rsid w:val="009D223B"/>
    <w:rsid w:val="009E4C31"/>
    <w:rsid w:val="009F1404"/>
    <w:rsid w:val="00A152C3"/>
    <w:rsid w:val="00A22B97"/>
    <w:rsid w:val="00A245B8"/>
    <w:rsid w:val="00A72294"/>
    <w:rsid w:val="00AA2759"/>
    <w:rsid w:val="00AA6812"/>
    <w:rsid w:val="00AC0423"/>
    <w:rsid w:val="00AC21C8"/>
    <w:rsid w:val="00AC5FED"/>
    <w:rsid w:val="00AE63FB"/>
    <w:rsid w:val="00B014AF"/>
    <w:rsid w:val="00B1092F"/>
    <w:rsid w:val="00B12EC3"/>
    <w:rsid w:val="00B13BE4"/>
    <w:rsid w:val="00B4629A"/>
    <w:rsid w:val="00B52403"/>
    <w:rsid w:val="00B63DD5"/>
    <w:rsid w:val="00B73A1A"/>
    <w:rsid w:val="00B86662"/>
    <w:rsid w:val="00BA085B"/>
    <w:rsid w:val="00BA1EDC"/>
    <w:rsid w:val="00BC1CC1"/>
    <w:rsid w:val="00BE3A96"/>
    <w:rsid w:val="00BE6826"/>
    <w:rsid w:val="00BF47FF"/>
    <w:rsid w:val="00C03882"/>
    <w:rsid w:val="00C14FAE"/>
    <w:rsid w:val="00C24BEB"/>
    <w:rsid w:val="00C260AD"/>
    <w:rsid w:val="00C2634D"/>
    <w:rsid w:val="00C601F7"/>
    <w:rsid w:val="00C708F2"/>
    <w:rsid w:val="00C8223E"/>
    <w:rsid w:val="00C90EC8"/>
    <w:rsid w:val="00C9181C"/>
    <w:rsid w:val="00C92784"/>
    <w:rsid w:val="00CA718C"/>
    <w:rsid w:val="00CA74ED"/>
    <w:rsid w:val="00CC62AF"/>
    <w:rsid w:val="00CE02E2"/>
    <w:rsid w:val="00CE15F4"/>
    <w:rsid w:val="00CF7105"/>
    <w:rsid w:val="00D122A2"/>
    <w:rsid w:val="00D32285"/>
    <w:rsid w:val="00D636E5"/>
    <w:rsid w:val="00D641BE"/>
    <w:rsid w:val="00D8694E"/>
    <w:rsid w:val="00D91772"/>
    <w:rsid w:val="00D972C1"/>
    <w:rsid w:val="00DB2F48"/>
    <w:rsid w:val="00DC00FB"/>
    <w:rsid w:val="00DC19A4"/>
    <w:rsid w:val="00DC6322"/>
    <w:rsid w:val="00DC6DC5"/>
    <w:rsid w:val="00DD2BFD"/>
    <w:rsid w:val="00DE28EF"/>
    <w:rsid w:val="00DF2942"/>
    <w:rsid w:val="00DF50A7"/>
    <w:rsid w:val="00E02A4E"/>
    <w:rsid w:val="00E227F2"/>
    <w:rsid w:val="00E4721A"/>
    <w:rsid w:val="00E62DDF"/>
    <w:rsid w:val="00E856F4"/>
    <w:rsid w:val="00E8692C"/>
    <w:rsid w:val="00EA52C7"/>
    <w:rsid w:val="00EB53F8"/>
    <w:rsid w:val="00ED58EC"/>
    <w:rsid w:val="00EE7E36"/>
    <w:rsid w:val="00EF33DC"/>
    <w:rsid w:val="00F036BE"/>
    <w:rsid w:val="00F1371A"/>
    <w:rsid w:val="00F20FBC"/>
    <w:rsid w:val="00F23672"/>
    <w:rsid w:val="00F25748"/>
    <w:rsid w:val="00F27FA3"/>
    <w:rsid w:val="00F364DB"/>
    <w:rsid w:val="00F4039E"/>
    <w:rsid w:val="00F4345B"/>
    <w:rsid w:val="00F543A4"/>
    <w:rsid w:val="00F61A0C"/>
    <w:rsid w:val="00F7415F"/>
    <w:rsid w:val="00F75610"/>
    <w:rsid w:val="00F773A3"/>
    <w:rsid w:val="00F84A3C"/>
    <w:rsid w:val="00F9477B"/>
    <w:rsid w:val="00FA0D28"/>
    <w:rsid w:val="00FC0534"/>
    <w:rsid w:val="00FD17D0"/>
    <w:rsid w:val="00FE0C03"/>
    <w:rsid w:val="00FF2244"/>
    <w:rsid w:val="00FF4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C9181C"/>
    <w:pPr>
      <w:keepNext/>
      <w:widowControl w:val="0"/>
      <w:numPr>
        <w:numId w:val="6"/>
      </w:numPr>
      <w:suppressAutoHyphens/>
      <w:spacing w:before="240" w:after="60"/>
      <w:outlineLvl w:val="0"/>
    </w:pPr>
    <w:rPr>
      <w:rFonts w:ascii="Arial" w:eastAsia="Calibri" w:hAnsi="Arial"/>
      <w:b/>
      <w:bCs/>
      <w:kern w:val="1"/>
      <w:lang w:val="x-none"/>
    </w:rPr>
  </w:style>
  <w:style w:type="character" w:default="1" w:styleId="a1">
    <w:name w:val="Default Paragraph Font"/>
    <w:link w:val="a2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181C"/>
    <w:rPr>
      <w:rFonts w:ascii="Arial" w:hAnsi="Arial" w:cs="Arial"/>
      <w:b/>
      <w:bCs/>
      <w:kern w:val="1"/>
      <w:sz w:val="24"/>
      <w:szCs w:val="24"/>
      <w:lang w:eastAsia="ru-RU"/>
    </w:rPr>
  </w:style>
  <w:style w:type="paragraph" w:styleId="a0">
    <w:name w:val="Body Text"/>
    <w:basedOn w:val="a"/>
    <w:link w:val="a5"/>
    <w:uiPriority w:val="99"/>
    <w:rsid w:val="00092FDA"/>
    <w:rPr>
      <w:rFonts w:eastAsia="Calibri"/>
      <w:b/>
      <w:bCs/>
      <w:lang w:val="x-none"/>
    </w:rPr>
  </w:style>
  <w:style w:type="character" w:customStyle="1" w:styleId="a5">
    <w:name w:val="Основной текст Знак"/>
    <w:link w:val="a0"/>
    <w:uiPriority w:val="99"/>
    <w:locked/>
    <w:rsid w:val="00092FD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harChar">
    <w:name w:val="Char Char Знак Знак Знак"/>
    <w:basedOn w:val="a"/>
    <w:uiPriority w:val="99"/>
    <w:rsid w:val="00092FD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link w:val="30"/>
    <w:uiPriority w:val="99"/>
    <w:rsid w:val="00092FDA"/>
    <w:pPr>
      <w:spacing w:after="120"/>
      <w:ind w:left="283"/>
    </w:pPr>
    <w:rPr>
      <w:rFonts w:eastAsia="Calibri"/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locked/>
    <w:rsid w:val="00092FDA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Основной текст1"/>
    <w:aliases w:val="Знак,Знак Знак Знак,Знак Знак,Знак Знак Знак Знак Знак,Знак Знак Знак Знак Знак Знак,Знак Знак Знак Знак1,Основной текст Знак1,Основной текст Знак1 Знак,Заг1,BO"/>
    <w:basedOn w:val="a"/>
    <w:link w:val="a6"/>
    <w:uiPriority w:val="99"/>
    <w:rsid w:val="00092FDA"/>
    <w:pPr>
      <w:jc w:val="both"/>
    </w:pPr>
  </w:style>
  <w:style w:type="paragraph" w:customStyle="1" w:styleId="ConsNormal">
    <w:name w:val="ConsNormal"/>
    <w:uiPriority w:val="99"/>
    <w:rsid w:val="00092FD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uiPriority w:val="99"/>
    <w:locked/>
    <w:rsid w:val="00092FDA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092FDA"/>
    <w:pPr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styleId="a7">
    <w:name w:val="Hyperlink"/>
    <w:rsid w:val="00092FD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92FD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Знак1"/>
    <w:basedOn w:val="a"/>
    <w:uiPriority w:val="99"/>
    <w:rsid w:val="00092FD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3">
    <w:name w:val="Обычный1"/>
    <w:uiPriority w:val="99"/>
    <w:rsid w:val="00835CC3"/>
    <w:pPr>
      <w:suppressAutoHyphens/>
      <w:spacing w:before="120"/>
      <w:jc w:val="both"/>
    </w:pPr>
    <w:rPr>
      <w:rFonts w:ascii="Times New Roman" w:hAnsi="Times New Roman"/>
      <w:sz w:val="24"/>
      <w:szCs w:val="24"/>
      <w:lang w:eastAsia="ar-SA"/>
    </w:rPr>
  </w:style>
  <w:style w:type="character" w:styleId="a9">
    <w:name w:val="Strong"/>
    <w:uiPriority w:val="99"/>
    <w:qFormat/>
    <w:rsid w:val="00835CC3"/>
    <w:rPr>
      <w:b/>
      <w:bCs/>
    </w:rPr>
  </w:style>
  <w:style w:type="paragraph" w:customStyle="1" w:styleId="14">
    <w:name w:val="Нумерованный список1"/>
    <w:basedOn w:val="a"/>
    <w:uiPriority w:val="99"/>
    <w:rsid w:val="00835CC3"/>
    <w:pPr>
      <w:tabs>
        <w:tab w:val="left" w:pos="720"/>
      </w:tabs>
      <w:suppressAutoHyphens/>
      <w:spacing w:before="120"/>
      <w:ind w:left="720" w:hanging="550"/>
      <w:jc w:val="both"/>
    </w:pPr>
    <w:rPr>
      <w:rFonts w:eastAsia="Calibri"/>
      <w:lang w:eastAsia="ar-SA"/>
    </w:rPr>
  </w:style>
  <w:style w:type="paragraph" w:customStyle="1" w:styleId="110">
    <w:name w:val="Заголовок 11"/>
    <w:basedOn w:val="13"/>
    <w:next w:val="13"/>
    <w:uiPriority w:val="99"/>
    <w:rsid w:val="00835CC3"/>
    <w:pPr>
      <w:keepNext/>
      <w:tabs>
        <w:tab w:val="num" w:pos="360"/>
      </w:tabs>
      <w:spacing w:before="240" w:after="60"/>
      <w:jc w:val="center"/>
    </w:pPr>
    <w:rPr>
      <w:rFonts w:eastAsia="Times New Roman"/>
      <w:b/>
      <w:bCs/>
      <w:caps/>
      <w:kern w:val="1"/>
    </w:rPr>
  </w:style>
  <w:style w:type="paragraph" w:customStyle="1" w:styleId="ConsTitle">
    <w:name w:val="ConsTitle"/>
    <w:uiPriority w:val="99"/>
    <w:rsid w:val="006D55D2"/>
    <w:pPr>
      <w:widowControl w:val="0"/>
      <w:suppressAutoHyphens/>
      <w:autoSpaceDE w:val="0"/>
    </w:pPr>
    <w:rPr>
      <w:rFonts w:ascii="Arial" w:eastAsia="PMingLiU" w:hAnsi="Arial" w:cs="Arial"/>
      <w:b/>
      <w:bCs/>
      <w:sz w:val="16"/>
      <w:szCs w:val="16"/>
      <w:lang w:eastAsia="ar-SA"/>
    </w:rPr>
  </w:style>
  <w:style w:type="paragraph" w:customStyle="1" w:styleId="Style2">
    <w:name w:val="Style2"/>
    <w:basedOn w:val="a"/>
    <w:uiPriority w:val="99"/>
    <w:rsid w:val="00C9181C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Style3">
    <w:name w:val="Style3"/>
    <w:basedOn w:val="a"/>
    <w:uiPriority w:val="99"/>
    <w:rsid w:val="00C9181C"/>
    <w:pPr>
      <w:widowControl w:val="0"/>
      <w:autoSpaceDE w:val="0"/>
      <w:autoSpaceDN w:val="0"/>
      <w:adjustRightInd w:val="0"/>
      <w:spacing w:line="465" w:lineRule="exact"/>
      <w:ind w:firstLine="331"/>
      <w:jc w:val="both"/>
    </w:pPr>
  </w:style>
  <w:style w:type="character" w:customStyle="1" w:styleId="FontStyle12">
    <w:name w:val="Font Style12"/>
    <w:uiPriority w:val="99"/>
    <w:rsid w:val="00C9181C"/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3"/>
    <w:uiPriority w:val="99"/>
    <w:locked/>
    <w:rsid w:val="006C775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1">
    <w:name w:val="Знак11"/>
    <w:basedOn w:val="a"/>
    <w:uiPriority w:val="99"/>
    <w:rsid w:val="00B73A1A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21">
    <w:name w:val="Заголовок 21"/>
    <w:basedOn w:val="a"/>
    <w:next w:val="a"/>
    <w:rsid w:val="00A72294"/>
    <w:pPr>
      <w:keepNext/>
      <w:suppressAutoHyphens/>
      <w:spacing w:before="120"/>
      <w:jc w:val="center"/>
    </w:pPr>
    <w:rPr>
      <w:rFonts w:eastAsia="Arial"/>
      <w:b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D9177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D91772"/>
    <w:rPr>
      <w:rFonts w:ascii="Segoe UI" w:eastAsia="Times New Roman" w:hAnsi="Segoe UI" w:cs="Segoe UI"/>
      <w:sz w:val="18"/>
      <w:szCs w:val="18"/>
    </w:rPr>
  </w:style>
  <w:style w:type="character" w:customStyle="1" w:styleId="ad">
    <w:name w:val="Гипертекстовая ссылка"/>
    <w:rsid w:val="00E227F2"/>
    <w:rPr>
      <w:rFonts w:ascii="Verdana" w:hAnsi="Verdana"/>
      <w:color w:val="106BBE"/>
      <w:lang w:val="en-US" w:eastAsia="en-US" w:bidi="ar-SA"/>
    </w:rPr>
  </w:style>
  <w:style w:type="character" w:customStyle="1" w:styleId="a6">
    <w:name w:val="Основной текст_"/>
    <w:link w:val="11"/>
    <w:rsid w:val="00E227F2"/>
    <w:rPr>
      <w:sz w:val="24"/>
      <w:szCs w:val="24"/>
      <w:lang w:val="ru-RU" w:eastAsia="ru-RU" w:bidi="ar-SA"/>
    </w:rPr>
  </w:style>
  <w:style w:type="paragraph" w:customStyle="1" w:styleId="a2">
    <w:name w:val=" Знак Знак Знак Знак Знак Знак Знак Знак Знак Знак Знак Знак Знак"/>
    <w:basedOn w:val="a"/>
    <w:link w:val="a1"/>
    <w:semiHidden/>
    <w:rsid w:val="006C3476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"/>
    <w:basedOn w:val="a"/>
    <w:semiHidden/>
    <w:rsid w:val="0067715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15">
    <w:name w:val="Основной текст с отступом Знак1"/>
    <w:locked/>
    <w:rsid w:val="00677158"/>
    <w:rPr>
      <w:sz w:val="24"/>
      <w:szCs w:val="24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6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0"/>
    <w:link w:val="10"/>
    <w:uiPriority w:val="99"/>
    <w:qFormat/>
    <w:rsid w:val="00C9181C"/>
    <w:pPr>
      <w:keepNext/>
      <w:widowControl w:val="0"/>
      <w:numPr>
        <w:numId w:val="6"/>
      </w:numPr>
      <w:suppressAutoHyphens/>
      <w:spacing w:before="240" w:after="60"/>
      <w:outlineLvl w:val="0"/>
    </w:pPr>
    <w:rPr>
      <w:rFonts w:ascii="Arial" w:eastAsia="Calibri" w:hAnsi="Arial"/>
      <w:b/>
      <w:bCs/>
      <w:kern w:val="1"/>
      <w:lang w:val="x-none"/>
    </w:rPr>
  </w:style>
  <w:style w:type="character" w:default="1" w:styleId="a1">
    <w:name w:val="Default Paragraph Font"/>
    <w:link w:val="a2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9181C"/>
    <w:rPr>
      <w:rFonts w:ascii="Arial" w:hAnsi="Arial" w:cs="Arial"/>
      <w:b/>
      <w:bCs/>
      <w:kern w:val="1"/>
      <w:sz w:val="24"/>
      <w:szCs w:val="24"/>
      <w:lang w:eastAsia="ru-RU"/>
    </w:rPr>
  </w:style>
  <w:style w:type="paragraph" w:styleId="a0">
    <w:name w:val="Body Text"/>
    <w:basedOn w:val="a"/>
    <w:link w:val="a5"/>
    <w:uiPriority w:val="99"/>
    <w:rsid w:val="00092FDA"/>
    <w:rPr>
      <w:rFonts w:eastAsia="Calibri"/>
      <w:b/>
      <w:bCs/>
      <w:lang w:val="x-none"/>
    </w:rPr>
  </w:style>
  <w:style w:type="character" w:customStyle="1" w:styleId="a5">
    <w:name w:val="Основной текст Знак"/>
    <w:link w:val="a0"/>
    <w:uiPriority w:val="99"/>
    <w:locked/>
    <w:rsid w:val="00092FDA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customStyle="1" w:styleId="CharChar">
    <w:name w:val="Char Char Знак Знак Знак"/>
    <w:basedOn w:val="a"/>
    <w:uiPriority w:val="99"/>
    <w:rsid w:val="00092FD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">
    <w:name w:val="Body Text Indent 3"/>
    <w:basedOn w:val="a"/>
    <w:link w:val="30"/>
    <w:uiPriority w:val="99"/>
    <w:rsid w:val="00092FDA"/>
    <w:pPr>
      <w:spacing w:after="120"/>
      <w:ind w:left="283"/>
    </w:pPr>
    <w:rPr>
      <w:rFonts w:eastAsia="Calibri"/>
      <w:sz w:val="16"/>
      <w:szCs w:val="16"/>
      <w:lang w:val="x-none"/>
    </w:rPr>
  </w:style>
  <w:style w:type="character" w:customStyle="1" w:styleId="30">
    <w:name w:val="Основной текст с отступом 3 Знак"/>
    <w:link w:val="3"/>
    <w:uiPriority w:val="99"/>
    <w:locked/>
    <w:rsid w:val="00092FDA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11">
    <w:name w:val="Основной текст1"/>
    <w:aliases w:val="Знак,Знак Знак Знак,Знак Знак,Знак Знак Знак Знак Знак,Знак Знак Знак Знак Знак Знак,Знак Знак Знак Знак1,Основной текст Знак1,Основной текст Знак1 Знак,Заг1,BO"/>
    <w:basedOn w:val="a"/>
    <w:link w:val="a6"/>
    <w:uiPriority w:val="99"/>
    <w:rsid w:val="00092FDA"/>
    <w:pPr>
      <w:jc w:val="both"/>
    </w:pPr>
  </w:style>
  <w:style w:type="paragraph" w:customStyle="1" w:styleId="ConsNormal">
    <w:name w:val="ConsNormal"/>
    <w:uiPriority w:val="99"/>
    <w:rsid w:val="00092FDA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character" w:customStyle="1" w:styleId="ConsPlusNormal">
    <w:name w:val="ConsPlusNormal Знак"/>
    <w:link w:val="ConsPlusNormal0"/>
    <w:uiPriority w:val="99"/>
    <w:locked/>
    <w:rsid w:val="00092FDA"/>
    <w:rPr>
      <w:rFonts w:ascii="Arial" w:hAnsi="Arial" w:cs="Arial"/>
      <w:sz w:val="22"/>
      <w:szCs w:val="22"/>
      <w:lang w:val="ru-RU" w:eastAsia="en-US" w:bidi="ar-SA"/>
    </w:rPr>
  </w:style>
  <w:style w:type="paragraph" w:customStyle="1" w:styleId="ConsPlusNormal0">
    <w:name w:val="ConsPlusNormal"/>
    <w:link w:val="ConsPlusNormal"/>
    <w:uiPriority w:val="99"/>
    <w:rsid w:val="00092FDA"/>
    <w:pPr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  <w:lang w:eastAsia="en-US"/>
    </w:rPr>
  </w:style>
  <w:style w:type="character" w:styleId="a7">
    <w:name w:val="Hyperlink"/>
    <w:rsid w:val="00092FDA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92FD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Знак1"/>
    <w:basedOn w:val="a"/>
    <w:uiPriority w:val="99"/>
    <w:rsid w:val="00092FDA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13">
    <w:name w:val="Обычный1"/>
    <w:uiPriority w:val="99"/>
    <w:rsid w:val="00835CC3"/>
    <w:pPr>
      <w:suppressAutoHyphens/>
      <w:spacing w:before="120"/>
      <w:jc w:val="both"/>
    </w:pPr>
    <w:rPr>
      <w:rFonts w:ascii="Times New Roman" w:hAnsi="Times New Roman"/>
      <w:sz w:val="24"/>
      <w:szCs w:val="24"/>
      <w:lang w:eastAsia="ar-SA"/>
    </w:rPr>
  </w:style>
  <w:style w:type="character" w:styleId="a9">
    <w:name w:val="Strong"/>
    <w:uiPriority w:val="99"/>
    <w:qFormat/>
    <w:rsid w:val="00835CC3"/>
    <w:rPr>
      <w:b/>
      <w:bCs/>
    </w:rPr>
  </w:style>
  <w:style w:type="paragraph" w:customStyle="1" w:styleId="14">
    <w:name w:val="Нумерованный список1"/>
    <w:basedOn w:val="a"/>
    <w:uiPriority w:val="99"/>
    <w:rsid w:val="00835CC3"/>
    <w:pPr>
      <w:tabs>
        <w:tab w:val="left" w:pos="720"/>
      </w:tabs>
      <w:suppressAutoHyphens/>
      <w:spacing w:before="120"/>
      <w:ind w:left="720" w:hanging="550"/>
      <w:jc w:val="both"/>
    </w:pPr>
    <w:rPr>
      <w:rFonts w:eastAsia="Calibri"/>
      <w:lang w:eastAsia="ar-SA"/>
    </w:rPr>
  </w:style>
  <w:style w:type="paragraph" w:customStyle="1" w:styleId="110">
    <w:name w:val="Заголовок 11"/>
    <w:basedOn w:val="13"/>
    <w:next w:val="13"/>
    <w:uiPriority w:val="99"/>
    <w:rsid w:val="00835CC3"/>
    <w:pPr>
      <w:keepNext/>
      <w:tabs>
        <w:tab w:val="num" w:pos="360"/>
      </w:tabs>
      <w:spacing w:before="240" w:after="60"/>
      <w:jc w:val="center"/>
    </w:pPr>
    <w:rPr>
      <w:rFonts w:eastAsia="Times New Roman"/>
      <w:b/>
      <w:bCs/>
      <w:caps/>
      <w:kern w:val="1"/>
    </w:rPr>
  </w:style>
  <w:style w:type="paragraph" w:customStyle="1" w:styleId="ConsTitle">
    <w:name w:val="ConsTitle"/>
    <w:uiPriority w:val="99"/>
    <w:rsid w:val="006D55D2"/>
    <w:pPr>
      <w:widowControl w:val="0"/>
      <w:suppressAutoHyphens/>
      <w:autoSpaceDE w:val="0"/>
    </w:pPr>
    <w:rPr>
      <w:rFonts w:ascii="Arial" w:eastAsia="PMingLiU" w:hAnsi="Arial" w:cs="Arial"/>
      <w:b/>
      <w:bCs/>
      <w:sz w:val="16"/>
      <w:szCs w:val="16"/>
      <w:lang w:eastAsia="ar-SA"/>
    </w:rPr>
  </w:style>
  <w:style w:type="paragraph" w:customStyle="1" w:styleId="Style2">
    <w:name w:val="Style2"/>
    <w:basedOn w:val="a"/>
    <w:uiPriority w:val="99"/>
    <w:rsid w:val="00C9181C"/>
    <w:pPr>
      <w:widowControl w:val="0"/>
      <w:autoSpaceDE w:val="0"/>
      <w:autoSpaceDN w:val="0"/>
      <w:adjustRightInd w:val="0"/>
      <w:spacing w:line="310" w:lineRule="exact"/>
      <w:jc w:val="center"/>
    </w:pPr>
  </w:style>
  <w:style w:type="paragraph" w:customStyle="1" w:styleId="Style3">
    <w:name w:val="Style3"/>
    <w:basedOn w:val="a"/>
    <w:uiPriority w:val="99"/>
    <w:rsid w:val="00C9181C"/>
    <w:pPr>
      <w:widowControl w:val="0"/>
      <w:autoSpaceDE w:val="0"/>
      <w:autoSpaceDN w:val="0"/>
      <w:adjustRightInd w:val="0"/>
      <w:spacing w:line="465" w:lineRule="exact"/>
      <w:ind w:firstLine="331"/>
      <w:jc w:val="both"/>
    </w:pPr>
  </w:style>
  <w:style w:type="character" w:customStyle="1" w:styleId="FontStyle12">
    <w:name w:val="Font Style12"/>
    <w:uiPriority w:val="99"/>
    <w:rsid w:val="00C9181C"/>
    <w:rPr>
      <w:rFonts w:ascii="Times New Roman" w:hAnsi="Times New Roman" w:cs="Times New Roman"/>
      <w:sz w:val="24"/>
      <w:szCs w:val="24"/>
    </w:rPr>
  </w:style>
  <w:style w:type="table" w:styleId="aa">
    <w:name w:val="Table Grid"/>
    <w:basedOn w:val="a3"/>
    <w:uiPriority w:val="99"/>
    <w:locked/>
    <w:rsid w:val="006C775D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11">
    <w:name w:val="Знак11"/>
    <w:basedOn w:val="a"/>
    <w:uiPriority w:val="99"/>
    <w:rsid w:val="00B73A1A"/>
    <w:pPr>
      <w:spacing w:after="160" w:line="240" w:lineRule="exact"/>
    </w:pPr>
    <w:rPr>
      <w:rFonts w:ascii="Verdana" w:eastAsia="Calibri" w:hAnsi="Verdana" w:cs="Verdana"/>
      <w:lang w:val="en-US" w:eastAsia="en-US"/>
    </w:rPr>
  </w:style>
  <w:style w:type="paragraph" w:customStyle="1" w:styleId="21">
    <w:name w:val="Заголовок 21"/>
    <w:basedOn w:val="a"/>
    <w:next w:val="a"/>
    <w:rsid w:val="00A72294"/>
    <w:pPr>
      <w:keepNext/>
      <w:suppressAutoHyphens/>
      <w:spacing w:before="120"/>
      <w:jc w:val="center"/>
    </w:pPr>
    <w:rPr>
      <w:rFonts w:eastAsia="Arial"/>
      <w:b/>
      <w:szCs w:val="20"/>
      <w:lang w:eastAsia="ar-SA"/>
    </w:rPr>
  </w:style>
  <w:style w:type="paragraph" w:styleId="ab">
    <w:name w:val="Balloon Text"/>
    <w:basedOn w:val="a"/>
    <w:link w:val="ac"/>
    <w:uiPriority w:val="99"/>
    <w:semiHidden/>
    <w:unhideWhenUsed/>
    <w:rsid w:val="00D91772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D91772"/>
    <w:rPr>
      <w:rFonts w:ascii="Segoe UI" w:eastAsia="Times New Roman" w:hAnsi="Segoe UI" w:cs="Segoe UI"/>
      <w:sz w:val="18"/>
      <w:szCs w:val="18"/>
    </w:rPr>
  </w:style>
  <w:style w:type="character" w:customStyle="1" w:styleId="ad">
    <w:name w:val="Гипертекстовая ссылка"/>
    <w:rsid w:val="00E227F2"/>
    <w:rPr>
      <w:rFonts w:ascii="Verdana" w:hAnsi="Verdana"/>
      <w:color w:val="106BBE"/>
      <w:lang w:val="en-US" w:eastAsia="en-US" w:bidi="ar-SA"/>
    </w:rPr>
  </w:style>
  <w:style w:type="character" w:customStyle="1" w:styleId="a6">
    <w:name w:val="Основной текст_"/>
    <w:link w:val="11"/>
    <w:rsid w:val="00E227F2"/>
    <w:rPr>
      <w:sz w:val="24"/>
      <w:szCs w:val="24"/>
      <w:lang w:val="ru-RU" w:eastAsia="ru-RU" w:bidi="ar-SA"/>
    </w:rPr>
  </w:style>
  <w:style w:type="paragraph" w:customStyle="1" w:styleId="a2">
    <w:name w:val=" Знак Знак Знак Знак Знак Знак Знак Знак Знак Знак Знак Знак Знак"/>
    <w:basedOn w:val="a"/>
    <w:link w:val="a1"/>
    <w:semiHidden/>
    <w:rsid w:val="006C3476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 Знак Знак Знак Знак Знак Знак Знак Знак Знак Знак Знак"/>
    <w:basedOn w:val="a"/>
    <w:semiHidden/>
    <w:rsid w:val="00677158"/>
    <w:pPr>
      <w:tabs>
        <w:tab w:val="num" w:pos="709"/>
      </w:tabs>
      <w:spacing w:before="120" w:after="160" w:line="240" w:lineRule="exact"/>
      <w:ind w:left="709" w:hanging="284"/>
      <w:jc w:val="both"/>
    </w:pPr>
    <w:rPr>
      <w:rFonts w:ascii="Verdana" w:hAnsi="Verdana"/>
      <w:sz w:val="20"/>
      <w:szCs w:val="20"/>
      <w:lang w:val="en-US" w:eastAsia="en-US"/>
    </w:rPr>
  </w:style>
  <w:style w:type="character" w:customStyle="1" w:styleId="15">
    <w:name w:val="Основной текст с отступом Знак1"/>
    <w:locked/>
    <w:rsid w:val="00677158"/>
    <w:rPr>
      <w:sz w:val="24"/>
      <w:szCs w:val="24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4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u19-zakupki@minjust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23853C-F6D4-4131-B5A0-7923B3142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3832</Words>
  <Characters>21844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МО - 1</vt:lpstr>
    </vt:vector>
  </TitlesOfParts>
  <Company>M$</Company>
  <LinksUpToDate>false</LinksUpToDate>
  <CharactersWithSpaces>25625</CharactersWithSpaces>
  <SharedDoc>false</SharedDoc>
  <HLinks>
    <vt:vector size="6" baseType="variant">
      <vt:variant>
        <vt:i4>5832815</vt:i4>
      </vt:variant>
      <vt:variant>
        <vt:i4>0</vt:i4>
      </vt:variant>
      <vt:variant>
        <vt:i4>0</vt:i4>
      </vt:variant>
      <vt:variant>
        <vt:i4>5</vt:i4>
      </vt:variant>
      <vt:variant>
        <vt:lpwstr>mailto:ru19-zakupki@minjust.gov.ru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МО - 1</dc:title>
  <dc:creator>Андрей</dc:creator>
  <cp:lastModifiedBy>Альбина Шафигулловна</cp:lastModifiedBy>
  <cp:revision>2</cp:revision>
  <cp:lastPrinted>2024-12-02T03:06:00Z</cp:lastPrinted>
  <dcterms:created xsi:type="dcterms:W3CDTF">2026-09-24T06:34:00Z</dcterms:created>
  <dcterms:modified xsi:type="dcterms:W3CDTF">2026-09-24T06:34:00Z</dcterms:modified>
</cp:coreProperties>
</file>