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9662" w14:textId="788F21C2" w:rsidR="00663E77" w:rsidRPr="00663E77" w:rsidRDefault="00663E77" w:rsidP="00663E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КОНТРАКТ №</w:t>
      </w:r>
    </w:p>
    <w:p w14:paraId="39ACBCAA" w14:textId="19142E59" w:rsidR="00663E77" w:rsidRPr="00663E77" w:rsidRDefault="00663E77" w:rsidP="00663E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2B7584">
        <w:rPr>
          <w:rFonts w:ascii="Times New Roman" w:hAnsi="Times New Roman" w:cs="Times New Roman"/>
          <w:sz w:val="24"/>
          <w:szCs w:val="24"/>
        </w:rPr>
        <w:t>канцелярских товаров</w:t>
      </w:r>
    </w:p>
    <w:p w14:paraId="3C269E3F" w14:textId="1355495F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г. Астрахань                                                                           </w:t>
      </w:r>
      <w:r w:rsidR="002B7584">
        <w:rPr>
          <w:rFonts w:ascii="Times New Roman" w:hAnsi="Times New Roman" w:cs="Times New Roman"/>
          <w:sz w:val="24"/>
          <w:szCs w:val="24"/>
        </w:rPr>
        <w:t xml:space="preserve">   </w:t>
      </w:r>
      <w:r w:rsidR="00B7016B">
        <w:rPr>
          <w:rFonts w:ascii="Times New Roman" w:hAnsi="Times New Roman" w:cs="Times New Roman"/>
          <w:sz w:val="24"/>
          <w:szCs w:val="24"/>
        </w:rPr>
        <w:t xml:space="preserve">    </w:t>
      </w:r>
      <w:r w:rsidR="002B7584">
        <w:rPr>
          <w:rFonts w:ascii="Times New Roman" w:hAnsi="Times New Roman" w:cs="Times New Roman"/>
          <w:sz w:val="24"/>
          <w:szCs w:val="24"/>
        </w:rPr>
        <w:t xml:space="preserve">   </w:t>
      </w:r>
      <w:r w:rsidRPr="00663E77">
        <w:rPr>
          <w:rFonts w:ascii="Times New Roman" w:hAnsi="Times New Roman" w:cs="Times New Roman"/>
          <w:sz w:val="24"/>
          <w:szCs w:val="24"/>
        </w:rPr>
        <w:t xml:space="preserve"> «_______________20___ г.</w:t>
      </w:r>
    </w:p>
    <w:p w14:paraId="5E3E97DF" w14:textId="61509E14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«Агрохимическая служба России» (ИНН 5032004656), именуемое в дальнейшем «Заказчик», в лице </w:t>
      </w:r>
      <w:r w:rsidR="00620DCD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Pr="00663E77">
        <w:rPr>
          <w:rFonts w:ascii="Times New Roman" w:hAnsi="Times New Roman" w:cs="Times New Roman"/>
          <w:sz w:val="24"/>
          <w:szCs w:val="24"/>
        </w:rPr>
        <w:t xml:space="preserve">директора Астраханского филиала </w:t>
      </w:r>
      <w:r w:rsidR="00AC0295">
        <w:rPr>
          <w:rFonts w:ascii="Times New Roman" w:hAnsi="Times New Roman" w:cs="Times New Roman"/>
          <w:sz w:val="24"/>
          <w:szCs w:val="24"/>
        </w:rPr>
        <w:t xml:space="preserve">ФГБУ «РосАгрохимслужбы» </w:t>
      </w:r>
      <w:r w:rsidR="00620DCD">
        <w:rPr>
          <w:rFonts w:ascii="Times New Roman" w:hAnsi="Times New Roman" w:cs="Times New Roman"/>
          <w:sz w:val="24"/>
          <w:szCs w:val="24"/>
        </w:rPr>
        <w:t>Шантасова Артура Маратовича</w:t>
      </w:r>
      <w:r w:rsidRPr="00663E77">
        <w:rPr>
          <w:rFonts w:ascii="Times New Roman" w:hAnsi="Times New Roman" w:cs="Times New Roman"/>
          <w:sz w:val="24"/>
          <w:szCs w:val="24"/>
        </w:rPr>
        <w:t>, действующе</w:t>
      </w:r>
      <w:r w:rsidR="00AC0295">
        <w:rPr>
          <w:rFonts w:ascii="Times New Roman" w:hAnsi="Times New Roman" w:cs="Times New Roman"/>
          <w:sz w:val="24"/>
          <w:szCs w:val="24"/>
        </w:rPr>
        <w:t>го</w:t>
      </w:r>
      <w:r w:rsidRPr="00663E77">
        <w:rPr>
          <w:rFonts w:ascii="Times New Roman" w:hAnsi="Times New Roman" w:cs="Times New Roman"/>
          <w:sz w:val="24"/>
          <w:szCs w:val="24"/>
        </w:rPr>
        <w:t xml:space="preserve"> на основании </w:t>
      </w:r>
      <w:r w:rsidR="00620DCD">
        <w:rPr>
          <w:rFonts w:ascii="Times New Roman" w:hAnsi="Times New Roman" w:cs="Times New Roman"/>
          <w:sz w:val="24"/>
          <w:szCs w:val="24"/>
        </w:rPr>
        <w:t>приказа № 16/К-В от 25.06.2026г.</w:t>
      </w:r>
      <w:r w:rsidRPr="00663E77">
        <w:rPr>
          <w:rFonts w:ascii="Times New Roman" w:hAnsi="Times New Roman" w:cs="Times New Roman"/>
          <w:sz w:val="24"/>
          <w:szCs w:val="24"/>
        </w:rPr>
        <w:t> и Положения о филиале, с одной стороны, и</w:t>
      </w:r>
    </w:p>
    <w:p w14:paraId="3B3A2BC0" w14:textId="2ADA7AAC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 (наименование Поставщика, ИНН, ОГРН), именуемое в дальнейшем «Поставщик», в лице ______________________________________________________________________________, действующего на основании __________________________________________________, с другой стороны, совместно именуемые «Стороны», заключили настоящий Контракт о нижеследующем.</w:t>
      </w:r>
    </w:p>
    <w:p w14:paraId="2C896C93" w14:textId="73B2B6DA" w:rsidR="00663E77" w:rsidRPr="00663E77" w:rsidRDefault="00663E77" w:rsidP="00663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1. Предмет Контракта</w:t>
      </w:r>
    </w:p>
    <w:p w14:paraId="22B5DD1F" w14:textId="09B9B10A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1.1. Поставщик обязуется передать в собственность Заказчика </w:t>
      </w:r>
      <w:r w:rsidR="00840805" w:rsidRPr="00B7016B">
        <w:rPr>
          <w:rFonts w:ascii="Times New Roman" w:hAnsi="Times New Roman" w:cs="Times New Roman"/>
          <w:b/>
          <w:bCs/>
          <w:sz w:val="24"/>
          <w:szCs w:val="24"/>
        </w:rPr>
        <w:t xml:space="preserve">канцелярские товары </w:t>
      </w:r>
      <w:r w:rsidRPr="00663E77">
        <w:rPr>
          <w:rFonts w:ascii="Times New Roman" w:hAnsi="Times New Roman" w:cs="Times New Roman"/>
          <w:sz w:val="24"/>
          <w:szCs w:val="24"/>
        </w:rPr>
        <w:t>далее – Товар) в соответствии со Спецификацией (Приложение № 1), а Заказчик обязуется принять и оплатить Товар в порядке и на условиях, предусмотренных настоящим Контрактом.</w:t>
      </w:r>
    </w:p>
    <w:p w14:paraId="706D484C" w14:textId="238DEF9C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1.2. Товар поставляется для нужд Калмыцкого обособленного подразделения Астраханского филиала </w:t>
      </w:r>
      <w:r w:rsidR="00D61B02">
        <w:rPr>
          <w:rFonts w:ascii="Times New Roman" w:hAnsi="Times New Roman" w:cs="Times New Roman"/>
          <w:sz w:val="24"/>
          <w:szCs w:val="24"/>
        </w:rPr>
        <w:t xml:space="preserve">ФГБУ «РосАгрохимслужба» </w:t>
      </w:r>
      <w:r w:rsidRPr="00663E77">
        <w:rPr>
          <w:rFonts w:ascii="Times New Roman" w:hAnsi="Times New Roman" w:cs="Times New Roman"/>
          <w:sz w:val="24"/>
          <w:szCs w:val="24"/>
        </w:rPr>
        <w:t>по адресу места поставки, указанному в п. 3.2 Контракта.</w:t>
      </w:r>
    </w:p>
    <w:p w14:paraId="61531B1A" w14:textId="77777777" w:rsidR="00C052F2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1.3. Наименование, характеристики, единица измерения, количество, цена за единицу Товара и общая цена Контракта определяются в Спецификации (Приложение № 1). Цена Контракта формируется по результатам определения поставщика в соответствии с Федеральным законом № 44-ФЗ.</w:t>
      </w:r>
    </w:p>
    <w:p w14:paraId="167354C8" w14:textId="4CACC6EF" w:rsidR="00C052F2" w:rsidRPr="00663E77" w:rsidRDefault="00C052F2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763965">
        <w:rPr>
          <w:rFonts w:ascii="Times New Roman" w:hAnsi="Times New Roman" w:cs="Times New Roman"/>
          <w:sz w:val="24"/>
          <w:szCs w:val="24"/>
        </w:rPr>
        <w:t xml:space="preserve"> </w:t>
      </w:r>
      <w:r w:rsidRPr="00B67E93">
        <w:rPr>
          <w:rFonts w:ascii="Times New Roman" w:hAnsi="Times New Roman" w:cs="Times New Roman"/>
        </w:rPr>
        <w:t>Поставка Товара осуществляется в рамках Федерального закона от 05.04.2013 № 44-ФЗ </w:t>
      </w:r>
      <w:r w:rsidRPr="00B67E93">
        <w:rPr>
          <w:rFonts w:ascii="Times New Roman" w:hAnsi="Times New Roman" w:cs="Times New Roman"/>
          <w:b/>
          <w:bCs/>
        </w:rPr>
        <w:t>на основании пункта 4 части 1 статьи 93</w:t>
      </w:r>
      <w:r w:rsidRPr="00B67E93">
        <w:rPr>
          <w:rFonts w:ascii="Times New Roman" w:hAnsi="Times New Roman" w:cs="Times New Roman"/>
        </w:rPr>
        <w:t> (закупка у единственного поставщика).</w:t>
      </w:r>
    </w:p>
    <w:p w14:paraId="075956BD" w14:textId="099B3E88" w:rsidR="00663E77" w:rsidRPr="00663E77" w:rsidRDefault="00663E77" w:rsidP="00663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2. Цена Контракта, источник финансирования и порядок расчетов</w:t>
      </w:r>
    </w:p>
    <w:p w14:paraId="765143EC" w14:textId="58CD7C5A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2.1.</w:t>
      </w:r>
      <w:r w:rsidR="00D61B02">
        <w:rPr>
          <w:rFonts w:ascii="Times New Roman" w:hAnsi="Times New Roman" w:cs="Times New Roman"/>
          <w:sz w:val="24"/>
          <w:szCs w:val="24"/>
        </w:rPr>
        <w:t xml:space="preserve"> </w:t>
      </w:r>
      <w:r w:rsidRPr="00663E77">
        <w:rPr>
          <w:rFonts w:ascii="Times New Roman" w:hAnsi="Times New Roman" w:cs="Times New Roman"/>
          <w:sz w:val="24"/>
          <w:szCs w:val="24"/>
        </w:rPr>
        <w:t>Цена Контракта составляет ___________________________________________ рублей ______ копеек, включая НДС (или «НДС не облагается»), и определена по результатам закупки, указанным в п. 1.4 Контракта.</w:t>
      </w:r>
    </w:p>
    <w:p w14:paraId="0AFA8B2F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2.2. Цена включает все расходы Поставщика, связанные с исполнением Контракта (стоимость Товара, упаковку, транспортировку, разгрузку, страхование, уплату таможенных пошлин, налогов и других обязательных платежей).</w:t>
      </w:r>
    </w:p>
    <w:p w14:paraId="2BF3CEA1" w14:textId="434AC7CA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2.3. Источник финансирования (бюджет): средства федерального бюджета.</w:t>
      </w:r>
    </w:p>
    <w:p w14:paraId="7E53DD17" w14:textId="0212F2A8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2.4. Порядок оплаты  </w:t>
      </w:r>
    </w:p>
    <w:p w14:paraId="7255BABB" w14:textId="05163290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2.4.1. Оплата по Контракту производится Заказчиком постоплатой в размере 100% от цены Контракта в течение 7 (семи) рабочих дней после подписания Сторонами товарной накладной, акта приёма-передачи, в обязательном порядке - акта приемки товаров, работ, услуг (форма по ОКУД 0510452).</w:t>
      </w:r>
    </w:p>
    <w:p w14:paraId="6447D66D" w14:textId="29CFC033" w:rsidR="00663E77" w:rsidRPr="00663E77" w:rsidRDefault="00663E77" w:rsidP="00663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Порядок, сроки и условия поставки</w:t>
      </w:r>
    </w:p>
    <w:p w14:paraId="3D862047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3.1. Срок поставки Товара: в течение 30 календарных дней с даты заключения Контракта.</w:t>
      </w:r>
    </w:p>
    <w:p w14:paraId="209E1EE2" w14:textId="6A02CBCF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3.2. Место поставки: </w:t>
      </w:r>
      <w:r w:rsidRPr="00B7016B">
        <w:rPr>
          <w:rFonts w:ascii="Times New Roman" w:hAnsi="Times New Roman" w:cs="Times New Roman"/>
          <w:b/>
          <w:bCs/>
          <w:sz w:val="24"/>
          <w:szCs w:val="24"/>
        </w:rPr>
        <w:t>358000, Республика Калмыкия, г. Элиста, ул. Губаревича, д. 10 (Калмыцкое обособленное подразделение).</w:t>
      </w:r>
      <w:r w:rsidRPr="00663E77">
        <w:rPr>
          <w:rFonts w:ascii="Times New Roman" w:hAnsi="Times New Roman" w:cs="Times New Roman"/>
          <w:sz w:val="24"/>
          <w:szCs w:val="24"/>
        </w:rPr>
        <w:t xml:space="preserve"> Разгрузка осуществляется силами и средствами Поставщика.</w:t>
      </w:r>
    </w:p>
    <w:p w14:paraId="210441BD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3.3. Поставщик при поставке товара должен передать Заказчику следующие документы на русском языке:</w:t>
      </w:r>
    </w:p>
    <w:p w14:paraId="3B5AB545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товарную накладную (либо УПД), счёт, акт приемки товаров, работ, услуг (форма по ОКУД 0510452);</w:t>
      </w:r>
    </w:p>
    <w:p w14:paraId="21E8E818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документы, подтверждающие качество и безопасность Товара (декларация о соответствии, сертификат соответствия – при наличии требований законодательства РФ);</w:t>
      </w:r>
    </w:p>
    <w:p w14:paraId="7F1C93E4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иные документы, предусмотренные законодательством Российской Федерации при поставке соответствующего товара.</w:t>
      </w:r>
    </w:p>
    <w:p w14:paraId="0EE22AB9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3.4. Заказчик осуществляет приемку Товара в течение 5 рабочих дней по количеству упаковок, комплектности, отсутствию видимых повреждений упаковки и качеству Товара.</w:t>
      </w:r>
    </w:p>
    <w:p w14:paraId="7792DFD2" w14:textId="15EC6AF4" w:rsidR="00663E77" w:rsidRPr="00663E77" w:rsidRDefault="00663E77" w:rsidP="00663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14:paraId="44EECF40" w14:textId="40A11ADA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4.1. Поставщик обязуется:</w:t>
      </w:r>
    </w:p>
    <w:p w14:paraId="189195A1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- 4.1.1. Поставить Товар надлежащего качества, в согласованном количестве и ассортименте.</w:t>
      </w:r>
    </w:p>
    <w:p w14:paraId="242610FD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- 4.1.2. Предоставить вместе с Товаром все необходимые документы, указанные в п. 3.3 Контракта.</w:t>
      </w:r>
    </w:p>
    <w:p w14:paraId="63668908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- 4.1.3. Своими силами и за свой счёт устранить недостатки или заменить Товар ненадлежащего качества в течение 7 (семи) дней с момента получения письменной претензии от Заказчика.</w:t>
      </w:r>
    </w:p>
    <w:p w14:paraId="7F5E2841" w14:textId="53100E6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4.2. Заказчик обязуется:</w:t>
      </w:r>
    </w:p>
    <w:p w14:paraId="5A3B5181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- 4.2.1. Принять и оплатить Товар в порядке и на условиях Контракта.</w:t>
      </w:r>
    </w:p>
    <w:p w14:paraId="4FC411C9" w14:textId="2DA81BAE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4.3. Заказчик имеет право:</w:t>
      </w:r>
    </w:p>
    <w:p w14:paraId="2FEB2A35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- 4.3.1. Требовать надлежащего исполнения обязательств по Контракту.</w:t>
      </w:r>
    </w:p>
    <w:p w14:paraId="6BBEF317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- 4.3.2. Принять решение об одностороннем отказе от исполнения Контракта по основаниям, предусмотренным ГК РФ и Законом № 44-ФЗ.</w:t>
      </w:r>
    </w:p>
    <w:p w14:paraId="3EF704BC" w14:textId="54C147CD" w:rsidR="00663E77" w:rsidRPr="00663E77" w:rsidRDefault="00663E77" w:rsidP="00663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5. Порядок приемки Товара</w:t>
      </w:r>
    </w:p>
    <w:p w14:paraId="56D52424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5.1. Приемка осуществляется в порядке, установленном законодательством РФ и настоящим Контрактом.</w:t>
      </w:r>
    </w:p>
    <w:p w14:paraId="0B17315E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5.2. Приемка по количеству и качеству производится уполномоченными представителями Сторон в месте поставки.</w:t>
      </w:r>
    </w:p>
    <w:p w14:paraId="4EBF84D3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5.3. При выявлении недостатков (несоответствие количеству, ассортименту, наличие повреждений, скрытые дефекты) составляется рекламационный акт с указанием перечня </w:t>
      </w:r>
      <w:r w:rsidRPr="00663E77">
        <w:rPr>
          <w:rFonts w:ascii="Times New Roman" w:hAnsi="Times New Roman" w:cs="Times New Roman"/>
          <w:sz w:val="24"/>
          <w:szCs w:val="24"/>
        </w:rPr>
        <w:lastRenderedPageBreak/>
        <w:t>недостатков и сроков их устранения. Замена некачественного Товара производится Поставщиком за свой счет.</w:t>
      </w:r>
    </w:p>
    <w:p w14:paraId="4B70B259" w14:textId="5C7D7A14" w:rsidR="00663E77" w:rsidRPr="00663E77" w:rsidRDefault="00663E77" w:rsidP="00663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</w:t>
      </w:r>
    </w:p>
    <w:p w14:paraId="129147B0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6.1. За просрочку исполнения обязательств Поставщиком начисляется пеня в размере 1/300 ключевой ставки ЦБ РФ от цены Контракта (уменьшенной на сумму, пропорциональную объему исполненных обязательств) за каждый день просрочки.</w:t>
      </w:r>
    </w:p>
    <w:p w14:paraId="137CBB9B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6.2. За ненадлежащее исполнение обязательств (кроме просрочки) – штраф в размере, определяемом по Постановлению Правительства РФ № 1042.</w:t>
      </w:r>
    </w:p>
    <w:p w14:paraId="355DF171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6.3. За просрочку исполнения обязательств Заказчиком – аналогичная ответственность.</w:t>
      </w:r>
    </w:p>
    <w:p w14:paraId="6F51D52A" w14:textId="0C560EAB" w:rsidR="00663E77" w:rsidRPr="00663E77" w:rsidRDefault="00663E77" w:rsidP="00663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7. Обстоятельства непреодолимой силы</w:t>
      </w:r>
    </w:p>
    <w:p w14:paraId="08BE93E5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частичное или полное неисполнение обязательств по Контракту, если это неисполнение вызвано обстоятельствами непреодолимой силы (форс-мажор), возникшими после заключения Контракта в результате событий чрезвычайного характера, которые Стороны не могли предвидеть или предотвратить.</w:t>
      </w:r>
    </w:p>
    <w:p w14:paraId="35E3CF4C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7.2. Сторона, подвергшаяся действию форс-мажорных обстоятельств, обязана в течение 5 (пяти) рабочих дней уведомить другую Сторону в письменной форме.</w:t>
      </w:r>
    </w:p>
    <w:p w14:paraId="7D9F1274" w14:textId="2503580F" w:rsidR="00663E77" w:rsidRPr="00663E77" w:rsidRDefault="00663E77" w:rsidP="00663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8. Срок действия Контракта и порядок расторжения</w:t>
      </w:r>
    </w:p>
    <w:p w14:paraId="770FC706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8.1. Контракт действует с даты его подписания обеими Сторонами до «31» декабря 2026 г., а в части неисполненных обязательств – до полного их исполнения.</w:t>
      </w:r>
    </w:p>
    <w:p w14:paraId="190D74C3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8.2. Расторжение Контракта допускается по соглашению Сторон, по решению суда или в случае одностороннего отказа Стороны от исполнения Контракта в соответствии с гражданским законодательством.</w:t>
      </w:r>
    </w:p>
    <w:p w14:paraId="5C193C5C" w14:textId="1534C8AD" w:rsidR="00663E77" w:rsidRPr="00663E77" w:rsidRDefault="00663E77" w:rsidP="00663E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b/>
          <w:bCs/>
          <w:sz w:val="24"/>
          <w:szCs w:val="24"/>
        </w:rPr>
        <w:t>9. Прочие услови</w:t>
      </w:r>
      <w:r w:rsidRPr="00663E77">
        <w:rPr>
          <w:rFonts w:ascii="Times New Roman" w:hAnsi="Times New Roman" w:cs="Times New Roman"/>
          <w:sz w:val="24"/>
          <w:szCs w:val="24"/>
        </w:rPr>
        <w:t>я</w:t>
      </w:r>
    </w:p>
    <w:p w14:paraId="1DEF850E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9.1. Споры, возникающие из Контракта или в связи с ним, разрешаются в претензионном порядке. Срок рассмотрения претензии – 10 (десять) рабочих дней. При недостижении согласия спор передается на рассмотрение в арбитражный суд по месту нахождения Заказчика.</w:t>
      </w:r>
    </w:p>
    <w:p w14:paraId="3729DF86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9.2. Контракт составлен в двух подлинных экземплярах, имеющих одинаковую юридическую силу, по одному для каждой из Сторон.</w:t>
      </w:r>
    </w:p>
    <w:p w14:paraId="716D49D3" w14:textId="7E3B7962" w:rsidR="00663E77" w:rsidRPr="00D61B02" w:rsidRDefault="00663E77" w:rsidP="00D61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B02">
        <w:rPr>
          <w:rFonts w:ascii="Times New Roman" w:hAnsi="Times New Roman" w:cs="Times New Roman"/>
          <w:b/>
          <w:bCs/>
          <w:sz w:val="24"/>
          <w:szCs w:val="24"/>
        </w:rPr>
        <w:t>10. Реквизиты и подписи Сторон</w:t>
      </w:r>
    </w:p>
    <w:tbl>
      <w:tblPr>
        <w:tblW w:w="9073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111"/>
      </w:tblGrid>
      <w:tr w:rsidR="00D61B02" w:rsidRPr="00F97AEE" w14:paraId="6140A002" w14:textId="77777777" w:rsidTr="00B4018A">
        <w:trPr>
          <w:trHeight w:val="915"/>
          <w:tblHeader/>
        </w:trPr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0F2A13" w14:textId="77777777" w:rsidR="00D61B02" w:rsidRPr="00F97AEE" w:rsidRDefault="00D61B02" w:rsidP="00B401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Заказчик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CE0FCB" w14:textId="77777777" w:rsidR="00D61B02" w:rsidRPr="00F97AEE" w:rsidRDefault="00D61B02" w:rsidP="00B401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</w:tr>
      <w:tr w:rsidR="00D61B02" w:rsidRPr="00F97AEE" w14:paraId="41EA5F26" w14:textId="77777777" w:rsidTr="00B4018A">
        <w:trPr>
          <w:trHeight w:val="2243"/>
        </w:trPr>
        <w:tc>
          <w:tcPr>
            <w:tcW w:w="49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7779CD" w14:textId="77777777" w:rsidR="00620DCD" w:rsidRDefault="00D61B02" w:rsidP="00B40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7AEE">
              <w:rPr>
                <w:rStyle w:val="a3"/>
                <w:rFonts w:ascii="Times New Roman" w:hAnsi="Times New Roman" w:cs="Times New Roman"/>
              </w:rPr>
              <w:t>Федеральное государственное бюджетное учреждение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>«Агрохимическая служба России»</w:t>
            </w:r>
            <w:r w:rsidRPr="00F97AEE">
              <w:rPr>
                <w:rFonts w:ascii="Times New Roman" w:hAnsi="Times New Roman" w:cs="Times New Roman"/>
              </w:rPr>
              <w:br/>
              <w:t xml:space="preserve">(Астраханский филиал </w:t>
            </w:r>
            <w:r w:rsidR="00620DCD">
              <w:rPr>
                <w:rFonts w:ascii="Times New Roman" w:hAnsi="Times New Roman" w:cs="Times New Roman"/>
              </w:rPr>
              <w:t>федерального государственного бюджетного учреждения «Агрохимическая служба России»)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>Юридический адрес:</w:t>
            </w:r>
            <w:r w:rsidRPr="00F97AEE">
              <w:rPr>
                <w:rFonts w:ascii="Times New Roman" w:hAnsi="Times New Roman" w:cs="Times New Roman"/>
              </w:rPr>
              <w:t> </w:t>
            </w:r>
            <w:r w:rsidR="00620DCD">
              <w:rPr>
                <w:rFonts w:ascii="Times New Roman" w:hAnsi="Times New Roman" w:cs="Times New Roman"/>
              </w:rPr>
              <w:t>143005, Московская область., Одинцовский р-н,г.Одинцово, Бульвар Маршала Крылова, дом 1, комната1, подвал Б.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>Фактический/почтовый адрес:</w:t>
            </w:r>
            <w:r w:rsidRPr="00F97AEE">
              <w:rPr>
                <w:rFonts w:ascii="Times New Roman" w:hAnsi="Times New Roman" w:cs="Times New Roman"/>
              </w:rPr>
              <w:br/>
              <w:t>414051, Астраханская обл., г. Астрахань,</w:t>
            </w:r>
            <w:r w:rsidRPr="00F97AEE">
              <w:rPr>
                <w:rFonts w:ascii="Times New Roman" w:hAnsi="Times New Roman" w:cs="Times New Roman"/>
              </w:rPr>
              <w:br/>
              <w:t>ул. 1-я Литейная, строение 126</w:t>
            </w:r>
            <w:r w:rsidRPr="00F97AEE">
              <w:rPr>
                <w:rFonts w:ascii="Times New Roman" w:hAnsi="Times New Roman" w:cs="Times New Roman"/>
              </w:rPr>
              <w:br/>
              <w:t>ИНН 5032004656</w:t>
            </w:r>
            <w:r w:rsidRPr="00C433A6">
              <w:rPr>
                <w:rFonts w:ascii="Times New Roman" w:hAnsi="Times New Roman" w:cs="Times New Roman"/>
              </w:rPr>
              <w:t>/</w:t>
            </w:r>
            <w:r w:rsidRPr="00F97AEE">
              <w:rPr>
                <w:rFonts w:ascii="Times New Roman" w:hAnsi="Times New Roman" w:cs="Times New Roman"/>
              </w:rPr>
              <w:t>КПП 300043001</w:t>
            </w:r>
            <w:r w:rsidRPr="00F97AEE">
              <w:rPr>
                <w:rFonts w:ascii="Times New Roman" w:hAnsi="Times New Roman" w:cs="Times New Roman"/>
              </w:rPr>
              <w:br/>
              <w:t>ОГРН 1035006477274</w:t>
            </w:r>
            <w:r w:rsidRPr="00F97AEE">
              <w:rPr>
                <w:rFonts w:ascii="Times New Roman" w:hAnsi="Times New Roman" w:cs="Times New Roman"/>
              </w:rPr>
              <w:br/>
              <w:t>ОКТМО 12701000001</w:t>
            </w:r>
            <w:r w:rsidRPr="00F97AEE">
              <w:rPr>
                <w:rFonts w:ascii="Times New Roman" w:hAnsi="Times New Roman" w:cs="Times New Roman"/>
              </w:rPr>
              <w:br/>
              <w:t>ОКПО 50909193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</w:rPr>
              <w:t>Банк получателя:</w:t>
            </w:r>
            <w:r w:rsidRPr="00F97AEE">
              <w:rPr>
                <w:rFonts w:ascii="Times New Roman" w:hAnsi="Times New Roman" w:cs="Times New Roman"/>
              </w:rPr>
              <w:br/>
            </w:r>
            <w:r w:rsidR="00620DCD">
              <w:rPr>
                <w:rFonts w:ascii="Times New Roman" w:hAnsi="Times New Roman" w:cs="Times New Roman"/>
              </w:rPr>
              <w:t>ОКЦ № 1 ВВГУ Банка Россиии//УФК по Нижегородской области, г.Нижний Новгород</w:t>
            </w:r>
          </w:p>
          <w:p w14:paraId="0BCBB99C" w14:textId="77777777" w:rsidR="00AC0295" w:rsidRDefault="00620DCD" w:rsidP="00B40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012202102</w:t>
            </w:r>
            <w:r w:rsidR="00D61B02" w:rsidRPr="00F97AEE">
              <w:rPr>
                <w:rFonts w:ascii="Times New Roman" w:hAnsi="Times New Roman" w:cs="Times New Roman"/>
              </w:rPr>
              <w:br/>
            </w:r>
            <w:r w:rsidR="00D61B02" w:rsidRPr="00F97AEE">
              <w:rPr>
                <w:rStyle w:val="a3"/>
                <w:rFonts w:ascii="Times New Roman" w:hAnsi="Times New Roman" w:cs="Times New Roman"/>
              </w:rPr>
              <w:t>Казначейский счет (расчетный):</w:t>
            </w:r>
            <w:r w:rsidR="00D61B02" w:rsidRPr="00F97AE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03212643000000013234</w:t>
            </w:r>
            <w:r w:rsidR="00D61B02" w:rsidRPr="00F97AEE">
              <w:rPr>
                <w:rFonts w:ascii="Times New Roman" w:hAnsi="Times New Roman" w:cs="Times New Roman"/>
              </w:rPr>
              <w:br/>
            </w:r>
            <w:r w:rsidR="00D61B02" w:rsidRPr="00F97AEE">
              <w:rPr>
                <w:rStyle w:val="a3"/>
                <w:rFonts w:ascii="Times New Roman" w:hAnsi="Times New Roman" w:cs="Times New Roman"/>
              </w:rPr>
              <w:t>Единый казначейский счет (корр. Счет):</w:t>
            </w:r>
            <w:r w:rsidR="00D61B02" w:rsidRPr="00F97AE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401028</w:t>
            </w:r>
            <w:r w:rsidR="00AC0295">
              <w:rPr>
                <w:rFonts w:ascii="Times New Roman" w:hAnsi="Times New Roman" w:cs="Times New Roman"/>
              </w:rPr>
              <w:t>107453700000024</w:t>
            </w:r>
            <w:r w:rsidR="00D61B02" w:rsidRPr="00F97AEE">
              <w:rPr>
                <w:rFonts w:ascii="Times New Roman" w:hAnsi="Times New Roman" w:cs="Times New Roman"/>
              </w:rPr>
              <w:br/>
              <w:t>ТОФК 2500</w:t>
            </w:r>
            <w:r w:rsidR="00D61B02" w:rsidRPr="00F97AEE">
              <w:rPr>
                <w:rFonts w:ascii="Times New Roman" w:hAnsi="Times New Roman" w:cs="Times New Roman"/>
              </w:rPr>
              <w:br/>
              <w:t>Телефон: 8 (8512) 35-13-50</w:t>
            </w:r>
            <w:r w:rsidR="00D61B02" w:rsidRPr="00F97AEE">
              <w:rPr>
                <w:rFonts w:ascii="Times New Roman" w:hAnsi="Times New Roman" w:cs="Times New Roman"/>
              </w:rPr>
              <w:br/>
              <w:t>Факс: 8 (8512) 35-12-05</w:t>
            </w:r>
            <w:r w:rsidR="00D61B02" w:rsidRPr="00F97AEE">
              <w:rPr>
                <w:rFonts w:ascii="Times New Roman" w:hAnsi="Times New Roman" w:cs="Times New Roman"/>
              </w:rPr>
              <w:br/>
              <w:t>E-mail: astr@rosah.ru</w:t>
            </w:r>
            <w:r w:rsidR="00D61B02" w:rsidRPr="00F97AEE">
              <w:rPr>
                <w:rFonts w:ascii="Times New Roman" w:hAnsi="Times New Roman" w:cs="Times New Roman"/>
              </w:rPr>
              <w:br/>
            </w:r>
            <w:r w:rsidR="00D61B02" w:rsidRPr="00F97AEE">
              <w:rPr>
                <w:rFonts w:ascii="Times New Roman" w:hAnsi="Times New Roman" w:cs="Times New Roman"/>
              </w:rPr>
              <w:br/>
            </w:r>
            <w:r w:rsidR="00D61B02" w:rsidRPr="00F97AEE">
              <w:rPr>
                <w:rStyle w:val="a3"/>
                <w:rFonts w:ascii="Times New Roman" w:hAnsi="Times New Roman" w:cs="Times New Roman"/>
              </w:rPr>
              <w:t>Должность:</w:t>
            </w:r>
            <w:r w:rsidR="00D61B02" w:rsidRPr="00F97AEE">
              <w:rPr>
                <w:rFonts w:ascii="Times New Roman" w:hAnsi="Times New Roman" w:cs="Times New Roman"/>
              </w:rPr>
              <w:t> </w:t>
            </w:r>
            <w:r w:rsidR="00AC0295">
              <w:rPr>
                <w:rFonts w:ascii="Times New Roman" w:hAnsi="Times New Roman" w:cs="Times New Roman"/>
              </w:rPr>
              <w:t>И.о. директора</w:t>
            </w:r>
          </w:p>
          <w:p w14:paraId="07474E96" w14:textId="1FF876B5" w:rsidR="00D61B02" w:rsidRPr="00F97AEE" w:rsidRDefault="00AC0295" w:rsidP="00B40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Шантасов А.М.____________</w:t>
            </w:r>
            <w:r w:rsidR="00D61B02" w:rsidRPr="00F97AEE">
              <w:rPr>
                <w:rFonts w:ascii="Times New Roman" w:hAnsi="Times New Roman" w:cs="Times New Roman"/>
              </w:rPr>
              <w:t xml:space="preserve"> /</w:t>
            </w:r>
            <w:r w:rsidR="00D61B02" w:rsidRPr="00F97AEE">
              <w:rPr>
                <w:rFonts w:ascii="Times New Roman" w:hAnsi="Times New Roman" w:cs="Times New Roman"/>
              </w:rPr>
              <w:br/>
              <w:t>М.П.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9E8C82" w14:textId="77777777" w:rsidR="00D61B02" w:rsidRDefault="00D61B02" w:rsidP="00B40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7AEE">
              <w:rPr>
                <w:rFonts w:ascii="Times New Roman" w:hAnsi="Times New Roman" w:cs="Times New Roman"/>
              </w:rPr>
              <w:t>Полное наименование: _________________</w:t>
            </w:r>
            <w:r w:rsidRPr="00F97AEE">
              <w:rPr>
                <w:rFonts w:ascii="Times New Roman" w:hAnsi="Times New Roman" w:cs="Times New Roman"/>
              </w:rPr>
              <w:br/>
              <w:t>ИНН: _________________</w:t>
            </w:r>
            <w:r w:rsidRPr="00F97AEE">
              <w:rPr>
                <w:rFonts w:ascii="Times New Roman" w:hAnsi="Times New Roman" w:cs="Times New Roman"/>
              </w:rPr>
              <w:br/>
              <w:t>КПП: _________________</w:t>
            </w:r>
            <w:r w:rsidRPr="00F97AEE">
              <w:rPr>
                <w:rFonts w:ascii="Times New Roman" w:hAnsi="Times New Roman" w:cs="Times New Roman"/>
              </w:rPr>
              <w:br/>
              <w:t>ОГРН: _________________</w:t>
            </w:r>
            <w:r w:rsidRPr="00F97AEE">
              <w:rPr>
                <w:rFonts w:ascii="Times New Roman" w:hAnsi="Times New Roman" w:cs="Times New Roman"/>
              </w:rPr>
              <w:br/>
              <w:t>Юридический адрес: _________________</w:t>
            </w:r>
            <w:r w:rsidRPr="00F97AEE">
              <w:rPr>
                <w:rFonts w:ascii="Times New Roman" w:hAnsi="Times New Roman" w:cs="Times New Roman"/>
              </w:rPr>
              <w:br/>
              <w:t>Фактический адрес: _________________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Fonts w:ascii="Times New Roman" w:hAnsi="Times New Roman" w:cs="Times New Roman"/>
              </w:rPr>
              <w:br/>
              <w:t>Банковские реквизиты:</w:t>
            </w:r>
            <w:r w:rsidRPr="00F97AEE">
              <w:rPr>
                <w:rFonts w:ascii="Times New Roman" w:hAnsi="Times New Roman" w:cs="Times New Roman"/>
              </w:rPr>
              <w:br/>
              <w:t>р/с: _________________</w:t>
            </w:r>
            <w:r w:rsidRPr="00F97AEE">
              <w:rPr>
                <w:rFonts w:ascii="Times New Roman" w:hAnsi="Times New Roman" w:cs="Times New Roman"/>
              </w:rPr>
              <w:br/>
              <w:t>к/с: _________________</w:t>
            </w:r>
            <w:r w:rsidRPr="00F97AEE">
              <w:rPr>
                <w:rFonts w:ascii="Times New Roman" w:hAnsi="Times New Roman" w:cs="Times New Roman"/>
              </w:rPr>
              <w:br/>
              <w:t>БИК: _________________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Fonts w:ascii="Times New Roman" w:hAnsi="Times New Roman" w:cs="Times New Roman"/>
              </w:rPr>
              <w:br/>
              <w:t>Телефон: _________________</w:t>
            </w:r>
            <w:r w:rsidRPr="00F97AEE">
              <w:rPr>
                <w:rFonts w:ascii="Times New Roman" w:hAnsi="Times New Roman" w:cs="Times New Roman"/>
              </w:rPr>
              <w:br/>
              <w:t>E-mail: _________________</w:t>
            </w:r>
            <w:r w:rsidRPr="00F97AEE">
              <w:rPr>
                <w:rFonts w:ascii="Times New Roman" w:hAnsi="Times New Roman" w:cs="Times New Roman"/>
              </w:rPr>
              <w:br/>
            </w:r>
            <w:r w:rsidRPr="00F97AEE">
              <w:rPr>
                <w:rFonts w:ascii="Times New Roman" w:hAnsi="Times New Roman" w:cs="Times New Roman"/>
              </w:rPr>
              <w:br/>
            </w:r>
          </w:p>
          <w:p w14:paraId="3E814406" w14:textId="77777777" w:rsidR="00D61B02" w:rsidRDefault="00D61B02" w:rsidP="00B4018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01B6A22" w14:textId="77777777" w:rsidR="00D61B02" w:rsidRDefault="00D61B02" w:rsidP="00B4018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6C3468F" w14:textId="77777777" w:rsidR="00D61B02" w:rsidRDefault="00D61B02" w:rsidP="00B4018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C76BC3B" w14:textId="77777777" w:rsidR="00D61B02" w:rsidRDefault="00D61B02" w:rsidP="00B4018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2201B51" w14:textId="77777777" w:rsidR="00D61B02" w:rsidRDefault="00D61B02" w:rsidP="00B4018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4C4E43E" w14:textId="77777777" w:rsidR="00D61B02" w:rsidRDefault="00D61B02" w:rsidP="00B4018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074F511" w14:textId="77777777" w:rsidR="00D61B02" w:rsidRPr="00F97AEE" w:rsidRDefault="00D61B02" w:rsidP="00B40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7AEE">
              <w:rPr>
                <w:rFonts w:ascii="Times New Roman" w:hAnsi="Times New Roman" w:cs="Times New Roman"/>
              </w:rPr>
              <w:t>Должность:</w:t>
            </w:r>
            <w:r w:rsidRPr="00F97AE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F97AEE">
              <w:rPr>
                <w:rFonts w:ascii="Times New Roman" w:hAnsi="Times New Roman" w:cs="Times New Roman"/>
              </w:rPr>
              <w:t>/ _________________ /</w:t>
            </w:r>
          </w:p>
        </w:tc>
      </w:tr>
    </w:tbl>
    <w:p w14:paraId="3CE224D5" w14:textId="7BFB2EE4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2D2CB" w14:textId="149D9A3A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26CDF" w14:textId="1287A3FF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B2036" w14:textId="57FFA8C2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9FF1C" w14:textId="62BC8679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FBDB9" w14:textId="409E6661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A80F7" w14:textId="4EC24285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ECA67" w14:textId="54277BFA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C0642" w14:textId="7318BCAF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B73F2" w14:textId="2D6BD3D2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42501" w14:textId="5C571EE8" w:rsidR="00663E77" w:rsidRPr="00663E77" w:rsidRDefault="00663E77" w:rsidP="00663E77">
      <w:pPr>
        <w:jc w:val="right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lastRenderedPageBreak/>
        <w:t>Приложение № 1 к Контракту № __________________</w:t>
      </w:r>
    </w:p>
    <w:p w14:paraId="66569FE7" w14:textId="622C9126" w:rsidR="00663E77" w:rsidRDefault="00663E77" w:rsidP="00D61B02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 xml:space="preserve">Спецификация на поставку </w:t>
      </w:r>
      <w:r w:rsidR="00840805">
        <w:rPr>
          <w:rFonts w:ascii="Times New Roman" w:hAnsi="Times New Roman" w:cs="Times New Roman"/>
          <w:sz w:val="24"/>
          <w:szCs w:val="24"/>
        </w:rPr>
        <w:t>канцелярских товаров</w:t>
      </w:r>
    </w:p>
    <w:tbl>
      <w:tblPr>
        <w:tblW w:w="96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1834"/>
        <w:gridCol w:w="785"/>
        <w:gridCol w:w="1128"/>
        <w:gridCol w:w="1800"/>
        <w:gridCol w:w="1800"/>
        <w:gridCol w:w="1735"/>
      </w:tblGrid>
      <w:tr w:rsidR="00D61B02" w:rsidRPr="00D61B02" w14:paraId="58D80B94" w14:textId="77777777" w:rsidTr="002B7584">
        <w:trPr>
          <w:trHeight w:val="289"/>
          <w:tblHeader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DAA8DD" w14:textId="77777777" w:rsidR="00D61B02" w:rsidRPr="00663E77" w:rsidRDefault="00D61B02" w:rsidP="00D61B0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8CE12D" w14:textId="77777777" w:rsidR="00D61B02" w:rsidRPr="00663E77" w:rsidRDefault="00D61B02" w:rsidP="00D61B0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товара, характеристики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A772B6" w14:textId="77777777" w:rsidR="00D61B02" w:rsidRPr="00663E77" w:rsidRDefault="00D61B02" w:rsidP="00D61B0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E87129" w14:textId="77777777" w:rsidR="00D61B02" w:rsidRPr="00663E77" w:rsidRDefault="00D61B02" w:rsidP="00D61B0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49D87B" w14:textId="77777777" w:rsidR="00D61B02" w:rsidRPr="00663E77" w:rsidRDefault="00D61B02" w:rsidP="00D61B0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за ед. (руб. с НДС)</w:t>
            </w: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2D56D" w14:textId="77777777" w:rsidR="00D61B02" w:rsidRPr="00663E77" w:rsidRDefault="00D61B02" w:rsidP="00D61B0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 (руб. с НДС)</w:t>
            </w: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C2A245" w14:textId="77777777" w:rsidR="00D61B02" w:rsidRPr="00663E77" w:rsidRDefault="00D61B02" w:rsidP="00D61B02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происхождения товара</w:t>
            </w:r>
          </w:p>
        </w:tc>
      </w:tr>
      <w:tr w:rsidR="00840805" w:rsidRPr="00D61B02" w14:paraId="65D5FA52" w14:textId="77777777" w:rsidTr="00535283">
        <w:trPr>
          <w:trHeight w:val="1209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4116C9" w14:textId="4E078FDA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141E0C" w14:textId="6C4247F1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Фотобумага А4, 130 г/м², 20 листов, самоклеящаяся, глянцевая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1841B" w14:textId="4841C723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C5E02A" w14:textId="1E815F6F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359BB9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A3FAB3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D56D7C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67913BAF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3DAB54" w14:textId="2BBCCD62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E29114" w14:textId="051FE23A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Степлер №24/6 синий 2 режима скрепления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E484C2" w14:textId="33367255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C5CDCF" w14:textId="4ACD079C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75550B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4C4E7B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6B8319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4BA701A7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CDF61B" w14:textId="2CE80349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67418C" w14:textId="5BD2D1D9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Антистеплер для скоб №10,24/6,26/6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4A8C99" w14:textId="41C952DD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00A36B" w14:textId="637CCABD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8A37E8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8F98D2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E68C73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16017711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6AD8C0" w14:textId="0D9C296E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09F14D" w14:textId="1B06515E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Клей ПВА (для бумаги, картона, дерева), 65 г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7AEF9D" w14:textId="598A6A42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472F4D" w14:textId="2E1B3ADF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EE91EF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616C6B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89229B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11667B73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E44C69" w14:textId="6B1EA82F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543C54" w14:textId="7C760A7F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Клей-карандаш, 36 г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9B2761" w14:textId="0068F921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4264F2" w14:textId="562A0568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274DEF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E5C89B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4DA2AC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4F45089D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94C3B9" w14:textId="18EC026C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257AAF" w14:textId="3F9DB8B5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Папка-регистратор с покрытием из ПВХ, 50 мм, с уголком, </w:t>
            </w: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черная, со съемным механизмом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E04365" w14:textId="09FCCF2C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865FE6" w14:textId="3E1DE950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9A4BD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D1CA9E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56CEB6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0CDF7CAC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4248B8" w14:textId="52D0B1BB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EC7571" w14:textId="56077989" w:rsidR="00840805" w:rsidRPr="00840805" w:rsidRDefault="002B7584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B758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Лента двухсторонняя 25 мм х 10 м, полипропиленовая основа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62252C" w14:textId="30FEC11B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3900DE" w14:textId="3842E4AD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E33676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AD49B3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F1232F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63FEDCE3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40F0E6" w14:textId="653ABAF1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6653B1" w14:textId="0994EADE" w:rsidR="00840805" w:rsidRPr="00840805" w:rsidRDefault="002B7584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B758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Лента упаковочная 48 мм х 120 м, прозрачная, 40 мкм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A56040" w14:textId="618C9E7E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6A64DE" w14:textId="6AA92FFF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AC8EE3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F26610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427E94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22867812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2B4C67" w14:textId="4C634526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1EF957" w14:textId="1DF862DF" w:rsidR="00840805" w:rsidRPr="00840805" w:rsidRDefault="002B7584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B758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Ножницы 216 мм, черно-синие, с резиновыми вставками, 3-х сторонняя заточка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504410" w14:textId="73B35197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500243" w14:textId="414DF748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73A620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B8CEAC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DD8D66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17182DBF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BEA696" w14:textId="1114CAC3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099825" w14:textId="1869DFFF" w:rsidR="00840805" w:rsidRPr="002B7584" w:rsidRDefault="002B7584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B75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Лезвия для ножей 18 мм, комплект 10 шт., толщина 0,5 мм, в </w:t>
            </w:r>
            <w:r w:rsidRPr="002B75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пластиковом пенале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1E7A23" w14:textId="2E6261F9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кор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40817B" w14:textId="0F5560B5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B433C1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27EC8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368850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7C9672D0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78AF2A" w14:textId="12A55D2C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E4C7AE" w14:textId="56F93C1F" w:rsidR="00840805" w:rsidRPr="00840805" w:rsidRDefault="002B7584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B75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Маркер краска лаковый 4 мм, черный, усиленная нитро-основа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CD4DDB" w14:textId="69D32F45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3096C3" w14:textId="65C966AC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148644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6FA6DB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611CB0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2D3CC8EC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B83AC5" w14:textId="69B5134C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B34966" w14:textId="48A312C8" w:rsidR="00840805" w:rsidRPr="00840805" w:rsidRDefault="002B7584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B758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Фотобумага матовая односторонняя, А4, 230 г/м², 100 л.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137984" w14:textId="68805230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297DEB" w14:textId="1DDDE144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D0665B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F37D90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24C23F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63CC86C5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CA5A75" w14:textId="7E719B1F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FD1C97" w14:textId="61F5F85B" w:rsidR="00840805" w:rsidRPr="00840805" w:rsidRDefault="002B7584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B758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Скобы для степлера №24/6, 1000 шт., до 30 листов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3E85E1" w14:textId="5C2599B3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A2C4FC" w14:textId="29865CC4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6BAC86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C65444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9B8866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630720DA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9EDA65" w14:textId="2E3FA8EE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2D513A" w14:textId="685F8D3C" w:rsidR="00840805" w:rsidRPr="00840805" w:rsidRDefault="002B7584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B758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Корректирующая лента 5 мм х 12 м, корпус прозрачный, механизм перемотки, в блистере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91CD5A" w14:textId="51BE6C69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7FC0C6" w14:textId="1151CAF2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1345EA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6E27FA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009954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69D0867A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3BB214" w14:textId="70429602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15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2B8E1F" w14:textId="61B847E7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Батарейки мизинчиковы</w:t>
            </w: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е ААА алкалиновые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F80178" w14:textId="1E0E0CE6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5D39FF" w14:textId="1C1199D7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6F0F0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D5E010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01741F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5188D77D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F9563D" w14:textId="564A4CB6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16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6E2A9D" w14:textId="75AB49F2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Батарейки пальчиковые АА алкалиновые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65BBAE" w14:textId="3CAAEDD9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DDB23D" w14:textId="04737115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0BB890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B41D17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CCDEB6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467B0BA7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3A6512" w14:textId="50F7188B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17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442313" w14:textId="3D58F229" w:rsidR="00840805" w:rsidRPr="00840805" w:rsidRDefault="002B7584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B758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Ватман А1 (610х860 мм), плотность 200 г/м², комплект 10 л., с водяным знаком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02914E" w14:textId="5BF52DA6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D2B7C" w14:textId="67E50F78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CA1F32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1B9169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A65796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3D5A85A3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FC24B" w14:textId="6DF3A148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18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8D8421" w14:textId="648D71F1" w:rsidR="00840805" w:rsidRPr="00840805" w:rsidRDefault="002B7584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B758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Папки-файлы перфорированные А4, комплект 100 шт., матовые, 35 мкм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128C80" w14:textId="476399E6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A4F246" w14:textId="5313EBB6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EF574C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F4DFB7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3758E8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533EB9C6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3B1A48" w14:textId="356F616A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19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6C2522" w14:textId="704673C6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Ручка шариковая синяя, корпус оранжевый, узел 0,7мм, линия 0,35мм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D95AA5" w14:textId="4301C55B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776F37" w14:textId="35FCFADE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F273CF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51BC71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B718C9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5A7EC4D0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CDC8F4" w14:textId="7F84343A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A330D3" w14:textId="22648ACD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Карандаш чернографит</w:t>
            </w: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ный, 1 шт., НВ, с ластиком, пластиковый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4F5FB" w14:textId="30AE81E6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AD642C" w14:textId="31BA1871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E89220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3A9A8F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483DFC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2977B84F" w14:textId="77777777" w:rsidTr="002B7584">
        <w:trPr>
          <w:trHeight w:val="402"/>
          <w:jc w:val="right"/>
        </w:trPr>
        <w:tc>
          <w:tcPr>
            <w:tcW w:w="57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845551" w14:textId="35075936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21</w:t>
            </w:r>
          </w:p>
        </w:tc>
        <w:tc>
          <w:tcPr>
            <w:tcW w:w="183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C9BCFF" w14:textId="062D9F30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Чернила Универсальные (Тип E-VI), 0,1 л.</w:t>
            </w:r>
          </w:p>
        </w:tc>
        <w:tc>
          <w:tcPr>
            <w:tcW w:w="78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6461CB" w14:textId="0308530B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шт</w:t>
            </w:r>
          </w:p>
        </w:tc>
        <w:tc>
          <w:tcPr>
            <w:tcW w:w="112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089CCF" w14:textId="71668112" w:rsidR="00840805" w:rsidRPr="00840805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4080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7498E6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1A9861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549F7F" w14:textId="77777777" w:rsidR="00840805" w:rsidRPr="00663E77" w:rsidRDefault="00840805" w:rsidP="00840805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0805" w:rsidRPr="00D61B02" w14:paraId="0E2D5726" w14:textId="77777777" w:rsidTr="00D61B02">
        <w:trPr>
          <w:trHeight w:val="25"/>
          <w:jc w:val="right"/>
        </w:trPr>
        <w:tc>
          <w:tcPr>
            <w:tcW w:w="9653" w:type="dxa"/>
            <w:gridSpan w:val="7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C8B750" w14:textId="77777777" w:rsidR="00840805" w:rsidRPr="00D61B02" w:rsidRDefault="00840805" w:rsidP="00840805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2732F6" w14:textId="77777777" w:rsidR="00D61B02" w:rsidRPr="00663E77" w:rsidRDefault="00D61B02" w:rsidP="00D61B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93BF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Упаковка товара должна обеспечивать его сохранность при транспортировке и хранении, исключать повреждения.</w:t>
      </w:r>
    </w:p>
    <w:p w14:paraId="2B54F01D" w14:textId="77777777" w:rsidR="00663E77" w:rsidRP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Товар должен быть новым, не бывшим в употреблении, соответствовать указанным характеристикам.</w:t>
      </w:r>
    </w:p>
    <w:p w14:paraId="449BFD1B" w14:textId="5F0D6833" w:rsidR="00663E77" w:rsidRDefault="00663E77" w:rsidP="00663E77">
      <w:pPr>
        <w:jc w:val="both"/>
        <w:rPr>
          <w:rFonts w:ascii="Times New Roman" w:hAnsi="Times New Roman" w:cs="Times New Roman"/>
          <w:sz w:val="24"/>
          <w:szCs w:val="24"/>
        </w:rPr>
      </w:pPr>
      <w:r w:rsidRPr="00663E77">
        <w:rPr>
          <w:rFonts w:ascii="Times New Roman" w:hAnsi="Times New Roman" w:cs="Times New Roman"/>
          <w:sz w:val="24"/>
          <w:szCs w:val="24"/>
        </w:rPr>
        <w:t>- Поставка осуществляется одной партией в срок, указанный в п. 3.1 Контракта.</w:t>
      </w:r>
    </w:p>
    <w:tbl>
      <w:tblPr>
        <w:tblW w:w="10349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812"/>
      </w:tblGrid>
      <w:tr w:rsidR="00D61B02" w:rsidRPr="00F97AEE" w14:paraId="27E2CEB3" w14:textId="77777777" w:rsidTr="00B4018A">
        <w:trPr>
          <w:trHeight w:val="915"/>
          <w:tblHeader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A06989" w14:textId="77777777" w:rsidR="00D61B02" w:rsidRPr="00F97AEE" w:rsidRDefault="00D61B02" w:rsidP="00B401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FD7E4A" w14:textId="77777777" w:rsidR="00D61B02" w:rsidRPr="00F97AEE" w:rsidRDefault="00D61B02" w:rsidP="00B401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</w:tr>
      <w:tr w:rsidR="00D61B02" w:rsidRPr="00F97AEE" w14:paraId="797A61BC" w14:textId="77777777" w:rsidTr="00B4018A">
        <w:trPr>
          <w:trHeight w:val="2243"/>
        </w:trPr>
        <w:tc>
          <w:tcPr>
            <w:tcW w:w="453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207F7F" w14:textId="27A5E4F8" w:rsidR="00D61B02" w:rsidRPr="00F97AEE" w:rsidRDefault="00D61B02" w:rsidP="00B40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«Агрохимическая служба России»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>(Астраханский филиал ФГБУ «РосАгрохимслужба»)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</w:t>
            </w:r>
            <w:r w:rsidRPr="00F97AE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олжность: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0295"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C02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Астраханского филиала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_________________ / </w:t>
            </w:r>
            <w:r w:rsidR="00AC0295">
              <w:rPr>
                <w:rFonts w:ascii="Times New Roman" w:hAnsi="Times New Roman" w:cs="Times New Roman"/>
                <w:sz w:val="24"/>
                <w:szCs w:val="24"/>
              </w:rPr>
              <w:t>А.М.Шантасов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>М.П.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C7F624" w14:textId="77777777" w:rsidR="00D61B02" w:rsidRDefault="00D61B02" w:rsidP="00B40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_________________</w:t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23A961A" w14:textId="77777777" w:rsidR="00D61B02" w:rsidRDefault="00D61B02" w:rsidP="00B40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37F74" w14:textId="77777777" w:rsidR="00D61B02" w:rsidRDefault="00D61B02" w:rsidP="00B40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09C55" w14:textId="2BDA9D5B" w:rsidR="00D61B02" w:rsidRPr="00F97AEE" w:rsidRDefault="00D61B02" w:rsidP="00B401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E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Должность:</w:t>
            </w:r>
            <w:r w:rsidRPr="00F97A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F97AEE">
              <w:rPr>
                <w:rFonts w:ascii="Times New Roman" w:hAnsi="Times New Roman" w:cs="Times New Roman"/>
                <w:sz w:val="24"/>
                <w:szCs w:val="24"/>
              </w:rPr>
              <w:t>/ _________________ /</w:t>
            </w:r>
          </w:p>
        </w:tc>
      </w:tr>
    </w:tbl>
    <w:p w14:paraId="20634D7D" w14:textId="77777777" w:rsidR="00D61B02" w:rsidRPr="00663E77" w:rsidRDefault="00D61B02" w:rsidP="00D61B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1B02" w:rsidRPr="00663E77" w:rsidSect="00D61B0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77"/>
    <w:rsid w:val="002B7584"/>
    <w:rsid w:val="004A5B6A"/>
    <w:rsid w:val="00535283"/>
    <w:rsid w:val="00620DCD"/>
    <w:rsid w:val="00663E77"/>
    <w:rsid w:val="00763965"/>
    <w:rsid w:val="00840805"/>
    <w:rsid w:val="00AC0295"/>
    <w:rsid w:val="00B7016B"/>
    <w:rsid w:val="00C052F2"/>
    <w:rsid w:val="00D61B02"/>
    <w:rsid w:val="00E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D09C"/>
  <w15:chartTrackingRefBased/>
  <w15:docId w15:val="{B6DD507F-CD30-4B15-81AA-356D243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1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2026-06-02T06:37:00Z</cp:lastPrinted>
  <dcterms:created xsi:type="dcterms:W3CDTF">2026-06-01T05:02:00Z</dcterms:created>
  <dcterms:modified xsi:type="dcterms:W3CDTF">2026-06-03T05:01:00Z</dcterms:modified>
</cp:coreProperties>
</file>