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5B" w:rsidRPr="00DE5261" w:rsidRDefault="00986F5B" w:rsidP="00986F5B">
      <w:pPr>
        <w:widowControl w:val="0"/>
        <w:suppressAutoHyphens/>
        <w:spacing w:before="120" w:line="100" w:lineRule="atLeast"/>
        <w:jc w:val="right"/>
        <w:rPr>
          <w:rFonts w:ascii="Helvetica" w:eastAsia="ヒラギノ角ゴ Pro W3" w:hAnsi="Helvetica"/>
          <w:color w:val="000000"/>
          <w:lang w:eastAsia="ru-RU"/>
        </w:rPr>
      </w:pPr>
      <w:bookmarkStart w:id="0" w:name="_GoBack"/>
      <w:bookmarkEnd w:id="0"/>
      <w:r w:rsidRPr="00DE5261">
        <w:rPr>
          <w:rFonts w:ascii="Times New Roman" w:eastAsia="ヒラギノ角ゴ Pro W3" w:hAnsi="Times New Roman"/>
          <w:bCs/>
          <w:color w:val="000000"/>
          <w:kern w:val="2"/>
          <w:lang w:eastAsia="ru-RU"/>
        </w:rPr>
        <w:t xml:space="preserve">                                                                                                   «УТВЕРЖДАЮ» </w:t>
      </w:r>
    </w:p>
    <w:p w:rsidR="00986F5B" w:rsidRPr="00DE5261" w:rsidRDefault="00757776" w:rsidP="00986F5B">
      <w:pPr>
        <w:widowControl w:val="0"/>
        <w:suppressAutoHyphens/>
        <w:spacing w:before="120" w:line="100" w:lineRule="atLeast"/>
        <w:jc w:val="right"/>
        <w:rPr>
          <w:rFonts w:ascii="Helvetica" w:eastAsia="ヒラギノ角ゴ Pro W3" w:hAnsi="Helvetica"/>
          <w:color w:val="000000"/>
          <w:lang w:eastAsia="ru-RU"/>
        </w:rPr>
      </w:pPr>
      <w:r w:rsidRPr="00DE5261">
        <w:rPr>
          <w:rFonts w:ascii="Times New Roman" w:eastAsia="ヒラギノ角ゴ Pro W3" w:hAnsi="Times New Roman"/>
          <w:bCs/>
          <w:color w:val="000000"/>
          <w:kern w:val="2"/>
          <w:lang w:eastAsia="ru-RU"/>
        </w:rPr>
        <w:t>Н</w:t>
      </w:r>
      <w:r w:rsidR="00986F5B" w:rsidRPr="00DE5261">
        <w:rPr>
          <w:rFonts w:ascii="Times New Roman" w:eastAsia="ヒラギノ角ゴ Pro W3" w:hAnsi="Times New Roman"/>
          <w:bCs/>
          <w:color w:val="000000"/>
          <w:kern w:val="2"/>
          <w:lang w:eastAsia="ru-RU"/>
        </w:rPr>
        <w:t>ачальник СУЭР и ПТО</w:t>
      </w:r>
    </w:p>
    <w:p w:rsidR="00986F5B" w:rsidRPr="00DE5261" w:rsidRDefault="00986F5B" w:rsidP="00986F5B">
      <w:pPr>
        <w:widowControl w:val="0"/>
        <w:suppressAutoHyphens/>
        <w:spacing w:before="120" w:line="100" w:lineRule="atLeast"/>
        <w:jc w:val="right"/>
        <w:rPr>
          <w:rFonts w:ascii="Helvetica" w:eastAsia="ヒラギノ角ゴ Pro W3" w:hAnsi="Helvetica"/>
          <w:color w:val="000000"/>
          <w:lang w:eastAsia="ru-RU"/>
        </w:rPr>
      </w:pPr>
      <w:r w:rsidRPr="00DE5261">
        <w:rPr>
          <w:rFonts w:ascii="Times New Roman" w:eastAsia="ヒラギノ角ゴ Pro W3" w:hAnsi="Times New Roman"/>
          <w:bCs/>
          <w:color w:val="000000"/>
          <w:kern w:val="2"/>
          <w:lang w:eastAsia="ru-RU"/>
        </w:rPr>
        <w:t xml:space="preserve">_____________ </w:t>
      </w:r>
      <w:r w:rsidR="00757776" w:rsidRPr="00DE5261">
        <w:rPr>
          <w:rFonts w:ascii="Times New Roman" w:eastAsia="ヒラギノ角ゴ Pro W3" w:hAnsi="Times New Roman"/>
          <w:bCs/>
          <w:color w:val="000000"/>
          <w:kern w:val="2"/>
          <w:lang w:eastAsia="ru-RU"/>
        </w:rPr>
        <w:t>Голубчик</w:t>
      </w:r>
      <w:r w:rsidRPr="00DE5261">
        <w:rPr>
          <w:rFonts w:ascii="Times New Roman" w:eastAsia="ヒラギノ角ゴ Pro W3" w:hAnsi="Times New Roman"/>
          <w:bCs/>
          <w:color w:val="000000"/>
          <w:kern w:val="2"/>
          <w:lang w:eastAsia="ru-RU"/>
        </w:rPr>
        <w:t xml:space="preserve"> </w:t>
      </w:r>
      <w:r w:rsidR="00757776" w:rsidRPr="00DE5261">
        <w:rPr>
          <w:rFonts w:ascii="Times New Roman" w:eastAsia="ヒラギノ角ゴ Pro W3" w:hAnsi="Times New Roman"/>
          <w:bCs/>
          <w:color w:val="000000"/>
          <w:kern w:val="2"/>
          <w:lang w:eastAsia="ru-RU"/>
        </w:rPr>
        <w:t>Д</w:t>
      </w:r>
      <w:r w:rsidRPr="00DE5261">
        <w:rPr>
          <w:rFonts w:ascii="Times New Roman" w:eastAsia="ヒラギノ角ゴ Pro W3" w:hAnsi="Times New Roman"/>
          <w:bCs/>
          <w:color w:val="000000"/>
          <w:kern w:val="2"/>
          <w:lang w:eastAsia="ru-RU"/>
        </w:rPr>
        <w:t>.А.</w:t>
      </w:r>
    </w:p>
    <w:p w:rsidR="00986F5B" w:rsidRPr="00DE5261" w:rsidRDefault="00986F5B" w:rsidP="00986F5B">
      <w:pPr>
        <w:widowControl w:val="0"/>
        <w:suppressAutoHyphens/>
        <w:spacing w:before="120" w:line="100" w:lineRule="atLeast"/>
        <w:jc w:val="right"/>
        <w:rPr>
          <w:rFonts w:ascii="Helvetica" w:eastAsia="ヒラギノ角ゴ Pro W3" w:hAnsi="Helvetica"/>
          <w:color w:val="000000"/>
          <w:lang w:eastAsia="ru-RU"/>
        </w:rPr>
      </w:pPr>
      <w:r w:rsidRPr="00DE5261">
        <w:rPr>
          <w:rFonts w:ascii="Times New Roman" w:eastAsia="ヒラギノ角ゴ Pro W3" w:hAnsi="Times New Roman"/>
          <w:bCs/>
          <w:color w:val="000000"/>
          <w:kern w:val="2"/>
          <w:lang w:eastAsia="ru-RU"/>
        </w:rPr>
        <w:t>«____»____________ 202</w:t>
      </w:r>
      <w:r w:rsidR="007C1408">
        <w:rPr>
          <w:rFonts w:ascii="Times New Roman" w:eastAsia="ヒラギノ角ゴ Pro W3" w:hAnsi="Times New Roman"/>
          <w:bCs/>
          <w:color w:val="000000"/>
          <w:kern w:val="2"/>
          <w:lang w:eastAsia="ru-RU"/>
        </w:rPr>
        <w:t>6</w:t>
      </w:r>
      <w:r w:rsidRPr="00DE5261">
        <w:rPr>
          <w:rFonts w:ascii="Times New Roman" w:eastAsia="ヒラギノ角ゴ Pro W3" w:hAnsi="Times New Roman"/>
          <w:bCs/>
          <w:color w:val="000000"/>
          <w:kern w:val="2"/>
          <w:lang w:eastAsia="ru-RU"/>
        </w:rPr>
        <w:t>г.</w:t>
      </w:r>
    </w:p>
    <w:p w:rsidR="00986F5B" w:rsidRPr="00986F5B" w:rsidRDefault="00986F5B" w:rsidP="00986F5B">
      <w:pPr>
        <w:widowControl w:val="0"/>
        <w:suppressAutoHyphens/>
        <w:spacing w:before="120" w:line="100" w:lineRule="atLeast"/>
        <w:jc w:val="center"/>
        <w:rPr>
          <w:rFonts w:ascii="Times New Roman" w:eastAsia="ヒラギノ角ゴ Pro W3" w:hAnsi="Times New Roman"/>
          <w:b/>
          <w:bCs/>
          <w:color w:val="000000"/>
          <w:kern w:val="2"/>
          <w:lang w:eastAsia="ru-RU"/>
        </w:rPr>
      </w:pPr>
    </w:p>
    <w:p w:rsidR="00986F5B" w:rsidRPr="00986F5B" w:rsidRDefault="00986F5B" w:rsidP="00986F5B">
      <w:pPr>
        <w:shd w:val="clear" w:color="auto" w:fill="FFFFFF"/>
        <w:tabs>
          <w:tab w:val="left" w:pos="709"/>
        </w:tabs>
        <w:suppressAutoHyphens/>
        <w:jc w:val="center"/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</w:pPr>
      <w:r w:rsidRPr="00986F5B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>ТЕХНИЧЕСКОЕ ЗАДАНИЕ</w:t>
      </w:r>
    </w:p>
    <w:p w:rsidR="00986F5B" w:rsidRPr="00DA7CB0" w:rsidRDefault="00DA7CB0" w:rsidP="00986F5B">
      <w:pPr>
        <w:shd w:val="clear" w:color="auto" w:fill="FFFFFF"/>
        <w:tabs>
          <w:tab w:val="left" w:pos="709"/>
        </w:tabs>
        <w:suppressAutoHyphens/>
        <w:jc w:val="center"/>
        <w:rPr>
          <w:rFonts w:ascii="Times New Roman" w:eastAsia="Times New Roman" w:hAnsi="Times New Roman"/>
          <w:b/>
          <w:color w:val="00000A"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на поставку </w:t>
      </w:r>
      <w:r w:rsidR="00DE5261" w:rsidRPr="00DE5261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трех </w:t>
      </w:r>
      <w:r w:rsidR="00F255FE" w:rsidRPr="00DE5261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комплектов </w:t>
      </w:r>
      <w:r w:rsidR="00DE5261" w:rsidRPr="00DE5261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летних шин для автомобиля KIA CERATO, VOLKSWAGEN PASSAT, </w:t>
      </w:r>
      <w:proofErr w:type="spellStart"/>
      <w:r w:rsidR="00DE5261" w:rsidRPr="00DE5261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>Ford</w:t>
      </w:r>
      <w:proofErr w:type="spellEnd"/>
      <w:r w:rsidR="00DE5261" w:rsidRPr="00DE5261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 </w:t>
      </w:r>
      <w:proofErr w:type="spellStart"/>
      <w:r w:rsidR="00DE5261" w:rsidRPr="00DE5261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>Transit</w:t>
      </w:r>
      <w:proofErr w:type="spellEnd"/>
      <w:r w:rsidR="00DE5261" w:rsidRPr="00DE5261">
        <w:rPr>
          <w:rFonts w:ascii="Times New Roman" w:eastAsia="Times New Roman" w:hAnsi="Times New Roman"/>
          <w:b/>
          <w:bCs/>
          <w:color w:val="000000"/>
          <w:kern w:val="1"/>
          <w:lang w:eastAsia="ar-SA"/>
        </w:rPr>
        <w:t xml:space="preserve"> 22270G </w:t>
      </w:r>
    </w:p>
    <w:p w:rsidR="00986F5B" w:rsidRPr="00986F5B" w:rsidRDefault="00986F5B" w:rsidP="00986F5B">
      <w:pPr>
        <w:shd w:val="clear" w:color="auto" w:fill="FFFFFF"/>
        <w:tabs>
          <w:tab w:val="left" w:pos="709"/>
        </w:tabs>
        <w:suppressAutoHyphens/>
        <w:jc w:val="center"/>
        <w:rPr>
          <w:rFonts w:ascii="Times New Roman" w:eastAsia="Times New Roman" w:hAnsi="Times New Roman"/>
          <w:b/>
          <w:color w:val="00000A"/>
          <w:kern w:val="1"/>
        </w:rPr>
      </w:pPr>
    </w:p>
    <w:p w:rsidR="003D13D8" w:rsidRPr="003D13D8" w:rsidRDefault="003D13D8" w:rsidP="00CB5451">
      <w:pPr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3D13D8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Общие требования:</w:t>
      </w:r>
    </w:p>
    <w:p w:rsidR="003D13D8" w:rsidRPr="003D13D8" w:rsidRDefault="003D13D8" w:rsidP="00CB5451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3D13D8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Заказчик:</w:t>
      </w:r>
      <w:r w:rsidRPr="003D13D8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Федеральное государственное бюджетное научное учреждение «Институт экспериментальной медицины» (ФГБНУ «ИЭМ»)</w:t>
      </w:r>
    </w:p>
    <w:p w:rsidR="003D13D8" w:rsidRPr="003D13D8" w:rsidRDefault="003D13D8" w:rsidP="00CB5451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3D13D8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Место поставки по адресу: </w:t>
      </w:r>
      <w:r w:rsidRPr="003D13D8">
        <w:rPr>
          <w:rFonts w:ascii="Times New Roman" w:eastAsia="Times New Roman" w:hAnsi="Times New Roman"/>
          <w:bCs/>
          <w:sz w:val="23"/>
          <w:szCs w:val="23"/>
          <w:lang w:eastAsia="ru-RU"/>
        </w:rPr>
        <w:t>г. Санкт-Петербург, ул. Академика Павлова, д. 12, лит. Д.</w:t>
      </w:r>
    </w:p>
    <w:p w:rsidR="003D13D8" w:rsidRPr="00CB5451" w:rsidRDefault="00CB5451" w:rsidP="00CB54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CB5451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1.</w:t>
      </w: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3. </w:t>
      </w:r>
      <w:r w:rsidR="003D13D8" w:rsidRPr="00CB5451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Сроки поставки: в течение 14 (четырнадцати) календарных дней с момента заключения Договора.</w:t>
      </w:r>
    </w:p>
    <w:p w:rsidR="00CB5451" w:rsidRPr="00CB5451" w:rsidRDefault="00CB5451" w:rsidP="00CB5451">
      <w:pPr>
        <w:ind w:firstLine="708"/>
        <w:rPr>
          <w:lang w:eastAsia="ru-RU"/>
        </w:rPr>
      </w:pPr>
    </w:p>
    <w:p w:rsidR="00ED5FA6" w:rsidRPr="00CB5451" w:rsidRDefault="00ED5FA6" w:rsidP="00CB5451">
      <w:pPr>
        <w:pStyle w:val="af3"/>
        <w:numPr>
          <w:ilvl w:val="0"/>
          <w:numId w:val="2"/>
        </w:numPr>
        <w:jc w:val="both"/>
        <w:rPr>
          <w:rFonts w:ascii="Times New Roman" w:hAnsi="Times New Roman"/>
          <w:b/>
          <w:lang w:eastAsia="ru-RU"/>
        </w:rPr>
      </w:pPr>
      <w:r w:rsidRPr="00CB5451">
        <w:rPr>
          <w:rFonts w:ascii="Times New Roman" w:hAnsi="Times New Roman"/>
          <w:b/>
          <w:lang w:eastAsia="ru-RU"/>
        </w:rPr>
        <w:t>Требования, предъявляемые к товару:</w:t>
      </w:r>
    </w:p>
    <w:p w:rsidR="00ED5FA6" w:rsidRPr="00ED5FA6" w:rsidRDefault="00ED5FA6" w:rsidP="00ED5FA6">
      <w:pPr>
        <w:ind w:firstLine="708"/>
        <w:jc w:val="both"/>
        <w:rPr>
          <w:rFonts w:ascii="Times New Roman" w:hAnsi="Times New Roman"/>
          <w:lang w:eastAsia="ru-RU"/>
        </w:rPr>
      </w:pPr>
      <w:r w:rsidRPr="00ED5FA6">
        <w:rPr>
          <w:rFonts w:ascii="Times New Roman" w:hAnsi="Times New Roman"/>
          <w:lang w:eastAsia="ru-RU"/>
        </w:rPr>
        <w:t xml:space="preserve">2.1. Поставщик своими силами и за свой счет обеспечивает доставку и сборку товара. </w:t>
      </w:r>
    </w:p>
    <w:p w:rsidR="00ED5FA6" w:rsidRPr="00ED5FA6" w:rsidRDefault="00ED5FA6" w:rsidP="00ED5FA6">
      <w:pPr>
        <w:ind w:firstLine="708"/>
        <w:jc w:val="both"/>
        <w:rPr>
          <w:rFonts w:ascii="Times New Roman" w:hAnsi="Times New Roman"/>
          <w:lang w:eastAsia="ru-RU"/>
        </w:rPr>
      </w:pPr>
      <w:r w:rsidRPr="00ED5FA6">
        <w:rPr>
          <w:rFonts w:ascii="Times New Roman" w:hAnsi="Times New Roman"/>
          <w:lang w:eastAsia="ru-RU"/>
        </w:rPr>
        <w:t xml:space="preserve">2.2. Упаковка товара должна обеспечить его сохранность при транспортировке и хранении. </w:t>
      </w:r>
    </w:p>
    <w:p w:rsidR="00ED5FA6" w:rsidRPr="00ED5FA6" w:rsidRDefault="00774321" w:rsidP="00ED5FA6">
      <w:pPr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2.3. Приемку</w:t>
      </w:r>
      <w:r w:rsidR="00ED5FA6" w:rsidRPr="00ED5FA6">
        <w:rPr>
          <w:rFonts w:ascii="Times New Roman" w:hAnsi="Times New Roman"/>
          <w:lang w:eastAsia="ru-RU"/>
        </w:rPr>
        <w:t xml:space="preserve"> товара, поставленного в соответствии с условиями договора, проверку качества, ассортимента осуществляет уполномоченный представитель Заказчика с оформлением документов о приемке.</w:t>
      </w:r>
    </w:p>
    <w:p w:rsidR="003D13D8" w:rsidRDefault="00ED5FA6" w:rsidP="00ED5FA6">
      <w:pPr>
        <w:ind w:firstLine="708"/>
        <w:jc w:val="both"/>
        <w:rPr>
          <w:rFonts w:ascii="Times New Roman" w:hAnsi="Times New Roman"/>
          <w:bCs/>
        </w:rPr>
      </w:pPr>
      <w:r w:rsidRPr="00ED5FA6">
        <w:rPr>
          <w:rFonts w:ascii="Times New Roman" w:hAnsi="Times New Roman"/>
          <w:bCs/>
        </w:rPr>
        <w:t xml:space="preserve">2.4. </w:t>
      </w:r>
      <w:r w:rsidR="003D13D8" w:rsidRPr="00ED5FA6">
        <w:rPr>
          <w:rFonts w:ascii="Times New Roman" w:hAnsi="Times New Roman"/>
          <w:bCs/>
        </w:rPr>
        <w:t>Товар соответствует требованиям</w:t>
      </w:r>
      <w:r w:rsidR="003D13D8" w:rsidRPr="003D13D8">
        <w:rPr>
          <w:rFonts w:ascii="Times New Roman" w:hAnsi="Times New Roman"/>
          <w:bCs/>
        </w:rPr>
        <w:t xml:space="preserve"> ГОСТ 4754-97, ГОСТ 13298-90, ГОСТ 22374-77,</w:t>
      </w:r>
      <w:r w:rsidR="003D13D8">
        <w:rPr>
          <w:rFonts w:ascii="Times New Roman" w:hAnsi="Times New Roman"/>
          <w:bCs/>
        </w:rPr>
        <w:t xml:space="preserve"> </w:t>
      </w:r>
      <w:r w:rsidR="003D13D8" w:rsidRPr="003D13D8">
        <w:rPr>
          <w:rFonts w:ascii="Times New Roman" w:hAnsi="Times New Roman"/>
          <w:bCs/>
        </w:rPr>
        <w:t xml:space="preserve">ГОСТ 24779-81, ГОСТ </w:t>
      </w:r>
      <w:proofErr w:type="gramStart"/>
      <w:r w:rsidR="003D13D8" w:rsidRPr="003D13D8">
        <w:rPr>
          <w:rFonts w:ascii="Times New Roman" w:hAnsi="Times New Roman"/>
          <w:bCs/>
        </w:rPr>
        <w:t>Р</w:t>
      </w:r>
      <w:proofErr w:type="gramEnd"/>
      <w:r w:rsidR="003D13D8" w:rsidRPr="003D13D8">
        <w:rPr>
          <w:rFonts w:ascii="Times New Roman" w:hAnsi="Times New Roman"/>
          <w:bCs/>
        </w:rPr>
        <w:t xml:space="preserve"> 51893-2002, ГОСТ ISO 10454-2013 распространяющимся на подобные товары. Поставляемый товар при использовании его в работе не оказывает вредного воздействия на окружающую среду, безопасен для человека.</w:t>
      </w:r>
    </w:p>
    <w:p w:rsidR="00ED5FA6" w:rsidRDefault="00AB7635" w:rsidP="00ED5FA6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2.5. </w:t>
      </w:r>
      <w:r w:rsidRPr="00AB7635">
        <w:rPr>
          <w:rFonts w:ascii="Times New Roman" w:hAnsi="Times New Roman"/>
          <w:bCs/>
        </w:rPr>
        <w:t>Товар новый, не бывший в употреблении, в требуемой комплектации.</w:t>
      </w:r>
    </w:p>
    <w:p w:rsidR="00AB7635" w:rsidRPr="00AB7635" w:rsidRDefault="00AB7635" w:rsidP="00AB7635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2.6. </w:t>
      </w:r>
      <w:r w:rsidRPr="00AB7635">
        <w:rPr>
          <w:rFonts w:ascii="Times New Roman" w:hAnsi="Times New Roman"/>
          <w:bCs/>
        </w:rPr>
        <w:t xml:space="preserve">Гарантийный срок начинает действовать </w:t>
      </w:r>
      <w:proofErr w:type="gramStart"/>
      <w:r w:rsidRPr="00AB7635">
        <w:rPr>
          <w:rFonts w:ascii="Times New Roman" w:hAnsi="Times New Roman"/>
          <w:bCs/>
        </w:rPr>
        <w:t>с даты подписания</w:t>
      </w:r>
      <w:proofErr w:type="gramEnd"/>
      <w:r w:rsidRPr="00AB7635">
        <w:rPr>
          <w:rFonts w:ascii="Times New Roman" w:hAnsi="Times New Roman"/>
          <w:bCs/>
        </w:rPr>
        <w:t xml:space="preserve"> актов приема – передачи товара. В период гарантийного срока, Поставщик обязан заменить некачественный Товар в течение 5 (пяти) рабочих дней со дня получения письменного обращения Заказчика. При этом гарантийный срок продлевается на период устранения недостатков.</w:t>
      </w:r>
    </w:p>
    <w:p w:rsidR="00CB5451" w:rsidRDefault="00CB5451" w:rsidP="00AB7635">
      <w:pPr>
        <w:ind w:firstLine="708"/>
        <w:jc w:val="both"/>
        <w:rPr>
          <w:rFonts w:ascii="Times New Roman" w:hAnsi="Times New Roman"/>
          <w:b/>
          <w:bCs/>
        </w:rPr>
      </w:pPr>
    </w:p>
    <w:p w:rsidR="00AB7635" w:rsidRDefault="00AB7635" w:rsidP="00AB7635">
      <w:pPr>
        <w:ind w:firstLine="708"/>
        <w:jc w:val="both"/>
        <w:rPr>
          <w:rFonts w:ascii="Times New Roman" w:hAnsi="Times New Roman"/>
          <w:b/>
          <w:bCs/>
        </w:rPr>
      </w:pPr>
      <w:r w:rsidRPr="00AB7635">
        <w:rPr>
          <w:rFonts w:ascii="Times New Roman" w:hAnsi="Times New Roman"/>
          <w:b/>
          <w:bCs/>
        </w:rPr>
        <w:t>3. Предмет и объем поставки:</w:t>
      </w:r>
    </w:p>
    <w:p w:rsidR="00CB5451" w:rsidRDefault="00CB5451" w:rsidP="00AB7635">
      <w:pPr>
        <w:ind w:firstLine="708"/>
        <w:jc w:val="both"/>
        <w:rPr>
          <w:rFonts w:ascii="Times New Roman" w:hAnsi="Times New Roman"/>
          <w:b/>
          <w:bCs/>
        </w:rPr>
      </w:pPr>
    </w:p>
    <w:tbl>
      <w:tblPr>
        <w:tblW w:w="1020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49"/>
        <w:gridCol w:w="3261"/>
        <w:gridCol w:w="4820"/>
        <w:gridCol w:w="1275"/>
      </w:tblGrid>
      <w:tr w:rsidR="00AB7635" w:rsidRPr="00AB7635" w:rsidTr="00CB5451">
        <w:trPr>
          <w:trHeight w:val="2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35" w:rsidRPr="00AB7635" w:rsidRDefault="00AB7635" w:rsidP="00AB7635">
            <w:pPr>
              <w:widowControl w:val="0"/>
              <w:suppressAutoHyphens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 w:rsidRPr="00AB7635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35" w:rsidRPr="00AB7635" w:rsidRDefault="00AB7635" w:rsidP="00AB7635">
            <w:pPr>
              <w:widowControl w:val="0"/>
              <w:suppressAutoHyphens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 w:rsidRPr="00AB7635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35" w:rsidRPr="00AB7635" w:rsidRDefault="00AB7635" w:rsidP="00AB7635">
            <w:pPr>
              <w:widowControl w:val="0"/>
              <w:suppressAutoHyphens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 w:rsidRPr="00AB7635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Характеристики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35" w:rsidRPr="00AB7635" w:rsidRDefault="00AB7635" w:rsidP="00AB7635">
            <w:pPr>
              <w:widowControl w:val="0"/>
              <w:suppressAutoHyphens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 w:rsidRPr="00AB7635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Кол-во</w:t>
            </w:r>
          </w:p>
        </w:tc>
      </w:tr>
      <w:tr w:rsidR="00AB7635" w:rsidRPr="00AB7635" w:rsidTr="00CB5451">
        <w:trPr>
          <w:trHeight w:val="132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35" w:rsidRPr="00AB7635" w:rsidRDefault="00AB7635" w:rsidP="00CB5451">
            <w:pPr>
              <w:widowControl w:val="0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35" w:rsidRPr="00DE5261" w:rsidRDefault="00DE5261" w:rsidP="004B25B4">
            <w:pPr>
              <w:widowControl w:val="0"/>
              <w:suppressAutoHyphens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val="en-US" w:eastAsia="zh-CN" w:bidi="hi-IN"/>
              </w:rPr>
            </w:pPr>
            <w:proofErr w:type="spellStart"/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val="en-US" w:eastAsia="zh-CN" w:bidi="hi-IN"/>
              </w:rPr>
              <w:t>Hankook</w:t>
            </w:r>
            <w:proofErr w:type="spellEnd"/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val="en-US" w:eastAsia="zh-CN" w:bidi="hi-IN"/>
              </w:rPr>
              <w:t>laufenn</w:t>
            </w:r>
            <w:proofErr w:type="spellEnd"/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val="en-US" w:eastAsia="zh-CN" w:bidi="hi-IN"/>
              </w:rPr>
              <w:t xml:space="preserve"> 205/55R16 91H S Fit2 LK 12 TL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51" w:rsidRPr="00774321" w:rsidRDefault="00CB5451" w:rsidP="00AB7635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 xml:space="preserve">Размерность: </w:t>
            </w:r>
            <w:r w:rsidR="00DE5261" w:rsidRPr="00F255FE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205/55</w:t>
            </w:r>
            <w:r w:rsidR="00DE5261">
              <w:rPr>
                <w:rFonts w:ascii="Times New Roman" w:eastAsia="Noto Sans" w:hAnsi="Times New Roman" w:cs="Noto Sans"/>
                <w:kern w:val="2"/>
                <w:sz w:val="22"/>
                <w:szCs w:val="22"/>
                <w:lang w:val="en-US" w:eastAsia="zh-CN" w:bidi="hi-IN"/>
              </w:rPr>
              <w:t>R</w:t>
            </w:r>
            <w:r w:rsidR="00DE5261" w:rsidRPr="00F255FE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16</w:t>
            </w:r>
          </w:p>
          <w:p w:rsidR="00CB5451" w:rsidRDefault="00CB5451" w:rsidP="00757776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 xml:space="preserve">Сезон: </w:t>
            </w:r>
            <w:r w:rsidR="00757776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лето</w:t>
            </w:r>
          </w:p>
          <w:p w:rsidR="00757776" w:rsidRPr="00AB7635" w:rsidRDefault="00B07195" w:rsidP="00DE5261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Год</w:t>
            </w:r>
            <w:r w:rsidR="00757776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 xml:space="preserve"> изготовления: </w:t>
            </w: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202</w:t>
            </w:r>
            <w:r w:rsidR="00DE5261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5</w:t>
            </w:r>
            <w:r w:rsidR="00757776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-2026 гг.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35" w:rsidRPr="00AB7635" w:rsidRDefault="00DE5261" w:rsidP="00DE5261">
            <w:pPr>
              <w:widowControl w:val="0"/>
              <w:suppressAutoHyphens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2</w:t>
            </w:r>
            <w:r w:rsidR="0036143B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 xml:space="preserve"> </w:t>
            </w:r>
            <w:r w:rsidR="001374A4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комплект</w:t>
            </w: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а</w:t>
            </w:r>
            <w:r w:rsidR="001374A4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 xml:space="preserve"> (</w:t>
            </w: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8</w:t>
            </w:r>
            <w:r w:rsidR="00AB7635" w:rsidRPr="00AB7635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 xml:space="preserve"> шт.</w:t>
            </w:r>
            <w:r w:rsidR="001374A4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)</w:t>
            </w:r>
          </w:p>
        </w:tc>
      </w:tr>
      <w:tr w:rsidR="00DE5261" w:rsidRPr="00DE5261" w:rsidTr="00CB5451">
        <w:trPr>
          <w:trHeight w:val="132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61" w:rsidRPr="00AB7635" w:rsidRDefault="00DE5261" w:rsidP="00CB5451">
            <w:pPr>
              <w:widowControl w:val="0"/>
              <w:numPr>
                <w:ilvl w:val="0"/>
                <w:numId w:val="3"/>
              </w:numPr>
              <w:suppressAutoHyphens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61" w:rsidRDefault="00DE5261" w:rsidP="004B25B4">
            <w:pPr>
              <w:widowControl w:val="0"/>
              <w:suppressAutoHyphens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val="en-US" w:eastAsia="zh-CN" w:bidi="hi-IN"/>
              </w:rPr>
            </w:pP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val="en-US" w:eastAsia="zh-CN" w:bidi="hi-IN"/>
              </w:rPr>
              <w:t>Triangle 195/70R15C 104/102S TR652 TL M+S 8PR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61" w:rsidRPr="00774321" w:rsidRDefault="00DE5261" w:rsidP="00DE5261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 xml:space="preserve">Размерность: </w:t>
            </w:r>
            <w:r w:rsidRPr="00DE5261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195/70</w:t>
            </w: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val="en-US" w:eastAsia="zh-CN" w:bidi="hi-IN"/>
              </w:rPr>
              <w:t>R</w:t>
            </w:r>
            <w:r w:rsidRPr="00DE5261"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15</w:t>
            </w: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val="en-US" w:eastAsia="zh-CN" w:bidi="hi-IN"/>
              </w:rPr>
              <w:t>C</w:t>
            </w:r>
          </w:p>
          <w:p w:rsidR="00DE5261" w:rsidRDefault="00DE5261" w:rsidP="00DE5261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Сезон: лето</w:t>
            </w:r>
          </w:p>
          <w:p w:rsidR="00DE5261" w:rsidRPr="00DE5261" w:rsidRDefault="00DE5261" w:rsidP="00DE5261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Год изготовления: 2025-2026 гг.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61" w:rsidRDefault="00DE5261" w:rsidP="00DE5261">
            <w:pPr>
              <w:widowControl w:val="0"/>
              <w:suppressAutoHyphens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val="en-US" w:eastAsia="zh-CN" w:bidi="hi-IN"/>
              </w:rPr>
              <w:t xml:space="preserve">1 </w:t>
            </w: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комплект</w:t>
            </w:r>
          </w:p>
          <w:p w:rsidR="00DE5261" w:rsidRPr="00DE5261" w:rsidRDefault="00DE5261" w:rsidP="00DE5261">
            <w:pPr>
              <w:widowControl w:val="0"/>
              <w:suppressAutoHyphens/>
              <w:contextualSpacing/>
              <w:jc w:val="both"/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Times New Roman" w:eastAsia="Noto Sans" w:hAnsi="Times New Roman" w:cs="Noto Sans"/>
                <w:kern w:val="2"/>
                <w:sz w:val="22"/>
                <w:szCs w:val="22"/>
                <w:lang w:eastAsia="zh-CN" w:bidi="hi-IN"/>
              </w:rPr>
              <w:t>(4 шт.)</w:t>
            </w:r>
          </w:p>
        </w:tc>
      </w:tr>
    </w:tbl>
    <w:p w:rsidR="00AB7635" w:rsidRPr="00DE5261" w:rsidRDefault="00AB7635" w:rsidP="00CE32D6">
      <w:pPr>
        <w:jc w:val="both"/>
        <w:rPr>
          <w:rFonts w:ascii="Times New Roman" w:hAnsi="Times New Roman"/>
          <w:bCs/>
          <w:lang w:val="en-US"/>
        </w:rPr>
      </w:pPr>
    </w:p>
    <w:sectPr w:rsidR="00AB7635" w:rsidRPr="00DE5261" w:rsidSect="00ED5F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3E" w:rsidRDefault="0001353E">
      <w:r>
        <w:separator/>
      </w:r>
    </w:p>
  </w:endnote>
  <w:endnote w:type="continuationSeparator" w:id="0">
    <w:p w:rsidR="0001353E" w:rsidRDefault="0001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, 宋体"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oto Sans">
    <w:altName w:val="Calibri"/>
    <w:charset w:val="CC"/>
    <w:family w:val="swiss"/>
    <w:pitch w:val="variable"/>
    <w:sig w:usb0="E00082FF" w:usb1="4000205F" w:usb2="0800002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3E" w:rsidRDefault="0001353E">
      <w:r>
        <w:separator/>
      </w:r>
    </w:p>
  </w:footnote>
  <w:footnote w:type="continuationSeparator" w:id="0">
    <w:p w:rsidR="0001353E" w:rsidRDefault="0001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CC4"/>
    <w:multiLevelType w:val="multilevel"/>
    <w:tmpl w:val="808E3FC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3ADB304A"/>
    <w:multiLevelType w:val="multilevel"/>
    <w:tmpl w:val="63F08A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6B0B406A"/>
    <w:multiLevelType w:val="multilevel"/>
    <w:tmpl w:val="EAF67CF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 w:firstLine="0"/>
      </w:pPr>
      <w:rPr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19"/>
    <w:rsid w:val="000015DB"/>
    <w:rsid w:val="0001353E"/>
    <w:rsid w:val="001374A4"/>
    <w:rsid w:val="0036143B"/>
    <w:rsid w:val="003D13D8"/>
    <w:rsid w:val="004301FF"/>
    <w:rsid w:val="00482E70"/>
    <w:rsid w:val="004B25B4"/>
    <w:rsid w:val="006843AB"/>
    <w:rsid w:val="0070173E"/>
    <w:rsid w:val="00757776"/>
    <w:rsid w:val="00774321"/>
    <w:rsid w:val="007C1408"/>
    <w:rsid w:val="008F47D2"/>
    <w:rsid w:val="00925AD9"/>
    <w:rsid w:val="009844B9"/>
    <w:rsid w:val="00986F5B"/>
    <w:rsid w:val="00A6467A"/>
    <w:rsid w:val="00A856E4"/>
    <w:rsid w:val="00AB7635"/>
    <w:rsid w:val="00B07195"/>
    <w:rsid w:val="00B71205"/>
    <w:rsid w:val="00B92421"/>
    <w:rsid w:val="00CB5451"/>
    <w:rsid w:val="00CE32D6"/>
    <w:rsid w:val="00DA7CB0"/>
    <w:rsid w:val="00DE5261"/>
    <w:rsid w:val="00E510CC"/>
    <w:rsid w:val="00ED5FA6"/>
    <w:rsid w:val="00F255FE"/>
    <w:rsid w:val="00F60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0">
    <w:name w:val="heading 2"/>
    <w:basedOn w:val="a"/>
    <w:next w:val="a"/>
    <w:link w:val="21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4">
    <w:name w:val="footnote text"/>
    <w:basedOn w:val="a"/>
    <w:link w:val="a5"/>
    <w:uiPriority w:val="99"/>
    <w:semiHidden/>
    <w:unhideWhenUsed/>
    <w:pPr>
      <w:spacing w:after="40"/>
    </w:pPr>
    <w:rPr>
      <w:sz w:val="18"/>
    </w:rPr>
  </w:style>
  <w:style w:type="character" w:customStyle="1" w:styleId="a5">
    <w:name w:val="Текст сноски Знак"/>
    <w:link w:val="a4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able of figures"/>
    <w:basedOn w:val="a"/>
    <w:next w:val="a"/>
    <w:uiPriority w:val="99"/>
    <w:unhideWhenUsed/>
  </w:style>
  <w:style w:type="paragraph" w:customStyle="1" w:styleId="ab">
    <w:name w:val="Содержимое таблицы"/>
    <w:basedOn w:val="a"/>
    <w:pPr>
      <w:suppressLineNumbers/>
    </w:pPr>
    <w:rPr>
      <w:rFonts w:ascii="Times New Roman" w:eastAsia="Times New Roman" w:hAnsi="Times New Roman"/>
      <w:lang w:eastAsia="ar-SA"/>
    </w:rPr>
  </w:style>
  <w:style w:type="character" w:customStyle="1" w:styleId="11">
    <w:name w:val="Заголовок 1 Знак"/>
    <w:basedOn w:val="a0"/>
    <w:link w:val="10"/>
    <w:rPr>
      <w:rFonts w:asciiTheme="majorHAnsi" w:eastAsiaTheme="majorEastAsia" w:hAnsiTheme="majorHAnsi"/>
      <w:b/>
      <w:bCs/>
      <w:sz w:val="32"/>
      <w:szCs w:val="32"/>
    </w:rPr>
  </w:style>
  <w:style w:type="character" w:styleId="ac">
    <w:name w:val="annotation reference"/>
    <w:basedOn w:val="a0"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sz w:val="20"/>
      <w:szCs w:val="20"/>
    </w:rPr>
  </w:style>
  <w:style w:type="paragraph" w:styleId="af">
    <w:name w:val="annotation subject"/>
    <w:basedOn w:val="ad"/>
    <w:next w:val="ad"/>
    <w:link w:val="af0"/>
    <w:unhideWhenUsed/>
    <w:rPr>
      <w:b/>
      <w:bCs/>
    </w:rPr>
  </w:style>
  <w:style w:type="character" w:customStyle="1" w:styleId="af0">
    <w:name w:val="Тема примечания Знак"/>
    <w:basedOn w:val="ae"/>
    <w:link w:val="af"/>
    <w:rPr>
      <w:b/>
      <w:bCs/>
      <w:sz w:val="20"/>
      <w:szCs w:val="20"/>
    </w:rPr>
  </w:style>
  <w:style w:type="paragraph" w:styleId="af1">
    <w:name w:val="Balloon Text"/>
    <w:basedOn w:val="a"/>
    <w:link w:val="af2"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21">
    <w:name w:val="Заголовок 2 Знак"/>
    <w:basedOn w:val="a0"/>
    <w:link w:val="2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Pr>
      <w:b/>
      <w:bCs/>
    </w:rPr>
  </w:style>
  <w:style w:type="character" w:customStyle="1" w:styleId="70">
    <w:name w:val="Заголовок 7 Знак"/>
    <w:basedOn w:val="a0"/>
    <w:link w:val="7"/>
    <w:uiPriority w:val="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5">
    <w:name w:val="Название Знак"/>
    <w:basedOn w:val="a0"/>
    <w:link w:val="af4"/>
    <w:rPr>
      <w:rFonts w:asciiTheme="majorHAnsi" w:eastAsiaTheme="majorEastAsia" w:hAnsiTheme="majorHAnsi"/>
      <w:b/>
      <w:bCs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7">
    <w:name w:val="Подзаголовок Знак"/>
    <w:basedOn w:val="a0"/>
    <w:link w:val="af6"/>
    <w:uiPriority w:val="11"/>
    <w:rPr>
      <w:rFonts w:asciiTheme="majorHAnsi" w:eastAsiaTheme="majorEastAsia" w:hAnsiTheme="majorHAnsi"/>
      <w:sz w:val="24"/>
      <w:szCs w:val="24"/>
    </w:rPr>
  </w:style>
  <w:style w:type="character" w:styleId="af8">
    <w:name w:val="Strong"/>
    <w:basedOn w:val="a0"/>
    <w:qFormat/>
    <w:rPr>
      <w:b/>
      <w:bCs/>
    </w:rPr>
  </w:style>
  <w:style w:type="character" w:styleId="af9">
    <w:name w:val="Emphasis"/>
    <w:basedOn w:val="a0"/>
    <w:qFormat/>
    <w:rPr>
      <w:rFonts w:asciiTheme="minorHAnsi" w:hAnsiTheme="minorHAnsi"/>
      <w:b/>
      <w:i/>
      <w:iCs/>
    </w:rPr>
  </w:style>
  <w:style w:type="paragraph" w:styleId="afa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pPr>
      <w:ind w:left="720" w:right="720"/>
    </w:pPr>
    <w:rPr>
      <w:b/>
      <w:i/>
      <w:szCs w:val="22"/>
    </w:rPr>
  </w:style>
  <w:style w:type="character" w:customStyle="1" w:styleId="afc">
    <w:name w:val="Выделенная цитата Знак"/>
    <w:basedOn w:val="a0"/>
    <w:link w:val="afb"/>
    <w:uiPriority w:val="30"/>
    <w:rPr>
      <w:b/>
      <w:i/>
      <w:sz w:val="24"/>
    </w:rPr>
  </w:style>
  <w:style w:type="character" w:styleId="afd">
    <w:name w:val="Subtle Emphasis"/>
    <w:uiPriority w:val="19"/>
    <w:qFormat/>
    <w:rPr>
      <w:i/>
      <w:color w:val="5A5A5A" w:themeColor="text1" w:themeTint="A5"/>
    </w:rPr>
  </w:style>
  <w:style w:type="character" w:styleId="afe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f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0">
    <w:name w:val="Intense Reference"/>
    <w:basedOn w:val="a0"/>
    <w:uiPriority w:val="32"/>
    <w:qFormat/>
    <w:rPr>
      <w:b/>
      <w:sz w:val="24"/>
      <w:u w:val="single"/>
    </w:rPr>
  </w:style>
  <w:style w:type="character" w:styleId="aff1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2">
    <w:name w:val="TOC Heading"/>
    <w:basedOn w:val="10"/>
    <w:next w:val="a"/>
    <w:uiPriority w:val="39"/>
    <w:unhideWhenUsed/>
    <w:qFormat/>
    <w:pPr>
      <w:outlineLvl w:val="9"/>
    </w:p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footer"/>
    <w:basedOn w:val="a"/>
    <w:link w:val="aff4"/>
    <w:uiPriority w:val="99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" w:eastAsia="Times New Roman" w:hAnsi="Times New Roman"/>
      <w:sz w:val="24"/>
      <w:szCs w:val="24"/>
    </w:rPr>
  </w:style>
  <w:style w:type="character" w:styleId="aff5">
    <w:name w:val="page number"/>
    <w:basedOn w:val="a0"/>
  </w:style>
  <w:style w:type="table" w:styleId="aff6">
    <w:name w:val="Table Grid"/>
    <w:basedOn w:val="a1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Indent 2"/>
    <w:basedOn w:val="a"/>
    <w:link w:val="26"/>
    <w:pPr>
      <w:spacing w:before="100" w:after="100"/>
      <w:ind w:firstLine="708"/>
      <w:jc w:val="both"/>
    </w:pPr>
    <w:rPr>
      <w:rFonts w:ascii="Times New Roman" w:eastAsia="Times New Roman" w:hAnsi="Times New Roman"/>
      <w:color w:val="000000"/>
      <w:sz w:val="26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/>
      <w:color w:val="000000"/>
      <w:sz w:val="26"/>
      <w:szCs w:val="24"/>
    </w:rPr>
  </w:style>
  <w:style w:type="paragraph" w:styleId="27">
    <w:name w:val="List 2"/>
    <w:basedOn w:val="a"/>
    <w:link w:val="28"/>
    <w:pPr>
      <w:ind w:left="566" w:hanging="283"/>
    </w:pPr>
    <w:rPr>
      <w:rFonts w:ascii="Times New Roman" w:eastAsia="Times New Roman" w:hAnsi="Times New Roman"/>
      <w:lang w:eastAsia="ru-RU"/>
    </w:rPr>
  </w:style>
  <w:style w:type="character" w:customStyle="1" w:styleId="28">
    <w:name w:val="Список 2 Знак"/>
    <w:link w:val="27"/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Body Text"/>
    <w:basedOn w:val="a"/>
    <w:link w:val="aff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f8">
    <w:name w:val="Основной текст Знак"/>
    <w:basedOn w:val="a0"/>
    <w:link w:val="aff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Arial" w:eastAsia="Times New Roman" w:hAnsi="Arial" w:cs="Arial"/>
      <w:sz w:val="20"/>
      <w:szCs w:val="20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ffa">
    <w:name w:val="Верхний колонтитул Знак"/>
    <w:basedOn w:val="a0"/>
    <w:link w:val="aff9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</w:style>
  <w:style w:type="paragraph" w:styleId="affb">
    <w:name w:val="Body Text Indent"/>
    <w:basedOn w:val="a"/>
    <w:link w:val="affc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fc">
    <w:name w:val="Основной текст с отступом Знак"/>
    <w:basedOn w:val="a0"/>
    <w:link w:val="affb"/>
    <w:rPr>
      <w:rFonts w:ascii="Times New Roman" w:eastAsia="Times New Roman" w:hAnsi="Times New Roman"/>
      <w:sz w:val="24"/>
      <w:szCs w:val="24"/>
    </w:rPr>
  </w:style>
  <w:style w:type="paragraph" w:customStyle="1" w:styleId="1">
    <w:name w:val="Стиль1"/>
    <w:basedOn w:val="a"/>
    <w:semiHidden/>
    <w:pPr>
      <w:keepNext/>
      <w:keepLines/>
      <w:widowControl w:val="0"/>
      <w:numPr>
        <w:numId w:val="1"/>
      </w:numPr>
      <w:suppressLineNumbers/>
      <w:spacing w:after="60"/>
    </w:pPr>
    <w:rPr>
      <w:rFonts w:ascii="Times New Roman" w:eastAsia="Times New Roman" w:hAnsi="Times New Roman"/>
      <w:b/>
      <w:sz w:val="28"/>
      <w:lang w:eastAsia="ru-RU"/>
    </w:rPr>
  </w:style>
  <w:style w:type="paragraph" w:customStyle="1" w:styleId="2">
    <w:name w:val="Стиль2"/>
    <w:basedOn w:val="29"/>
    <w:semiHidden/>
    <w:pPr>
      <w:keepNext/>
      <w:keepLines/>
      <w:widowControl w:val="0"/>
      <w:numPr>
        <w:ilvl w:val="1"/>
        <w:numId w:val="1"/>
      </w:numPr>
      <w:suppressLineNumbers/>
      <w:spacing w:after="60"/>
      <w:jc w:val="both"/>
    </w:pPr>
    <w:rPr>
      <w:b/>
      <w:szCs w:val="20"/>
    </w:rPr>
  </w:style>
  <w:style w:type="paragraph" w:customStyle="1" w:styleId="3">
    <w:name w:val="Стиль3"/>
    <w:basedOn w:val="25"/>
    <w:semiHidden/>
    <w:pPr>
      <w:widowControl w:val="0"/>
      <w:numPr>
        <w:ilvl w:val="2"/>
        <w:numId w:val="1"/>
      </w:numPr>
      <w:tabs>
        <w:tab w:val="clear" w:pos="947"/>
        <w:tab w:val="num" w:pos="1080"/>
      </w:tabs>
      <w:spacing w:before="0" w:after="0"/>
      <w:ind w:left="1080" w:hanging="360"/>
    </w:pPr>
    <w:rPr>
      <w:rFonts w:ascii="Arial" w:hAnsi="Arial"/>
      <w:color w:val="auto"/>
      <w:sz w:val="24"/>
    </w:rPr>
  </w:style>
  <w:style w:type="paragraph" w:styleId="29">
    <w:name w:val="List Number 2"/>
    <w:basedOn w:val="a"/>
    <w:pPr>
      <w:tabs>
        <w:tab w:val="num" w:pos="432"/>
      </w:tabs>
      <w:ind w:left="432" w:hanging="432"/>
    </w:pPr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styleId="affd">
    <w:name w:val="Hyperlink"/>
    <w:rPr>
      <w:color w:val="0000FF"/>
      <w:u w:val="single"/>
    </w:rPr>
  </w:style>
  <w:style w:type="paragraph" w:customStyle="1" w:styleId="affe">
    <w:name w:val="Пункт"/>
    <w:basedOn w:val="a"/>
    <w:pPr>
      <w:tabs>
        <w:tab w:val="num" w:pos="1800"/>
      </w:tabs>
      <w:ind w:left="1224" w:hanging="504"/>
      <w:jc w:val="both"/>
    </w:pPr>
    <w:rPr>
      <w:rFonts w:ascii="Times New Roman" w:eastAsia="Times New Roman" w:hAnsi="Times New Roman"/>
      <w:szCs w:val="28"/>
      <w:lang w:eastAsia="ru-RU"/>
    </w:rPr>
  </w:style>
  <w:style w:type="paragraph" w:customStyle="1" w:styleId="13">
    <w:name w:val="???????1"/>
    <w:rPr>
      <w:rFonts w:ascii="Times New Roman" w:eastAsia="Times New Roman" w:hAnsi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/>
      <w:sz w:val="16"/>
      <w:szCs w:val="16"/>
    </w:rPr>
  </w:style>
  <w:style w:type="paragraph" w:styleId="2a">
    <w:name w:val="Body Text 2"/>
    <w:basedOn w:val="a"/>
    <w:link w:val="2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b">
    <w:name w:val="Основной текст 2 Знак"/>
    <w:basedOn w:val="a0"/>
    <w:link w:val="2a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">
    <w:name w:val="Знак"/>
    <w:basedOn w:val="a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Web">
    <w:name w:val="Обычный (Web)"/>
    <w:basedOn w:val="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afff0">
    <w:name w:val="Îñíîâí"/>
    <w:basedOn w:val="a"/>
    <w:pPr>
      <w:widowControl w:val="0"/>
      <w:jc w:val="both"/>
    </w:pPr>
    <w:rPr>
      <w:rFonts w:ascii="Arial" w:eastAsia="Times New Roman" w:hAnsi="Arial" w:cs="Arial"/>
      <w:sz w:val="22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</w:style>
  <w:style w:type="table" w:customStyle="1" w:styleId="15">
    <w:name w:val="Сетка таблицы1"/>
    <w:basedOn w:val="a1"/>
    <w:next w:val="aff6"/>
    <w:pPr>
      <w:jc w:val="both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Normal (Web)"/>
    <w:basedOn w:val="a"/>
    <w:link w:val="afff2"/>
    <w:pPr>
      <w:spacing w:before="200" w:after="200"/>
      <w:ind w:left="200" w:right="200"/>
    </w:pPr>
    <w:rPr>
      <w:rFonts w:ascii="Times New Roman" w:eastAsia="Times New Roman" w:hAnsi="Times New Roman"/>
    </w:rPr>
  </w:style>
  <w:style w:type="character" w:styleId="afff3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pPr>
      <w:shd w:val="clear" w:color="000000" w:fill="92D050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"/>
    <w:next w:val="a2"/>
    <w:uiPriority w:val="99"/>
    <w:semiHidden/>
    <w:unhideWhenUsed/>
  </w:style>
  <w:style w:type="numbering" w:customStyle="1" w:styleId="2c">
    <w:name w:val="Нет списка2"/>
    <w:next w:val="a2"/>
    <w:uiPriority w:val="99"/>
    <w:semiHidden/>
    <w:unhideWhenUsed/>
  </w:style>
  <w:style w:type="numbering" w:customStyle="1" w:styleId="35">
    <w:name w:val="Нет списка3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200" w:after="200"/>
      <w:ind w:left="200" w:right="200"/>
    </w:pPr>
    <w:rPr>
      <w:rFonts w:ascii="Times New Roman" w:eastAsia="Times New Roman" w:hAnsi="Times New Roman"/>
      <w:lang w:eastAsia="ru-RU"/>
    </w:rPr>
  </w:style>
  <w:style w:type="table" w:customStyle="1" w:styleId="2d">
    <w:name w:val="Сетка таблицы2"/>
    <w:basedOn w:val="a1"/>
    <w:next w:val="aff6"/>
    <w:pPr>
      <w:jc w:val="both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2">
    <w:name w:val="Обычный (веб) Знак"/>
    <w:link w:val="afff1"/>
    <w:rPr>
      <w:rFonts w:ascii="Times New Roman" w:eastAsia="Times New Roman" w:hAnsi="Times New Roman"/>
      <w:sz w:val="24"/>
      <w:szCs w:val="24"/>
    </w:rPr>
  </w:style>
  <w:style w:type="paragraph" w:customStyle="1" w:styleId="16">
    <w:name w:val="Обычный1"/>
    <w:pPr>
      <w:widowControl w:val="0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Normal0">
    <w:name w:val="Normal_0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istParagraph0">
    <w:name w:val="List Paragraph_0"/>
    <w:basedOn w:val="a"/>
    <w:pPr>
      <w:ind w:left="720"/>
    </w:pPr>
    <w:rPr>
      <w:rFonts w:ascii="Times New Roman" w:eastAsia="Calibri" w:hAnsi="Times New Roman"/>
      <w:lang w:eastAsia="ru-RU"/>
    </w:rPr>
  </w:style>
  <w:style w:type="paragraph" w:customStyle="1" w:styleId="Default">
    <w:name w:val="Default"/>
    <w:uiPriority w:val="99"/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iceouttxt51">
    <w:name w:val="iceouttxt51"/>
    <w:rPr>
      <w:rFonts w:ascii="Arial" w:hAnsi="Arial" w:cs="Arial" w:hint="default"/>
      <w:color w:val="666666"/>
      <w:sz w:val="17"/>
      <w:szCs w:val="17"/>
    </w:rPr>
  </w:style>
  <w:style w:type="character" w:customStyle="1" w:styleId="pinkbg">
    <w:name w:val="pinkbg"/>
    <w:basedOn w:val="a0"/>
  </w:style>
  <w:style w:type="character" w:customStyle="1" w:styleId="extended-textshort">
    <w:name w:val="extended-text__short"/>
    <w:basedOn w:val="a0"/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pPr>
      <w:spacing w:before="100" w:beforeAutospacing="1" w:after="100" w:afterAutospacing="1"/>
      <w:jc w:val="right"/>
    </w:pPr>
    <w:rPr>
      <w:rFonts w:ascii="Times New Roman" w:eastAsia="Times New Roman" w:hAnsi="Times New Roman"/>
      <w:lang w:eastAsia="ru-RU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12"/>
      <w:szCs w:val="1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2">
    <w:name w:val="xl1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37">
    <w:name w:val="xl1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43">
    <w:name w:val="xl14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44">
    <w:name w:val="xl14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2"/>
      <w:szCs w:val="12"/>
      <w:lang w:eastAsia="ru-RU"/>
    </w:rPr>
  </w:style>
  <w:style w:type="paragraph" w:customStyle="1" w:styleId="xl148">
    <w:name w:val="xl14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2"/>
      <w:szCs w:val="12"/>
      <w:lang w:eastAsia="ru-RU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2"/>
      <w:szCs w:val="12"/>
      <w:lang w:eastAsia="ru-RU"/>
    </w:rPr>
  </w:style>
  <w:style w:type="paragraph" w:customStyle="1" w:styleId="xl150">
    <w:name w:val="xl1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51">
    <w:name w:val="xl15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52">
    <w:name w:val="xl1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character" w:customStyle="1" w:styleId="sentence">
    <w:name w:val="sentence"/>
  </w:style>
  <w:style w:type="paragraph" w:customStyle="1" w:styleId="afff4">
    <w:name w:val="Обычный + по ширине"/>
    <w:basedOn w:val="a"/>
    <w:uiPriority w:val="99"/>
    <w:pPr>
      <w:jc w:val="both"/>
    </w:pPr>
    <w:rPr>
      <w:rFonts w:ascii="Times New Roman" w:eastAsia="Times New Roman" w:hAnsi="Times New Roman"/>
      <w:lang w:eastAsia="ru-RU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2"/>
      <w:szCs w:val="12"/>
      <w:lang w:eastAsia="ru-RU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2"/>
      <w:szCs w:val="12"/>
      <w:lang w:eastAsia="ru-RU"/>
    </w:rPr>
  </w:style>
  <w:style w:type="paragraph" w:customStyle="1" w:styleId="17">
    <w:name w:val="Текст1"/>
    <w:basedOn w:val="a"/>
    <w:rPr>
      <w:rFonts w:ascii="Courier New" w:eastAsia="Times New Roman" w:hAnsi="Courier New"/>
      <w:sz w:val="20"/>
      <w:szCs w:val="20"/>
      <w:lang w:eastAsia="ru-RU"/>
    </w:rPr>
  </w:style>
  <w:style w:type="paragraph" w:styleId="afff5">
    <w:name w:val="Revision"/>
    <w:hidden/>
    <w:uiPriority w:val="99"/>
    <w:semiHidden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10"/>
      <w:szCs w:val="10"/>
      <w:lang w:eastAsia="ru-RU"/>
    </w:rPr>
  </w:style>
  <w:style w:type="table" w:customStyle="1" w:styleId="table">
    <w:name w:val="table"/>
    <w:basedOn w:val="a1"/>
    <w:rPr>
      <w:rFonts w:ascii="Times New Roman" w:eastAsia="Times New Roman" w:hAnsi="Times New Roman"/>
      <w:sz w:val="20"/>
      <w:szCs w:val="20"/>
      <w:lang w:val="en-US"/>
    </w:rPr>
    <w:tblPr/>
  </w:style>
  <w:style w:type="paragraph" w:customStyle="1" w:styleId="Standard">
    <w:name w:val="Standard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Standarduser">
    <w:name w:val="Standard (user)"/>
    <w:pPr>
      <w:widowControl w:val="0"/>
      <w:spacing w:after="200" w:line="276" w:lineRule="auto"/>
    </w:pPr>
    <w:rPr>
      <w:rFonts w:ascii="Times New Roman" w:eastAsia="SimSun, 宋体" w:hAnsi="Times New Roman" w:cs="Ari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0">
    <w:name w:val="heading 2"/>
    <w:basedOn w:val="a"/>
    <w:next w:val="a"/>
    <w:link w:val="21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4">
    <w:name w:val="footnote text"/>
    <w:basedOn w:val="a"/>
    <w:link w:val="a5"/>
    <w:uiPriority w:val="99"/>
    <w:semiHidden/>
    <w:unhideWhenUsed/>
    <w:pPr>
      <w:spacing w:after="40"/>
    </w:pPr>
    <w:rPr>
      <w:sz w:val="18"/>
    </w:rPr>
  </w:style>
  <w:style w:type="character" w:customStyle="1" w:styleId="a5">
    <w:name w:val="Текст сноски Знак"/>
    <w:link w:val="a4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able of figures"/>
    <w:basedOn w:val="a"/>
    <w:next w:val="a"/>
    <w:uiPriority w:val="99"/>
    <w:unhideWhenUsed/>
  </w:style>
  <w:style w:type="paragraph" w:customStyle="1" w:styleId="ab">
    <w:name w:val="Содержимое таблицы"/>
    <w:basedOn w:val="a"/>
    <w:pPr>
      <w:suppressLineNumbers/>
    </w:pPr>
    <w:rPr>
      <w:rFonts w:ascii="Times New Roman" w:eastAsia="Times New Roman" w:hAnsi="Times New Roman"/>
      <w:lang w:eastAsia="ar-SA"/>
    </w:rPr>
  </w:style>
  <w:style w:type="character" w:customStyle="1" w:styleId="11">
    <w:name w:val="Заголовок 1 Знак"/>
    <w:basedOn w:val="a0"/>
    <w:link w:val="10"/>
    <w:rPr>
      <w:rFonts w:asciiTheme="majorHAnsi" w:eastAsiaTheme="majorEastAsia" w:hAnsiTheme="majorHAnsi"/>
      <w:b/>
      <w:bCs/>
      <w:sz w:val="32"/>
      <w:szCs w:val="32"/>
    </w:rPr>
  </w:style>
  <w:style w:type="character" w:styleId="ac">
    <w:name w:val="annotation reference"/>
    <w:basedOn w:val="a0"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sz w:val="20"/>
      <w:szCs w:val="20"/>
    </w:rPr>
  </w:style>
  <w:style w:type="paragraph" w:styleId="af">
    <w:name w:val="annotation subject"/>
    <w:basedOn w:val="ad"/>
    <w:next w:val="ad"/>
    <w:link w:val="af0"/>
    <w:unhideWhenUsed/>
    <w:rPr>
      <w:b/>
      <w:bCs/>
    </w:rPr>
  </w:style>
  <w:style w:type="character" w:customStyle="1" w:styleId="af0">
    <w:name w:val="Тема примечания Знак"/>
    <w:basedOn w:val="ae"/>
    <w:link w:val="af"/>
    <w:rPr>
      <w:b/>
      <w:bCs/>
      <w:sz w:val="20"/>
      <w:szCs w:val="20"/>
    </w:rPr>
  </w:style>
  <w:style w:type="paragraph" w:styleId="af1">
    <w:name w:val="Balloon Text"/>
    <w:basedOn w:val="a"/>
    <w:link w:val="af2"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21">
    <w:name w:val="Заголовок 2 Знак"/>
    <w:basedOn w:val="a0"/>
    <w:link w:val="2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Pr>
      <w:b/>
      <w:bCs/>
    </w:rPr>
  </w:style>
  <w:style w:type="character" w:customStyle="1" w:styleId="70">
    <w:name w:val="Заголовок 7 Знак"/>
    <w:basedOn w:val="a0"/>
    <w:link w:val="7"/>
    <w:uiPriority w:val="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5">
    <w:name w:val="Название Знак"/>
    <w:basedOn w:val="a0"/>
    <w:link w:val="af4"/>
    <w:rPr>
      <w:rFonts w:asciiTheme="majorHAnsi" w:eastAsiaTheme="majorEastAsia" w:hAnsiTheme="majorHAnsi"/>
      <w:b/>
      <w:bCs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7">
    <w:name w:val="Подзаголовок Знак"/>
    <w:basedOn w:val="a0"/>
    <w:link w:val="af6"/>
    <w:uiPriority w:val="11"/>
    <w:rPr>
      <w:rFonts w:asciiTheme="majorHAnsi" w:eastAsiaTheme="majorEastAsia" w:hAnsiTheme="majorHAnsi"/>
      <w:sz w:val="24"/>
      <w:szCs w:val="24"/>
    </w:rPr>
  </w:style>
  <w:style w:type="character" w:styleId="af8">
    <w:name w:val="Strong"/>
    <w:basedOn w:val="a0"/>
    <w:qFormat/>
    <w:rPr>
      <w:b/>
      <w:bCs/>
    </w:rPr>
  </w:style>
  <w:style w:type="character" w:styleId="af9">
    <w:name w:val="Emphasis"/>
    <w:basedOn w:val="a0"/>
    <w:qFormat/>
    <w:rPr>
      <w:rFonts w:asciiTheme="minorHAnsi" w:hAnsiTheme="minorHAnsi"/>
      <w:b/>
      <w:i/>
      <w:iCs/>
    </w:rPr>
  </w:style>
  <w:style w:type="paragraph" w:styleId="afa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pPr>
      <w:ind w:left="720" w:right="720"/>
    </w:pPr>
    <w:rPr>
      <w:b/>
      <w:i/>
      <w:szCs w:val="22"/>
    </w:rPr>
  </w:style>
  <w:style w:type="character" w:customStyle="1" w:styleId="afc">
    <w:name w:val="Выделенная цитата Знак"/>
    <w:basedOn w:val="a0"/>
    <w:link w:val="afb"/>
    <w:uiPriority w:val="30"/>
    <w:rPr>
      <w:b/>
      <w:i/>
      <w:sz w:val="24"/>
    </w:rPr>
  </w:style>
  <w:style w:type="character" w:styleId="afd">
    <w:name w:val="Subtle Emphasis"/>
    <w:uiPriority w:val="19"/>
    <w:qFormat/>
    <w:rPr>
      <w:i/>
      <w:color w:val="5A5A5A" w:themeColor="text1" w:themeTint="A5"/>
    </w:rPr>
  </w:style>
  <w:style w:type="character" w:styleId="afe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f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0">
    <w:name w:val="Intense Reference"/>
    <w:basedOn w:val="a0"/>
    <w:uiPriority w:val="32"/>
    <w:qFormat/>
    <w:rPr>
      <w:b/>
      <w:sz w:val="24"/>
      <w:u w:val="single"/>
    </w:rPr>
  </w:style>
  <w:style w:type="character" w:styleId="aff1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2">
    <w:name w:val="TOC Heading"/>
    <w:basedOn w:val="10"/>
    <w:next w:val="a"/>
    <w:uiPriority w:val="39"/>
    <w:unhideWhenUsed/>
    <w:qFormat/>
    <w:pPr>
      <w:outlineLvl w:val="9"/>
    </w:p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footer"/>
    <w:basedOn w:val="a"/>
    <w:link w:val="aff4"/>
    <w:uiPriority w:val="99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" w:eastAsia="Times New Roman" w:hAnsi="Times New Roman"/>
      <w:sz w:val="24"/>
      <w:szCs w:val="24"/>
    </w:rPr>
  </w:style>
  <w:style w:type="character" w:styleId="aff5">
    <w:name w:val="page number"/>
    <w:basedOn w:val="a0"/>
  </w:style>
  <w:style w:type="table" w:styleId="aff6">
    <w:name w:val="Table Grid"/>
    <w:basedOn w:val="a1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Indent 2"/>
    <w:basedOn w:val="a"/>
    <w:link w:val="26"/>
    <w:pPr>
      <w:spacing w:before="100" w:after="100"/>
      <w:ind w:firstLine="708"/>
      <w:jc w:val="both"/>
    </w:pPr>
    <w:rPr>
      <w:rFonts w:ascii="Times New Roman" w:eastAsia="Times New Roman" w:hAnsi="Times New Roman"/>
      <w:color w:val="000000"/>
      <w:sz w:val="26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/>
      <w:color w:val="000000"/>
      <w:sz w:val="26"/>
      <w:szCs w:val="24"/>
    </w:rPr>
  </w:style>
  <w:style w:type="paragraph" w:styleId="27">
    <w:name w:val="List 2"/>
    <w:basedOn w:val="a"/>
    <w:link w:val="28"/>
    <w:pPr>
      <w:ind w:left="566" w:hanging="283"/>
    </w:pPr>
    <w:rPr>
      <w:rFonts w:ascii="Times New Roman" w:eastAsia="Times New Roman" w:hAnsi="Times New Roman"/>
      <w:lang w:eastAsia="ru-RU"/>
    </w:rPr>
  </w:style>
  <w:style w:type="character" w:customStyle="1" w:styleId="28">
    <w:name w:val="Список 2 Знак"/>
    <w:link w:val="27"/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Body Text"/>
    <w:basedOn w:val="a"/>
    <w:link w:val="aff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f8">
    <w:name w:val="Основной текст Знак"/>
    <w:basedOn w:val="a0"/>
    <w:link w:val="aff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Arial" w:eastAsia="Times New Roman" w:hAnsi="Arial" w:cs="Arial"/>
      <w:sz w:val="20"/>
      <w:szCs w:val="20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ffa">
    <w:name w:val="Верхний колонтитул Знак"/>
    <w:basedOn w:val="a0"/>
    <w:link w:val="aff9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</w:style>
  <w:style w:type="paragraph" w:styleId="affb">
    <w:name w:val="Body Text Indent"/>
    <w:basedOn w:val="a"/>
    <w:link w:val="affc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fc">
    <w:name w:val="Основной текст с отступом Знак"/>
    <w:basedOn w:val="a0"/>
    <w:link w:val="affb"/>
    <w:rPr>
      <w:rFonts w:ascii="Times New Roman" w:eastAsia="Times New Roman" w:hAnsi="Times New Roman"/>
      <w:sz w:val="24"/>
      <w:szCs w:val="24"/>
    </w:rPr>
  </w:style>
  <w:style w:type="paragraph" w:customStyle="1" w:styleId="1">
    <w:name w:val="Стиль1"/>
    <w:basedOn w:val="a"/>
    <w:semiHidden/>
    <w:pPr>
      <w:keepNext/>
      <w:keepLines/>
      <w:widowControl w:val="0"/>
      <w:numPr>
        <w:numId w:val="1"/>
      </w:numPr>
      <w:suppressLineNumbers/>
      <w:spacing w:after="60"/>
    </w:pPr>
    <w:rPr>
      <w:rFonts w:ascii="Times New Roman" w:eastAsia="Times New Roman" w:hAnsi="Times New Roman"/>
      <w:b/>
      <w:sz w:val="28"/>
      <w:lang w:eastAsia="ru-RU"/>
    </w:rPr>
  </w:style>
  <w:style w:type="paragraph" w:customStyle="1" w:styleId="2">
    <w:name w:val="Стиль2"/>
    <w:basedOn w:val="29"/>
    <w:semiHidden/>
    <w:pPr>
      <w:keepNext/>
      <w:keepLines/>
      <w:widowControl w:val="0"/>
      <w:numPr>
        <w:ilvl w:val="1"/>
        <w:numId w:val="1"/>
      </w:numPr>
      <w:suppressLineNumbers/>
      <w:spacing w:after="60"/>
      <w:jc w:val="both"/>
    </w:pPr>
    <w:rPr>
      <w:b/>
      <w:szCs w:val="20"/>
    </w:rPr>
  </w:style>
  <w:style w:type="paragraph" w:customStyle="1" w:styleId="3">
    <w:name w:val="Стиль3"/>
    <w:basedOn w:val="25"/>
    <w:semiHidden/>
    <w:pPr>
      <w:widowControl w:val="0"/>
      <w:numPr>
        <w:ilvl w:val="2"/>
        <w:numId w:val="1"/>
      </w:numPr>
      <w:tabs>
        <w:tab w:val="clear" w:pos="947"/>
        <w:tab w:val="num" w:pos="1080"/>
      </w:tabs>
      <w:spacing w:before="0" w:after="0"/>
      <w:ind w:left="1080" w:hanging="360"/>
    </w:pPr>
    <w:rPr>
      <w:rFonts w:ascii="Arial" w:hAnsi="Arial"/>
      <w:color w:val="auto"/>
      <w:sz w:val="24"/>
    </w:rPr>
  </w:style>
  <w:style w:type="paragraph" w:styleId="29">
    <w:name w:val="List Number 2"/>
    <w:basedOn w:val="a"/>
    <w:pPr>
      <w:tabs>
        <w:tab w:val="num" w:pos="432"/>
      </w:tabs>
      <w:ind w:left="432" w:hanging="432"/>
    </w:pPr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styleId="affd">
    <w:name w:val="Hyperlink"/>
    <w:rPr>
      <w:color w:val="0000FF"/>
      <w:u w:val="single"/>
    </w:rPr>
  </w:style>
  <w:style w:type="paragraph" w:customStyle="1" w:styleId="affe">
    <w:name w:val="Пункт"/>
    <w:basedOn w:val="a"/>
    <w:pPr>
      <w:tabs>
        <w:tab w:val="num" w:pos="1800"/>
      </w:tabs>
      <w:ind w:left="1224" w:hanging="504"/>
      <w:jc w:val="both"/>
    </w:pPr>
    <w:rPr>
      <w:rFonts w:ascii="Times New Roman" w:eastAsia="Times New Roman" w:hAnsi="Times New Roman"/>
      <w:szCs w:val="28"/>
      <w:lang w:eastAsia="ru-RU"/>
    </w:rPr>
  </w:style>
  <w:style w:type="paragraph" w:customStyle="1" w:styleId="13">
    <w:name w:val="???????1"/>
    <w:rPr>
      <w:rFonts w:ascii="Times New Roman" w:eastAsia="Times New Roman" w:hAnsi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/>
      <w:sz w:val="16"/>
      <w:szCs w:val="16"/>
    </w:rPr>
  </w:style>
  <w:style w:type="paragraph" w:styleId="2a">
    <w:name w:val="Body Text 2"/>
    <w:basedOn w:val="a"/>
    <w:link w:val="2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b">
    <w:name w:val="Основной текст 2 Знак"/>
    <w:basedOn w:val="a0"/>
    <w:link w:val="2a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">
    <w:name w:val="Знак"/>
    <w:basedOn w:val="a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Web">
    <w:name w:val="Обычный (Web)"/>
    <w:basedOn w:val="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afff0">
    <w:name w:val="Îñíîâí"/>
    <w:basedOn w:val="a"/>
    <w:pPr>
      <w:widowControl w:val="0"/>
      <w:jc w:val="both"/>
    </w:pPr>
    <w:rPr>
      <w:rFonts w:ascii="Arial" w:eastAsia="Times New Roman" w:hAnsi="Arial" w:cs="Arial"/>
      <w:sz w:val="22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</w:style>
  <w:style w:type="table" w:customStyle="1" w:styleId="15">
    <w:name w:val="Сетка таблицы1"/>
    <w:basedOn w:val="a1"/>
    <w:next w:val="aff6"/>
    <w:pPr>
      <w:jc w:val="both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Normal (Web)"/>
    <w:basedOn w:val="a"/>
    <w:link w:val="afff2"/>
    <w:pPr>
      <w:spacing w:before="200" w:after="200"/>
      <w:ind w:left="200" w:right="200"/>
    </w:pPr>
    <w:rPr>
      <w:rFonts w:ascii="Times New Roman" w:eastAsia="Times New Roman" w:hAnsi="Times New Roman"/>
    </w:rPr>
  </w:style>
  <w:style w:type="character" w:styleId="afff3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pPr>
      <w:shd w:val="clear" w:color="000000" w:fill="92D050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4">
    <w:name w:val="xl10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"/>
    <w:next w:val="a2"/>
    <w:uiPriority w:val="99"/>
    <w:semiHidden/>
    <w:unhideWhenUsed/>
  </w:style>
  <w:style w:type="numbering" w:customStyle="1" w:styleId="2c">
    <w:name w:val="Нет списка2"/>
    <w:next w:val="a2"/>
    <w:uiPriority w:val="99"/>
    <w:semiHidden/>
    <w:unhideWhenUsed/>
  </w:style>
  <w:style w:type="numbering" w:customStyle="1" w:styleId="35">
    <w:name w:val="Нет списка3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200" w:after="200"/>
      <w:ind w:left="200" w:right="200"/>
    </w:pPr>
    <w:rPr>
      <w:rFonts w:ascii="Times New Roman" w:eastAsia="Times New Roman" w:hAnsi="Times New Roman"/>
      <w:lang w:eastAsia="ru-RU"/>
    </w:rPr>
  </w:style>
  <w:style w:type="table" w:customStyle="1" w:styleId="2d">
    <w:name w:val="Сетка таблицы2"/>
    <w:basedOn w:val="a1"/>
    <w:next w:val="aff6"/>
    <w:pPr>
      <w:jc w:val="both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2">
    <w:name w:val="Обычный (веб) Знак"/>
    <w:link w:val="afff1"/>
    <w:rPr>
      <w:rFonts w:ascii="Times New Roman" w:eastAsia="Times New Roman" w:hAnsi="Times New Roman"/>
      <w:sz w:val="24"/>
      <w:szCs w:val="24"/>
    </w:rPr>
  </w:style>
  <w:style w:type="paragraph" w:customStyle="1" w:styleId="16">
    <w:name w:val="Обычный1"/>
    <w:pPr>
      <w:widowControl w:val="0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Normal0">
    <w:name w:val="Normal_0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istParagraph0">
    <w:name w:val="List Paragraph_0"/>
    <w:basedOn w:val="a"/>
    <w:pPr>
      <w:ind w:left="720"/>
    </w:pPr>
    <w:rPr>
      <w:rFonts w:ascii="Times New Roman" w:eastAsia="Calibri" w:hAnsi="Times New Roman"/>
      <w:lang w:eastAsia="ru-RU"/>
    </w:rPr>
  </w:style>
  <w:style w:type="paragraph" w:customStyle="1" w:styleId="Default">
    <w:name w:val="Default"/>
    <w:uiPriority w:val="99"/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iceouttxt51">
    <w:name w:val="iceouttxt51"/>
    <w:rPr>
      <w:rFonts w:ascii="Arial" w:hAnsi="Arial" w:cs="Arial" w:hint="default"/>
      <w:color w:val="666666"/>
      <w:sz w:val="17"/>
      <w:szCs w:val="17"/>
    </w:rPr>
  </w:style>
  <w:style w:type="character" w:customStyle="1" w:styleId="pinkbg">
    <w:name w:val="pinkbg"/>
    <w:basedOn w:val="a0"/>
  </w:style>
  <w:style w:type="character" w:customStyle="1" w:styleId="extended-textshort">
    <w:name w:val="extended-text__short"/>
    <w:basedOn w:val="a0"/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pPr>
      <w:spacing w:before="100" w:beforeAutospacing="1" w:after="100" w:afterAutospacing="1"/>
      <w:jc w:val="right"/>
    </w:pPr>
    <w:rPr>
      <w:rFonts w:ascii="Times New Roman" w:eastAsia="Times New Roman" w:hAnsi="Times New Roman"/>
      <w:lang w:eastAsia="ru-RU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lang w:eastAsia="ru-RU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12"/>
      <w:szCs w:val="12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2">
    <w:name w:val="xl1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37">
    <w:name w:val="xl1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43">
    <w:name w:val="xl14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44">
    <w:name w:val="xl14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2"/>
      <w:szCs w:val="12"/>
      <w:lang w:eastAsia="ru-RU"/>
    </w:rPr>
  </w:style>
  <w:style w:type="paragraph" w:customStyle="1" w:styleId="xl148">
    <w:name w:val="xl14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2"/>
      <w:szCs w:val="12"/>
      <w:lang w:eastAsia="ru-RU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2"/>
      <w:szCs w:val="12"/>
      <w:lang w:eastAsia="ru-RU"/>
    </w:rPr>
  </w:style>
  <w:style w:type="paragraph" w:customStyle="1" w:styleId="xl150">
    <w:name w:val="xl1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51">
    <w:name w:val="xl15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52">
    <w:name w:val="xl1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character" w:customStyle="1" w:styleId="sentence">
    <w:name w:val="sentence"/>
  </w:style>
  <w:style w:type="paragraph" w:customStyle="1" w:styleId="afff4">
    <w:name w:val="Обычный + по ширине"/>
    <w:basedOn w:val="a"/>
    <w:uiPriority w:val="99"/>
    <w:pPr>
      <w:jc w:val="both"/>
    </w:pPr>
    <w:rPr>
      <w:rFonts w:ascii="Times New Roman" w:eastAsia="Times New Roman" w:hAnsi="Times New Roman"/>
      <w:lang w:eastAsia="ru-RU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2"/>
      <w:szCs w:val="12"/>
      <w:lang w:eastAsia="ru-RU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2"/>
      <w:szCs w:val="12"/>
      <w:lang w:eastAsia="ru-RU"/>
    </w:rPr>
  </w:style>
  <w:style w:type="paragraph" w:customStyle="1" w:styleId="17">
    <w:name w:val="Текст1"/>
    <w:basedOn w:val="a"/>
    <w:rPr>
      <w:rFonts w:ascii="Courier New" w:eastAsia="Times New Roman" w:hAnsi="Courier New"/>
      <w:sz w:val="20"/>
      <w:szCs w:val="20"/>
      <w:lang w:eastAsia="ru-RU"/>
    </w:rPr>
  </w:style>
  <w:style w:type="paragraph" w:styleId="afff5">
    <w:name w:val="Revision"/>
    <w:hidden/>
    <w:uiPriority w:val="99"/>
    <w:semiHidden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10"/>
      <w:szCs w:val="10"/>
      <w:lang w:eastAsia="ru-RU"/>
    </w:rPr>
  </w:style>
  <w:style w:type="table" w:customStyle="1" w:styleId="table">
    <w:name w:val="table"/>
    <w:basedOn w:val="a1"/>
    <w:rPr>
      <w:rFonts w:ascii="Times New Roman" w:eastAsia="Times New Roman" w:hAnsi="Times New Roman"/>
      <w:sz w:val="20"/>
      <w:szCs w:val="20"/>
      <w:lang w:val="en-US"/>
    </w:rPr>
    <w:tblPr/>
  </w:style>
  <w:style w:type="paragraph" w:customStyle="1" w:styleId="Standard">
    <w:name w:val="Standard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Standarduser">
    <w:name w:val="Standard (user)"/>
    <w:pPr>
      <w:widowControl w:val="0"/>
      <w:spacing w:after="200" w:line="276" w:lineRule="auto"/>
    </w:pPr>
    <w:rPr>
      <w:rFonts w:ascii="Times New Roman" w:eastAsia="SimSun, 宋体" w:hAnsi="Times New Roman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C826-BBC2-47A0-9F90-3F3260C0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kostichev</dc:creator>
  <cp:lastModifiedBy>user</cp:lastModifiedBy>
  <cp:revision>2</cp:revision>
  <cp:lastPrinted>2026-04-28T12:43:00Z</cp:lastPrinted>
  <dcterms:created xsi:type="dcterms:W3CDTF">2026-05-26T12:34:00Z</dcterms:created>
  <dcterms:modified xsi:type="dcterms:W3CDTF">2026-05-26T12:34:00Z</dcterms:modified>
</cp:coreProperties>
</file>