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7D3F" w14:textId="77777777" w:rsidR="00316B4B" w:rsidRPr="00316B4B" w:rsidRDefault="00316B4B" w:rsidP="00316B4B">
      <w:pPr>
        <w:spacing w:line="252" w:lineRule="auto"/>
        <w:jc w:val="center"/>
        <w:rPr>
          <w:rFonts w:ascii="Times New Roman" w:eastAsia="Calibri" w:hAnsi="Times New Roman" w:cs="Times New Roman"/>
          <w:b/>
          <w:sz w:val="28"/>
          <w:szCs w:val="28"/>
          <w:u w:val="single"/>
        </w:rPr>
      </w:pPr>
    </w:p>
    <w:p w14:paraId="677D1173" w14:textId="027DCF60" w:rsidR="0046151F" w:rsidRPr="00690EFD" w:rsidRDefault="0046151F" w:rsidP="0046151F">
      <w:pPr>
        <w:jc w:val="center"/>
        <w:rPr>
          <w:rFonts w:ascii="Times New Roman" w:hAnsi="Times New Roman" w:cs="Times New Roman"/>
          <w:b/>
          <w:sz w:val="28"/>
          <w:szCs w:val="28"/>
          <w:u w:val="single"/>
        </w:rPr>
      </w:pPr>
      <w:r w:rsidRPr="00690EFD">
        <w:rPr>
          <w:rFonts w:ascii="Times New Roman" w:hAnsi="Times New Roman" w:cs="Times New Roman"/>
          <w:b/>
          <w:sz w:val="28"/>
          <w:szCs w:val="28"/>
          <w:u w:val="single"/>
        </w:rPr>
        <w:t>ОПИСАНИЕ ОБЪЕКТА ЗАКУПКИ</w:t>
      </w:r>
    </w:p>
    <w:p w14:paraId="7F2178FF" w14:textId="77777777" w:rsidR="00C42BA8" w:rsidRPr="00690EFD" w:rsidRDefault="00C42BA8" w:rsidP="008661D6">
      <w:pPr>
        <w:jc w:val="center"/>
        <w:rPr>
          <w:rFonts w:ascii="Times New Roman" w:hAnsi="Times New Roman" w:cs="Times New Roman"/>
          <w:b/>
          <w:sz w:val="28"/>
          <w:szCs w:val="28"/>
        </w:rPr>
      </w:pPr>
    </w:p>
    <w:p w14:paraId="0468BDA6" w14:textId="662862DF" w:rsidR="00B46EBB" w:rsidRPr="00690EFD" w:rsidRDefault="00166D4B" w:rsidP="00B46EBB">
      <w:pPr>
        <w:spacing w:after="0"/>
        <w:jc w:val="center"/>
        <w:rPr>
          <w:rFonts w:ascii="Times New Roman" w:hAnsi="Times New Roman" w:cs="Times New Roman"/>
          <w:b/>
          <w:sz w:val="28"/>
          <w:szCs w:val="28"/>
        </w:rPr>
      </w:pPr>
      <w:r w:rsidRPr="00690EFD">
        <w:rPr>
          <w:rFonts w:ascii="Times New Roman" w:hAnsi="Times New Roman" w:cs="Times New Roman"/>
          <w:b/>
          <w:sz w:val="28"/>
          <w:szCs w:val="28"/>
        </w:rPr>
        <w:t xml:space="preserve">Оказание услуг </w:t>
      </w:r>
      <w:r w:rsidR="00143468" w:rsidRPr="00690EFD">
        <w:rPr>
          <w:rFonts w:ascii="Times New Roman" w:hAnsi="Times New Roman" w:cs="Times New Roman"/>
          <w:b/>
          <w:sz w:val="28"/>
          <w:szCs w:val="28"/>
        </w:rPr>
        <w:t>по повышению квалификации</w:t>
      </w:r>
    </w:p>
    <w:p w14:paraId="59AABFB9" w14:textId="77777777" w:rsidR="00B46EBB" w:rsidRPr="00690EFD" w:rsidRDefault="00B46EBB" w:rsidP="00143468">
      <w:pPr>
        <w:rPr>
          <w:rFonts w:ascii="Times New Roman" w:hAnsi="Times New Roman" w:cs="Times New Roman"/>
          <w:b/>
          <w:sz w:val="28"/>
          <w:szCs w:val="28"/>
        </w:rPr>
      </w:pPr>
    </w:p>
    <w:p w14:paraId="352F2323" w14:textId="348BF042" w:rsidR="00FC5DDB" w:rsidRPr="007878BE" w:rsidRDefault="0019369A" w:rsidP="0019369A">
      <w:pPr>
        <w:spacing w:line="240" w:lineRule="auto"/>
        <w:ind w:firstLine="709"/>
        <w:jc w:val="both"/>
        <w:rPr>
          <w:rFonts w:ascii="Times New Roman" w:hAnsi="Times New Roman" w:cs="Times New Roman"/>
          <w:b/>
          <w:bCs/>
          <w:sz w:val="28"/>
          <w:szCs w:val="28"/>
        </w:rPr>
      </w:pPr>
      <w:r w:rsidRPr="00690EFD">
        <w:rPr>
          <w:rFonts w:ascii="Times New Roman" w:hAnsi="Times New Roman" w:cs="Times New Roman"/>
          <w:b/>
          <w:sz w:val="28"/>
          <w:szCs w:val="28"/>
        </w:rPr>
        <w:t xml:space="preserve">1. </w:t>
      </w:r>
      <w:r w:rsidR="00030C38" w:rsidRPr="00690EFD">
        <w:rPr>
          <w:rFonts w:ascii="Times New Roman" w:hAnsi="Times New Roman" w:cs="Times New Roman"/>
          <w:b/>
          <w:sz w:val="28"/>
          <w:szCs w:val="28"/>
        </w:rPr>
        <w:t>Наименование услуг</w:t>
      </w:r>
      <w:r w:rsidR="0046151F" w:rsidRPr="00690EFD">
        <w:rPr>
          <w:rFonts w:ascii="Times New Roman" w:hAnsi="Times New Roman" w:cs="Times New Roman"/>
          <w:sz w:val="28"/>
          <w:szCs w:val="28"/>
        </w:rPr>
        <w:t>:</w:t>
      </w:r>
      <w:r w:rsidR="00B46EBB" w:rsidRPr="00690EFD">
        <w:rPr>
          <w:rFonts w:ascii="Times New Roman" w:hAnsi="Times New Roman" w:cs="Times New Roman"/>
          <w:sz w:val="28"/>
          <w:szCs w:val="28"/>
        </w:rPr>
        <w:t xml:space="preserve"> Оказание услуг </w:t>
      </w:r>
      <w:r w:rsidR="00143468" w:rsidRPr="00690EFD">
        <w:rPr>
          <w:rFonts w:ascii="Times New Roman" w:hAnsi="Times New Roman" w:cs="Times New Roman"/>
          <w:sz w:val="28"/>
          <w:szCs w:val="28"/>
        </w:rPr>
        <w:t xml:space="preserve">по </w:t>
      </w:r>
      <w:r w:rsidR="00B46EBB" w:rsidRPr="00690EFD">
        <w:rPr>
          <w:rFonts w:ascii="Times New Roman" w:hAnsi="Times New Roman" w:cs="Times New Roman"/>
          <w:sz w:val="28"/>
          <w:szCs w:val="28"/>
        </w:rPr>
        <w:t>повышени</w:t>
      </w:r>
      <w:r w:rsidR="00143468" w:rsidRPr="00690EFD">
        <w:rPr>
          <w:rFonts w:ascii="Times New Roman" w:hAnsi="Times New Roman" w:cs="Times New Roman"/>
          <w:sz w:val="28"/>
          <w:szCs w:val="28"/>
        </w:rPr>
        <w:t>ю</w:t>
      </w:r>
      <w:r w:rsidR="00B46EBB" w:rsidRPr="00690EFD">
        <w:rPr>
          <w:rFonts w:ascii="Times New Roman" w:hAnsi="Times New Roman" w:cs="Times New Roman"/>
          <w:sz w:val="28"/>
          <w:szCs w:val="28"/>
        </w:rPr>
        <w:t xml:space="preserve"> квалификации </w:t>
      </w:r>
      <w:r w:rsidR="00143468" w:rsidRPr="00690EFD">
        <w:rPr>
          <w:rFonts w:ascii="Times New Roman" w:hAnsi="Times New Roman" w:cs="Times New Roman"/>
          <w:sz w:val="28"/>
          <w:szCs w:val="28"/>
        </w:rPr>
        <w:t xml:space="preserve">по программе </w:t>
      </w:r>
      <w:r w:rsidR="003449C2" w:rsidRPr="00690EFD">
        <w:rPr>
          <w:rFonts w:ascii="Times New Roman" w:hAnsi="Times New Roman" w:cs="Times New Roman"/>
          <w:sz w:val="28"/>
          <w:szCs w:val="28"/>
        </w:rPr>
        <w:t xml:space="preserve">«Учет основных средств, арендных отношений и безвозмездного пользования имуществом в 2026 году. </w:t>
      </w:r>
      <w:r w:rsidR="003449C2" w:rsidRPr="00D63B35">
        <w:rPr>
          <w:rFonts w:ascii="Times New Roman" w:hAnsi="Times New Roman" w:cs="Times New Roman"/>
          <w:sz w:val="28"/>
          <w:szCs w:val="28"/>
        </w:rPr>
        <w:t>Практика применения ФСБУ «Основные средства», «Аренда»</w:t>
      </w:r>
      <w:r w:rsidR="003449C2" w:rsidRPr="00690EFD">
        <w:rPr>
          <w:rFonts w:ascii="Times New Roman" w:hAnsi="Times New Roman" w:cs="Times New Roman"/>
          <w:sz w:val="28"/>
          <w:szCs w:val="28"/>
        </w:rPr>
        <w:t>»</w:t>
      </w:r>
      <w:r w:rsidR="00E54F61" w:rsidRPr="00690EFD">
        <w:rPr>
          <w:rFonts w:ascii="Times New Roman" w:hAnsi="Times New Roman" w:cs="Times New Roman"/>
          <w:sz w:val="28"/>
          <w:szCs w:val="28"/>
        </w:rPr>
        <w:t xml:space="preserve"> </w:t>
      </w:r>
      <w:r w:rsidR="00FC5DDB" w:rsidRPr="007878BE">
        <w:rPr>
          <w:rFonts w:ascii="Times New Roman" w:hAnsi="Times New Roman" w:cs="Times New Roman"/>
          <w:b/>
          <w:bCs/>
          <w:sz w:val="28"/>
          <w:szCs w:val="28"/>
        </w:rPr>
        <w:t>(далее – Услуги)</w:t>
      </w:r>
      <w:r w:rsidR="00166D4B" w:rsidRPr="007878BE">
        <w:rPr>
          <w:rFonts w:ascii="Times New Roman" w:hAnsi="Times New Roman" w:cs="Times New Roman"/>
          <w:b/>
          <w:bCs/>
          <w:sz w:val="28"/>
          <w:szCs w:val="28"/>
        </w:rPr>
        <w:t>.</w:t>
      </w:r>
    </w:p>
    <w:p w14:paraId="632BBE5D" w14:textId="317C6CA7" w:rsidR="0046151F" w:rsidRPr="007878BE" w:rsidRDefault="007004A1" w:rsidP="0019369A">
      <w:pPr>
        <w:pStyle w:val="a3"/>
        <w:spacing w:line="240" w:lineRule="auto"/>
        <w:ind w:left="0" w:firstLine="709"/>
        <w:jc w:val="both"/>
        <w:rPr>
          <w:rFonts w:ascii="Times New Roman" w:hAnsi="Times New Roman" w:cs="Times New Roman"/>
          <w:b/>
          <w:bCs/>
          <w:sz w:val="28"/>
          <w:szCs w:val="28"/>
        </w:rPr>
      </w:pPr>
      <w:r w:rsidRPr="007878BE">
        <w:rPr>
          <w:rFonts w:ascii="Times New Roman" w:hAnsi="Times New Roman" w:cs="Times New Roman"/>
          <w:b/>
          <w:bCs/>
          <w:sz w:val="28"/>
          <w:szCs w:val="28"/>
        </w:rPr>
        <w:t>1.</w:t>
      </w:r>
      <w:proofErr w:type="gramStart"/>
      <w:r w:rsidRPr="007878BE">
        <w:rPr>
          <w:rFonts w:ascii="Times New Roman" w:hAnsi="Times New Roman" w:cs="Times New Roman"/>
          <w:b/>
          <w:bCs/>
          <w:sz w:val="28"/>
          <w:szCs w:val="28"/>
        </w:rPr>
        <w:t>1.</w:t>
      </w:r>
      <w:r w:rsidR="0046151F" w:rsidRPr="007878BE">
        <w:rPr>
          <w:rFonts w:ascii="Times New Roman" w:hAnsi="Times New Roman" w:cs="Times New Roman"/>
          <w:b/>
          <w:bCs/>
          <w:sz w:val="28"/>
          <w:szCs w:val="28"/>
        </w:rPr>
        <w:t>Государственный</w:t>
      </w:r>
      <w:proofErr w:type="gramEnd"/>
      <w:r w:rsidR="0046151F" w:rsidRPr="007878BE">
        <w:rPr>
          <w:rFonts w:ascii="Times New Roman" w:hAnsi="Times New Roman" w:cs="Times New Roman"/>
          <w:b/>
          <w:bCs/>
          <w:sz w:val="28"/>
          <w:szCs w:val="28"/>
        </w:rPr>
        <w:t xml:space="preserve"> заказчик: </w:t>
      </w:r>
      <w:r w:rsidR="00143468" w:rsidRPr="007878BE">
        <w:rPr>
          <w:rFonts w:ascii="Times New Roman" w:hAnsi="Times New Roman" w:cs="Times New Roman"/>
          <w:b/>
          <w:bCs/>
          <w:sz w:val="28"/>
          <w:szCs w:val="28"/>
        </w:rPr>
        <w:t>ФКУ «Объединенная дирекция»</w:t>
      </w:r>
      <w:r w:rsidR="00133E12" w:rsidRPr="007878BE">
        <w:rPr>
          <w:rFonts w:ascii="Times New Roman" w:hAnsi="Times New Roman" w:cs="Times New Roman"/>
          <w:b/>
          <w:bCs/>
          <w:sz w:val="28"/>
          <w:szCs w:val="28"/>
        </w:rPr>
        <w:t xml:space="preserve"> </w:t>
      </w:r>
      <w:r w:rsidR="00143468" w:rsidRPr="007878BE">
        <w:rPr>
          <w:rFonts w:ascii="Times New Roman" w:hAnsi="Times New Roman" w:cs="Times New Roman"/>
          <w:b/>
          <w:bCs/>
          <w:sz w:val="28"/>
          <w:szCs w:val="28"/>
        </w:rPr>
        <w:t xml:space="preserve">Минстроя России </w:t>
      </w:r>
      <w:r w:rsidR="0046151F" w:rsidRPr="007878BE">
        <w:rPr>
          <w:rFonts w:ascii="Times New Roman" w:hAnsi="Times New Roman" w:cs="Times New Roman"/>
          <w:b/>
          <w:bCs/>
          <w:sz w:val="28"/>
          <w:szCs w:val="28"/>
        </w:rPr>
        <w:t>(далее – Заказчик</w:t>
      </w:r>
      <w:r w:rsidR="004E707D" w:rsidRPr="007878BE">
        <w:rPr>
          <w:rFonts w:ascii="Times New Roman" w:hAnsi="Times New Roman" w:cs="Times New Roman"/>
          <w:b/>
          <w:bCs/>
          <w:sz w:val="28"/>
          <w:szCs w:val="28"/>
        </w:rPr>
        <w:t>, Учреждение</w:t>
      </w:r>
      <w:r w:rsidR="0046151F" w:rsidRPr="007878BE">
        <w:rPr>
          <w:rFonts w:ascii="Times New Roman" w:hAnsi="Times New Roman" w:cs="Times New Roman"/>
          <w:b/>
          <w:bCs/>
          <w:sz w:val="28"/>
          <w:szCs w:val="28"/>
        </w:rPr>
        <w:t>).</w:t>
      </w:r>
    </w:p>
    <w:p w14:paraId="2032D206" w14:textId="2AA20CA9" w:rsidR="005A1DC0" w:rsidRPr="007878BE" w:rsidRDefault="007004A1" w:rsidP="0019369A">
      <w:pPr>
        <w:pStyle w:val="a3"/>
        <w:spacing w:line="240" w:lineRule="auto"/>
        <w:ind w:left="0" w:firstLine="709"/>
        <w:jc w:val="both"/>
        <w:rPr>
          <w:rFonts w:ascii="Times New Roman" w:hAnsi="Times New Roman" w:cs="Times New Roman"/>
          <w:b/>
          <w:bCs/>
          <w:sz w:val="28"/>
          <w:szCs w:val="28"/>
        </w:rPr>
      </w:pPr>
      <w:r w:rsidRPr="007878BE">
        <w:rPr>
          <w:rFonts w:ascii="Times New Roman" w:hAnsi="Times New Roman" w:cs="Times New Roman"/>
          <w:b/>
          <w:bCs/>
          <w:sz w:val="28"/>
          <w:szCs w:val="28"/>
        </w:rPr>
        <w:t>1.</w:t>
      </w:r>
      <w:r w:rsidR="00636B8D" w:rsidRPr="007878BE">
        <w:rPr>
          <w:rFonts w:ascii="Times New Roman" w:hAnsi="Times New Roman" w:cs="Times New Roman"/>
          <w:b/>
          <w:bCs/>
          <w:sz w:val="28"/>
          <w:szCs w:val="28"/>
        </w:rPr>
        <w:t>2. Исполнитель</w:t>
      </w:r>
      <w:r w:rsidR="0046151F" w:rsidRPr="007878BE">
        <w:rPr>
          <w:rFonts w:ascii="Times New Roman" w:hAnsi="Times New Roman" w:cs="Times New Roman"/>
          <w:b/>
          <w:bCs/>
          <w:sz w:val="28"/>
          <w:szCs w:val="28"/>
        </w:rPr>
        <w:t xml:space="preserve"> оказывает Услуги в соответствии с требованиями, указанными в настоящем описании объекта закупки и законодательств</w:t>
      </w:r>
      <w:r w:rsidR="00B46EBB" w:rsidRPr="007878BE">
        <w:rPr>
          <w:rFonts w:ascii="Times New Roman" w:hAnsi="Times New Roman" w:cs="Times New Roman"/>
          <w:b/>
          <w:bCs/>
          <w:sz w:val="28"/>
          <w:szCs w:val="28"/>
        </w:rPr>
        <w:t>ом</w:t>
      </w:r>
      <w:r w:rsidR="0046151F" w:rsidRPr="007878BE">
        <w:rPr>
          <w:rFonts w:ascii="Times New Roman" w:hAnsi="Times New Roman" w:cs="Times New Roman"/>
          <w:b/>
          <w:bCs/>
          <w:sz w:val="28"/>
          <w:szCs w:val="28"/>
        </w:rPr>
        <w:t xml:space="preserve"> Российской Федерации.</w:t>
      </w:r>
    </w:p>
    <w:p w14:paraId="58AFFAA8" w14:textId="5979F2C7" w:rsidR="005A1DC0" w:rsidRPr="00690EFD" w:rsidRDefault="007004A1" w:rsidP="0019369A">
      <w:pPr>
        <w:pStyle w:val="a3"/>
        <w:tabs>
          <w:tab w:val="left" w:pos="142"/>
        </w:tabs>
        <w:spacing w:line="240" w:lineRule="auto"/>
        <w:ind w:left="0" w:firstLine="709"/>
        <w:jc w:val="both"/>
        <w:rPr>
          <w:rFonts w:ascii="Times New Roman" w:hAnsi="Times New Roman" w:cs="Times New Roman"/>
          <w:sz w:val="28"/>
          <w:szCs w:val="28"/>
        </w:rPr>
      </w:pPr>
      <w:r w:rsidRPr="00690EFD">
        <w:rPr>
          <w:rFonts w:ascii="Times New Roman" w:hAnsi="Times New Roman" w:cs="Times New Roman"/>
          <w:b/>
          <w:sz w:val="28"/>
          <w:szCs w:val="28"/>
        </w:rPr>
        <w:t>1.3.</w:t>
      </w:r>
      <w:r w:rsidR="00180962" w:rsidRPr="00690EFD">
        <w:rPr>
          <w:rFonts w:ascii="Times New Roman" w:hAnsi="Times New Roman" w:cs="Times New Roman"/>
          <w:b/>
          <w:sz w:val="28"/>
          <w:szCs w:val="28"/>
        </w:rPr>
        <w:t xml:space="preserve"> </w:t>
      </w:r>
      <w:r w:rsidR="0046151F" w:rsidRPr="00690EFD">
        <w:rPr>
          <w:rFonts w:ascii="Times New Roman" w:hAnsi="Times New Roman" w:cs="Times New Roman"/>
          <w:b/>
          <w:sz w:val="28"/>
          <w:szCs w:val="28"/>
        </w:rPr>
        <w:t>Срок оказания Услуг</w:t>
      </w:r>
      <w:r w:rsidR="0046151F" w:rsidRPr="00690EFD">
        <w:rPr>
          <w:rFonts w:ascii="Times New Roman" w:hAnsi="Times New Roman" w:cs="Times New Roman"/>
          <w:sz w:val="28"/>
          <w:szCs w:val="28"/>
        </w:rPr>
        <w:t xml:space="preserve">: </w:t>
      </w:r>
      <w:r w:rsidR="00EB720D" w:rsidRPr="00690EFD">
        <w:rPr>
          <w:rFonts w:ascii="Times New Roman" w:hAnsi="Times New Roman" w:cs="Times New Roman"/>
          <w:sz w:val="28"/>
          <w:szCs w:val="28"/>
          <w:lang w:val="en-US"/>
        </w:rPr>
        <w:t>c</w:t>
      </w:r>
      <w:r w:rsidR="00EB720D" w:rsidRPr="00690EFD">
        <w:rPr>
          <w:rFonts w:ascii="Times New Roman" w:hAnsi="Times New Roman" w:cs="Times New Roman"/>
          <w:sz w:val="28"/>
          <w:szCs w:val="28"/>
        </w:rPr>
        <w:t xml:space="preserve"> </w:t>
      </w:r>
      <w:r w:rsidR="003449C2" w:rsidRPr="00690EFD">
        <w:rPr>
          <w:rFonts w:ascii="Times New Roman" w:hAnsi="Times New Roman" w:cs="Times New Roman"/>
          <w:sz w:val="28"/>
          <w:szCs w:val="28"/>
        </w:rPr>
        <w:t>09</w:t>
      </w:r>
      <w:r w:rsidR="00EB720D" w:rsidRPr="00690EFD">
        <w:rPr>
          <w:rFonts w:ascii="Times New Roman" w:hAnsi="Times New Roman" w:cs="Times New Roman"/>
          <w:sz w:val="28"/>
          <w:szCs w:val="28"/>
        </w:rPr>
        <w:t xml:space="preserve"> </w:t>
      </w:r>
      <w:r w:rsidR="003449C2" w:rsidRPr="00690EFD">
        <w:rPr>
          <w:rFonts w:ascii="Times New Roman" w:hAnsi="Times New Roman" w:cs="Times New Roman"/>
          <w:sz w:val="28"/>
          <w:szCs w:val="28"/>
        </w:rPr>
        <w:t>сентября</w:t>
      </w:r>
      <w:r w:rsidR="0073213F" w:rsidRPr="00690EFD">
        <w:rPr>
          <w:rFonts w:ascii="Times New Roman" w:hAnsi="Times New Roman" w:cs="Times New Roman"/>
          <w:sz w:val="28"/>
          <w:szCs w:val="28"/>
        </w:rPr>
        <w:t xml:space="preserve"> 2026 года по </w:t>
      </w:r>
      <w:r w:rsidR="003449C2" w:rsidRPr="00690EFD">
        <w:rPr>
          <w:rFonts w:ascii="Times New Roman" w:hAnsi="Times New Roman" w:cs="Times New Roman"/>
          <w:sz w:val="28"/>
          <w:szCs w:val="28"/>
        </w:rPr>
        <w:t>10</w:t>
      </w:r>
      <w:r w:rsidR="00EB720D" w:rsidRPr="00690EFD">
        <w:rPr>
          <w:rFonts w:ascii="Times New Roman" w:hAnsi="Times New Roman" w:cs="Times New Roman"/>
          <w:sz w:val="28"/>
          <w:szCs w:val="28"/>
        </w:rPr>
        <w:t xml:space="preserve"> </w:t>
      </w:r>
      <w:r w:rsidR="003449C2" w:rsidRPr="00690EFD">
        <w:rPr>
          <w:rFonts w:ascii="Times New Roman" w:hAnsi="Times New Roman" w:cs="Times New Roman"/>
          <w:sz w:val="28"/>
          <w:szCs w:val="28"/>
        </w:rPr>
        <w:t>сентября</w:t>
      </w:r>
      <w:r w:rsidR="0073213F" w:rsidRPr="00690EFD">
        <w:rPr>
          <w:rFonts w:ascii="Times New Roman" w:hAnsi="Times New Roman" w:cs="Times New Roman"/>
          <w:sz w:val="28"/>
          <w:szCs w:val="28"/>
        </w:rPr>
        <w:t xml:space="preserve"> 2026 года</w:t>
      </w:r>
      <w:r w:rsidR="001C41A9" w:rsidRPr="00690EFD">
        <w:rPr>
          <w:rFonts w:ascii="Times New Roman" w:hAnsi="Times New Roman" w:cs="Times New Roman"/>
          <w:sz w:val="28"/>
          <w:szCs w:val="28"/>
        </w:rPr>
        <w:t>.</w:t>
      </w:r>
    </w:p>
    <w:p w14:paraId="5A06809A" w14:textId="6917E110" w:rsidR="00F451DD" w:rsidRPr="00690EFD" w:rsidRDefault="007004A1" w:rsidP="0019369A">
      <w:pPr>
        <w:pStyle w:val="a3"/>
        <w:spacing w:line="240" w:lineRule="auto"/>
        <w:ind w:left="0" w:firstLine="709"/>
        <w:jc w:val="both"/>
        <w:rPr>
          <w:rFonts w:ascii="Times New Roman" w:hAnsi="Times New Roman" w:cs="Times New Roman"/>
          <w:sz w:val="28"/>
          <w:szCs w:val="28"/>
        </w:rPr>
      </w:pPr>
      <w:r w:rsidRPr="00690EFD">
        <w:rPr>
          <w:rFonts w:ascii="Times New Roman" w:hAnsi="Times New Roman" w:cs="Times New Roman"/>
          <w:b/>
          <w:sz w:val="28"/>
          <w:szCs w:val="28"/>
        </w:rPr>
        <w:t>1.4.</w:t>
      </w:r>
      <w:r w:rsidR="00180962" w:rsidRPr="00690EFD">
        <w:rPr>
          <w:rFonts w:ascii="Times New Roman" w:hAnsi="Times New Roman" w:cs="Times New Roman"/>
          <w:b/>
          <w:sz w:val="28"/>
          <w:szCs w:val="28"/>
        </w:rPr>
        <w:t xml:space="preserve"> </w:t>
      </w:r>
      <w:r w:rsidR="008A1035" w:rsidRPr="00690EFD">
        <w:rPr>
          <w:rFonts w:ascii="Times New Roman" w:hAnsi="Times New Roman" w:cs="Times New Roman"/>
          <w:b/>
          <w:sz w:val="28"/>
          <w:szCs w:val="28"/>
        </w:rPr>
        <w:t>Место оказания Услуг:</w:t>
      </w:r>
      <w:r w:rsidR="008A1035" w:rsidRPr="00690EFD">
        <w:rPr>
          <w:rFonts w:ascii="Times New Roman" w:hAnsi="Times New Roman" w:cs="Times New Roman"/>
          <w:sz w:val="28"/>
          <w:szCs w:val="28"/>
        </w:rPr>
        <w:t xml:space="preserve"> </w:t>
      </w:r>
      <w:r w:rsidR="0073213F" w:rsidRPr="00690EFD">
        <w:rPr>
          <w:rFonts w:ascii="Times New Roman" w:hAnsi="Times New Roman" w:cs="Times New Roman"/>
          <w:sz w:val="28"/>
          <w:szCs w:val="28"/>
        </w:rPr>
        <w:t>на территории Исполнителя</w:t>
      </w:r>
      <w:r w:rsidR="00C178F4" w:rsidRPr="00690EFD">
        <w:rPr>
          <w:rFonts w:ascii="Times New Roman" w:hAnsi="Times New Roman" w:cs="Times New Roman"/>
          <w:sz w:val="28"/>
          <w:szCs w:val="28"/>
        </w:rPr>
        <w:t xml:space="preserve"> в</w:t>
      </w:r>
      <w:r w:rsidR="0073213F" w:rsidRPr="00690EFD">
        <w:rPr>
          <w:rFonts w:ascii="Times New Roman" w:hAnsi="Times New Roman" w:cs="Times New Roman"/>
          <w:sz w:val="28"/>
          <w:szCs w:val="28"/>
        </w:rPr>
        <w:t xml:space="preserve"> </w:t>
      </w:r>
      <w:r w:rsidR="000533F6" w:rsidRPr="00690EFD">
        <w:rPr>
          <w:rFonts w:ascii="Times New Roman" w:hAnsi="Times New Roman" w:cs="Times New Roman"/>
          <w:sz w:val="28"/>
          <w:szCs w:val="28"/>
        </w:rPr>
        <w:t>г.</w:t>
      </w:r>
      <w:r w:rsidR="0073213F" w:rsidRPr="00690EFD">
        <w:rPr>
          <w:rFonts w:ascii="Times New Roman" w:hAnsi="Times New Roman" w:cs="Times New Roman"/>
          <w:sz w:val="28"/>
          <w:szCs w:val="28"/>
        </w:rPr>
        <w:t xml:space="preserve"> Москв</w:t>
      </w:r>
      <w:r w:rsidR="000533F6" w:rsidRPr="00690EFD">
        <w:rPr>
          <w:rFonts w:ascii="Times New Roman" w:hAnsi="Times New Roman" w:cs="Times New Roman"/>
          <w:sz w:val="28"/>
          <w:szCs w:val="28"/>
        </w:rPr>
        <w:t>е</w:t>
      </w:r>
      <w:r w:rsidR="00F451DD" w:rsidRPr="00690EFD">
        <w:rPr>
          <w:rFonts w:ascii="Times New Roman" w:hAnsi="Times New Roman" w:cs="Times New Roman"/>
          <w:sz w:val="28"/>
          <w:szCs w:val="28"/>
        </w:rPr>
        <w:t>.</w:t>
      </w:r>
    </w:p>
    <w:p w14:paraId="7B657224" w14:textId="03859CD3" w:rsidR="00F161FE" w:rsidRPr="00690EFD" w:rsidRDefault="00690EFD" w:rsidP="00690EFD">
      <w:pPr>
        <w:spacing w:after="0"/>
        <w:jc w:val="both"/>
        <w:rPr>
          <w:rFonts w:ascii="Times New Roman" w:hAnsi="Times New Roman" w:cs="Times New Roman"/>
          <w:bCs/>
          <w:sz w:val="28"/>
          <w:szCs w:val="28"/>
        </w:rPr>
      </w:pPr>
      <w:r>
        <w:rPr>
          <w:rFonts w:ascii="Times New Roman" w:hAnsi="Times New Roman" w:cs="Times New Roman"/>
          <w:b/>
          <w:sz w:val="28"/>
          <w:szCs w:val="28"/>
        </w:rPr>
        <w:tab/>
      </w:r>
      <w:r w:rsidR="007004A1" w:rsidRPr="00690EFD">
        <w:rPr>
          <w:rFonts w:ascii="Times New Roman" w:hAnsi="Times New Roman" w:cs="Times New Roman"/>
          <w:b/>
          <w:sz w:val="28"/>
          <w:szCs w:val="28"/>
        </w:rPr>
        <w:t>1.</w:t>
      </w:r>
      <w:r w:rsidR="00636B8D" w:rsidRPr="00690EFD">
        <w:rPr>
          <w:rFonts w:ascii="Times New Roman" w:hAnsi="Times New Roman" w:cs="Times New Roman"/>
          <w:b/>
          <w:sz w:val="28"/>
          <w:szCs w:val="28"/>
        </w:rPr>
        <w:t>5. Форма</w:t>
      </w:r>
      <w:r w:rsidR="00211C0C" w:rsidRPr="00690EFD">
        <w:rPr>
          <w:rFonts w:ascii="Times New Roman" w:hAnsi="Times New Roman" w:cs="Times New Roman"/>
          <w:b/>
          <w:sz w:val="28"/>
          <w:szCs w:val="28"/>
        </w:rPr>
        <w:t xml:space="preserve"> обучения:</w:t>
      </w:r>
      <w:r w:rsidR="00F161FE" w:rsidRPr="00690EFD">
        <w:rPr>
          <w:rFonts w:ascii="Times New Roman" w:hAnsi="Times New Roman" w:cs="Times New Roman"/>
          <w:b/>
          <w:sz w:val="28"/>
          <w:szCs w:val="28"/>
        </w:rPr>
        <w:t xml:space="preserve"> </w:t>
      </w:r>
      <w:r w:rsidR="00630420">
        <w:rPr>
          <w:rFonts w:ascii="Times New Roman" w:hAnsi="Times New Roman" w:cs="Times New Roman"/>
          <w:bCs/>
          <w:sz w:val="28"/>
          <w:szCs w:val="28"/>
        </w:rPr>
        <w:t>Очная с предоставлением</w:t>
      </w:r>
      <w:r w:rsidR="00F161FE" w:rsidRPr="00690EFD">
        <w:rPr>
          <w:rFonts w:ascii="Times New Roman" w:hAnsi="Times New Roman" w:cs="Times New Roman"/>
          <w:bCs/>
          <w:sz w:val="28"/>
          <w:szCs w:val="28"/>
        </w:rPr>
        <w:t xml:space="preserve"> доступа каждому обучающемуся к личному кабинету для просмотра записей проведенных занятий.</w:t>
      </w:r>
    </w:p>
    <w:p w14:paraId="7DD8D246" w14:textId="6AB22FA5" w:rsidR="00F161FE" w:rsidRPr="00690EFD" w:rsidRDefault="00690EFD" w:rsidP="00690EFD">
      <w:pPr>
        <w:spacing w:after="0"/>
        <w:jc w:val="both"/>
        <w:rPr>
          <w:rFonts w:ascii="Times New Roman" w:hAnsi="Times New Roman" w:cs="Times New Roman"/>
          <w:sz w:val="28"/>
          <w:szCs w:val="28"/>
        </w:rPr>
      </w:pPr>
      <w:r>
        <w:rPr>
          <w:rFonts w:ascii="Times New Roman" w:hAnsi="Times New Roman" w:cs="Times New Roman"/>
          <w:sz w:val="28"/>
          <w:szCs w:val="28"/>
        </w:rPr>
        <w:tab/>
      </w:r>
      <w:r w:rsidR="005709B9">
        <w:rPr>
          <w:rFonts w:ascii="Times New Roman" w:hAnsi="Times New Roman" w:cs="Times New Roman"/>
          <w:sz w:val="28"/>
          <w:szCs w:val="28"/>
        </w:rPr>
        <w:t>Обучение проводится с</w:t>
      </w:r>
      <w:r w:rsidR="00F161FE" w:rsidRPr="00690EFD">
        <w:rPr>
          <w:rFonts w:ascii="Times New Roman" w:hAnsi="Times New Roman" w:cs="Times New Roman"/>
          <w:sz w:val="28"/>
          <w:szCs w:val="28"/>
        </w:rPr>
        <w:t xml:space="preserve"> использованием современных учебных аудиторий с доступом к спр</w:t>
      </w:r>
      <w:r w:rsidR="00351257">
        <w:rPr>
          <w:rFonts w:ascii="Times New Roman" w:hAnsi="Times New Roman" w:cs="Times New Roman"/>
          <w:sz w:val="28"/>
          <w:szCs w:val="28"/>
        </w:rPr>
        <w:t>авочно-правовым системам, сети И</w:t>
      </w:r>
      <w:r w:rsidR="00F161FE" w:rsidRPr="00690EFD">
        <w:rPr>
          <w:rFonts w:ascii="Times New Roman" w:hAnsi="Times New Roman" w:cs="Times New Roman"/>
          <w:sz w:val="28"/>
          <w:szCs w:val="28"/>
        </w:rPr>
        <w:t>нтернет, официальным государственным порталам, оборудованных всеми необходимыми техническими средствами (</w:t>
      </w:r>
      <w:proofErr w:type="spellStart"/>
      <w:r w:rsidR="00F161FE" w:rsidRPr="00690EFD">
        <w:rPr>
          <w:rFonts w:ascii="Times New Roman" w:hAnsi="Times New Roman" w:cs="Times New Roman"/>
          <w:sz w:val="28"/>
          <w:szCs w:val="28"/>
        </w:rPr>
        <w:t>wi-</w:t>
      </w:r>
      <w:proofErr w:type="gramStart"/>
      <w:r w:rsidR="00F161FE" w:rsidRPr="00690EFD">
        <w:rPr>
          <w:rFonts w:ascii="Times New Roman" w:hAnsi="Times New Roman" w:cs="Times New Roman"/>
          <w:sz w:val="28"/>
          <w:szCs w:val="28"/>
        </w:rPr>
        <w:t>fi</w:t>
      </w:r>
      <w:proofErr w:type="spellEnd"/>
      <w:r w:rsidR="00F161FE" w:rsidRPr="00690EFD">
        <w:rPr>
          <w:rFonts w:ascii="Times New Roman" w:hAnsi="Times New Roman" w:cs="Times New Roman"/>
          <w:sz w:val="28"/>
          <w:szCs w:val="28"/>
        </w:rPr>
        <w:t>,  компьютеры</w:t>
      </w:r>
      <w:proofErr w:type="gramEnd"/>
      <w:r w:rsidR="00F161FE" w:rsidRPr="00690EFD">
        <w:rPr>
          <w:rFonts w:ascii="Times New Roman" w:hAnsi="Times New Roman" w:cs="Times New Roman"/>
          <w:sz w:val="28"/>
          <w:szCs w:val="28"/>
        </w:rPr>
        <w:t>, проектор, экран и т.п.).</w:t>
      </w:r>
    </w:p>
    <w:p w14:paraId="706B9AE4" w14:textId="50DACCB2" w:rsidR="00F161FE" w:rsidRPr="00690EFD" w:rsidRDefault="00690EFD" w:rsidP="00690EFD">
      <w:pPr>
        <w:spacing w:after="0"/>
        <w:jc w:val="both"/>
        <w:rPr>
          <w:rFonts w:ascii="Times New Roman" w:hAnsi="Times New Roman" w:cs="Times New Roman"/>
          <w:sz w:val="28"/>
          <w:szCs w:val="28"/>
        </w:rPr>
      </w:pPr>
      <w:r>
        <w:rPr>
          <w:rFonts w:ascii="Times New Roman" w:hAnsi="Times New Roman" w:cs="Times New Roman"/>
          <w:sz w:val="28"/>
          <w:szCs w:val="28"/>
        </w:rPr>
        <w:tab/>
      </w:r>
      <w:r w:rsidR="00F161FE" w:rsidRPr="00690EFD">
        <w:rPr>
          <w:rFonts w:ascii="Times New Roman" w:hAnsi="Times New Roman" w:cs="Times New Roman"/>
          <w:sz w:val="28"/>
          <w:szCs w:val="28"/>
        </w:rPr>
        <w:t xml:space="preserve">Доступ к записям прошедших занятий в течение курса и как минимум </w:t>
      </w:r>
      <w:r w:rsidR="005709B9">
        <w:rPr>
          <w:rFonts w:ascii="Times New Roman" w:hAnsi="Times New Roman" w:cs="Times New Roman"/>
          <w:sz w:val="28"/>
          <w:szCs w:val="28"/>
        </w:rPr>
        <w:t xml:space="preserve">в течение </w:t>
      </w:r>
      <w:r w:rsidR="00F161FE" w:rsidRPr="00690EFD">
        <w:rPr>
          <w:rFonts w:ascii="Times New Roman" w:hAnsi="Times New Roman" w:cs="Times New Roman"/>
          <w:sz w:val="28"/>
          <w:szCs w:val="28"/>
        </w:rPr>
        <w:t>трех недель после даты окончания.</w:t>
      </w:r>
    </w:p>
    <w:p w14:paraId="0B3A5BA5" w14:textId="4A1706C5" w:rsidR="009365D6" w:rsidRPr="00690EFD" w:rsidRDefault="00A60EA6" w:rsidP="00690EFD">
      <w:pPr>
        <w:pStyle w:val="a3"/>
        <w:spacing w:after="0" w:line="240" w:lineRule="auto"/>
        <w:ind w:left="0" w:firstLine="709"/>
        <w:jc w:val="both"/>
        <w:rPr>
          <w:rFonts w:ascii="Times New Roman" w:hAnsi="Times New Roman" w:cs="Times New Roman"/>
          <w:strike/>
          <w:sz w:val="28"/>
          <w:szCs w:val="28"/>
        </w:rPr>
      </w:pPr>
      <w:r w:rsidRPr="00690EFD">
        <w:rPr>
          <w:rFonts w:ascii="Times New Roman" w:hAnsi="Times New Roman" w:cs="Times New Roman"/>
          <w:sz w:val="28"/>
          <w:szCs w:val="28"/>
        </w:rPr>
        <w:t xml:space="preserve"> </w:t>
      </w:r>
    </w:p>
    <w:p w14:paraId="603396FA" w14:textId="2530B3BC" w:rsidR="00211C0C" w:rsidRPr="00690EFD" w:rsidRDefault="007004A1" w:rsidP="0019369A">
      <w:pPr>
        <w:pStyle w:val="a3"/>
        <w:spacing w:line="240" w:lineRule="auto"/>
        <w:ind w:left="0" w:firstLine="709"/>
        <w:jc w:val="both"/>
        <w:rPr>
          <w:rFonts w:ascii="Times New Roman" w:hAnsi="Times New Roman" w:cs="Times New Roman"/>
          <w:b/>
          <w:sz w:val="28"/>
          <w:szCs w:val="28"/>
        </w:rPr>
      </w:pPr>
      <w:r w:rsidRPr="00690EFD">
        <w:rPr>
          <w:rFonts w:ascii="Times New Roman" w:hAnsi="Times New Roman" w:cs="Times New Roman"/>
          <w:b/>
          <w:sz w:val="28"/>
          <w:szCs w:val="28"/>
        </w:rPr>
        <w:t>1.6</w:t>
      </w:r>
      <w:r w:rsidRPr="00690EFD">
        <w:rPr>
          <w:rFonts w:ascii="Times New Roman" w:hAnsi="Times New Roman" w:cs="Times New Roman"/>
          <w:sz w:val="28"/>
          <w:szCs w:val="28"/>
        </w:rPr>
        <w:t>.</w:t>
      </w:r>
      <w:r w:rsidR="0003265F" w:rsidRPr="00690EFD">
        <w:rPr>
          <w:rFonts w:ascii="Times New Roman" w:hAnsi="Times New Roman" w:cs="Times New Roman"/>
          <w:sz w:val="28"/>
          <w:szCs w:val="28"/>
        </w:rPr>
        <w:t xml:space="preserve"> </w:t>
      </w:r>
      <w:r w:rsidR="009365D6" w:rsidRPr="00690EFD">
        <w:rPr>
          <w:rFonts w:ascii="Times New Roman" w:hAnsi="Times New Roman" w:cs="Times New Roman"/>
          <w:b/>
          <w:sz w:val="28"/>
          <w:szCs w:val="28"/>
        </w:rPr>
        <w:t>Об</w:t>
      </w:r>
      <w:r w:rsidR="006676C0" w:rsidRPr="00690EFD">
        <w:rPr>
          <w:rFonts w:ascii="Times New Roman" w:hAnsi="Times New Roman" w:cs="Times New Roman"/>
          <w:b/>
          <w:sz w:val="28"/>
          <w:szCs w:val="28"/>
        </w:rPr>
        <w:t>ъем обучения</w:t>
      </w:r>
      <w:r w:rsidR="0073213F" w:rsidRPr="00690EFD">
        <w:rPr>
          <w:rFonts w:ascii="Times New Roman" w:hAnsi="Times New Roman" w:cs="Times New Roman"/>
          <w:b/>
          <w:sz w:val="28"/>
          <w:szCs w:val="28"/>
        </w:rPr>
        <w:t xml:space="preserve">: </w:t>
      </w:r>
      <w:r w:rsidR="00B845E9" w:rsidRPr="00690EFD">
        <w:rPr>
          <w:rFonts w:ascii="Times New Roman" w:hAnsi="Times New Roman" w:cs="Times New Roman"/>
          <w:sz w:val="28"/>
          <w:szCs w:val="28"/>
        </w:rPr>
        <w:t xml:space="preserve">не менее </w:t>
      </w:r>
      <w:r w:rsidR="003449C2" w:rsidRPr="00690EFD">
        <w:rPr>
          <w:rFonts w:ascii="Times New Roman" w:hAnsi="Times New Roman" w:cs="Times New Roman"/>
          <w:sz w:val="28"/>
          <w:szCs w:val="28"/>
        </w:rPr>
        <w:t>16</w:t>
      </w:r>
      <w:r w:rsidR="004D3EE4" w:rsidRPr="00690EFD">
        <w:rPr>
          <w:rStyle w:val="af3"/>
          <w:rFonts w:ascii="Times New Roman" w:hAnsi="Times New Roman" w:cs="Times New Roman"/>
          <w:color w:val="000000"/>
          <w:sz w:val="28"/>
          <w:szCs w:val="28"/>
          <w:shd w:val="clear" w:color="auto" w:fill="FFFFFF"/>
        </w:rPr>
        <w:t xml:space="preserve"> </w:t>
      </w:r>
      <w:r w:rsidR="004D3EE4" w:rsidRPr="00690EFD">
        <w:rPr>
          <w:rFonts w:ascii="Times New Roman" w:hAnsi="Times New Roman" w:cs="Times New Roman"/>
          <w:sz w:val="28"/>
          <w:szCs w:val="28"/>
        </w:rPr>
        <w:t>академических часов</w:t>
      </w:r>
      <w:r w:rsidR="00B845E9" w:rsidRPr="00690EFD">
        <w:rPr>
          <w:rFonts w:ascii="Times New Roman" w:hAnsi="Times New Roman" w:cs="Times New Roman"/>
          <w:b/>
          <w:sz w:val="28"/>
          <w:szCs w:val="28"/>
        </w:rPr>
        <w:t>.</w:t>
      </w:r>
    </w:p>
    <w:p w14:paraId="7ABC5B39" w14:textId="57B94666" w:rsidR="00211C0C" w:rsidRPr="00690EFD" w:rsidRDefault="007004A1" w:rsidP="0019369A">
      <w:pPr>
        <w:pStyle w:val="a3"/>
        <w:spacing w:line="240" w:lineRule="auto"/>
        <w:ind w:left="0" w:firstLine="709"/>
        <w:jc w:val="both"/>
        <w:rPr>
          <w:rFonts w:ascii="Times New Roman" w:hAnsi="Times New Roman" w:cs="Times New Roman"/>
          <w:b/>
          <w:sz w:val="28"/>
          <w:szCs w:val="28"/>
        </w:rPr>
      </w:pPr>
      <w:r w:rsidRPr="00690EFD">
        <w:rPr>
          <w:rFonts w:ascii="Times New Roman" w:hAnsi="Times New Roman" w:cs="Times New Roman"/>
          <w:b/>
          <w:sz w:val="28"/>
          <w:szCs w:val="28"/>
        </w:rPr>
        <w:t>1.</w:t>
      </w:r>
      <w:r w:rsidR="00636B8D" w:rsidRPr="00690EFD">
        <w:rPr>
          <w:rFonts w:ascii="Times New Roman" w:hAnsi="Times New Roman" w:cs="Times New Roman"/>
          <w:b/>
          <w:sz w:val="28"/>
          <w:szCs w:val="28"/>
        </w:rPr>
        <w:t>7. Количество</w:t>
      </w:r>
      <w:r w:rsidR="006C2E52" w:rsidRPr="00690EFD">
        <w:rPr>
          <w:rFonts w:ascii="Times New Roman" w:hAnsi="Times New Roman" w:cs="Times New Roman"/>
          <w:b/>
          <w:sz w:val="28"/>
          <w:szCs w:val="28"/>
        </w:rPr>
        <w:t xml:space="preserve"> </w:t>
      </w:r>
      <w:r w:rsidR="00636B8D" w:rsidRPr="00690EFD">
        <w:rPr>
          <w:rFonts w:ascii="Times New Roman" w:hAnsi="Times New Roman" w:cs="Times New Roman"/>
          <w:b/>
          <w:sz w:val="28"/>
          <w:szCs w:val="28"/>
        </w:rPr>
        <w:t xml:space="preserve">слушателей: </w:t>
      </w:r>
      <w:r w:rsidR="00636B8D" w:rsidRPr="00690EFD">
        <w:rPr>
          <w:rFonts w:ascii="Times New Roman" w:hAnsi="Times New Roman" w:cs="Times New Roman"/>
          <w:sz w:val="28"/>
          <w:szCs w:val="28"/>
        </w:rPr>
        <w:t>1</w:t>
      </w:r>
      <w:r w:rsidR="00F41752" w:rsidRPr="00690EFD">
        <w:rPr>
          <w:rFonts w:ascii="Times New Roman" w:hAnsi="Times New Roman" w:cs="Times New Roman"/>
          <w:sz w:val="28"/>
          <w:szCs w:val="28"/>
        </w:rPr>
        <w:t xml:space="preserve"> </w:t>
      </w:r>
      <w:r w:rsidR="0003265F" w:rsidRPr="00690EFD">
        <w:rPr>
          <w:rFonts w:ascii="Times New Roman" w:hAnsi="Times New Roman" w:cs="Times New Roman"/>
          <w:sz w:val="28"/>
          <w:szCs w:val="28"/>
        </w:rPr>
        <w:t>человек.</w:t>
      </w:r>
    </w:p>
    <w:p w14:paraId="62C9B61F" w14:textId="2322889B" w:rsidR="002B0448" w:rsidRPr="00690EFD" w:rsidRDefault="007004A1" w:rsidP="0019369A">
      <w:pPr>
        <w:pStyle w:val="a3"/>
        <w:spacing w:line="240" w:lineRule="auto"/>
        <w:ind w:left="0" w:firstLine="709"/>
        <w:jc w:val="both"/>
        <w:rPr>
          <w:rFonts w:ascii="Times New Roman" w:hAnsi="Times New Roman" w:cs="Times New Roman"/>
          <w:iCs/>
          <w:sz w:val="28"/>
          <w:szCs w:val="28"/>
        </w:rPr>
      </w:pPr>
      <w:r w:rsidRPr="00690EFD">
        <w:rPr>
          <w:rFonts w:ascii="Times New Roman" w:hAnsi="Times New Roman" w:cs="Times New Roman"/>
          <w:b/>
          <w:sz w:val="28"/>
          <w:szCs w:val="28"/>
        </w:rPr>
        <w:t>1.8.</w:t>
      </w:r>
      <w:r w:rsidR="00133E12" w:rsidRPr="00690EFD">
        <w:rPr>
          <w:rFonts w:ascii="Times New Roman" w:hAnsi="Times New Roman" w:cs="Times New Roman"/>
          <w:b/>
          <w:sz w:val="28"/>
          <w:szCs w:val="28"/>
        </w:rPr>
        <w:t> </w:t>
      </w:r>
      <w:r w:rsidR="002B0448" w:rsidRPr="00690EFD">
        <w:rPr>
          <w:rFonts w:ascii="Times New Roman" w:hAnsi="Times New Roman" w:cs="Times New Roman"/>
          <w:b/>
          <w:sz w:val="28"/>
          <w:szCs w:val="28"/>
        </w:rPr>
        <w:t>Место предоставления отчетной документации:</w:t>
      </w:r>
      <w:r w:rsidR="008330ED" w:rsidRPr="00690EFD">
        <w:rPr>
          <w:rFonts w:ascii="Times New Roman" w:hAnsi="Times New Roman" w:cs="Times New Roman"/>
          <w:i/>
          <w:iCs/>
          <w:color w:val="002060"/>
          <w:sz w:val="28"/>
          <w:szCs w:val="28"/>
        </w:rPr>
        <w:t xml:space="preserve"> </w:t>
      </w:r>
      <w:r w:rsidR="0073213F" w:rsidRPr="00690EFD">
        <w:rPr>
          <w:rFonts w:ascii="Times New Roman" w:hAnsi="Times New Roman" w:cs="Times New Roman"/>
          <w:iCs/>
          <w:sz w:val="28"/>
          <w:szCs w:val="28"/>
        </w:rPr>
        <w:t>105066, г. </w:t>
      </w:r>
      <w:r w:rsidR="008330ED" w:rsidRPr="00690EFD">
        <w:rPr>
          <w:rFonts w:ascii="Times New Roman" w:hAnsi="Times New Roman" w:cs="Times New Roman"/>
          <w:iCs/>
          <w:sz w:val="28"/>
          <w:szCs w:val="28"/>
        </w:rPr>
        <w:t>Москва, ул. Старая Басманная, д. 20, корпус 8</w:t>
      </w:r>
      <w:r w:rsidR="00143468" w:rsidRPr="00690EFD">
        <w:rPr>
          <w:rFonts w:ascii="Times New Roman" w:hAnsi="Times New Roman" w:cs="Times New Roman"/>
          <w:iCs/>
          <w:sz w:val="28"/>
          <w:szCs w:val="28"/>
        </w:rPr>
        <w:t>.</w:t>
      </w:r>
    </w:p>
    <w:p w14:paraId="7E28F2CF" w14:textId="660E7197" w:rsidR="0034414F" w:rsidRPr="00690EFD" w:rsidRDefault="00630420" w:rsidP="00414594">
      <w:pPr>
        <w:pStyle w:val="a3"/>
        <w:spacing w:line="240" w:lineRule="auto"/>
        <w:ind w:left="0"/>
        <w:jc w:val="both"/>
        <w:rPr>
          <w:rFonts w:ascii="Times New Roman" w:hAnsi="Times New Roman" w:cs="Times New Roman"/>
          <w:sz w:val="28"/>
          <w:szCs w:val="28"/>
        </w:rPr>
      </w:pPr>
      <w:r>
        <w:rPr>
          <w:rFonts w:ascii="Times New Roman" w:hAnsi="Times New Roman" w:cs="Times New Roman"/>
          <w:b/>
          <w:sz w:val="28"/>
          <w:szCs w:val="28"/>
        </w:rPr>
        <w:tab/>
      </w:r>
      <w:r w:rsidR="007004A1" w:rsidRPr="00690EFD">
        <w:rPr>
          <w:rFonts w:ascii="Times New Roman" w:hAnsi="Times New Roman" w:cs="Times New Roman"/>
          <w:b/>
          <w:sz w:val="28"/>
          <w:szCs w:val="28"/>
        </w:rPr>
        <w:t>1.</w:t>
      </w:r>
      <w:r w:rsidR="00636B8D" w:rsidRPr="00690EFD">
        <w:rPr>
          <w:rFonts w:ascii="Times New Roman" w:hAnsi="Times New Roman" w:cs="Times New Roman"/>
          <w:b/>
          <w:sz w:val="28"/>
          <w:szCs w:val="28"/>
        </w:rPr>
        <w:t>9. ОКПД</w:t>
      </w:r>
      <w:r w:rsidR="00711C64" w:rsidRPr="00690EFD">
        <w:rPr>
          <w:rFonts w:ascii="Times New Roman" w:hAnsi="Times New Roman" w:cs="Times New Roman"/>
          <w:b/>
          <w:sz w:val="28"/>
          <w:szCs w:val="28"/>
        </w:rPr>
        <w:t xml:space="preserve"> </w:t>
      </w:r>
      <w:r w:rsidR="00603248" w:rsidRPr="00690EFD">
        <w:rPr>
          <w:rFonts w:ascii="Times New Roman" w:hAnsi="Times New Roman" w:cs="Times New Roman"/>
          <w:b/>
          <w:sz w:val="28"/>
          <w:szCs w:val="28"/>
        </w:rPr>
        <w:t>2</w:t>
      </w:r>
      <w:r w:rsidR="00711C64" w:rsidRPr="00690EFD">
        <w:rPr>
          <w:rFonts w:ascii="Times New Roman" w:hAnsi="Times New Roman" w:cs="Times New Roman"/>
          <w:b/>
          <w:sz w:val="28"/>
          <w:szCs w:val="28"/>
        </w:rPr>
        <w:t xml:space="preserve">: </w:t>
      </w:r>
      <w:r w:rsidR="00211C0C" w:rsidRPr="00690EFD">
        <w:rPr>
          <w:rFonts w:ascii="Times New Roman" w:hAnsi="Times New Roman" w:cs="Times New Roman"/>
          <w:sz w:val="28"/>
          <w:szCs w:val="28"/>
        </w:rPr>
        <w:t>85.42.19.900</w:t>
      </w:r>
      <w:r w:rsidR="00351257">
        <w:rPr>
          <w:rFonts w:ascii="Times New Roman" w:hAnsi="Times New Roman" w:cs="Times New Roman"/>
          <w:sz w:val="28"/>
          <w:szCs w:val="28"/>
        </w:rPr>
        <w:t>.</w:t>
      </w:r>
    </w:p>
    <w:p w14:paraId="5A1992E2" w14:textId="01E800F0" w:rsidR="00964FA5" w:rsidRPr="00690EFD" w:rsidRDefault="00964FA5" w:rsidP="0019369A">
      <w:pPr>
        <w:spacing w:after="0" w:line="240" w:lineRule="auto"/>
        <w:ind w:firstLine="709"/>
        <w:jc w:val="both"/>
        <w:rPr>
          <w:rFonts w:ascii="Times New Roman" w:hAnsi="Times New Roman" w:cs="Times New Roman"/>
          <w:b/>
          <w:sz w:val="28"/>
          <w:szCs w:val="28"/>
        </w:rPr>
      </w:pPr>
      <w:r w:rsidRPr="00690EFD">
        <w:rPr>
          <w:rFonts w:ascii="Times New Roman" w:hAnsi="Times New Roman" w:cs="Times New Roman"/>
          <w:b/>
          <w:sz w:val="28"/>
          <w:szCs w:val="28"/>
        </w:rPr>
        <w:t>2. Цель</w:t>
      </w:r>
      <w:r w:rsidR="0024590F" w:rsidRPr="00690EFD">
        <w:rPr>
          <w:rFonts w:ascii="Times New Roman" w:hAnsi="Times New Roman" w:cs="Times New Roman"/>
          <w:b/>
          <w:sz w:val="28"/>
          <w:szCs w:val="28"/>
        </w:rPr>
        <w:t xml:space="preserve"> оказания услуг</w:t>
      </w:r>
      <w:r w:rsidR="00416A0F" w:rsidRPr="00690EFD">
        <w:rPr>
          <w:rFonts w:ascii="Times New Roman" w:hAnsi="Times New Roman" w:cs="Times New Roman"/>
          <w:b/>
          <w:sz w:val="28"/>
          <w:szCs w:val="28"/>
        </w:rPr>
        <w:t>.</w:t>
      </w:r>
    </w:p>
    <w:p w14:paraId="4AC2DD02" w14:textId="77777777" w:rsidR="0019369A" w:rsidRPr="00690EFD" w:rsidRDefault="0019369A" w:rsidP="0019369A">
      <w:pPr>
        <w:spacing w:after="0" w:line="240" w:lineRule="auto"/>
        <w:ind w:firstLine="709"/>
        <w:jc w:val="both"/>
        <w:rPr>
          <w:rFonts w:ascii="Times New Roman" w:hAnsi="Times New Roman" w:cs="Times New Roman"/>
          <w:b/>
          <w:sz w:val="28"/>
          <w:szCs w:val="28"/>
        </w:rPr>
      </w:pPr>
    </w:p>
    <w:p w14:paraId="79C93D6E" w14:textId="08055FBE" w:rsidR="003449C2" w:rsidRPr="00690EFD" w:rsidRDefault="003449C2" w:rsidP="003449C2">
      <w:pPr>
        <w:jc w:val="both"/>
        <w:rPr>
          <w:rFonts w:ascii="Times New Roman" w:hAnsi="Times New Roman" w:cs="Times New Roman"/>
          <w:sz w:val="28"/>
          <w:szCs w:val="28"/>
        </w:rPr>
      </w:pPr>
      <w:r w:rsidRPr="00690EFD">
        <w:rPr>
          <w:rFonts w:ascii="Times New Roman" w:hAnsi="Times New Roman" w:cs="Times New Roman"/>
          <w:sz w:val="28"/>
          <w:szCs w:val="28"/>
        </w:rPr>
        <w:tab/>
      </w:r>
      <w:r w:rsidR="002B2426" w:rsidRPr="00690EFD">
        <w:rPr>
          <w:rFonts w:ascii="Times New Roman" w:hAnsi="Times New Roman" w:cs="Times New Roman"/>
          <w:sz w:val="28"/>
          <w:szCs w:val="28"/>
        </w:rPr>
        <w:t>2.1.</w:t>
      </w:r>
      <w:r w:rsidRPr="00690EFD">
        <w:rPr>
          <w:rFonts w:ascii="Times New Roman" w:hAnsi="Times New Roman" w:cs="Times New Roman"/>
          <w:sz w:val="28"/>
          <w:szCs w:val="28"/>
        </w:rPr>
        <w:t xml:space="preserve"> Переподготовка</w:t>
      </w:r>
      <w:r w:rsidRPr="00690EFD">
        <w:rPr>
          <w:rFonts w:ascii="Times New Roman" w:hAnsi="Times New Roman" w:cs="Times New Roman"/>
          <w:b/>
          <w:sz w:val="28"/>
          <w:szCs w:val="28"/>
        </w:rPr>
        <w:t xml:space="preserve"> </w:t>
      </w:r>
      <w:r w:rsidRPr="00690EFD">
        <w:rPr>
          <w:rFonts w:ascii="Times New Roman" w:hAnsi="Times New Roman" w:cs="Times New Roman"/>
          <w:sz w:val="28"/>
          <w:szCs w:val="28"/>
        </w:rPr>
        <w:t>и совершенствование профессиональ</w:t>
      </w:r>
      <w:r w:rsidR="00630420">
        <w:rPr>
          <w:rFonts w:ascii="Times New Roman" w:hAnsi="Times New Roman" w:cs="Times New Roman"/>
          <w:sz w:val="28"/>
          <w:szCs w:val="28"/>
        </w:rPr>
        <w:t>ных компетенций работников У</w:t>
      </w:r>
      <w:r w:rsidRPr="00690EFD">
        <w:rPr>
          <w:rFonts w:ascii="Times New Roman" w:hAnsi="Times New Roman" w:cs="Times New Roman"/>
          <w:sz w:val="28"/>
          <w:szCs w:val="28"/>
        </w:rPr>
        <w:t>чреждения</w:t>
      </w:r>
      <w:r w:rsidR="00630420">
        <w:rPr>
          <w:rFonts w:ascii="Times New Roman" w:hAnsi="Times New Roman" w:cs="Times New Roman"/>
          <w:sz w:val="28"/>
          <w:szCs w:val="28"/>
        </w:rPr>
        <w:t>.</w:t>
      </w:r>
    </w:p>
    <w:p w14:paraId="2FE712B3" w14:textId="55C1E038" w:rsidR="006433F6" w:rsidRPr="00690EFD" w:rsidRDefault="0062427B" w:rsidP="0019369A">
      <w:pPr>
        <w:pStyle w:val="a3"/>
        <w:spacing w:after="0" w:line="240" w:lineRule="auto"/>
        <w:jc w:val="both"/>
        <w:rPr>
          <w:rFonts w:ascii="Times New Roman" w:hAnsi="Times New Roman" w:cs="Times New Roman"/>
          <w:b/>
          <w:sz w:val="28"/>
          <w:szCs w:val="28"/>
        </w:rPr>
      </w:pPr>
      <w:r w:rsidRPr="00690EFD">
        <w:rPr>
          <w:rFonts w:ascii="Times New Roman" w:hAnsi="Times New Roman" w:cs="Times New Roman"/>
          <w:b/>
          <w:sz w:val="28"/>
          <w:szCs w:val="28"/>
        </w:rPr>
        <w:t>3.Общие требования к профессиональным программам</w:t>
      </w:r>
    </w:p>
    <w:p w14:paraId="64CDEB25" w14:textId="77777777" w:rsidR="0019369A" w:rsidRPr="00690EFD" w:rsidRDefault="0019369A" w:rsidP="0019369A">
      <w:pPr>
        <w:pStyle w:val="a3"/>
        <w:spacing w:after="0" w:line="240" w:lineRule="auto"/>
        <w:jc w:val="both"/>
        <w:rPr>
          <w:rFonts w:ascii="Times New Roman" w:hAnsi="Times New Roman" w:cs="Times New Roman"/>
          <w:b/>
          <w:sz w:val="28"/>
          <w:szCs w:val="28"/>
        </w:rPr>
      </w:pPr>
    </w:p>
    <w:p w14:paraId="09706BF0" w14:textId="4BBC0E70" w:rsidR="006C2E52" w:rsidRPr="00690EFD" w:rsidRDefault="006C2E52" w:rsidP="0019369A">
      <w:pPr>
        <w:pStyle w:val="a3"/>
        <w:spacing w:after="0" w:line="240" w:lineRule="auto"/>
        <w:ind w:left="0" w:firstLine="720"/>
        <w:jc w:val="both"/>
        <w:rPr>
          <w:rFonts w:ascii="Times New Roman" w:hAnsi="Times New Roman" w:cs="Times New Roman"/>
          <w:sz w:val="28"/>
          <w:szCs w:val="28"/>
        </w:rPr>
      </w:pPr>
      <w:r w:rsidRPr="00690EFD">
        <w:rPr>
          <w:rFonts w:ascii="Times New Roman" w:hAnsi="Times New Roman" w:cs="Times New Roman"/>
          <w:sz w:val="28"/>
          <w:szCs w:val="28"/>
        </w:rPr>
        <w:t>3.1. Образовательные услуги должны быть оказаны в соответствии с</w:t>
      </w:r>
      <w:r w:rsidR="00133E12" w:rsidRPr="00690EFD">
        <w:rPr>
          <w:rFonts w:ascii="Times New Roman" w:hAnsi="Times New Roman" w:cs="Times New Roman"/>
          <w:sz w:val="28"/>
          <w:szCs w:val="28"/>
        </w:rPr>
        <w:t> </w:t>
      </w:r>
      <w:r w:rsidRPr="00690EFD">
        <w:rPr>
          <w:rFonts w:ascii="Times New Roman" w:hAnsi="Times New Roman" w:cs="Times New Roman"/>
          <w:sz w:val="28"/>
          <w:szCs w:val="28"/>
        </w:rPr>
        <w:t>требованиями, установленными Федеральным законом от 29.12.2012 №</w:t>
      </w:r>
      <w:r w:rsidR="00C04593">
        <w:rPr>
          <w:rFonts w:ascii="Times New Roman" w:hAnsi="Times New Roman" w:cs="Times New Roman"/>
          <w:sz w:val="28"/>
          <w:szCs w:val="28"/>
        </w:rPr>
        <w:t xml:space="preserve"> </w:t>
      </w:r>
      <w:r w:rsidRPr="00690EFD">
        <w:rPr>
          <w:rFonts w:ascii="Times New Roman" w:hAnsi="Times New Roman" w:cs="Times New Roman"/>
          <w:sz w:val="28"/>
          <w:szCs w:val="28"/>
        </w:rPr>
        <w:t xml:space="preserve">273-ФЗ </w:t>
      </w:r>
      <w:r w:rsidRPr="00690EFD">
        <w:rPr>
          <w:rFonts w:ascii="Times New Roman" w:hAnsi="Times New Roman" w:cs="Times New Roman"/>
          <w:sz w:val="28"/>
          <w:szCs w:val="28"/>
        </w:rPr>
        <w:lastRenderedPageBreak/>
        <w:t xml:space="preserve">«Об образовании в Российской Федерации», приказом Министерства образования и науки Российской Федерации </w:t>
      </w:r>
      <w:r w:rsidR="001C41A9" w:rsidRPr="00690EFD">
        <w:rPr>
          <w:rFonts w:ascii="Times New Roman" w:hAnsi="Times New Roman" w:cs="Times New Roman"/>
          <w:sz w:val="28"/>
          <w:szCs w:val="28"/>
        </w:rPr>
        <w:t xml:space="preserve">от 24.03.2025 № 266 </w:t>
      </w:r>
      <w:r w:rsidRPr="00690EFD">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профессиональным программам»; Федеральным законом от 04.05.2011 № 99-ФЗ «О лицензировании отдельных видов деятельности», Федеральным законом от 27.07.2006 № 152-ФЗ «О</w:t>
      </w:r>
      <w:r w:rsidR="00133E12" w:rsidRPr="00690EFD">
        <w:rPr>
          <w:rFonts w:ascii="Times New Roman" w:hAnsi="Times New Roman" w:cs="Times New Roman"/>
          <w:sz w:val="28"/>
          <w:szCs w:val="28"/>
        </w:rPr>
        <w:t> </w:t>
      </w:r>
      <w:r w:rsidRPr="00690EFD">
        <w:rPr>
          <w:rFonts w:ascii="Times New Roman" w:hAnsi="Times New Roman" w:cs="Times New Roman"/>
          <w:sz w:val="28"/>
          <w:szCs w:val="28"/>
        </w:rPr>
        <w:t>персональных данных».</w:t>
      </w:r>
    </w:p>
    <w:p w14:paraId="2D87F30E" w14:textId="77777777" w:rsidR="00F161FE" w:rsidRPr="00690EFD" w:rsidRDefault="00F161FE" w:rsidP="0019369A">
      <w:pPr>
        <w:pStyle w:val="a3"/>
        <w:spacing w:after="0" w:line="240" w:lineRule="auto"/>
        <w:ind w:left="0" w:firstLine="720"/>
        <w:jc w:val="both"/>
        <w:rPr>
          <w:rFonts w:ascii="Times New Roman" w:hAnsi="Times New Roman" w:cs="Times New Roman"/>
          <w:sz w:val="28"/>
          <w:szCs w:val="28"/>
        </w:rPr>
      </w:pPr>
    </w:p>
    <w:p w14:paraId="68CAC93E" w14:textId="4658AE2E" w:rsidR="00B1008D" w:rsidRPr="00690EFD" w:rsidRDefault="00B1008D" w:rsidP="00414594">
      <w:pPr>
        <w:pStyle w:val="a3"/>
        <w:spacing w:after="0" w:line="240" w:lineRule="auto"/>
        <w:ind w:left="0" w:firstLine="720"/>
        <w:jc w:val="both"/>
        <w:rPr>
          <w:rFonts w:ascii="Times New Roman" w:hAnsi="Times New Roman" w:cs="Times New Roman"/>
          <w:b/>
          <w:sz w:val="28"/>
          <w:szCs w:val="28"/>
        </w:rPr>
      </w:pPr>
      <w:r w:rsidRPr="00690EFD">
        <w:rPr>
          <w:rFonts w:ascii="Times New Roman" w:hAnsi="Times New Roman" w:cs="Times New Roman"/>
          <w:b/>
          <w:sz w:val="28"/>
          <w:szCs w:val="28"/>
        </w:rPr>
        <w:t xml:space="preserve">4. </w:t>
      </w:r>
      <w:r w:rsidR="00636B8D" w:rsidRPr="00690EFD">
        <w:rPr>
          <w:rFonts w:ascii="Times New Roman" w:hAnsi="Times New Roman" w:cs="Times New Roman"/>
          <w:b/>
          <w:sz w:val="28"/>
          <w:szCs w:val="28"/>
        </w:rPr>
        <w:t>Содержание программы</w:t>
      </w:r>
      <w:r w:rsidR="00351257">
        <w:rPr>
          <w:rFonts w:ascii="Times New Roman" w:hAnsi="Times New Roman" w:cs="Times New Roman"/>
          <w:b/>
          <w:sz w:val="28"/>
          <w:szCs w:val="28"/>
        </w:rPr>
        <w:t>.</w:t>
      </w:r>
    </w:p>
    <w:p w14:paraId="649544FB" w14:textId="77777777" w:rsidR="00690EFD" w:rsidRPr="00690EFD" w:rsidRDefault="00690EFD" w:rsidP="00414594">
      <w:pPr>
        <w:pStyle w:val="a3"/>
        <w:spacing w:after="0" w:line="240" w:lineRule="auto"/>
        <w:ind w:left="0" w:firstLine="720"/>
        <w:jc w:val="both"/>
        <w:rPr>
          <w:rFonts w:ascii="Times New Roman" w:hAnsi="Times New Roman" w:cs="Times New Roman"/>
          <w:b/>
          <w:sz w:val="28"/>
          <w:szCs w:val="28"/>
        </w:rPr>
      </w:pPr>
    </w:p>
    <w:p w14:paraId="5825BF5D" w14:textId="77777777" w:rsidR="00414594" w:rsidRDefault="00414594" w:rsidP="00414594">
      <w:pPr>
        <w:pStyle w:val="af4"/>
        <w:spacing w:before="0" w:beforeAutospacing="0" w:after="0" w:afterAutospacing="0"/>
        <w:jc w:val="both"/>
        <w:rPr>
          <w:rStyle w:val="af3"/>
          <w:b w:val="0"/>
          <w:sz w:val="28"/>
          <w:szCs w:val="28"/>
        </w:rPr>
      </w:pPr>
      <w:r>
        <w:rPr>
          <w:rStyle w:val="af3"/>
          <w:sz w:val="28"/>
          <w:szCs w:val="28"/>
        </w:rPr>
        <w:tab/>
      </w:r>
      <w:r w:rsidRPr="00414594">
        <w:rPr>
          <w:rStyle w:val="af3"/>
          <w:b w:val="0"/>
          <w:sz w:val="28"/>
          <w:szCs w:val="28"/>
        </w:rPr>
        <w:t>4.</w:t>
      </w:r>
      <w:r w:rsidR="00690EFD" w:rsidRPr="00414594">
        <w:rPr>
          <w:rStyle w:val="af3"/>
          <w:b w:val="0"/>
          <w:sz w:val="28"/>
          <w:szCs w:val="28"/>
        </w:rPr>
        <w:t>1. Документы, регулирующие ведение учета основных средств в 2026 году</w:t>
      </w:r>
      <w:r>
        <w:rPr>
          <w:rStyle w:val="af3"/>
          <w:b w:val="0"/>
          <w:sz w:val="28"/>
          <w:szCs w:val="28"/>
        </w:rPr>
        <w:tab/>
      </w:r>
    </w:p>
    <w:p w14:paraId="3B1A8F7C" w14:textId="7788631E" w:rsidR="00414594" w:rsidRDefault="00414594" w:rsidP="00414594">
      <w:pPr>
        <w:pStyle w:val="af4"/>
        <w:spacing w:before="0" w:beforeAutospacing="0" w:after="0" w:afterAutospacing="0"/>
        <w:jc w:val="both"/>
        <w:rPr>
          <w:rFonts w:eastAsia="Times New Roman"/>
          <w:sz w:val="28"/>
          <w:szCs w:val="28"/>
        </w:rPr>
      </w:pPr>
      <w:r>
        <w:rPr>
          <w:rStyle w:val="af3"/>
          <w:b w:val="0"/>
          <w:sz w:val="28"/>
          <w:szCs w:val="28"/>
        </w:rPr>
        <w:tab/>
        <w:t xml:space="preserve">- </w:t>
      </w:r>
      <w:r>
        <w:rPr>
          <w:rFonts w:eastAsia="Times New Roman"/>
          <w:sz w:val="28"/>
          <w:szCs w:val="28"/>
        </w:rPr>
        <w:t>м</w:t>
      </w:r>
      <w:r w:rsidR="00690EFD" w:rsidRPr="00690EFD">
        <w:rPr>
          <w:rFonts w:eastAsia="Times New Roman"/>
          <w:sz w:val="28"/>
          <w:szCs w:val="28"/>
        </w:rPr>
        <w:t>есто и роль новых Федеральных стандартов в системе регулирования бюджетного учета. Порядок одновременного применения правил Стандартов и иных документов «единой методологии бюджетного учета»; роль писем Минфина России при определении правил ведения учета</w:t>
      </w:r>
      <w:r>
        <w:rPr>
          <w:rFonts w:eastAsia="Times New Roman"/>
          <w:sz w:val="28"/>
          <w:szCs w:val="28"/>
        </w:rPr>
        <w:t>;</w:t>
      </w:r>
      <w:r>
        <w:rPr>
          <w:rFonts w:eastAsia="Times New Roman"/>
          <w:sz w:val="28"/>
          <w:szCs w:val="28"/>
        </w:rPr>
        <w:tab/>
      </w:r>
    </w:p>
    <w:p w14:paraId="7BDABCAB" w14:textId="6EA6580A" w:rsidR="00690EFD" w:rsidRPr="00414594" w:rsidRDefault="00414594" w:rsidP="00414594">
      <w:pPr>
        <w:pStyle w:val="af4"/>
        <w:spacing w:before="0" w:beforeAutospacing="0" w:after="0" w:afterAutospacing="0"/>
        <w:jc w:val="both"/>
        <w:rPr>
          <w:b/>
          <w:sz w:val="28"/>
          <w:szCs w:val="28"/>
        </w:rPr>
      </w:pPr>
      <w:r>
        <w:rPr>
          <w:rFonts w:eastAsia="Times New Roman"/>
          <w:sz w:val="28"/>
          <w:szCs w:val="28"/>
        </w:rPr>
        <w:tab/>
        <w:t>- д</w:t>
      </w:r>
      <w:r w:rsidR="00690EFD" w:rsidRPr="00690EFD">
        <w:rPr>
          <w:rFonts w:eastAsia="Times New Roman"/>
          <w:sz w:val="28"/>
          <w:szCs w:val="28"/>
        </w:rPr>
        <w:t>окументальное оформление операций по учету основных средств: в каких случаях прим</w:t>
      </w:r>
      <w:r w:rsidR="00630420">
        <w:rPr>
          <w:rFonts w:eastAsia="Times New Roman"/>
          <w:sz w:val="28"/>
          <w:szCs w:val="28"/>
        </w:rPr>
        <w:t>енять электронные документы по п</w:t>
      </w:r>
      <w:r w:rsidR="00690EFD" w:rsidRPr="00690EFD">
        <w:rPr>
          <w:rFonts w:eastAsia="Times New Roman"/>
          <w:sz w:val="28"/>
          <w:szCs w:val="28"/>
        </w:rPr>
        <w:t>риказу</w:t>
      </w:r>
      <w:r w:rsidR="00630420">
        <w:rPr>
          <w:rFonts w:eastAsia="Times New Roman"/>
          <w:sz w:val="28"/>
          <w:szCs w:val="28"/>
        </w:rPr>
        <w:t xml:space="preserve"> Минфина </w:t>
      </w:r>
      <w:proofErr w:type="gramStart"/>
      <w:r w:rsidR="00630420">
        <w:rPr>
          <w:rFonts w:eastAsia="Times New Roman"/>
          <w:sz w:val="28"/>
          <w:szCs w:val="28"/>
        </w:rPr>
        <w:t xml:space="preserve">России </w:t>
      </w:r>
      <w:r w:rsidR="00690EFD" w:rsidRPr="00690EFD">
        <w:rPr>
          <w:rFonts w:eastAsia="Times New Roman"/>
          <w:sz w:val="28"/>
          <w:szCs w:val="28"/>
        </w:rPr>
        <w:t xml:space="preserve"> </w:t>
      </w:r>
      <w:r w:rsidR="00630420">
        <w:rPr>
          <w:rFonts w:eastAsia="Times New Roman"/>
          <w:sz w:val="28"/>
          <w:szCs w:val="28"/>
        </w:rPr>
        <w:t>от</w:t>
      </w:r>
      <w:proofErr w:type="gramEnd"/>
      <w:r w:rsidR="00630420">
        <w:rPr>
          <w:rFonts w:eastAsia="Times New Roman"/>
          <w:sz w:val="28"/>
          <w:szCs w:val="28"/>
        </w:rPr>
        <w:t xml:space="preserve"> 15.04.2021 </w:t>
      </w:r>
      <w:r w:rsidR="00690EFD" w:rsidRPr="00690EFD">
        <w:rPr>
          <w:rFonts w:eastAsia="Times New Roman"/>
          <w:sz w:val="28"/>
          <w:szCs w:val="28"/>
        </w:rPr>
        <w:t>№ 61н, и когда можно про</w:t>
      </w:r>
      <w:r w:rsidR="00630420">
        <w:rPr>
          <w:rFonts w:eastAsia="Times New Roman"/>
          <w:sz w:val="28"/>
          <w:szCs w:val="28"/>
        </w:rPr>
        <w:t>должить применять документы по п</w:t>
      </w:r>
      <w:r w:rsidR="00690EFD" w:rsidRPr="00690EFD">
        <w:rPr>
          <w:rFonts w:eastAsia="Times New Roman"/>
          <w:sz w:val="28"/>
          <w:szCs w:val="28"/>
        </w:rPr>
        <w:t>риказу</w:t>
      </w:r>
      <w:r w:rsidR="00630420">
        <w:rPr>
          <w:rFonts w:eastAsia="Times New Roman"/>
          <w:sz w:val="28"/>
          <w:szCs w:val="28"/>
        </w:rPr>
        <w:t xml:space="preserve"> Минфина России от 30.03.2015</w:t>
      </w:r>
      <w:r w:rsidR="00690EFD" w:rsidRPr="00690EFD">
        <w:rPr>
          <w:rFonts w:eastAsia="Times New Roman"/>
          <w:sz w:val="28"/>
          <w:szCs w:val="28"/>
        </w:rPr>
        <w:t xml:space="preserve"> № 52н</w:t>
      </w:r>
      <w:r>
        <w:rPr>
          <w:rFonts w:eastAsia="Times New Roman"/>
          <w:sz w:val="28"/>
          <w:szCs w:val="28"/>
        </w:rPr>
        <w:t>.</w:t>
      </w:r>
    </w:p>
    <w:p w14:paraId="1BF5FF0F" w14:textId="77777777" w:rsidR="00414594" w:rsidRDefault="00414594" w:rsidP="00414594">
      <w:pPr>
        <w:pStyle w:val="af4"/>
        <w:spacing w:before="0" w:beforeAutospacing="0" w:after="0" w:afterAutospacing="0"/>
        <w:jc w:val="both"/>
        <w:rPr>
          <w:rStyle w:val="af3"/>
          <w:b w:val="0"/>
          <w:sz w:val="28"/>
          <w:szCs w:val="28"/>
        </w:rPr>
      </w:pPr>
      <w:r>
        <w:rPr>
          <w:rStyle w:val="af3"/>
          <w:b w:val="0"/>
          <w:sz w:val="28"/>
          <w:szCs w:val="28"/>
        </w:rPr>
        <w:tab/>
      </w:r>
    </w:p>
    <w:p w14:paraId="18D00BBF" w14:textId="7C485BDE" w:rsidR="00414594" w:rsidRDefault="00414594" w:rsidP="00414594">
      <w:pPr>
        <w:pStyle w:val="af4"/>
        <w:spacing w:before="0" w:beforeAutospacing="0" w:after="0" w:afterAutospacing="0"/>
        <w:jc w:val="both"/>
        <w:rPr>
          <w:rStyle w:val="af3"/>
          <w:b w:val="0"/>
          <w:sz w:val="28"/>
          <w:szCs w:val="28"/>
        </w:rPr>
      </w:pPr>
      <w:r>
        <w:rPr>
          <w:rStyle w:val="af3"/>
          <w:b w:val="0"/>
          <w:sz w:val="28"/>
          <w:szCs w:val="28"/>
        </w:rPr>
        <w:tab/>
      </w:r>
      <w:r w:rsidRPr="00414594">
        <w:rPr>
          <w:rStyle w:val="af3"/>
          <w:b w:val="0"/>
          <w:sz w:val="28"/>
          <w:szCs w:val="28"/>
        </w:rPr>
        <w:t>4.</w:t>
      </w:r>
      <w:r w:rsidR="00690EFD" w:rsidRPr="00414594">
        <w:rPr>
          <w:rStyle w:val="af3"/>
          <w:b w:val="0"/>
          <w:sz w:val="28"/>
          <w:szCs w:val="28"/>
        </w:rPr>
        <w:t xml:space="preserve">2. Порядок отнесения нефинансовых активов к основным средствам и их группировка </w:t>
      </w:r>
    </w:p>
    <w:p w14:paraId="6D28446C" w14:textId="77777777" w:rsidR="00414594" w:rsidRDefault="00414594" w:rsidP="00414594">
      <w:pPr>
        <w:pStyle w:val="af4"/>
        <w:spacing w:before="0" w:beforeAutospacing="0" w:after="0" w:afterAutospacing="0"/>
        <w:jc w:val="both"/>
        <w:rPr>
          <w:rFonts w:eastAsia="Times New Roman"/>
          <w:sz w:val="28"/>
          <w:szCs w:val="28"/>
        </w:rPr>
      </w:pPr>
      <w:r>
        <w:rPr>
          <w:rStyle w:val="af3"/>
          <w:b w:val="0"/>
          <w:sz w:val="28"/>
          <w:szCs w:val="28"/>
        </w:rPr>
        <w:tab/>
        <w:t>- п</w:t>
      </w:r>
      <w:r w:rsidR="00690EFD" w:rsidRPr="00690EFD">
        <w:rPr>
          <w:rFonts w:eastAsia="Times New Roman"/>
          <w:sz w:val="28"/>
          <w:szCs w:val="28"/>
        </w:rPr>
        <w:t>орядок признания объектов нефинансовых активов в составе основных средств в соответствии с требованиями Федеральных стандартов; оценка экономических выгод и полезного потенциала, заключенных в активах; особенности учета объектов, не приносящих экономических выгод и не имеющих полезного потенциала на забалансовых счетах</w:t>
      </w:r>
      <w:r>
        <w:rPr>
          <w:rFonts w:eastAsia="Times New Roman"/>
          <w:sz w:val="28"/>
          <w:szCs w:val="28"/>
        </w:rPr>
        <w:t>;</w:t>
      </w:r>
    </w:p>
    <w:p w14:paraId="7736458A" w14:textId="3B3E2CF8" w:rsidR="00690EFD" w:rsidRDefault="00414594" w:rsidP="00414594">
      <w:pPr>
        <w:pStyle w:val="af4"/>
        <w:spacing w:before="0" w:beforeAutospacing="0" w:after="0" w:afterAutospacing="0"/>
        <w:jc w:val="both"/>
        <w:rPr>
          <w:rFonts w:eastAsia="Times New Roman"/>
          <w:sz w:val="28"/>
          <w:szCs w:val="28"/>
        </w:rPr>
      </w:pPr>
      <w:r>
        <w:rPr>
          <w:rFonts w:eastAsia="Times New Roman"/>
          <w:sz w:val="28"/>
          <w:szCs w:val="28"/>
        </w:rPr>
        <w:tab/>
        <w:t>- г</w:t>
      </w:r>
      <w:r w:rsidR="00690EFD" w:rsidRPr="00690EFD">
        <w:rPr>
          <w:rFonts w:eastAsia="Times New Roman"/>
          <w:sz w:val="28"/>
          <w:szCs w:val="28"/>
        </w:rPr>
        <w:t>руппировка основных средств; понятие инвестиционной недвижимости и активов культурного наследия; вопросы реклассификации основных средств, в том числе включаемых в группу «Инвестиционная недвижимость»; раздельный учет недвижимого и особо ценного движимого имущества</w:t>
      </w:r>
      <w:r>
        <w:rPr>
          <w:rFonts w:eastAsia="Times New Roman"/>
          <w:sz w:val="28"/>
          <w:szCs w:val="28"/>
        </w:rPr>
        <w:t>;</w:t>
      </w:r>
    </w:p>
    <w:p w14:paraId="5F4B7AE8" w14:textId="77777777" w:rsidR="00F13658" w:rsidRDefault="00414594" w:rsidP="00F13658">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бновленный порядок признания инвентарных объектов в 2026 году: особенности выделения части объекта и групп объектов основных средств в составе инвентарных объектов</w:t>
      </w:r>
      <w:r>
        <w:rPr>
          <w:rFonts w:eastAsia="Times New Roman"/>
          <w:sz w:val="28"/>
          <w:szCs w:val="28"/>
        </w:rPr>
        <w:t>;</w:t>
      </w:r>
    </w:p>
    <w:p w14:paraId="4077C0A2"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xml:space="preserve">- </w:t>
      </w:r>
      <w:r w:rsidR="00414594">
        <w:rPr>
          <w:rFonts w:eastAsia="Times New Roman"/>
          <w:sz w:val="28"/>
          <w:szCs w:val="28"/>
        </w:rPr>
        <w:t>п</w:t>
      </w:r>
      <w:r w:rsidR="00690EFD" w:rsidRPr="00690EFD">
        <w:rPr>
          <w:rFonts w:eastAsia="Times New Roman"/>
          <w:sz w:val="28"/>
          <w:szCs w:val="28"/>
        </w:rPr>
        <w:t>равила присвоения инвентарных номеров в 2026 году, в том числе, объектам на забалансовом учете</w:t>
      </w:r>
      <w:r w:rsidR="00414594">
        <w:rPr>
          <w:rFonts w:eastAsia="Times New Roman"/>
          <w:sz w:val="28"/>
          <w:szCs w:val="28"/>
        </w:rPr>
        <w:t>;</w:t>
      </w:r>
    </w:p>
    <w:p w14:paraId="3BE5502F" w14:textId="1AA4FA36"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xml:space="preserve">- </w:t>
      </w:r>
      <w:r w:rsidR="00414594">
        <w:rPr>
          <w:rFonts w:eastAsia="Times New Roman"/>
          <w:sz w:val="28"/>
          <w:szCs w:val="28"/>
        </w:rPr>
        <w:t>п</w:t>
      </w:r>
      <w:r w:rsidR="00690EFD" w:rsidRPr="00690EFD">
        <w:rPr>
          <w:rFonts w:eastAsia="Times New Roman"/>
          <w:sz w:val="28"/>
          <w:szCs w:val="28"/>
        </w:rPr>
        <w:t>орядок применения ОКОФ (ОК 013-2014 (СНС 2008) и амортизационных групп учета ОС (Постановление Правительства Р</w:t>
      </w:r>
      <w:r w:rsidR="00630420">
        <w:rPr>
          <w:rFonts w:eastAsia="Times New Roman"/>
          <w:sz w:val="28"/>
          <w:szCs w:val="28"/>
        </w:rPr>
        <w:t xml:space="preserve">оссийской </w:t>
      </w:r>
      <w:r w:rsidR="00690EFD" w:rsidRPr="00690EFD">
        <w:rPr>
          <w:rFonts w:eastAsia="Times New Roman"/>
          <w:sz w:val="28"/>
          <w:szCs w:val="28"/>
        </w:rPr>
        <w:t>Ф</w:t>
      </w:r>
      <w:r w:rsidR="00630420">
        <w:rPr>
          <w:rFonts w:eastAsia="Times New Roman"/>
          <w:sz w:val="28"/>
          <w:szCs w:val="28"/>
        </w:rPr>
        <w:t>едерации</w:t>
      </w:r>
      <w:r w:rsidR="00351257">
        <w:rPr>
          <w:rFonts w:eastAsia="Times New Roman"/>
          <w:sz w:val="28"/>
          <w:szCs w:val="28"/>
        </w:rPr>
        <w:t xml:space="preserve"> от 01.01.2002 №</w:t>
      </w:r>
      <w:r w:rsidR="00690EFD" w:rsidRPr="00690EFD">
        <w:rPr>
          <w:rFonts w:eastAsia="Times New Roman"/>
          <w:sz w:val="28"/>
          <w:szCs w:val="28"/>
        </w:rPr>
        <w:t xml:space="preserve"> 1)</w:t>
      </w:r>
      <w:r w:rsidR="00414594">
        <w:rPr>
          <w:rFonts w:eastAsia="Times New Roman"/>
          <w:sz w:val="28"/>
          <w:szCs w:val="28"/>
        </w:rPr>
        <w:t>;</w:t>
      </w:r>
    </w:p>
    <w:p w14:paraId="040E2916" w14:textId="49586B2C" w:rsidR="00690EFD" w:rsidRPr="00690EFD"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r>
      <w:r w:rsidR="00414594">
        <w:rPr>
          <w:rFonts w:eastAsia="Times New Roman"/>
          <w:sz w:val="28"/>
          <w:szCs w:val="28"/>
        </w:rPr>
        <w:t>- п</w:t>
      </w:r>
      <w:r w:rsidR="00690EFD" w:rsidRPr="00690EFD">
        <w:rPr>
          <w:rFonts w:eastAsia="Times New Roman"/>
          <w:sz w:val="28"/>
          <w:szCs w:val="28"/>
        </w:rPr>
        <w:t xml:space="preserve">ервичные документы и регистры учета основных средств в соответствии с Приказом Минфина РФ от </w:t>
      </w:r>
      <w:proofErr w:type="gramStart"/>
      <w:r w:rsidR="00690EFD" w:rsidRPr="00690EFD">
        <w:rPr>
          <w:rFonts w:eastAsia="Times New Roman"/>
          <w:sz w:val="28"/>
          <w:szCs w:val="28"/>
        </w:rPr>
        <w:t>30.03.2015  №</w:t>
      </w:r>
      <w:proofErr w:type="gramEnd"/>
      <w:r w:rsidR="00690EFD" w:rsidRPr="00690EFD">
        <w:rPr>
          <w:rFonts w:eastAsia="Times New Roman"/>
          <w:sz w:val="28"/>
          <w:szCs w:val="28"/>
        </w:rPr>
        <w:t xml:space="preserve"> 52н, а также применение электронных документов в соответствии с Приказом Минфина России от 15.04.2021 № 61н</w:t>
      </w:r>
      <w:r w:rsidR="00414594">
        <w:rPr>
          <w:rFonts w:eastAsia="Times New Roman"/>
          <w:sz w:val="28"/>
          <w:szCs w:val="28"/>
        </w:rPr>
        <w:t>;</w:t>
      </w:r>
    </w:p>
    <w:p w14:paraId="45C62CF7" w14:textId="77777777" w:rsidR="00414594" w:rsidRDefault="00414594" w:rsidP="00414594">
      <w:pPr>
        <w:pStyle w:val="af4"/>
        <w:spacing w:before="0" w:beforeAutospacing="0" w:after="0" w:afterAutospacing="0"/>
        <w:jc w:val="both"/>
        <w:rPr>
          <w:rStyle w:val="af3"/>
          <w:b w:val="0"/>
          <w:sz w:val="28"/>
          <w:szCs w:val="28"/>
        </w:rPr>
      </w:pPr>
      <w:r>
        <w:rPr>
          <w:rStyle w:val="af3"/>
          <w:b w:val="0"/>
          <w:sz w:val="28"/>
          <w:szCs w:val="28"/>
        </w:rPr>
        <w:tab/>
      </w:r>
    </w:p>
    <w:p w14:paraId="230D2B9F" w14:textId="77777777" w:rsidR="00F13658" w:rsidRDefault="00414594" w:rsidP="00F13658">
      <w:pPr>
        <w:pStyle w:val="af4"/>
        <w:spacing w:before="0" w:beforeAutospacing="0" w:after="0" w:afterAutospacing="0"/>
        <w:jc w:val="both"/>
        <w:rPr>
          <w:rStyle w:val="af3"/>
          <w:b w:val="0"/>
          <w:sz w:val="28"/>
          <w:szCs w:val="28"/>
        </w:rPr>
      </w:pPr>
      <w:r>
        <w:rPr>
          <w:rStyle w:val="af3"/>
          <w:b w:val="0"/>
          <w:sz w:val="28"/>
          <w:szCs w:val="28"/>
        </w:rPr>
        <w:tab/>
      </w:r>
      <w:r w:rsidRPr="00414594">
        <w:rPr>
          <w:rStyle w:val="af3"/>
          <w:b w:val="0"/>
          <w:sz w:val="28"/>
          <w:szCs w:val="28"/>
        </w:rPr>
        <w:t>4.</w:t>
      </w:r>
      <w:r w:rsidR="00690EFD" w:rsidRPr="00414594">
        <w:rPr>
          <w:rStyle w:val="af3"/>
          <w:b w:val="0"/>
          <w:sz w:val="28"/>
          <w:szCs w:val="28"/>
        </w:rPr>
        <w:t xml:space="preserve">3. Особенности поступления основных средств в учреждение </w:t>
      </w:r>
    </w:p>
    <w:p w14:paraId="77F1B405" w14:textId="77777777" w:rsidR="00F13658" w:rsidRDefault="00F13658" w:rsidP="00F13658">
      <w:pPr>
        <w:pStyle w:val="af4"/>
        <w:spacing w:before="0" w:beforeAutospacing="0" w:after="0" w:afterAutospacing="0"/>
        <w:jc w:val="both"/>
        <w:rPr>
          <w:rFonts w:eastAsia="Times New Roman"/>
          <w:sz w:val="28"/>
          <w:szCs w:val="28"/>
        </w:rPr>
      </w:pPr>
      <w:r>
        <w:rPr>
          <w:rStyle w:val="af3"/>
          <w:b w:val="0"/>
          <w:sz w:val="28"/>
          <w:szCs w:val="28"/>
        </w:rPr>
        <w:lastRenderedPageBreak/>
        <w:tab/>
      </w:r>
      <w:r>
        <w:rPr>
          <w:rFonts w:eastAsia="Times New Roman"/>
          <w:sz w:val="28"/>
          <w:szCs w:val="28"/>
        </w:rPr>
        <w:t>- п</w:t>
      </w:r>
      <w:r w:rsidR="00690EFD" w:rsidRPr="00690EFD">
        <w:rPr>
          <w:rFonts w:eastAsia="Times New Roman"/>
          <w:sz w:val="28"/>
          <w:szCs w:val="28"/>
        </w:rPr>
        <w:t>орядок формирования и функции Комиссии по поступлению и выбытию активов, ее обязанности и возможности определения справедливой стоимости в 2026 году</w:t>
      </w:r>
      <w:r>
        <w:rPr>
          <w:rFonts w:eastAsia="Times New Roman"/>
          <w:sz w:val="28"/>
          <w:szCs w:val="28"/>
        </w:rPr>
        <w:t>;</w:t>
      </w:r>
    </w:p>
    <w:p w14:paraId="62D7971B"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ризнание (принятие к учету) основных средств в соответствии с требованиями Федеральных стандартов; оценка объектов при их признании; применение электронных Решения о признании НФА (ф. 0510441) или Акта о приеме-передаче (ф. 0510448)</w:t>
      </w:r>
      <w:r>
        <w:rPr>
          <w:rFonts w:eastAsia="Times New Roman"/>
          <w:sz w:val="28"/>
          <w:szCs w:val="28"/>
        </w:rPr>
        <w:t>;</w:t>
      </w:r>
    </w:p>
    <w:p w14:paraId="55617035"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собенности формирования стоимости основных средств, приобретенных в результате обменных операций, в том числе, при создании собственными силами; особенности при принятии к учету недвижимого имущества; необходимость и порядок использования Акта приемки (ф. 0510452) при поступлении ОС</w:t>
      </w:r>
      <w:r>
        <w:rPr>
          <w:rFonts w:eastAsia="Times New Roman"/>
          <w:sz w:val="28"/>
          <w:szCs w:val="28"/>
        </w:rPr>
        <w:t>;</w:t>
      </w:r>
    </w:p>
    <w:p w14:paraId="2BCFCAB0"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орядок оценки первоначальной стоимости при поступлении основных средств в результате необменных операций (безвозмездные поступления, пожертвования, излишки по инвентаризации и т.д.)</w:t>
      </w:r>
      <w:r>
        <w:rPr>
          <w:rFonts w:eastAsia="Times New Roman"/>
          <w:sz w:val="28"/>
          <w:szCs w:val="28"/>
        </w:rPr>
        <w:t>;</w:t>
      </w:r>
    </w:p>
    <w:p w14:paraId="4A04235C" w14:textId="6D8B8078" w:rsidR="00690EFD" w:rsidRPr="00690EFD"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собенности принятия к учету при получении от других учреждений (органов власти), применение кода подвида доходов 19Х</w:t>
      </w:r>
      <w:r>
        <w:rPr>
          <w:rFonts w:eastAsia="Times New Roman"/>
          <w:sz w:val="28"/>
          <w:szCs w:val="28"/>
        </w:rPr>
        <w:t>.</w:t>
      </w:r>
    </w:p>
    <w:p w14:paraId="1BCC761B" w14:textId="77777777" w:rsidR="00F13658" w:rsidRDefault="00414594" w:rsidP="00414594">
      <w:pPr>
        <w:pStyle w:val="af4"/>
        <w:spacing w:before="0" w:beforeAutospacing="0" w:after="0" w:afterAutospacing="0"/>
        <w:jc w:val="both"/>
        <w:rPr>
          <w:rStyle w:val="af3"/>
          <w:b w:val="0"/>
          <w:sz w:val="28"/>
          <w:szCs w:val="28"/>
        </w:rPr>
      </w:pPr>
      <w:r>
        <w:rPr>
          <w:rStyle w:val="af3"/>
          <w:b w:val="0"/>
          <w:sz w:val="28"/>
          <w:szCs w:val="28"/>
        </w:rPr>
        <w:tab/>
      </w:r>
    </w:p>
    <w:p w14:paraId="3D815B58" w14:textId="77777777" w:rsidR="00F13658" w:rsidRDefault="00F13658" w:rsidP="00F13658">
      <w:pPr>
        <w:pStyle w:val="af4"/>
        <w:spacing w:before="0" w:beforeAutospacing="0" w:after="0" w:afterAutospacing="0"/>
        <w:jc w:val="both"/>
        <w:rPr>
          <w:rStyle w:val="af3"/>
          <w:b w:val="0"/>
          <w:sz w:val="28"/>
          <w:szCs w:val="28"/>
        </w:rPr>
      </w:pPr>
      <w:r>
        <w:rPr>
          <w:rStyle w:val="af3"/>
          <w:b w:val="0"/>
          <w:sz w:val="28"/>
          <w:szCs w:val="28"/>
        </w:rPr>
        <w:tab/>
      </w:r>
      <w:r w:rsidR="00414594" w:rsidRPr="00414594">
        <w:rPr>
          <w:rStyle w:val="af3"/>
          <w:b w:val="0"/>
          <w:sz w:val="28"/>
          <w:szCs w:val="28"/>
        </w:rPr>
        <w:t>4.</w:t>
      </w:r>
      <w:r w:rsidR="00690EFD" w:rsidRPr="00414594">
        <w:rPr>
          <w:rStyle w:val="af3"/>
          <w:b w:val="0"/>
          <w:sz w:val="28"/>
          <w:szCs w:val="28"/>
        </w:rPr>
        <w:t>4. Порядок использования основных средств в учреждении до момента их выбытия, документальное оформлен</w:t>
      </w:r>
      <w:r>
        <w:rPr>
          <w:rStyle w:val="af3"/>
          <w:b w:val="0"/>
          <w:sz w:val="28"/>
          <w:szCs w:val="28"/>
        </w:rPr>
        <w:t>ие и отражение в бюджетном учете</w:t>
      </w:r>
    </w:p>
    <w:p w14:paraId="6CF2F3DA" w14:textId="77777777" w:rsidR="00F13658" w:rsidRDefault="00F13658" w:rsidP="00F13658">
      <w:pPr>
        <w:pStyle w:val="af4"/>
        <w:spacing w:before="0" w:beforeAutospacing="0" w:after="0" w:afterAutospacing="0"/>
        <w:jc w:val="both"/>
        <w:rPr>
          <w:rFonts w:eastAsia="Times New Roman"/>
          <w:sz w:val="28"/>
          <w:szCs w:val="28"/>
        </w:rPr>
      </w:pPr>
      <w:r>
        <w:rPr>
          <w:rStyle w:val="af3"/>
          <w:b w:val="0"/>
          <w:sz w:val="28"/>
          <w:szCs w:val="28"/>
        </w:rPr>
        <w:tab/>
        <w:t>- п</w:t>
      </w:r>
      <w:r w:rsidR="00690EFD" w:rsidRPr="00690EFD">
        <w:rPr>
          <w:rFonts w:eastAsia="Times New Roman"/>
          <w:sz w:val="28"/>
          <w:szCs w:val="28"/>
        </w:rPr>
        <w:t>орядок выдачи объектов основных средств в эксплуатацию: особенности оформления операции электронной Требованием-накладной (ф. 0510451)</w:t>
      </w:r>
      <w:r>
        <w:rPr>
          <w:rFonts w:eastAsia="Times New Roman"/>
          <w:sz w:val="28"/>
          <w:szCs w:val="28"/>
        </w:rPr>
        <w:t xml:space="preserve">; </w:t>
      </w:r>
    </w:p>
    <w:p w14:paraId="02A08869"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в</w:t>
      </w:r>
      <w:r w:rsidR="00690EFD" w:rsidRPr="00690EFD">
        <w:rPr>
          <w:rFonts w:eastAsia="Times New Roman"/>
          <w:sz w:val="28"/>
          <w:szCs w:val="28"/>
        </w:rPr>
        <w:t>ыдача основных средств в личное пользование: порядок применения забалансового счета 27; оформление Акт приема-передачи объектов, полученных в личное пользование (ф. 0510434)</w:t>
      </w:r>
      <w:r>
        <w:rPr>
          <w:rFonts w:eastAsia="Times New Roman"/>
          <w:sz w:val="28"/>
          <w:szCs w:val="28"/>
        </w:rPr>
        <w:t xml:space="preserve">; </w:t>
      </w:r>
    </w:p>
    <w:p w14:paraId="40551BA3" w14:textId="16FF0502"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орядок учета ос</w:t>
      </w:r>
      <w:r w:rsidR="00C04593">
        <w:rPr>
          <w:rFonts w:eastAsia="Times New Roman"/>
          <w:sz w:val="28"/>
          <w:szCs w:val="28"/>
        </w:rPr>
        <w:t>новных средств стоимостью до 10 </w:t>
      </w:r>
      <w:r w:rsidR="00690EFD" w:rsidRPr="00690EFD">
        <w:rPr>
          <w:rFonts w:eastAsia="Times New Roman"/>
          <w:sz w:val="28"/>
          <w:szCs w:val="28"/>
        </w:rPr>
        <w:t>000</w:t>
      </w:r>
      <w:r w:rsidR="00C04593">
        <w:rPr>
          <w:rFonts w:eastAsia="Times New Roman"/>
          <w:sz w:val="28"/>
          <w:szCs w:val="28"/>
        </w:rPr>
        <w:t>,00</w:t>
      </w:r>
      <w:r w:rsidR="00690EFD" w:rsidRPr="00690EFD">
        <w:rPr>
          <w:rFonts w:eastAsia="Times New Roman"/>
          <w:sz w:val="28"/>
          <w:szCs w:val="28"/>
        </w:rPr>
        <w:t xml:space="preserve"> рублей, в том числе на забалансовом счете</w:t>
      </w:r>
      <w:r>
        <w:rPr>
          <w:rFonts w:eastAsia="Times New Roman"/>
          <w:sz w:val="28"/>
          <w:szCs w:val="28"/>
        </w:rPr>
        <w:t xml:space="preserve">; </w:t>
      </w:r>
    </w:p>
    <w:p w14:paraId="65178841"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а</w:t>
      </w:r>
      <w:r w:rsidR="00690EFD" w:rsidRPr="00690EFD">
        <w:rPr>
          <w:rFonts w:eastAsia="Times New Roman"/>
          <w:sz w:val="28"/>
          <w:szCs w:val="28"/>
        </w:rPr>
        <w:t>мортизация основных средств: особенности учета в зависимости от стоимости; три метода начисления амортизации; выбор момента начисления амортизации в 2026 году – в начале или в конце месяца</w:t>
      </w:r>
      <w:r>
        <w:rPr>
          <w:rFonts w:eastAsia="Times New Roman"/>
          <w:sz w:val="28"/>
          <w:szCs w:val="28"/>
        </w:rPr>
        <w:t xml:space="preserve">; </w:t>
      </w:r>
    </w:p>
    <w:p w14:paraId="66DB02DA"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тражение в учете операций по ремонту, модернизации основных средств</w:t>
      </w:r>
      <w:r>
        <w:rPr>
          <w:rFonts w:eastAsia="Times New Roman"/>
          <w:sz w:val="28"/>
          <w:szCs w:val="28"/>
        </w:rPr>
        <w:t xml:space="preserve">; </w:t>
      </w:r>
    </w:p>
    <w:p w14:paraId="613DB025"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и</w:t>
      </w:r>
      <w:r w:rsidR="00690EFD" w:rsidRPr="00690EFD">
        <w:rPr>
          <w:rFonts w:eastAsia="Times New Roman"/>
          <w:sz w:val="28"/>
          <w:szCs w:val="28"/>
        </w:rPr>
        <w:t>ные случаи изменения стоимости основных средств: переоценка при продаже основного средства и замена части объекта (в том числе в случаях плановых осмотров)</w:t>
      </w:r>
      <w:r>
        <w:rPr>
          <w:rFonts w:eastAsia="Times New Roman"/>
          <w:sz w:val="28"/>
          <w:szCs w:val="28"/>
        </w:rPr>
        <w:t>;</w:t>
      </w:r>
    </w:p>
    <w:p w14:paraId="4EAD131B" w14:textId="77777777" w:rsidR="00F13658" w:rsidRDefault="00F13658" w:rsidP="00F13658">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собенности реклассификации основных средств; правила восстановления на балансе основных средств, списанных ранее на забалансовые счета</w:t>
      </w:r>
      <w:r>
        <w:rPr>
          <w:rFonts w:eastAsia="Times New Roman"/>
          <w:sz w:val="28"/>
          <w:szCs w:val="28"/>
        </w:rPr>
        <w:t>;</w:t>
      </w:r>
    </w:p>
    <w:p w14:paraId="58C32064" w14:textId="005F46E8" w:rsidR="00690EFD" w:rsidRPr="00F13658" w:rsidRDefault="00F13658" w:rsidP="00F13658">
      <w:pPr>
        <w:pStyle w:val="af4"/>
        <w:spacing w:before="0" w:beforeAutospacing="0" w:after="0" w:afterAutospacing="0"/>
        <w:jc w:val="both"/>
        <w:rPr>
          <w:b/>
          <w:sz w:val="28"/>
          <w:szCs w:val="28"/>
        </w:rPr>
      </w:pPr>
      <w:r>
        <w:rPr>
          <w:rFonts w:eastAsia="Times New Roman"/>
          <w:sz w:val="28"/>
          <w:szCs w:val="28"/>
        </w:rPr>
        <w:tab/>
        <w:t>- п</w:t>
      </w:r>
      <w:r w:rsidR="00690EFD" w:rsidRPr="00690EFD">
        <w:rPr>
          <w:rFonts w:eastAsia="Times New Roman"/>
          <w:sz w:val="28"/>
          <w:szCs w:val="28"/>
        </w:rPr>
        <w:t xml:space="preserve">орядок проведения </w:t>
      </w:r>
      <w:proofErr w:type="spellStart"/>
      <w:r w:rsidR="00690EFD" w:rsidRPr="00690EFD">
        <w:rPr>
          <w:rFonts w:eastAsia="Times New Roman"/>
          <w:sz w:val="28"/>
          <w:szCs w:val="28"/>
        </w:rPr>
        <w:t>разукомплектации</w:t>
      </w:r>
      <w:proofErr w:type="spellEnd"/>
      <w:r w:rsidR="00690EFD" w:rsidRPr="00690EFD">
        <w:rPr>
          <w:rFonts w:eastAsia="Times New Roman"/>
          <w:sz w:val="28"/>
          <w:szCs w:val="28"/>
        </w:rPr>
        <w:t xml:space="preserve"> и частичного списания основных средств</w:t>
      </w:r>
      <w:r>
        <w:rPr>
          <w:rFonts w:eastAsia="Times New Roman"/>
          <w:sz w:val="28"/>
          <w:szCs w:val="28"/>
        </w:rPr>
        <w:t>.</w:t>
      </w:r>
    </w:p>
    <w:p w14:paraId="50BE75DE" w14:textId="77777777" w:rsidR="00690EFD" w:rsidRPr="00690EFD" w:rsidRDefault="00690EFD" w:rsidP="00414594">
      <w:pPr>
        <w:pStyle w:val="af4"/>
        <w:spacing w:before="0" w:beforeAutospacing="0" w:after="0" w:afterAutospacing="0"/>
        <w:jc w:val="both"/>
        <w:rPr>
          <w:sz w:val="28"/>
          <w:szCs w:val="28"/>
        </w:rPr>
      </w:pPr>
      <w:r w:rsidRPr="00690EFD">
        <w:rPr>
          <w:sz w:val="28"/>
          <w:szCs w:val="28"/>
        </w:rPr>
        <w:t> </w:t>
      </w:r>
    </w:p>
    <w:p w14:paraId="601440B6" w14:textId="77777777" w:rsidR="00351257" w:rsidRDefault="00414594" w:rsidP="00F13658">
      <w:pPr>
        <w:pStyle w:val="af4"/>
        <w:spacing w:before="0" w:beforeAutospacing="0" w:after="0" w:afterAutospacing="0"/>
        <w:jc w:val="both"/>
        <w:rPr>
          <w:rFonts w:eastAsia="Times New Roman"/>
          <w:sz w:val="28"/>
          <w:szCs w:val="28"/>
        </w:rPr>
      </w:pPr>
      <w:r>
        <w:rPr>
          <w:rStyle w:val="af3"/>
          <w:b w:val="0"/>
          <w:sz w:val="28"/>
          <w:szCs w:val="28"/>
        </w:rPr>
        <w:tab/>
      </w:r>
      <w:r w:rsidRPr="00414594">
        <w:rPr>
          <w:rStyle w:val="af3"/>
          <w:b w:val="0"/>
          <w:sz w:val="28"/>
          <w:szCs w:val="28"/>
        </w:rPr>
        <w:t>4.</w:t>
      </w:r>
      <w:r w:rsidR="00690EFD" w:rsidRPr="00414594">
        <w:rPr>
          <w:rStyle w:val="af3"/>
          <w:b w:val="0"/>
          <w:sz w:val="28"/>
          <w:szCs w:val="28"/>
        </w:rPr>
        <w:t xml:space="preserve">5. Прекращение признания объектов основных средств: особенности документального оформления и бухгалтерского отражения операций выбытия </w:t>
      </w:r>
      <w:r w:rsidR="00F13658">
        <w:rPr>
          <w:rStyle w:val="af3"/>
          <w:b w:val="0"/>
          <w:sz w:val="28"/>
          <w:szCs w:val="28"/>
        </w:rPr>
        <w:tab/>
        <w:t>- п</w:t>
      </w:r>
      <w:r w:rsidR="00690EFD" w:rsidRPr="00690EFD">
        <w:rPr>
          <w:rFonts w:eastAsia="Times New Roman"/>
          <w:sz w:val="28"/>
          <w:szCs w:val="28"/>
        </w:rPr>
        <w:t>орядок бюджетного учета операций по выбытию основных средств в зависимости от способа: помимо воли учреждения, в результате продажи, безвозмездной передачи и т.д.;</w:t>
      </w:r>
    </w:p>
    <w:p w14:paraId="63C28A38" w14:textId="52894C20" w:rsidR="00F13658" w:rsidRPr="00351257" w:rsidRDefault="00351257" w:rsidP="00F13658">
      <w:pPr>
        <w:pStyle w:val="af4"/>
        <w:spacing w:before="0" w:beforeAutospacing="0" w:after="0" w:afterAutospacing="0"/>
        <w:jc w:val="both"/>
        <w:rPr>
          <w:rStyle w:val="af3"/>
          <w:rFonts w:eastAsia="Times New Roman"/>
          <w:b w:val="0"/>
          <w:sz w:val="28"/>
          <w:szCs w:val="28"/>
        </w:rPr>
      </w:pPr>
      <w:r>
        <w:rPr>
          <w:rFonts w:eastAsia="Times New Roman"/>
          <w:sz w:val="28"/>
          <w:szCs w:val="28"/>
        </w:rPr>
        <w:lastRenderedPageBreak/>
        <w:tab/>
        <w:t>-</w:t>
      </w:r>
      <w:r w:rsidR="00690EFD" w:rsidRPr="00690EFD">
        <w:rPr>
          <w:rFonts w:eastAsia="Times New Roman"/>
          <w:sz w:val="28"/>
          <w:szCs w:val="28"/>
        </w:rPr>
        <w:t xml:space="preserve"> </w:t>
      </w:r>
      <w:r w:rsidR="00690EFD" w:rsidRPr="00351257">
        <w:rPr>
          <w:rStyle w:val="af3"/>
          <w:rFonts w:eastAsia="Times New Roman"/>
          <w:b w:val="0"/>
          <w:sz w:val="28"/>
          <w:szCs w:val="28"/>
        </w:rPr>
        <w:t>применение электронных документов – Акта о списании (ф. 0510454) и/или Решения о прекращении признания (ф. 0510440)</w:t>
      </w:r>
      <w:r w:rsidR="00F13658" w:rsidRPr="00351257">
        <w:rPr>
          <w:rStyle w:val="af3"/>
          <w:rFonts w:eastAsia="Times New Roman"/>
          <w:b w:val="0"/>
          <w:sz w:val="28"/>
          <w:szCs w:val="28"/>
        </w:rPr>
        <w:t>;</w:t>
      </w:r>
    </w:p>
    <w:p w14:paraId="3744DA74" w14:textId="77777777" w:rsidR="00630420" w:rsidRDefault="00F13658" w:rsidP="00630420">
      <w:pPr>
        <w:pStyle w:val="af4"/>
        <w:spacing w:before="0" w:beforeAutospacing="0" w:after="0" w:afterAutospacing="0"/>
        <w:jc w:val="both"/>
        <w:rPr>
          <w:rFonts w:eastAsia="Times New Roman"/>
          <w:sz w:val="28"/>
          <w:szCs w:val="28"/>
        </w:rPr>
      </w:pPr>
      <w:r w:rsidRPr="00351257">
        <w:rPr>
          <w:rStyle w:val="af3"/>
          <w:rFonts w:eastAsia="Times New Roman"/>
          <w:b w:val="0"/>
          <w:sz w:val="28"/>
          <w:szCs w:val="28"/>
        </w:rPr>
        <w:tab/>
        <w:t>- о</w:t>
      </w:r>
      <w:r w:rsidR="00690EFD" w:rsidRPr="00351257">
        <w:rPr>
          <w:rFonts w:eastAsia="Times New Roman"/>
          <w:sz w:val="28"/>
          <w:szCs w:val="28"/>
        </w:rPr>
        <w:t>бновленный порядок списания</w:t>
      </w:r>
      <w:r w:rsidR="00690EFD" w:rsidRPr="00690EFD">
        <w:rPr>
          <w:rFonts w:eastAsia="Times New Roman"/>
          <w:sz w:val="28"/>
          <w:szCs w:val="28"/>
        </w:rPr>
        <w:t xml:space="preserve"> основных средств - при прекращении признания объекта в связи с прекращением получения экономических выгод или полезного потенциала от дальнейшего использования</w:t>
      </w:r>
      <w:r>
        <w:rPr>
          <w:rFonts w:eastAsia="Times New Roman"/>
          <w:sz w:val="28"/>
          <w:szCs w:val="28"/>
        </w:rPr>
        <w:t>;</w:t>
      </w:r>
    </w:p>
    <w:p w14:paraId="4ADEF94D"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собенности выбытия особо ценного движимого и недвижимого имущества</w:t>
      </w:r>
      <w:r>
        <w:rPr>
          <w:rFonts w:eastAsia="Times New Roman"/>
          <w:sz w:val="28"/>
          <w:szCs w:val="28"/>
        </w:rPr>
        <w:t>;</w:t>
      </w:r>
    </w:p>
    <w:p w14:paraId="53CA13AE"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собые правила передачи основных средств стоимостью до 10.000 рублей;</w:t>
      </w:r>
    </w:p>
    <w:p w14:paraId="3D3BCF91"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рименение КОСГУ 251-256 учреждениями, КВР 801-809 для безвозмездной передачи имущества внутри госсектора</w:t>
      </w:r>
      <w:r>
        <w:rPr>
          <w:rFonts w:eastAsia="Times New Roman"/>
          <w:sz w:val="28"/>
          <w:szCs w:val="28"/>
        </w:rPr>
        <w:t>;</w:t>
      </w:r>
    </w:p>
    <w:p w14:paraId="2E939A0F" w14:textId="625CD96F" w:rsidR="00690EFD"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орядок и документальное оформление списания основных средств, оформление утилизации</w:t>
      </w:r>
      <w:r>
        <w:rPr>
          <w:rFonts w:eastAsia="Times New Roman"/>
          <w:sz w:val="28"/>
          <w:szCs w:val="28"/>
        </w:rPr>
        <w:t>.</w:t>
      </w:r>
    </w:p>
    <w:p w14:paraId="291694F2" w14:textId="77777777" w:rsidR="00630420" w:rsidRPr="00690EFD" w:rsidRDefault="00630420" w:rsidP="00630420">
      <w:pPr>
        <w:pStyle w:val="af4"/>
        <w:spacing w:before="0" w:beforeAutospacing="0" w:after="0" w:afterAutospacing="0"/>
        <w:jc w:val="both"/>
        <w:rPr>
          <w:rFonts w:eastAsia="Times New Roman"/>
          <w:sz w:val="28"/>
          <w:szCs w:val="28"/>
        </w:rPr>
      </w:pPr>
    </w:p>
    <w:p w14:paraId="0258A5DE" w14:textId="77777777" w:rsidR="00630420" w:rsidRDefault="00414594" w:rsidP="00630420">
      <w:pPr>
        <w:pStyle w:val="af4"/>
        <w:spacing w:before="0" w:beforeAutospacing="0" w:after="0" w:afterAutospacing="0"/>
        <w:jc w:val="both"/>
        <w:rPr>
          <w:rStyle w:val="af3"/>
          <w:b w:val="0"/>
          <w:sz w:val="28"/>
          <w:szCs w:val="28"/>
        </w:rPr>
      </w:pPr>
      <w:r>
        <w:rPr>
          <w:rStyle w:val="af3"/>
          <w:b w:val="0"/>
          <w:sz w:val="28"/>
          <w:szCs w:val="28"/>
        </w:rPr>
        <w:tab/>
      </w:r>
      <w:r w:rsidRPr="00414594">
        <w:rPr>
          <w:rStyle w:val="af3"/>
          <w:b w:val="0"/>
          <w:sz w:val="28"/>
          <w:szCs w:val="28"/>
        </w:rPr>
        <w:t>4.</w:t>
      </w:r>
      <w:r w:rsidR="00690EFD" w:rsidRPr="00414594">
        <w:rPr>
          <w:rStyle w:val="af3"/>
          <w:b w:val="0"/>
          <w:sz w:val="28"/>
          <w:szCs w:val="28"/>
        </w:rPr>
        <w:t>6. Особенности проведения инвентаризации основных средств</w:t>
      </w:r>
    </w:p>
    <w:p w14:paraId="3A4EF14E" w14:textId="2AE49132" w:rsidR="00630420" w:rsidRDefault="00630420" w:rsidP="00630420">
      <w:pPr>
        <w:pStyle w:val="af4"/>
        <w:spacing w:before="0" w:beforeAutospacing="0" w:after="0" w:afterAutospacing="0"/>
        <w:jc w:val="both"/>
        <w:rPr>
          <w:rFonts w:eastAsia="Times New Roman"/>
          <w:sz w:val="28"/>
          <w:szCs w:val="28"/>
        </w:rPr>
      </w:pPr>
      <w:r>
        <w:rPr>
          <w:rStyle w:val="af3"/>
          <w:b w:val="0"/>
          <w:sz w:val="28"/>
          <w:szCs w:val="28"/>
        </w:rPr>
        <w:tab/>
        <w:t>- о</w:t>
      </w:r>
      <w:r w:rsidR="00690EFD" w:rsidRPr="00690EFD">
        <w:rPr>
          <w:rFonts w:eastAsia="Times New Roman"/>
          <w:sz w:val="28"/>
          <w:szCs w:val="28"/>
        </w:rPr>
        <w:t xml:space="preserve">бщие правила проведения инвентаризации основных средств; документальное оформление в рамках </w:t>
      </w:r>
      <w:r w:rsidR="00351257">
        <w:rPr>
          <w:rFonts w:eastAsia="Times New Roman"/>
          <w:sz w:val="28"/>
          <w:szCs w:val="28"/>
        </w:rPr>
        <w:t>электронного документооборота</w:t>
      </w:r>
      <w:r w:rsidR="00690EFD" w:rsidRPr="00690EFD">
        <w:rPr>
          <w:rFonts w:eastAsia="Times New Roman"/>
          <w:sz w:val="28"/>
          <w:szCs w:val="28"/>
        </w:rPr>
        <w:t xml:space="preserve"> и применение электронных инвентаризационных описей</w:t>
      </w:r>
      <w:r>
        <w:rPr>
          <w:rFonts w:eastAsia="Times New Roman"/>
          <w:sz w:val="28"/>
          <w:szCs w:val="28"/>
        </w:rPr>
        <w:t xml:space="preserve">; </w:t>
      </w:r>
    </w:p>
    <w:p w14:paraId="51E3509E"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орядок выявления активов, утративших способность приносить экономические выгоды и полезный потенциал, их документальное оформление при инвентаризации</w:t>
      </w:r>
      <w:r>
        <w:rPr>
          <w:rFonts w:eastAsia="Times New Roman"/>
          <w:sz w:val="28"/>
          <w:szCs w:val="28"/>
        </w:rPr>
        <w:t xml:space="preserve">; </w:t>
      </w:r>
    </w:p>
    <w:p w14:paraId="5E0E87CC"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ринятие к учету имущества, выявленного как излишки по результатам инвентаризации: бухгалтерский учет и налоговые последствия</w:t>
      </w:r>
      <w:r>
        <w:rPr>
          <w:rFonts w:eastAsia="Times New Roman"/>
          <w:sz w:val="28"/>
          <w:szCs w:val="28"/>
        </w:rPr>
        <w:t>;</w:t>
      </w:r>
    </w:p>
    <w:p w14:paraId="35BF339C"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орядок списания имущества, выявленного как недостачи по результатам инвентаризации; определение и стоимостная оценка ущерба, причиненного учреждению</w:t>
      </w:r>
      <w:r>
        <w:rPr>
          <w:rFonts w:eastAsia="Times New Roman"/>
          <w:sz w:val="28"/>
          <w:szCs w:val="28"/>
        </w:rPr>
        <w:t>;</w:t>
      </w:r>
    </w:p>
    <w:p w14:paraId="7C235416" w14:textId="785D8C3D" w:rsidR="00690EFD" w:rsidRPr="00630420" w:rsidRDefault="00630420" w:rsidP="00630420">
      <w:pPr>
        <w:pStyle w:val="af4"/>
        <w:spacing w:before="0" w:beforeAutospacing="0" w:after="0" w:afterAutospacing="0"/>
        <w:jc w:val="both"/>
        <w:rPr>
          <w:b/>
          <w:sz w:val="28"/>
          <w:szCs w:val="28"/>
        </w:rPr>
      </w:pPr>
      <w:r>
        <w:rPr>
          <w:rFonts w:eastAsia="Times New Roman"/>
          <w:sz w:val="28"/>
          <w:szCs w:val="28"/>
        </w:rPr>
        <w:tab/>
        <w:t>- п</w:t>
      </w:r>
      <w:r w:rsidR="00690EFD" w:rsidRPr="00690EFD">
        <w:rPr>
          <w:rFonts w:eastAsia="Times New Roman"/>
          <w:sz w:val="28"/>
          <w:szCs w:val="28"/>
        </w:rPr>
        <w:t>ризнание убытка от обесценения активов и его отражение в учете, в том числе, в случае если распоряжение активом требует согласования с собственником</w:t>
      </w:r>
      <w:r>
        <w:rPr>
          <w:rFonts w:eastAsia="Times New Roman"/>
          <w:sz w:val="28"/>
          <w:szCs w:val="28"/>
        </w:rPr>
        <w:t>.</w:t>
      </w:r>
    </w:p>
    <w:p w14:paraId="3E83E19B" w14:textId="77777777" w:rsidR="00630420" w:rsidRDefault="00414594" w:rsidP="00630420">
      <w:pPr>
        <w:pStyle w:val="af4"/>
        <w:spacing w:before="0" w:beforeAutospacing="0" w:after="0" w:afterAutospacing="0"/>
        <w:jc w:val="both"/>
        <w:rPr>
          <w:rStyle w:val="af3"/>
          <w:b w:val="0"/>
          <w:sz w:val="28"/>
          <w:szCs w:val="28"/>
        </w:rPr>
      </w:pPr>
      <w:r>
        <w:rPr>
          <w:rStyle w:val="af3"/>
          <w:b w:val="0"/>
          <w:sz w:val="28"/>
          <w:szCs w:val="28"/>
        </w:rPr>
        <w:tab/>
      </w:r>
      <w:r w:rsidRPr="00414594">
        <w:rPr>
          <w:rStyle w:val="af3"/>
          <w:b w:val="0"/>
          <w:sz w:val="28"/>
          <w:szCs w:val="28"/>
        </w:rPr>
        <w:t>4.</w:t>
      </w:r>
      <w:r w:rsidR="00690EFD" w:rsidRPr="00414594">
        <w:rPr>
          <w:rStyle w:val="af3"/>
          <w:b w:val="0"/>
          <w:sz w:val="28"/>
          <w:szCs w:val="28"/>
        </w:rPr>
        <w:t>7. Арендные отношения и безвозмездное пользование имуществом (со стороны арендодателя и арендатора)</w:t>
      </w:r>
    </w:p>
    <w:p w14:paraId="4141DA2F" w14:textId="77777777" w:rsidR="00630420" w:rsidRDefault="00630420" w:rsidP="00630420">
      <w:pPr>
        <w:pStyle w:val="af4"/>
        <w:spacing w:before="0" w:beforeAutospacing="0" w:after="0" w:afterAutospacing="0"/>
        <w:jc w:val="both"/>
        <w:rPr>
          <w:rFonts w:eastAsia="Times New Roman"/>
          <w:sz w:val="28"/>
          <w:szCs w:val="28"/>
        </w:rPr>
      </w:pPr>
      <w:r>
        <w:rPr>
          <w:rStyle w:val="af3"/>
          <w:b w:val="0"/>
          <w:sz w:val="28"/>
          <w:szCs w:val="28"/>
        </w:rPr>
        <w:tab/>
        <w:t>- о</w:t>
      </w:r>
      <w:r w:rsidR="00690EFD" w:rsidRPr="00690EFD">
        <w:rPr>
          <w:rFonts w:eastAsia="Times New Roman"/>
          <w:sz w:val="28"/>
          <w:szCs w:val="28"/>
        </w:rPr>
        <w:t>собенности применения забалансового счета 01 – для учета имущества, полученного в пользование и не являющегося объектом учета аренды</w:t>
      </w:r>
      <w:r>
        <w:rPr>
          <w:rFonts w:eastAsia="Times New Roman"/>
          <w:sz w:val="28"/>
          <w:szCs w:val="28"/>
        </w:rPr>
        <w:t>;</w:t>
      </w:r>
    </w:p>
    <w:p w14:paraId="66453443"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о</w:t>
      </w:r>
      <w:r w:rsidR="00690EFD" w:rsidRPr="00690EFD">
        <w:rPr>
          <w:rFonts w:eastAsia="Times New Roman"/>
          <w:sz w:val="28"/>
          <w:szCs w:val="28"/>
        </w:rPr>
        <w:t>перационная аренда: особенности учета доходов у арендодателя и прав пользования активом (на счете 11100) – у арендатора; особенности операционной аренды в случае заключения догов</w:t>
      </w:r>
      <w:r>
        <w:rPr>
          <w:rFonts w:eastAsia="Times New Roman"/>
          <w:sz w:val="28"/>
          <w:szCs w:val="28"/>
        </w:rPr>
        <w:t>ора безвозмездного пользования;</w:t>
      </w:r>
    </w:p>
    <w:p w14:paraId="26ACD7FA" w14:textId="77777777" w:rsidR="00630420" w:rsidRDefault="00630420" w:rsidP="00630420">
      <w:pPr>
        <w:pStyle w:val="af4"/>
        <w:spacing w:before="0" w:beforeAutospacing="0" w:after="0" w:afterAutospacing="0"/>
        <w:jc w:val="both"/>
        <w:rPr>
          <w:rFonts w:eastAsia="Times New Roman"/>
          <w:sz w:val="28"/>
          <w:szCs w:val="28"/>
        </w:rPr>
      </w:pPr>
      <w:r>
        <w:rPr>
          <w:rFonts w:eastAsia="Times New Roman"/>
          <w:sz w:val="28"/>
          <w:szCs w:val="28"/>
        </w:rPr>
        <w:tab/>
        <w:t>- п</w:t>
      </w:r>
      <w:r w:rsidR="00690EFD" w:rsidRPr="00690EFD">
        <w:rPr>
          <w:rFonts w:eastAsia="Times New Roman"/>
          <w:sz w:val="28"/>
          <w:szCs w:val="28"/>
        </w:rPr>
        <w:t>онятие справедливой стоимости арендных платежей при безвозмездном пользовании и ее документальное оформление; порядок отражения объектов у ссудодателя и у ссудополучателя</w:t>
      </w:r>
      <w:r>
        <w:rPr>
          <w:rFonts w:eastAsia="Times New Roman"/>
          <w:sz w:val="28"/>
          <w:szCs w:val="28"/>
        </w:rPr>
        <w:t xml:space="preserve">; </w:t>
      </w:r>
    </w:p>
    <w:p w14:paraId="7CBEF200" w14:textId="506FCC42" w:rsidR="00690EFD" w:rsidRPr="00630420" w:rsidRDefault="00630420" w:rsidP="00630420">
      <w:pPr>
        <w:pStyle w:val="af4"/>
        <w:spacing w:before="0" w:beforeAutospacing="0" w:after="0" w:afterAutospacing="0"/>
        <w:jc w:val="both"/>
        <w:rPr>
          <w:b/>
          <w:sz w:val="28"/>
          <w:szCs w:val="28"/>
        </w:rPr>
      </w:pPr>
      <w:r>
        <w:rPr>
          <w:rFonts w:eastAsia="Times New Roman"/>
          <w:sz w:val="28"/>
          <w:szCs w:val="28"/>
        </w:rPr>
        <w:tab/>
        <w:t>- о</w:t>
      </w:r>
      <w:r w:rsidR="00690EFD" w:rsidRPr="00690EFD">
        <w:rPr>
          <w:rFonts w:eastAsia="Times New Roman"/>
          <w:sz w:val="28"/>
          <w:szCs w:val="28"/>
        </w:rPr>
        <w:t>собенности налогообложения при безвозмездном пользовании имуществом – НДС и налог на прибыль</w:t>
      </w:r>
      <w:r w:rsidR="00C04593">
        <w:rPr>
          <w:rFonts w:eastAsia="Times New Roman"/>
          <w:sz w:val="28"/>
          <w:szCs w:val="28"/>
        </w:rPr>
        <w:t>.</w:t>
      </w:r>
      <w:r w:rsidR="00690EFD" w:rsidRPr="00690EFD">
        <w:rPr>
          <w:rFonts w:eastAsia="Times New Roman"/>
          <w:sz w:val="28"/>
          <w:szCs w:val="28"/>
        </w:rPr>
        <w:t> </w:t>
      </w:r>
    </w:p>
    <w:p w14:paraId="2EC11FEF" w14:textId="77777777" w:rsidR="0019369A" w:rsidRPr="00690EFD" w:rsidRDefault="0019369A" w:rsidP="001900F0">
      <w:pPr>
        <w:pStyle w:val="a3"/>
        <w:spacing w:after="0" w:line="240" w:lineRule="auto"/>
        <w:ind w:left="0" w:firstLine="720"/>
        <w:jc w:val="both"/>
        <w:rPr>
          <w:rFonts w:ascii="Times New Roman" w:hAnsi="Times New Roman" w:cs="Times New Roman"/>
          <w:b/>
          <w:sz w:val="28"/>
          <w:szCs w:val="28"/>
        </w:rPr>
      </w:pPr>
    </w:p>
    <w:p w14:paraId="5826E57E" w14:textId="531EF79F" w:rsidR="00D86E34" w:rsidRPr="00690EFD" w:rsidRDefault="00B1008D" w:rsidP="0019369A">
      <w:pPr>
        <w:spacing w:line="240" w:lineRule="auto"/>
        <w:ind w:firstLine="709"/>
        <w:jc w:val="both"/>
        <w:rPr>
          <w:rFonts w:ascii="Times New Roman" w:hAnsi="Times New Roman" w:cs="Times New Roman"/>
          <w:b/>
          <w:sz w:val="28"/>
          <w:szCs w:val="28"/>
        </w:rPr>
      </w:pPr>
      <w:r w:rsidRPr="00690EFD">
        <w:rPr>
          <w:rFonts w:ascii="Times New Roman" w:hAnsi="Times New Roman" w:cs="Times New Roman"/>
          <w:b/>
          <w:sz w:val="28"/>
          <w:szCs w:val="28"/>
        </w:rPr>
        <w:t>5</w:t>
      </w:r>
      <w:r w:rsidR="00E348F5" w:rsidRPr="00690EFD">
        <w:rPr>
          <w:rFonts w:ascii="Times New Roman" w:hAnsi="Times New Roman" w:cs="Times New Roman"/>
          <w:b/>
          <w:sz w:val="28"/>
          <w:szCs w:val="28"/>
        </w:rPr>
        <w:t>.</w:t>
      </w:r>
      <w:r w:rsidR="0080228C" w:rsidRPr="00690EFD">
        <w:rPr>
          <w:rFonts w:ascii="Times New Roman" w:hAnsi="Times New Roman" w:cs="Times New Roman"/>
          <w:sz w:val="28"/>
          <w:szCs w:val="28"/>
        </w:rPr>
        <w:t xml:space="preserve"> </w:t>
      </w:r>
      <w:r w:rsidR="006433F6" w:rsidRPr="00690EFD">
        <w:rPr>
          <w:rFonts w:ascii="Times New Roman" w:hAnsi="Times New Roman" w:cs="Times New Roman"/>
          <w:b/>
          <w:sz w:val="28"/>
          <w:szCs w:val="28"/>
        </w:rPr>
        <w:t>Требования к оказанию услуг</w:t>
      </w:r>
      <w:r w:rsidR="00351257">
        <w:rPr>
          <w:rFonts w:ascii="Times New Roman" w:hAnsi="Times New Roman" w:cs="Times New Roman"/>
          <w:b/>
          <w:sz w:val="28"/>
          <w:szCs w:val="28"/>
        </w:rPr>
        <w:t>.</w:t>
      </w:r>
    </w:p>
    <w:p w14:paraId="40D4C486" w14:textId="43FA599D" w:rsidR="00CF0055" w:rsidRPr="00690EFD" w:rsidRDefault="00B1008D"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w:t>
      </w:r>
      <w:r w:rsidR="00E348F5" w:rsidRPr="00690EFD">
        <w:rPr>
          <w:rFonts w:ascii="Times New Roman" w:hAnsi="Times New Roman" w:cs="Times New Roman"/>
          <w:sz w:val="28"/>
          <w:szCs w:val="28"/>
        </w:rPr>
        <w:t>.1.</w:t>
      </w:r>
      <w:r w:rsidR="00BD10A5" w:rsidRPr="00690EFD">
        <w:rPr>
          <w:rFonts w:ascii="Times New Roman" w:hAnsi="Times New Roman" w:cs="Times New Roman"/>
          <w:b/>
          <w:sz w:val="28"/>
          <w:szCs w:val="28"/>
        </w:rPr>
        <w:t xml:space="preserve"> </w:t>
      </w:r>
      <w:r w:rsidR="00CF0055" w:rsidRPr="00690EFD">
        <w:rPr>
          <w:rFonts w:ascii="Times New Roman" w:hAnsi="Times New Roman" w:cs="Times New Roman"/>
          <w:sz w:val="28"/>
          <w:szCs w:val="28"/>
        </w:rPr>
        <w:t xml:space="preserve">Программа мероприятия по профессиональному развитию должна соответствовать требованиям законодательства в части структуры </w:t>
      </w:r>
      <w:r w:rsidR="00CF0055" w:rsidRPr="00690EFD">
        <w:rPr>
          <w:rFonts w:ascii="Times New Roman" w:hAnsi="Times New Roman" w:cs="Times New Roman"/>
          <w:sz w:val="28"/>
          <w:szCs w:val="28"/>
        </w:rPr>
        <w:lastRenderedPageBreak/>
        <w:t>и</w:t>
      </w:r>
      <w:r w:rsidR="00133E12" w:rsidRPr="00690EFD">
        <w:rPr>
          <w:rFonts w:ascii="Times New Roman" w:hAnsi="Times New Roman" w:cs="Times New Roman"/>
          <w:sz w:val="28"/>
          <w:szCs w:val="28"/>
        </w:rPr>
        <w:t> </w:t>
      </w:r>
      <w:r w:rsidR="00CF0055" w:rsidRPr="00690EFD">
        <w:rPr>
          <w:rFonts w:ascii="Times New Roman" w:hAnsi="Times New Roman" w:cs="Times New Roman"/>
          <w:sz w:val="28"/>
          <w:szCs w:val="28"/>
        </w:rPr>
        <w:t xml:space="preserve">образовательных стандартов профессионального развития и обеспечить получение необходимых знаний по предлагаемому курсу обучения. </w:t>
      </w:r>
    </w:p>
    <w:p w14:paraId="441EEDF1" w14:textId="744D35DF" w:rsidR="00AC5E87" w:rsidRPr="00690EFD" w:rsidRDefault="00AC5E87"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 xml:space="preserve">5.2. </w:t>
      </w:r>
      <w:r w:rsidR="00C02F85" w:rsidRPr="00690EFD">
        <w:rPr>
          <w:rFonts w:ascii="Times New Roman" w:hAnsi="Times New Roman" w:cs="Times New Roman"/>
          <w:sz w:val="28"/>
          <w:szCs w:val="28"/>
        </w:rPr>
        <w:t>В соответствии с пунктом 1 части 1 статьи 3</w:t>
      </w:r>
      <w:r w:rsidR="000C1513" w:rsidRPr="00690EFD">
        <w:rPr>
          <w:rFonts w:ascii="Times New Roman" w:hAnsi="Times New Roman" w:cs="Times New Roman"/>
          <w:sz w:val="28"/>
          <w:szCs w:val="28"/>
        </w:rPr>
        <w:t>1</w:t>
      </w:r>
      <w:r w:rsidR="00C02F85" w:rsidRPr="00690EFD">
        <w:rPr>
          <w:rFonts w:ascii="Times New Roman" w:hAnsi="Times New Roman" w:cs="Times New Roman"/>
          <w:sz w:val="28"/>
          <w:szCs w:val="28"/>
        </w:rPr>
        <w:t xml:space="preserve"> </w:t>
      </w:r>
      <w:r w:rsidR="003A51B6" w:rsidRPr="00690EFD">
        <w:rPr>
          <w:rFonts w:ascii="Times New Roman" w:hAnsi="Times New Roman" w:cs="Times New Roman"/>
          <w:sz w:val="28"/>
          <w:szCs w:val="28"/>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Федерального закона № 44-ФЗ) для проведения обучения </w:t>
      </w:r>
      <w:r w:rsidRPr="00690EFD">
        <w:rPr>
          <w:rFonts w:ascii="Times New Roman" w:hAnsi="Times New Roman" w:cs="Times New Roman"/>
          <w:sz w:val="28"/>
          <w:szCs w:val="28"/>
        </w:rPr>
        <w:t>Исполнитель должен иметь собственную действующую лицензию, выданную уполномоченным лицензирующим органом, на осуществлени</w:t>
      </w:r>
      <w:r w:rsidR="003A51B6" w:rsidRPr="00690EFD">
        <w:rPr>
          <w:rFonts w:ascii="Times New Roman" w:hAnsi="Times New Roman" w:cs="Times New Roman"/>
          <w:sz w:val="28"/>
          <w:szCs w:val="28"/>
        </w:rPr>
        <w:t xml:space="preserve">е образовательной деятельности </w:t>
      </w:r>
      <w:r w:rsidRPr="00690EFD">
        <w:rPr>
          <w:rFonts w:ascii="Times New Roman" w:hAnsi="Times New Roman" w:cs="Times New Roman"/>
          <w:sz w:val="28"/>
          <w:szCs w:val="28"/>
        </w:rPr>
        <w:t xml:space="preserve">в соответствии </w:t>
      </w:r>
      <w:r w:rsidR="003A51B6" w:rsidRPr="00690EFD">
        <w:rPr>
          <w:rFonts w:ascii="Times New Roman" w:hAnsi="Times New Roman" w:cs="Times New Roman"/>
          <w:sz w:val="28"/>
          <w:szCs w:val="28"/>
        </w:rPr>
        <w:t>постановлением Правительства РФ от 18.09.2020 № 1490 «О лицензировании образовательной деятельности» (вместе с «Положением о лицензировании образовательной деятельности») которая должна соот</w:t>
      </w:r>
      <w:r w:rsidR="00DA683F" w:rsidRPr="00690EFD">
        <w:rPr>
          <w:rFonts w:ascii="Times New Roman" w:hAnsi="Times New Roman" w:cs="Times New Roman"/>
          <w:sz w:val="28"/>
          <w:szCs w:val="28"/>
        </w:rPr>
        <w:t>ветствовать оказываемым услугам согласно Федеральному закону от 29.12.2012 № 273-ФЗ «Об обра</w:t>
      </w:r>
      <w:r w:rsidR="00C737E3" w:rsidRPr="00690EFD">
        <w:rPr>
          <w:rFonts w:ascii="Times New Roman" w:hAnsi="Times New Roman" w:cs="Times New Roman"/>
          <w:sz w:val="28"/>
          <w:szCs w:val="28"/>
        </w:rPr>
        <w:t>зовании в Российской Федерации», Федеральному закону от 04.05.2011 № 99-ФЗ «О лицензировании отдельных видов деятельности».</w:t>
      </w:r>
    </w:p>
    <w:p w14:paraId="4E23CA79" w14:textId="041B7B0A" w:rsidR="00B05D29" w:rsidRPr="00690EFD" w:rsidRDefault="00B05D29"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5.3. В случае</w:t>
      </w:r>
      <w:r w:rsidR="00931C31" w:rsidRPr="00690EFD">
        <w:rPr>
          <w:rFonts w:ascii="Times New Roman" w:hAnsi="Times New Roman" w:cs="Times New Roman"/>
          <w:sz w:val="28"/>
          <w:szCs w:val="28"/>
        </w:rPr>
        <w:t>, если во время оказания услуг, произошло</w:t>
      </w:r>
      <w:r w:rsidRPr="00690EFD">
        <w:rPr>
          <w:rFonts w:ascii="Times New Roman" w:hAnsi="Times New Roman" w:cs="Times New Roman"/>
          <w:sz w:val="28"/>
          <w:szCs w:val="28"/>
        </w:rPr>
        <w:t xml:space="preserve"> внесени</w:t>
      </w:r>
      <w:r w:rsidR="00931C31" w:rsidRPr="00690EFD">
        <w:rPr>
          <w:rFonts w:ascii="Times New Roman" w:hAnsi="Times New Roman" w:cs="Times New Roman"/>
          <w:sz w:val="28"/>
          <w:szCs w:val="28"/>
        </w:rPr>
        <w:t>е</w:t>
      </w:r>
      <w:r w:rsidRPr="00690EFD">
        <w:rPr>
          <w:rFonts w:ascii="Times New Roman" w:hAnsi="Times New Roman" w:cs="Times New Roman"/>
          <w:sz w:val="28"/>
          <w:szCs w:val="28"/>
        </w:rPr>
        <w:t xml:space="preserve"> изменений (дополнений) в нормативно-правовые акты </w:t>
      </w:r>
      <w:r w:rsidR="00351257">
        <w:rPr>
          <w:rFonts w:ascii="Times New Roman" w:hAnsi="Times New Roman" w:cs="Times New Roman"/>
          <w:sz w:val="28"/>
          <w:szCs w:val="28"/>
        </w:rPr>
        <w:t>Российской Федерации</w:t>
      </w:r>
      <w:r w:rsidRPr="00690EFD">
        <w:rPr>
          <w:rFonts w:ascii="Times New Roman" w:hAnsi="Times New Roman" w:cs="Times New Roman"/>
          <w:sz w:val="28"/>
          <w:szCs w:val="28"/>
        </w:rPr>
        <w:t xml:space="preserve">, нормативно-правовые акты субъектов </w:t>
      </w:r>
      <w:r w:rsidR="00351257">
        <w:rPr>
          <w:rFonts w:ascii="Times New Roman" w:hAnsi="Times New Roman" w:cs="Times New Roman"/>
          <w:sz w:val="28"/>
          <w:szCs w:val="28"/>
        </w:rPr>
        <w:t>Российской Федерации</w:t>
      </w:r>
      <w:r w:rsidRPr="00690EFD">
        <w:rPr>
          <w:rFonts w:ascii="Times New Roman" w:hAnsi="Times New Roman" w:cs="Times New Roman"/>
          <w:sz w:val="28"/>
          <w:szCs w:val="28"/>
        </w:rPr>
        <w:t xml:space="preserve"> Исполнитель должен обеспечить текущую корректировку учебного плана.</w:t>
      </w:r>
    </w:p>
    <w:p w14:paraId="528D5DC4" w14:textId="6AB2C8CE" w:rsidR="00153961" w:rsidRPr="00690EFD" w:rsidRDefault="00B05D29"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5.4</w:t>
      </w:r>
      <w:r w:rsidR="0030623F" w:rsidRPr="00690EFD">
        <w:rPr>
          <w:rFonts w:ascii="Times New Roman" w:hAnsi="Times New Roman" w:cs="Times New Roman"/>
          <w:sz w:val="28"/>
          <w:szCs w:val="28"/>
        </w:rPr>
        <w:t>. Учебный процесс должен быть оснащен полным набором дидактических, учебно-методических материалов, изучение которых предусмотрено учебной программой</w:t>
      </w:r>
      <w:r w:rsidR="00812210" w:rsidRPr="00690EFD">
        <w:rPr>
          <w:rFonts w:ascii="Times New Roman" w:hAnsi="Times New Roman" w:cs="Times New Roman"/>
          <w:sz w:val="28"/>
          <w:szCs w:val="28"/>
        </w:rPr>
        <w:t>.</w:t>
      </w:r>
    </w:p>
    <w:p w14:paraId="4F9930A2" w14:textId="46A69C16" w:rsidR="00153961" w:rsidRPr="00690EFD" w:rsidRDefault="00B1008D"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w:t>
      </w:r>
      <w:r w:rsidR="006C2E52" w:rsidRPr="00690EFD">
        <w:rPr>
          <w:rFonts w:ascii="Times New Roman" w:hAnsi="Times New Roman" w:cs="Times New Roman"/>
          <w:sz w:val="28"/>
          <w:szCs w:val="28"/>
        </w:rPr>
        <w:t>.</w:t>
      </w:r>
      <w:r w:rsidR="00636B8D" w:rsidRPr="00690EFD">
        <w:rPr>
          <w:rFonts w:ascii="Times New Roman" w:hAnsi="Times New Roman" w:cs="Times New Roman"/>
          <w:sz w:val="28"/>
          <w:szCs w:val="28"/>
        </w:rPr>
        <w:t>5. Список</w:t>
      </w:r>
      <w:r w:rsidR="00153961" w:rsidRPr="00690EFD">
        <w:rPr>
          <w:rFonts w:ascii="Times New Roman" w:hAnsi="Times New Roman" w:cs="Times New Roman"/>
          <w:sz w:val="28"/>
          <w:szCs w:val="28"/>
        </w:rPr>
        <w:t xml:space="preserve"> слушателей формируется Заказчиком и передаётся Исполнителю с указанием Ф.И.О.</w:t>
      </w:r>
      <w:r w:rsidR="00A27DFD" w:rsidRPr="00690EFD">
        <w:rPr>
          <w:rFonts w:ascii="Times New Roman" w:hAnsi="Times New Roman" w:cs="Times New Roman"/>
          <w:sz w:val="28"/>
          <w:szCs w:val="28"/>
        </w:rPr>
        <w:t xml:space="preserve"> по средствам электронной почты</w:t>
      </w:r>
      <w:r w:rsidR="00153961" w:rsidRPr="00690EFD">
        <w:rPr>
          <w:rFonts w:ascii="Times New Roman" w:hAnsi="Times New Roman" w:cs="Times New Roman"/>
          <w:sz w:val="28"/>
          <w:szCs w:val="28"/>
        </w:rPr>
        <w:t xml:space="preserve"> не позднее </w:t>
      </w:r>
      <w:r w:rsidRPr="00690EFD">
        <w:rPr>
          <w:rFonts w:ascii="Times New Roman" w:hAnsi="Times New Roman" w:cs="Times New Roman"/>
          <w:sz w:val="28"/>
          <w:szCs w:val="28"/>
        </w:rPr>
        <w:t>7 (семи</w:t>
      </w:r>
      <w:r w:rsidR="00153961" w:rsidRPr="00690EFD">
        <w:rPr>
          <w:rFonts w:ascii="Times New Roman" w:hAnsi="Times New Roman" w:cs="Times New Roman"/>
          <w:sz w:val="28"/>
          <w:szCs w:val="28"/>
        </w:rPr>
        <w:t xml:space="preserve">) рабочих дней до начала </w:t>
      </w:r>
      <w:r w:rsidR="00A27DFD" w:rsidRPr="00690EFD">
        <w:rPr>
          <w:rFonts w:ascii="Times New Roman" w:hAnsi="Times New Roman" w:cs="Times New Roman"/>
          <w:sz w:val="28"/>
          <w:szCs w:val="28"/>
        </w:rPr>
        <w:t xml:space="preserve">обучения. </w:t>
      </w:r>
    </w:p>
    <w:p w14:paraId="42EB95A3" w14:textId="6CA353EF" w:rsidR="00153961" w:rsidRPr="00690EFD" w:rsidRDefault="00B1008D"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w:t>
      </w:r>
      <w:r w:rsidR="0067600B" w:rsidRPr="00690EFD">
        <w:rPr>
          <w:rFonts w:ascii="Times New Roman" w:hAnsi="Times New Roman" w:cs="Times New Roman"/>
          <w:sz w:val="28"/>
          <w:szCs w:val="28"/>
        </w:rPr>
        <w:t>.</w:t>
      </w:r>
      <w:r w:rsidR="00B05D29" w:rsidRPr="00690EFD">
        <w:rPr>
          <w:rFonts w:ascii="Times New Roman" w:hAnsi="Times New Roman" w:cs="Times New Roman"/>
          <w:sz w:val="28"/>
          <w:szCs w:val="28"/>
        </w:rPr>
        <w:t>6</w:t>
      </w:r>
      <w:r w:rsidR="006C2E52" w:rsidRPr="00690EFD">
        <w:rPr>
          <w:rFonts w:ascii="Times New Roman" w:hAnsi="Times New Roman" w:cs="Times New Roman"/>
          <w:sz w:val="28"/>
          <w:szCs w:val="28"/>
        </w:rPr>
        <w:t>.</w:t>
      </w:r>
      <w:r w:rsidRPr="00690EFD">
        <w:rPr>
          <w:rFonts w:ascii="Times New Roman" w:hAnsi="Times New Roman" w:cs="Times New Roman"/>
          <w:sz w:val="28"/>
          <w:szCs w:val="28"/>
        </w:rPr>
        <w:t xml:space="preserve"> </w:t>
      </w:r>
      <w:r w:rsidR="00153961" w:rsidRPr="00690EFD">
        <w:rPr>
          <w:rFonts w:ascii="Times New Roman" w:hAnsi="Times New Roman" w:cs="Times New Roman"/>
          <w:sz w:val="28"/>
          <w:szCs w:val="28"/>
        </w:rPr>
        <w:t xml:space="preserve">В целях оказания образовательной услуги по </w:t>
      </w:r>
      <w:r w:rsidR="00931C31" w:rsidRPr="00690EFD">
        <w:rPr>
          <w:rFonts w:ascii="Times New Roman" w:hAnsi="Times New Roman" w:cs="Times New Roman"/>
          <w:sz w:val="28"/>
          <w:szCs w:val="28"/>
        </w:rPr>
        <w:t>повышению квалификации</w:t>
      </w:r>
      <w:r w:rsidR="00153961" w:rsidRPr="00690EFD">
        <w:rPr>
          <w:rFonts w:ascii="Times New Roman" w:hAnsi="Times New Roman" w:cs="Times New Roman"/>
          <w:sz w:val="28"/>
          <w:szCs w:val="28"/>
        </w:rPr>
        <w:t xml:space="preserve"> для исполнения Государственного контракта</w:t>
      </w:r>
      <w:r w:rsidR="005F78F3" w:rsidRPr="00690EFD">
        <w:rPr>
          <w:rFonts w:ascii="Times New Roman" w:hAnsi="Times New Roman" w:cs="Times New Roman"/>
          <w:sz w:val="28"/>
          <w:szCs w:val="28"/>
        </w:rPr>
        <w:t xml:space="preserve"> (Договора)</w:t>
      </w:r>
      <w:r w:rsidR="00153961" w:rsidRPr="00690EFD">
        <w:rPr>
          <w:rFonts w:ascii="Times New Roman" w:hAnsi="Times New Roman" w:cs="Times New Roman"/>
          <w:sz w:val="28"/>
          <w:szCs w:val="28"/>
        </w:rPr>
        <w:t xml:space="preserve"> Исполнитель самостоятельно получает согласи</w:t>
      </w:r>
      <w:r w:rsidR="00931C31" w:rsidRPr="00690EFD">
        <w:rPr>
          <w:rFonts w:ascii="Times New Roman" w:hAnsi="Times New Roman" w:cs="Times New Roman"/>
          <w:sz w:val="28"/>
          <w:szCs w:val="28"/>
        </w:rPr>
        <w:t>я</w:t>
      </w:r>
      <w:r w:rsidR="00153961" w:rsidRPr="00690EFD">
        <w:rPr>
          <w:rFonts w:ascii="Times New Roman" w:hAnsi="Times New Roman" w:cs="Times New Roman"/>
          <w:sz w:val="28"/>
          <w:szCs w:val="28"/>
        </w:rPr>
        <w:t xml:space="preserve"> </w:t>
      </w:r>
      <w:r w:rsidR="002C4C97" w:rsidRPr="00690EFD">
        <w:rPr>
          <w:rFonts w:ascii="Times New Roman" w:hAnsi="Times New Roman" w:cs="Times New Roman"/>
          <w:sz w:val="28"/>
          <w:szCs w:val="28"/>
        </w:rPr>
        <w:t>слушателей на</w:t>
      </w:r>
      <w:r w:rsidR="00153961" w:rsidRPr="00690EFD">
        <w:rPr>
          <w:rFonts w:ascii="Times New Roman" w:hAnsi="Times New Roman" w:cs="Times New Roman"/>
          <w:sz w:val="28"/>
          <w:szCs w:val="28"/>
        </w:rPr>
        <w:t xml:space="preserve"> обработку их персональных данных и документы (копии документов), содержащие персональные данные, необходимые Исполнителю для оказания образовательной услуги, а также обрабатывает персональные данные слушателей в соответствии с</w:t>
      </w:r>
      <w:r w:rsidR="00931C31" w:rsidRPr="00690EFD">
        <w:rPr>
          <w:rFonts w:ascii="Times New Roman" w:hAnsi="Times New Roman" w:cs="Times New Roman"/>
          <w:sz w:val="28"/>
          <w:szCs w:val="28"/>
        </w:rPr>
        <w:t xml:space="preserve"> требованиями</w:t>
      </w:r>
      <w:r w:rsidR="00153961" w:rsidRPr="00690EFD">
        <w:rPr>
          <w:rFonts w:ascii="Times New Roman" w:hAnsi="Times New Roman" w:cs="Times New Roman"/>
          <w:sz w:val="28"/>
          <w:szCs w:val="28"/>
        </w:rPr>
        <w:t xml:space="preserve"> Федеральн</w:t>
      </w:r>
      <w:r w:rsidR="00931C31" w:rsidRPr="00690EFD">
        <w:rPr>
          <w:rFonts w:ascii="Times New Roman" w:hAnsi="Times New Roman" w:cs="Times New Roman"/>
          <w:sz w:val="28"/>
          <w:szCs w:val="28"/>
        </w:rPr>
        <w:t>ого</w:t>
      </w:r>
      <w:r w:rsidR="00153961" w:rsidRPr="00690EFD">
        <w:rPr>
          <w:rFonts w:ascii="Times New Roman" w:hAnsi="Times New Roman" w:cs="Times New Roman"/>
          <w:sz w:val="28"/>
          <w:szCs w:val="28"/>
        </w:rPr>
        <w:t xml:space="preserve"> закон</w:t>
      </w:r>
      <w:r w:rsidR="00931C31" w:rsidRPr="00690EFD">
        <w:rPr>
          <w:rFonts w:ascii="Times New Roman" w:hAnsi="Times New Roman" w:cs="Times New Roman"/>
          <w:sz w:val="28"/>
          <w:szCs w:val="28"/>
        </w:rPr>
        <w:t>а</w:t>
      </w:r>
      <w:r w:rsidR="00153961" w:rsidRPr="00690EFD">
        <w:rPr>
          <w:rFonts w:ascii="Times New Roman" w:hAnsi="Times New Roman" w:cs="Times New Roman"/>
          <w:sz w:val="28"/>
          <w:szCs w:val="28"/>
        </w:rPr>
        <w:t xml:space="preserve"> от 27.07.2006 № 152-ФЗ «О персональных данных»</w:t>
      </w:r>
      <w:r w:rsidR="00A27DFD" w:rsidRPr="00690EFD">
        <w:rPr>
          <w:rFonts w:ascii="Times New Roman" w:hAnsi="Times New Roman" w:cs="Times New Roman"/>
          <w:sz w:val="28"/>
          <w:szCs w:val="28"/>
        </w:rPr>
        <w:t>.</w:t>
      </w:r>
    </w:p>
    <w:p w14:paraId="690E0154" w14:textId="2D4BF464" w:rsidR="00DA41E2" w:rsidRPr="00690EFD" w:rsidRDefault="00B05D29"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5.7</w:t>
      </w:r>
      <w:r w:rsidR="00DA41E2" w:rsidRPr="00690EFD">
        <w:rPr>
          <w:rFonts w:ascii="Times New Roman" w:hAnsi="Times New Roman" w:cs="Times New Roman"/>
          <w:sz w:val="28"/>
          <w:szCs w:val="28"/>
        </w:rPr>
        <w:t>. Учебный план может быть дополнен Сторонами иными вопросами и</w:t>
      </w:r>
      <w:r w:rsidR="00133E12" w:rsidRPr="00690EFD">
        <w:rPr>
          <w:rFonts w:ascii="Times New Roman" w:hAnsi="Times New Roman" w:cs="Times New Roman"/>
          <w:sz w:val="28"/>
          <w:szCs w:val="28"/>
        </w:rPr>
        <w:t> </w:t>
      </w:r>
      <w:r w:rsidR="00DA41E2" w:rsidRPr="00690EFD">
        <w:rPr>
          <w:rFonts w:ascii="Times New Roman" w:hAnsi="Times New Roman" w:cs="Times New Roman"/>
          <w:sz w:val="28"/>
          <w:szCs w:val="28"/>
        </w:rPr>
        <w:t xml:space="preserve">темами в соответствии с тематикой программы повышения квалификации. </w:t>
      </w:r>
      <w:r w:rsidR="00351257">
        <w:rPr>
          <w:rFonts w:ascii="Times New Roman" w:hAnsi="Times New Roman" w:cs="Times New Roman"/>
          <w:sz w:val="28"/>
          <w:szCs w:val="28"/>
        </w:rPr>
        <w:tab/>
      </w:r>
      <w:r w:rsidR="00DA41E2" w:rsidRPr="00690EFD">
        <w:rPr>
          <w:rFonts w:ascii="Times New Roman" w:hAnsi="Times New Roman" w:cs="Times New Roman"/>
          <w:sz w:val="28"/>
          <w:szCs w:val="28"/>
        </w:rPr>
        <w:t>При формировании Исполнителем учебного плана допускается по</w:t>
      </w:r>
      <w:r w:rsidR="00133E12" w:rsidRPr="00690EFD">
        <w:rPr>
          <w:rFonts w:ascii="Times New Roman" w:hAnsi="Times New Roman" w:cs="Times New Roman"/>
          <w:sz w:val="28"/>
          <w:szCs w:val="28"/>
        </w:rPr>
        <w:t> </w:t>
      </w:r>
      <w:r w:rsidR="00DA41E2" w:rsidRPr="00690EFD">
        <w:rPr>
          <w:rFonts w:ascii="Times New Roman" w:hAnsi="Times New Roman" w:cs="Times New Roman"/>
          <w:sz w:val="28"/>
          <w:szCs w:val="28"/>
        </w:rPr>
        <w:t>согласованию с Заказчиком включение дополнительных вопросов, имеющих высокую актуальность.</w:t>
      </w:r>
    </w:p>
    <w:p w14:paraId="5955F1FE" w14:textId="2F603B98" w:rsidR="00DA41E2" w:rsidRPr="00690EFD" w:rsidRDefault="00B05D29"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 xml:space="preserve">5.8. </w:t>
      </w:r>
      <w:r w:rsidR="00DA41E2" w:rsidRPr="00690EFD">
        <w:rPr>
          <w:rFonts w:ascii="Times New Roman" w:hAnsi="Times New Roman" w:cs="Times New Roman"/>
          <w:sz w:val="28"/>
          <w:szCs w:val="28"/>
        </w:rPr>
        <w:t>Учебная программа должна носить практико-ориентированный характер по внедрению знаний и технологий, полученных в процессе обучения, в практическую деятельность, включать современные формы и</w:t>
      </w:r>
      <w:r w:rsidR="00133E12" w:rsidRPr="00690EFD">
        <w:rPr>
          <w:rFonts w:ascii="Times New Roman" w:hAnsi="Times New Roman" w:cs="Times New Roman"/>
          <w:sz w:val="28"/>
          <w:szCs w:val="28"/>
        </w:rPr>
        <w:t> </w:t>
      </w:r>
      <w:r w:rsidR="00DA41E2" w:rsidRPr="00690EFD">
        <w:rPr>
          <w:rFonts w:ascii="Times New Roman" w:hAnsi="Times New Roman" w:cs="Times New Roman"/>
          <w:sz w:val="28"/>
          <w:szCs w:val="28"/>
        </w:rPr>
        <w:t>методы повышения квалификации, аттестации слушателей.</w:t>
      </w:r>
    </w:p>
    <w:p w14:paraId="51318E7D" w14:textId="2B61146E" w:rsidR="00DA41E2" w:rsidRPr="00690EFD" w:rsidRDefault="00B05D29"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t>5.</w:t>
      </w:r>
      <w:r w:rsidR="00636B8D" w:rsidRPr="00690EFD">
        <w:rPr>
          <w:rFonts w:ascii="Times New Roman" w:hAnsi="Times New Roman" w:cs="Times New Roman"/>
          <w:sz w:val="28"/>
          <w:szCs w:val="28"/>
        </w:rPr>
        <w:t>9. Учебный</w:t>
      </w:r>
      <w:r w:rsidR="00DA41E2" w:rsidRPr="00690EFD">
        <w:rPr>
          <w:rFonts w:ascii="Times New Roman" w:hAnsi="Times New Roman" w:cs="Times New Roman"/>
          <w:sz w:val="28"/>
          <w:szCs w:val="28"/>
        </w:rPr>
        <w:t xml:space="preserve"> план должен быть составлен с учетом образовательного уровня и профессиональной подготовленности слушателей, логически выстроенным и предусматривать реализацию учебной нагрузки в очной форме обучения.</w:t>
      </w:r>
    </w:p>
    <w:p w14:paraId="5B4FAAE9" w14:textId="14D610F8" w:rsidR="00C67895" w:rsidRPr="00690EFD" w:rsidRDefault="00B1008D" w:rsidP="0019369A">
      <w:pPr>
        <w:spacing w:after="0" w:line="240" w:lineRule="auto"/>
        <w:ind w:firstLine="709"/>
        <w:jc w:val="both"/>
        <w:rPr>
          <w:rFonts w:ascii="Times New Roman" w:hAnsi="Times New Roman" w:cs="Times New Roman"/>
          <w:sz w:val="28"/>
          <w:szCs w:val="28"/>
        </w:rPr>
      </w:pPr>
      <w:r w:rsidRPr="00690EFD">
        <w:rPr>
          <w:rFonts w:ascii="Times New Roman" w:hAnsi="Times New Roman" w:cs="Times New Roman"/>
          <w:sz w:val="28"/>
          <w:szCs w:val="28"/>
        </w:rPr>
        <w:lastRenderedPageBreak/>
        <w:t>5.</w:t>
      </w:r>
      <w:r w:rsidR="00B05D29" w:rsidRPr="00690EFD">
        <w:rPr>
          <w:rFonts w:ascii="Times New Roman" w:hAnsi="Times New Roman" w:cs="Times New Roman"/>
          <w:sz w:val="28"/>
          <w:szCs w:val="28"/>
        </w:rPr>
        <w:t>10</w:t>
      </w:r>
      <w:r w:rsidRPr="00690EFD">
        <w:rPr>
          <w:rFonts w:ascii="Times New Roman" w:hAnsi="Times New Roman" w:cs="Times New Roman"/>
          <w:sz w:val="28"/>
          <w:szCs w:val="28"/>
        </w:rPr>
        <w:t>.</w:t>
      </w:r>
      <w:r w:rsidR="00C67895" w:rsidRPr="00690EFD">
        <w:rPr>
          <w:rFonts w:ascii="Times New Roman" w:hAnsi="Times New Roman" w:cs="Times New Roman"/>
          <w:sz w:val="28"/>
          <w:szCs w:val="28"/>
        </w:rPr>
        <w:t xml:space="preserve"> Освоение программы завершается итоговой аттестацией, форма проведения итоговой аттестации слушателей определяется Исполнителем самостоятельно.</w:t>
      </w:r>
    </w:p>
    <w:p w14:paraId="3D15EABE" w14:textId="0412407A" w:rsidR="0030623F" w:rsidRPr="00690EFD" w:rsidRDefault="0067600B" w:rsidP="0019369A">
      <w:pPr>
        <w:pStyle w:val="a3"/>
        <w:spacing w:after="0" w:line="240" w:lineRule="auto"/>
        <w:ind w:left="0" w:firstLine="709"/>
        <w:jc w:val="both"/>
        <w:rPr>
          <w:rFonts w:ascii="Times New Roman" w:hAnsi="Times New Roman" w:cs="Times New Roman"/>
          <w:sz w:val="28"/>
          <w:szCs w:val="28"/>
        </w:rPr>
      </w:pPr>
      <w:r w:rsidRPr="00690EFD">
        <w:rPr>
          <w:rFonts w:ascii="Times New Roman" w:hAnsi="Times New Roman" w:cs="Times New Roman"/>
          <w:sz w:val="28"/>
          <w:szCs w:val="28"/>
        </w:rPr>
        <w:t>5.</w:t>
      </w:r>
      <w:r w:rsidR="00636B8D" w:rsidRPr="00690EFD">
        <w:rPr>
          <w:rFonts w:ascii="Times New Roman" w:hAnsi="Times New Roman" w:cs="Times New Roman"/>
          <w:sz w:val="28"/>
          <w:szCs w:val="28"/>
        </w:rPr>
        <w:t>11. Слушателям</w:t>
      </w:r>
      <w:r w:rsidR="00C67895" w:rsidRPr="00690EFD">
        <w:rPr>
          <w:rFonts w:ascii="Times New Roman" w:hAnsi="Times New Roman" w:cs="Times New Roman"/>
          <w:sz w:val="28"/>
          <w:szCs w:val="28"/>
        </w:rPr>
        <w:t>, успешно прошедшим аттестационные испытания, должен быть выдан документ</w:t>
      </w:r>
      <w:r w:rsidR="00F57DB4" w:rsidRPr="00690EFD">
        <w:rPr>
          <w:rFonts w:ascii="Times New Roman" w:hAnsi="Times New Roman" w:cs="Times New Roman"/>
          <w:sz w:val="28"/>
          <w:szCs w:val="28"/>
        </w:rPr>
        <w:t>,</w:t>
      </w:r>
      <w:r w:rsidR="00C67895" w:rsidRPr="00690EFD">
        <w:rPr>
          <w:rFonts w:ascii="Times New Roman" w:hAnsi="Times New Roman" w:cs="Times New Roman"/>
          <w:sz w:val="28"/>
          <w:szCs w:val="28"/>
        </w:rPr>
        <w:t xml:space="preserve"> предусмотренный законодательством Российской Федерации об образовании – удостоверение о повышении квалификации установленного образца</w:t>
      </w:r>
      <w:r w:rsidR="00E84458" w:rsidRPr="00690EFD">
        <w:rPr>
          <w:rFonts w:ascii="Times New Roman" w:hAnsi="Times New Roman" w:cs="Times New Roman"/>
          <w:sz w:val="28"/>
          <w:szCs w:val="28"/>
        </w:rPr>
        <w:t xml:space="preserve"> (</w:t>
      </w:r>
      <w:r w:rsidR="009846B5" w:rsidRPr="00690EFD">
        <w:rPr>
          <w:rFonts w:ascii="Times New Roman" w:hAnsi="Times New Roman" w:cs="Times New Roman"/>
          <w:sz w:val="28"/>
          <w:szCs w:val="28"/>
        </w:rPr>
        <w:t>документ может быть выдан в</w:t>
      </w:r>
      <w:r w:rsidR="00133E12" w:rsidRPr="00690EFD">
        <w:rPr>
          <w:rFonts w:ascii="Times New Roman" w:hAnsi="Times New Roman" w:cs="Times New Roman"/>
          <w:sz w:val="28"/>
          <w:szCs w:val="28"/>
        </w:rPr>
        <w:t> </w:t>
      </w:r>
      <w:r w:rsidR="009846B5" w:rsidRPr="00690EFD">
        <w:rPr>
          <w:rFonts w:ascii="Times New Roman" w:hAnsi="Times New Roman" w:cs="Times New Roman"/>
          <w:sz w:val="28"/>
          <w:szCs w:val="28"/>
        </w:rPr>
        <w:t>электронном виде)</w:t>
      </w:r>
      <w:r w:rsidR="00C67895" w:rsidRPr="00690EFD">
        <w:rPr>
          <w:rFonts w:ascii="Times New Roman" w:hAnsi="Times New Roman" w:cs="Times New Roman"/>
          <w:sz w:val="28"/>
          <w:szCs w:val="28"/>
        </w:rPr>
        <w:t>.</w:t>
      </w:r>
    </w:p>
    <w:p w14:paraId="673F0244" w14:textId="7CDAD4E7" w:rsidR="00722A19" w:rsidRDefault="00B05D29" w:rsidP="0019369A">
      <w:pPr>
        <w:spacing w:after="0" w:line="240" w:lineRule="auto"/>
        <w:ind w:firstLine="567"/>
        <w:jc w:val="both"/>
        <w:rPr>
          <w:rFonts w:ascii="Times New Roman" w:hAnsi="Times New Roman" w:cs="Times New Roman"/>
          <w:sz w:val="28"/>
          <w:szCs w:val="28"/>
        </w:rPr>
      </w:pPr>
      <w:r w:rsidRPr="00690EFD">
        <w:rPr>
          <w:rFonts w:ascii="Times New Roman" w:hAnsi="Times New Roman" w:cs="Times New Roman"/>
          <w:sz w:val="28"/>
          <w:szCs w:val="28"/>
        </w:rPr>
        <w:t>5.12</w:t>
      </w:r>
      <w:r w:rsidR="0067600B" w:rsidRPr="00690EFD">
        <w:rPr>
          <w:rFonts w:ascii="Times New Roman" w:hAnsi="Times New Roman" w:cs="Times New Roman"/>
          <w:sz w:val="28"/>
          <w:szCs w:val="28"/>
        </w:rPr>
        <w:t xml:space="preserve">. </w:t>
      </w:r>
      <w:r w:rsidR="00C67895" w:rsidRPr="00690EFD">
        <w:rPr>
          <w:rFonts w:ascii="Times New Roman" w:hAnsi="Times New Roman" w:cs="Times New Roman"/>
          <w:sz w:val="28"/>
          <w:szCs w:val="28"/>
        </w:rPr>
        <w:t>Лицам, не прошедшим итоговой аттестации или получившим на</w:t>
      </w:r>
      <w:r w:rsidR="00133E12" w:rsidRPr="00690EFD">
        <w:rPr>
          <w:rFonts w:ascii="Times New Roman" w:hAnsi="Times New Roman" w:cs="Times New Roman"/>
          <w:sz w:val="28"/>
          <w:szCs w:val="28"/>
        </w:rPr>
        <w:t> </w:t>
      </w:r>
      <w:r w:rsidR="00C67895" w:rsidRPr="00690EFD">
        <w:rPr>
          <w:rFonts w:ascii="Times New Roman" w:hAnsi="Times New Roman" w:cs="Times New Roman"/>
          <w:sz w:val="28"/>
          <w:szCs w:val="28"/>
        </w:rPr>
        <w:t>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 выдается справка об обучении или о периоде обучения по образцу, самостоятельно устанавливаемому орг</w:t>
      </w:r>
      <w:r w:rsidR="00C67895" w:rsidRPr="0067600B">
        <w:rPr>
          <w:rFonts w:ascii="Times New Roman" w:hAnsi="Times New Roman" w:cs="Times New Roman"/>
          <w:sz w:val="28"/>
          <w:szCs w:val="28"/>
        </w:rPr>
        <w:t xml:space="preserve">анизацией. </w:t>
      </w:r>
    </w:p>
    <w:p w14:paraId="415DA64C" w14:textId="77777777" w:rsidR="00A6288A" w:rsidRDefault="00A6288A" w:rsidP="0019369A">
      <w:pPr>
        <w:spacing w:after="0" w:line="240" w:lineRule="auto"/>
        <w:ind w:firstLine="567"/>
        <w:jc w:val="both"/>
        <w:rPr>
          <w:rFonts w:ascii="Times New Roman" w:hAnsi="Times New Roman" w:cs="Times New Roman"/>
          <w:sz w:val="28"/>
          <w:szCs w:val="28"/>
        </w:rPr>
      </w:pPr>
    </w:p>
    <w:p w14:paraId="58E4F0EB" w14:textId="77777777" w:rsidR="00A6288A" w:rsidRDefault="00A6288A" w:rsidP="0019369A">
      <w:pPr>
        <w:spacing w:after="0" w:line="240" w:lineRule="auto"/>
        <w:ind w:firstLine="567"/>
        <w:jc w:val="both"/>
        <w:rPr>
          <w:rFonts w:ascii="Times New Roman" w:hAnsi="Times New Roman" w:cs="Times New Roman"/>
          <w:sz w:val="28"/>
          <w:szCs w:val="28"/>
        </w:rPr>
      </w:pPr>
    </w:p>
    <w:p w14:paraId="009F73AC" w14:textId="77777777" w:rsidR="00A6288A" w:rsidRDefault="00A6288A" w:rsidP="0019369A">
      <w:pPr>
        <w:spacing w:after="0" w:line="240" w:lineRule="auto"/>
        <w:ind w:firstLine="567"/>
        <w:jc w:val="both"/>
        <w:rPr>
          <w:rFonts w:ascii="Times New Roman" w:hAnsi="Times New Roman" w:cs="Times New Roman"/>
          <w:sz w:val="28"/>
          <w:szCs w:val="28"/>
        </w:rPr>
      </w:pPr>
    </w:p>
    <w:p w14:paraId="2D76CEDB" w14:textId="77777777" w:rsidR="00A6288A" w:rsidRDefault="00A6288A" w:rsidP="0019369A">
      <w:pPr>
        <w:spacing w:after="0" w:line="240" w:lineRule="auto"/>
        <w:ind w:firstLine="567"/>
        <w:jc w:val="both"/>
        <w:rPr>
          <w:rFonts w:ascii="Times New Roman" w:hAnsi="Times New Roman" w:cs="Times New Roman"/>
          <w:sz w:val="28"/>
          <w:szCs w:val="28"/>
        </w:rPr>
      </w:pPr>
    </w:p>
    <w:p w14:paraId="5ACDC68E" w14:textId="77777777" w:rsidR="00A6288A" w:rsidRDefault="00A6288A" w:rsidP="0019369A">
      <w:pPr>
        <w:spacing w:after="0" w:line="240" w:lineRule="auto"/>
        <w:ind w:firstLine="567"/>
        <w:jc w:val="both"/>
        <w:rPr>
          <w:rFonts w:ascii="Times New Roman" w:hAnsi="Times New Roman" w:cs="Times New Roman"/>
          <w:sz w:val="28"/>
          <w:szCs w:val="28"/>
        </w:rPr>
      </w:pPr>
    </w:p>
    <w:p w14:paraId="77E57D3E" w14:textId="77777777" w:rsidR="00A6288A" w:rsidRDefault="00A6288A" w:rsidP="0019369A">
      <w:pPr>
        <w:spacing w:after="0" w:line="240" w:lineRule="auto"/>
        <w:ind w:firstLine="567"/>
        <w:jc w:val="both"/>
        <w:rPr>
          <w:rFonts w:ascii="Times New Roman" w:hAnsi="Times New Roman" w:cs="Times New Roman"/>
          <w:sz w:val="28"/>
          <w:szCs w:val="28"/>
        </w:rPr>
      </w:pPr>
    </w:p>
    <w:p w14:paraId="11997C38" w14:textId="77777777" w:rsidR="00A6288A" w:rsidRDefault="00A6288A" w:rsidP="0019369A">
      <w:pPr>
        <w:spacing w:after="0" w:line="240" w:lineRule="auto"/>
        <w:ind w:firstLine="567"/>
        <w:jc w:val="both"/>
        <w:rPr>
          <w:rFonts w:ascii="Times New Roman" w:hAnsi="Times New Roman" w:cs="Times New Roman"/>
          <w:sz w:val="28"/>
          <w:szCs w:val="28"/>
        </w:rPr>
      </w:pPr>
    </w:p>
    <w:p w14:paraId="39EC19D9" w14:textId="77777777" w:rsidR="00A6288A" w:rsidRDefault="00A6288A" w:rsidP="0019369A">
      <w:pPr>
        <w:spacing w:after="0" w:line="240" w:lineRule="auto"/>
        <w:ind w:firstLine="567"/>
        <w:jc w:val="both"/>
        <w:rPr>
          <w:rFonts w:ascii="Times New Roman" w:hAnsi="Times New Roman" w:cs="Times New Roman"/>
          <w:sz w:val="28"/>
          <w:szCs w:val="28"/>
        </w:rPr>
      </w:pPr>
    </w:p>
    <w:p w14:paraId="26E039DB" w14:textId="77777777" w:rsidR="00A6288A" w:rsidRDefault="00A6288A" w:rsidP="0019369A">
      <w:pPr>
        <w:spacing w:after="0" w:line="240" w:lineRule="auto"/>
        <w:ind w:firstLine="567"/>
        <w:jc w:val="both"/>
        <w:rPr>
          <w:rFonts w:ascii="Times New Roman" w:hAnsi="Times New Roman" w:cs="Times New Roman"/>
          <w:sz w:val="28"/>
          <w:szCs w:val="28"/>
        </w:rPr>
      </w:pPr>
    </w:p>
    <w:p w14:paraId="56D2B646" w14:textId="77777777" w:rsidR="00A6288A" w:rsidRDefault="00A6288A" w:rsidP="0019369A">
      <w:pPr>
        <w:spacing w:after="0" w:line="240" w:lineRule="auto"/>
        <w:ind w:firstLine="567"/>
        <w:jc w:val="both"/>
        <w:rPr>
          <w:rFonts w:ascii="Times New Roman" w:hAnsi="Times New Roman" w:cs="Times New Roman"/>
          <w:sz w:val="28"/>
          <w:szCs w:val="28"/>
        </w:rPr>
      </w:pPr>
    </w:p>
    <w:p w14:paraId="6E8A2967" w14:textId="77777777" w:rsidR="00A6288A" w:rsidRDefault="00A6288A" w:rsidP="0019369A">
      <w:pPr>
        <w:spacing w:after="0" w:line="240" w:lineRule="auto"/>
        <w:ind w:firstLine="567"/>
        <w:jc w:val="both"/>
        <w:rPr>
          <w:rFonts w:ascii="Times New Roman" w:hAnsi="Times New Roman" w:cs="Times New Roman"/>
          <w:sz w:val="28"/>
          <w:szCs w:val="28"/>
        </w:rPr>
      </w:pPr>
    </w:p>
    <w:p w14:paraId="0E6D2C9E" w14:textId="77777777" w:rsidR="00A6288A" w:rsidRDefault="00A6288A" w:rsidP="0019369A">
      <w:pPr>
        <w:spacing w:after="0" w:line="240" w:lineRule="auto"/>
        <w:ind w:firstLine="567"/>
        <w:jc w:val="both"/>
        <w:rPr>
          <w:rFonts w:ascii="Times New Roman" w:hAnsi="Times New Roman" w:cs="Times New Roman"/>
          <w:sz w:val="28"/>
          <w:szCs w:val="28"/>
        </w:rPr>
      </w:pPr>
    </w:p>
    <w:p w14:paraId="1D65FFBB" w14:textId="77777777" w:rsidR="00A6288A" w:rsidRDefault="00A6288A" w:rsidP="0019369A">
      <w:pPr>
        <w:spacing w:after="0" w:line="240" w:lineRule="auto"/>
        <w:ind w:firstLine="567"/>
        <w:jc w:val="both"/>
        <w:rPr>
          <w:rFonts w:ascii="Times New Roman" w:hAnsi="Times New Roman" w:cs="Times New Roman"/>
          <w:sz w:val="28"/>
          <w:szCs w:val="28"/>
        </w:rPr>
      </w:pPr>
    </w:p>
    <w:p w14:paraId="2C92A1D2" w14:textId="77777777" w:rsidR="00A6288A" w:rsidRDefault="00A6288A" w:rsidP="0019369A">
      <w:pPr>
        <w:spacing w:after="0" w:line="240" w:lineRule="auto"/>
        <w:ind w:firstLine="567"/>
        <w:jc w:val="both"/>
        <w:rPr>
          <w:rFonts w:ascii="Times New Roman" w:hAnsi="Times New Roman" w:cs="Times New Roman"/>
          <w:sz w:val="28"/>
          <w:szCs w:val="28"/>
        </w:rPr>
      </w:pPr>
    </w:p>
    <w:p w14:paraId="6A529951" w14:textId="77777777" w:rsidR="00A6288A" w:rsidRDefault="00A6288A" w:rsidP="0019369A">
      <w:pPr>
        <w:spacing w:after="0" w:line="240" w:lineRule="auto"/>
        <w:ind w:firstLine="567"/>
        <w:jc w:val="both"/>
        <w:rPr>
          <w:rFonts w:ascii="Times New Roman" w:hAnsi="Times New Roman" w:cs="Times New Roman"/>
          <w:sz w:val="28"/>
          <w:szCs w:val="28"/>
        </w:rPr>
      </w:pPr>
    </w:p>
    <w:p w14:paraId="4A0018E7" w14:textId="77777777" w:rsidR="00A6288A" w:rsidRDefault="00A6288A" w:rsidP="0019369A">
      <w:pPr>
        <w:spacing w:after="0" w:line="240" w:lineRule="auto"/>
        <w:ind w:firstLine="567"/>
        <w:jc w:val="both"/>
        <w:rPr>
          <w:rFonts w:ascii="Times New Roman" w:hAnsi="Times New Roman" w:cs="Times New Roman"/>
          <w:sz w:val="28"/>
          <w:szCs w:val="28"/>
        </w:rPr>
      </w:pPr>
    </w:p>
    <w:p w14:paraId="1C35E7A2" w14:textId="77777777" w:rsidR="00A6288A" w:rsidRDefault="00A6288A" w:rsidP="0019369A">
      <w:pPr>
        <w:spacing w:after="0" w:line="240" w:lineRule="auto"/>
        <w:ind w:firstLine="567"/>
        <w:jc w:val="both"/>
        <w:rPr>
          <w:rFonts w:ascii="Times New Roman" w:hAnsi="Times New Roman" w:cs="Times New Roman"/>
          <w:sz w:val="28"/>
          <w:szCs w:val="28"/>
        </w:rPr>
      </w:pPr>
    </w:p>
    <w:p w14:paraId="40115E39" w14:textId="77777777" w:rsidR="00A6288A" w:rsidRDefault="00A6288A" w:rsidP="0019369A">
      <w:pPr>
        <w:spacing w:after="0" w:line="240" w:lineRule="auto"/>
        <w:ind w:firstLine="567"/>
        <w:jc w:val="both"/>
        <w:rPr>
          <w:rFonts w:ascii="Times New Roman" w:hAnsi="Times New Roman" w:cs="Times New Roman"/>
          <w:sz w:val="28"/>
          <w:szCs w:val="28"/>
        </w:rPr>
      </w:pPr>
    </w:p>
    <w:p w14:paraId="60C50EA9" w14:textId="77777777" w:rsidR="00A6288A" w:rsidRDefault="00A6288A" w:rsidP="0019369A">
      <w:pPr>
        <w:spacing w:after="0" w:line="240" w:lineRule="auto"/>
        <w:ind w:firstLine="567"/>
        <w:jc w:val="both"/>
        <w:rPr>
          <w:rFonts w:ascii="Times New Roman" w:hAnsi="Times New Roman" w:cs="Times New Roman"/>
          <w:sz w:val="28"/>
          <w:szCs w:val="28"/>
        </w:rPr>
      </w:pPr>
    </w:p>
    <w:p w14:paraId="0B3FE002" w14:textId="77777777" w:rsidR="00A6288A" w:rsidRDefault="00A6288A" w:rsidP="0019369A">
      <w:pPr>
        <w:spacing w:after="0" w:line="240" w:lineRule="auto"/>
        <w:ind w:firstLine="567"/>
        <w:jc w:val="both"/>
        <w:rPr>
          <w:rFonts w:ascii="Times New Roman" w:hAnsi="Times New Roman" w:cs="Times New Roman"/>
          <w:sz w:val="28"/>
          <w:szCs w:val="28"/>
        </w:rPr>
      </w:pPr>
    </w:p>
    <w:p w14:paraId="78212CE7" w14:textId="77777777" w:rsidR="00A6288A" w:rsidRDefault="00A6288A" w:rsidP="0019369A">
      <w:pPr>
        <w:spacing w:after="0" w:line="240" w:lineRule="auto"/>
        <w:ind w:firstLine="567"/>
        <w:jc w:val="both"/>
        <w:rPr>
          <w:rFonts w:ascii="Times New Roman" w:hAnsi="Times New Roman" w:cs="Times New Roman"/>
          <w:sz w:val="28"/>
          <w:szCs w:val="28"/>
        </w:rPr>
      </w:pPr>
    </w:p>
    <w:p w14:paraId="2CF3E02B" w14:textId="77777777" w:rsidR="00A6288A" w:rsidRDefault="00A6288A" w:rsidP="0019369A">
      <w:pPr>
        <w:spacing w:after="0" w:line="240" w:lineRule="auto"/>
        <w:ind w:firstLine="567"/>
        <w:jc w:val="both"/>
        <w:rPr>
          <w:rFonts w:ascii="Times New Roman" w:hAnsi="Times New Roman" w:cs="Times New Roman"/>
          <w:sz w:val="28"/>
          <w:szCs w:val="28"/>
        </w:rPr>
      </w:pPr>
    </w:p>
    <w:p w14:paraId="44B64FB4" w14:textId="77777777" w:rsidR="00A6288A" w:rsidRDefault="00A6288A" w:rsidP="0019369A">
      <w:pPr>
        <w:spacing w:after="0" w:line="240" w:lineRule="auto"/>
        <w:ind w:firstLine="567"/>
        <w:jc w:val="both"/>
        <w:rPr>
          <w:rFonts w:ascii="Times New Roman" w:hAnsi="Times New Roman" w:cs="Times New Roman"/>
          <w:sz w:val="28"/>
          <w:szCs w:val="28"/>
        </w:rPr>
      </w:pPr>
    </w:p>
    <w:p w14:paraId="60BA9B8F" w14:textId="77777777" w:rsidR="00A6288A" w:rsidRDefault="00A6288A" w:rsidP="0019369A">
      <w:pPr>
        <w:spacing w:after="0" w:line="240" w:lineRule="auto"/>
        <w:ind w:firstLine="567"/>
        <w:jc w:val="both"/>
        <w:rPr>
          <w:rFonts w:ascii="Times New Roman" w:hAnsi="Times New Roman" w:cs="Times New Roman"/>
          <w:sz w:val="28"/>
          <w:szCs w:val="28"/>
        </w:rPr>
      </w:pPr>
    </w:p>
    <w:p w14:paraId="69B9ADF1" w14:textId="77777777" w:rsidR="00A6288A" w:rsidRDefault="00A6288A" w:rsidP="0019369A">
      <w:pPr>
        <w:spacing w:after="0" w:line="240" w:lineRule="auto"/>
        <w:ind w:firstLine="567"/>
        <w:jc w:val="both"/>
        <w:rPr>
          <w:rFonts w:ascii="Times New Roman" w:hAnsi="Times New Roman" w:cs="Times New Roman"/>
          <w:sz w:val="28"/>
          <w:szCs w:val="28"/>
        </w:rPr>
      </w:pPr>
    </w:p>
    <w:p w14:paraId="6B8A1891" w14:textId="77777777" w:rsidR="00A6288A" w:rsidRDefault="00A6288A" w:rsidP="0019369A">
      <w:pPr>
        <w:spacing w:after="0" w:line="240" w:lineRule="auto"/>
        <w:ind w:firstLine="567"/>
        <w:jc w:val="both"/>
        <w:rPr>
          <w:rFonts w:ascii="Times New Roman" w:hAnsi="Times New Roman" w:cs="Times New Roman"/>
          <w:sz w:val="28"/>
          <w:szCs w:val="28"/>
        </w:rPr>
      </w:pPr>
    </w:p>
    <w:p w14:paraId="668A9624" w14:textId="77777777" w:rsidR="00A6288A" w:rsidRDefault="00A6288A" w:rsidP="0019369A">
      <w:pPr>
        <w:spacing w:after="0" w:line="240" w:lineRule="auto"/>
        <w:ind w:firstLine="567"/>
        <w:jc w:val="both"/>
        <w:rPr>
          <w:rFonts w:ascii="Times New Roman" w:hAnsi="Times New Roman" w:cs="Times New Roman"/>
          <w:sz w:val="28"/>
          <w:szCs w:val="28"/>
        </w:rPr>
      </w:pPr>
    </w:p>
    <w:p w14:paraId="6915B58B" w14:textId="77777777" w:rsidR="00A6288A" w:rsidRDefault="00A6288A" w:rsidP="0019369A">
      <w:pPr>
        <w:spacing w:after="0" w:line="240" w:lineRule="auto"/>
        <w:ind w:firstLine="567"/>
        <w:jc w:val="both"/>
        <w:rPr>
          <w:rFonts w:ascii="Times New Roman" w:hAnsi="Times New Roman" w:cs="Times New Roman"/>
          <w:sz w:val="28"/>
          <w:szCs w:val="28"/>
        </w:rPr>
      </w:pPr>
    </w:p>
    <w:p w14:paraId="0B40379F" w14:textId="77777777" w:rsidR="00A6288A" w:rsidRDefault="00A6288A" w:rsidP="0019369A">
      <w:pPr>
        <w:spacing w:after="0" w:line="240" w:lineRule="auto"/>
        <w:ind w:firstLine="567"/>
        <w:jc w:val="both"/>
        <w:rPr>
          <w:rFonts w:ascii="Times New Roman" w:hAnsi="Times New Roman" w:cs="Times New Roman"/>
          <w:sz w:val="28"/>
          <w:szCs w:val="28"/>
        </w:rPr>
      </w:pPr>
    </w:p>
    <w:p w14:paraId="2D061D55" w14:textId="77777777" w:rsidR="00A6288A" w:rsidRDefault="00A6288A" w:rsidP="0019369A">
      <w:pPr>
        <w:spacing w:after="0" w:line="240" w:lineRule="auto"/>
        <w:ind w:firstLine="567"/>
        <w:jc w:val="both"/>
        <w:rPr>
          <w:rFonts w:ascii="Times New Roman" w:hAnsi="Times New Roman" w:cs="Times New Roman"/>
          <w:sz w:val="28"/>
          <w:szCs w:val="28"/>
        </w:rPr>
      </w:pPr>
    </w:p>
    <w:p w14:paraId="3CC02C1E" w14:textId="77777777" w:rsidR="00A6288A" w:rsidRDefault="00A6288A" w:rsidP="0019369A">
      <w:pPr>
        <w:spacing w:after="0" w:line="240" w:lineRule="auto"/>
        <w:ind w:firstLine="567"/>
        <w:jc w:val="both"/>
        <w:rPr>
          <w:rFonts w:ascii="Times New Roman" w:hAnsi="Times New Roman" w:cs="Times New Roman"/>
          <w:sz w:val="28"/>
          <w:szCs w:val="28"/>
        </w:rPr>
      </w:pPr>
    </w:p>
    <w:p w14:paraId="6760F0CF" w14:textId="77777777" w:rsidR="00A6288A" w:rsidRDefault="00A6288A" w:rsidP="0019369A">
      <w:pPr>
        <w:spacing w:after="0" w:line="240" w:lineRule="auto"/>
        <w:ind w:firstLine="567"/>
        <w:jc w:val="both"/>
        <w:rPr>
          <w:rFonts w:ascii="Times New Roman" w:hAnsi="Times New Roman" w:cs="Times New Roman"/>
          <w:sz w:val="28"/>
          <w:szCs w:val="28"/>
        </w:rPr>
      </w:pPr>
    </w:p>
    <w:p w14:paraId="4CE87BD3" w14:textId="77777777" w:rsidR="00A6288A" w:rsidRDefault="00A6288A" w:rsidP="0019369A">
      <w:pPr>
        <w:spacing w:after="0" w:line="240" w:lineRule="auto"/>
        <w:ind w:firstLine="567"/>
        <w:jc w:val="both"/>
        <w:rPr>
          <w:rFonts w:ascii="Times New Roman" w:hAnsi="Times New Roman" w:cs="Times New Roman"/>
          <w:sz w:val="28"/>
          <w:szCs w:val="28"/>
        </w:rPr>
      </w:pPr>
    </w:p>
    <w:p w14:paraId="742ACB1C" w14:textId="262FD5C6" w:rsidR="00A6288A" w:rsidRPr="00A6288A" w:rsidRDefault="00A6288A" w:rsidP="00A6288A">
      <w:pPr>
        <w:tabs>
          <w:tab w:val="left" w:pos="1260"/>
        </w:tabs>
        <w:spacing w:after="0" w:line="240" w:lineRule="auto"/>
        <w:ind w:right="-35" w:firstLine="567"/>
        <w:jc w:val="right"/>
        <w:rPr>
          <w:rFonts w:ascii="Times New Roman" w:eastAsia="Times New Roman" w:hAnsi="Times New Roman" w:cs="Times New Roman"/>
          <w:bCs/>
          <w:sz w:val="28"/>
          <w:szCs w:val="28"/>
          <w:lang w:eastAsia="ru-RU"/>
        </w:rPr>
      </w:pPr>
      <w:bookmarkStart w:id="0" w:name="_Hlk83825115"/>
      <w:r w:rsidRPr="00A6288A">
        <w:rPr>
          <w:rFonts w:ascii="Times New Roman" w:eastAsia="Times New Roman" w:hAnsi="Times New Roman" w:cs="Times New Roman"/>
          <w:bCs/>
          <w:sz w:val="28"/>
          <w:szCs w:val="28"/>
          <w:lang w:eastAsia="ru-RU"/>
        </w:rPr>
        <w:lastRenderedPageBreak/>
        <w:t>Приложение № 1 к Описанию объекта закупки</w:t>
      </w:r>
    </w:p>
    <w:p w14:paraId="7FD688FC" w14:textId="77777777" w:rsidR="00A6288A" w:rsidRPr="00A6288A" w:rsidRDefault="00A6288A" w:rsidP="00A6288A">
      <w:pPr>
        <w:tabs>
          <w:tab w:val="left" w:pos="1260"/>
        </w:tabs>
        <w:spacing w:after="0" w:line="240" w:lineRule="auto"/>
        <w:ind w:right="-35" w:firstLine="567"/>
        <w:jc w:val="right"/>
        <w:rPr>
          <w:rFonts w:ascii="Times New Roman" w:eastAsia="Times New Roman" w:hAnsi="Times New Roman" w:cs="Times New Roman"/>
          <w:bCs/>
          <w:sz w:val="28"/>
          <w:szCs w:val="28"/>
          <w:lang w:eastAsia="ru-RU"/>
        </w:rPr>
      </w:pPr>
    </w:p>
    <w:p w14:paraId="28BEF1AD" w14:textId="77777777" w:rsidR="00A6288A" w:rsidRPr="00A6288A" w:rsidRDefault="00A6288A" w:rsidP="00A6288A">
      <w:pPr>
        <w:numPr>
          <w:ilvl w:val="0"/>
          <w:numId w:val="6"/>
        </w:numPr>
        <w:spacing w:after="0" w:line="240" w:lineRule="auto"/>
        <w:contextualSpacing/>
        <w:jc w:val="center"/>
        <w:rPr>
          <w:rFonts w:ascii="Times New Roman" w:eastAsia="Times New Roman" w:hAnsi="Times New Roman" w:cs="Times New Roman"/>
          <w:b/>
          <w:sz w:val="28"/>
          <w:szCs w:val="28"/>
        </w:rPr>
      </w:pPr>
      <w:r w:rsidRPr="00A6288A">
        <w:rPr>
          <w:rFonts w:ascii="Times New Roman" w:eastAsia="Times New Roman" w:hAnsi="Times New Roman" w:cs="Times New Roman"/>
          <w:b/>
          <w:sz w:val="28"/>
          <w:szCs w:val="28"/>
        </w:rPr>
        <w:t>Порядок расчетов</w:t>
      </w:r>
    </w:p>
    <w:p w14:paraId="404A411B" w14:textId="77777777" w:rsidR="00A6288A" w:rsidRPr="00A6288A" w:rsidRDefault="00A6288A" w:rsidP="00A6288A">
      <w:pPr>
        <w:numPr>
          <w:ilvl w:val="0"/>
          <w:numId w:val="1"/>
        </w:numPr>
        <w:tabs>
          <w:tab w:val="left" w:pos="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Цена</w:t>
      </w:r>
      <w:r w:rsidRPr="00A6288A">
        <w:rPr>
          <w:rFonts w:ascii="Times New Roman" w:eastAsia="Times New Roman" w:hAnsi="Times New Roman" w:cs="Times New Roman"/>
          <w:bCs/>
          <w:sz w:val="28"/>
          <w:szCs w:val="28"/>
          <w:lang w:eastAsia="ru-RU"/>
        </w:rPr>
        <w:t xml:space="preserve"> Государственного контракта (далее – Контракт) </w:t>
      </w:r>
      <w:r w:rsidRPr="00A6288A">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Услуг, услуг для обеспечения государственных и муниципальных нужд» (далее – Закон). </w:t>
      </w:r>
    </w:p>
    <w:p w14:paraId="7BB078AE" w14:textId="77777777" w:rsidR="00A6288A" w:rsidRPr="00A6288A" w:rsidRDefault="00A6288A" w:rsidP="00A6288A">
      <w:pPr>
        <w:numPr>
          <w:ilvl w:val="0"/>
          <w:numId w:val="1"/>
        </w:numPr>
        <w:suppressAutoHyphens/>
        <w:spacing w:after="0" w:line="240" w:lineRule="auto"/>
        <w:ind w:left="142" w:firstLine="567"/>
        <w:jc w:val="both"/>
        <w:rPr>
          <w:rFonts w:ascii="Times New Roman" w:eastAsia="Times New Roman" w:hAnsi="Times New Roman" w:cs="Times New Roman"/>
          <w:sz w:val="28"/>
          <w:szCs w:val="28"/>
          <w:lang w:eastAsia="ru-RU"/>
        </w:rPr>
      </w:pPr>
      <w:r w:rsidRPr="00A6288A">
        <w:rPr>
          <w:rFonts w:ascii="Times New Roman" w:eastAsia="Calibri" w:hAnsi="Times New Roman" w:cs="Times New Roman"/>
          <w:sz w:val="28"/>
          <w:szCs w:val="28"/>
        </w:rPr>
        <w:t xml:space="preserve">Цена Контракта включает в себя все расходы, связанные с оказанием Услуг, налоги, сборы, затраты, издержки и иные расходы Исполнителя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3C129D2D" w14:textId="77777777" w:rsidR="00A6288A" w:rsidRPr="00A6288A" w:rsidRDefault="00A6288A" w:rsidP="00A6288A">
      <w:pPr>
        <w:numPr>
          <w:ilvl w:val="0"/>
          <w:numId w:val="1"/>
        </w:numPr>
        <w:suppressAutoHyphens/>
        <w:spacing w:after="0" w:line="240" w:lineRule="auto"/>
        <w:ind w:left="142"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Оплата по Контракту осуществляется за фактически оказанные Услуги по безналичному расчету путем перечисления Государственным заказчиком (далее – Заказчик) денежных средств на расчетный счет Исполнителя, указанный в Контракте, в течение 7 (Семи) рабочих дней с даты подписания Заказчиком </w:t>
      </w:r>
      <w:hyperlink w:anchor="актПП" w:history="1">
        <w:r w:rsidRPr="00A6288A">
          <w:rPr>
            <w:rFonts w:ascii="Times New Roman" w:eastAsia="Times New Roman" w:hAnsi="Times New Roman" w:cs="Times New Roman"/>
            <w:sz w:val="28"/>
            <w:szCs w:val="28"/>
            <w:u w:val="single"/>
            <w:lang w:eastAsia="ru-RU"/>
          </w:rPr>
          <w:t>Акта сдачи приема оказанных Услуг</w:t>
        </w:r>
      </w:hyperlink>
      <w:r w:rsidRPr="00A6288A">
        <w:rPr>
          <w:rFonts w:ascii="Times New Roman" w:eastAsia="Times New Roman" w:hAnsi="Times New Roman" w:cs="Times New Roman"/>
          <w:sz w:val="28"/>
          <w:szCs w:val="28"/>
          <w:lang w:eastAsia="ru-RU"/>
        </w:rPr>
        <w:t xml:space="preserve"> при условии своевременно представленных Исполнителем документов.</w:t>
      </w:r>
    </w:p>
    <w:p w14:paraId="3124ABD4" w14:textId="77777777" w:rsidR="00A6288A" w:rsidRPr="00A6288A" w:rsidRDefault="00A6288A" w:rsidP="00A6288A">
      <w:pPr>
        <w:numPr>
          <w:ilvl w:val="0"/>
          <w:numId w:val="1"/>
        </w:numPr>
        <w:suppressAutoHyphens/>
        <w:spacing w:after="0" w:line="240" w:lineRule="auto"/>
        <w:ind w:left="142"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66E0ADBE" w14:textId="77777777" w:rsidR="00A6288A" w:rsidRPr="00A6288A" w:rsidRDefault="00A6288A" w:rsidP="00A6288A">
      <w:pPr>
        <w:numPr>
          <w:ilvl w:val="0"/>
          <w:numId w:val="1"/>
        </w:numPr>
        <w:suppressAutoHyphens/>
        <w:spacing w:after="0" w:line="240" w:lineRule="auto"/>
        <w:ind w:left="142" w:firstLine="567"/>
        <w:jc w:val="both"/>
        <w:rPr>
          <w:rFonts w:ascii="Times New Roman" w:eastAsia="Times New Roman" w:hAnsi="Times New Roman" w:cs="Times New Roman"/>
          <w:sz w:val="28"/>
          <w:szCs w:val="28"/>
          <w:lang w:eastAsia="ru-RU"/>
        </w:rPr>
      </w:pPr>
      <w:r w:rsidRPr="00A6288A">
        <w:rPr>
          <w:rFonts w:ascii="Times New Roman" w:eastAsia="Calibri" w:hAnsi="Times New Roman" w:cs="Times New Roman"/>
          <w:sz w:val="28"/>
          <w:szCs w:val="28"/>
        </w:rPr>
        <w:t>У Заказчика отсутствует обязанность оплаты Исполнителю Услуг в том числе, но не ограничиваясь:</w:t>
      </w:r>
    </w:p>
    <w:p w14:paraId="54764809" w14:textId="77777777" w:rsidR="00A6288A" w:rsidRPr="00A6288A" w:rsidRDefault="00A6288A" w:rsidP="00A6288A">
      <w:pPr>
        <w:spacing w:after="0" w:line="240" w:lineRule="auto"/>
        <w:ind w:left="142" w:firstLine="567"/>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xml:space="preserve">- оказанных с изменением или отклонением от требований Контракта, включая </w:t>
      </w:r>
      <w:hyperlink w:anchor="расчетцены" w:history="1">
        <w:r w:rsidRPr="00A6288A">
          <w:rPr>
            <w:rFonts w:ascii="Times New Roman" w:eastAsia="Calibri" w:hAnsi="Times New Roman" w:cs="Times New Roman"/>
            <w:sz w:val="28"/>
            <w:szCs w:val="28"/>
            <w:u w:val="single"/>
          </w:rPr>
          <w:t>Расчет цены</w:t>
        </w:r>
      </w:hyperlink>
      <w:r w:rsidRPr="00A6288A">
        <w:rPr>
          <w:rFonts w:ascii="Times New Roman" w:eastAsia="Calibri" w:hAnsi="Times New Roman" w:cs="Times New Roman"/>
          <w:sz w:val="28"/>
          <w:szCs w:val="28"/>
        </w:rPr>
        <w:t>, действующих норм и правил;</w:t>
      </w:r>
    </w:p>
    <w:p w14:paraId="58B65E54" w14:textId="77777777" w:rsidR="00A6288A" w:rsidRPr="00A6288A" w:rsidRDefault="00A6288A" w:rsidP="00A6288A">
      <w:pPr>
        <w:spacing w:after="0" w:line="240" w:lineRule="auto"/>
        <w:ind w:left="142" w:firstLine="567"/>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xml:space="preserve">- непредставление Исполнителем какого-либо из документов, указанных в </w:t>
      </w:r>
      <w:hyperlink w:anchor="пункт31" w:history="1">
        <w:r w:rsidRPr="00A6288A">
          <w:rPr>
            <w:rFonts w:ascii="Times New Roman" w:eastAsia="Calibri" w:hAnsi="Times New Roman" w:cs="Times New Roman"/>
            <w:sz w:val="28"/>
            <w:szCs w:val="28"/>
            <w:u w:val="single"/>
          </w:rPr>
          <w:t>п. 3.1.</w:t>
        </w:r>
      </w:hyperlink>
      <w:r w:rsidRPr="00A6288A">
        <w:rPr>
          <w:rFonts w:ascii="Times New Roman" w:eastAsia="Calibri" w:hAnsi="Times New Roman" w:cs="Times New Roman"/>
          <w:sz w:val="28"/>
          <w:szCs w:val="28"/>
        </w:rPr>
        <w:t xml:space="preserve"> Контракта или их совокупности;</w:t>
      </w:r>
    </w:p>
    <w:p w14:paraId="674DAD48" w14:textId="77777777" w:rsidR="00A6288A" w:rsidRPr="00A6288A" w:rsidRDefault="00A6288A" w:rsidP="00A6288A">
      <w:pPr>
        <w:spacing w:after="0" w:line="240" w:lineRule="auto"/>
        <w:ind w:left="142" w:firstLine="567"/>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не оформленных в установленном порядке, в том числе при отсутствии надлежаще оформленной Исполнителем документации (</w:t>
      </w:r>
      <w:r w:rsidRPr="00A6288A">
        <w:rPr>
          <w:rFonts w:ascii="Times New Roman" w:eastAsia="Calibri" w:hAnsi="Times New Roman" w:cs="Times New Roman"/>
          <w:i/>
          <w:sz w:val="28"/>
          <w:szCs w:val="28"/>
        </w:rPr>
        <w:t>если предусмотрена Описанием объекта закупки</w:t>
      </w:r>
      <w:r w:rsidRPr="00A6288A">
        <w:rPr>
          <w:rFonts w:ascii="Times New Roman" w:eastAsia="Calibri" w:hAnsi="Times New Roman" w:cs="Times New Roman"/>
          <w:sz w:val="28"/>
          <w:szCs w:val="28"/>
        </w:rPr>
        <w:t>);</w:t>
      </w:r>
    </w:p>
    <w:p w14:paraId="29FD8B29" w14:textId="77777777" w:rsidR="00A6288A" w:rsidRPr="00A6288A" w:rsidRDefault="00A6288A" w:rsidP="00A6288A">
      <w:pPr>
        <w:spacing w:after="0" w:line="240" w:lineRule="auto"/>
        <w:ind w:left="142" w:firstLine="567"/>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не оказанных или оказанных ненадлежащим образом Услуг;</w:t>
      </w:r>
    </w:p>
    <w:p w14:paraId="7ED05BDD" w14:textId="77777777" w:rsidR="00A6288A" w:rsidRPr="00A6288A" w:rsidRDefault="00A6288A" w:rsidP="00A6288A">
      <w:pPr>
        <w:spacing w:after="0" w:line="240" w:lineRule="auto"/>
        <w:ind w:left="142" w:firstLine="567"/>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дополнительных Услуг, вызванных несвоевременным оказанием Услуг Исполнителем, нарушением технологии оказания Услуг, нарушением регламентов, нормативов, недобросовестным оказанием Исполнителем принятых на себя обязательств.</w:t>
      </w:r>
    </w:p>
    <w:p w14:paraId="1A61216D" w14:textId="77777777" w:rsidR="00A6288A" w:rsidRPr="00A6288A" w:rsidRDefault="00A6288A" w:rsidP="00A6288A">
      <w:pPr>
        <w:numPr>
          <w:ilvl w:val="0"/>
          <w:numId w:val="1"/>
        </w:numPr>
        <w:spacing w:after="0" w:line="240" w:lineRule="auto"/>
        <w:ind w:left="142"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xml:space="preserve">В случае, если Исполнителем при отсутствии письменного согласования Заказчика оказаны Услуги, не содержащиеся в </w:t>
      </w:r>
      <w:hyperlink w:anchor="расчетцены" w:history="1">
        <w:r w:rsidRPr="00A6288A">
          <w:rPr>
            <w:rFonts w:ascii="Times New Roman" w:eastAsia="Calibri" w:hAnsi="Times New Roman" w:cs="Times New Roman"/>
            <w:sz w:val="28"/>
            <w:szCs w:val="28"/>
            <w:u w:val="single"/>
          </w:rPr>
          <w:t>Расчете цены</w:t>
        </w:r>
      </w:hyperlink>
      <w:r w:rsidRPr="00A6288A">
        <w:rPr>
          <w:rFonts w:ascii="Times New Roman" w:eastAsia="Calibri" w:hAnsi="Times New Roman" w:cs="Times New Roman"/>
          <w:sz w:val="28"/>
          <w:szCs w:val="28"/>
        </w:rPr>
        <w:t xml:space="preserve"> (</w:t>
      </w:r>
      <w:hyperlink w:anchor="ООЗ" w:history="1">
        <w:r w:rsidRPr="00A6288A">
          <w:rPr>
            <w:rFonts w:ascii="Times New Roman" w:eastAsia="Calibri" w:hAnsi="Times New Roman" w:cs="Times New Roman"/>
            <w:sz w:val="28"/>
            <w:szCs w:val="28"/>
            <w:u w:val="single"/>
          </w:rPr>
          <w:t>Описании объекта закупки</w:t>
        </w:r>
      </w:hyperlink>
      <w:r w:rsidRPr="00A6288A">
        <w:rPr>
          <w:rFonts w:ascii="Times New Roman" w:eastAsia="Calibri" w:hAnsi="Times New Roman" w:cs="Times New Roman"/>
          <w:sz w:val="28"/>
          <w:szCs w:val="28"/>
        </w:rPr>
        <w:t>), такие Услуги оплате не подлежат.</w:t>
      </w:r>
    </w:p>
    <w:p w14:paraId="1B4C1B0E" w14:textId="77777777" w:rsidR="00A6288A" w:rsidRPr="00A6288A" w:rsidRDefault="00A6288A" w:rsidP="00A6288A">
      <w:pPr>
        <w:numPr>
          <w:ilvl w:val="0"/>
          <w:numId w:val="1"/>
        </w:numPr>
        <w:spacing w:after="0" w:line="240" w:lineRule="auto"/>
        <w:ind w:left="142"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xml:space="preserve">В случае, если в </w:t>
      </w:r>
      <w:hyperlink w:anchor="расчетцены" w:history="1">
        <w:r w:rsidRPr="00A6288A">
          <w:rPr>
            <w:rFonts w:ascii="Times New Roman" w:eastAsia="Calibri" w:hAnsi="Times New Roman" w:cs="Times New Roman"/>
            <w:sz w:val="28"/>
            <w:szCs w:val="28"/>
            <w:u w:val="single"/>
          </w:rPr>
          <w:t>Расчете цены</w:t>
        </w:r>
      </w:hyperlink>
      <w:r w:rsidRPr="00A6288A">
        <w:rPr>
          <w:rFonts w:ascii="Times New Roman" w:eastAsia="Calibri" w:hAnsi="Times New Roman" w:cs="Times New Roman"/>
          <w:sz w:val="28"/>
          <w:szCs w:val="28"/>
        </w:rPr>
        <w:t xml:space="preserve"> отсутствуют Услуги, предусмотренные Описанием объекта закупки, Стороны признают, что стоимость таких Услуг входит в цену Контракта и отдельной оплате не подлежит.</w:t>
      </w:r>
    </w:p>
    <w:p w14:paraId="51B6B45D" w14:textId="77777777" w:rsidR="00A6288A" w:rsidRPr="00A6288A" w:rsidRDefault="00A6288A" w:rsidP="00A6288A">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В случае, если при оказании Услуг используются материалы, оборудование, то такие материалы, оборудование должны быть поставлены с сертификатами, декларациями соответствия</w:t>
      </w:r>
      <w:r w:rsidRPr="00A6288A">
        <w:rPr>
          <w:rFonts w:ascii="Calibri" w:eastAsia="Calibri" w:hAnsi="Calibri" w:cs="Times New Roman"/>
          <w:vertAlign w:val="superscript"/>
        </w:rPr>
        <w:footnoteReference w:id="1"/>
      </w:r>
      <w:r w:rsidRPr="00A6288A">
        <w:rPr>
          <w:rFonts w:ascii="Times New Roman" w:eastAsia="Calibri" w:hAnsi="Times New Roman" w:cs="Times New Roman"/>
          <w:sz w:val="28"/>
          <w:szCs w:val="28"/>
        </w:rPr>
        <w:t>, инструкцией (</w:t>
      </w:r>
      <w:r w:rsidRPr="00A6288A">
        <w:rPr>
          <w:rFonts w:ascii="Times New Roman" w:eastAsia="Calibri" w:hAnsi="Times New Roman" w:cs="Times New Roman"/>
          <w:i/>
          <w:sz w:val="28"/>
          <w:szCs w:val="28"/>
        </w:rPr>
        <w:t>при наличии</w:t>
      </w:r>
      <w:r w:rsidRPr="00A6288A">
        <w:rPr>
          <w:rFonts w:ascii="Times New Roman" w:eastAsia="Calibri" w:hAnsi="Times New Roman" w:cs="Times New Roman"/>
          <w:sz w:val="28"/>
          <w:szCs w:val="28"/>
        </w:rPr>
        <w:t xml:space="preserve">) по </w:t>
      </w:r>
      <w:r w:rsidRPr="00A6288A">
        <w:rPr>
          <w:rFonts w:ascii="Times New Roman" w:eastAsia="Calibri" w:hAnsi="Times New Roman" w:cs="Times New Roman"/>
          <w:sz w:val="28"/>
          <w:szCs w:val="28"/>
        </w:rPr>
        <w:lastRenderedPageBreak/>
        <w:t>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69322A2D" w14:textId="77777777" w:rsidR="00A6288A" w:rsidRPr="00A6288A" w:rsidRDefault="00A6288A" w:rsidP="00A6288A">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4488EABF" w14:textId="77777777" w:rsidR="00A6288A" w:rsidRPr="00A6288A" w:rsidRDefault="00A6288A" w:rsidP="00A6288A">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Не оказанные Услуги и (или) оказанные Услуги ненадлежащего качества, а также Услуги, оказанные с изменением или отклонением от требований Контракта, считаются не оказанными и оплате не подлежат.</w:t>
      </w:r>
    </w:p>
    <w:p w14:paraId="53A27887" w14:textId="77777777" w:rsidR="00A6288A" w:rsidRPr="00A6288A" w:rsidRDefault="00A6288A" w:rsidP="00A6288A">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Исполнитель,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оказания Услуг, и признает их достаточными для выполнения всех своих обязательств по Контракту в полном объеме. Исполнитель убедился в характере и содержании Услуг, принял во внимание общие и местные условия, эпидемиологическую обстановку, а также все прочие аспекты, которые могут повлиять на ход оказания Услуг.</w:t>
      </w:r>
    </w:p>
    <w:p w14:paraId="1AF6B667" w14:textId="77777777" w:rsidR="00A6288A" w:rsidRPr="00A6288A" w:rsidRDefault="00A6288A" w:rsidP="00A6288A">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6288A">
        <w:rPr>
          <w:rFonts w:ascii="Times New Roman" w:eastAsia="Calibri" w:hAnsi="Times New Roman" w:cs="Times New Roman"/>
          <w:sz w:val="28"/>
          <w:szCs w:val="28"/>
          <w:vertAlign w:val="superscript"/>
        </w:rPr>
        <w:footnoteReference w:id="2"/>
      </w:r>
      <w:r w:rsidRPr="00A6288A">
        <w:rPr>
          <w:rFonts w:ascii="Times New Roman" w:eastAsia="Calibri" w:hAnsi="Times New Roman" w:cs="Times New Roman"/>
          <w:sz w:val="28"/>
          <w:szCs w:val="28"/>
        </w:rPr>
        <w:t>.</w:t>
      </w:r>
    </w:p>
    <w:p w14:paraId="05C03B5A" w14:textId="77777777" w:rsidR="00A6288A" w:rsidRPr="00A6288A" w:rsidRDefault="00A6288A" w:rsidP="00A6288A">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3AB1AC6F" w14:textId="77777777" w:rsidR="00A6288A" w:rsidRPr="00A6288A" w:rsidRDefault="00A6288A" w:rsidP="00A6288A">
      <w:pPr>
        <w:tabs>
          <w:tab w:val="left" w:pos="1260"/>
        </w:tabs>
        <w:spacing w:after="0" w:line="240" w:lineRule="auto"/>
        <w:ind w:right="-35" w:firstLine="567"/>
        <w:rPr>
          <w:rFonts w:ascii="Times New Roman" w:eastAsia="Times New Roman" w:hAnsi="Times New Roman" w:cs="Times New Roman"/>
          <w:b/>
          <w:sz w:val="28"/>
          <w:szCs w:val="28"/>
          <w:lang w:eastAsia="ru-RU"/>
        </w:rPr>
      </w:pPr>
    </w:p>
    <w:p w14:paraId="4D30F5C4" w14:textId="77777777" w:rsidR="00A6288A" w:rsidRPr="00A6288A" w:rsidRDefault="00A6288A" w:rsidP="00A6288A">
      <w:pPr>
        <w:numPr>
          <w:ilvl w:val="0"/>
          <w:numId w:val="6"/>
        </w:numPr>
        <w:tabs>
          <w:tab w:val="left" w:pos="1260"/>
        </w:tabs>
        <w:spacing w:after="0" w:line="240" w:lineRule="auto"/>
        <w:ind w:left="0" w:right="-35" w:firstLine="567"/>
        <w:contextualSpacing/>
        <w:jc w:val="center"/>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Права и обязанности Сторон</w:t>
      </w:r>
    </w:p>
    <w:p w14:paraId="6A513911" w14:textId="77777777" w:rsidR="00A6288A" w:rsidRPr="00A6288A" w:rsidRDefault="00A6288A" w:rsidP="00A6288A">
      <w:pPr>
        <w:spacing w:after="0" w:line="240" w:lineRule="auto"/>
        <w:ind w:right="-35" w:firstLine="567"/>
        <w:jc w:val="both"/>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2.1. Исполнитель обязан:</w:t>
      </w:r>
    </w:p>
    <w:p w14:paraId="49072B59" w14:textId="77777777" w:rsidR="00A6288A" w:rsidRPr="00A6288A" w:rsidRDefault="00A6288A" w:rsidP="00A6288A">
      <w:pPr>
        <w:numPr>
          <w:ilvl w:val="0"/>
          <w:numId w:val="8"/>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3316DDEF" w14:textId="77777777" w:rsidR="00A6288A" w:rsidRPr="00A6288A" w:rsidRDefault="00A6288A" w:rsidP="00A6288A">
      <w:pPr>
        <w:numPr>
          <w:ilvl w:val="0"/>
          <w:numId w:val="8"/>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приступить к исполнению Контракта незамедлительно;</w:t>
      </w:r>
    </w:p>
    <w:p w14:paraId="0F4CE32F" w14:textId="77777777" w:rsidR="00A6288A" w:rsidRPr="00A6288A" w:rsidRDefault="00A6288A" w:rsidP="00A6288A">
      <w:pPr>
        <w:numPr>
          <w:ilvl w:val="0"/>
          <w:numId w:val="8"/>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оказать Услуги в соответствии с </w:t>
      </w:r>
      <w:hyperlink w:anchor="расчетцены" w:history="1">
        <w:r w:rsidRPr="00A6288A">
          <w:rPr>
            <w:rFonts w:ascii="Times New Roman" w:eastAsia="Times New Roman" w:hAnsi="Times New Roman" w:cs="Times New Roman"/>
            <w:sz w:val="28"/>
            <w:szCs w:val="28"/>
            <w:u w:val="single"/>
            <w:lang w:eastAsia="ru-RU"/>
          </w:rPr>
          <w:t>Расчетом цены</w:t>
        </w:r>
      </w:hyperlink>
      <w:r w:rsidRPr="00A6288A">
        <w:rPr>
          <w:rFonts w:ascii="Times New Roman" w:eastAsia="Times New Roman" w:hAnsi="Times New Roman" w:cs="Times New Roman"/>
          <w:sz w:val="28"/>
          <w:szCs w:val="28"/>
          <w:lang w:eastAsia="ru-RU"/>
        </w:rPr>
        <w:t xml:space="preserve"> и </w:t>
      </w:r>
      <w:hyperlink w:anchor="ООЗ" w:history="1">
        <w:r w:rsidRPr="00A6288A">
          <w:rPr>
            <w:rFonts w:ascii="Times New Roman" w:eastAsia="Times New Roman" w:hAnsi="Times New Roman" w:cs="Times New Roman"/>
            <w:sz w:val="28"/>
            <w:szCs w:val="28"/>
            <w:u w:val="single"/>
            <w:lang w:eastAsia="ru-RU"/>
          </w:rPr>
          <w:t>Описанием объекта закупки</w:t>
        </w:r>
      </w:hyperlink>
      <w:r w:rsidRPr="00A6288A">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13B42EE2" w14:textId="77777777" w:rsidR="00A6288A" w:rsidRPr="00A6288A" w:rsidRDefault="00A6288A" w:rsidP="00A6288A">
      <w:pPr>
        <w:widowControl w:val="0"/>
        <w:numPr>
          <w:ilvl w:val="0"/>
          <w:numId w:val="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оказанных Услуг;</w:t>
      </w:r>
    </w:p>
    <w:p w14:paraId="02775F69"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уплатить Заказчику убытки, неустойку</w:t>
      </w:r>
      <w:r w:rsidRPr="00A6288A">
        <w:rPr>
          <w:rFonts w:ascii="Times New Roman" w:eastAsia="Times New Roman" w:hAnsi="Times New Roman" w:cs="Times New Roman"/>
          <w:sz w:val="28"/>
          <w:szCs w:val="28"/>
          <w:vertAlign w:val="superscript"/>
          <w:lang w:eastAsia="ru-RU"/>
        </w:rPr>
        <w:footnoteReference w:id="3"/>
      </w:r>
      <w:r w:rsidRPr="00A6288A">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3893E150"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lastRenderedPageBreak/>
        <w:t>предоставлять по запросам Заказчика в сроки, указанные в таких запросах, информацию о ходе исполнения обязательств по настоящему Контракту;</w:t>
      </w:r>
    </w:p>
    <w:p w14:paraId="1C378D50"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обеспечить беспрепятственный доступ Заказчика к месту оказания Услуг;</w:t>
      </w:r>
    </w:p>
    <w:p w14:paraId="1A34F8FA"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проводить Услуги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A6288A">
        <w:rPr>
          <w:rFonts w:ascii="Times New Roman" w:eastAsia="Times New Roman" w:hAnsi="Times New Roman" w:cs="Times New Roman"/>
          <w:i/>
          <w:sz w:val="28"/>
          <w:szCs w:val="28"/>
          <w:lang w:eastAsia="ru-RU"/>
        </w:rPr>
        <w:t>если требуется в соответствии с законодательством Российской Федерации</w:t>
      </w:r>
      <w:r w:rsidRPr="00A6288A">
        <w:rPr>
          <w:rFonts w:ascii="Times New Roman" w:eastAsia="Times New Roman" w:hAnsi="Times New Roman" w:cs="Times New Roman"/>
          <w:sz w:val="28"/>
          <w:szCs w:val="28"/>
          <w:lang w:eastAsia="ru-RU"/>
        </w:rPr>
        <w:t>);</w:t>
      </w:r>
    </w:p>
    <w:p w14:paraId="7D404A29" w14:textId="77777777" w:rsidR="00A6288A" w:rsidRPr="00A6288A" w:rsidRDefault="00A6288A" w:rsidP="00123F03">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обеспечить наличие документов, подтверждающих соответствие Исполнителя и оказываемых им Услуг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Исполнителем Заказчику по первому требованию. В случае внесения изменений в указанные документы или утраты ими силы, приостановки их действия Исполнитель обязан проинформировать об этом Заказчика не позднее 5 (пяти) рабочих дней с даты наступления указанных событий. Услуги, оказанные при отсутствии таких документов, считаются не оказанными, приемке и оплате не подлежат;</w:t>
      </w:r>
    </w:p>
    <w:p w14:paraId="266A01B4"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оказания Услуг;</w:t>
      </w:r>
    </w:p>
    <w:p w14:paraId="4BD02524"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0B2DAC40"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обеспечить содержание и уборку помещений, в которых оказываются Услуги;</w:t>
      </w:r>
    </w:p>
    <w:p w14:paraId="7235C261"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досрочного расторжения Контракта вывезти за пределы территории, на которой оказываются Услуги, принадлежащие Исполнителю строительные материалы, строительный мусор и другое имущество не позднее 5 (пяти) дней с момента расторжения Контракта;</w:t>
      </w:r>
    </w:p>
    <w:p w14:paraId="136EE6BF"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по требованию Заказчика, направлять своего представителя для получения любых документов и информации;</w:t>
      </w:r>
    </w:p>
    <w:p w14:paraId="2096E942"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A6288A">
        <w:rPr>
          <w:rFonts w:ascii="Times New Roman" w:eastAsia="Times New Roman" w:hAnsi="Times New Roman" w:cs="Times New Roman"/>
          <w:sz w:val="28"/>
          <w:szCs w:val="28"/>
          <w:vertAlign w:val="superscript"/>
          <w:lang w:eastAsia="ru-RU"/>
        </w:rPr>
        <w:footnoteReference w:id="4"/>
      </w:r>
      <w:r w:rsidRPr="00A6288A">
        <w:rPr>
          <w:rFonts w:ascii="Times New Roman" w:eastAsia="Times New Roman" w:hAnsi="Times New Roman" w:cs="Times New Roman"/>
          <w:sz w:val="28"/>
          <w:szCs w:val="28"/>
          <w:lang w:eastAsia="ru-RU"/>
        </w:rPr>
        <w:t>, о нарушении хода оказания Услуг, сроков оказания Услуг и др.;</w:t>
      </w:r>
    </w:p>
    <w:p w14:paraId="587F4179"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немедленно предупредить Заказчика и до получения от него указаний приостановить оказание Услуг при обнаружении:</w:t>
      </w:r>
    </w:p>
    <w:p w14:paraId="24FF9726" w14:textId="77777777" w:rsidR="00A6288A" w:rsidRPr="00A6288A" w:rsidRDefault="00A6288A" w:rsidP="00123F03">
      <w:pPr>
        <w:widowControl w:val="0"/>
        <w:tabs>
          <w:tab w:val="left" w:pos="993"/>
        </w:tabs>
        <w:autoSpaceDE w:val="0"/>
        <w:autoSpaceDN w:val="0"/>
        <w:adjustRightInd w:val="0"/>
        <w:spacing w:after="0" w:line="240" w:lineRule="auto"/>
        <w:ind w:right="-35" w:firstLine="709"/>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возможных неблагоприятных для Заказчика последствий выполнения его указаний о способе оказания Услуг;</w:t>
      </w:r>
    </w:p>
    <w:p w14:paraId="7C565E9F" w14:textId="77777777" w:rsidR="00A6288A" w:rsidRPr="00A6288A" w:rsidRDefault="00A6288A" w:rsidP="00A6288A">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 иных не зависящих от Исполнителя обстоятельств, которые грозят годности результатов оказываемых Услуг либо создают невозможность их завершения в </w:t>
      </w:r>
      <w:r w:rsidRPr="00A6288A">
        <w:rPr>
          <w:rFonts w:ascii="Times New Roman" w:eastAsia="Times New Roman" w:hAnsi="Times New Roman" w:cs="Times New Roman"/>
          <w:sz w:val="28"/>
          <w:szCs w:val="28"/>
          <w:lang w:eastAsia="ru-RU"/>
        </w:rPr>
        <w:lastRenderedPageBreak/>
        <w:t>срок;</w:t>
      </w:r>
    </w:p>
    <w:p w14:paraId="18790774" w14:textId="77777777" w:rsidR="00A6288A" w:rsidRPr="00A6288A" w:rsidRDefault="00A6288A" w:rsidP="00123F03">
      <w:pPr>
        <w:numPr>
          <w:ilvl w:val="0"/>
          <w:numId w:val="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761FB332" w14:textId="77777777" w:rsidR="00A6288A" w:rsidRPr="00A6288A" w:rsidRDefault="00A6288A" w:rsidP="00123F03">
      <w:pPr>
        <w:numPr>
          <w:ilvl w:val="0"/>
          <w:numId w:val="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использовать для оказания Услуг специалистов, квалификация, опыт, компетентность которых позволяют осуществлять надлежащее и своевременное оказание Услуг, предусмотренных настоящим Контрактом;</w:t>
      </w:r>
    </w:p>
    <w:p w14:paraId="392A7F00" w14:textId="77777777" w:rsidR="00A6288A" w:rsidRPr="00A6288A" w:rsidRDefault="00A6288A" w:rsidP="00123F03">
      <w:pPr>
        <w:numPr>
          <w:ilvl w:val="0"/>
          <w:numId w:val="8"/>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обеспечивать соблюдение при оказании Услуг правил по охране труда, правил пожарной безопасности, санитарных норм, а также требований пропускного и внутриобъектового режима объекта;</w:t>
      </w:r>
    </w:p>
    <w:p w14:paraId="2E56E3F7" w14:textId="77777777" w:rsidR="00A6288A" w:rsidRPr="00A6288A" w:rsidRDefault="00A6288A" w:rsidP="00123F03">
      <w:pPr>
        <w:numPr>
          <w:ilvl w:val="0"/>
          <w:numId w:val="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567440B6" w14:textId="77777777" w:rsidR="00A6288A" w:rsidRPr="00A6288A" w:rsidRDefault="00A6288A" w:rsidP="00123F03">
      <w:pPr>
        <w:numPr>
          <w:ilvl w:val="0"/>
          <w:numId w:val="8"/>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использовать при оказании Услуг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44E378FB" w14:textId="77777777" w:rsidR="00A6288A" w:rsidRPr="00A6288A" w:rsidRDefault="00A6288A" w:rsidP="00123F03">
      <w:pPr>
        <w:numPr>
          <w:ilvl w:val="0"/>
          <w:numId w:val="8"/>
        </w:numPr>
        <w:tabs>
          <w:tab w:val="left" w:pos="993"/>
        </w:tabs>
        <w:spacing w:after="0" w:line="240" w:lineRule="auto"/>
        <w:ind w:left="0" w:right="-35" w:firstLine="567"/>
        <w:jc w:val="both"/>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оказания Услуг;</w:t>
      </w:r>
    </w:p>
    <w:p w14:paraId="65A5207B" w14:textId="77777777" w:rsidR="00A6288A" w:rsidRPr="00A6288A" w:rsidRDefault="00A6288A" w:rsidP="00123F03">
      <w:pPr>
        <w:numPr>
          <w:ilvl w:val="0"/>
          <w:numId w:val="8"/>
        </w:numPr>
        <w:tabs>
          <w:tab w:val="left" w:pos="0"/>
        </w:tabs>
        <w:spacing w:after="0" w:line="240" w:lineRule="auto"/>
        <w:ind w:left="0" w:right="-35" w:firstLine="567"/>
        <w:jc w:val="both"/>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A6288A">
          <w:rPr>
            <w:rFonts w:ascii="Times New Roman" w:eastAsia="Times New Roman" w:hAnsi="Times New Roman" w:cs="Times New Roman"/>
            <w:sz w:val="28"/>
            <w:szCs w:val="28"/>
            <w:u w:val="single"/>
          </w:rPr>
          <w:t xml:space="preserve">Описанием объекта закупки </w:t>
        </w:r>
      </w:hyperlink>
      <w:r w:rsidRPr="00A6288A">
        <w:rPr>
          <w:rFonts w:ascii="Times New Roman" w:eastAsia="Times New Roman" w:hAnsi="Times New Roman" w:cs="Times New Roman"/>
          <w:sz w:val="28"/>
          <w:szCs w:val="28"/>
        </w:rPr>
        <w:t>и настоящим Контрактом;</w:t>
      </w:r>
    </w:p>
    <w:p w14:paraId="0ADBECB9" w14:textId="77777777" w:rsidR="00A6288A" w:rsidRPr="00A6288A" w:rsidRDefault="00A6288A" w:rsidP="00123F03">
      <w:pPr>
        <w:numPr>
          <w:ilvl w:val="0"/>
          <w:numId w:val="8"/>
        </w:numPr>
        <w:tabs>
          <w:tab w:val="left" w:pos="0"/>
        </w:tabs>
        <w:spacing w:after="0" w:line="240" w:lineRule="auto"/>
        <w:ind w:left="0" w:right="-35" w:firstLine="567"/>
        <w:jc w:val="both"/>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при проведении проверок по использованию бюджетных средств, а также в случае проведения экспертизы оказанных Услуг, незамедлительно представлять все необходимые документы и информацию по оказанию Услуг на Объекте, в том числе в гарантийный период;</w:t>
      </w:r>
    </w:p>
    <w:p w14:paraId="3215271C" w14:textId="77777777" w:rsidR="00A6288A" w:rsidRPr="00A6288A" w:rsidRDefault="00A6288A" w:rsidP="00123F03">
      <w:pPr>
        <w:widowControl w:val="0"/>
        <w:numPr>
          <w:ilvl w:val="0"/>
          <w:numId w:val="8"/>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708A35F6" w14:textId="77777777" w:rsidR="00A6288A" w:rsidRPr="00A6288A" w:rsidRDefault="00A6288A" w:rsidP="00123F03">
      <w:pPr>
        <w:tabs>
          <w:tab w:val="left" w:pos="993"/>
        </w:tabs>
        <w:spacing w:after="0" w:line="240" w:lineRule="auto"/>
        <w:ind w:right="-35" w:firstLine="567"/>
        <w:jc w:val="both"/>
        <w:rPr>
          <w:rFonts w:ascii="Times New Roman" w:eastAsia="Times New Roman" w:hAnsi="Times New Roman" w:cs="Times New Roman"/>
          <w:b/>
          <w:sz w:val="28"/>
          <w:szCs w:val="28"/>
          <w:lang w:eastAsia="ru-RU"/>
        </w:rPr>
      </w:pPr>
    </w:p>
    <w:p w14:paraId="01450194" w14:textId="77777777" w:rsidR="00A6288A" w:rsidRPr="00A6288A" w:rsidRDefault="00A6288A" w:rsidP="00123F03">
      <w:pPr>
        <w:numPr>
          <w:ilvl w:val="1"/>
          <w:numId w:val="15"/>
        </w:numPr>
        <w:spacing w:after="0" w:line="240" w:lineRule="auto"/>
        <w:ind w:left="0" w:right="-35" w:firstLine="567"/>
        <w:contextualSpacing/>
        <w:jc w:val="both"/>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Заказчик обязан:</w:t>
      </w:r>
    </w:p>
    <w:p w14:paraId="4F5A2AC2" w14:textId="77777777" w:rsidR="00A6288A" w:rsidRPr="00A6288A" w:rsidRDefault="00A6288A" w:rsidP="00123F03">
      <w:pPr>
        <w:numPr>
          <w:ilvl w:val="0"/>
          <w:numId w:val="11"/>
        </w:numPr>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произвести оплату фактически оказанных Исполнителем и принятых Заказчиком Услуг в порядке и в сроки, предусмотренные Контрактом;</w:t>
      </w:r>
    </w:p>
    <w:p w14:paraId="512743D2" w14:textId="77777777" w:rsidR="00A6288A" w:rsidRPr="00A6288A" w:rsidRDefault="00A6288A" w:rsidP="00123F03">
      <w:pPr>
        <w:numPr>
          <w:ilvl w:val="0"/>
          <w:numId w:val="11"/>
        </w:numPr>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принимать оказанные Услуги, проверяя на соответствие их состав и качество;</w:t>
      </w:r>
    </w:p>
    <w:p w14:paraId="6A61B171" w14:textId="77777777" w:rsidR="00A6288A" w:rsidRPr="00A6288A" w:rsidRDefault="00A6288A" w:rsidP="00123F03">
      <w:pPr>
        <w:numPr>
          <w:ilvl w:val="0"/>
          <w:numId w:val="11"/>
        </w:numPr>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Контрактом, либо направлять Исполнителю мотивированный отказ от их подписания;</w:t>
      </w:r>
    </w:p>
    <w:p w14:paraId="40E13A4E" w14:textId="77777777" w:rsidR="00A6288A" w:rsidRPr="00A6288A" w:rsidRDefault="00A6288A" w:rsidP="00123F03">
      <w:pPr>
        <w:widowControl w:val="0"/>
        <w:numPr>
          <w:ilvl w:val="0"/>
          <w:numId w:val="11"/>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оказанных Исполнителем Услуг </w:t>
      </w:r>
      <w:hyperlink w:anchor="расчетцены" w:history="1">
        <w:r w:rsidRPr="00A6288A">
          <w:rPr>
            <w:rFonts w:ascii="Times New Roman" w:eastAsia="Times New Roman" w:hAnsi="Times New Roman" w:cs="Times New Roman"/>
            <w:sz w:val="28"/>
            <w:szCs w:val="28"/>
            <w:u w:val="single"/>
            <w:lang w:eastAsia="ru-RU"/>
          </w:rPr>
          <w:t>Расчету цены</w:t>
        </w:r>
      </w:hyperlink>
      <w:r w:rsidRPr="00A6288A">
        <w:rPr>
          <w:rFonts w:ascii="Times New Roman" w:eastAsia="Times New Roman" w:hAnsi="Times New Roman" w:cs="Times New Roman"/>
          <w:sz w:val="28"/>
          <w:szCs w:val="28"/>
          <w:lang w:eastAsia="ru-RU"/>
        </w:rPr>
        <w:t xml:space="preserve"> и </w:t>
      </w:r>
      <w:hyperlink w:anchor="ООЗ" w:history="1">
        <w:r w:rsidRPr="00A6288A">
          <w:rPr>
            <w:rFonts w:ascii="Times New Roman" w:eastAsia="Times New Roman" w:hAnsi="Times New Roman" w:cs="Times New Roman"/>
            <w:sz w:val="28"/>
            <w:szCs w:val="28"/>
            <w:u w:val="single"/>
            <w:lang w:eastAsia="ru-RU"/>
          </w:rPr>
          <w:t>Описанию объекта закупки</w:t>
        </w:r>
      </w:hyperlink>
      <w:r w:rsidRPr="00A6288A">
        <w:rPr>
          <w:rFonts w:ascii="Times New Roman" w:eastAsia="Times New Roman" w:hAnsi="Times New Roman" w:cs="Times New Roman"/>
          <w:sz w:val="28"/>
          <w:szCs w:val="28"/>
          <w:lang w:eastAsia="ru-RU"/>
        </w:rPr>
        <w:t xml:space="preserve"> вызвать полномочных представителей Исполнителя для представления разъяснений в отношении оказанных Услуг;</w:t>
      </w:r>
    </w:p>
    <w:p w14:paraId="1B869EA6" w14:textId="77777777" w:rsidR="00A6288A" w:rsidRPr="00A6288A" w:rsidRDefault="00A6288A" w:rsidP="00123F03">
      <w:pPr>
        <w:widowControl w:val="0"/>
        <w:numPr>
          <w:ilvl w:val="0"/>
          <w:numId w:val="11"/>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при получении от Исполнителя уведомления о приостановлении оказания Услуг рассмотреть вопрос о целесообразности и порядке продолжения оказания Услуг;</w:t>
      </w:r>
    </w:p>
    <w:p w14:paraId="168117C1" w14:textId="77777777" w:rsidR="00A6288A" w:rsidRPr="00A6288A" w:rsidRDefault="00A6288A" w:rsidP="00123F03">
      <w:pPr>
        <w:widowControl w:val="0"/>
        <w:numPr>
          <w:ilvl w:val="0"/>
          <w:numId w:val="11"/>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провести экспертизу, для проверки предоставленных Исполнителем, результатов, предусмотренных Контрактом, в части их соответствия условиям </w:t>
      </w:r>
      <w:r w:rsidRPr="00A6288A">
        <w:rPr>
          <w:rFonts w:ascii="Times New Roman" w:eastAsia="Times New Roman" w:hAnsi="Times New Roman" w:cs="Times New Roman"/>
          <w:sz w:val="28"/>
          <w:szCs w:val="28"/>
          <w:lang w:eastAsia="ru-RU"/>
        </w:rPr>
        <w:lastRenderedPageBreak/>
        <w:t>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A6288A">
        <w:rPr>
          <w:rFonts w:ascii="Times New Roman" w:eastAsia="Calibri" w:hAnsi="Times New Roman" w:cs="Times New Roman"/>
          <w:sz w:val="28"/>
          <w:szCs w:val="28"/>
          <w:vertAlign w:val="superscript"/>
          <w:lang w:eastAsia="ru-RU"/>
        </w:rPr>
        <w:footnoteReference w:id="5"/>
      </w:r>
      <w:r w:rsidRPr="00A6288A">
        <w:rPr>
          <w:rFonts w:ascii="Times New Roman" w:eastAsia="Times New Roman" w:hAnsi="Times New Roman" w:cs="Times New Roman"/>
          <w:sz w:val="28"/>
          <w:szCs w:val="28"/>
          <w:lang w:eastAsia="ru-RU"/>
        </w:rPr>
        <w:t>;</w:t>
      </w:r>
    </w:p>
    <w:p w14:paraId="71790B98" w14:textId="77777777" w:rsidR="00A6288A" w:rsidRPr="00A6288A" w:rsidRDefault="00A6288A" w:rsidP="00123F03">
      <w:pPr>
        <w:widowControl w:val="0"/>
        <w:numPr>
          <w:ilvl w:val="0"/>
          <w:numId w:val="11"/>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4BBEC72C" w14:textId="77777777" w:rsidR="00A6288A" w:rsidRPr="00A6288A" w:rsidRDefault="00A6288A" w:rsidP="00123F03">
      <w:pPr>
        <w:widowControl w:val="0"/>
        <w:numPr>
          <w:ilvl w:val="0"/>
          <w:numId w:val="11"/>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70EBADAF" w14:textId="77777777" w:rsidR="00A6288A" w:rsidRPr="00A6288A" w:rsidRDefault="00A6288A" w:rsidP="00123F03">
      <w:pPr>
        <w:spacing w:after="0" w:line="240" w:lineRule="auto"/>
        <w:ind w:right="-35" w:firstLine="567"/>
        <w:jc w:val="both"/>
        <w:rPr>
          <w:rFonts w:ascii="Times New Roman" w:eastAsia="Times New Roman" w:hAnsi="Times New Roman" w:cs="Times New Roman"/>
          <w:b/>
          <w:sz w:val="28"/>
          <w:szCs w:val="28"/>
          <w:lang w:eastAsia="ru-RU"/>
        </w:rPr>
      </w:pPr>
    </w:p>
    <w:p w14:paraId="1C731673" w14:textId="77777777" w:rsidR="00A6288A" w:rsidRPr="00A6288A" w:rsidRDefault="00A6288A" w:rsidP="00123F03">
      <w:pPr>
        <w:spacing w:after="0" w:line="240" w:lineRule="auto"/>
        <w:ind w:right="-35" w:firstLine="567"/>
        <w:jc w:val="both"/>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2.3. Исполнитель вправе:</w:t>
      </w:r>
    </w:p>
    <w:p w14:paraId="063107A2" w14:textId="77777777" w:rsidR="00A6288A" w:rsidRPr="00A6288A" w:rsidRDefault="00A6288A" w:rsidP="00123F03">
      <w:pPr>
        <w:widowControl w:val="0"/>
        <w:numPr>
          <w:ilvl w:val="0"/>
          <w:numId w:val="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A6288A">
          <w:rPr>
            <w:rFonts w:ascii="Times New Roman" w:eastAsia="Times New Roman" w:hAnsi="Times New Roman" w:cs="Times New Roman"/>
            <w:sz w:val="28"/>
            <w:szCs w:val="28"/>
            <w:u w:val="single"/>
            <w:lang w:eastAsia="ru-RU"/>
          </w:rPr>
          <w:t>Акта сдачи-приемки оказанных Услуг</w:t>
        </w:r>
      </w:hyperlink>
      <w:r w:rsidRPr="00A6288A">
        <w:rPr>
          <w:rFonts w:ascii="Times New Roman" w:eastAsia="Times New Roman" w:hAnsi="Times New Roman" w:cs="Times New Roman"/>
          <w:sz w:val="28"/>
          <w:szCs w:val="28"/>
          <w:lang w:eastAsia="ru-RU"/>
        </w:rPr>
        <w:t xml:space="preserve">, при условии предоставления Исполнителем документов, указанных в настоящем Контракте, и соответствия оказанных Услуг требованиям, установленным Контрактом и </w:t>
      </w:r>
      <w:hyperlink w:anchor="ООЗ" w:history="1">
        <w:r w:rsidRPr="00A6288A">
          <w:rPr>
            <w:rFonts w:ascii="Times New Roman" w:eastAsia="Times New Roman" w:hAnsi="Times New Roman" w:cs="Times New Roman"/>
            <w:sz w:val="28"/>
            <w:szCs w:val="28"/>
            <w:u w:val="single"/>
            <w:lang w:eastAsia="ru-RU"/>
          </w:rPr>
          <w:t>Описанием объекта закупки</w:t>
        </w:r>
      </w:hyperlink>
      <w:r w:rsidRPr="00A6288A">
        <w:rPr>
          <w:rFonts w:ascii="Times New Roman" w:eastAsia="Times New Roman" w:hAnsi="Times New Roman" w:cs="Times New Roman"/>
          <w:sz w:val="28"/>
          <w:szCs w:val="28"/>
          <w:lang w:eastAsia="ru-RU"/>
        </w:rPr>
        <w:t>, а также соблюдения сроков оказания Услуг;</w:t>
      </w:r>
    </w:p>
    <w:p w14:paraId="21FE7AC4" w14:textId="77777777" w:rsidR="00A6288A" w:rsidRPr="00A6288A" w:rsidRDefault="00A6288A" w:rsidP="00123F03">
      <w:pPr>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3AB86B6C" w14:textId="77777777" w:rsidR="00A6288A" w:rsidRPr="00A6288A" w:rsidRDefault="00A6288A" w:rsidP="00123F03">
      <w:pPr>
        <w:widowControl w:val="0"/>
        <w:numPr>
          <w:ilvl w:val="0"/>
          <w:numId w:val="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требовать своевременной оплаты за Услуги, принятые Заказчиком;</w:t>
      </w:r>
    </w:p>
    <w:p w14:paraId="4FFDED3E" w14:textId="77777777" w:rsidR="00A6288A" w:rsidRPr="00A6288A" w:rsidRDefault="00A6288A" w:rsidP="00123F03">
      <w:pPr>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запрашивать у Заказчика разъяснения по вопросам оказания Услуг в рамках настоящего Контракта;</w:t>
      </w:r>
    </w:p>
    <w:p w14:paraId="5B8349A6" w14:textId="77777777" w:rsidR="00A6288A" w:rsidRPr="00A6288A" w:rsidRDefault="00A6288A" w:rsidP="00123F03">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досрочно оказать Услуги, если иное не установлено Контрактом и </w:t>
      </w:r>
      <w:hyperlink w:anchor="ООЗ" w:history="1">
        <w:r w:rsidRPr="00A6288A">
          <w:rPr>
            <w:rFonts w:ascii="Times New Roman" w:eastAsia="Times New Roman" w:hAnsi="Times New Roman" w:cs="Times New Roman"/>
            <w:sz w:val="28"/>
            <w:szCs w:val="28"/>
            <w:u w:val="single"/>
            <w:lang w:eastAsia="ru-RU"/>
          </w:rPr>
          <w:t>Описанием объекта закупки</w:t>
        </w:r>
      </w:hyperlink>
      <w:r w:rsidRPr="00A6288A">
        <w:rPr>
          <w:rFonts w:ascii="Times New Roman" w:eastAsia="Times New Roman" w:hAnsi="Times New Roman" w:cs="Times New Roman"/>
          <w:sz w:val="28"/>
          <w:szCs w:val="28"/>
          <w:lang w:eastAsia="ru-RU"/>
        </w:rPr>
        <w:t>;</w:t>
      </w:r>
    </w:p>
    <w:p w14:paraId="56AD553F" w14:textId="77777777" w:rsidR="00A6288A" w:rsidRPr="00A6288A" w:rsidRDefault="00A6288A" w:rsidP="00123F03">
      <w:pPr>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52AC39F6" w14:textId="77777777" w:rsidR="00A6288A" w:rsidRPr="00A6288A" w:rsidRDefault="00A6288A" w:rsidP="00123F03">
      <w:pPr>
        <w:spacing w:after="0" w:line="240" w:lineRule="auto"/>
        <w:ind w:firstLine="567"/>
        <w:jc w:val="both"/>
        <w:rPr>
          <w:rFonts w:ascii="Times New Roman" w:eastAsia="Times New Roman" w:hAnsi="Times New Roman" w:cs="Times New Roman"/>
          <w:sz w:val="28"/>
          <w:szCs w:val="28"/>
          <w:lang w:eastAsia="ru-RU"/>
        </w:rPr>
      </w:pPr>
    </w:p>
    <w:p w14:paraId="343877AC" w14:textId="77777777" w:rsidR="00A6288A" w:rsidRPr="00A6288A" w:rsidRDefault="00A6288A" w:rsidP="00123F03">
      <w:pPr>
        <w:spacing w:after="0" w:line="240" w:lineRule="auto"/>
        <w:ind w:right="-35" w:firstLine="567"/>
        <w:jc w:val="both"/>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2.4. Заказчик вправе:</w:t>
      </w:r>
    </w:p>
    <w:p w14:paraId="7553CB23" w14:textId="77777777" w:rsidR="00A6288A" w:rsidRPr="00A6288A" w:rsidRDefault="00A6288A" w:rsidP="00123F03">
      <w:pPr>
        <w:numPr>
          <w:ilvl w:val="0"/>
          <w:numId w:val="10"/>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требовать от Исполнителя надлежащего исполнения обязательств в соответствии с настоящим Контрактом;</w:t>
      </w:r>
    </w:p>
    <w:p w14:paraId="2AA4ECC3" w14:textId="77777777" w:rsidR="00A6288A" w:rsidRPr="00A6288A" w:rsidRDefault="00A6288A" w:rsidP="00123F03">
      <w:pPr>
        <w:numPr>
          <w:ilvl w:val="0"/>
          <w:numId w:val="10"/>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требовать от Исполнителя представления надлежащим образом оформленных документов, в соответствии с Контрактом и </w:t>
      </w:r>
      <w:hyperlink w:anchor="ООЗ" w:history="1">
        <w:r w:rsidRPr="00A6288A">
          <w:rPr>
            <w:rFonts w:ascii="Times New Roman" w:eastAsia="Times New Roman" w:hAnsi="Times New Roman" w:cs="Times New Roman"/>
            <w:sz w:val="28"/>
            <w:szCs w:val="28"/>
            <w:u w:val="single"/>
            <w:lang w:eastAsia="ru-RU"/>
          </w:rPr>
          <w:t>Описанием объекта закупки</w:t>
        </w:r>
      </w:hyperlink>
      <w:r w:rsidRPr="00A6288A">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141BAFD0" w14:textId="77777777" w:rsidR="00A6288A" w:rsidRPr="00A6288A" w:rsidRDefault="00A6288A" w:rsidP="00123F03">
      <w:pPr>
        <w:numPr>
          <w:ilvl w:val="0"/>
          <w:numId w:val="10"/>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запрашивать у Исполнителя информацию о ходе оказываемых Услуг;</w:t>
      </w:r>
    </w:p>
    <w:p w14:paraId="0534702B"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осуществлять беспрепятственный контроль за объемом и сроками оказания Услуг;</w:t>
      </w:r>
    </w:p>
    <w:p w14:paraId="47BFDE8A"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ссылаться на недостатки оказанных Услуг, в том числе в части объема, качества и стоимости Услуг;</w:t>
      </w:r>
    </w:p>
    <w:p w14:paraId="26C92176"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0D1570BB"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отказать в приемке и (или) оплате оказанных Услуг, до уплаты Исполнителем убытков, неустойки, указанной в Контракте;</w:t>
      </w:r>
    </w:p>
    <w:p w14:paraId="0A9266A4"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14:paraId="2D78579A" w14:textId="77777777" w:rsidR="00A6288A" w:rsidRPr="00A6288A" w:rsidRDefault="00A6288A" w:rsidP="00FB6C5B">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lastRenderedPageBreak/>
        <w:t>в случаях, предусмотренных законодательством и (или) Контрактом, в одностороннем порядке отказаться от исполнения Контракта;</w:t>
      </w:r>
    </w:p>
    <w:p w14:paraId="7CC5875B" w14:textId="77777777" w:rsidR="00A6288A" w:rsidRPr="00A6288A" w:rsidRDefault="00A6288A" w:rsidP="00FB6C5B">
      <w:pPr>
        <w:widowControl w:val="0"/>
        <w:numPr>
          <w:ilvl w:val="0"/>
          <w:numId w:val="1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требовать от Исполнителя за свой счет устранить недостатки оказанных Услуг в течение срока, установленного Заказчиком;</w:t>
      </w:r>
    </w:p>
    <w:p w14:paraId="40E6BB26" w14:textId="77777777" w:rsidR="00A6288A" w:rsidRPr="00A6288A" w:rsidRDefault="00A6288A" w:rsidP="00FB6C5B">
      <w:pPr>
        <w:widowControl w:val="0"/>
        <w:numPr>
          <w:ilvl w:val="0"/>
          <w:numId w:val="10"/>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6EA67BD7" w14:textId="77777777" w:rsidR="00A6288A" w:rsidRPr="00A6288A" w:rsidRDefault="00A6288A" w:rsidP="00123F03">
      <w:pPr>
        <w:widowControl w:val="0"/>
        <w:numPr>
          <w:ilvl w:val="0"/>
          <w:numId w:val="10"/>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потребовать присутствия представителей Исполнителя для составления, подписания и вручения Акта (уведомления) о недостатках, подготовленным в соответствии </w:t>
      </w:r>
      <w:proofErr w:type="gramStart"/>
      <w:r w:rsidRPr="00A6288A">
        <w:rPr>
          <w:rFonts w:ascii="Times New Roman" w:eastAsia="Times New Roman" w:hAnsi="Times New Roman" w:cs="Times New Roman"/>
          <w:sz w:val="28"/>
          <w:szCs w:val="28"/>
          <w:lang w:eastAsia="ru-RU"/>
        </w:rPr>
        <w:t>с  Контрактом</w:t>
      </w:r>
      <w:proofErr w:type="gramEnd"/>
      <w:r w:rsidRPr="00A6288A">
        <w:rPr>
          <w:rFonts w:ascii="Times New Roman" w:eastAsia="Times New Roman" w:hAnsi="Times New Roman" w:cs="Times New Roman"/>
          <w:sz w:val="28"/>
          <w:szCs w:val="28"/>
          <w:lang w:eastAsia="ru-RU"/>
        </w:rPr>
        <w:t>;</w:t>
      </w:r>
    </w:p>
    <w:p w14:paraId="03E9DB8C" w14:textId="77777777" w:rsidR="00A6288A" w:rsidRPr="00A6288A" w:rsidRDefault="00A6288A" w:rsidP="00123F03">
      <w:pPr>
        <w:widowControl w:val="0"/>
        <w:numPr>
          <w:ilvl w:val="0"/>
          <w:numId w:val="10"/>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требовать безвозмездного устранения недостатков оказанных Услуг;</w:t>
      </w:r>
    </w:p>
    <w:p w14:paraId="3D9847D3"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аннулировать пропуска сотрудников Исполнителя и отказать в допуске на объекты Заказчика при ненадлежащем исполнении обязательств Исполнителем и (или) нарушения сроков оказания Услуг, предусмотренных Контрактом;</w:t>
      </w:r>
    </w:p>
    <w:p w14:paraId="16084BD0" w14:textId="77777777" w:rsidR="00A6288A" w:rsidRPr="00A6288A" w:rsidRDefault="00A6288A" w:rsidP="00123F03">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устранить обнаруженные недостатки своими силами или с привлечением третьих лиц и потребовать возмещения Исполнителем расходов на устранение недостатков;</w:t>
      </w:r>
    </w:p>
    <w:p w14:paraId="57511C17" w14:textId="77777777" w:rsidR="00A6288A" w:rsidRPr="00A6288A" w:rsidRDefault="00A6288A" w:rsidP="00123F03">
      <w:pPr>
        <w:widowControl w:val="0"/>
        <w:numPr>
          <w:ilvl w:val="0"/>
          <w:numId w:val="10"/>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осуществлять</w:t>
      </w:r>
      <w:r w:rsidRPr="00A6288A">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5DAF7AAA" w14:textId="77777777" w:rsidR="00A6288A" w:rsidRPr="00A6288A" w:rsidRDefault="00A6288A" w:rsidP="00123F03">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3001C392" w14:textId="77777777" w:rsidR="00A6288A" w:rsidRPr="00A6288A" w:rsidRDefault="00A6288A" w:rsidP="00123F03">
      <w:pPr>
        <w:numPr>
          <w:ilvl w:val="0"/>
          <w:numId w:val="15"/>
        </w:numPr>
        <w:spacing w:after="0" w:line="240" w:lineRule="auto"/>
        <w:ind w:left="0" w:firstLine="567"/>
        <w:contextualSpacing/>
        <w:jc w:val="center"/>
        <w:rPr>
          <w:rFonts w:ascii="Times New Roman" w:eastAsia="Times New Roman" w:hAnsi="Times New Roman" w:cs="Times New Roman"/>
          <w:b/>
          <w:sz w:val="28"/>
          <w:szCs w:val="28"/>
          <w:lang w:eastAsia="ar-SA"/>
        </w:rPr>
      </w:pPr>
      <w:r w:rsidRPr="00A6288A">
        <w:rPr>
          <w:rFonts w:ascii="Times New Roman" w:eastAsia="Times New Roman" w:hAnsi="Times New Roman" w:cs="Times New Roman"/>
          <w:b/>
          <w:sz w:val="28"/>
          <w:szCs w:val="28"/>
        </w:rPr>
        <w:t>С</w:t>
      </w:r>
      <w:r w:rsidRPr="00A6288A">
        <w:rPr>
          <w:rFonts w:ascii="Times New Roman" w:eastAsia="Times New Roman" w:hAnsi="Times New Roman" w:cs="Times New Roman"/>
          <w:b/>
          <w:sz w:val="28"/>
          <w:szCs w:val="28"/>
          <w:lang w:eastAsia="ar-SA"/>
        </w:rPr>
        <w:t>роки, условия поставки и приемки оказанных Услуг</w:t>
      </w:r>
    </w:p>
    <w:p w14:paraId="4EB87C86" w14:textId="77777777" w:rsidR="00A6288A" w:rsidRPr="00A6288A" w:rsidRDefault="00A6288A" w:rsidP="00123F03">
      <w:pPr>
        <w:numPr>
          <w:ilvl w:val="0"/>
          <w:numId w:val="3"/>
        </w:numPr>
        <w:spacing w:after="0" w:line="240" w:lineRule="auto"/>
        <w:ind w:left="0" w:right="-35" w:firstLine="567"/>
        <w:jc w:val="both"/>
        <w:rPr>
          <w:rFonts w:ascii="Times New Roman" w:eastAsia="Times New Roman" w:hAnsi="Times New Roman" w:cs="Times New Roman"/>
          <w:sz w:val="28"/>
          <w:szCs w:val="28"/>
          <w:lang w:eastAsia="ru-RU"/>
        </w:rPr>
      </w:pPr>
      <w:bookmarkStart w:id="1" w:name="пункт31"/>
      <w:r w:rsidRPr="00A6288A">
        <w:rPr>
          <w:rFonts w:ascii="Times New Roman" w:eastAsia="Times New Roman" w:hAnsi="Times New Roman" w:cs="Times New Roman"/>
          <w:sz w:val="28"/>
          <w:szCs w:val="28"/>
          <w:lang w:eastAsia="ru-RU"/>
        </w:rPr>
        <w:t xml:space="preserve">Исполнитель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1"/>
      <w:r w:rsidRPr="00A6288A">
        <w:rPr>
          <w:rFonts w:ascii="Times New Roman" w:eastAsia="Times New Roman" w:hAnsi="Times New Roman" w:cs="Times New Roman"/>
          <w:sz w:val="28"/>
          <w:szCs w:val="28"/>
          <w:lang w:eastAsia="ru-RU"/>
        </w:rPr>
        <w:t>актов в течении 5 (пяти) рабочих дней со дня оказания Услуг:</w:t>
      </w:r>
    </w:p>
    <w:p w14:paraId="168DFB45" w14:textId="77777777" w:rsidR="00A6288A" w:rsidRPr="00A6288A" w:rsidRDefault="00A6288A" w:rsidP="00123F03">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 </w:t>
      </w:r>
      <w:hyperlink w:anchor="акт" w:history="1">
        <w:r w:rsidRPr="00A6288A">
          <w:rPr>
            <w:rFonts w:ascii="Times New Roman" w:eastAsia="Times New Roman" w:hAnsi="Times New Roman" w:cs="Times New Roman"/>
            <w:sz w:val="28"/>
            <w:szCs w:val="28"/>
            <w:u w:val="single"/>
            <w:lang w:eastAsia="ru-RU"/>
          </w:rPr>
          <w:t>Акт сдачи-приема оказанных Услуг</w:t>
        </w:r>
      </w:hyperlink>
      <w:r w:rsidRPr="00A6288A">
        <w:rPr>
          <w:rFonts w:ascii="Times New Roman" w:eastAsia="Times New Roman" w:hAnsi="Times New Roman" w:cs="Times New Roman"/>
          <w:sz w:val="28"/>
          <w:szCs w:val="28"/>
          <w:lang w:eastAsia="ru-RU"/>
        </w:rPr>
        <w:t>, подписанный Исполнителем в двух экземплярах;</w:t>
      </w:r>
    </w:p>
    <w:p w14:paraId="5FED50B2" w14:textId="77777777" w:rsidR="00A6288A" w:rsidRPr="00A6288A" w:rsidRDefault="00A6288A" w:rsidP="00123F03">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счет на оплату;</w:t>
      </w:r>
    </w:p>
    <w:p w14:paraId="2E3D9335" w14:textId="77777777" w:rsidR="00A6288A" w:rsidRPr="00A6288A" w:rsidRDefault="00A6288A" w:rsidP="00123F03">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счет-фактура (</w:t>
      </w:r>
      <w:r w:rsidRPr="00A6288A">
        <w:rPr>
          <w:rFonts w:ascii="Times New Roman" w:eastAsia="Times New Roman" w:hAnsi="Times New Roman" w:cs="Times New Roman"/>
          <w:i/>
          <w:sz w:val="28"/>
          <w:szCs w:val="28"/>
          <w:lang w:eastAsia="ru-RU"/>
        </w:rPr>
        <w:t>при наличии</w:t>
      </w:r>
      <w:r w:rsidRPr="00A6288A">
        <w:rPr>
          <w:rFonts w:ascii="Times New Roman" w:eastAsia="Times New Roman" w:hAnsi="Times New Roman" w:cs="Times New Roman"/>
          <w:sz w:val="28"/>
          <w:szCs w:val="28"/>
          <w:lang w:eastAsia="ru-RU"/>
        </w:rPr>
        <w:t>);</w:t>
      </w:r>
    </w:p>
    <w:p w14:paraId="0B452A3B" w14:textId="77777777" w:rsidR="00A6288A" w:rsidRPr="00A6288A" w:rsidRDefault="00A6288A" w:rsidP="00123F03">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универсальный передаточный документ (</w:t>
      </w:r>
      <w:r w:rsidRPr="00A6288A">
        <w:rPr>
          <w:rFonts w:ascii="Times New Roman" w:eastAsia="Times New Roman" w:hAnsi="Times New Roman" w:cs="Times New Roman"/>
          <w:i/>
          <w:sz w:val="28"/>
          <w:szCs w:val="28"/>
          <w:lang w:eastAsia="ru-RU"/>
        </w:rPr>
        <w:t>при необходимости</w:t>
      </w:r>
      <w:r w:rsidRPr="00A6288A">
        <w:rPr>
          <w:rFonts w:ascii="Times New Roman" w:eastAsia="Times New Roman" w:hAnsi="Times New Roman" w:cs="Times New Roman"/>
          <w:sz w:val="28"/>
          <w:szCs w:val="28"/>
          <w:lang w:eastAsia="ru-RU"/>
        </w:rPr>
        <w:t>);</w:t>
      </w:r>
    </w:p>
    <w:p w14:paraId="7771C1F7" w14:textId="77777777" w:rsidR="00A6288A" w:rsidRPr="00A6288A" w:rsidRDefault="00A6288A" w:rsidP="00123F03">
      <w:pPr>
        <w:numPr>
          <w:ilvl w:val="1"/>
          <w:numId w:val="4"/>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Заказчик в течение 20 (двадцати) рабочих дней, с момента получения от Исполнителя надлежащим образом оформленных документов, указанных в п. 3.1 Контракта, а так же получения от Исполнителя отчетных документов, указанных в </w:t>
      </w:r>
      <w:hyperlink w:anchor="ООЗ" w:history="1">
        <w:r w:rsidRPr="00A6288A">
          <w:rPr>
            <w:rFonts w:ascii="Times New Roman" w:eastAsia="Times New Roman" w:hAnsi="Times New Roman" w:cs="Times New Roman"/>
            <w:sz w:val="28"/>
            <w:szCs w:val="28"/>
            <w:u w:val="single"/>
            <w:lang w:eastAsia="ru-RU"/>
          </w:rPr>
          <w:t>Описании объекта закупки</w:t>
        </w:r>
      </w:hyperlink>
      <w:r w:rsidRPr="00A6288A">
        <w:rPr>
          <w:rFonts w:ascii="Times New Roman" w:eastAsia="Times New Roman" w:hAnsi="Times New Roman" w:cs="Times New Roman"/>
          <w:sz w:val="28"/>
          <w:szCs w:val="28"/>
          <w:lang w:eastAsia="ru-RU"/>
        </w:rPr>
        <w:t xml:space="preserve">, осуществляет приемку оказанных Услуг по настоящему Контракту на предмет соответствия их объема и качества требованиям, указанным в </w:t>
      </w:r>
      <w:hyperlink w:anchor="расчетцены" w:history="1">
        <w:r w:rsidRPr="00A6288A">
          <w:rPr>
            <w:rFonts w:ascii="Times New Roman" w:eastAsia="Times New Roman" w:hAnsi="Times New Roman" w:cs="Times New Roman"/>
            <w:sz w:val="28"/>
            <w:szCs w:val="28"/>
            <w:u w:val="single"/>
            <w:lang w:eastAsia="ru-RU"/>
          </w:rPr>
          <w:t>Расчете цены</w:t>
        </w:r>
      </w:hyperlink>
      <w:r w:rsidRPr="00A6288A">
        <w:rPr>
          <w:rFonts w:ascii="Times New Roman" w:eastAsia="Times New Roman" w:hAnsi="Times New Roman" w:cs="Times New Roman"/>
          <w:sz w:val="28"/>
          <w:szCs w:val="28"/>
          <w:lang w:eastAsia="ru-RU"/>
        </w:rPr>
        <w:t xml:space="preserve"> </w:t>
      </w:r>
      <w:hyperlink w:anchor="приложение1" w:history="1"/>
      <w:r w:rsidRPr="00A6288A">
        <w:rPr>
          <w:rFonts w:ascii="Times New Roman" w:eastAsia="Times New Roman" w:hAnsi="Times New Roman" w:cs="Times New Roman"/>
          <w:sz w:val="28"/>
          <w:szCs w:val="28"/>
          <w:lang w:eastAsia="ru-RU"/>
        </w:rPr>
        <w:t xml:space="preserve">и </w:t>
      </w:r>
      <w:hyperlink w:anchor="ООЗ" w:history="1">
        <w:r w:rsidRPr="00A6288A">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A6288A">
          <w:rPr>
            <w:rFonts w:ascii="Times New Roman" w:eastAsia="Times New Roman" w:hAnsi="Times New Roman" w:cs="Times New Roman"/>
            <w:sz w:val="28"/>
            <w:szCs w:val="28"/>
            <w:u w:val="single"/>
            <w:lang w:eastAsia="ru-RU"/>
          </w:rPr>
          <w:t>,</w:t>
        </w:r>
      </w:hyperlink>
      <w:r w:rsidRPr="00A6288A">
        <w:rPr>
          <w:rFonts w:ascii="Times New Roman" w:eastAsia="Times New Roman" w:hAnsi="Times New Roman" w:cs="Times New Roman"/>
          <w:sz w:val="28"/>
          <w:szCs w:val="28"/>
          <w:lang w:eastAsia="ru-RU"/>
        </w:rPr>
        <w:t xml:space="preserve"> а также другим условиям Контракта.</w:t>
      </w:r>
    </w:p>
    <w:p w14:paraId="622B2B32" w14:textId="77777777" w:rsidR="00A6288A" w:rsidRPr="00A6288A" w:rsidRDefault="00A6288A" w:rsidP="00123F03">
      <w:pPr>
        <w:numPr>
          <w:ilvl w:val="1"/>
          <w:numId w:val="5"/>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отказа от принятия оказанных Услуг, наличия претензий к содержанию и качеству оказанных Услуг Заказчик направляет Исполнителю запрос о предоставлении разъяснений относительно оказанных Услуг, либо мотивированный отказ от принятия оказанных Услуг с перечнем выявленных недостатков и сроком их устранения</w:t>
      </w:r>
      <w:r w:rsidRPr="00A6288A">
        <w:rPr>
          <w:rFonts w:ascii="Times New Roman" w:eastAsia="Times New Roman" w:hAnsi="Times New Roman" w:cs="Times New Roman"/>
          <w:sz w:val="28"/>
          <w:szCs w:val="28"/>
          <w:vertAlign w:val="superscript"/>
          <w:lang w:eastAsia="ru-RU"/>
        </w:rPr>
        <w:footnoteReference w:id="6"/>
      </w:r>
      <w:r w:rsidRPr="00A6288A">
        <w:rPr>
          <w:rFonts w:ascii="Times New Roman" w:eastAsia="Times New Roman" w:hAnsi="Times New Roman" w:cs="Times New Roman"/>
          <w:sz w:val="28"/>
          <w:szCs w:val="28"/>
          <w:lang w:eastAsia="ru-RU"/>
        </w:rPr>
        <w:t>:</w:t>
      </w:r>
    </w:p>
    <w:p w14:paraId="2D2510C8" w14:textId="77777777" w:rsidR="00A6288A" w:rsidRPr="00A6288A" w:rsidRDefault="00A6288A" w:rsidP="00FB6C5B">
      <w:pPr>
        <w:numPr>
          <w:ilvl w:val="2"/>
          <w:numId w:val="5"/>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В случае получения от Заказчика запроса о предоставлении разъяснений в отношении оказанных Услуг, Исполнитель в течение 3 (трех) </w:t>
      </w:r>
      <w:r w:rsidRPr="00A6288A">
        <w:rPr>
          <w:rFonts w:ascii="Times New Roman" w:eastAsia="Times New Roman" w:hAnsi="Times New Roman" w:cs="Times New Roman"/>
          <w:sz w:val="28"/>
          <w:szCs w:val="28"/>
          <w:lang w:eastAsia="ru-RU"/>
        </w:rPr>
        <w:lastRenderedPageBreak/>
        <w:t>рабочих дней обязан предоставить Заказчику запрашиваемые разъяснения в отношении оказанных Услуг, если иной срок не установлен в таком запросе;</w:t>
      </w:r>
    </w:p>
    <w:p w14:paraId="0201868D" w14:textId="77777777" w:rsidR="00A6288A" w:rsidRPr="00A6288A" w:rsidRDefault="00A6288A" w:rsidP="00123F03">
      <w:pPr>
        <w:numPr>
          <w:ilvl w:val="2"/>
          <w:numId w:val="5"/>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мотивированного отказа Заказчика от принятия оказанных Услуг, Исполнитель обязуется в срок, установленный в таком отказе, составленном Заказчиком, устранить недостатки за свой счет.</w:t>
      </w:r>
    </w:p>
    <w:p w14:paraId="0F93840D" w14:textId="77777777" w:rsidR="00A6288A" w:rsidRPr="00A6288A" w:rsidRDefault="00A6288A" w:rsidP="00123F03">
      <w:pPr>
        <w:numPr>
          <w:ilvl w:val="1"/>
          <w:numId w:val="5"/>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представленной Исполнителем на запросы Заказчика, указанные в п. 3.3 Контракта, Заказчик:</w:t>
      </w:r>
    </w:p>
    <w:p w14:paraId="293D9C60" w14:textId="77777777" w:rsidR="00A6288A" w:rsidRPr="00A6288A" w:rsidRDefault="00A6288A" w:rsidP="00123F03">
      <w:pPr>
        <w:spacing w:after="0" w:line="240" w:lineRule="auto"/>
        <w:ind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принимает решение об устранении Исполнителем недостатков в надлежащем порядке и в установленные сроки принимает оказанные Услуги в соответствии с п. 3.2, 3.3 Контракта;</w:t>
      </w:r>
    </w:p>
    <w:p w14:paraId="3BA4DB74" w14:textId="77777777" w:rsidR="00A6288A" w:rsidRPr="00A6288A" w:rsidRDefault="00A6288A" w:rsidP="00123F03">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3E83BD0B" w14:textId="77777777" w:rsidR="00A6288A" w:rsidRPr="00A6288A" w:rsidRDefault="00A6288A" w:rsidP="00123F03">
      <w:pPr>
        <w:numPr>
          <w:ilvl w:val="1"/>
          <w:numId w:val="5"/>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если Услуги были приняты Заказчиком без проверки он не лишается права ссылаться на недостатки оказанных Услуг, которые могли быть установлены при обычном способе ее приемки.</w:t>
      </w:r>
    </w:p>
    <w:p w14:paraId="5EF828E9" w14:textId="77777777" w:rsidR="00A6288A" w:rsidRPr="00A6288A" w:rsidRDefault="00A6288A" w:rsidP="00123F03">
      <w:pPr>
        <w:numPr>
          <w:ilvl w:val="1"/>
          <w:numId w:val="5"/>
        </w:numPr>
        <w:spacing w:after="0" w:line="240" w:lineRule="auto"/>
        <w:ind w:left="0" w:right="-35" w:firstLine="567"/>
        <w:jc w:val="both"/>
        <w:rPr>
          <w:rFonts w:ascii="Times New Roman" w:eastAsia="Calibri"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Услуг Заказчику. В случае частичной приемки оказанных Услуг к Заказчику не переходит риск случайной гибели или случайного повреждения принятых Услуг до подписания Заказчиком </w:t>
      </w:r>
      <w:hyperlink w:anchor="акт" w:history="1">
        <w:r w:rsidRPr="00A6288A">
          <w:rPr>
            <w:rFonts w:ascii="Times New Roman" w:eastAsia="Times New Roman" w:hAnsi="Times New Roman" w:cs="Times New Roman"/>
            <w:sz w:val="28"/>
            <w:szCs w:val="28"/>
            <w:u w:val="single"/>
            <w:lang w:eastAsia="ru-RU"/>
          </w:rPr>
          <w:t>Акта сдачи-приема оказанных Услуг</w:t>
        </w:r>
      </w:hyperlink>
      <w:r w:rsidRPr="00A6288A">
        <w:rPr>
          <w:rFonts w:ascii="Times New Roman" w:eastAsia="Times New Roman" w:hAnsi="Times New Roman" w:cs="Times New Roman"/>
          <w:sz w:val="28"/>
          <w:szCs w:val="28"/>
          <w:lang w:eastAsia="ru-RU"/>
        </w:rPr>
        <w:t>.</w:t>
      </w:r>
    </w:p>
    <w:p w14:paraId="71464B48" w14:textId="77777777" w:rsidR="00A6288A" w:rsidRPr="00A6288A" w:rsidRDefault="00A6288A" w:rsidP="00123F03">
      <w:pPr>
        <w:numPr>
          <w:ilvl w:val="1"/>
          <w:numId w:val="5"/>
        </w:numPr>
        <w:spacing w:after="0" w:line="240" w:lineRule="auto"/>
        <w:ind w:left="0" w:right="-35" w:firstLine="567"/>
        <w:jc w:val="both"/>
        <w:rPr>
          <w:rFonts w:ascii="Times New Roman" w:eastAsia="Calibri"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Подписание Заказчиком </w:t>
      </w:r>
      <w:hyperlink w:anchor="акт" w:history="1">
        <w:r w:rsidRPr="00A6288A">
          <w:rPr>
            <w:rFonts w:ascii="Times New Roman" w:eastAsia="Times New Roman" w:hAnsi="Times New Roman" w:cs="Times New Roman"/>
            <w:sz w:val="28"/>
            <w:szCs w:val="28"/>
            <w:u w:val="single"/>
            <w:lang w:eastAsia="ru-RU"/>
          </w:rPr>
          <w:t>Акта сдачи-приема оказанных Услуг</w:t>
        </w:r>
      </w:hyperlink>
      <w:r w:rsidRPr="00A6288A">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A6288A">
        <w:rPr>
          <w:rFonts w:ascii="Times New Roman" w:eastAsia="Calibri" w:hAnsi="Times New Roman" w:cs="Times New Roman"/>
          <w:sz w:val="28"/>
          <w:szCs w:val="28"/>
          <w:lang w:eastAsia="ru-RU"/>
        </w:rPr>
        <w:t xml:space="preserve"> Закона.</w:t>
      </w:r>
    </w:p>
    <w:p w14:paraId="30C304CA" w14:textId="77777777" w:rsidR="00A6288A" w:rsidRPr="00A6288A" w:rsidRDefault="00A6288A" w:rsidP="00123F03">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449B8822" w14:textId="77777777" w:rsidR="00A6288A" w:rsidRPr="00A6288A" w:rsidRDefault="00A6288A" w:rsidP="00123F03">
      <w:pPr>
        <w:numPr>
          <w:ilvl w:val="0"/>
          <w:numId w:val="5"/>
        </w:numPr>
        <w:tabs>
          <w:tab w:val="left" w:pos="1260"/>
        </w:tabs>
        <w:spacing w:after="0" w:line="240" w:lineRule="auto"/>
        <w:ind w:left="0" w:right="-35" w:firstLine="567"/>
        <w:contextualSpacing/>
        <w:jc w:val="center"/>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Требования к гарантии и качеству Услуг</w:t>
      </w:r>
    </w:p>
    <w:p w14:paraId="1DC25686" w14:textId="77777777" w:rsidR="00A6288A" w:rsidRPr="00A6288A" w:rsidRDefault="00A6288A" w:rsidP="00123F03">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Исполнитель гарантирует качество оказанных Услуг в соответствии с требованиями настоящего Контракта на протяжении всего срока гарантийных обязательств.</w:t>
      </w:r>
    </w:p>
    <w:p w14:paraId="437E01CF" w14:textId="77777777" w:rsidR="00A6288A" w:rsidRPr="00A6288A" w:rsidRDefault="00A6288A" w:rsidP="00123F03">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Гарантия качества распространяются на все Услуги, оказанные по Контракту, использованные материалы, оборудования и системы. Исполнитель гарантирует, что качество материалов, конструкций и систем, применяемых при оказании Услуг,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541845B4" w14:textId="77777777" w:rsidR="00A6288A" w:rsidRPr="00A6288A" w:rsidRDefault="00A6288A" w:rsidP="00123F03">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xml:space="preserve">Гарантийный срок на оказанные по настоящему Контракту Услуги действует в соответствии с Описанием объекта закупки и начинает течь с момента оформления Заказчиком </w:t>
      </w:r>
      <w:hyperlink w:anchor="АктПП" w:history="1">
        <w:r w:rsidRPr="00A6288A">
          <w:rPr>
            <w:rFonts w:ascii="Times New Roman" w:eastAsia="Calibri" w:hAnsi="Times New Roman" w:cs="Times New Roman"/>
            <w:sz w:val="28"/>
            <w:szCs w:val="28"/>
            <w:u w:val="single"/>
          </w:rPr>
          <w:t>Акта сдачи-приема оказанных Услуг</w:t>
        </w:r>
      </w:hyperlink>
      <w:r w:rsidRPr="00A6288A">
        <w:rPr>
          <w:rFonts w:ascii="Times New Roman" w:eastAsia="Calibri" w:hAnsi="Times New Roman" w:cs="Times New Roman"/>
          <w:sz w:val="28"/>
          <w:szCs w:val="28"/>
        </w:rPr>
        <w:t>.</w:t>
      </w:r>
    </w:p>
    <w:p w14:paraId="4236EC9F" w14:textId="77777777" w:rsidR="00A6288A" w:rsidRPr="00A6288A" w:rsidRDefault="00A6288A" w:rsidP="00123F03">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Объем гарантий качества Услуг обеспечивается Исполнителем за свой счет, без дополнительной оплаты и включает в себя, но не ограничивается:</w:t>
      </w:r>
    </w:p>
    <w:p w14:paraId="50206E9F" w14:textId="77777777" w:rsidR="00A6288A" w:rsidRPr="00A6288A" w:rsidRDefault="00A6288A" w:rsidP="00123F03">
      <w:pPr>
        <w:spacing w:after="0" w:line="240" w:lineRule="auto"/>
        <w:ind w:firstLine="567"/>
        <w:contextualSpacing/>
        <w:jc w:val="both"/>
        <w:rPr>
          <w:rFonts w:ascii="Times New Roman" w:eastAsia="Calibri" w:hAnsi="Times New Roman" w:cs="Times New Roman"/>
          <w:sz w:val="28"/>
          <w:szCs w:val="28"/>
        </w:rPr>
      </w:pPr>
      <w:bookmarkStart w:id="2" w:name="пункт55"/>
      <w:r w:rsidRPr="00A6288A">
        <w:rPr>
          <w:rFonts w:ascii="Times New Roman" w:eastAsia="Calibri" w:hAnsi="Times New Roman" w:cs="Times New Roman"/>
          <w:sz w:val="28"/>
          <w:szCs w:val="28"/>
        </w:rPr>
        <w:t>- возможность безаварийной, нормальной эксплуатации результата оказанных Услуг (в том числе смонтированного оборудования и систем);</w:t>
      </w:r>
    </w:p>
    <w:p w14:paraId="0740A1F5" w14:textId="77777777" w:rsidR="00A6288A" w:rsidRPr="00A6288A" w:rsidRDefault="00A6288A" w:rsidP="00A6288A">
      <w:pPr>
        <w:spacing w:after="0" w:line="240" w:lineRule="auto"/>
        <w:ind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своевременное устранение за свой счет недостатков и дефектов оказанных Услуг;</w:t>
      </w:r>
    </w:p>
    <w:p w14:paraId="5591DF76" w14:textId="77777777" w:rsidR="00A6288A" w:rsidRPr="00A6288A" w:rsidRDefault="00A6288A" w:rsidP="00A6288A">
      <w:pPr>
        <w:spacing w:after="0" w:line="240" w:lineRule="auto"/>
        <w:ind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lastRenderedPageBreak/>
        <w:t>- замена (ремонт) вышедшего из строя оборудования (смонтированных систем);</w:t>
      </w:r>
    </w:p>
    <w:p w14:paraId="58369931" w14:textId="77777777" w:rsidR="00A6288A" w:rsidRPr="00A6288A" w:rsidRDefault="00A6288A" w:rsidP="00A6288A">
      <w:pPr>
        <w:spacing w:after="0" w:line="240" w:lineRule="auto"/>
        <w:ind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выезд специалиста Исполнителя к месту обнаружения недостатков (дефектов), неисправности до окончания следующего рабочего дня после вызова специалиста Заказчиком;</w:t>
      </w:r>
    </w:p>
    <w:p w14:paraId="419FD926" w14:textId="77777777" w:rsidR="00A6288A" w:rsidRPr="00A6288A" w:rsidRDefault="00A6288A" w:rsidP="00A6288A">
      <w:pPr>
        <w:spacing w:after="0" w:line="240" w:lineRule="auto"/>
        <w:ind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 отсутствие ухудшения состояния результатов оказания Услуг, его отдельных элементов, в том числе внешнего вида и отделки.</w:t>
      </w:r>
    </w:p>
    <w:p w14:paraId="2C5A534F" w14:textId="77777777" w:rsidR="00A6288A" w:rsidRPr="00A6288A" w:rsidRDefault="00A6288A" w:rsidP="001339DD">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Если в течение гарантийного срока выявится, что Услуги (отдельные виды Услуг), имеют недостатки и (или) дефекты, Заказчик составляет Акт (уведомление) о недостатках, выявленных Заказчиком в гарантийный период, и направляет его Исполнителю. Если иное не установлено в Акте о недостатках, Исполнитель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2"/>
      <w:r w:rsidRPr="00A6288A">
        <w:rPr>
          <w:rFonts w:ascii="Times New Roman" w:eastAsia="Calibri" w:hAnsi="Times New Roman" w:cs="Times New Roman"/>
          <w:sz w:val="28"/>
          <w:szCs w:val="28"/>
        </w:rPr>
        <w:t>.</w:t>
      </w:r>
    </w:p>
    <w:p w14:paraId="203AC2A3" w14:textId="77777777" w:rsidR="00A6288A" w:rsidRPr="00A6288A" w:rsidRDefault="00A6288A" w:rsidP="001339DD">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Исполнитель несет ответственность за недостатки (дефекты), обнаруженные в пределах гарантийного срока. Гарантийные обязательства Исполнителя продлеваются на период устранения недостатков и (или) дефектов.</w:t>
      </w:r>
    </w:p>
    <w:p w14:paraId="09499EE4" w14:textId="77777777" w:rsidR="00A6288A" w:rsidRPr="00A6288A" w:rsidRDefault="00A6288A" w:rsidP="001339DD">
      <w:pPr>
        <w:numPr>
          <w:ilvl w:val="0"/>
          <w:numId w:val="12"/>
        </w:numPr>
        <w:spacing w:after="0" w:line="240" w:lineRule="auto"/>
        <w:ind w:left="0" w:firstLine="567"/>
        <w:contextualSpacing/>
        <w:jc w:val="both"/>
        <w:rPr>
          <w:rFonts w:ascii="Times New Roman" w:eastAsia="Calibri" w:hAnsi="Times New Roman" w:cs="Times New Roman"/>
          <w:sz w:val="28"/>
          <w:szCs w:val="28"/>
        </w:rPr>
      </w:pPr>
      <w:r w:rsidRPr="00A6288A">
        <w:rPr>
          <w:rFonts w:ascii="Times New Roman" w:eastAsia="Calibri" w:hAnsi="Times New Roman" w:cs="Times New Roman"/>
          <w:sz w:val="28"/>
          <w:szCs w:val="28"/>
        </w:rPr>
        <w:t>Гарантийные обязательства Исполнителя продолжают действовать независимо от расторжения Контракта, окончания срока его действия.</w:t>
      </w:r>
    </w:p>
    <w:p w14:paraId="686142BA" w14:textId="77777777" w:rsidR="00A6288A" w:rsidRPr="00A6288A" w:rsidRDefault="00A6288A" w:rsidP="001339DD">
      <w:pPr>
        <w:spacing w:after="200" w:line="276" w:lineRule="auto"/>
        <w:rPr>
          <w:rFonts w:ascii="Times New Roman" w:eastAsia="Times New Roman" w:hAnsi="Times New Roman" w:cs="Times New Roman"/>
          <w:sz w:val="28"/>
          <w:szCs w:val="28"/>
        </w:rPr>
      </w:pPr>
    </w:p>
    <w:p w14:paraId="7649D8B8" w14:textId="77777777" w:rsidR="00A6288A" w:rsidRPr="00A6288A" w:rsidRDefault="00A6288A" w:rsidP="00A6288A">
      <w:pPr>
        <w:numPr>
          <w:ilvl w:val="0"/>
          <w:numId w:val="5"/>
        </w:numPr>
        <w:tabs>
          <w:tab w:val="left" w:pos="1260"/>
        </w:tabs>
        <w:spacing w:after="0" w:line="240" w:lineRule="auto"/>
        <w:ind w:right="-35"/>
        <w:contextualSpacing/>
        <w:jc w:val="center"/>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Ответственность Сторон</w:t>
      </w:r>
    </w:p>
    <w:p w14:paraId="0A0C146A"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A6288A">
        <w:rPr>
          <w:rFonts w:ascii="Calibri" w:eastAsia="Times New Roman" w:hAnsi="Calibri" w:cs="Calibri"/>
          <w:sz w:val="28"/>
          <w:szCs w:val="28"/>
          <w:lang w:eastAsia="ru-RU"/>
        </w:rPr>
        <w:t xml:space="preserve"> </w:t>
      </w:r>
      <w:r w:rsidRPr="00A6288A">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0C77ECDE"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6FC6C9A0" w14:textId="77777777" w:rsidR="00A6288A" w:rsidRPr="00A6288A" w:rsidRDefault="00A6288A" w:rsidP="001339DD">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31FC2E" w14:textId="77777777" w:rsidR="00A6288A" w:rsidRPr="00A6288A" w:rsidRDefault="00A6288A" w:rsidP="001339DD">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 xml:space="preserve">- 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A6288A">
        <w:rPr>
          <w:rFonts w:ascii="Times New Roman" w:eastAsia="Times New Roman" w:hAnsi="Times New Roman" w:cs="Times New Roman"/>
          <w:i/>
          <w:sz w:val="28"/>
          <w:szCs w:val="28"/>
          <w:lang w:eastAsia="ru-RU"/>
        </w:rPr>
        <w:t>1 000 рублей</w:t>
      </w:r>
      <w:r w:rsidRPr="00A6288A">
        <w:rPr>
          <w:rFonts w:ascii="Times New Roman" w:eastAsia="Times New Roman" w:hAnsi="Times New Roman" w:cs="Times New Roman"/>
          <w:i/>
          <w:sz w:val="28"/>
          <w:szCs w:val="28"/>
          <w:vertAlign w:val="superscript"/>
          <w:lang w:eastAsia="ru-RU"/>
        </w:rPr>
        <w:footnoteReference w:id="7"/>
      </w:r>
      <w:r w:rsidRPr="00A6288A">
        <w:rPr>
          <w:rFonts w:ascii="Times New Roman" w:eastAsia="Times New Roman" w:hAnsi="Times New Roman" w:cs="Times New Roman"/>
          <w:sz w:val="28"/>
          <w:szCs w:val="28"/>
          <w:lang w:eastAsia="ru-RU"/>
        </w:rPr>
        <w:t xml:space="preserve">. </w:t>
      </w:r>
    </w:p>
    <w:p w14:paraId="70A450B1"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w:t>
      </w:r>
      <w:r w:rsidRPr="00A6288A">
        <w:rPr>
          <w:rFonts w:ascii="Times New Roman" w:eastAsia="Times New Roman" w:hAnsi="Times New Roman" w:cs="Times New Roman"/>
          <w:sz w:val="28"/>
          <w:szCs w:val="28"/>
          <w:lang w:eastAsia="ru-RU"/>
        </w:rPr>
        <w:lastRenderedPageBreak/>
        <w:t>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6AB88A4A" w14:textId="77777777" w:rsidR="00A6288A" w:rsidRPr="00A6288A" w:rsidRDefault="00A6288A" w:rsidP="00A6288A">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49E199E" w14:textId="77777777" w:rsidR="00A6288A" w:rsidRPr="00A6288A" w:rsidRDefault="00A6288A" w:rsidP="00A6288A">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 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A6288A">
        <w:rPr>
          <w:rFonts w:ascii="Times New Roman" w:eastAsia="Times New Roman" w:hAnsi="Times New Roman" w:cs="Times New Roman"/>
          <w:i/>
          <w:sz w:val="28"/>
          <w:szCs w:val="28"/>
          <w:lang w:eastAsia="ru-RU"/>
        </w:rPr>
        <w:t xml:space="preserve">10 процентов цены контракта (этапа). </w:t>
      </w:r>
    </w:p>
    <w:p w14:paraId="004988FC" w14:textId="77777777" w:rsidR="00A6288A" w:rsidRPr="00A6288A" w:rsidRDefault="00A6288A" w:rsidP="00A6288A">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A6288A">
        <w:rPr>
          <w:rFonts w:ascii="Times New Roman" w:eastAsia="Times New Roman" w:hAnsi="Times New Roman" w:cs="Times New Roman"/>
          <w:i/>
          <w:sz w:val="28"/>
          <w:szCs w:val="28"/>
          <w:lang w:eastAsia="ru-RU"/>
        </w:rPr>
        <w:t>1 000 рублей.</w:t>
      </w:r>
      <w:r w:rsidRPr="00A6288A">
        <w:rPr>
          <w:rFonts w:ascii="Times New Roman" w:eastAsia="Times New Roman" w:hAnsi="Times New Roman" w:cs="Times New Roman"/>
          <w:sz w:val="28"/>
          <w:szCs w:val="28"/>
          <w:lang w:eastAsia="ru-RU"/>
        </w:rPr>
        <w:t xml:space="preserve"> </w:t>
      </w:r>
    </w:p>
    <w:p w14:paraId="2018E312"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A6288A">
        <w:rPr>
          <w:rFonts w:ascii="Calibri" w:eastAsia="Calibri" w:hAnsi="Calibri" w:cs="Times New Roman"/>
          <w:vertAlign w:val="superscript"/>
          <w:lang w:eastAsia="ru-RU"/>
        </w:rPr>
        <w:footnoteReference w:id="8"/>
      </w:r>
      <w:r w:rsidRPr="00A6288A">
        <w:rPr>
          <w:rFonts w:ascii="Times New Roman" w:eastAsia="Times New Roman" w:hAnsi="Times New Roman" w:cs="Times New Roman"/>
          <w:sz w:val="28"/>
          <w:szCs w:val="28"/>
          <w:lang w:eastAsia="ru-RU"/>
        </w:rPr>
        <w:t>.</w:t>
      </w:r>
    </w:p>
    <w:p w14:paraId="75CBF3DE"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C577B11"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1918EA"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64DD8566" w14:textId="77777777" w:rsidR="00A6288A" w:rsidRPr="00A6288A" w:rsidRDefault="00A6288A" w:rsidP="001339DD">
      <w:pPr>
        <w:widowControl w:val="0"/>
        <w:numPr>
          <w:ilvl w:val="1"/>
          <w:numId w:val="7"/>
        </w:numPr>
        <w:autoSpaceDE w:val="0"/>
        <w:autoSpaceDN w:val="0"/>
        <w:adjustRightInd w:val="0"/>
        <w:spacing w:after="0" w:line="240" w:lineRule="auto"/>
        <w:ind w:left="0" w:right="-35" w:firstLine="567"/>
        <w:contextualSpacing/>
        <w:jc w:val="both"/>
        <w:rPr>
          <w:rFonts w:ascii="Times New Roman" w:eastAsia="Times New Roman" w:hAnsi="Times New Roman" w:cs="Times New Roman"/>
          <w:i/>
          <w:sz w:val="28"/>
          <w:szCs w:val="28"/>
          <w:lang w:eastAsia="ru-RU"/>
        </w:rPr>
      </w:pPr>
      <w:r w:rsidRPr="00A6288A">
        <w:rPr>
          <w:rFonts w:ascii="Times New Roman" w:eastAsia="Times New Roman" w:hAnsi="Times New Roman" w:cs="Times New Roman"/>
          <w:sz w:val="28"/>
          <w:szCs w:val="28"/>
          <w:lang w:eastAsia="ru-RU"/>
        </w:rPr>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21538355" w14:textId="77777777" w:rsidR="00A6288A" w:rsidRPr="00A6288A" w:rsidRDefault="00A6288A" w:rsidP="001339DD">
      <w:pPr>
        <w:widowControl w:val="0"/>
        <w:autoSpaceDE w:val="0"/>
        <w:autoSpaceDN w:val="0"/>
        <w:adjustRightInd w:val="0"/>
        <w:spacing w:after="0" w:line="240" w:lineRule="auto"/>
        <w:ind w:right="-35" w:firstLine="567"/>
        <w:contextualSpacing/>
        <w:jc w:val="both"/>
        <w:rPr>
          <w:rFonts w:ascii="Times New Roman" w:eastAsia="Times New Roman" w:hAnsi="Times New Roman" w:cs="Times New Roman"/>
          <w:i/>
          <w:sz w:val="28"/>
          <w:szCs w:val="28"/>
          <w:lang w:eastAsia="ru-RU"/>
        </w:rPr>
      </w:pPr>
    </w:p>
    <w:p w14:paraId="1BE20F3A" w14:textId="77777777" w:rsidR="00A6288A" w:rsidRPr="00A6288A" w:rsidRDefault="00A6288A" w:rsidP="001339DD">
      <w:pPr>
        <w:numPr>
          <w:ilvl w:val="0"/>
          <w:numId w:val="5"/>
        </w:numPr>
        <w:suppressAutoHyphens/>
        <w:spacing w:after="0" w:line="240" w:lineRule="auto"/>
        <w:ind w:left="0" w:right="-35" w:firstLine="567"/>
        <w:contextualSpacing/>
        <w:jc w:val="center"/>
        <w:rPr>
          <w:rFonts w:ascii="Times New Roman" w:eastAsia="Times New Roman" w:hAnsi="Times New Roman" w:cs="Times New Roman"/>
          <w:b/>
          <w:sz w:val="28"/>
          <w:szCs w:val="28"/>
          <w:lang w:eastAsia="ar-SA"/>
        </w:rPr>
      </w:pPr>
      <w:r w:rsidRPr="00A6288A">
        <w:rPr>
          <w:rFonts w:ascii="Times New Roman" w:eastAsia="Times New Roman" w:hAnsi="Times New Roman" w:cs="Times New Roman"/>
          <w:b/>
          <w:sz w:val="28"/>
          <w:szCs w:val="28"/>
          <w:lang w:eastAsia="ar-SA"/>
        </w:rPr>
        <w:t>Иные условия</w:t>
      </w:r>
    </w:p>
    <w:p w14:paraId="4A6ED227" w14:textId="406F71BA" w:rsidR="00A6288A" w:rsidRPr="00A6288A" w:rsidRDefault="00A6288A" w:rsidP="001339DD">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до </w:t>
      </w:r>
      <w:r w:rsidR="001339DD" w:rsidRPr="00D96562">
        <w:rPr>
          <w:rFonts w:ascii="Times New Roman" w:eastAsia="Times New Roman" w:hAnsi="Times New Roman" w:cs="Times New Roman"/>
          <w:b/>
          <w:bCs/>
          <w:sz w:val="28"/>
          <w:szCs w:val="28"/>
          <w:lang w:eastAsia="ru-RU"/>
        </w:rPr>
        <w:t xml:space="preserve">31 декабря </w:t>
      </w:r>
      <w:r w:rsidR="00D96562" w:rsidRPr="00D96562">
        <w:rPr>
          <w:rFonts w:ascii="Times New Roman" w:eastAsia="Times New Roman" w:hAnsi="Times New Roman" w:cs="Times New Roman"/>
          <w:b/>
          <w:bCs/>
          <w:sz w:val="28"/>
          <w:szCs w:val="28"/>
          <w:lang w:eastAsia="ru-RU"/>
        </w:rPr>
        <w:t>2026</w:t>
      </w:r>
      <w:r w:rsidR="00D96562">
        <w:rPr>
          <w:rFonts w:ascii="Times New Roman" w:eastAsia="Times New Roman" w:hAnsi="Times New Roman" w:cs="Times New Roman"/>
          <w:sz w:val="28"/>
          <w:szCs w:val="28"/>
          <w:lang w:eastAsia="ru-RU"/>
        </w:rPr>
        <w:t xml:space="preserve"> </w:t>
      </w:r>
      <w:r w:rsidRPr="00A6288A">
        <w:rPr>
          <w:rFonts w:ascii="Times New Roman" w:eastAsia="Times New Roman" w:hAnsi="Times New Roman" w:cs="Times New Roman"/>
          <w:b/>
          <w:sz w:val="28"/>
          <w:szCs w:val="28"/>
          <w:lang w:eastAsia="ru-RU"/>
        </w:rPr>
        <w:t>г.</w:t>
      </w:r>
      <w:r w:rsidRPr="00A6288A">
        <w:rPr>
          <w:rFonts w:ascii="Times New Roman" w:eastAsia="Times New Roman" w:hAnsi="Times New Roman" w:cs="Times New Roman"/>
          <w:sz w:val="28"/>
          <w:szCs w:val="28"/>
          <w:lang w:eastAsia="ru-RU"/>
        </w:rPr>
        <w:t xml:space="preserve"> включительно.</w:t>
      </w:r>
    </w:p>
    <w:p w14:paraId="1880F0D8" w14:textId="77777777" w:rsidR="00A6288A" w:rsidRPr="00A6288A" w:rsidRDefault="00A6288A" w:rsidP="001339DD">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25A45DAB"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lastRenderedPageBreak/>
        <w:t>Истечение предусмотренного Контрактом срока оказания Услуг не влечет прекращение обязательств Исполнителя по Контракту и не освобождает от ответственности за неисполнение принятых обязательств.</w:t>
      </w:r>
    </w:p>
    <w:p w14:paraId="2DAA42BD"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Настоящий Контракт может быть расторгнут:</w:t>
      </w:r>
    </w:p>
    <w:p w14:paraId="77CF096D"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по соглашению Сторон;</w:t>
      </w:r>
    </w:p>
    <w:p w14:paraId="5CA98059"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в судебном порядке;</w:t>
      </w:r>
    </w:p>
    <w:p w14:paraId="6DADC9F2"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3F292D2B"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29B6A5F6"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Исполнитель не приступает своевременно к исполнению Контракта;</w:t>
      </w:r>
    </w:p>
    <w:p w14:paraId="5F0991F3"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Исполнитель оказывает Услугу настолько медленно, что окончание ее к сроку становится явно невозможным;</w:t>
      </w:r>
    </w:p>
    <w:p w14:paraId="0D311157"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 оказание Услуг ненадлежащего качества, если недостатки не могут быть устранены в срок, указанный </w:t>
      </w:r>
      <w:proofErr w:type="gramStart"/>
      <w:r w:rsidRPr="00A6288A">
        <w:rPr>
          <w:rFonts w:ascii="Times New Roman" w:eastAsia="Times New Roman" w:hAnsi="Times New Roman" w:cs="Times New Roman"/>
          <w:sz w:val="28"/>
          <w:szCs w:val="28"/>
          <w:lang w:eastAsia="ru-RU"/>
        </w:rPr>
        <w:t>Заказчиком</w:t>
      </w:r>
      <w:proofErr w:type="gramEnd"/>
      <w:r w:rsidRPr="00A6288A">
        <w:rPr>
          <w:rFonts w:ascii="Times New Roman" w:eastAsia="Times New Roman" w:hAnsi="Times New Roman" w:cs="Times New Roman"/>
          <w:sz w:val="28"/>
          <w:szCs w:val="28"/>
          <w:lang w:eastAsia="ru-RU"/>
        </w:rPr>
        <w:t xml:space="preserve"> или являются неустранимыми;</w:t>
      </w:r>
    </w:p>
    <w:p w14:paraId="2E72E5F6"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нарушения сроков оказания Услуг, предусмотренных Контрактом;</w:t>
      </w:r>
    </w:p>
    <w:p w14:paraId="08ECE06B"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прекращения действия лицензий, допусков, разрешений, издания актов государственных органов в рамках действующего законодательства, лишающих права Исполнителя на оказание Услуг, а также иные обстоятельства, лишающие Исполнителя права на оказание Услуг;</w:t>
      </w:r>
    </w:p>
    <w:p w14:paraId="026A1861"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установления факта проведения ликвидации Исполнителя или наличия решения арбитражного суда о признании Исполнителя банкротом и открытии в отношении его конкурсного производства;</w:t>
      </w:r>
    </w:p>
    <w:p w14:paraId="3B35FADC"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20E5978D"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неоднократного</w:t>
      </w:r>
      <w:r w:rsidRPr="00A6288A">
        <w:rPr>
          <w:rFonts w:ascii="Times New Roman" w:eastAsia="Times New Roman" w:hAnsi="Times New Roman" w:cs="Times New Roman"/>
          <w:sz w:val="28"/>
          <w:szCs w:val="28"/>
          <w:vertAlign w:val="superscript"/>
          <w:lang w:eastAsia="ru-RU"/>
        </w:rPr>
        <w:footnoteReference w:id="9"/>
      </w:r>
      <w:r w:rsidRPr="00A6288A">
        <w:rPr>
          <w:rFonts w:ascii="Times New Roman" w:eastAsia="Times New Roman" w:hAnsi="Times New Roman" w:cs="Times New Roman"/>
          <w:sz w:val="28"/>
          <w:szCs w:val="28"/>
          <w:lang w:eastAsia="ru-RU"/>
        </w:rPr>
        <w:t xml:space="preserve"> мотивированного отказа Заказчика от приемки оказанных Услуг;</w:t>
      </w:r>
    </w:p>
    <w:p w14:paraId="22F3CD99"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отступления от условий Контракта или иные недостатки результата Услуги Исполнителя, которые не были устранены Исполнителем либо являются существенными и неустранимыми;</w:t>
      </w:r>
    </w:p>
    <w:p w14:paraId="7E232418" w14:textId="77777777" w:rsidR="00A6288A" w:rsidRPr="00A6288A" w:rsidRDefault="00A6288A" w:rsidP="00FB6C5B">
      <w:pPr>
        <w:spacing w:after="0" w:line="240" w:lineRule="auto"/>
        <w:ind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252CB1CB"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Услуг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3EAD8300"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Приемка Заказчиком Услуг (части Услуг), оказанных Исполнителем с просрочкой, не может рассматриваться как продление сроков оказания Услуг.</w:t>
      </w:r>
    </w:p>
    <w:p w14:paraId="21877111"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64095963"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55B71E5A" w14:textId="77777777" w:rsidR="00A6288A" w:rsidRPr="00A6288A" w:rsidRDefault="00A6288A" w:rsidP="00FB6C5B">
      <w:pPr>
        <w:numPr>
          <w:ilvl w:val="1"/>
          <w:numId w:val="13"/>
        </w:numPr>
        <w:spacing w:after="0" w:line="240" w:lineRule="auto"/>
        <w:ind w:left="0" w:right="-35"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lastRenderedPageBreak/>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6D145868" w14:textId="77777777" w:rsidR="00A6288A" w:rsidRPr="00A6288A" w:rsidRDefault="00A6288A" w:rsidP="00FB6C5B">
      <w:pPr>
        <w:numPr>
          <w:ilvl w:val="1"/>
          <w:numId w:val="13"/>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0907555" w14:textId="77777777" w:rsidR="00A6288A" w:rsidRPr="00A6288A" w:rsidRDefault="00A6288A" w:rsidP="00FB6C5B">
      <w:pPr>
        <w:numPr>
          <w:ilvl w:val="1"/>
          <w:numId w:val="13"/>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14:paraId="00F218EC" w14:textId="77777777" w:rsidR="00A6288A" w:rsidRPr="00A6288A" w:rsidRDefault="00A6288A" w:rsidP="00FB6C5B">
      <w:pPr>
        <w:numPr>
          <w:ilvl w:val="1"/>
          <w:numId w:val="13"/>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62B2BD72" w14:textId="77777777" w:rsidR="00A6288A" w:rsidRPr="00A6288A" w:rsidRDefault="00A6288A" w:rsidP="00FB6C5B">
      <w:pPr>
        <w:numPr>
          <w:ilvl w:val="1"/>
          <w:numId w:val="13"/>
        </w:numPr>
        <w:spacing w:after="0" w:line="240" w:lineRule="auto"/>
        <w:ind w:left="0" w:firstLine="567"/>
        <w:contextualSpacing/>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7E1AA297" w14:textId="77777777" w:rsidR="00A6288A" w:rsidRPr="00A6288A" w:rsidRDefault="00A6288A" w:rsidP="00FB6C5B">
      <w:pPr>
        <w:numPr>
          <w:ilvl w:val="1"/>
          <w:numId w:val="13"/>
        </w:numPr>
        <w:spacing w:after="0" w:line="240" w:lineRule="auto"/>
        <w:ind w:left="0" w:firstLine="567"/>
        <w:jc w:val="both"/>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ar-SA"/>
        </w:rPr>
        <w:t xml:space="preserve">Контактное лицо Государственного заказчика: </w:t>
      </w:r>
    </w:p>
    <w:p w14:paraId="5EDC80E7" w14:textId="77777777" w:rsidR="00A6288A" w:rsidRPr="00A6288A" w:rsidRDefault="00A6288A" w:rsidP="00FB6C5B">
      <w:pPr>
        <w:tabs>
          <w:tab w:val="left" w:pos="0"/>
        </w:tabs>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lang w:eastAsia="ar-SA"/>
        </w:rPr>
        <w:t>ФИО, должность, Телефон, Электронная почта</w:t>
      </w:r>
    </w:p>
    <w:p w14:paraId="4C49F61C" w14:textId="77777777" w:rsidR="00A6288A" w:rsidRPr="00A6288A" w:rsidRDefault="00A6288A" w:rsidP="00FB6C5B">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p>
    <w:p w14:paraId="4C7361FE" w14:textId="77777777" w:rsidR="00A6288A" w:rsidRPr="00A6288A" w:rsidRDefault="00A6288A" w:rsidP="00FB6C5B">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p>
    <w:p w14:paraId="0183349B" w14:textId="77777777" w:rsidR="00A6288A" w:rsidRPr="00A6288A" w:rsidRDefault="00A6288A" w:rsidP="00FB6C5B">
      <w:pPr>
        <w:spacing w:after="200" w:line="276" w:lineRule="auto"/>
        <w:ind w:firstLine="567"/>
        <w:rPr>
          <w:rFonts w:ascii="Times New Roman" w:eastAsia="Times New Roman" w:hAnsi="Times New Roman" w:cs="Times New Roman"/>
          <w:sz w:val="28"/>
          <w:szCs w:val="28"/>
          <w:lang w:eastAsia="ru-RU"/>
        </w:rPr>
        <w:sectPr w:rsidR="00A6288A" w:rsidRPr="00A6288A" w:rsidSect="00A6288A">
          <w:headerReference w:type="even" r:id="rId8"/>
          <w:headerReference w:type="default" r:id="rId9"/>
          <w:footerReference w:type="even" r:id="rId10"/>
          <w:footerReference w:type="default" r:id="rId11"/>
          <w:headerReference w:type="first" r:id="rId12"/>
          <w:footerReference w:type="first" r:id="rId13"/>
          <w:pgSz w:w="11906" w:h="16838"/>
          <w:pgMar w:top="709" w:right="993" w:bottom="1134" w:left="1134" w:header="709" w:footer="709" w:gutter="0"/>
          <w:cols w:space="708"/>
          <w:titlePg/>
          <w:docGrid w:linePitch="360"/>
        </w:sectPr>
      </w:pPr>
    </w:p>
    <w:p w14:paraId="2185BDEE" w14:textId="77777777" w:rsidR="00A6288A" w:rsidRPr="00A6288A" w:rsidRDefault="00A6288A" w:rsidP="00FB6C5B">
      <w:pPr>
        <w:spacing w:after="0" w:line="240" w:lineRule="auto"/>
        <w:ind w:right="-35" w:firstLine="567"/>
        <w:jc w:val="center"/>
        <w:rPr>
          <w:rFonts w:ascii="Times New Roman" w:eastAsia="Times New Roman" w:hAnsi="Times New Roman" w:cs="Times New Roman"/>
          <w:b/>
          <w:sz w:val="28"/>
          <w:szCs w:val="28"/>
          <w:lang w:eastAsia="ru-RU"/>
        </w:rPr>
      </w:pPr>
    </w:p>
    <w:p w14:paraId="22D41FF7" w14:textId="77777777" w:rsidR="00A6288A" w:rsidRPr="00A6288A" w:rsidRDefault="00A6288A" w:rsidP="00A6288A">
      <w:pPr>
        <w:spacing w:after="0" w:line="240" w:lineRule="auto"/>
        <w:ind w:right="-35" w:firstLine="567"/>
        <w:jc w:val="center"/>
        <w:rPr>
          <w:rFonts w:ascii="Times New Roman" w:eastAsia="Times New Roman" w:hAnsi="Times New Roman" w:cs="Times New Roman"/>
          <w:sz w:val="28"/>
          <w:szCs w:val="28"/>
          <w:lang w:eastAsia="ru-RU"/>
        </w:rPr>
      </w:pPr>
      <w:bookmarkStart w:id="3" w:name="расчетцены"/>
      <w:r w:rsidRPr="00A6288A">
        <w:rPr>
          <w:rFonts w:ascii="Times New Roman" w:eastAsia="Times New Roman" w:hAnsi="Times New Roman" w:cs="Times New Roman"/>
          <w:b/>
          <w:sz w:val="28"/>
          <w:szCs w:val="28"/>
          <w:lang w:eastAsia="ru-RU"/>
        </w:rPr>
        <w:t>Расчет цены</w:t>
      </w:r>
    </w:p>
    <w:tbl>
      <w:tblPr>
        <w:tblW w:w="109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2268"/>
        <w:gridCol w:w="992"/>
        <w:gridCol w:w="2054"/>
      </w:tblGrid>
      <w:tr w:rsidR="00A6288A" w:rsidRPr="00A6288A" w14:paraId="4A2E0ECE" w14:textId="77777777" w:rsidTr="00D040E8">
        <w:trPr>
          <w:trHeight w:val="1666"/>
        </w:trPr>
        <w:tc>
          <w:tcPr>
            <w:tcW w:w="993" w:type="dxa"/>
            <w:vAlign w:val="center"/>
          </w:tcPr>
          <w:bookmarkEnd w:id="3"/>
          <w:p w14:paraId="3EDB172B" w14:textId="77777777" w:rsidR="00A6288A" w:rsidRPr="00A6288A" w:rsidRDefault="00A6288A" w:rsidP="00A6288A">
            <w:pPr>
              <w:spacing w:after="0" w:line="240" w:lineRule="auto"/>
              <w:ind w:right="-35"/>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п/п</w:t>
            </w:r>
          </w:p>
        </w:tc>
        <w:tc>
          <w:tcPr>
            <w:tcW w:w="3106" w:type="dxa"/>
            <w:vAlign w:val="center"/>
          </w:tcPr>
          <w:p w14:paraId="761492F0" w14:textId="77777777" w:rsidR="00A6288A" w:rsidRPr="00A6288A" w:rsidRDefault="00A6288A" w:rsidP="00D040E8">
            <w:pPr>
              <w:spacing w:after="0" w:line="240" w:lineRule="auto"/>
              <w:ind w:left="64" w:right="-35"/>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Наименование</w:t>
            </w:r>
          </w:p>
        </w:tc>
        <w:tc>
          <w:tcPr>
            <w:tcW w:w="1572" w:type="dxa"/>
            <w:vAlign w:val="center"/>
          </w:tcPr>
          <w:p w14:paraId="0E560045" w14:textId="77777777" w:rsidR="00A6288A" w:rsidRPr="00A6288A" w:rsidRDefault="00A6288A" w:rsidP="00A6288A">
            <w:pPr>
              <w:spacing w:after="0" w:line="240" w:lineRule="auto"/>
              <w:ind w:right="-35" w:firstLine="34"/>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Единица измерения</w:t>
            </w:r>
          </w:p>
        </w:tc>
        <w:tc>
          <w:tcPr>
            <w:tcW w:w="2268" w:type="dxa"/>
            <w:vAlign w:val="center"/>
          </w:tcPr>
          <w:p w14:paraId="14550CF1" w14:textId="77777777" w:rsidR="00A6288A" w:rsidRPr="00A6288A" w:rsidRDefault="00A6288A" w:rsidP="00A6288A">
            <w:pPr>
              <w:spacing w:after="0" w:line="240" w:lineRule="auto"/>
              <w:ind w:right="-35"/>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 xml:space="preserve">Цена за единицу, рублей </w:t>
            </w:r>
          </w:p>
        </w:tc>
        <w:tc>
          <w:tcPr>
            <w:tcW w:w="992" w:type="dxa"/>
            <w:vAlign w:val="center"/>
          </w:tcPr>
          <w:p w14:paraId="1DDE4408" w14:textId="77777777" w:rsidR="00A6288A" w:rsidRPr="00A6288A" w:rsidRDefault="00A6288A" w:rsidP="00A6288A">
            <w:pPr>
              <w:spacing w:after="0" w:line="240" w:lineRule="auto"/>
              <w:ind w:right="-35"/>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Кол-во</w:t>
            </w:r>
          </w:p>
        </w:tc>
        <w:tc>
          <w:tcPr>
            <w:tcW w:w="2054" w:type="dxa"/>
            <w:vAlign w:val="center"/>
          </w:tcPr>
          <w:p w14:paraId="72E4AF82" w14:textId="77777777" w:rsidR="00A6288A" w:rsidRPr="00A6288A" w:rsidRDefault="00A6288A" w:rsidP="00A6288A">
            <w:pPr>
              <w:spacing w:after="0" w:line="240" w:lineRule="auto"/>
              <w:ind w:right="-35"/>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Общая стоимость, рублей</w:t>
            </w:r>
          </w:p>
        </w:tc>
      </w:tr>
      <w:tr w:rsidR="00A6288A" w:rsidRPr="00A6288A" w14:paraId="7279AF0B" w14:textId="77777777" w:rsidTr="00D040E8">
        <w:trPr>
          <w:trHeight w:val="70"/>
        </w:trPr>
        <w:tc>
          <w:tcPr>
            <w:tcW w:w="993" w:type="dxa"/>
            <w:vAlign w:val="center"/>
          </w:tcPr>
          <w:p w14:paraId="63FAC2FC" w14:textId="77777777" w:rsidR="00A6288A" w:rsidRPr="00A6288A" w:rsidRDefault="00A6288A" w:rsidP="00A6288A">
            <w:pPr>
              <w:numPr>
                <w:ilvl w:val="0"/>
                <w:numId w:val="14"/>
              </w:numPr>
              <w:tabs>
                <w:tab w:val="left" w:pos="351"/>
              </w:tabs>
              <w:spacing w:after="0" w:line="240" w:lineRule="auto"/>
              <w:ind w:right="-35"/>
              <w:contextualSpacing/>
              <w:jc w:val="center"/>
              <w:rPr>
                <w:rFonts w:ascii="Times New Roman" w:eastAsia="Times New Roman" w:hAnsi="Times New Roman" w:cs="Times New Roman"/>
                <w:sz w:val="28"/>
                <w:szCs w:val="28"/>
                <w:lang w:eastAsia="ru-RU"/>
              </w:rPr>
            </w:pPr>
          </w:p>
        </w:tc>
        <w:tc>
          <w:tcPr>
            <w:tcW w:w="3106" w:type="dxa"/>
            <w:vAlign w:val="center"/>
          </w:tcPr>
          <w:p w14:paraId="261728B2" w14:textId="77777777" w:rsidR="00A6288A" w:rsidRPr="00A6288A" w:rsidRDefault="00A6288A" w:rsidP="00A6288A">
            <w:pPr>
              <w:spacing w:after="0" w:line="240" w:lineRule="auto"/>
              <w:ind w:right="-35"/>
              <w:jc w:val="center"/>
              <w:rPr>
                <w:rFonts w:ascii="Times New Roman" w:eastAsia="Times New Roman" w:hAnsi="Times New Roman" w:cs="Times New Roman"/>
                <w:sz w:val="28"/>
                <w:szCs w:val="28"/>
                <w:lang w:eastAsia="ru-RU"/>
              </w:rPr>
            </w:pPr>
          </w:p>
        </w:tc>
        <w:tc>
          <w:tcPr>
            <w:tcW w:w="1572" w:type="dxa"/>
            <w:noWrap/>
            <w:vAlign w:val="center"/>
          </w:tcPr>
          <w:p w14:paraId="618104C3" w14:textId="77777777" w:rsidR="00A6288A" w:rsidRPr="00A6288A" w:rsidRDefault="00A6288A" w:rsidP="00A6288A">
            <w:pPr>
              <w:spacing w:after="0" w:line="240" w:lineRule="auto"/>
              <w:ind w:right="-35" w:firstLine="34"/>
              <w:jc w:val="center"/>
              <w:rPr>
                <w:rFonts w:ascii="Times New Roman" w:eastAsia="Times New Roman" w:hAnsi="Times New Roman" w:cs="Times New Roman"/>
                <w:sz w:val="28"/>
                <w:szCs w:val="28"/>
                <w:lang w:eastAsia="ru-RU"/>
              </w:rPr>
            </w:pPr>
          </w:p>
        </w:tc>
        <w:tc>
          <w:tcPr>
            <w:tcW w:w="2268" w:type="dxa"/>
            <w:noWrap/>
            <w:vAlign w:val="center"/>
          </w:tcPr>
          <w:p w14:paraId="2DA08D59" w14:textId="77777777" w:rsidR="00A6288A" w:rsidRPr="00A6288A" w:rsidRDefault="00A6288A" w:rsidP="00A6288A">
            <w:pPr>
              <w:spacing w:after="0" w:line="240" w:lineRule="auto"/>
              <w:ind w:right="-35"/>
              <w:jc w:val="center"/>
              <w:rPr>
                <w:rFonts w:ascii="Times New Roman" w:eastAsia="Times New Roman" w:hAnsi="Times New Roman" w:cs="Times New Roman"/>
                <w:sz w:val="28"/>
                <w:szCs w:val="28"/>
                <w:lang w:eastAsia="ru-RU"/>
              </w:rPr>
            </w:pPr>
          </w:p>
        </w:tc>
        <w:tc>
          <w:tcPr>
            <w:tcW w:w="992" w:type="dxa"/>
            <w:vAlign w:val="center"/>
          </w:tcPr>
          <w:p w14:paraId="035B6760" w14:textId="77777777" w:rsidR="00A6288A" w:rsidRPr="00A6288A" w:rsidRDefault="00A6288A" w:rsidP="00A6288A">
            <w:pPr>
              <w:spacing w:after="0" w:line="240" w:lineRule="auto"/>
              <w:ind w:right="-35" w:firstLine="567"/>
              <w:jc w:val="center"/>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t>1</w:t>
            </w:r>
          </w:p>
        </w:tc>
        <w:tc>
          <w:tcPr>
            <w:tcW w:w="2054" w:type="dxa"/>
            <w:noWrap/>
            <w:vAlign w:val="center"/>
          </w:tcPr>
          <w:p w14:paraId="649991C2" w14:textId="77777777" w:rsidR="00A6288A" w:rsidRPr="00A6288A" w:rsidRDefault="00A6288A" w:rsidP="00A6288A">
            <w:pPr>
              <w:spacing w:after="0" w:line="240" w:lineRule="auto"/>
              <w:ind w:right="-35" w:firstLine="567"/>
              <w:jc w:val="center"/>
              <w:rPr>
                <w:rFonts w:ascii="Times New Roman" w:eastAsia="Times New Roman" w:hAnsi="Times New Roman" w:cs="Times New Roman"/>
                <w:sz w:val="28"/>
                <w:szCs w:val="28"/>
                <w:lang w:eastAsia="ru-RU"/>
              </w:rPr>
            </w:pPr>
          </w:p>
        </w:tc>
      </w:tr>
      <w:tr w:rsidR="00A6288A" w:rsidRPr="00A6288A" w14:paraId="5BC4ED96" w14:textId="77777777" w:rsidTr="00D040E8">
        <w:trPr>
          <w:trHeight w:val="70"/>
        </w:trPr>
        <w:tc>
          <w:tcPr>
            <w:tcW w:w="993" w:type="dxa"/>
            <w:vAlign w:val="center"/>
          </w:tcPr>
          <w:p w14:paraId="413D2498" w14:textId="77777777" w:rsidR="00A6288A" w:rsidRPr="00A6288A" w:rsidRDefault="00A6288A" w:rsidP="00A6288A">
            <w:pPr>
              <w:spacing w:after="0" w:line="240" w:lineRule="auto"/>
              <w:ind w:right="-35"/>
              <w:jc w:val="center"/>
              <w:rPr>
                <w:rFonts w:ascii="Times New Roman" w:eastAsia="Times New Roman" w:hAnsi="Times New Roman" w:cs="Times New Roman"/>
                <w:b/>
                <w:sz w:val="28"/>
                <w:szCs w:val="28"/>
                <w:lang w:eastAsia="ru-RU"/>
              </w:rPr>
            </w:pPr>
          </w:p>
        </w:tc>
        <w:tc>
          <w:tcPr>
            <w:tcW w:w="3106" w:type="dxa"/>
            <w:vAlign w:val="center"/>
          </w:tcPr>
          <w:p w14:paraId="61B1AEC3" w14:textId="77777777" w:rsidR="00A6288A" w:rsidRPr="00A6288A" w:rsidRDefault="00A6288A" w:rsidP="00A6288A">
            <w:pPr>
              <w:spacing w:after="0" w:line="240" w:lineRule="auto"/>
              <w:ind w:right="-35" w:firstLine="567"/>
              <w:jc w:val="center"/>
              <w:rPr>
                <w:rFonts w:ascii="Times New Roman" w:eastAsia="Times New Roman" w:hAnsi="Times New Roman" w:cs="Times New Roman"/>
                <w:b/>
                <w:sz w:val="28"/>
                <w:szCs w:val="28"/>
                <w:lang w:eastAsia="ru-RU"/>
              </w:rPr>
            </w:pPr>
            <w:r w:rsidRPr="00A6288A">
              <w:rPr>
                <w:rFonts w:ascii="Times New Roman" w:eastAsia="Times New Roman" w:hAnsi="Times New Roman" w:cs="Times New Roman"/>
                <w:b/>
                <w:sz w:val="28"/>
                <w:szCs w:val="28"/>
                <w:lang w:eastAsia="ru-RU"/>
              </w:rPr>
              <w:t>ВСЕГО</w:t>
            </w:r>
          </w:p>
        </w:tc>
        <w:tc>
          <w:tcPr>
            <w:tcW w:w="1572" w:type="dxa"/>
            <w:noWrap/>
            <w:vAlign w:val="center"/>
          </w:tcPr>
          <w:p w14:paraId="788A5CFB" w14:textId="77777777" w:rsidR="00A6288A" w:rsidRPr="00A6288A" w:rsidRDefault="00A6288A" w:rsidP="00A6288A">
            <w:pPr>
              <w:spacing w:after="0" w:line="240" w:lineRule="auto"/>
              <w:ind w:right="-35" w:firstLine="567"/>
              <w:jc w:val="center"/>
              <w:rPr>
                <w:rFonts w:ascii="Times New Roman" w:eastAsia="Times New Roman" w:hAnsi="Times New Roman" w:cs="Times New Roman"/>
                <w:b/>
                <w:sz w:val="28"/>
                <w:szCs w:val="28"/>
                <w:lang w:eastAsia="ru-RU"/>
              </w:rPr>
            </w:pPr>
          </w:p>
        </w:tc>
        <w:tc>
          <w:tcPr>
            <w:tcW w:w="2268" w:type="dxa"/>
            <w:noWrap/>
            <w:vAlign w:val="center"/>
          </w:tcPr>
          <w:p w14:paraId="6F1E09D5" w14:textId="77777777" w:rsidR="00A6288A" w:rsidRPr="00A6288A" w:rsidRDefault="00A6288A" w:rsidP="00A6288A">
            <w:pPr>
              <w:spacing w:after="0" w:line="240" w:lineRule="auto"/>
              <w:ind w:right="-35" w:firstLine="567"/>
              <w:jc w:val="center"/>
              <w:rPr>
                <w:rFonts w:ascii="Times New Roman" w:eastAsia="Times New Roman" w:hAnsi="Times New Roman" w:cs="Times New Roman"/>
                <w:b/>
                <w:sz w:val="28"/>
                <w:szCs w:val="28"/>
                <w:lang w:eastAsia="ru-RU"/>
              </w:rPr>
            </w:pPr>
          </w:p>
        </w:tc>
        <w:tc>
          <w:tcPr>
            <w:tcW w:w="992" w:type="dxa"/>
          </w:tcPr>
          <w:p w14:paraId="6E6C2BEF" w14:textId="77777777" w:rsidR="00A6288A" w:rsidRPr="00A6288A" w:rsidRDefault="00A6288A" w:rsidP="00A6288A">
            <w:pPr>
              <w:spacing w:after="0" w:line="240" w:lineRule="auto"/>
              <w:ind w:right="-35" w:firstLine="567"/>
              <w:jc w:val="center"/>
              <w:rPr>
                <w:rFonts w:ascii="Times New Roman" w:eastAsia="Times New Roman" w:hAnsi="Times New Roman" w:cs="Times New Roman"/>
                <w:b/>
                <w:sz w:val="28"/>
                <w:szCs w:val="28"/>
                <w:lang w:eastAsia="ru-RU"/>
              </w:rPr>
            </w:pPr>
          </w:p>
        </w:tc>
        <w:tc>
          <w:tcPr>
            <w:tcW w:w="2054" w:type="dxa"/>
            <w:noWrap/>
            <w:vAlign w:val="center"/>
          </w:tcPr>
          <w:p w14:paraId="46DE5DE5" w14:textId="77777777" w:rsidR="00A6288A" w:rsidRPr="00A6288A" w:rsidRDefault="00A6288A" w:rsidP="00A6288A">
            <w:pPr>
              <w:spacing w:after="0" w:line="240" w:lineRule="auto"/>
              <w:ind w:right="-35" w:firstLine="567"/>
              <w:jc w:val="center"/>
              <w:rPr>
                <w:rFonts w:ascii="Times New Roman" w:eastAsia="Times New Roman" w:hAnsi="Times New Roman" w:cs="Times New Roman"/>
                <w:b/>
                <w:sz w:val="28"/>
                <w:szCs w:val="28"/>
                <w:lang w:eastAsia="ru-RU"/>
              </w:rPr>
            </w:pPr>
          </w:p>
        </w:tc>
      </w:tr>
    </w:tbl>
    <w:p w14:paraId="2CDB73B4" w14:textId="77777777" w:rsidR="00A6288A" w:rsidRPr="00A6288A" w:rsidRDefault="00A6288A" w:rsidP="00A6288A">
      <w:pPr>
        <w:spacing w:after="0" w:line="240" w:lineRule="auto"/>
        <w:ind w:right="-35" w:firstLine="567"/>
        <w:jc w:val="center"/>
        <w:rPr>
          <w:rFonts w:ascii="Times New Roman" w:eastAsia="Times New Roman" w:hAnsi="Times New Roman" w:cs="Times New Roman"/>
          <w:sz w:val="28"/>
          <w:szCs w:val="28"/>
          <w:lang w:eastAsia="ru-RU"/>
        </w:rPr>
      </w:pPr>
    </w:p>
    <w:p w14:paraId="79F27C8E" w14:textId="77777777" w:rsidR="00A6288A" w:rsidRPr="00A6288A" w:rsidRDefault="00A6288A" w:rsidP="00A6288A">
      <w:pPr>
        <w:spacing w:after="200" w:line="276" w:lineRule="auto"/>
        <w:rPr>
          <w:rFonts w:ascii="Times New Roman" w:eastAsia="Times New Roman" w:hAnsi="Times New Roman" w:cs="Times New Roman"/>
          <w:sz w:val="28"/>
          <w:szCs w:val="28"/>
          <w:lang w:eastAsia="ru-RU"/>
        </w:rPr>
      </w:pPr>
      <w:r w:rsidRPr="00A6288A">
        <w:rPr>
          <w:rFonts w:ascii="Times New Roman" w:eastAsia="Times New Roman" w:hAnsi="Times New Roman" w:cs="Times New Roman"/>
          <w:sz w:val="28"/>
          <w:szCs w:val="28"/>
          <w:lang w:eastAsia="ru-RU"/>
        </w:rPr>
        <w:br w:type="page"/>
      </w:r>
    </w:p>
    <w:p w14:paraId="66A14E51" w14:textId="77777777" w:rsidR="00A6288A" w:rsidRPr="00A6288A" w:rsidRDefault="00A6288A" w:rsidP="00A6288A">
      <w:pPr>
        <w:suppressAutoHyphens/>
        <w:autoSpaceDE w:val="0"/>
        <w:autoSpaceDN w:val="0"/>
        <w:adjustRightInd w:val="0"/>
        <w:spacing w:after="0" w:line="240" w:lineRule="auto"/>
        <w:ind w:right="-234"/>
        <w:jc w:val="right"/>
        <w:rPr>
          <w:rFonts w:ascii="Times New Roman" w:eastAsia="Times New Roman" w:hAnsi="Times New Roman" w:cs="Times New Roman"/>
          <w:b/>
          <w:sz w:val="28"/>
          <w:szCs w:val="28"/>
          <w:lang w:eastAsia="ar-SA"/>
        </w:rPr>
      </w:pPr>
      <w:r w:rsidRPr="00A6288A">
        <w:rPr>
          <w:rFonts w:ascii="Times New Roman" w:eastAsia="Times New Roman" w:hAnsi="Times New Roman" w:cs="Times New Roman"/>
          <w:b/>
          <w:sz w:val="28"/>
          <w:szCs w:val="28"/>
          <w:lang w:eastAsia="ar-SA"/>
        </w:rPr>
        <w:lastRenderedPageBreak/>
        <w:t>РЕКОМЕНДУЕМАЯ ФОРМА</w:t>
      </w:r>
    </w:p>
    <w:p w14:paraId="554667A5" w14:textId="77777777" w:rsidR="00A6288A" w:rsidRPr="00A6288A" w:rsidRDefault="00A6288A" w:rsidP="00A6288A">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09030634" w14:textId="77777777" w:rsidR="00A6288A" w:rsidRPr="00A6288A" w:rsidRDefault="00A6288A" w:rsidP="00A6288A">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4" w:name="АктПП"/>
      <w:r w:rsidRPr="00A6288A">
        <w:rPr>
          <w:rFonts w:ascii="Times New Roman" w:eastAsia="Times New Roman" w:hAnsi="Times New Roman" w:cs="Times New Roman"/>
          <w:b/>
          <w:sz w:val="28"/>
          <w:szCs w:val="28"/>
          <w:lang w:eastAsia="ar-SA"/>
        </w:rPr>
        <w:t>АКТ ПРИЕМКИ-ПЕРЕДАЧИ ОКАЗАННЫХ УСЛУГ</w:t>
      </w:r>
      <w:bookmarkEnd w:id="4"/>
      <w:r w:rsidRPr="00A6288A">
        <w:rPr>
          <w:rFonts w:ascii="Times New Roman" w:eastAsia="Times New Roman" w:hAnsi="Times New Roman" w:cs="Times New Roman"/>
          <w:b/>
          <w:sz w:val="28"/>
          <w:szCs w:val="28"/>
          <w:vertAlign w:val="superscript"/>
          <w:lang w:eastAsia="ar-SA"/>
        </w:rPr>
        <w:footnoteReference w:id="10"/>
      </w:r>
    </w:p>
    <w:p w14:paraId="5411A386" w14:textId="77777777" w:rsidR="00A6288A" w:rsidRPr="00A6288A" w:rsidRDefault="00A6288A" w:rsidP="00A6288A">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43BB3315" w14:textId="399BFE25" w:rsidR="00A6288A" w:rsidRPr="00A6288A" w:rsidRDefault="00A6288A" w:rsidP="00A6288A">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lang w:eastAsia="ar-SA"/>
        </w:rPr>
        <w:t>г. Москва</w:t>
      </w:r>
      <w:r w:rsidRPr="00A6288A">
        <w:rPr>
          <w:rFonts w:ascii="Times New Roman" w:eastAsia="Times New Roman" w:hAnsi="Times New Roman" w:cs="Times New Roman"/>
          <w:sz w:val="28"/>
          <w:szCs w:val="28"/>
          <w:lang w:eastAsia="ar-SA"/>
        </w:rPr>
        <w:tab/>
      </w:r>
      <w:r w:rsidRPr="00A6288A">
        <w:rPr>
          <w:rFonts w:ascii="Times New Roman" w:eastAsia="Times New Roman" w:hAnsi="Times New Roman" w:cs="Times New Roman"/>
          <w:sz w:val="28"/>
          <w:szCs w:val="28"/>
          <w:lang w:eastAsia="ar-SA"/>
        </w:rPr>
        <w:tab/>
        <w:t xml:space="preserve">                                                         </w:t>
      </w:r>
      <w:proofErr w:type="gramStart"/>
      <w:r w:rsidRPr="00A6288A">
        <w:rPr>
          <w:rFonts w:ascii="Times New Roman" w:eastAsia="Times New Roman" w:hAnsi="Times New Roman" w:cs="Times New Roman"/>
          <w:sz w:val="28"/>
          <w:szCs w:val="28"/>
          <w:lang w:eastAsia="ar-SA"/>
        </w:rPr>
        <w:t xml:space="preserve">   «</w:t>
      </w:r>
      <w:proofErr w:type="gramEnd"/>
      <w:r w:rsidRPr="00A6288A">
        <w:rPr>
          <w:rFonts w:ascii="Times New Roman" w:eastAsia="Times New Roman" w:hAnsi="Times New Roman" w:cs="Times New Roman"/>
          <w:sz w:val="28"/>
          <w:szCs w:val="28"/>
          <w:lang w:eastAsia="ar-SA"/>
        </w:rPr>
        <w:t>___» ________ 20__ г.</w:t>
      </w:r>
    </w:p>
    <w:p w14:paraId="7FA37994" w14:textId="77777777" w:rsidR="00A6288A" w:rsidRPr="00A6288A" w:rsidRDefault="00A6288A" w:rsidP="00A6288A">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3D7C1183" w14:textId="77777777" w:rsidR="00A6288A" w:rsidRPr="00A6288A" w:rsidRDefault="00A6288A" w:rsidP="00A6288A">
      <w:pPr>
        <w:suppressAutoHyphens/>
        <w:autoSpaceDE w:val="0"/>
        <w:autoSpaceDN w:val="0"/>
        <w:adjustRightInd w:val="0"/>
        <w:spacing w:after="0" w:line="240" w:lineRule="auto"/>
        <w:ind w:right="709" w:firstLine="567"/>
        <w:jc w:val="both"/>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A6288A">
        <w:rPr>
          <w:rFonts w:ascii="Times New Roman" w:eastAsia="Times New Roman" w:hAnsi="Times New Roman" w:cs="Times New Roman"/>
          <w:i/>
          <w:sz w:val="28"/>
          <w:szCs w:val="28"/>
          <w:lang w:eastAsia="ar-SA"/>
        </w:rPr>
        <w:t xml:space="preserve">Устава, Доверенности) </w:t>
      </w:r>
      <w:r w:rsidRPr="00A6288A">
        <w:rPr>
          <w:rFonts w:ascii="Times New Roman" w:eastAsia="Times New Roman" w:hAnsi="Times New Roman" w:cs="Times New Roman"/>
          <w:sz w:val="28"/>
          <w:szCs w:val="28"/>
          <w:lang w:eastAsia="ar-SA"/>
        </w:rPr>
        <w:t xml:space="preserve">с одной стороны, и ________________, именуемое </w:t>
      </w:r>
      <w:r w:rsidRPr="00A6288A">
        <w:rPr>
          <w:rFonts w:ascii="Times New Roman" w:eastAsia="Times New Roman" w:hAnsi="Times New Roman" w:cs="Times New Roman"/>
          <w:sz w:val="28"/>
          <w:szCs w:val="28"/>
          <w:lang w:eastAsia="ar-SA"/>
        </w:rPr>
        <w:br/>
        <w:t xml:space="preserve">в дальнейшем «Исполнитель», в лице ____________, действующего на основании ______________________ </w:t>
      </w:r>
      <w:r w:rsidRPr="00A6288A">
        <w:rPr>
          <w:rFonts w:ascii="Times New Roman" w:eastAsia="Times New Roman" w:hAnsi="Times New Roman" w:cs="Times New Roman"/>
          <w:i/>
          <w:sz w:val="28"/>
          <w:szCs w:val="28"/>
          <w:lang w:eastAsia="ar-SA"/>
        </w:rPr>
        <w:t xml:space="preserve">(Устава, Доверенности), </w:t>
      </w:r>
      <w:r w:rsidRPr="00A6288A">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5BB8940C" w14:textId="29394E7B" w:rsidR="00A6288A" w:rsidRPr="00A6288A" w:rsidRDefault="00A6288A" w:rsidP="00A6288A">
      <w:pPr>
        <w:numPr>
          <w:ilvl w:val="1"/>
          <w:numId w:val="2"/>
        </w:numPr>
        <w:tabs>
          <w:tab w:val="left" w:pos="993"/>
        </w:tabs>
        <w:suppressAutoHyphens/>
        <w:spacing w:after="0" w:line="240" w:lineRule="auto"/>
        <w:ind w:left="0" w:right="-35" w:firstLine="709"/>
        <w:jc w:val="both"/>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lang w:eastAsia="ar-SA"/>
        </w:rPr>
        <w:t>В соответствии с</w:t>
      </w:r>
      <w:r>
        <w:rPr>
          <w:rFonts w:ascii="Times New Roman" w:eastAsia="Times New Roman" w:hAnsi="Times New Roman" w:cs="Times New Roman"/>
          <w:sz w:val="28"/>
          <w:szCs w:val="28"/>
          <w:lang w:eastAsia="ar-SA"/>
        </w:rPr>
        <w:t xml:space="preserve"> государственным </w:t>
      </w:r>
      <w:r w:rsidRPr="00A6288A">
        <w:rPr>
          <w:rFonts w:ascii="Times New Roman" w:eastAsia="Times New Roman" w:hAnsi="Times New Roman" w:cs="Times New Roman"/>
          <w:sz w:val="28"/>
          <w:szCs w:val="28"/>
          <w:lang w:eastAsia="ar-SA"/>
        </w:rPr>
        <w:t>контрактом (ИКЗ _____________________) (</w:t>
      </w:r>
      <w:r w:rsidRPr="00A6288A">
        <w:rPr>
          <w:rFonts w:ascii="Times New Roman" w:eastAsia="Times New Roman" w:hAnsi="Times New Roman" w:cs="Times New Roman"/>
          <w:i/>
          <w:sz w:val="28"/>
          <w:szCs w:val="28"/>
          <w:lang w:eastAsia="ar-SA"/>
        </w:rPr>
        <w:t>наименование предмета контракта)</w:t>
      </w:r>
      <w:r w:rsidRPr="00A6288A">
        <w:rPr>
          <w:rFonts w:ascii="Times New Roman" w:eastAsia="Times New Roman" w:hAnsi="Times New Roman" w:cs="Times New Roman"/>
          <w:sz w:val="28"/>
          <w:szCs w:val="28"/>
          <w:lang w:eastAsia="ar-SA"/>
        </w:rPr>
        <w:t xml:space="preserve"> от «___» ____________20__ г.№ ____ (далее - Контракт) Исполнитель выполнил обязательства по оказанию Услуг в соответствии с Расчетом цены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268"/>
        <w:gridCol w:w="1701"/>
        <w:gridCol w:w="2016"/>
        <w:gridCol w:w="2208"/>
        <w:gridCol w:w="2206"/>
      </w:tblGrid>
      <w:tr w:rsidR="00A6288A" w:rsidRPr="00A6288A" w14:paraId="0CCEB0FB" w14:textId="77777777" w:rsidTr="00A6288A">
        <w:tc>
          <w:tcPr>
            <w:tcW w:w="2268" w:type="dxa"/>
            <w:tcBorders>
              <w:top w:val="single" w:sz="4" w:space="0" w:color="auto"/>
              <w:left w:val="single" w:sz="4" w:space="0" w:color="auto"/>
              <w:bottom w:val="single" w:sz="4" w:space="0" w:color="auto"/>
              <w:right w:val="single" w:sz="4" w:space="0" w:color="auto"/>
            </w:tcBorders>
            <w:vAlign w:val="center"/>
            <w:hideMark/>
          </w:tcPr>
          <w:p w14:paraId="531478CF" w14:textId="77777777" w:rsidR="00A6288A" w:rsidRPr="00A6288A" w:rsidRDefault="00A6288A" w:rsidP="00A6288A">
            <w:pPr>
              <w:suppressAutoHyphens/>
              <w:spacing w:after="0" w:line="254" w:lineRule="auto"/>
              <w:ind w:left="851" w:right="-35"/>
              <w:jc w:val="center"/>
              <w:rPr>
                <w:rFonts w:ascii="Times New Roman" w:eastAsia="Times New Roman" w:hAnsi="Times New Roman" w:cs="Times New Roman"/>
                <w:spacing w:val="-8"/>
                <w:sz w:val="28"/>
                <w:szCs w:val="28"/>
              </w:rPr>
            </w:pPr>
            <w:r w:rsidRPr="00A6288A">
              <w:rPr>
                <w:rFonts w:ascii="Times New Roman" w:eastAsia="Times New Roman" w:hAnsi="Times New Roman" w:cs="Times New Roman"/>
                <w:spacing w:val="-8"/>
                <w:sz w:val="28"/>
                <w:szCs w:val="28"/>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6B7EFB" w14:textId="77777777" w:rsidR="00A6288A" w:rsidRPr="00A6288A" w:rsidRDefault="00A6288A" w:rsidP="00A6288A">
            <w:pPr>
              <w:suppressAutoHyphens/>
              <w:spacing w:after="0" w:line="254" w:lineRule="auto"/>
              <w:ind w:left="228" w:right="-35" w:firstLine="142"/>
              <w:jc w:val="center"/>
              <w:rPr>
                <w:rFonts w:ascii="Times New Roman" w:eastAsia="Times New Roman" w:hAnsi="Times New Roman" w:cs="Times New Roman"/>
                <w:spacing w:val="-8"/>
                <w:sz w:val="28"/>
                <w:szCs w:val="28"/>
              </w:rPr>
            </w:pPr>
            <w:r w:rsidRPr="00A6288A">
              <w:rPr>
                <w:rFonts w:ascii="Times New Roman" w:eastAsia="Times New Roman" w:hAnsi="Times New Roman" w:cs="Times New Roman"/>
                <w:spacing w:val="-8"/>
                <w:sz w:val="28"/>
                <w:szCs w:val="28"/>
              </w:rPr>
              <w:t>Единица измерения</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DF33E98" w14:textId="77777777" w:rsidR="00A6288A" w:rsidRPr="00A6288A" w:rsidRDefault="00A6288A" w:rsidP="00A6288A">
            <w:pPr>
              <w:suppressAutoHyphens/>
              <w:spacing w:after="0" w:line="254" w:lineRule="auto"/>
              <w:ind w:left="77" w:right="255"/>
              <w:jc w:val="center"/>
              <w:rPr>
                <w:rFonts w:ascii="Times New Roman" w:eastAsia="Times New Roman" w:hAnsi="Times New Roman" w:cs="Times New Roman"/>
                <w:spacing w:val="-8"/>
                <w:sz w:val="28"/>
                <w:szCs w:val="28"/>
              </w:rPr>
            </w:pPr>
            <w:r w:rsidRPr="00A6288A">
              <w:rPr>
                <w:rFonts w:ascii="Times New Roman" w:eastAsia="Times New Roman" w:hAnsi="Times New Roman" w:cs="Times New Roman"/>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57B53E22" w14:textId="77777777" w:rsidR="00A6288A" w:rsidRPr="00A6288A" w:rsidRDefault="00A6288A" w:rsidP="00A6288A">
            <w:pPr>
              <w:suppressAutoHyphens/>
              <w:spacing w:after="0" w:line="254" w:lineRule="auto"/>
              <w:ind w:left="477" w:right="50"/>
              <w:jc w:val="center"/>
              <w:rPr>
                <w:rFonts w:ascii="Times New Roman" w:eastAsia="Times New Roman" w:hAnsi="Times New Roman" w:cs="Times New Roman"/>
                <w:spacing w:val="-8"/>
                <w:sz w:val="28"/>
                <w:szCs w:val="28"/>
              </w:rPr>
            </w:pPr>
            <w:r w:rsidRPr="00A6288A">
              <w:rPr>
                <w:rFonts w:ascii="Times New Roman" w:eastAsia="Times New Roman" w:hAnsi="Times New Roman" w:cs="Times New Roman"/>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F1D944A" w14:textId="77777777" w:rsidR="00A6288A" w:rsidRPr="00A6288A" w:rsidRDefault="00A6288A" w:rsidP="00A6288A">
            <w:pPr>
              <w:suppressAutoHyphens/>
              <w:spacing w:after="0" w:line="254" w:lineRule="auto"/>
              <w:ind w:left="398" w:right="-35" w:hanging="283"/>
              <w:jc w:val="center"/>
              <w:rPr>
                <w:rFonts w:ascii="Times New Roman" w:eastAsia="Times New Roman" w:hAnsi="Times New Roman" w:cs="Times New Roman"/>
                <w:spacing w:val="-8"/>
                <w:sz w:val="28"/>
                <w:szCs w:val="28"/>
              </w:rPr>
            </w:pPr>
            <w:r w:rsidRPr="00A6288A">
              <w:rPr>
                <w:rFonts w:ascii="Times New Roman" w:eastAsia="Times New Roman" w:hAnsi="Times New Roman" w:cs="Times New Roman"/>
                <w:spacing w:val="-8"/>
                <w:sz w:val="28"/>
                <w:szCs w:val="28"/>
              </w:rPr>
              <w:t>Стоимость Услуг, руб.</w:t>
            </w:r>
          </w:p>
        </w:tc>
      </w:tr>
      <w:tr w:rsidR="00A6288A" w:rsidRPr="00A6288A" w14:paraId="2834C6CB" w14:textId="77777777" w:rsidTr="00A6288A">
        <w:tc>
          <w:tcPr>
            <w:tcW w:w="2268" w:type="dxa"/>
            <w:tcBorders>
              <w:top w:val="single" w:sz="4" w:space="0" w:color="auto"/>
              <w:left w:val="single" w:sz="4" w:space="0" w:color="auto"/>
              <w:bottom w:val="single" w:sz="4" w:space="0" w:color="auto"/>
              <w:right w:val="single" w:sz="4" w:space="0" w:color="auto"/>
            </w:tcBorders>
          </w:tcPr>
          <w:p w14:paraId="70683558" w14:textId="77777777" w:rsidR="00A6288A" w:rsidRPr="00A6288A" w:rsidRDefault="00A6288A" w:rsidP="00A6288A">
            <w:pPr>
              <w:suppressAutoHyphens/>
              <w:spacing w:after="0" w:line="254" w:lineRule="auto"/>
              <w:ind w:left="851" w:right="-35" w:firstLine="567"/>
              <w:rPr>
                <w:rFonts w:ascii="Times New Roman" w:eastAsia="Times New Roman" w:hAnsi="Times New Roman" w:cs="Times New Roman"/>
                <w:spacing w:val="-8"/>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8D35898" w14:textId="77777777" w:rsidR="00A6288A" w:rsidRPr="00A6288A" w:rsidRDefault="00A6288A" w:rsidP="00A6288A">
            <w:pPr>
              <w:suppressAutoHyphens/>
              <w:spacing w:after="0" w:line="254" w:lineRule="auto"/>
              <w:ind w:left="228" w:right="-35" w:firstLine="142"/>
              <w:rPr>
                <w:rFonts w:ascii="Times New Roman" w:eastAsia="Times New Roman" w:hAnsi="Times New Roman" w:cs="Times New Roman"/>
                <w:spacing w:val="-8"/>
                <w:sz w:val="28"/>
                <w:szCs w:val="28"/>
              </w:rPr>
            </w:pPr>
          </w:p>
        </w:tc>
        <w:tc>
          <w:tcPr>
            <w:tcW w:w="2016" w:type="dxa"/>
            <w:tcBorders>
              <w:top w:val="single" w:sz="4" w:space="0" w:color="auto"/>
              <w:left w:val="single" w:sz="4" w:space="0" w:color="auto"/>
              <w:bottom w:val="single" w:sz="4" w:space="0" w:color="auto"/>
              <w:right w:val="single" w:sz="4" w:space="0" w:color="auto"/>
            </w:tcBorders>
          </w:tcPr>
          <w:p w14:paraId="0EFAA127" w14:textId="77777777" w:rsidR="00A6288A" w:rsidRPr="00A6288A" w:rsidRDefault="00A6288A" w:rsidP="00A6288A">
            <w:pPr>
              <w:suppressAutoHyphens/>
              <w:spacing w:after="0" w:line="254" w:lineRule="auto"/>
              <w:ind w:left="851" w:right="-35" w:firstLine="567"/>
              <w:rPr>
                <w:rFonts w:ascii="Times New Roman" w:eastAsia="Times New Roman" w:hAnsi="Times New Roman" w:cs="Times New Roman"/>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40051827" w14:textId="77777777" w:rsidR="00A6288A" w:rsidRPr="00A6288A" w:rsidRDefault="00A6288A" w:rsidP="00A6288A">
            <w:pPr>
              <w:suppressAutoHyphens/>
              <w:spacing w:after="0" w:line="254" w:lineRule="auto"/>
              <w:ind w:left="851" w:right="50" w:firstLine="567"/>
              <w:rPr>
                <w:rFonts w:ascii="Times New Roman" w:eastAsia="Times New Roman" w:hAnsi="Times New Roman" w:cs="Times New Roman"/>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1E7C78D8" w14:textId="77777777" w:rsidR="00A6288A" w:rsidRPr="00A6288A" w:rsidRDefault="00A6288A" w:rsidP="00A6288A">
            <w:pPr>
              <w:suppressAutoHyphens/>
              <w:spacing w:after="0" w:line="254" w:lineRule="auto"/>
              <w:ind w:left="851" w:right="-35" w:firstLine="567"/>
              <w:rPr>
                <w:rFonts w:ascii="Times New Roman" w:eastAsia="Times New Roman" w:hAnsi="Times New Roman" w:cs="Times New Roman"/>
                <w:spacing w:val="-8"/>
                <w:sz w:val="28"/>
                <w:szCs w:val="28"/>
              </w:rPr>
            </w:pPr>
          </w:p>
        </w:tc>
      </w:tr>
    </w:tbl>
    <w:p w14:paraId="0BBB28CD" w14:textId="77777777" w:rsidR="00A6288A" w:rsidRPr="00A6288A" w:rsidRDefault="00A6288A" w:rsidP="00A6288A">
      <w:pPr>
        <w:numPr>
          <w:ilvl w:val="1"/>
          <w:numId w:val="2"/>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A6288A">
        <w:rPr>
          <w:rFonts w:ascii="Times New Roman" w:eastAsia="Times New Roman" w:hAnsi="Times New Roman" w:cs="Times New Roman"/>
          <w:sz w:val="28"/>
          <w:szCs w:val="28"/>
          <w:lang w:eastAsia="ar-SA"/>
        </w:rPr>
        <w:t xml:space="preserve">Услуги оказаны в полном объеме, претензии по качеству и количеству </w:t>
      </w:r>
      <w:r w:rsidRPr="00A6288A">
        <w:rPr>
          <w:rFonts w:ascii="Times New Roman" w:eastAsia="Times New Roman" w:hAnsi="Times New Roman" w:cs="Times New Roman"/>
          <w:b/>
          <w:sz w:val="28"/>
          <w:szCs w:val="28"/>
          <w:lang w:eastAsia="ar-SA"/>
        </w:rPr>
        <w:t>выявлены/не выявлены</w:t>
      </w:r>
      <w:r w:rsidRPr="00A6288A">
        <w:rPr>
          <w:rFonts w:ascii="Times New Roman" w:eastAsia="Times New Roman" w:hAnsi="Times New Roman" w:cs="Times New Roman"/>
          <w:sz w:val="28"/>
          <w:szCs w:val="28"/>
          <w:lang w:eastAsia="ar-SA"/>
        </w:rPr>
        <w:t>.</w:t>
      </w:r>
    </w:p>
    <w:p w14:paraId="2618E5CA" w14:textId="2E485131" w:rsidR="00A6288A" w:rsidRPr="00A6288A" w:rsidRDefault="00A6288A" w:rsidP="00A6288A">
      <w:pPr>
        <w:numPr>
          <w:ilvl w:val="1"/>
          <w:numId w:val="2"/>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A6288A">
        <w:rPr>
          <w:rFonts w:ascii="Times New Roman" w:eastAsia="Times New Roman" w:hAnsi="Times New Roman" w:cs="Times New Roman"/>
          <w:spacing w:val="-8"/>
          <w:sz w:val="28"/>
          <w:szCs w:val="28"/>
          <w:lang w:eastAsia="ar-SA"/>
        </w:rPr>
        <w:t>Срок оказания Услуг в соответствии с Контрактом: «___» _______ 20__г.</w:t>
      </w:r>
    </w:p>
    <w:p w14:paraId="24343B65" w14:textId="77777777" w:rsidR="00A6288A" w:rsidRPr="00A6288A" w:rsidRDefault="00A6288A" w:rsidP="00A6288A">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A6288A">
        <w:rPr>
          <w:rFonts w:ascii="Times New Roman" w:eastAsia="Times New Roman" w:hAnsi="Times New Roman" w:cs="Times New Roman"/>
          <w:sz w:val="28"/>
          <w:szCs w:val="28"/>
          <w:lang w:eastAsia="ar-SA"/>
        </w:rPr>
        <w:t>Фактически Услуги оказаны: «___» ______________ 20__г.</w:t>
      </w:r>
    </w:p>
    <w:p w14:paraId="02D75056" w14:textId="77777777" w:rsidR="00A6288A" w:rsidRPr="00A6288A" w:rsidRDefault="00A6288A" w:rsidP="00A6288A">
      <w:pPr>
        <w:widowControl w:val="0"/>
        <w:numPr>
          <w:ilvl w:val="1"/>
          <w:numId w:val="2"/>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lang w:eastAsia="ar-SA"/>
        </w:rPr>
        <w:t>Услуги оказаны на сумму _______________________.</w:t>
      </w:r>
    </w:p>
    <w:p w14:paraId="1931A107" w14:textId="77777777" w:rsidR="00A6288A" w:rsidRPr="00A6288A" w:rsidRDefault="00A6288A" w:rsidP="00A6288A">
      <w:pPr>
        <w:widowControl w:val="0"/>
        <w:numPr>
          <w:ilvl w:val="1"/>
          <w:numId w:val="2"/>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lang w:eastAsia="ar-SA"/>
        </w:rPr>
        <w:t>Результаты оказания Услуг по Контракту:</w:t>
      </w:r>
    </w:p>
    <w:tbl>
      <w:tblPr>
        <w:tblW w:w="0" w:type="auto"/>
        <w:tblInd w:w="567" w:type="dxa"/>
        <w:tblLook w:val="04A0" w:firstRow="1" w:lastRow="0" w:firstColumn="1" w:lastColumn="0" w:noHBand="0" w:noVBand="1"/>
      </w:tblPr>
      <w:tblGrid>
        <w:gridCol w:w="4748"/>
        <w:gridCol w:w="4417"/>
      </w:tblGrid>
      <w:tr w:rsidR="00A6288A" w:rsidRPr="00A6288A" w14:paraId="34B1F429" w14:textId="77777777" w:rsidTr="00A6288A">
        <w:tc>
          <w:tcPr>
            <w:tcW w:w="4514" w:type="dxa"/>
          </w:tcPr>
          <w:p w14:paraId="1FFB3C59" w14:textId="77777777" w:rsidR="00A6288A" w:rsidRPr="00A6288A" w:rsidRDefault="00A6288A" w:rsidP="00A6288A">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A6288A">
              <w:rPr>
                <w:rFonts w:ascii="Times New Roman" w:eastAsia="Times New Roman" w:hAnsi="Times New Roman" w:cs="Times New Roman"/>
                <w:b/>
                <w:sz w:val="28"/>
                <w:szCs w:val="28"/>
              </w:rPr>
              <w:t>Сдал:</w:t>
            </w:r>
          </w:p>
          <w:p w14:paraId="0446F2A9"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A6288A">
              <w:rPr>
                <w:rFonts w:ascii="Times New Roman" w:eastAsia="Times New Roman" w:hAnsi="Times New Roman" w:cs="Times New Roman"/>
                <w:b/>
                <w:sz w:val="28"/>
                <w:szCs w:val="28"/>
              </w:rPr>
              <w:t>Исполнитель</w:t>
            </w:r>
          </w:p>
          <w:p w14:paraId="30D7E615"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Наименование</w:t>
            </w:r>
          </w:p>
          <w:p w14:paraId="65A27F4E"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Должность</w:t>
            </w:r>
          </w:p>
          <w:p w14:paraId="25FABEB6"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__________________ФИО</w:t>
            </w:r>
          </w:p>
          <w:p w14:paraId="1F730AC2"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МП</w:t>
            </w:r>
          </w:p>
          <w:p w14:paraId="1B7088A0"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rPr>
              <w:t>«__</w:t>
            </w:r>
            <w:proofErr w:type="gramStart"/>
            <w:r w:rsidRPr="00A6288A">
              <w:rPr>
                <w:rFonts w:ascii="Times New Roman" w:eastAsia="Times New Roman" w:hAnsi="Times New Roman" w:cs="Times New Roman"/>
                <w:sz w:val="28"/>
                <w:szCs w:val="28"/>
              </w:rPr>
              <w:t>_»_</w:t>
            </w:r>
            <w:proofErr w:type="gramEnd"/>
            <w:r w:rsidRPr="00A6288A">
              <w:rPr>
                <w:rFonts w:ascii="Times New Roman" w:eastAsia="Times New Roman" w:hAnsi="Times New Roman" w:cs="Times New Roman"/>
                <w:sz w:val="28"/>
                <w:szCs w:val="28"/>
              </w:rPr>
              <w:t>_________________20__г.</w:t>
            </w:r>
          </w:p>
        </w:tc>
        <w:tc>
          <w:tcPr>
            <w:tcW w:w="4417" w:type="dxa"/>
          </w:tcPr>
          <w:p w14:paraId="473614ED"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A6288A">
              <w:rPr>
                <w:rFonts w:ascii="Times New Roman" w:eastAsia="Times New Roman" w:hAnsi="Times New Roman" w:cs="Times New Roman"/>
                <w:b/>
                <w:sz w:val="28"/>
                <w:szCs w:val="28"/>
              </w:rPr>
              <w:t>Принял:</w:t>
            </w:r>
          </w:p>
          <w:p w14:paraId="00CDA7C9"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A6288A">
              <w:rPr>
                <w:rFonts w:ascii="Times New Roman" w:eastAsia="Times New Roman" w:hAnsi="Times New Roman" w:cs="Times New Roman"/>
                <w:b/>
                <w:sz w:val="28"/>
                <w:szCs w:val="28"/>
              </w:rPr>
              <w:t>Государственный заказчик</w:t>
            </w:r>
          </w:p>
          <w:p w14:paraId="6CAA7BC5"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Наименование</w:t>
            </w:r>
          </w:p>
          <w:p w14:paraId="635B25C8"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Должность</w:t>
            </w:r>
          </w:p>
          <w:p w14:paraId="3AC560B8"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__________________ФИО</w:t>
            </w:r>
          </w:p>
          <w:p w14:paraId="411C3E5F" w14:textId="77777777" w:rsidR="00A6288A" w:rsidRPr="00A6288A" w:rsidRDefault="00A6288A" w:rsidP="00A6288A">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A6288A">
              <w:rPr>
                <w:rFonts w:ascii="Times New Roman" w:eastAsia="Times New Roman" w:hAnsi="Times New Roman" w:cs="Times New Roman"/>
                <w:sz w:val="28"/>
                <w:szCs w:val="28"/>
              </w:rPr>
              <w:t>МП</w:t>
            </w:r>
          </w:p>
          <w:p w14:paraId="73919FF2" w14:textId="73BB3EDC" w:rsidR="00A6288A" w:rsidRPr="00A6288A" w:rsidRDefault="00A6288A" w:rsidP="00A6288A">
            <w:pPr>
              <w:widowControl w:val="0"/>
              <w:tabs>
                <w:tab w:val="left" w:pos="3882"/>
              </w:tabs>
              <w:suppressAutoHyphens/>
              <w:autoSpaceDE w:val="0"/>
              <w:autoSpaceDN w:val="0"/>
              <w:adjustRightInd w:val="0"/>
              <w:spacing w:after="0" w:line="240" w:lineRule="auto"/>
              <w:ind w:right="318" w:firstLine="567"/>
              <w:rPr>
                <w:rFonts w:ascii="Times New Roman" w:eastAsia="Times New Roman" w:hAnsi="Times New Roman" w:cs="Times New Roman"/>
                <w:sz w:val="28"/>
                <w:szCs w:val="28"/>
                <w:lang w:eastAsia="ar-SA"/>
              </w:rPr>
            </w:pPr>
            <w:r w:rsidRPr="00A6288A">
              <w:rPr>
                <w:rFonts w:ascii="Times New Roman" w:eastAsia="Times New Roman" w:hAnsi="Times New Roman" w:cs="Times New Roman"/>
                <w:sz w:val="28"/>
                <w:szCs w:val="28"/>
              </w:rPr>
              <w:t>«__</w:t>
            </w:r>
            <w:proofErr w:type="gramStart"/>
            <w:r w:rsidRPr="00A6288A">
              <w:rPr>
                <w:rFonts w:ascii="Times New Roman" w:eastAsia="Times New Roman" w:hAnsi="Times New Roman" w:cs="Times New Roman"/>
                <w:sz w:val="28"/>
                <w:szCs w:val="28"/>
              </w:rPr>
              <w:t>_»_</w:t>
            </w:r>
            <w:proofErr w:type="gramEnd"/>
            <w:r w:rsidRPr="00A6288A">
              <w:rPr>
                <w:rFonts w:ascii="Times New Roman" w:eastAsia="Times New Roman" w:hAnsi="Times New Roman" w:cs="Times New Roman"/>
                <w:sz w:val="28"/>
                <w:szCs w:val="28"/>
              </w:rPr>
              <w:t>___________20__г.</w:t>
            </w:r>
          </w:p>
        </w:tc>
      </w:tr>
      <w:bookmarkEnd w:id="0"/>
    </w:tbl>
    <w:p w14:paraId="49C85775" w14:textId="77777777" w:rsidR="00A6288A" w:rsidRDefault="00A6288A" w:rsidP="0019369A">
      <w:pPr>
        <w:spacing w:after="0" w:line="240" w:lineRule="auto"/>
        <w:ind w:firstLine="567"/>
        <w:jc w:val="both"/>
        <w:rPr>
          <w:rFonts w:ascii="Times New Roman" w:hAnsi="Times New Roman" w:cs="Times New Roman"/>
          <w:sz w:val="28"/>
          <w:szCs w:val="28"/>
        </w:rPr>
      </w:pPr>
    </w:p>
    <w:p w14:paraId="34FAE461" w14:textId="77777777" w:rsidR="00A6288A" w:rsidRDefault="00A6288A" w:rsidP="0019369A">
      <w:pPr>
        <w:spacing w:after="0" w:line="240" w:lineRule="auto"/>
        <w:ind w:firstLine="567"/>
        <w:jc w:val="both"/>
        <w:rPr>
          <w:rFonts w:ascii="Times New Roman" w:hAnsi="Times New Roman" w:cs="Times New Roman"/>
          <w:sz w:val="28"/>
          <w:szCs w:val="28"/>
        </w:rPr>
      </w:pPr>
    </w:p>
    <w:p w14:paraId="705F95F7" w14:textId="77777777" w:rsidR="00A6288A" w:rsidRDefault="00A6288A" w:rsidP="0019369A">
      <w:pPr>
        <w:spacing w:after="0" w:line="240" w:lineRule="auto"/>
        <w:ind w:firstLine="567"/>
        <w:jc w:val="both"/>
        <w:rPr>
          <w:rFonts w:ascii="Times New Roman" w:hAnsi="Times New Roman" w:cs="Times New Roman"/>
          <w:sz w:val="28"/>
          <w:szCs w:val="28"/>
        </w:rPr>
      </w:pPr>
    </w:p>
    <w:p w14:paraId="5F481D17" w14:textId="77777777" w:rsidR="00A6288A" w:rsidRPr="00E348F5" w:rsidRDefault="00A6288A" w:rsidP="0019369A">
      <w:pPr>
        <w:spacing w:after="0" w:line="240" w:lineRule="auto"/>
        <w:ind w:firstLine="567"/>
        <w:jc w:val="both"/>
        <w:rPr>
          <w:rFonts w:ascii="Times New Roman" w:hAnsi="Times New Roman" w:cs="Times New Roman"/>
          <w:sz w:val="28"/>
          <w:szCs w:val="28"/>
        </w:rPr>
      </w:pPr>
    </w:p>
    <w:sectPr w:rsidR="00A6288A" w:rsidRPr="00E348F5" w:rsidSect="00A6288A">
      <w:pgSz w:w="11906" w:h="16838"/>
      <w:pgMar w:top="851"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2401" w14:textId="77777777" w:rsidR="005A2376" w:rsidRDefault="005A2376" w:rsidP="000143CC">
      <w:pPr>
        <w:spacing w:after="0" w:line="240" w:lineRule="auto"/>
      </w:pPr>
      <w:r>
        <w:separator/>
      </w:r>
    </w:p>
  </w:endnote>
  <w:endnote w:type="continuationSeparator" w:id="0">
    <w:p w14:paraId="2A1E1A72" w14:textId="77777777" w:rsidR="005A2376" w:rsidRDefault="005A2376" w:rsidP="0001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24F0" w14:textId="77777777" w:rsidR="00A6288A" w:rsidRDefault="00A6288A">
    <w:pPr>
      <w:pStyle w:val="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CF03" w14:textId="77777777" w:rsidR="00A6288A" w:rsidRDefault="00A6288A">
    <w:pPr>
      <w:pStyle w:val="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FC63" w14:textId="77777777" w:rsidR="00A6288A" w:rsidRDefault="00A6288A">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340F" w14:textId="77777777" w:rsidR="005A2376" w:rsidRDefault="005A2376" w:rsidP="000143CC">
      <w:pPr>
        <w:spacing w:after="0" w:line="240" w:lineRule="auto"/>
      </w:pPr>
      <w:r>
        <w:separator/>
      </w:r>
    </w:p>
  </w:footnote>
  <w:footnote w:type="continuationSeparator" w:id="0">
    <w:p w14:paraId="0D567532" w14:textId="77777777" w:rsidR="005A2376" w:rsidRDefault="005A2376" w:rsidP="000143CC">
      <w:pPr>
        <w:spacing w:after="0" w:line="240" w:lineRule="auto"/>
      </w:pPr>
      <w:r>
        <w:continuationSeparator/>
      </w:r>
    </w:p>
  </w:footnote>
  <w:footnote w:id="1">
    <w:p w14:paraId="53125FAB" w14:textId="77777777" w:rsidR="00A6288A" w:rsidRPr="009164D7" w:rsidRDefault="00A6288A" w:rsidP="00A6288A">
      <w:pPr>
        <w:pStyle w:val="ae"/>
      </w:pPr>
      <w:r>
        <w:rPr>
          <w:rStyle w:val="af0"/>
        </w:rPr>
        <w:footnoteRef/>
      </w:r>
      <w:r>
        <w:t xml:space="preserve"> ПП </w:t>
      </w:r>
      <w:proofErr w:type="gramStart"/>
      <w:r>
        <w:t xml:space="preserve">РФ  </w:t>
      </w:r>
      <w:r w:rsidRPr="000219D3">
        <w:t>23.12.2021</w:t>
      </w:r>
      <w:proofErr w:type="gramEnd"/>
      <w:r w:rsidRPr="000219D3">
        <w:t xml:space="preserve"> N 2425</w:t>
      </w:r>
    </w:p>
  </w:footnote>
  <w:footnote w:id="2">
    <w:p w14:paraId="02ECF83E" w14:textId="77777777" w:rsidR="00A6288A" w:rsidRPr="00E54486" w:rsidRDefault="00A6288A" w:rsidP="00A6288A">
      <w:pPr>
        <w:pStyle w:val="ae"/>
      </w:pPr>
      <w:r w:rsidRPr="00E54486">
        <w:rPr>
          <w:rStyle w:val="af0"/>
        </w:rPr>
        <w:footnoteRef/>
      </w:r>
      <w:r w:rsidRPr="00E54486">
        <w:t xml:space="preserve"> п. 2 ч.13 ст.</w:t>
      </w:r>
      <w:r>
        <w:t xml:space="preserve"> 34</w:t>
      </w:r>
    </w:p>
  </w:footnote>
  <w:footnote w:id="3">
    <w:p w14:paraId="57FC232F" w14:textId="77777777" w:rsidR="00A6288A" w:rsidRPr="001D6F09" w:rsidRDefault="00A6288A" w:rsidP="00A6288A">
      <w:pPr>
        <w:pStyle w:val="ae"/>
      </w:pPr>
      <w:r>
        <w:rPr>
          <w:rStyle w:val="af0"/>
        </w:rPr>
        <w:footnoteRef/>
      </w:r>
      <w:r>
        <w:t xml:space="preserve"> ч. 1 ст. 330 ГК РФ</w:t>
      </w:r>
    </w:p>
  </w:footnote>
  <w:footnote w:id="4">
    <w:p w14:paraId="7EDEB8E9" w14:textId="77777777" w:rsidR="00A6288A" w:rsidRPr="00F30A4D" w:rsidRDefault="00A6288A" w:rsidP="00A6288A">
      <w:pPr>
        <w:pStyle w:val="ae"/>
      </w:pPr>
      <w:r>
        <w:rPr>
          <w:rStyle w:val="af0"/>
        </w:rPr>
        <w:footnoteRef/>
      </w:r>
      <w:r>
        <w:t xml:space="preserve"> ч. 2 ст. 94 Закона</w:t>
      </w:r>
    </w:p>
  </w:footnote>
  <w:footnote w:id="5">
    <w:p w14:paraId="4168B6A2" w14:textId="77777777" w:rsidR="00A6288A" w:rsidRPr="00BB6412" w:rsidRDefault="00A6288A" w:rsidP="00A6288A">
      <w:pPr>
        <w:pStyle w:val="ae"/>
      </w:pPr>
      <w:r>
        <w:rPr>
          <w:rStyle w:val="af0"/>
        </w:rPr>
        <w:footnoteRef/>
      </w:r>
      <w:r>
        <w:t xml:space="preserve"> ч. 3 ст. 94</w:t>
      </w:r>
    </w:p>
  </w:footnote>
  <w:footnote w:id="6">
    <w:p w14:paraId="69334595" w14:textId="77777777" w:rsidR="00A6288A" w:rsidRPr="00BE25E8" w:rsidRDefault="00A6288A" w:rsidP="00A6288A">
      <w:pPr>
        <w:pStyle w:val="ae"/>
      </w:pPr>
      <w:r>
        <w:rPr>
          <w:rStyle w:val="af0"/>
        </w:rPr>
        <w:footnoteRef/>
      </w:r>
      <w:r>
        <w:t xml:space="preserve"> Могут отражаться Заказчиком в акте сдачи-приемки</w:t>
      </w:r>
    </w:p>
  </w:footnote>
  <w:footnote w:id="7">
    <w:p w14:paraId="6F015212" w14:textId="77777777" w:rsidR="00A6288A" w:rsidRPr="005708E7" w:rsidRDefault="00A6288A" w:rsidP="00A6288A">
      <w:pPr>
        <w:pStyle w:val="ae"/>
        <w:jc w:val="both"/>
        <w:rPr>
          <w:sz w:val="16"/>
          <w:szCs w:val="16"/>
        </w:rPr>
      </w:pPr>
      <w:r w:rsidRPr="00BE1D99">
        <w:rPr>
          <w:rStyle w:val="af0"/>
          <w:sz w:val="16"/>
          <w:szCs w:val="16"/>
        </w:rPr>
        <w:footnoteRef/>
      </w:r>
      <w:r w:rsidRPr="00BE1D99">
        <w:rPr>
          <w:sz w:val="16"/>
          <w:szCs w:val="16"/>
        </w:rPr>
        <w:t xml:space="preserve"> В</w:t>
      </w:r>
      <w:r>
        <w:rPr>
          <w:sz w:val="16"/>
          <w:szCs w:val="16"/>
        </w:rPr>
        <w:t xml:space="preserve"> порядке, установленном </w:t>
      </w:r>
      <w:r w:rsidRPr="00BE1D99">
        <w:rPr>
          <w:sz w:val="16"/>
          <w:szCs w:val="16"/>
        </w:rPr>
        <w:t>Правительств</w:t>
      </w:r>
      <w:r>
        <w:rPr>
          <w:sz w:val="16"/>
          <w:szCs w:val="16"/>
        </w:rPr>
        <w:t>ом</w:t>
      </w:r>
      <w:r w:rsidRPr="00BE1D99">
        <w:rPr>
          <w:sz w:val="16"/>
          <w:szCs w:val="16"/>
        </w:rPr>
        <w:t xml:space="preserve"> Российской Федерации от 30.08.2017 № 1042:</w:t>
      </w:r>
    </w:p>
  </w:footnote>
  <w:footnote w:id="8">
    <w:p w14:paraId="20B680CA" w14:textId="77777777" w:rsidR="00A6288A" w:rsidRPr="00D84463" w:rsidRDefault="00A6288A" w:rsidP="00A6288A">
      <w:pPr>
        <w:pStyle w:val="ae"/>
        <w:jc w:val="both"/>
      </w:pPr>
      <w:r>
        <w:rPr>
          <w:rStyle w:val="af0"/>
        </w:rPr>
        <w:footnoteRef/>
      </w:r>
      <w:r>
        <w:t xml:space="preserve"> ч. 9 ст. 34 Закона</w:t>
      </w:r>
    </w:p>
  </w:footnote>
  <w:footnote w:id="9">
    <w:p w14:paraId="14778FCA" w14:textId="77777777" w:rsidR="00A6288A" w:rsidRPr="00D309C4" w:rsidRDefault="00A6288A" w:rsidP="00A6288A">
      <w:pPr>
        <w:pStyle w:val="ae"/>
      </w:pPr>
      <w:r>
        <w:rPr>
          <w:rStyle w:val="af0"/>
        </w:rPr>
        <w:footnoteRef/>
      </w:r>
      <w:r>
        <w:t xml:space="preserve"> более 2 раз</w:t>
      </w:r>
    </w:p>
  </w:footnote>
  <w:footnote w:id="10">
    <w:p w14:paraId="49D3FA05" w14:textId="77777777" w:rsidR="00A6288A" w:rsidRPr="007E38C3" w:rsidRDefault="00A6288A" w:rsidP="00A6288A">
      <w:pPr>
        <w:pStyle w:val="ae"/>
      </w:pPr>
      <w:r>
        <w:rPr>
          <w:rStyle w:val="af0"/>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7026" w14:textId="77777777" w:rsidR="00A6288A" w:rsidRDefault="00A6288A">
    <w:pPr>
      <w:pStyle w:v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ED37" w14:textId="77777777" w:rsidR="00A6288A" w:rsidRDefault="00A6288A">
    <w:pPr>
      <w:pStyle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2F39" w14:textId="77777777" w:rsidR="00A6288A" w:rsidRPr="005B58E8" w:rsidRDefault="00A6288A" w:rsidP="005B58E8">
    <w:pPr>
      <w:pStyle w:val="1"/>
      <w:jc w:val="right"/>
      <w:rPr>
        <w:rFonts w:ascii="Times New Roman" w:hAnsi="Times New Roman" w:cs="Times New Roman"/>
        <w:sz w:val="20"/>
        <w:szCs w:val="20"/>
      </w:rPr>
    </w:pPr>
    <w:r w:rsidRPr="005B58E8">
      <w:rPr>
        <w:rFonts w:ascii="Times New Roman" w:hAnsi="Times New Roman" w:cs="Times New Roman"/>
        <w:sz w:val="20"/>
        <w:szCs w:val="20"/>
      </w:rPr>
      <w:t>Приложение к электронной версии контракта</w:t>
    </w:r>
  </w:p>
  <w:p w14:paraId="5074954B" w14:textId="77777777" w:rsidR="00A6288A" w:rsidRPr="005B58E8" w:rsidRDefault="00A6288A" w:rsidP="005B58E8">
    <w:pPr>
      <w:pStyle w:val="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15E02"/>
    <w:multiLevelType w:val="hybridMultilevel"/>
    <w:tmpl w:val="093A5AA4"/>
    <w:lvl w:ilvl="0" w:tplc="E2AC9910">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B3021C"/>
    <w:multiLevelType w:val="hybridMultilevel"/>
    <w:tmpl w:val="C55ABCB4"/>
    <w:lvl w:ilvl="0" w:tplc="E8208FF6">
      <w:start w:val="1"/>
      <w:numFmt w:val="decimal"/>
      <w:lvlText w:val="1.%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35C7C3E"/>
    <w:multiLevelType w:val="hybridMultilevel"/>
    <w:tmpl w:val="CBF04086"/>
    <w:lvl w:ilvl="0" w:tplc="A6409348">
      <w:start w:val="1"/>
      <w:numFmt w:val="decimal"/>
      <w:lvlText w:val="2.3.%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805008110">
    <w:abstractNumId w:val="6"/>
  </w:num>
  <w:num w:numId="2" w16cid:durableId="1393700860">
    <w:abstractNumId w:val="3"/>
  </w:num>
  <w:num w:numId="3" w16cid:durableId="1725830128">
    <w:abstractNumId w:val="12"/>
  </w:num>
  <w:num w:numId="4" w16cid:durableId="331644771">
    <w:abstractNumId w:val="0"/>
  </w:num>
  <w:num w:numId="5" w16cid:durableId="1304315087">
    <w:abstractNumId w:val="5"/>
  </w:num>
  <w:num w:numId="6" w16cid:durableId="1534689232">
    <w:abstractNumId w:val="4"/>
  </w:num>
  <w:num w:numId="7" w16cid:durableId="1569419310">
    <w:abstractNumId w:val="14"/>
  </w:num>
  <w:num w:numId="8" w16cid:durableId="591670634">
    <w:abstractNumId w:val="9"/>
  </w:num>
  <w:num w:numId="9" w16cid:durableId="1701782307">
    <w:abstractNumId w:val="7"/>
  </w:num>
  <w:num w:numId="10" w16cid:durableId="754863273">
    <w:abstractNumId w:val="2"/>
  </w:num>
  <w:num w:numId="11" w16cid:durableId="515077683">
    <w:abstractNumId w:val="8"/>
  </w:num>
  <w:num w:numId="12" w16cid:durableId="625621259">
    <w:abstractNumId w:val="1"/>
  </w:num>
  <w:num w:numId="13" w16cid:durableId="1628899762">
    <w:abstractNumId w:val="11"/>
  </w:num>
  <w:num w:numId="14" w16cid:durableId="31420743">
    <w:abstractNumId w:val="13"/>
  </w:num>
  <w:num w:numId="15" w16cid:durableId="2126652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F0"/>
    <w:rsid w:val="000143CC"/>
    <w:rsid w:val="00030C38"/>
    <w:rsid w:val="0003265F"/>
    <w:rsid w:val="0004290A"/>
    <w:rsid w:val="000533F6"/>
    <w:rsid w:val="00067526"/>
    <w:rsid w:val="000B2248"/>
    <w:rsid w:val="000B2C7C"/>
    <w:rsid w:val="000C1513"/>
    <w:rsid w:val="000D0A9E"/>
    <w:rsid w:val="00123F03"/>
    <w:rsid w:val="001339DD"/>
    <w:rsid w:val="00133E12"/>
    <w:rsid w:val="001358B4"/>
    <w:rsid w:val="00142D32"/>
    <w:rsid w:val="00143468"/>
    <w:rsid w:val="00153961"/>
    <w:rsid w:val="00160391"/>
    <w:rsid w:val="00166D4B"/>
    <w:rsid w:val="00180962"/>
    <w:rsid w:val="00184F2E"/>
    <w:rsid w:val="001900F0"/>
    <w:rsid w:val="00190521"/>
    <w:rsid w:val="00190FD5"/>
    <w:rsid w:val="001924F5"/>
    <w:rsid w:val="0019369A"/>
    <w:rsid w:val="001C41A9"/>
    <w:rsid w:val="001C46F6"/>
    <w:rsid w:val="001F7FB8"/>
    <w:rsid w:val="002101C6"/>
    <w:rsid w:val="00211C0C"/>
    <w:rsid w:val="00244735"/>
    <w:rsid w:val="0024590F"/>
    <w:rsid w:val="00260FFB"/>
    <w:rsid w:val="0029596B"/>
    <w:rsid w:val="00297D28"/>
    <w:rsid w:val="002B0448"/>
    <w:rsid w:val="002B108E"/>
    <w:rsid w:val="002B2426"/>
    <w:rsid w:val="002C4C97"/>
    <w:rsid w:val="002E42C9"/>
    <w:rsid w:val="002F79D8"/>
    <w:rsid w:val="00302094"/>
    <w:rsid w:val="0030623F"/>
    <w:rsid w:val="00312C41"/>
    <w:rsid w:val="0031423D"/>
    <w:rsid w:val="00316B4B"/>
    <w:rsid w:val="003215D4"/>
    <w:rsid w:val="0034414F"/>
    <w:rsid w:val="003449C2"/>
    <w:rsid w:val="00351257"/>
    <w:rsid w:val="003818DC"/>
    <w:rsid w:val="00383C82"/>
    <w:rsid w:val="00397C1F"/>
    <w:rsid w:val="003A1394"/>
    <w:rsid w:val="003A51B6"/>
    <w:rsid w:val="003E347F"/>
    <w:rsid w:val="003F6130"/>
    <w:rsid w:val="003F742E"/>
    <w:rsid w:val="00414594"/>
    <w:rsid w:val="00416A0F"/>
    <w:rsid w:val="004273B7"/>
    <w:rsid w:val="004527F0"/>
    <w:rsid w:val="00456664"/>
    <w:rsid w:val="0046151F"/>
    <w:rsid w:val="00464844"/>
    <w:rsid w:val="00471C25"/>
    <w:rsid w:val="004976ED"/>
    <w:rsid w:val="004A3EB3"/>
    <w:rsid w:val="004D0584"/>
    <w:rsid w:val="004D3EE4"/>
    <w:rsid w:val="004E26F1"/>
    <w:rsid w:val="004E707D"/>
    <w:rsid w:val="004E7809"/>
    <w:rsid w:val="0051452E"/>
    <w:rsid w:val="00545D8C"/>
    <w:rsid w:val="00554FB5"/>
    <w:rsid w:val="005709B9"/>
    <w:rsid w:val="00573ADF"/>
    <w:rsid w:val="005A1DC0"/>
    <w:rsid w:val="005A2376"/>
    <w:rsid w:val="005E41F7"/>
    <w:rsid w:val="005F78F3"/>
    <w:rsid w:val="006018F1"/>
    <w:rsid w:val="006028E7"/>
    <w:rsid w:val="00603248"/>
    <w:rsid w:val="006051A0"/>
    <w:rsid w:val="00622494"/>
    <w:rsid w:val="0062427B"/>
    <w:rsid w:val="00630420"/>
    <w:rsid w:val="00634631"/>
    <w:rsid w:val="00636B8D"/>
    <w:rsid w:val="0063731F"/>
    <w:rsid w:val="006433F6"/>
    <w:rsid w:val="00654DA2"/>
    <w:rsid w:val="006676C0"/>
    <w:rsid w:val="00674249"/>
    <w:rsid w:val="0067600B"/>
    <w:rsid w:val="00677AD8"/>
    <w:rsid w:val="00690EFD"/>
    <w:rsid w:val="006C2E52"/>
    <w:rsid w:val="006D0B66"/>
    <w:rsid w:val="006E057D"/>
    <w:rsid w:val="006E7B53"/>
    <w:rsid w:val="007004A1"/>
    <w:rsid w:val="007034D3"/>
    <w:rsid w:val="00711C64"/>
    <w:rsid w:val="00711C68"/>
    <w:rsid w:val="00722A19"/>
    <w:rsid w:val="0073213F"/>
    <w:rsid w:val="00745290"/>
    <w:rsid w:val="007644CD"/>
    <w:rsid w:val="007878BE"/>
    <w:rsid w:val="00791C4B"/>
    <w:rsid w:val="007A1331"/>
    <w:rsid w:val="007D48EB"/>
    <w:rsid w:val="007F0A8E"/>
    <w:rsid w:val="00801176"/>
    <w:rsid w:val="0080228C"/>
    <w:rsid w:val="00812210"/>
    <w:rsid w:val="008330ED"/>
    <w:rsid w:val="00837AB0"/>
    <w:rsid w:val="00852A15"/>
    <w:rsid w:val="008549B0"/>
    <w:rsid w:val="008661D6"/>
    <w:rsid w:val="008A1035"/>
    <w:rsid w:val="008A68B5"/>
    <w:rsid w:val="008B06C0"/>
    <w:rsid w:val="008B3A21"/>
    <w:rsid w:val="008D1407"/>
    <w:rsid w:val="008E15A1"/>
    <w:rsid w:val="008F4A3D"/>
    <w:rsid w:val="008F5CE1"/>
    <w:rsid w:val="00931C31"/>
    <w:rsid w:val="009365D6"/>
    <w:rsid w:val="009433E4"/>
    <w:rsid w:val="00943823"/>
    <w:rsid w:val="00952988"/>
    <w:rsid w:val="0095310A"/>
    <w:rsid w:val="009578D3"/>
    <w:rsid w:val="00964FA5"/>
    <w:rsid w:val="0096668F"/>
    <w:rsid w:val="009846B5"/>
    <w:rsid w:val="009A663E"/>
    <w:rsid w:val="009C0A8B"/>
    <w:rsid w:val="009D6685"/>
    <w:rsid w:val="009E7664"/>
    <w:rsid w:val="009F41F3"/>
    <w:rsid w:val="00A12918"/>
    <w:rsid w:val="00A2116A"/>
    <w:rsid w:val="00A23789"/>
    <w:rsid w:val="00A26C54"/>
    <w:rsid w:val="00A27DFD"/>
    <w:rsid w:val="00A4256A"/>
    <w:rsid w:val="00A60EA6"/>
    <w:rsid w:val="00A6288A"/>
    <w:rsid w:val="00A707C8"/>
    <w:rsid w:val="00A76EF2"/>
    <w:rsid w:val="00A814E7"/>
    <w:rsid w:val="00AA5E5C"/>
    <w:rsid w:val="00AB1F27"/>
    <w:rsid w:val="00AC5E87"/>
    <w:rsid w:val="00AD4623"/>
    <w:rsid w:val="00AF3D55"/>
    <w:rsid w:val="00B058AB"/>
    <w:rsid w:val="00B05D29"/>
    <w:rsid w:val="00B1008D"/>
    <w:rsid w:val="00B10663"/>
    <w:rsid w:val="00B46EBB"/>
    <w:rsid w:val="00B60E94"/>
    <w:rsid w:val="00B62B5E"/>
    <w:rsid w:val="00B74F1E"/>
    <w:rsid w:val="00B845E9"/>
    <w:rsid w:val="00B9548B"/>
    <w:rsid w:val="00BB6F0D"/>
    <w:rsid w:val="00BD10A5"/>
    <w:rsid w:val="00BD5BF0"/>
    <w:rsid w:val="00BF2973"/>
    <w:rsid w:val="00BF5643"/>
    <w:rsid w:val="00C01AA1"/>
    <w:rsid w:val="00C01DC5"/>
    <w:rsid w:val="00C02F85"/>
    <w:rsid w:val="00C04593"/>
    <w:rsid w:val="00C154FA"/>
    <w:rsid w:val="00C178F4"/>
    <w:rsid w:val="00C35051"/>
    <w:rsid w:val="00C42BA8"/>
    <w:rsid w:val="00C43656"/>
    <w:rsid w:val="00C67895"/>
    <w:rsid w:val="00C737E3"/>
    <w:rsid w:val="00C80CDA"/>
    <w:rsid w:val="00CC0294"/>
    <w:rsid w:val="00CF0055"/>
    <w:rsid w:val="00D02D73"/>
    <w:rsid w:val="00D040E8"/>
    <w:rsid w:val="00D63B35"/>
    <w:rsid w:val="00D86E34"/>
    <w:rsid w:val="00D93A95"/>
    <w:rsid w:val="00D96562"/>
    <w:rsid w:val="00DA41E2"/>
    <w:rsid w:val="00DA683F"/>
    <w:rsid w:val="00DB28CF"/>
    <w:rsid w:val="00DB57C7"/>
    <w:rsid w:val="00DD1ABF"/>
    <w:rsid w:val="00DD1C2E"/>
    <w:rsid w:val="00DF523F"/>
    <w:rsid w:val="00E11737"/>
    <w:rsid w:val="00E20103"/>
    <w:rsid w:val="00E2525F"/>
    <w:rsid w:val="00E332E0"/>
    <w:rsid w:val="00E348F5"/>
    <w:rsid w:val="00E37315"/>
    <w:rsid w:val="00E54F61"/>
    <w:rsid w:val="00E610EF"/>
    <w:rsid w:val="00E64110"/>
    <w:rsid w:val="00E84458"/>
    <w:rsid w:val="00EA2468"/>
    <w:rsid w:val="00EA70F5"/>
    <w:rsid w:val="00EB720D"/>
    <w:rsid w:val="00EC16A1"/>
    <w:rsid w:val="00EC5E88"/>
    <w:rsid w:val="00ED5565"/>
    <w:rsid w:val="00F02BC0"/>
    <w:rsid w:val="00F13658"/>
    <w:rsid w:val="00F14198"/>
    <w:rsid w:val="00F161FE"/>
    <w:rsid w:val="00F2121C"/>
    <w:rsid w:val="00F235EB"/>
    <w:rsid w:val="00F41752"/>
    <w:rsid w:val="00F4340A"/>
    <w:rsid w:val="00F451DD"/>
    <w:rsid w:val="00F57DB4"/>
    <w:rsid w:val="00F73AE2"/>
    <w:rsid w:val="00F84D19"/>
    <w:rsid w:val="00FB6C5B"/>
    <w:rsid w:val="00FC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B0AD"/>
  <w15:docId w15:val="{C10E02E7-240C-4CAF-BDA2-0CE35173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6151F"/>
    <w:pPr>
      <w:ind w:left="720"/>
      <w:contextualSpacing/>
    </w:pPr>
  </w:style>
  <w:style w:type="character" w:styleId="a4">
    <w:name w:val="annotation reference"/>
    <w:basedOn w:val="a0"/>
    <w:uiPriority w:val="99"/>
    <w:semiHidden/>
    <w:unhideWhenUsed/>
    <w:rsid w:val="00160391"/>
    <w:rPr>
      <w:sz w:val="16"/>
      <w:szCs w:val="16"/>
    </w:rPr>
  </w:style>
  <w:style w:type="paragraph" w:styleId="a5">
    <w:name w:val="annotation text"/>
    <w:basedOn w:val="a"/>
    <w:link w:val="a6"/>
    <w:uiPriority w:val="99"/>
    <w:semiHidden/>
    <w:unhideWhenUsed/>
    <w:rsid w:val="00160391"/>
    <w:pPr>
      <w:spacing w:line="240" w:lineRule="auto"/>
    </w:pPr>
    <w:rPr>
      <w:sz w:val="20"/>
      <w:szCs w:val="20"/>
    </w:rPr>
  </w:style>
  <w:style w:type="character" w:customStyle="1" w:styleId="a6">
    <w:name w:val="Текст примечания Знак"/>
    <w:basedOn w:val="a0"/>
    <w:link w:val="a5"/>
    <w:uiPriority w:val="99"/>
    <w:semiHidden/>
    <w:rsid w:val="00160391"/>
    <w:rPr>
      <w:sz w:val="20"/>
      <w:szCs w:val="20"/>
    </w:rPr>
  </w:style>
  <w:style w:type="paragraph" w:styleId="a7">
    <w:name w:val="annotation subject"/>
    <w:basedOn w:val="a5"/>
    <w:next w:val="a5"/>
    <w:link w:val="a8"/>
    <w:uiPriority w:val="99"/>
    <w:semiHidden/>
    <w:unhideWhenUsed/>
    <w:rsid w:val="00160391"/>
    <w:rPr>
      <w:b/>
      <w:bCs/>
    </w:rPr>
  </w:style>
  <w:style w:type="character" w:customStyle="1" w:styleId="a8">
    <w:name w:val="Тема примечания Знак"/>
    <w:basedOn w:val="a6"/>
    <w:link w:val="a7"/>
    <w:uiPriority w:val="99"/>
    <w:semiHidden/>
    <w:rsid w:val="00160391"/>
    <w:rPr>
      <w:b/>
      <w:bCs/>
      <w:sz w:val="20"/>
      <w:szCs w:val="20"/>
    </w:rPr>
  </w:style>
  <w:style w:type="paragraph" w:styleId="a9">
    <w:name w:val="Balloon Text"/>
    <w:basedOn w:val="a"/>
    <w:link w:val="aa"/>
    <w:uiPriority w:val="99"/>
    <w:semiHidden/>
    <w:unhideWhenUsed/>
    <w:rsid w:val="00190F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FD5"/>
    <w:rPr>
      <w:rFonts w:ascii="Tahoma" w:hAnsi="Tahoma" w:cs="Tahoma"/>
      <w:sz w:val="16"/>
      <w:szCs w:val="16"/>
    </w:rPr>
  </w:style>
  <w:style w:type="paragraph" w:styleId="ab">
    <w:name w:val="No Spacing"/>
    <w:qFormat/>
    <w:rsid w:val="00E20103"/>
    <w:pPr>
      <w:spacing w:after="0" w:line="240" w:lineRule="auto"/>
    </w:pPr>
    <w:rPr>
      <w:rFonts w:ascii="Arial Unicode MS" w:eastAsia="Arial Unicode MS" w:hAnsi="Arial Unicode MS" w:cs="Arial Unicode MS"/>
      <w:color w:val="000000"/>
      <w:sz w:val="24"/>
      <w:szCs w:val="24"/>
      <w:lang w:eastAsia="ru-RU"/>
    </w:rPr>
  </w:style>
  <w:style w:type="paragraph" w:styleId="ac">
    <w:name w:val="Body Text Indent"/>
    <w:basedOn w:val="a"/>
    <w:link w:val="ad"/>
    <w:uiPriority w:val="99"/>
    <w:unhideWhenUsed/>
    <w:rsid w:val="00E20103"/>
    <w:pPr>
      <w:spacing w:after="120" w:line="276" w:lineRule="auto"/>
      <w:ind w:left="283"/>
    </w:pPr>
    <w:rPr>
      <w:rFonts w:ascii="Calibri" w:eastAsia="Times New Roman" w:hAnsi="Calibri" w:cs="Times New Roman"/>
      <w:lang w:eastAsia="ru-RU"/>
    </w:rPr>
  </w:style>
  <w:style w:type="character" w:customStyle="1" w:styleId="ad">
    <w:name w:val="Основной текст с отступом Знак"/>
    <w:basedOn w:val="a0"/>
    <w:link w:val="ac"/>
    <w:uiPriority w:val="99"/>
    <w:rsid w:val="00E20103"/>
    <w:rPr>
      <w:rFonts w:ascii="Calibri" w:eastAsia="Times New Roman" w:hAnsi="Calibri" w:cs="Times New Roman"/>
      <w:lang w:eastAsia="ru-RU"/>
    </w:rPr>
  </w:style>
  <w:style w:type="paragraph" w:styleId="ae">
    <w:name w:val="footnote text"/>
    <w:basedOn w:val="a"/>
    <w:link w:val="af"/>
    <w:uiPriority w:val="99"/>
    <w:semiHidden/>
    <w:unhideWhenUsed/>
    <w:rsid w:val="000143CC"/>
    <w:pPr>
      <w:spacing w:after="0" w:line="240" w:lineRule="auto"/>
    </w:pPr>
    <w:rPr>
      <w:sz w:val="20"/>
      <w:szCs w:val="20"/>
    </w:rPr>
  </w:style>
  <w:style w:type="character" w:customStyle="1" w:styleId="af">
    <w:name w:val="Текст сноски Знак"/>
    <w:basedOn w:val="a0"/>
    <w:link w:val="ae"/>
    <w:uiPriority w:val="99"/>
    <w:semiHidden/>
    <w:rsid w:val="000143CC"/>
    <w:rPr>
      <w:sz w:val="20"/>
      <w:szCs w:val="20"/>
    </w:rPr>
  </w:style>
  <w:style w:type="character" w:styleId="af0">
    <w:name w:val="footnote reference"/>
    <w:basedOn w:val="a0"/>
    <w:uiPriority w:val="99"/>
    <w:semiHidden/>
    <w:unhideWhenUsed/>
    <w:rsid w:val="000143CC"/>
    <w:rPr>
      <w:vertAlign w:val="superscript"/>
    </w:rPr>
  </w:style>
  <w:style w:type="paragraph" w:styleId="af1">
    <w:name w:val="Title"/>
    <w:basedOn w:val="a"/>
    <w:next w:val="a"/>
    <w:link w:val="af2"/>
    <w:uiPriority w:val="10"/>
    <w:qFormat/>
    <w:rsid w:val="00DA41E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f1"/>
    <w:uiPriority w:val="10"/>
    <w:rsid w:val="00DA41E2"/>
    <w:rPr>
      <w:rFonts w:asciiTheme="majorHAnsi" w:eastAsiaTheme="majorEastAsia" w:hAnsiTheme="majorHAnsi" w:cstheme="majorBidi"/>
      <w:color w:val="323E4F" w:themeColor="text2" w:themeShade="BF"/>
      <w:spacing w:val="5"/>
      <w:kern w:val="28"/>
      <w:sz w:val="52"/>
      <w:szCs w:val="52"/>
    </w:rPr>
  </w:style>
  <w:style w:type="character" w:styleId="af3">
    <w:name w:val="Strong"/>
    <w:basedOn w:val="a0"/>
    <w:uiPriority w:val="22"/>
    <w:qFormat/>
    <w:rsid w:val="004D3EE4"/>
    <w:rPr>
      <w:b/>
      <w:bCs/>
    </w:rPr>
  </w:style>
  <w:style w:type="paragraph" w:styleId="af4">
    <w:name w:val="Normal (Web)"/>
    <w:basedOn w:val="a"/>
    <w:uiPriority w:val="99"/>
    <w:unhideWhenUsed/>
    <w:rsid w:val="00690EF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
    <w:name w:val="Верхний колонтитул1"/>
    <w:basedOn w:val="a"/>
    <w:next w:val="af5"/>
    <w:link w:val="af6"/>
    <w:uiPriority w:val="99"/>
    <w:unhideWhenUsed/>
    <w:rsid w:val="00A6288A"/>
    <w:pPr>
      <w:tabs>
        <w:tab w:val="center" w:pos="4677"/>
        <w:tab w:val="right" w:pos="9355"/>
      </w:tabs>
      <w:spacing w:after="0" w:line="240" w:lineRule="auto"/>
    </w:pPr>
  </w:style>
  <w:style w:type="character" w:customStyle="1" w:styleId="af6">
    <w:name w:val="Верхний колонтитул Знак"/>
    <w:basedOn w:val="a0"/>
    <w:link w:val="1"/>
    <w:uiPriority w:val="99"/>
    <w:rsid w:val="00A6288A"/>
  </w:style>
  <w:style w:type="paragraph" w:customStyle="1" w:styleId="10">
    <w:name w:val="Нижний колонтитул1"/>
    <w:basedOn w:val="a"/>
    <w:next w:val="af7"/>
    <w:link w:val="af8"/>
    <w:uiPriority w:val="99"/>
    <w:unhideWhenUsed/>
    <w:rsid w:val="00A6288A"/>
    <w:pPr>
      <w:tabs>
        <w:tab w:val="center" w:pos="4677"/>
        <w:tab w:val="right" w:pos="9355"/>
      </w:tabs>
      <w:spacing w:after="0" w:line="240" w:lineRule="auto"/>
    </w:pPr>
  </w:style>
  <w:style w:type="character" w:customStyle="1" w:styleId="af8">
    <w:name w:val="Нижний колонтитул Знак"/>
    <w:basedOn w:val="a0"/>
    <w:link w:val="10"/>
    <w:uiPriority w:val="99"/>
    <w:rsid w:val="00A6288A"/>
  </w:style>
  <w:style w:type="paragraph" w:styleId="af5">
    <w:name w:val="header"/>
    <w:basedOn w:val="a"/>
    <w:link w:val="11"/>
    <w:uiPriority w:val="99"/>
    <w:semiHidden/>
    <w:unhideWhenUsed/>
    <w:rsid w:val="00A6288A"/>
    <w:pPr>
      <w:tabs>
        <w:tab w:val="center" w:pos="4677"/>
        <w:tab w:val="right" w:pos="9355"/>
      </w:tabs>
      <w:spacing w:after="0" w:line="240" w:lineRule="auto"/>
    </w:pPr>
  </w:style>
  <w:style w:type="character" w:customStyle="1" w:styleId="11">
    <w:name w:val="Верхний колонтитул Знак1"/>
    <w:basedOn w:val="a0"/>
    <w:link w:val="af5"/>
    <w:uiPriority w:val="99"/>
    <w:semiHidden/>
    <w:rsid w:val="00A6288A"/>
  </w:style>
  <w:style w:type="paragraph" w:styleId="af7">
    <w:name w:val="footer"/>
    <w:basedOn w:val="a"/>
    <w:link w:val="12"/>
    <w:uiPriority w:val="99"/>
    <w:semiHidden/>
    <w:unhideWhenUsed/>
    <w:rsid w:val="00A6288A"/>
    <w:pPr>
      <w:tabs>
        <w:tab w:val="center" w:pos="4677"/>
        <w:tab w:val="right" w:pos="9355"/>
      </w:tabs>
      <w:spacing w:after="0" w:line="240" w:lineRule="auto"/>
    </w:pPr>
  </w:style>
  <w:style w:type="character" w:customStyle="1" w:styleId="12">
    <w:name w:val="Нижний колонтитул Знак1"/>
    <w:basedOn w:val="a0"/>
    <w:link w:val="af7"/>
    <w:uiPriority w:val="99"/>
    <w:semiHidden/>
    <w:rsid w:val="00A6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862">
      <w:bodyDiv w:val="1"/>
      <w:marLeft w:val="0"/>
      <w:marRight w:val="0"/>
      <w:marTop w:val="0"/>
      <w:marBottom w:val="0"/>
      <w:divBdr>
        <w:top w:val="none" w:sz="0" w:space="0" w:color="auto"/>
        <w:left w:val="none" w:sz="0" w:space="0" w:color="auto"/>
        <w:bottom w:val="none" w:sz="0" w:space="0" w:color="auto"/>
        <w:right w:val="none" w:sz="0" w:space="0" w:color="auto"/>
      </w:divBdr>
      <w:divsChild>
        <w:div w:id="1431779790">
          <w:marLeft w:val="0"/>
          <w:marRight w:val="0"/>
          <w:marTop w:val="0"/>
          <w:marBottom w:val="0"/>
          <w:divBdr>
            <w:top w:val="single" w:sz="6" w:space="12" w:color="C4C4C4"/>
            <w:left w:val="none" w:sz="0" w:space="0" w:color="auto"/>
            <w:bottom w:val="none" w:sz="0" w:space="0" w:color="auto"/>
            <w:right w:val="none" w:sz="0" w:space="0" w:color="auto"/>
          </w:divBdr>
        </w:div>
        <w:div w:id="1141843270">
          <w:marLeft w:val="0"/>
          <w:marRight w:val="0"/>
          <w:marTop w:val="0"/>
          <w:marBottom w:val="0"/>
          <w:divBdr>
            <w:top w:val="none" w:sz="0" w:space="0" w:color="auto"/>
            <w:left w:val="none" w:sz="0" w:space="0" w:color="auto"/>
            <w:bottom w:val="none" w:sz="0" w:space="0" w:color="auto"/>
            <w:right w:val="none" w:sz="0" w:space="0" w:color="auto"/>
          </w:divBdr>
        </w:div>
      </w:divsChild>
    </w:div>
    <w:div w:id="226380811">
      <w:bodyDiv w:val="1"/>
      <w:marLeft w:val="0"/>
      <w:marRight w:val="0"/>
      <w:marTop w:val="0"/>
      <w:marBottom w:val="0"/>
      <w:divBdr>
        <w:top w:val="none" w:sz="0" w:space="0" w:color="auto"/>
        <w:left w:val="none" w:sz="0" w:space="0" w:color="auto"/>
        <w:bottom w:val="none" w:sz="0" w:space="0" w:color="auto"/>
        <w:right w:val="none" w:sz="0" w:space="0" w:color="auto"/>
      </w:divBdr>
    </w:div>
    <w:div w:id="284625214">
      <w:bodyDiv w:val="1"/>
      <w:marLeft w:val="0"/>
      <w:marRight w:val="0"/>
      <w:marTop w:val="0"/>
      <w:marBottom w:val="0"/>
      <w:divBdr>
        <w:top w:val="none" w:sz="0" w:space="0" w:color="auto"/>
        <w:left w:val="none" w:sz="0" w:space="0" w:color="auto"/>
        <w:bottom w:val="none" w:sz="0" w:space="0" w:color="auto"/>
        <w:right w:val="none" w:sz="0" w:space="0" w:color="auto"/>
      </w:divBdr>
    </w:div>
    <w:div w:id="335117142">
      <w:bodyDiv w:val="1"/>
      <w:marLeft w:val="0"/>
      <w:marRight w:val="0"/>
      <w:marTop w:val="0"/>
      <w:marBottom w:val="0"/>
      <w:divBdr>
        <w:top w:val="none" w:sz="0" w:space="0" w:color="auto"/>
        <w:left w:val="none" w:sz="0" w:space="0" w:color="auto"/>
        <w:bottom w:val="none" w:sz="0" w:space="0" w:color="auto"/>
        <w:right w:val="none" w:sz="0" w:space="0" w:color="auto"/>
      </w:divBdr>
      <w:divsChild>
        <w:div w:id="257561840">
          <w:marLeft w:val="0"/>
          <w:marRight w:val="0"/>
          <w:marTop w:val="0"/>
          <w:marBottom w:val="0"/>
          <w:divBdr>
            <w:top w:val="single" w:sz="6" w:space="12" w:color="C4C4C4"/>
            <w:left w:val="none" w:sz="0" w:space="0" w:color="auto"/>
            <w:bottom w:val="none" w:sz="0" w:space="0" w:color="auto"/>
            <w:right w:val="none" w:sz="0" w:space="0" w:color="auto"/>
          </w:divBdr>
        </w:div>
        <w:div w:id="1500004237">
          <w:marLeft w:val="0"/>
          <w:marRight w:val="0"/>
          <w:marTop w:val="0"/>
          <w:marBottom w:val="0"/>
          <w:divBdr>
            <w:top w:val="none" w:sz="0" w:space="0" w:color="auto"/>
            <w:left w:val="none" w:sz="0" w:space="0" w:color="auto"/>
            <w:bottom w:val="none" w:sz="0" w:space="0" w:color="auto"/>
            <w:right w:val="none" w:sz="0" w:space="0" w:color="auto"/>
          </w:divBdr>
        </w:div>
      </w:divsChild>
    </w:div>
    <w:div w:id="342170198">
      <w:bodyDiv w:val="1"/>
      <w:marLeft w:val="0"/>
      <w:marRight w:val="0"/>
      <w:marTop w:val="0"/>
      <w:marBottom w:val="0"/>
      <w:divBdr>
        <w:top w:val="none" w:sz="0" w:space="0" w:color="auto"/>
        <w:left w:val="none" w:sz="0" w:space="0" w:color="auto"/>
        <w:bottom w:val="none" w:sz="0" w:space="0" w:color="auto"/>
        <w:right w:val="none" w:sz="0" w:space="0" w:color="auto"/>
      </w:divBdr>
    </w:div>
    <w:div w:id="3567386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156">
          <w:marLeft w:val="0"/>
          <w:marRight w:val="0"/>
          <w:marTop w:val="0"/>
          <w:marBottom w:val="0"/>
          <w:divBdr>
            <w:top w:val="single" w:sz="6" w:space="12" w:color="C4C4C4"/>
            <w:left w:val="none" w:sz="0" w:space="0" w:color="auto"/>
            <w:bottom w:val="none" w:sz="0" w:space="0" w:color="auto"/>
            <w:right w:val="none" w:sz="0" w:space="0" w:color="auto"/>
          </w:divBdr>
        </w:div>
        <w:div w:id="892884091">
          <w:marLeft w:val="0"/>
          <w:marRight w:val="0"/>
          <w:marTop w:val="0"/>
          <w:marBottom w:val="0"/>
          <w:divBdr>
            <w:top w:val="none" w:sz="0" w:space="0" w:color="auto"/>
            <w:left w:val="none" w:sz="0" w:space="0" w:color="auto"/>
            <w:bottom w:val="none" w:sz="0" w:space="0" w:color="auto"/>
            <w:right w:val="none" w:sz="0" w:space="0" w:color="auto"/>
          </w:divBdr>
        </w:div>
      </w:divsChild>
    </w:div>
    <w:div w:id="412314411">
      <w:bodyDiv w:val="1"/>
      <w:marLeft w:val="0"/>
      <w:marRight w:val="0"/>
      <w:marTop w:val="0"/>
      <w:marBottom w:val="0"/>
      <w:divBdr>
        <w:top w:val="none" w:sz="0" w:space="0" w:color="auto"/>
        <w:left w:val="none" w:sz="0" w:space="0" w:color="auto"/>
        <w:bottom w:val="none" w:sz="0" w:space="0" w:color="auto"/>
        <w:right w:val="none" w:sz="0" w:space="0" w:color="auto"/>
      </w:divBdr>
    </w:div>
    <w:div w:id="434447782">
      <w:bodyDiv w:val="1"/>
      <w:marLeft w:val="0"/>
      <w:marRight w:val="0"/>
      <w:marTop w:val="0"/>
      <w:marBottom w:val="0"/>
      <w:divBdr>
        <w:top w:val="none" w:sz="0" w:space="0" w:color="auto"/>
        <w:left w:val="none" w:sz="0" w:space="0" w:color="auto"/>
        <w:bottom w:val="none" w:sz="0" w:space="0" w:color="auto"/>
        <w:right w:val="none" w:sz="0" w:space="0" w:color="auto"/>
      </w:divBdr>
    </w:div>
    <w:div w:id="460271556">
      <w:bodyDiv w:val="1"/>
      <w:marLeft w:val="0"/>
      <w:marRight w:val="0"/>
      <w:marTop w:val="0"/>
      <w:marBottom w:val="0"/>
      <w:divBdr>
        <w:top w:val="none" w:sz="0" w:space="0" w:color="auto"/>
        <w:left w:val="none" w:sz="0" w:space="0" w:color="auto"/>
        <w:bottom w:val="none" w:sz="0" w:space="0" w:color="auto"/>
        <w:right w:val="none" w:sz="0" w:space="0" w:color="auto"/>
      </w:divBdr>
    </w:div>
    <w:div w:id="554974230">
      <w:bodyDiv w:val="1"/>
      <w:marLeft w:val="0"/>
      <w:marRight w:val="0"/>
      <w:marTop w:val="0"/>
      <w:marBottom w:val="0"/>
      <w:divBdr>
        <w:top w:val="none" w:sz="0" w:space="0" w:color="auto"/>
        <w:left w:val="none" w:sz="0" w:space="0" w:color="auto"/>
        <w:bottom w:val="none" w:sz="0" w:space="0" w:color="auto"/>
        <w:right w:val="none" w:sz="0" w:space="0" w:color="auto"/>
      </w:divBdr>
    </w:div>
    <w:div w:id="878125922">
      <w:bodyDiv w:val="1"/>
      <w:marLeft w:val="0"/>
      <w:marRight w:val="0"/>
      <w:marTop w:val="0"/>
      <w:marBottom w:val="0"/>
      <w:divBdr>
        <w:top w:val="none" w:sz="0" w:space="0" w:color="auto"/>
        <w:left w:val="none" w:sz="0" w:space="0" w:color="auto"/>
        <w:bottom w:val="none" w:sz="0" w:space="0" w:color="auto"/>
        <w:right w:val="none" w:sz="0" w:space="0" w:color="auto"/>
      </w:divBdr>
      <w:divsChild>
        <w:div w:id="1781410619">
          <w:marLeft w:val="0"/>
          <w:marRight w:val="0"/>
          <w:marTop w:val="0"/>
          <w:marBottom w:val="0"/>
          <w:divBdr>
            <w:top w:val="single" w:sz="6" w:space="12" w:color="C4C4C4"/>
            <w:left w:val="none" w:sz="0" w:space="0" w:color="auto"/>
            <w:bottom w:val="none" w:sz="0" w:space="0" w:color="auto"/>
            <w:right w:val="none" w:sz="0" w:space="0" w:color="auto"/>
          </w:divBdr>
        </w:div>
        <w:div w:id="1558936993">
          <w:marLeft w:val="0"/>
          <w:marRight w:val="0"/>
          <w:marTop w:val="0"/>
          <w:marBottom w:val="0"/>
          <w:divBdr>
            <w:top w:val="none" w:sz="0" w:space="0" w:color="auto"/>
            <w:left w:val="none" w:sz="0" w:space="0" w:color="auto"/>
            <w:bottom w:val="none" w:sz="0" w:space="0" w:color="auto"/>
            <w:right w:val="none" w:sz="0" w:space="0" w:color="auto"/>
          </w:divBdr>
        </w:div>
      </w:divsChild>
    </w:div>
    <w:div w:id="921136737">
      <w:bodyDiv w:val="1"/>
      <w:marLeft w:val="0"/>
      <w:marRight w:val="0"/>
      <w:marTop w:val="0"/>
      <w:marBottom w:val="0"/>
      <w:divBdr>
        <w:top w:val="none" w:sz="0" w:space="0" w:color="auto"/>
        <w:left w:val="none" w:sz="0" w:space="0" w:color="auto"/>
        <w:bottom w:val="none" w:sz="0" w:space="0" w:color="auto"/>
        <w:right w:val="none" w:sz="0" w:space="0" w:color="auto"/>
      </w:divBdr>
    </w:div>
    <w:div w:id="958299587">
      <w:bodyDiv w:val="1"/>
      <w:marLeft w:val="0"/>
      <w:marRight w:val="0"/>
      <w:marTop w:val="0"/>
      <w:marBottom w:val="0"/>
      <w:divBdr>
        <w:top w:val="none" w:sz="0" w:space="0" w:color="auto"/>
        <w:left w:val="none" w:sz="0" w:space="0" w:color="auto"/>
        <w:bottom w:val="none" w:sz="0" w:space="0" w:color="auto"/>
        <w:right w:val="none" w:sz="0" w:space="0" w:color="auto"/>
      </w:divBdr>
    </w:div>
    <w:div w:id="1034039455">
      <w:bodyDiv w:val="1"/>
      <w:marLeft w:val="0"/>
      <w:marRight w:val="0"/>
      <w:marTop w:val="0"/>
      <w:marBottom w:val="0"/>
      <w:divBdr>
        <w:top w:val="none" w:sz="0" w:space="0" w:color="auto"/>
        <w:left w:val="none" w:sz="0" w:space="0" w:color="auto"/>
        <w:bottom w:val="none" w:sz="0" w:space="0" w:color="auto"/>
        <w:right w:val="none" w:sz="0" w:space="0" w:color="auto"/>
      </w:divBdr>
    </w:div>
    <w:div w:id="1100758693">
      <w:bodyDiv w:val="1"/>
      <w:marLeft w:val="0"/>
      <w:marRight w:val="0"/>
      <w:marTop w:val="0"/>
      <w:marBottom w:val="0"/>
      <w:divBdr>
        <w:top w:val="none" w:sz="0" w:space="0" w:color="auto"/>
        <w:left w:val="none" w:sz="0" w:space="0" w:color="auto"/>
        <w:bottom w:val="none" w:sz="0" w:space="0" w:color="auto"/>
        <w:right w:val="none" w:sz="0" w:space="0" w:color="auto"/>
      </w:divBdr>
      <w:divsChild>
        <w:div w:id="1726684943">
          <w:marLeft w:val="0"/>
          <w:marRight w:val="0"/>
          <w:marTop w:val="0"/>
          <w:marBottom w:val="0"/>
          <w:divBdr>
            <w:top w:val="single" w:sz="6" w:space="12" w:color="C4C4C4"/>
            <w:left w:val="none" w:sz="0" w:space="0" w:color="auto"/>
            <w:bottom w:val="none" w:sz="0" w:space="0" w:color="auto"/>
            <w:right w:val="none" w:sz="0" w:space="0" w:color="auto"/>
          </w:divBdr>
        </w:div>
        <w:div w:id="674841283">
          <w:marLeft w:val="0"/>
          <w:marRight w:val="0"/>
          <w:marTop w:val="0"/>
          <w:marBottom w:val="0"/>
          <w:divBdr>
            <w:top w:val="none" w:sz="0" w:space="0" w:color="auto"/>
            <w:left w:val="none" w:sz="0" w:space="0" w:color="auto"/>
            <w:bottom w:val="none" w:sz="0" w:space="0" w:color="auto"/>
            <w:right w:val="none" w:sz="0" w:space="0" w:color="auto"/>
          </w:divBdr>
        </w:div>
      </w:divsChild>
    </w:div>
    <w:div w:id="1355426549">
      <w:bodyDiv w:val="1"/>
      <w:marLeft w:val="0"/>
      <w:marRight w:val="0"/>
      <w:marTop w:val="0"/>
      <w:marBottom w:val="0"/>
      <w:divBdr>
        <w:top w:val="none" w:sz="0" w:space="0" w:color="auto"/>
        <w:left w:val="none" w:sz="0" w:space="0" w:color="auto"/>
        <w:bottom w:val="none" w:sz="0" w:space="0" w:color="auto"/>
        <w:right w:val="none" w:sz="0" w:space="0" w:color="auto"/>
      </w:divBdr>
    </w:div>
    <w:div w:id="1382442803">
      <w:bodyDiv w:val="1"/>
      <w:marLeft w:val="0"/>
      <w:marRight w:val="0"/>
      <w:marTop w:val="0"/>
      <w:marBottom w:val="0"/>
      <w:divBdr>
        <w:top w:val="none" w:sz="0" w:space="0" w:color="auto"/>
        <w:left w:val="none" w:sz="0" w:space="0" w:color="auto"/>
        <w:bottom w:val="none" w:sz="0" w:space="0" w:color="auto"/>
        <w:right w:val="none" w:sz="0" w:space="0" w:color="auto"/>
      </w:divBdr>
      <w:divsChild>
        <w:div w:id="720521309">
          <w:marLeft w:val="0"/>
          <w:marRight w:val="0"/>
          <w:marTop w:val="0"/>
          <w:marBottom w:val="0"/>
          <w:divBdr>
            <w:top w:val="single" w:sz="6" w:space="12" w:color="C4C4C4"/>
            <w:left w:val="none" w:sz="0" w:space="0" w:color="auto"/>
            <w:bottom w:val="none" w:sz="0" w:space="0" w:color="auto"/>
            <w:right w:val="none" w:sz="0" w:space="0" w:color="auto"/>
          </w:divBdr>
        </w:div>
        <w:div w:id="1545366384">
          <w:marLeft w:val="0"/>
          <w:marRight w:val="0"/>
          <w:marTop w:val="0"/>
          <w:marBottom w:val="0"/>
          <w:divBdr>
            <w:top w:val="none" w:sz="0" w:space="0" w:color="auto"/>
            <w:left w:val="none" w:sz="0" w:space="0" w:color="auto"/>
            <w:bottom w:val="none" w:sz="0" w:space="0" w:color="auto"/>
            <w:right w:val="none" w:sz="0" w:space="0" w:color="auto"/>
          </w:divBdr>
        </w:div>
      </w:divsChild>
    </w:div>
    <w:div w:id="1632789805">
      <w:bodyDiv w:val="1"/>
      <w:marLeft w:val="0"/>
      <w:marRight w:val="0"/>
      <w:marTop w:val="0"/>
      <w:marBottom w:val="0"/>
      <w:divBdr>
        <w:top w:val="none" w:sz="0" w:space="0" w:color="auto"/>
        <w:left w:val="none" w:sz="0" w:space="0" w:color="auto"/>
        <w:bottom w:val="none" w:sz="0" w:space="0" w:color="auto"/>
        <w:right w:val="none" w:sz="0" w:space="0" w:color="auto"/>
      </w:divBdr>
      <w:divsChild>
        <w:div w:id="1175152958">
          <w:marLeft w:val="0"/>
          <w:marRight w:val="0"/>
          <w:marTop w:val="0"/>
          <w:marBottom w:val="0"/>
          <w:divBdr>
            <w:top w:val="single" w:sz="6" w:space="12" w:color="C4C4C4"/>
            <w:left w:val="none" w:sz="0" w:space="0" w:color="auto"/>
            <w:bottom w:val="none" w:sz="0" w:space="0" w:color="auto"/>
            <w:right w:val="none" w:sz="0" w:space="0" w:color="auto"/>
          </w:divBdr>
        </w:div>
        <w:div w:id="1861550363">
          <w:marLeft w:val="0"/>
          <w:marRight w:val="0"/>
          <w:marTop w:val="0"/>
          <w:marBottom w:val="0"/>
          <w:divBdr>
            <w:top w:val="none" w:sz="0" w:space="0" w:color="auto"/>
            <w:left w:val="none" w:sz="0" w:space="0" w:color="auto"/>
            <w:bottom w:val="none" w:sz="0" w:space="0" w:color="auto"/>
            <w:right w:val="none" w:sz="0" w:space="0" w:color="auto"/>
          </w:divBdr>
        </w:div>
      </w:divsChild>
    </w:div>
    <w:div w:id="1647470339">
      <w:bodyDiv w:val="1"/>
      <w:marLeft w:val="0"/>
      <w:marRight w:val="0"/>
      <w:marTop w:val="0"/>
      <w:marBottom w:val="0"/>
      <w:divBdr>
        <w:top w:val="none" w:sz="0" w:space="0" w:color="auto"/>
        <w:left w:val="none" w:sz="0" w:space="0" w:color="auto"/>
        <w:bottom w:val="none" w:sz="0" w:space="0" w:color="auto"/>
        <w:right w:val="none" w:sz="0" w:space="0" w:color="auto"/>
      </w:divBdr>
    </w:div>
    <w:div w:id="1653019003">
      <w:bodyDiv w:val="1"/>
      <w:marLeft w:val="0"/>
      <w:marRight w:val="0"/>
      <w:marTop w:val="0"/>
      <w:marBottom w:val="0"/>
      <w:divBdr>
        <w:top w:val="none" w:sz="0" w:space="0" w:color="auto"/>
        <w:left w:val="none" w:sz="0" w:space="0" w:color="auto"/>
        <w:bottom w:val="none" w:sz="0" w:space="0" w:color="auto"/>
        <w:right w:val="none" w:sz="0" w:space="0" w:color="auto"/>
      </w:divBdr>
    </w:div>
    <w:div w:id="1660845389">
      <w:bodyDiv w:val="1"/>
      <w:marLeft w:val="0"/>
      <w:marRight w:val="0"/>
      <w:marTop w:val="0"/>
      <w:marBottom w:val="0"/>
      <w:divBdr>
        <w:top w:val="none" w:sz="0" w:space="0" w:color="auto"/>
        <w:left w:val="none" w:sz="0" w:space="0" w:color="auto"/>
        <w:bottom w:val="none" w:sz="0" w:space="0" w:color="auto"/>
        <w:right w:val="none" w:sz="0" w:space="0" w:color="auto"/>
      </w:divBdr>
    </w:div>
    <w:div w:id="1765572382">
      <w:bodyDiv w:val="1"/>
      <w:marLeft w:val="0"/>
      <w:marRight w:val="0"/>
      <w:marTop w:val="0"/>
      <w:marBottom w:val="0"/>
      <w:divBdr>
        <w:top w:val="none" w:sz="0" w:space="0" w:color="auto"/>
        <w:left w:val="none" w:sz="0" w:space="0" w:color="auto"/>
        <w:bottom w:val="none" w:sz="0" w:space="0" w:color="auto"/>
        <w:right w:val="none" w:sz="0" w:space="0" w:color="auto"/>
      </w:divBdr>
    </w:div>
    <w:div w:id="1801536949">
      <w:bodyDiv w:val="1"/>
      <w:marLeft w:val="0"/>
      <w:marRight w:val="0"/>
      <w:marTop w:val="0"/>
      <w:marBottom w:val="0"/>
      <w:divBdr>
        <w:top w:val="none" w:sz="0" w:space="0" w:color="auto"/>
        <w:left w:val="none" w:sz="0" w:space="0" w:color="auto"/>
        <w:bottom w:val="none" w:sz="0" w:space="0" w:color="auto"/>
        <w:right w:val="none" w:sz="0" w:space="0" w:color="auto"/>
      </w:divBdr>
      <w:divsChild>
        <w:div w:id="1772777797">
          <w:marLeft w:val="0"/>
          <w:marRight w:val="0"/>
          <w:marTop w:val="0"/>
          <w:marBottom w:val="0"/>
          <w:divBdr>
            <w:top w:val="single" w:sz="6" w:space="12" w:color="C4C4C4"/>
            <w:left w:val="none" w:sz="0" w:space="0" w:color="auto"/>
            <w:bottom w:val="none" w:sz="0" w:space="0" w:color="auto"/>
            <w:right w:val="none" w:sz="0" w:space="0" w:color="auto"/>
          </w:divBdr>
        </w:div>
        <w:div w:id="986931413">
          <w:marLeft w:val="0"/>
          <w:marRight w:val="0"/>
          <w:marTop w:val="0"/>
          <w:marBottom w:val="0"/>
          <w:divBdr>
            <w:top w:val="none" w:sz="0" w:space="0" w:color="auto"/>
            <w:left w:val="none" w:sz="0" w:space="0" w:color="auto"/>
            <w:bottom w:val="none" w:sz="0" w:space="0" w:color="auto"/>
            <w:right w:val="none" w:sz="0" w:space="0" w:color="auto"/>
          </w:divBdr>
        </w:div>
      </w:divsChild>
    </w:div>
    <w:div w:id="2088263944">
      <w:bodyDiv w:val="1"/>
      <w:marLeft w:val="0"/>
      <w:marRight w:val="0"/>
      <w:marTop w:val="0"/>
      <w:marBottom w:val="0"/>
      <w:divBdr>
        <w:top w:val="none" w:sz="0" w:space="0" w:color="auto"/>
        <w:left w:val="none" w:sz="0" w:space="0" w:color="auto"/>
        <w:bottom w:val="none" w:sz="0" w:space="0" w:color="auto"/>
        <w:right w:val="none" w:sz="0" w:space="0" w:color="auto"/>
      </w:divBdr>
    </w:div>
    <w:div w:id="2129155235">
      <w:bodyDiv w:val="1"/>
      <w:marLeft w:val="0"/>
      <w:marRight w:val="0"/>
      <w:marTop w:val="0"/>
      <w:marBottom w:val="0"/>
      <w:divBdr>
        <w:top w:val="none" w:sz="0" w:space="0" w:color="auto"/>
        <w:left w:val="none" w:sz="0" w:space="0" w:color="auto"/>
        <w:bottom w:val="none" w:sz="0" w:space="0" w:color="auto"/>
        <w:right w:val="none" w:sz="0" w:space="0" w:color="auto"/>
      </w:divBdr>
      <w:divsChild>
        <w:div w:id="1638992081">
          <w:marLeft w:val="0"/>
          <w:marRight w:val="0"/>
          <w:marTop w:val="0"/>
          <w:marBottom w:val="0"/>
          <w:divBdr>
            <w:top w:val="single" w:sz="6" w:space="12" w:color="C4C4C4"/>
            <w:left w:val="none" w:sz="0" w:space="0" w:color="auto"/>
            <w:bottom w:val="none" w:sz="0" w:space="0" w:color="auto"/>
            <w:right w:val="none" w:sz="0" w:space="0" w:color="auto"/>
          </w:divBdr>
        </w:div>
        <w:div w:id="141250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E767-11A6-4F1F-9C86-E87622B4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6118</Words>
  <Characters>34877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FKU</Company>
  <LinksUpToDate>false</LinksUpToDate>
  <CharactersWithSpaces>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Касьяненко Татьяна Олеговна</dc:creator>
  <cp:lastModifiedBy>Грибанова Фаиля Хайдаровна</cp:lastModifiedBy>
  <cp:revision>7</cp:revision>
  <cp:lastPrinted>2026-06-09T07:48:00Z</cp:lastPrinted>
  <dcterms:created xsi:type="dcterms:W3CDTF">2026-06-25T07:51:00Z</dcterms:created>
  <dcterms:modified xsi:type="dcterms:W3CDTF">2026-06-25T08:03:00Z</dcterms:modified>
</cp:coreProperties>
</file>