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DC0" w:rsidRPr="001C1D2E" w:rsidRDefault="00975DC0" w:rsidP="00975DC0">
      <w:pPr>
        <w:jc w:val="center"/>
        <w:rPr>
          <w:b/>
          <w:sz w:val="26"/>
          <w:szCs w:val="26"/>
        </w:rPr>
      </w:pPr>
      <w:r w:rsidRPr="001C1D2E">
        <w:rPr>
          <w:b/>
          <w:bCs/>
          <w:sz w:val="26"/>
          <w:szCs w:val="26"/>
        </w:rPr>
        <w:t>ПРОЕКТ КОНТРАКТА</w:t>
      </w:r>
    </w:p>
    <w:p w:rsidR="00975DC0" w:rsidRDefault="00975DC0" w:rsidP="00975DC0">
      <w:pPr>
        <w:ind w:firstLine="567"/>
        <w:jc w:val="center"/>
        <w:rPr>
          <w:b/>
        </w:rPr>
      </w:pPr>
    </w:p>
    <w:p w:rsidR="00975DC0" w:rsidRDefault="00C8002D" w:rsidP="00975DC0">
      <w:pPr>
        <w:ind w:firstLine="567"/>
        <w:jc w:val="center"/>
        <w:rPr>
          <w:b/>
        </w:rPr>
      </w:pPr>
      <w:r>
        <w:rPr>
          <w:b/>
        </w:rPr>
        <w:t>К</w:t>
      </w:r>
      <w:r w:rsidR="00B30E21">
        <w:rPr>
          <w:b/>
        </w:rPr>
        <w:t>ОНТРАКТ</w:t>
      </w:r>
      <w:r w:rsidR="00975DC0" w:rsidRPr="00F846D5">
        <w:rPr>
          <w:b/>
        </w:rPr>
        <w:t xml:space="preserve"> № _______</w:t>
      </w:r>
    </w:p>
    <w:p w:rsidR="00784261" w:rsidRPr="00F846D5" w:rsidRDefault="00784261" w:rsidP="00975DC0">
      <w:pPr>
        <w:ind w:firstLine="567"/>
        <w:jc w:val="center"/>
        <w:rPr>
          <w:b/>
        </w:rPr>
      </w:pPr>
      <w:r>
        <w:rPr>
          <w:b/>
        </w:rPr>
        <w:t xml:space="preserve">ИКЗ </w:t>
      </w:r>
      <w:r w:rsidRPr="00EE032D">
        <w:t>261402803334940290100100070000000244</w:t>
      </w:r>
    </w:p>
    <w:p w:rsidR="00975DC0" w:rsidRPr="00F846D5" w:rsidRDefault="00975DC0" w:rsidP="00975DC0">
      <w:pPr>
        <w:ind w:firstLine="567"/>
      </w:pPr>
    </w:p>
    <w:p w:rsidR="00975DC0" w:rsidRPr="00F846D5" w:rsidRDefault="00975DC0" w:rsidP="00975DC0">
      <w:pPr>
        <w:ind w:right="-514"/>
      </w:pPr>
      <w:r w:rsidRPr="00F846D5">
        <w:t>г. Калуга</w:t>
      </w:r>
      <w:r w:rsidRPr="00F846D5">
        <w:tab/>
      </w:r>
      <w:r w:rsidRPr="00F846D5">
        <w:tab/>
      </w:r>
      <w:r w:rsidRPr="00F846D5">
        <w:tab/>
      </w:r>
      <w:r w:rsidRPr="00F846D5">
        <w:tab/>
      </w:r>
      <w:r w:rsidRPr="00F846D5">
        <w:tab/>
      </w:r>
      <w:r w:rsidRPr="00F846D5">
        <w:tab/>
      </w:r>
      <w:r w:rsidRPr="00F846D5">
        <w:tab/>
      </w:r>
      <w:r w:rsidRPr="00F846D5">
        <w:tab/>
      </w:r>
      <w:r w:rsidRPr="00F846D5">
        <w:tab/>
        <w:t xml:space="preserve">        </w:t>
      </w:r>
      <w:proofErr w:type="gramStart"/>
      <w:r w:rsidRPr="00F846D5">
        <w:t xml:space="preserve">   «</w:t>
      </w:r>
      <w:proofErr w:type="gramEnd"/>
      <w:r w:rsidRPr="00F846D5">
        <w:t>__ » ______ 202</w:t>
      </w:r>
      <w:r w:rsidR="00C97099">
        <w:t>6</w:t>
      </w:r>
      <w:r w:rsidRPr="00F846D5">
        <w:t xml:space="preserve"> г.</w:t>
      </w:r>
    </w:p>
    <w:p w:rsidR="00975DC0" w:rsidRDefault="00975DC0" w:rsidP="007E0FF7">
      <w:pPr>
        <w:pStyle w:val="ConsPlusNormal"/>
        <w:widowControl/>
        <w:ind w:firstLine="567"/>
        <w:jc w:val="both"/>
        <w:rPr>
          <w:rFonts w:ascii="Times New Roman" w:hAnsi="Times New Roman"/>
          <w:color w:val="000000"/>
        </w:rPr>
      </w:pPr>
      <w:r w:rsidRPr="003B70F2">
        <w:rPr>
          <w:rFonts w:ascii="Times New Roman" w:hAnsi="Times New Roman"/>
          <w:b/>
          <w:sz w:val="24"/>
          <w:szCs w:val="24"/>
        </w:rPr>
        <w:t>Федеральное бюджетное учреждение здравоохранения «Центр</w:t>
      </w:r>
      <w:r w:rsidRPr="007C799A">
        <w:rPr>
          <w:rFonts w:ascii="Times New Roman" w:hAnsi="Times New Roman"/>
          <w:b/>
          <w:sz w:val="24"/>
          <w:szCs w:val="24"/>
        </w:rPr>
        <w:t xml:space="preserve"> гигиены и эпидемиологии в Калужской области»,</w:t>
      </w:r>
      <w:r w:rsidRPr="007C799A">
        <w:rPr>
          <w:rFonts w:ascii="Times New Roman" w:hAnsi="Times New Roman"/>
          <w:sz w:val="24"/>
          <w:szCs w:val="24"/>
        </w:rPr>
        <w:t xml:space="preserve"> именуемое в дальнейшем «Заказчик», </w:t>
      </w:r>
      <w:r w:rsidR="00D00F5C" w:rsidRPr="00D00F5C">
        <w:rPr>
          <w:rFonts w:ascii="Times New Roman" w:hAnsi="Times New Roman"/>
          <w:sz w:val="24"/>
          <w:szCs w:val="24"/>
        </w:rPr>
        <w:t xml:space="preserve">в лице  заведующего отделом обеспечения санитарно-гигиенического и эпидемиологического надзора – врача-эпидемиолога </w:t>
      </w:r>
      <w:proofErr w:type="spellStart"/>
      <w:r w:rsidR="00D00F5C" w:rsidRPr="00D00F5C">
        <w:rPr>
          <w:rFonts w:ascii="Times New Roman" w:hAnsi="Times New Roman"/>
          <w:sz w:val="24"/>
          <w:szCs w:val="24"/>
        </w:rPr>
        <w:t>Демидкова</w:t>
      </w:r>
      <w:proofErr w:type="spellEnd"/>
      <w:r w:rsidR="00D00F5C" w:rsidRPr="00D00F5C">
        <w:rPr>
          <w:rFonts w:ascii="Times New Roman" w:hAnsi="Times New Roman"/>
          <w:sz w:val="24"/>
          <w:szCs w:val="24"/>
        </w:rPr>
        <w:t xml:space="preserve"> Владимира Анатольевича, действующего на основании Доверенности № 358 от 16.07.2026г.</w:t>
      </w:r>
      <w:r w:rsidRPr="007C799A">
        <w:rPr>
          <w:rFonts w:ascii="Times New Roman" w:hAnsi="Times New Roman"/>
          <w:sz w:val="24"/>
          <w:szCs w:val="24"/>
        </w:rPr>
        <w:t>, с одной стороны, и ______________________, именуемое в дальнейшем «Поставщик», в лице _________________, действующего на основании ____________, с другой стороны, далее совместно именуемые «Стороны»,</w:t>
      </w:r>
      <w:r w:rsidRPr="007C799A">
        <w:rPr>
          <w:rFonts w:ascii="Times New Roman" w:hAnsi="Times New Roman"/>
          <w:color w:val="000000"/>
          <w:sz w:val="24"/>
          <w:szCs w:val="24"/>
        </w:rPr>
        <w:t xml:space="preserve"> в соответствии с требованиями Федерального </w:t>
      </w:r>
      <w:hyperlink r:id="rId8" w:history="1">
        <w:r w:rsidRPr="007C799A">
          <w:rPr>
            <w:rStyle w:val="aa"/>
            <w:rFonts w:ascii="Times New Roman" w:hAnsi="Times New Roman"/>
            <w:sz w:val="24"/>
            <w:szCs w:val="24"/>
          </w:rPr>
          <w:t>закона</w:t>
        </w:r>
      </w:hyperlink>
      <w:r w:rsidRPr="007C799A">
        <w:rPr>
          <w:rFonts w:ascii="Times New Roman" w:hAnsi="Times New Roman"/>
          <w:sz w:val="24"/>
          <w:szCs w:val="24"/>
        </w:rPr>
        <w:t xml:space="preserve"> от 05.04.2013 №44-ФЗ</w:t>
      </w:r>
      <w:r w:rsidRPr="007C799A">
        <w:rPr>
          <w:rFonts w:ascii="Times New Roman" w:hAnsi="Times New Roman"/>
          <w:color w:val="000000"/>
          <w:sz w:val="24"/>
          <w:szCs w:val="24"/>
        </w:rPr>
        <w:t xml:space="preserve"> «О контрактной системе в сфере закупок товаров, работ, услуг для обеспечения государственных и муниципальных нужд»</w:t>
      </w:r>
      <w:r w:rsidR="00CA5675">
        <w:rPr>
          <w:rFonts w:ascii="Times New Roman" w:hAnsi="Times New Roman"/>
          <w:color w:val="000000"/>
          <w:sz w:val="24"/>
          <w:szCs w:val="24"/>
        </w:rPr>
        <w:t xml:space="preserve"> </w:t>
      </w:r>
      <w:r w:rsidR="00CF2FDB">
        <w:rPr>
          <w:rFonts w:ascii="Times New Roman" w:hAnsi="Times New Roman"/>
          <w:color w:val="000000"/>
          <w:sz w:val="24"/>
          <w:szCs w:val="24"/>
        </w:rPr>
        <w:t>п. 4 ч. 1 ст. 93,</w:t>
      </w:r>
      <w:r w:rsidRPr="007C799A">
        <w:rPr>
          <w:rFonts w:ascii="Times New Roman" w:hAnsi="Times New Roman"/>
          <w:color w:val="000000"/>
          <w:sz w:val="24"/>
          <w:szCs w:val="24"/>
        </w:rPr>
        <w:t xml:space="preserve"> на основании протокола </w:t>
      </w:r>
      <w:r w:rsidR="00AB1770">
        <w:rPr>
          <w:rFonts w:ascii="Times New Roman" w:hAnsi="Times New Roman"/>
          <w:color w:val="000000"/>
          <w:sz w:val="24"/>
          <w:szCs w:val="24"/>
        </w:rPr>
        <w:t>№</w:t>
      </w:r>
      <w:r w:rsidRPr="007C799A">
        <w:rPr>
          <w:rFonts w:ascii="Times New Roman" w:hAnsi="Times New Roman"/>
          <w:color w:val="000000"/>
          <w:sz w:val="24"/>
          <w:szCs w:val="24"/>
        </w:rPr>
        <w:t>____________ от _________ 202</w:t>
      </w:r>
      <w:r w:rsidR="00C97099">
        <w:rPr>
          <w:rFonts w:ascii="Times New Roman" w:hAnsi="Times New Roman"/>
          <w:color w:val="000000"/>
          <w:sz w:val="24"/>
          <w:szCs w:val="24"/>
        </w:rPr>
        <w:t>6</w:t>
      </w:r>
      <w:r w:rsidRPr="007C799A">
        <w:rPr>
          <w:rFonts w:ascii="Times New Roman" w:hAnsi="Times New Roman"/>
          <w:color w:val="000000"/>
          <w:sz w:val="24"/>
          <w:szCs w:val="24"/>
        </w:rPr>
        <w:t xml:space="preserve"> г. заключили между собой настоящий государственный контракт (далее - контракт) о нижеследующем</w:t>
      </w:r>
      <w:r w:rsidRPr="007C799A">
        <w:rPr>
          <w:rFonts w:ascii="Times New Roman" w:hAnsi="Times New Roman"/>
          <w:color w:val="000000"/>
        </w:rPr>
        <w:t>.</w:t>
      </w:r>
    </w:p>
    <w:p w:rsidR="00C40351" w:rsidRPr="007C799A" w:rsidRDefault="00C40351" w:rsidP="00C40351">
      <w:pPr>
        <w:pStyle w:val="ConsPlusNormal"/>
        <w:widowControl/>
        <w:ind w:firstLine="0"/>
        <w:jc w:val="both"/>
        <w:rPr>
          <w:rFonts w:ascii="Times New Roman" w:hAnsi="Times New Roman"/>
        </w:rPr>
      </w:pPr>
    </w:p>
    <w:p w:rsidR="00975DC0" w:rsidRPr="00975DC0" w:rsidRDefault="00975DC0" w:rsidP="00C40351">
      <w:pPr>
        <w:spacing w:after="0"/>
        <w:ind w:firstLine="567"/>
        <w:jc w:val="center"/>
        <w:rPr>
          <w:b/>
          <w:bCs/>
        </w:rPr>
      </w:pPr>
      <w:r w:rsidRPr="00975DC0">
        <w:rPr>
          <w:b/>
          <w:bCs/>
        </w:rPr>
        <w:t xml:space="preserve">1. </w:t>
      </w:r>
      <w:r w:rsidR="00C40351">
        <w:rPr>
          <w:b/>
          <w:bCs/>
        </w:rPr>
        <w:t>ПРЕДМЕТ КОНТРАКТА</w:t>
      </w:r>
    </w:p>
    <w:p w:rsidR="00975DC0" w:rsidRPr="00975DC0" w:rsidRDefault="00975DC0" w:rsidP="00FE110B">
      <w:pPr>
        <w:spacing w:after="0"/>
        <w:ind w:firstLine="567"/>
      </w:pPr>
      <w:r w:rsidRPr="00975DC0">
        <w:t>1.1. Поставщик обязуется в установленный настоящим контрактом срок поставить</w:t>
      </w:r>
      <w:r w:rsidR="004B5C28">
        <w:t xml:space="preserve"> </w:t>
      </w:r>
      <w:r w:rsidR="00C575D3">
        <w:t>з</w:t>
      </w:r>
      <w:r w:rsidR="00C575D3" w:rsidRPr="00C575D3">
        <w:t xml:space="preserve">онд-тампоны для отбора биологических проб </w:t>
      </w:r>
      <w:r w:rsidRPr="002444A4">
        <w:t>(да</w:t>
      </w:r>
      <w:r w:rsidRPr="00975DC0">
        <w:t xml:space="preserve">лее – товар), а Заказчик обязуется принять и оплатить товар в порядке, предусмотренном контрактом. </w:t>
      </w:r>
    </w:p>
    <w:p w:rsidR="00975DC0" w:rsidRPr="00975DC0" w:rsidRDefault="00975DC0" w:rsidP="00FE110B">
      <w:pPr>
        <w:spacing w:after="0"/>
        <w:ind w:firstLine="567"/>
      </w:pPr>
      <w:r w:rsidRPr="00975DC0">
        <w:t xml:space="preserve">1.2. Наименование, количество и цена товара, подлежащего поставке в рамках настоящего контракта, согласованы Сторонами и указаны в спецификации (приложение № 1 к контракту), являющейся неотъемлемой частью настоящего контракта. </w:t>
      </w:r>
    </w:p>
    <w:p w:rsidR="00304FD4" w:rsidRDefault="00975DC0" w:rsidP="00FE110B">
      <w:pPr>
        <w:spacing w:after="0"/>
        <w:ind w:firstLine="567"/>
      </w:pPr>
      <w:r w:rsidRPr="00975DC0">
        <w:t>1.3. Поставка товара осуществляется</w:t>
      </w:r>
      <w:r w:rsidR="00D40FE5">
        <w:t xml:space="preserve"> по адресу</w:t>
      </w:r>
      <w:r w:rsidRPr="00975DC0">
        <w:t xml:space="preserve">: </w:t>
      </w:r>
      <w:r w:rsidR="00304FD4" w:rsidRPr="00304FD4">
        <w:t xml:space="preserve">248010 г. Калуга, ул. Чичерина, д.1а. </w:t>
      </w:r>
    </w:p>
    <w:p w:rsidR="00975DC0" w:rsidRPr="00975DC0" w:rsidRDefault="00975DC0" w:rsidP="00FE110B">
      <w:pPr>
        <w:spacing w:after="0"/>
        <w:ind w:firstLine="567"/>
      </w:pPr>
      <w:r w:rsidRPr="00975DC0">
        <w:t>1.4. При заключении контракта Заказчик по согласованию с участником закупки, с которым заключается настоящий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p>
    <w:p w:rsidR="00975DC0" w:rsidRPr="00975DC0" w:rsidRDefault="00975DC0" w:rsidP="00FE110B">
      <w:pPr>
        <w:spacing w:after="0"/>
        <w:ind w:firstLine="567"/>
      </w:pPr>
      <w:r w:rsidRPr="00975DC0">
        <w:t xml:space="preserve">1.5. 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00F22868" w:rsidRPr="00E52937">
          <w:t>частью 4</w:t>
        </w:r>
        <w:r w:rsidRPr="00E52937">
          <w:t xml:space="preserve"> статьи 14</w:t>
        </w:r>
      </w:hyperlink>
      <w:r w:rsidRPr="00E52937">
        <w:t xml:space="preserve">  Федерального закона от 05.04.2013 №44-ФЗ)</w:t>
      </w:r>
      <w:r w:rsidRPr="00975DC0">
        <w:t xml:space="preserve"> по согласованию заказчика с поставщико</w:t>
      </w:r>
      <w:r w:rsidR="00FE110B">
        <w:t>м  допускается  поставка товара</w:t>
      </w:r>
      <w:r w:rsidRPr="00975DC0">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975DC0" w:rsidRPr="00975DC0" w:rsidRDefault="00975DC0" w:rsidP="00975DC0">
      <w:pPr>
        <w:ind w:right="-53"/>
      </w:pPr>
    </w:p>
    <w:p w:rsidR="00975DC0" w:rsidRDefault="00975DC0" w:rsidP="00975DC0">
      <w:pPr>
        <w:widowControl w:val="0"/>
        <w:tabs>
          <w:tab w:val="left" w:pos="1440"/>
        </w:tabs>
        <w:suppressAutoHyphens/>
        <w:spacing w:after="0"/>
        <w:ind w:firstLine="567"/>
        <w:jc w:val="center"/>
        <w:rPr>
          <w:b/>
          <w:snapToGrid w:val="0"/>
        </w:rPr>
      </w:pPr>
      <w:r>
        <w:rPr>
          <w:b/>
          <w:snapToGrid w:val="0"/>
        </w:rPr>
        <w:t>2. ЦЕНА КОНТРАКТА И ПОРЯДОК РАСЧЕТОВ</w:t>
      </w:r>
    </w:p>
    <w:p w:rsidR="00975DC0" w:rsidRDefault="00975DC0" w:rsidP="00975DC0">
      <w:pPr>
        <w:spacing w:after="0"/>
        <w:ind w:firstLine="567"/>
        <w:rPr>
          <w:lang w:eastAsia="ar-SA"/>
        </w:rPr>
      </w:pPr>
      <w:r>
        <w:t>2</w:t>
      </w:r>
      <w:r>
        <w:rPr>
          <w:lang w:eastAsia="ar-SA"/>
        </w:rPr>
        <w:t>.1. Цена Контракта составляет _______________________ (________________) рублей, в том числе НДС __________ (______________) рублей</w:t>
      </w:r>
      <w:r>
        <w:rPr>
          <w:vertAlign w:val="superscript"/>
          <w:lang w:eastAsia="ar-SA"/>
        </w:rPr>
        <w:footnoteReference w:id="1"/>
      </w:r>
      <w:r>
        <w:rPr>
          <w:lang w:eastAsia="ar-SA"/>
        </w:rPr>
        <w:t>.</w:t>
      </w:r>
    </w:p>
    <w:p w:rsidR="00975DC0" w:rsidRDefault="00975DC0" w:rsidP="00975DC0">
      <w:pPr>
        <w:shd w:val="clear" w:color="auto" w:fill="FFFFFF"/>
        <w:spacing w:after="0"/>
        <w:ind w:firstLine="567"/>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5DC0" w:rsidRDefault="00975DC0" w:rsidP="00975DC0">
      <w:pPr>
        <w:spacing w:after="0"/>
        <w:ind w:firstLine="567"/>
        <w:rPr>
          <w:lang w:eastAsia="ar-SA"/>
        </w:rPr>
      </w:pPr>
      <w:r>
        <w:rPr>
          <w:lang w:eastAsia="ar-SA"/>
        </w:rPr>
        <w:t xml:space="preserve">2.3. </w:t>
      </w:r>
      <w:r w:rsidRPr="00947DEF">
        <w:rPr>
          <w:lang w:eastAsia="ar-SA"/>
        </w:rPr>
        <w:t xml:space="preserve">Цена Контракта включает в себя </w:t>
      </w:r>
      <w:r>
        <w:rPr>
          <w:lang w:eastAsia="ar-SA"/>
        </w:rPr>
        <w:t>стоимость Т</w:t>
      </w:r>
      <w:r w:rsidRPr="00947DEF">
        <w:rPr>
          <w:lang w:eastAsia="ar-SA"/>
        </w:rPr>
        <w:t xml:space="preserve">овара, упаковки, все налоги, сборы, обязательные платежи, расходы на оплату таможенных пошлин и страхование (если </w:t>
      </w:r>
      <w:r>
        <w:rPr>
          <w:lang w:eastAsia="ar-SA"/>
        </w:rPr>
        <w:t xml:space="preserve">они есть), </w:t>
      </w:r>
      <w:r>
        <w:rPr>
          <w:lang w:eastAsia="ar-SA"/>
        </w:rPr>
        <w:lastRenderedPageBreak/>
        <w:t>расходы по доставке Т</w:t>
      </w:r>
      <w:r w:rsidRPr="00947DEF">
        <w:rPr>
          <w:lang w:eastAsia="ar-SA"/>
        </w:rPr>
        <w:t>овара, погрузочно-разгрузочны</w:t>
      </w:r>
      <w:r>
        <w:rPr>
          <w:lang w:eastAsia="ar-SA"/>
        </w:rPr>
        <w:t>е работы, а также иные расходы П</w:t>
      </w:r>
      <w:r w:rsidRPr="00947DEF">
        <w:rPr>
          <w:lang w:eastAsia="ar-SA"/>
        </w:rPr>
        <w:t>оставщи</w:t>
      </w:r>
      <w:r>
        <w:rPr>
          <w:lang w:eastAsia="ar-SA"/>
        </w:rPr>
        <w:t>ка, необходимые для исполнения К</w:t>
      </w:r>
      <w:r w:rsidRPr="00947DEF">
        <w:rPr>
          <w:lang w:eastAsia="ar-SA"/>
        </w:rPr>
        <w:t>онтракта.</w:t>
      </w:r>
    </w:p>
    <w:p w:rsidR="00975DC0" w:rsidRDefault="00975DC0" w:rsidP="00975DC0">
      <w:pPr>
        <w:spacing w:after="0"/>
        <w:ind w:firstLine="567"/>
        <w:rPr>
          <w:lang w:eastAsia="ar-SA"/>
        </w:rPr>
      </w:pPr>
      <w:r>
        <w:rPr>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их изменения, предусмотренных Федеральным законом № 44-ФЗ.</w:t>
      </w:r>
    </w:p>
    <w:p w:rsidR="00975DC0" w:rsidRDefault="00975DC0" w:rsidP="00975DC0">
      <w:pPr>
        <w:spacing w:after="0"/>
        <w:ind w:firstLine="567"/>
        <w:rPr>
          <w:lang w:eastAsia="ar-SA"/>
        </w:rPr>
      </w:pPr>
      <w:r>
        <w:rPr>
          <w:lang w:eastAsia="ar-SA"/>
        </w:rPr>
        <w:t xml:space="preserve">2.5. Платежи по Контракту осуществляются Заказчиком по безналичному расчету, без авансовых платежей, за счет средств </w:t>
      </w:r>
      <w:r w:rsidR="00266BA4">
        <w:rPr>
          <w:lang w:eastAsia="ar-SA"/>
        </w:rPr>
        <w:t xml:space="preserve">ФОМС, </w:t>
      </w:r>
      <w:r>
        <w:rPr>
          <w:lang w:eastAsia="ar-SA"/>
        </w:rPr>
        <w:t>в российских рублях.</w:t>
      </w:r>
    </w:p>
    <w:p w:rsidR="00975DC0" w:rsidRDefault="00975DC0" w:rsidP="00975DC0">
      <w:pPr>
        <w:spacing w:after="0"/>
        <w:ind w:firstLine="567"/>
        <w:rPr>
          <w:lang w:eastAsia="ar-SA"/>
        </w:rPr>
      </w:pPr>
      <w:r>
        <w:rPr>
          <w:lang w:eastAsia="ar-SA"/>
        </w:rPr>
        <w:t xml:space="preserve">2.6. </w:t>
      </w:r>
      <w:bookmarkStart w:id="0" w:name="Par58"/>
      <w:bookmarkEnd w:id="0"/>
      <w:r>
        <w:rPr>
          <w:lang w:eastAsia="ar-SA"/>
        </w:rPr>
        <w:t xml:space="preserve">Оплата Заказчиком поставленного товара осуществляется в срок не более </w:t>
      </w:r>
      <w:r w:rsidRPr="00F846D5">
        <w:rPr>
          <w:b/>
          <w:lang w:eastAsia="ar-SA"/>
        </w:rPr>
        <w:t>7 (семи)</w:t>
      </w:r>
      <w:r>
        <w:rPr>
          <w:lang w:eastAsia="ar-SA"/>
        </w:rPr>
        <w:t xml:space="preserve"> рабочих дней с даты подписания Заказчиком документа о приемке, сформированного с использованием единой информационной системы в сфере закупок.</w:t>
      </w:r>
    </w:p>
    <w:p w:rsidR="00975DC0" w:rsidRDefault="00975DC0" w:rsidP="00975DC0">
      <w:pPr>
        <w:spacing w:after="0"/>
        <w:ind w:firstLine="567"/>
        <w:rPr>
          <w:lang w:eastAsia="ar-SA"/>
        </w:rPr>
      </w:pPr>
      <w:r>
        <w:rPr>
          <w:lang w:eastAsia="ar-SA"/>
        </w:rPr>
        <w:t>2.7. Обязательства Заказчика по оплате денежных сумм по Контракту считаются исполненными в момент списания денежных средств с лицевого счета Заказчика, указанного в Контракте, в размере, установленном Контрактом.</w:t>
      </w:r>
    </w:p>
    <w:p w:rsidR="00975DC0" w:rsidRDefault="00975DC0" w:rsidP="00975DC0">
      <w:pPr>
        <w:suppressAutoHyphens/>
        <w:spacing w:after="0"/>
        <w:ind w:firstLine="567"/>
        <w:rPr>
          <w:bCs/>
        </w:rPr>
      </w:pPr>
    </w:p>
    <w:p w:rsidR="00975DC0" w:rsidRDefault="00975DC0" w:rsidP="00975DC0">
      <w:pPr>
        <w:suppressAutoHyphens/>
        <w:spacing w:after="0"/>
        <w:ind w:firstLine="567"/>
        <w:jc w:val="center"/>
        <w:rPr>
          <w:b/>
          <w:bCs/>
        </w:rPr>
      </w:pPr>
      <w:r>
        <w:rPr>
          <w:b/>
          <w:bCs/>
        </w:rPr>
        <w:t>3. СРОК, МЕСТО И УСЛОВИЯ ПОСТАВКИ ТОВАРА</w:t>
      </w:r>
    </w:p>
    <w:p w:rsidR="002327D4" w:rsidRDefault="00975DC0" w:rsidP="00DF0F5E">
      <w:pPr>
        <w:spacing w:after="0"/>
        <w:ind w:firstLine="567"/>
      </w:pPr>
      <w:r>
        <w:rPr>
          <w:bCs/>
        </w:rPr>
        <w:t xml:space="preserve">3.1. </w:t>
      </w:r>
      <w:r w:rsidRPr="00DF0F5E">
        <w:rPr>
          <w:bCs/>
        </w:rPr>
        <w:t>Сроки поставки товара</w:t>
      </w:r>
      <w:r w:rsidR="00E16B3C" w:rsidRPr="00DF0F5E">
        <w:rPr>
          <w:bCs/>
        </w:rPr>
        <w:t xml:space="preserve"> </w:t>
      </w:r>
      <w:r w:rsidR="00C575D3" w:rsidRPr="00C575D3">
        <w:t>в течение 7-ми дней на основании заявки Заказчика, с момента заключ</w:t>
      </w:r>
      <w:r w:rsidR="008728AA">
        <w:t>ения Контракта, но не позднее 01</w:t>
      </w:r>
      <w:r w:rsidR="00C575D3" w:rsidRPr="00C575D3">
        <w:t>.12.2026г.</w:t>
      </w:r>
      <w:r w:rsidR="002327D4" w:rsidRPr="002327D4">
        <w:t xml:space="preserve"> </w:t>
      </w:r>
    </w:p>
    <w:p w:rsidR="00266BA4" w:rsidRPr="00D40FE5" w:rsidRDefault="00975DC0" w:rsidP="00D40FE5">
      <w:pPr>
        <w:spacing w:after="0"/>
        <w:ind w:firstLine="567"/>
      </w:pPr>
      <w:r>
        <w:t>3.</w:t>
      </w:r>
      <w:r w:rsidR="00E16B3C">
        <w:t>2</w:t>
      </w:r>
      <w:r>
        <w:t xml:space="preserve">. </w:t>
      </w:r>
      <w:r w:rsidR="00266BA4" w:rsidRPr="00266BA4">
        <w:rPr>
          <w:rFonts w:eastAsia="Arial"/>
          <w:bCs/>
        </w:rPr>
        <w:t xml:space="preserve">Место поставки товара: </w:t>
      </w:r>
      <w:r w:rsidR="00677ADA" w:rsidRPr="00677ADA">
        <w:rPr>
          <w:rFonts w:eastAsia="Arial"/>
          <w:bCs/>
        </w:rPr>
        <w:t xml:space="preserve">248010 г. Калуга, ул. Чичерина, д.1а. Контактное лицо: </w:t>
      </w:r>
      <w:proofErr w:type="spellStart"/>
      <w:r w:rsidR="00677ADA" w:rsidRPr="00677ADA">
        <w:rPr>
          <w:rFonts w:eastAsia="Arial"/>
          <w:bCs/>
        </w:rPr>
        <w:t>Габараева</w:t>
      </w:r>
      <w:proofErr w:type="spellEnd"/>
      <w:r w:rsidR="00677ADA" w:rsidRPr="00677ADA">
        <w:rPr>
          <w:rFonts w:eastAsia="Arial"/>
          <w:bCs/>
        </w:rPr>
        <w:t xml:space="preserve"> Екатерина Александровна, тел. 8 (4842) 554305.</w:t>
      </w:r>
    </w:p>
    <w:p w:rsidR="00975DC0" w:rsidRDefault="00975DC0" w:rsidP="00975DC0">
      <w:pPr>
        <w:spacing w:after="0"/>
        <w:ind w:firstLine="567"/>
      </w:pPr>
      <w:r>
        <w:t>3.</w:t>
      </w:r>
      <w:r w:rsidR="00E16B3C">
        <w:t>3</w:t>
      </w:r>
      <w:r>
        <w:t xml:space="preserve">. </w:t>
      </w:r>
      <w:r>
        <w:rPr>
          <w:lang w:eastAsia="ar-SA"/>
        </w:rPr>
        <w:t xml:space="preserve">Поставка товара Заказчику должна осуществляться в рабочие дни Заказчика, с </w:t>
      </w:r>
      <w:r w:rsidR="001860D3">
        <w:rPr>
          <w:lang w:eastAsia="ar-SA"/>
        </w:rPr>
        <w:t>8</w:t>
      </w:r>
      <w:r>
        <w:rPr>
          <w:lang w:eastAsia="ar-SA"/>
        </w:rPr>
        <w:t xml:space="preserve">:00 до </w:t>
      </w:r>
      <w:r w:rsidR="001860D3">
        <w:rPr>
          <w:lang w:eastAsia="ar-SA"/>
        </w:rPr>
        <w:t>16</w:t>
      </w:r>
      <w:r>
        <w:rPr>
          <w:lang w:eastAsia="ar-SA"/>
        </w:rPr>
        <w:t xml:space="preserve">:00 по местному времени. </w:t>
      </w:r>
      <w:r>
        <w:t>Поставщик обязан в срок не позднее, чем за 1 (один) рабочий день до дня поставки товара согласовать (уведомить) с Заказчиком предполагаемую дату и время поставки товара.</w:t>
      </w:r>
    </w:p>
    <w:p w:rsidR="00975DC0" w:rsidRDefault="00975DC0" w:rsidP="00EC3C4A">
      <w:pPr>
        <w:shd w:val="clear" w:color="auto" w:fill="FFFFFF"/>
        <w:spacing w:after="0"/>
        <w:rPr>
          <w:b/>
          <w:bCs/>
          <w:spacing w:val="5"/>
        </w:rPr>
      </w:pPr>
    </w:p>
    <w:p w:rsidR="00975DC0" w:rsidRDefault="00975DC0" w:rsidP="00975DC0">
      <w:pPr>
        <w:shd w:val="clear" w:color="auto" w:fill="FFFFFF"/>
        <w:spacing w:after="0"/>
        <w:ind w:firstLine="567"/>
        <w:jc w:val="center"/>
        <w:rPr>
          <w:b/>
          <w:bCs/>
          <w:spacing w:val="5"/>
        </w:rPr>
      </w:pPr>
      <w:r>
        <w:rPr>
          <w:b/>
          <w:bCs/>
          <w:spacing w:val="5"/>
        </w:rPr>
        <w:t>4. ПОРЯДОК СДАЧИ И ПРИЕМКИ ТОВАРА</w:t>
      </w:r>
    </w:p>
    <w:p w:rsidR="00975DC0" w:rsidRDefault="00975DC0" w:rsidP="00975DC0">
      <w:pPr>
        <w:tabs>
          <w:tab w:val="left" w:pos="709"/>
        </w:tabs>
        <w:autoSpaceDE w:val="0"/>
        <w:autoSpaceDN w:val="0"/>
        <w:adjustRightInd w:val="0"/>
        <w:spacing w:after="0"/>
        <w:ind w:firstLine="567"/>
        <w:rPr>
          <w:lang w:eastAsia="ar-SA"/>
        </w:rPr>
      </w:pPr>
      <w:r>
        <w:rPr>
          <w:lang w:eastAsia="ar-SA"/>
        </w:rPr>
        <w:t xml:space="preserve">4.1. Поставка товара осуществляется путем передачи товара ответственным представителям Заказчика в срок, установленный пунктом 3.1. Контракта. </w:t>
      </w:r>
    </w:p>
    <w:p w:rsidR="00975DC0" w:rsidRDefault="00975DC0" w:rsidP="00975DC0">
      <w:pPr>
        <w:tabs>
          <w:tab w:val="left" w:pos="709"/>
        </w:tabs>
        <w:autoSpaceDE w:val="0"/>
        <w:autoSpaceDN w:val="0"/>
        <w:adjustRightInd w:val="0"/>
        <w:spacing w:after="0"/>
        <w:ind w:firstLine="567"/>
        <w:rPr>
          <w:lang w:eastAsia="ar-SA"/>
        </w:rPr>
      </w:pPr>
      <w:r>
        <w:rPr>
          <w:lang w:eastAsia="ar-SA"/>
        </w:rPr>
        <w:t>4.2.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требованиями статьи 94 Федерального закона №44-ФЗ.</w:t>
      </w:r>
    </w:p>
    <w:p w:rsidR="00975DC0" w:rsidRDefault="00975DC0" w:rsidP="00975DC0">
      <w:pPr>
        <w:tabs>
          <w:tab w:val="left" w:pos="709"/>
        </w:tabs>
        <w:autoSpaceDE w:val="0"/>
        <w:autoSpaceDN w:val="0"/>
        <w:adjustRightInd w:val="0"/>
        <w:spacing w:after="0"/>
        <w:ind w:firstLine="567"/>
        <w:rPr>
          <w:lang w:eastAsia="zh-CN"/>
        </w:rPr>
      </w:pPr>
      <w:r>
        <w:rPr>
          <w:lang w:eastAsia="zh-CN"/>
        </w:rPr>
        <w:t>4.3. П</w:t>
      </w:r>
      <w:r>
        <w:rPr>
          <w:rFonts w:eastAsia="Arial" w:cs="Arial"/>
          <w:lang w:eastAsia="zh-CN"/>
        </w:rPr>
        <w:t xml:space="preserve">риемка Товара осуществляется </w:t>
      </w:r>
      <w:r>
        <w:rPr>
          <w:lang w:eastAsia="ar-SA"/>
        </w:rPr>
        <w:t>в месте поставки Товара, указанном в пункте 3.3.Контракта и</w:t>
      </w:r>
      <w:r>
        <w:rPr>
          <w:lang w:eastAsia="zh-CN"/>
        </w:rPr>
        <w:t xml:space="preserve"> включает в себя проверку Товара на соответствие требованиям настоящего Контракта. </w:t>
      </w:r>
    </w:p>
    <w:p w:rsidR="00975DC0" w:rsidRDefault="00975DC0" w:rsidP="00975DC0">
      <w:pPr>
        <w:spacing w:after="0"/>
        <w:ind w:firstLine="567"/>
        <w:rPr>
          <w:lang w:eastAsia="ar-SA"/>
        </w:rPr>
      </w:pPr>
      <w:r>
        <w:rPr>
          <w:lang w:eastAsia="ar-SA"/>
        </w:rPr>
        <w:t xml:space="preserve">4.4. Для проверки представленных Поставщиком результатов, предусмотренных Контрактом, в части их соответствия условиям Контракта Заказчик </w:t>
      </w:r>
      <w:r w:rsidR="00F40FC4">
        <w:rPr>
          <w:lang w:eastAsia="ar-SA"/>
        </w:rPr>
        <w:t>может</w:t>
      </w:r>
      <w:r>
        <w:rPr>
          <w:lang w:eastAsia="ar-SA"/>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75DC0" w:rsidRDefault="00975DC0" w:rsidP="00975DC0">
      <w:pPr>
        <w:spacing w:after="0"/>
        <w:ind w:firstLine="567"/>
        <w:rPr>
          <w:lang w:eastAsia="ar-SA"/>
        </w:rPr>
      </w:pPr>
      <w:r>
        <w:rPr>
          <w:lang w:eastAsia="ar-SA"/>
        </w:rPr>
        <w:t>4.5. По решению Заказчика для приемки поставленного товара может создаваться приемочная комиссия, которая состоит не менее чем из пяти человек.</w:t>
      </w:r>
    </w:p>
    <w:p w:rsidR="00746C31" w:rsidRPr="00274672" w:rsidRDefault="00975DC0" w:rsidP="00975DC0">
      <w:pPr>
        <w:spacing w:after="0"/>
        <w:ind w:firstLine="567"/>
        <w:rPr>
          <w:lang w:eastAsia="ar-SA"/>
        </w:rPr>
      </w:pPr>
      <w:r>
        <w:rPr>
          <w:lang w:eastAsia="ar-SA"/>
        </w:rPr>
        <w:t xml:space="preserve">4.6. </w:t>
      </w:r>
      <w:r w:rsidRPr="00274672">
        <w:rPr>
          <w:lang w:eastAsia="ar-SA"/>
        </w:rPr>
        <w:t xml:space="preserve">Приемка результатов поставленного товара осуществляется в порядке и в сроки, указанных в пунктах 4.10. - 4.18. настоящего Контракта. </w:t>
      </w:r>
    </w:p>
    <w:p w:rsidR="00975DC0" w:rsidRDefault="00975DC0" w:rsidP="00975DC0">
      <w:pPr>
        <w:spacing w:after="0"/>
        <w:ind w:firstLine="567"/>
        <w:rPr>
          <w:lang w:eastAsia="ar-SA"/>
        </w:rPr>
      </w:pPr>
      <w:r w:rsidRPr="00274672">
        <w:rPr>
          <w:lang w:eastAsia="ar-SA"/>
        </w:rPr>
        <w:t>4.7. Срок приемки товара установлен в пункте 4.13 настоящего Контракта.</w:t>
      </w:r>
    </w:p>
    <w:p w:rsidR="00975DC0" w:rsidRDefault="00975DC0" w:rsidP="00975DC0">
      <w:pPr>
        <w:spacing w:after="0"/>
        <w:ind w:firstLine="567"/>
        <w:rPr>
          <w:lang w:eastAsia="ar-SA"/>
        </w:rPr>
      </w:pPr>
      <w:r>
        <w:rPr>
          <w:lang w:eastAsia="ar-SA"/>
        </w:rPr>
        <w:t>4.8.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Федеральным законом №44-ФЗ в порядке и в сроки, которые установлены Контрактом.</w:t>
      </w:r>
    </w:p>
    <w:p w:rsidR="00975DC0" w:rsidRDefault="00975DC0" w:rsidP="00975DC0">
      <w:pPr>
        <w:spacing w:after="0"/>
        <w:ind w:firstLine="567"/>
        <w:rPr>
          <w:lang w:eastAsia="ar-SA"/>
        </w:rPr>
      </w:pPr>
      <w:r>
        <w:rPr>
          <w:lang w:eastAsia="ar-SA"/>
        </w:rPr>
        <w:t>4.9.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975DC0" w:rsidRDefault="00975DC0" w:rsidP="00975DC0">
      <w:pPr>
        <w:spacing w:after="0"/>
        <w:ind w:firstLine="567"/>
        <w:rPr>
          <w:lang w:eastAsia="ar-SA"/>
        </w:rPr>
      </w:pPr>
      <w:r>
        <w:rPr>
          <w:lang w:eastAsia="ar-SA"/>
        </w:rPr>
        <w:lastRenderedPageBreak/>
        <w:t>4.1</w:t>
      </w:r>
      <w:r w:rsidR="00375602">
        <w:rPr>
          <w:lang w:eastAsia="ar-SA"/>
        </w:rPr>
        <w:t>0</w:t>
      </w:r>
      <w:r>
        <w:rPr>
          <w:lang w:eastAsia="ar-SA"/>
        </w:rPr>
        <w:t>. Наименование, ассортимент, качество, количество и характеристики поставляемого товара должны соответствовать требованиям, изложенным в спецификации на поставку товара, и требованиям технических регламентов (при наличии), государственных стандартов (при наличии) и иной нормативно-технической документации на данный вид товара (при наличии).</w:t>
      </w:r>
    </w:p>
    <w:p w:rsidR="00975DC0" w:rsidRDefault="00975DC0" w:rsidP="00975DC0">
      <w:pPr>
        <w:spacing w:after="0"/>
        <w:ind w:firstLine="567"/>
        <w:rPr>
          <w:lang w:eastAsia="ar-SA"/>
        </w:rPr>
      </w:pPr>
      <w:r>
        <w:rPr>
          <w:lang w:eastAsia="ar-SA"/>
        </w:rPr>
        <w:t xml:space="preserve">Товар, подлежащий в соответствии с законодательством Российской Федерации обязательной сертификации или декларированию, должен иметь сертификат или декларацию соответствия. </w:t>
      </w:r>
    </w:p>
    <w:p w:rsidR="00975DC0" w:rsidRDefault="00975DC0" w:rsidP="00975DC0">
      <w:pPr>
        <w:spacing w:after="0"/>
        <w:ind w:firstLine="567"/>
        <w:rPr>
          <w:lang w:eastAsia="ar-SA"/>
        </w:rPr>
      </w:pPr>
      <w:r>
        <w:rPr>
          <w:lang w:eastAsia="ar-SA"/>
        </w:rPr>
        <w:t xml:space="preserve">Товар, не соответствующий указанным требованиям, считается не поставленным. </w:t>
      </w:r>
    </w:p>
    <w:p w:rsidR="00975DC0" w:rsidRDefault="00975DC0" w:rsidP="00975DC0">
      <w:pPr>
        <w:spacing w:after="0"/>
        <w:ind w:firstLine="567"/>
        <w:rPr>
          <w:lang w:eastAsia="ar-SA"/>
        </w:rPr>
      </w:pPr>
      <w:r>
        <w:rPr>
          <w:lang w:eastAsia="ar-SA"/>
        </w:rPr>
        <w:t>Некачественный, дефектный товар считается не поставленным и не засчитывается в счет выполнения обязательств по Контракту до момента его полной замены.</w:t>
      </w:r>
    </w:p>
    <w:p w:rsidR="00975DC0" w:rsidRDefault="00975DC0" w:rsidP="00975DC0">
      <w:pPr>
        <w:spacing w:after="0"/>
        <w:ind w:firstLine="567"/>
        <w:rPr>
          <w:lang w:eastAsia="ar-SA"/>
        </w:rPr>
      </w:pPr>
      <w:r>
        <w:rPr>
          <w:lang w:eastAsia="ar-SA"/>
        </w:rPr>
        <w:t>4.1</w:t>
      </w:r>
      <w:r w:rsidR="00375602">
        <w:rPr>
          <w:lang w:eastAsia="ar-SA"/>
        </w:rPr>
        <w:t>1</w:t>
      </w:r>
      <w:r>
        <w:rPr>
          <w:lang w:eastAsia="ar-SA"/>
        </w:rPr>
        <w:t xml:space="preserve">. В случаях, установленных законодательством Российской Федерации, качество товара также должно быть проверено </w:t>
      </w:r>
      <w:r w:rsidR="001860D3">
        <w:rPr>
          <w:lang w:eastAsia="ar-SA"/>
        </w:rPr>
        <w:t>зав.</w:t>
      </w:r>
      <w:r>
        <w:rPr>
          <w:lang w:eastAsia="ar-SA"/>
        </w:rPr>
        <w:t>отделом (</w:t>
      </w:r>
      <w:r w:rsidR="001860D3">
        <w:rPr>
          <w:lang w:eastAsia="ar-SA"/>
        </w:rPr>
        <w:t>отделением</w:t>
      </w:r>
      <w:r>
        <w:rPr>
          <w:lang w:eastAsia="ar-SA"/>
        </w:rPr>
        <w:t>) технического или ОТК производителя товара.</w:t>
      </w:r>
    </w:p>
    <w:p w:rsidR="00975DC0" w:rsidRDefault="00975DC0" w:rsidP="00975DC0">
      <w:pPr>
        <w:spacing w:after="0"/>
        <w:ind w:firstLine="567"/>
        <w:rPr>
          <w:lang w:eastAsia="ar-SA"/>
        </w:rPr>
      </w:pPr>
      <w:r>
        <w:rPr>
          <w:lang w:eastAsia="ar-SA"/>
        </w:rPr>
        <w:t>4.1</w:t>
      </w:r>
      <w:r w:rsidR="00375602">
        <w:rPr>
          <w:lang w:eastAsia="ar-SA"/>
        </w:rPr>
        <w:t>2</w:t>
      </w:r>
      <w:r>
        <w:rPr>
          <w:lang w:eastAsia="ar-SA"/>
        </w:rPr>
        <w:t>. Одновременно с приемкой товара, производится также проверка соответствия тары, упаковки, маркировки при наличии соответствующих требований в Контракте.</w:t>
      </w:r>
    </w:p>
    <w:p w:rsidR="007A1275" w:rsidRDefault="00975DC0" w:rsidP="007A1275">
      <w:pPr>
        <w:spacing w:after="0"/>
        <w:ind w:firstLine="567"/>
        <w:rPr>
          <w:lang w:eastAsia="ar-SA"/>
        </w:rPr>
      </w:pPr>
      <w:r w:rsidRPr="00274672">
        <w:rPr>
          <w:lang w:eastAsia="ar-SA"/>
        </w:rPr>
        <w:t>4.</w:t>
      </w:r>
      <w:r w:rsidR="00375602" w:rsidRPr="00274672">
        <w:rPr>
          <w:lang w:eastAsia="ar-SA"/>
        </w:rPr>
        <w:t>13</w:t>
      </w:r>
      <w:r w:rsidRPr="00274672">
        <w:rPr>
          <w:lang w:eastAsia="ar-SA"/>
        </w:rPr>
        <w:t xml:space="preserve">. </w:t>
      </w:r>
      <w:r w:rsidR="007A1275" w:rsidRPr="00274672">
        <w:rPr>
          <w:lang w:eastAsia="ar-SA"/>
        </w:rPr>
        <w:t>Заказчик не позднее 20 (двадцати) рабочих дней, следующих за днем поступления документа о приемке</w:t>
      </w:r>
      <w:r w:rsidR="007A1275">
        <w:rPr>
          <w:lang w:eastAsia="ar-SA"/>
        </w:rPr>
        <w:t>, осуществляет одно из следующих действий:</w:t>
      </w:r>
    </w:p>
    <w:p w:rsidR="007A1275" w:rsidRDefault="007A1275" w:rsidP="007A1275">
      <w:pPr>
        <w:spacing w:after="0"/>
        <w:ind w:firstLine="567"/>
        <w:rPr>
          <w:lang w:eastAsia="ar-SA"/>
        </w:rPr>
      </w:pPr>
      <w:r>
        <w:rPr>
          <w:lang w:eastAsia="ar-SA"/>
        </w:rPr>
        <w:t>а) подписывает документ о приемке;</w:t>
      </w:r>
    </w:p>
    <w:p w:rsidR="007A1275" w:rsidRPr="001968D2" w:rsidRDefault="007A1275" w:rsidP="007A1275">
      <w:pPr>
        <w:spacing w:after="0"/>
        <w:ind w:firstLine="567"/>
        <w:rPr>
          <w:lang w:eastAsia="ar-SA"/>
        </w:rPr>
      </w:pPr>
      <w:r w:rsidRPr="001968D2">
        <w:rPr>
          <w:lang w:eastAsia="ar-SA"/>
        </w:rPr>
        <w:t>б) формирует мотивированный отказ от подписания документа о приемке с указанием причин такого отказа.</w:t>
      </w:r>
    </w:p>
    <w:p w:rsidR="00975DC0" w:rsidRDefault="00975DC0" w:rsidP="00975DC0">
      <w:pPr>
        <w:spacing w:after="0"/>
        <w:ind w:firstLine="567"/>
        <w:rPr>
          <w:lang w:eastAsia="ar-SA"/>
        </w:rPr>
      </w:pPr>
      <w:r>
        <w:rPr>
          <w:lang w:eastAsia="ar-SA"/>
        </w:rPr>
        <w:t>4.</w:t>
      </w:r>
      <w:r w:rsidR="00375602">
        <w:rPr>
          <w:lang w:eastAsia="ar-SA"/>
        </w:rPr>
        <w:t>14</w:t>
      </w:r>
      <w:r>
        <w:rPr>
          <w:lang w:eastAsia="ar-SA"/>
        </w:rPr>
        <w:t>. В случае отказа со стороны Поставщика подписать акт недостатков, выявленных в ходе приемки товаров, Стороны договариваются, что данный акт является признанием факта, неподлежащего дальнейшему доказыванию.</w:t>
      </w:r>
    </w:p>
    <w:p w:rsidR="00975DC0" w:rsidRDefault="00975DC0" w:rsidP="00975DC0">
      <w:pPr>
        <w:spacing w:after="0"/>
        <w:ind w:firstLine="567"/>
        <w:rPr>
          <w:lang w:eastAsia="ar-SA"/>
        </w:rPr>
      </w:pPr>
      <w:r>
        <w:rPr>
          <w:lang w:eastAsia="ar-SA"/>
        </w:rPr>
        <w:t>4.</w:t>
      </w:r>
      <w:r w:rsidR="00375602">
        <w:rPr>
          <w:lang w:eastAsia="ar-SA"/>
        </w:rPr>
        <w:t>15.</w:t>
      </w:r>
      <w:r>
        <w:rPr>
          <w:lang w:eastAsia="ar-SA"/>
        </w:rPr>
        <w:t xml:space="preserve"> Факт выявления недостатков при поставке товаров Поставщиком, повлекших необходимость их устранения в течение срока, установленного Контрактом, либо срока, установленного Заказчиком, не лишает Заказчика права на предъявление и взыскание с Поставщика штрафных санкций, установленных Контрактом, и не влечет увеличения срока поставки товара.</w:t>
      </w:r>
    </w:p>
    <w:p w:rsidR="00975DC0" w:rsidRDefault="00975DC0" w:rsidP="00975DC0">
      <w:pPr>
        <w:spacing w:after="0"/>
        <w:ind w:firstLine="567"/>
        <w:rPr>
          <w:lang w:eastAsia="ar-SA"/>
        </w:rPr>
      </w:pPr>
      <w:r>
        <w:rPr>
          <w:lang w:eastAsia="ar-SA"/>
        </w:rPr>
        <w:t>4.</w:t>
      </w:r>
      <w:r w:rsidR="00375602">
        <w:rPr>
          <w:lang w:eastAsia="ar-SA"/>
        </w:rPr>
        <w:t>16</w:t>
      </w:r>
      <w:r>
        <w:rPr>
          <w:lang w:eastAsia="ar-SA"/>
        </w:rPr>
        <w:t>. Поставщик обязан в течение 3 (трех) рабочих дней с момента получения акта недостатков, выявленных в ходе приемки товара, устранить указанные в нем несоответствия за свой счет.</w:t>
      </w:r>
    </w:p>
    <w:p w:rsidR="00975DC0" w:rsidRDefault="00975DC0" w:rsidP="00975DC0">
      <w:pPr>
        <w:spacing w:after="0"/>
        <w:ind w:firstLine="567"/>
        <w:rPr>
          <w:lang w:eastAsia="ar-SA"/>
        </w:rPr>
      </w:pPr>
      <w:r>
        <w:rPr>
          <w:lang w:eastAsia="ar-SA"/>
        </w:rPr>
        <w:t>4.</w:t>
      </w:r>
      <w:r w:rsidR="00375602">
        <w:rPr>
          <w:lang w:eastAsia="ar-SA"/>
        </w:rPr>
        <w:t>17</w:t>
      </w:r>
      <w:r>
        <w:rPr>
          <w:lang w:eastAsia="ar-SA"/>
        </w:rPr>
        <w:t>. В случае если при проведении повторной проверки не будет подтверждено соответствие товара требованиям Контракта, Заказчик вправе отказаться от получения всего объема товара, предусмотренного Контрактом к поставке, или от части товара, не соответствующего требованиям Контракта.</w:t>
      </w:r>
    </w:p>
    <w:p w:rsidR="00975DC0" w:rsidRDefault="00975DC0" w:rsidP="00975DC0">
      <w:pPr>
        <w:spacing w:after="0"/>
        <w:ind w:firstLine="567"/>
        <w:rPr>
          <w:lang w:eastAsia="ar-SA"/>
        </w:rPr>
      </w:pPr>
      <w:r>
        <w:rPr>
          <w:lang w:eastAsia="ar-SA"/>
        </w:rPr>
        <w:t>4.</w:t>
      </w:r>
      <w:r w:rsidR="00375602">
        <w:rPr>
          <w:lang w:eastAsia="ar-SA"/>
        </w:rPr>
        <w:t>18</w:t>
      </w:r>
      <w:r>
        <w:rPr>
          <w:lang w:eastAsia="ar-SA"/>
        </w:rPr>
        <w:t>. При этом отказ от получения товара возможен только в том случае, если на повторную проверку представлен товар с не устраненными недостатками, которые были ранее выявлены в ходе проверки товара и отражены в акте выявленных недостатков в ходе приемки товара.</w:t>
      </w:r>
    </w:p>
    <w:p w:rsidR="00975DC0" w:rsidRDefault="00975DC0" w:rsidP="00975DC0">
      <w:pPr>
        <w:spacing w:after="0"/>
        <w:ind w:firstLine="567"/>
        <w:rPr>
          <w:lang w:eastAsia="ar-SA"/>
        </w:rPr>
      </w:pPr>
      <w:r>
        <w:rPr>
          <w:lang w:eastAsia="ar-SA"/>
        </w:rPr>
        <w:t>4.</w:t>
      </w:r>
      <w:r w:rsidR="00375602">
        <w:rPr>
          <w:lang w:eastAsia="ar-SA"/>
        </w:rPr>
        <w:t>19</w:t>
      </w:r>
      <w:r>
        <w:rPr>
          <w:lang w:eastAsia="ar-SA"/>
        </w:rPr>
        <w:t>. По окончании устранения Поставщиком всех замечаний, отраженных в акте недостатков, выявленных в ходе приемки товара, Заказчик обязан принять товар с учетом отработанных замечаний и подписать акт сдачи-приемки товара в соответствии с соответствии с частью 13 статьи 94 Федерального закона №44-ФЗ.</w:t>
      </w:r>
    </w:p>
    <w:p w:rsidR="00975DC0" w:rsidRDefault="00975DC0" w:rsidP="00975DC0">
      <w:pPr>
        <w:spacing w:after="0"/>
        <w:ind w:firstLine="567"/>
        <w:rPr>
          <w:lang w:eastAsia="ar-SA"/>
        </w:rPr>
      </w:pPr>
      <w:r>
        <w:rPr>
          <w:lang w:eastAsia="ar-SA"/>
        </w:rPr>
        <w:t>4.2</w:t>
      </w:r>
      <w:r w:rsidR="00375602">
        <w:rPr>
          <w:lang w:eastAsia="ar-SA"/>
        </w:rPr>
        <w:t>0</w:t>
      </w:r>
      <w:r>
        <w:rPr>
          <w:lang w:eastAsia="ar-SA"/>
        </w:rPr>
        <w:t>. Допускается выборочная проверка товара с распространением результатов проверки на всю партию товара. При этом Заказчик, вправе предъявлять Поставщику претензии в отношении всего товара или части товара, если при сплошной проверке товара будут установлены недостатки товара, не выявленные в ходе выборочной проверки.</w:t>
      </w:r>
    </w:p>
    <w:p w:rsidR="00975DC0" w:rsidRDefault="00975DC0" w:rsidP="00975DC0">
      <w:pPr>
        <w:spacing w:after="0"/>
        <w:ind w:firstLine="567"/>
        <w:rPr>
          <w:lang w:eastAsia="ar-SA"/>
        </w:rPr>
      </w:pPr>
      <w:r>
        <w:rPr>
          <w:lang w:eastAsia="ar-SA"/>
        </w:rPr>
        <w:t>4.2</w:t>
      </w:r>
      <w:r w:rsidR="00375602">
        <w:rPr>
          <w:lang w:eastAsia="ar-SA"/>
        </w:rPr>
        <w:t>1</w:t>
      </w:r>
      <w:r>
        <w:rPr>
          <w:lang w:eastAsia="ar-SA"/>
        </w:rPr>
        <w:t>. Право собственности на товар и риск случайной гибели товара переходит к Заказчику после подписания акта сдачи-приемки товара.</w:t>
      </w:r>
    </w:p>
    <w:p w:rsidR="00975DC0" w:rsidRDefault="00975DC0" w:rsidP="00975DC0">
      <w:pPr>
        <w:spacing w:after="0"/>
        <w:ind w:firstLine="567"/>
        <w:rPr>
          <w:lang w:eastAsia="ar-SA"/>
        </w:rPr>
      </w:pPr>
      <w:r>
        <w:rPr>
          <w:lang w:eastAsia="ar-SA"/>
        </w:rPr>
        <w:t>4.2</w:t>
      </w:r>
      <w:r w:rsidR="00375602">
        <w:rPr>
          <w:lang w:eastAsia="ar-SA"/>
        </w:rPr>
        <w:t>2</w:t>
      </w:r>
      <w:r>
        <w:rPr>
          <w:lang w:eastAsia="ar-SA"/>
        </w:rPr>
        <w:t>. Уполномоченные органы исполнительной власти вправе осуществлять контроль исполнения Контракта, в том числе проводить экспертные проверки поставленного для государственных нужд товара.</w:t>
      </w:r>
    </w:p>
    <w:p w:rsidR="00975DC0" w:rsidRDefault="00975DC0" w:rsidP="00975DC0">
      <w:pPr>
        <w:spacing w:after="0"/>
        <w:rPr>
          <w:lang w:eastAsia="zh-CN"/>
        </w:rPr>
      </w:pPr>
    </w:p>
    <w:p w:rsidR="00975DC0" w:rsidRDefault="00975DC0" w:rsidP="00975DC0">
      <w:pPr>
        <w:spacing w:after="0"/>
        <w:ind w:firstLine="567"/>
        <w:jc w:val="center"/>
        <w:rPr>
          <w:b/>
        </w:rPr>
      </w:pPr>
      <w:r>
        <w:rPr>
          <w:b/>
        </w:rPr>
        <w:t>5. ПРАВА И ОБЯЗАННОСТИ СТОРОН</w:t>
      </w:r>
    </w:p>
    <w:p w:rsidR="00975DC0" w:rsidRDefault="00975DC0" w:rsidP="00975DC0">
      <w:pPr>
        <w:suppressAutoHyphens/>
        <w:spacing w:after="0"/>
        <w:ind w:firstLine="567"/>
        <w:rPr>
          <w:b/>
          <w:bCs/>
        </w:rPr>
      </w:pPr>
      <w:r>
        <w:rPr>
          <w:b/>
          <w:bCs/>
        </w:rPr>
        <w:t>5.1. Поставщик обязуется:</w:t>
      </w:r>
    </w:p>
    <w:p w:rsidR="00975DC0" w:rsidRDefault="00975DC0" w:rsidP="00975DC0">
      <w:pPr>
        <w:widowControl w:val="0"/>
        <w:autoSpaceDE w:val="0"/>
        <w:autoSpaceDN w:val="0"/>
        <w:adjustRightInd w:val="0"/>
        <w:spacing w:after="0"/>
        <w:ind w:firstLine="567"/>
      </w:pPr>
      <w:r>
        <w:lastRenderedPageBreak/>
        <w:t>5.1.1. В сроки установленные Контрактом поставить товар надлежащего качества, количества и ассортимента, указанного в Спецификации на поставку товара (приложение к Контракту) и условиям Контракта.</w:t>
      </w:r>
    </w:p>
    <w:p w:rsidR="00975DC0" w:rsidRDefault="00975DC0" w:rsidP="00975DC0">
      <w:pPr>
        <w:suppressAutoHyphens/>
        <w:spacing w:after="0"/>
        <w:ind w:firstLine="567"/>
        <w:rPr>
          <w:bCs/>
        </w:rPr>
      </w:pPr>
      <w:r>
        <w:rPr>
          <w:bCs/>
        </w:rPr>
        <w:t>5.1.2. Согласовать с Заказчиком дату и время поставки товара.</w:t>
      </w:r>
      <w:r>
        <w:t xml:space="preserve"> </w:t>
      </w:r>
      <w:r>
        <w:rPr>
          <w:bCs/>
        </w:rPr>
        <w:t>Уведомить Заказчика о готовности к сдаче-приемке товара в течение срока поставки, установленного пунктом 3.1. Контракта.</w:t>
      </w:r>
    </w:p>
    <w:p w:rsidR="00975DC0" w:rsidRDefault="00975DC0" w:rsidP="00975DC0">
      <w:pPr>
        <w:suppressAutoHyphens/>
        <w:spacing w:after="0"/>
        <w:ind w:firstLine="567"/>
      </w:pPr>
      <w:r>
        <w:rPr>
          <w:bCs/>
        </w:rPr>
        <w:t>5.1.3. Доставить и отгрузить товар в упакованном виде по месту поставки товара, указанному в Контракте.</w:t>
      </w:r>
      <w:r>
        <w:t xml:space="preserve"> </w:t>
      </w:r>
    </w:p>
    <w:p w:rsidR="00975DC0" w:rsidRDefault="00975DC0" w:rsidP="00975DC0">
      <w:pPr>
        <w:suppressAutoHyphens/>
        <w:spacing w:after="0"/>
        <w:ind w:firstLine="567"/>
      </w:pPr>
      <w:r>
        <w:t>5.1.4. Участвовать в приемке-передаче товара в соответствии с условиями Контракта. Одновременно с поставкой товара передавать Заказчику</w:t>
      </w:r>
      <w:r w:rsidR="00FE36E7">
        <w:t xml:space="preserve"> бумажные экземпляры,</w:t>
      </w:r>
      <w:r>
        <w:t xml:space="preserve"> надлежащим образом оформленные сопроводительные документы на приемку и оплату поставляемого товара в соответствии с условиями Контракта</w:t>
      </w:r>
      <w:r w:rsidR="00FE36E7">
        <w:t xml:space="preserve"> (счет, счет-фактуры, товарные накладные и т.д.)</w:t>
      </w:r>
      <w:r>
        <w:t>.</w:t>
      </w:r>
    </w:p>
    <w:p w:rsidR="00975DC0" w:rsidRDefault="00975DC0" w:rsidP="00975DC0">
      <w:pPr>
        <w:suppressAutoHyphens/>
        <w:spacing w:after="0"/>
        <w:ind w:firstLine="567"/>
      </w:pPr>
      <w:r>
        <w:t>5.1.5. Устранить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rsidR="00975DC0" w:rsidRDefault="00975DC0" w:rsidP="00975DC0">
      <w:pPr>
        <w:suppressAutoHyphens/>
        <w:spacing w:after="0"/>
        <w:ind w:firstLine="567"/>
      </w:pPr>
      <w:r>
        <w:t>5.1.6. В случае ненадлежащего исполнения Поставщиком обязательств по Контракту, повлекшие к заключению Заказчиком другого Контракта по поставке соответствующего товара с другим Поставщиком, возместить Заказчику причиненные убытки</w:t>
      </w:r>
      <w:r>
        <w:rPr>
          <w:rFonts w:eastAsia="Calibri"/>
        </w:rPr>
        <w:t xml:space="preserve">. </w:t>
      </w:r>
    </w:p>
    <w:p w:rsidR="00975DC0" w:rsidRDefault="00975DC0" w:rsidP="00975DC0">
      <w:pPr>
        <w:widowControl w:val="0"/>
        <w:autoSpaceDE w:val="0"/>
        <w:autoSpaceDN w:val="0"/>
        <w:adjustRightInd w:val="0"/>
        <w:spacing w:after="0"/>
        <w:ind w:firstLine="567"/>
      </w:pPr>
      <w:r>
        <w:t>5.1.7. Исполнять иные обязанности, предусмотренные Контрактом и законодательством Российской Федерации.</w:t>
      </w:r>
    </w:p>
    <w:p w:rsidR="00975DC0" w:rsidRDefault="00975DC0" w:rsidP="00975DC0">
      <w:pPr>
        <w:tabs>
          <w:tab w:val="num" w:pos="0"/>
        </w:tabs>
        <w:autoSpaceDE w:val="0"/>
        <w:autoSpaceDN w:val="0"/>
        <w:adjustRightInd w:val="0"/>
        <w:spacing w:after="0"/>
        <w:ind w:firstLine="567"/>
        <w:rPr>
          <w:b/>
          <w:bCs/>
        </w:rPr>
      </w:pPr>
      <w:r>
        <w:rPr>
          <w:b/>
          <w:bCs/>
        </w:rPr>
        <w:t>5.2. Поставщик вправе:</w:t>
      </w:r>
    </w:p>
    <w:p w:rsidR="00975DC0" w:rsidRDefault="00975DC0" w:rsidP="00975DC0">
      <w:pPr>
        <w:widowControl w:val="0"/>
        <w:autoSpaceDE w:val="0"/>
        <w:autoSpaceDN w:val="0"/>
        <w:adjustRightInd w:val="0"/>
        <w:spacing w:after="0"/>
        <w:ind w:firstLine="567"/>
        <w:rPr>
          <w:color w:val="000000"/>
        </w:rPr>
      </w:pPr>
      <w:r>
        <w:rPr>
          <w:color w:val="000000"/>
        </w:rPr>
        <w:t>5.2.1.Требовать своевременной оплаты на условиях, предусмотренных Контрактом, надлежащим образом поставленного и принятого Заказчиком товара.</w:t>
      </w:r>
    </w:p>
    <w:p w:rsidR="00975DC0" w:rsidRDefault="00975DC0" w:rsidP="00975DC0">
      <w:pPr>
        <w:widowControl w:val="0"/>
        <w:autoSpaceDE w:val="0"/>
        <w:autoSpaceDN w:val="0"/>
        <w:adjustRightInd w:val="0"/>
        <w:spacing w:after="0"/>
        <w:ind w:firstLine="567"/>
        <w:rPr>
          <w:color w:val="000000"/>
        </w:rPr>
      </w:pPr>
      <w:r>
        <w:rPr>
          <w:color w:val="000000"/>
        </w:rPr>
        <w:t>5.2.2. По согласованию с Заказчиком привлекать к исполнению Контракта третьих лиц в соответствии с действующим законодательством Российской Федерации, при этом оставаясь ответственными за действия таких лиц, как за свои собственные. Невыполнение третьим лицом обязательств перед Поставщиком не освобождает Поставщика от выполнения Контракта, а так же уплаты, в связи с неисполнением, неустоек (штрафов, пеней).</w:t>
      </w:r>
    </w:p>
    <w:p w:rsidR="00975DC0" w:rsidRDefault="00975DC0" w:rsidP="00975DC0">
      <w:pPr>
        <w:widowControl w:val="0"/>
        <w:autoSpaceDE w:val="0"/>
        <w:autoSpaceDN w:val="0"/>
        <w:adjustRightInd w:val="0"/>
        <w:spacing w:after="0"/>
        <w:ind w:firstLine="567"/>
        <w:rPr>
          <w:color w:val="000000"/>
        </w:rPr>
      </w:pPr>
      <w:r>
        <w:rPr>
          <w:color w:val="000000"/>
        </w:rPr>
        <w:t>5.2.3. Запрашивать в установленном порядке у Заказчика документацию и информацию, необходимые для выполнения Контракта, при наличии такой документации и информации у Заказчика.</w:t>
      </w:r>
    </w:p>
    <w:p w:rsidR="00975DC0" w:rsidRDefault="00975DC0" w:rsidP="00975DC0">
      <w:pPr>
        <w:widowControl w:val="0"/>
        <w:autoSpaceDE w:val="0"/>
        <w:autoSpaceDN w:val="0"/>
        <w:adjustRightInd w:val="0"/>
        <w:spacing w:after="0"/>
        <w:ind w:firstLine="567"/>
        <w:rPr>
          <w:color w:val="000000"/>
        </w:rPr>
      </w:pPr>
      <w:r>
        <w:rPr>
          <w:color w:val="000000"/>
        </w:rPr>
        <w:t>5.2.4. По согласованию с Заказчиком досрочно исполнить обязательства по Контракту, при этом досрочное исполнение обязательств по Контракту не является основанием для досрочной оплаты Заказчиком поставленного товара.</w:t>
      </w:r>
    </w:p>
    <w:p w:rsidR="00975DC0" w:rsidRDefault="00975DC0" w:rsidP="00975DC0">
      <w:pPr>
        <w:widowControl w:val="0"/>
        <w:autoSpaceDE w:val="0"/>
        <w:autoSpaceDN w:val="0"/>
        <w:adjustRightInd w:val="0"/>
        <w:spacing w:after="0"/>
        <w:ind w:firstLine="567"/>
        <w:rPr>
          <w:color w:val="000000"/>
        </w:rPr>
      </w:pPr>
      <w:r>
        <w:rPr>
          <w:color w:val="000000"/>
        </w:rPr>
        <w:t>5.2.5. Осуществлять иные права, предусмотренные Контрактом и законодательством Российской Федерации.</w:t>
      </w:r>
    </w:p>
    <w:p w:rsidR="00975DC0" w:rsidRDefault="00975DC0" w:rsidP="00975DC0">
      <w:pPr>
        <w:suppressAutoHyphens/>
        <w:spacing w:after="0"/>
        <w:ind w:firstLine="567"/>
        <w:rPr>
          <w:bCs/>
        </w:rPr>
      </w:pPr>
      <w:r>
        <w:rPr>
          <w:b/>
          <w:bCs/>
          <w:lang w:eastAsia="ar-SA"/>
        </w:rPr>
        <w:t>5.3. Заказчик обязан:</w:t>
      </w:r>
    </w:p>
    <w:p w:rsidR="00975DC0" w:rsidRDefault="00975DC0" w:rsidP="00975DC0">
      <w:pPr>
        <w:suppressAutoHyphens/>
        <w:spacing w:after="0"/>
        <w:ind w:firstLine="567"/>
        <w:rPr>
          <w:bCs/>
          <w:color w:val="000000"/>
          <w:lang w:eastAsia="ar-SA"/>
        </w:rPr>
      </w:pPr>
      <w:r>
        <w:rPr>
          <w:bCs/>
          <w:color w:val="000000"/>
          <w:lang w:eastAsia="ar-SA"/>
        </w:rPr>
        <w:t>5.3.1. Согласовать при обращении Поставщика дату и время поставки товара.</w:t>
      </w:r>
    </w:p>
    <w:p w:rsidR="00975DC0" w:rsidRDefault="00975DC0" w:rsidP="00975DC0">
      <w:pPr>
        <w:suppressAutoHyphens/>
        <w:spacing w:after="0"/>
        <w:ind w:firstLine="567"/>
        <w:rPr>
          <w:bCs/>
          <w:color w:val="000000"/>
          <w:lang w:eastAsia="ar-SA"/>
        </w:rPr>
      </w:pPr>
      <w:r>
        <w:rPr>
          <w:bCs/>
          <w:color w:val="000000"/>
          <w:lang w:eastAsia="ar-SA"/>
        </w:rPr>
        <w:t>5.3.2. Обеспечить допуск Поставщика к месту поставки товара.</w:t>
      </w:r>
    </w:p>
    <w:p w:rsidR="00975DC0" w:rsidRDefault="00975DC0" w:rsidP="00975DC0">
      <w:pPr>
        <w:suppressAutoHyphens/>
        <w:spacing w:after="0"/>
        <w:ind w:firstLine="567"/>
        <w:rPr>
          <w:bCs/>
          <w:color w:val="000000"/>
          <w:lang w:eastAsia="ar-SA"/>
        </w:rPr>
      </w:pPr>
      <w:r>
        <w:rPr>
          <w:bCs/>
          <w:color w:val="000000"/>
          <w:lang w:eastAsia="ar-SA"/>
        </w:rPr>
        <w:t>5.3.3. Обеспечить приемку поставленного товара, соответствующего требованиям, установленным Контрактом.</w:t>
      </w:r>
    </w:p>
    <w:p w:rsidR="00975DC0" w:rsidRDefault="00975DC0" w:rsidP="00975DC0">
      <w:pPr>
        <w:suppressAutoHyphens/>
        <w:spacing w:after="0"/>
        <w:ind w:firstLine="567"/>
        <w:rPr>
          <w:color w:val="000000"/>
          <w:kern w:val="24"/>
        </w:rPr>
      </w:pPr>
      <w:r>
        <w:rPr>
          <w:color w:val="000000"/>
          <w:kern w:val="24"/>
        </w:rPr>
        <w:t>5.3.4. Произвести оплату за принятый товар в сроки и на условиях, установленных Контрактом.</w:t>
      </w:r>
    </w:p>
    <w:p w:rsidR="00975DC0" w:rsidRDefault="00975DC0" w:rsidP="00975DC0">
      <w:pPr>
        <w:suppressAutoHyphens/>
        <w:spacing w:after="0"/>
        <w:ind w:firstLine="567"/>
        <w:rPr>
          <w:color w:val="000000"/>
          <w:kern w:val="24"/>
        </w:rPr>
      </w:pPr>
      <w:r>
        <w:rPr>
          <w:color w:val="000000"/>
          <w:kern w:val="24"/>
        </w:rPr>
        <w:t>5.3.5. Принять решение об одностороннем отказе от исполнения Контракта, в случаях если в ходе исполнения контракта установлено, что:</w:t>
      </w:r>
    </w:p>
    <w:p w:rsidR="00975DC0" w:rsidRPr="00CC5807" w:rsidRDefault="00975DC0" w:rsidP="00975DC0">
      <w:pPr>
        <w:widowControl w:val="0"/>
        <w:autoSpaceDE w:val="0"/>
        <w:autoSpaceDN w:val="0"/>
        <w:adjustRightInd w:val="0"/>
        <w:spacing w:after="0"/>
        <w:ind w:firstLine="540"/>
        <w:rPr>
          <w:color w:val="000000"/>
        </w:rPr>
      </w:pPr>
      <w:r w:rsidRPr="00CC5807">
        <w:rPr>
          <w:color w:val="000000"/>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0" w:anchor="dst2001" w:history="1">
        <w:r w:rsidRPr="00CC5807">
          <w:rPr>
            <w:color w:val="000000"/>
          </w:rPr>
          <w:t>частью 1.1</w:t>
        </w:r>
      </w:hyperlink>
      <w:r w:rsidRPr="00CC5807">
        <w:rPr>
          <w:color w:val="000000"/>
        </w:rPr>
        <w:t xml:space="preserve"> (при наличии такого требования) статьи 31 Федерального закона №44-ФЗ) и (или) поставляемому товару;</w:t>
      </w:r>
    </w:p>
    <w:p w:rsidR="00975DC0" w:rsidRPr="00CC5807" w:rsidRDefault="00975DC0" w:rsidP="00975DC0">
      <w:pPr>
        <w:widowControl w:val="0"/>
        <w:autoSpaceDE w:val="0"/>
        <w:autoSpaceDN w:val="0"/>
        <w:adjustRightInd w:val="0"/>
        <w:spacing w:after="0"/>
        <w:ind w:firstLine="540"/>
        <w:rPr>
          <w:color w:val="000000"/>
        </w:rPr>
      </w:pPr>
      <w:r w:rsidRPr="00CC5807">
        <w:rPr>
          <w:color w:val="000000"/>
        </w:rPr>
        <w:t xml:space="preserve">б) при определении поставщика (подрядчика, исполнителя) Поставщик представил недостоверную информацию о своем соответствии и (или) соответствии поставляемого </w:t>
      </w:r>
      <w:r>
        <w:rPr>
          <w:color w:val="000000"/>
        </w:rPr>
        <w:t xml:space="preserve">товара требованиям, указанным в </w:t>
      </w:r>
      <w:hyperlink r:id="rId11" w:anchor="dst3008" w:history="1">
        <w:r w:rsidRPr="00CC5807">
          <w:rPr>
            <w:color w:val="000000"/>
          </w:rPr>
          <w:t>подпункте «а»</w:t>
        </w:r>
      </w:hyperlink>
      <w:r>
        <w:rPr>
          <w:color w:val="000000"/>
        </w:rPr>
        <w:t xml:space="preserve"> </w:t>
      </w:r>
      <w:r w:rsidRPr="00CC5807">
        <w:rPr>
          <w:color w:val="000000"/>
        </w:rPr>
        <w:t>настоящего пункта, что позволило ему стать победителем определения поставщика (подрядчика, исполнителя).</w:t>
      </w:r>
    </w:p>
    <w:p w:rsidR="00975DC0" w:rsidRDefault="00975DC0" w:rsidP="00975DC0">
      <w:pPr>
        <w:widowControl w:val="0"/>
        <w:autoSpaceDE w:val="0"/>
        <w:autoSpaceDN w:val="0"/>
        <w:adjustRightInd w:val="0"/>
        <w:spacing w:after="0"/>
        <w:ind w:firstLine="540"/>
        <w:rPr>
          <w:color w:val="000000"/>
        </w:rPr>
      </w:pPr>
      <w:r w:rsidRPr="00CC5807">
        <w:rPr>
          <w:color w:val="000000"/>
        </w:rPr>
        <w:t>5.3.</w:t>
      </w:r>
      <w:r>
        <w:rPr>
          <w:color w:val="000000"/>
        </w:rPr>
        <w:t xml:space="preserve">6.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w:t>
      </w:r>
      <w:r>
        <w:rPr>
          <w:color w:val="000000"/>
        </w:rPr>
        <w:lastRenderedPageBreak/>
        <w:t>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указанных в п. 5.4.5 Контракта.</w:t>
      </w:r>
    </w:p>
    <w:p w:rsidR="00975DC0" w:rsidRDefault="00975DC0" w:rsidP="00975DC0">
      <w:pPr>
        <w:widowControl w:val="0"/>
        <w:autoSpaceDE w:val="0"/>
        <w:autoSpaceDN w:val="0"/>
        <w:adjustRightInd w:val="0"/>
        <w:spacing w:after="0"/>
        <w:ind w:firstLine="540"/>
        <w:rPr>
          <w:color w:val="000000"/>
        </w:rPr>
      </w:pPr>
      <w:r>
        <w:rPr>
          <w:color w:val="000000"/>
        </w:rPr>
        <w:t>5.3.7. Исполнять иные обязанности, предусмотренные Контрактом и законодательством Российской Федерации.</w:t>
      </w:r>
    </w:p>
    <w:p w:rsidR="00975DC0" w:rsidRDefault="00975DC0" w:rsidP="00975DC0">
      <w:pPr>
        <w:suppressAutoHyphens/>
        <w:spacing w:after="0"/>
        <w:ind w:firstLine="567"/>
        <w:rPr>
          <w:b/>
          <w:bCs/>
          <w:lang w:eastAsia="ar-SA"/>
        </w:rPr>
      </w:pPr>
      <w:r>
        <w:rPr>
          <w:b/>
          <w:bCs/>
          <w:lang w:eastAsia="ar-SA"/>
        </w:rPr>
        <w:t>5.4. Заказчик вправе:</w:t>
      </w:r>
    </w:p>
    <w:p w:rsidR="00975DC0" w:rsidRDefault="00975DC0" w:rsidP="00975DC0">
      <w:pPr>
        <w:widowControl w:val="0"/>
        <w:autoSpaceDE w:val="0"/>
        <w:autoSpaceDN w:val="0"/>
        <w:adjustRightInd w:val="0"/>
        <w:spacing w:after="0"/>
        <w:ind w:firstLine="567"/>
      </w:pPr>
      <w:r>
        <w:t>5.4.1. Требовать от Поставщика надлежащего исполнения обязательств, предусмотренных Контрактом.</w:t>
      </w:r>
    </w:p>
    <w:p w:rsidR="00975DC0" w:rsidRDefault="00975DC0" w:rsidP="00975DC0">
      <w:pPr>
        <w:widowControl w:val="0"/>
        <w:autoSpaceDE w:val="0"/>
        <w:autoSpaceDN w:val="0"/>
        <w:adjustRightInd w:val="0"/>
        <w:spacing w:after="0"/>
        <w:ind w:firstLine="567"/>
      </w:pPr>
      <w:r>
        <w:t>5.4.2. Требовать от Поставщика своевременного устранения выявленных недостатков товара.</w:t>
      </w:r>
    </w:p>
    <w:p w:rsidR="00975DC0" w:rsidRDefault="00975DC0" w:rsidP="00975DC0">
      <w:pPr>
        <w:widowControl w:val="0"/>
        <w:autoSpaceDE w:val="0"/>
        <w:autoSpaceDN w:val="0"/>
        <w:adjustRightInd w:val="0"/>
        <w:spacing w:after="0"/>
        <w:ind w:firstLine="567"/>
      </w:pPr>
      <w:r>
        <w:t>5.4.3. Контролировать исполнение Контракта Поставщиком, в том числе на отдельных этапах его исполнения, без вмешательства в оперативную хозяйственную деятельность последнего.</w:t>
      </w:r>
    </w:p>
    <w:p w:rsidR="00975DC0" w:rsidRDefault="00975DC0" w:rsidP="00975DC0">
      <w:pPr>
        <w:widowControl w:val="0"/>
        <w:autoSpaceDE w:val="0"/>
        <w:autoSpaceDN w:val="0"/>
        <w:adjustRightInd w:val="0"/>
        <w:spacing w:after="0"/>
        <w:ind w:firstLine="567"/>
      </w:pPr>
      <w:r>
        <w:t>5.4.4. Требовать от Поставщика представления надлежащим образом оформленной отчетной документации, материалов и документов, необходимых для контроля исполнения Поставщиком обязательств по Контракту.</w:t>
      </w:r>
    </w:p>
    <w:p w:rsidR="00975DC0" w:rsidRDefault="00975DC0" w:rsidP="00975DC0">
      <w:pPr>
        <w:widowControl w:val="0"/>
        <w:autoSpaceDE w:val="0"/>
        <w:autoSpaceDN w:val="0"/>
        <w:adjustRightInd w:val="0"/>
        <w:spacing w:after="0"/>
        <w:ind w:firstLine="567"/>
      </w:pPr>
      <w:r>
        <w:t>5.4.5. Принять решение об одностороннем отказе от исполнения Контракта по основаниям, предусмотренным п. 1 ст. 463, абзацем вторым ст. 464, ст. 480, ч. 2 ст. 523 Гражданского кодекса Российской Федерации.</w:t>
      </w:r>
    </w:p>
    <w:p w:rsidR="00975DC0" w:rsidRDefault="00975DC0" w:rsidP="00975DC0">
      <w:pPr>
        <w:widowControl w:val="0"/>
        <w:autoSpaceDE w:val="0"/>
        <w:autoSpaceDN w:val="0"/>
        <w:adjustRightInd w:val="0"/>
        <w:spacing w:after="0"/>
        <w:ind w:firstLine="567"/>
      </w:pPr>
      <w:r>
        <w:t>5.4.6. Для приемки поставленного товара создать приемочную комиссию.</w:t>
      </w:r>
    </w:p>
    <w:p w:rsidR="00975DC0" w:rsidRDefault="00975DC0" w:rsidP="00975DC0">
      <w:pPr>
        <w:widowControl w:val="0"/>
        <w:autoSpaceDE w:val="0"/>
        <w:autoSpaceDN w:val="0"/>
        <w:adjustRightInd w:val="0"/>
        <w:spacing w:after="0"/>
        <w:ind w:firstLine="567"/>
      </w:pPr>
      <w:r>
        <w:t>5.4.7. Отказаться от принятия товара в случае несоответствия его требованиям по количеству, качеству, комплектности и другим требованиям, указанным в Контракте.</w:t>
      </w:r>
    </w:p>
    <w:p w:rsidR="00975DC0" w:rsidRDefault="00975DC0" w:rsidP="00975DC0">
      <w:pPr>
        <w:widowControl w:val="0"/>
        <w:autoSpaceDE w:val="0"/>
        <w:autoSpaceDN w:val="0"/>
        <w:adjustRightInd w:val="0"/>
        <w:spacing w:after="0"/>
        <w:ind w:firstLine="567"/>
      </w:pPr>
      <w:r>
        <w:t>5.4.8. Осуществлять иные права, предусмотренные Контрактом и законодательством Российской Федерации.</w:t>
      </w:r>
    </w:p>
    <w:p w:rsidR="00975DC0" w:rsidRPr="00661243" w:rsidRDefault="00975DC0" w:rsidP="00975DC0">
      <w:pPr>
        <w:suppressAutoHyphens/>
        <w:spacing w:after="0"/>
        <w:ind w:firstLine="567"/>
        <w:jc w:val="center"/>
        <w:rPr>
          <w:b/>
          <w:bCs/>
          <w:sz w:val="22"/>
          <w:szCs w:val="22"/>
        </w:rPr>
      </w:pPr>
    </w:p>
    <w:p w:rsidR="00975DC0" w:rsidRDefault="00975DC0" w:rsidP="00975DC0">
      <w:pPr>
        <w:widowControl w:val="0"/>
        <w:tabs>
          <w:tab w:val="left" w:pos="1440"/>
        </w:tabs>
        <w:suppressAutoHyphens/>
        <w:spacing w:after="0"/>
        <w:ind w:firstLine="567"/>
        <w:jc w:val="center"/>
        <w:rPr>
          <w:b/>
        </w:rPr>
      </w:pPr>
      <w:bookmarkStart w:id="1" w:name="Par206"/>
      <w:bookmarkEnd w:id="1"/>
      <w:r>
        <w:rPr>
          <w:b/>
        </w:rPr>
        <w:t>6. КАЧЕСТВО ТОВАРА И ГАРАНТИЙНЫЕ ОБЯЗАТЕЛЬСТВА</w:t>
      </w:r>
    </w:p>
    <w:p w:rsidR="00975DC0" w:rsidRPr="000C45C2" w:rsidRDefault="00975DC0" w:rsidP="00975DC0">
      <w:pPr>
        <w:spacing w:after="0"/>
        <w:ind w:firstLine="567"/>
        <w:rPr>
          <w:lang w:eastAsia="ar-SA"/>
        </w:rPr>
      </w:pPr>
      <w:r w:rsidRPr="000C45C2">
        <w:rPr>
          <w:lang w:eastAsia="ar-SA"/>
        </w:rPr>
        <w:t>6.1. Поставщик гарантирует, что товар, поставленный в рамках Контракта, является пригодным к эксплуатации и использованию в течение всего гарантийного срока.</w:t>
      </w:r>
    </w:p>
    <w:p w:rsidR="00975DC0" w:rsidRDefault="00975DC0" w:rsidP="00975DC0">
      <w:pPr>
        <w:spacing w:after="0"/>
        <w:ind w:firstLine="567"/>
        <w:rPr>
          <w:lang w:eastAsia="ar-SA"/>
        </w:rPr>
      </w:pPr>
      <w:r w:rsidRPr="000C45C2">
        <w:rPr>
          <w:lang w:eastAsia="ar-SA"/>
        </w:rPr>
        <w:t>6.2.</w:t>
      </w:r>
      <w:r>
        <w:rPr>
          <w:lang w:eastAsia="ar-SA"/>
        </w:rPr>
        <w:t xml:space="preserve"> </w:t>
      </w:r>
      <w:r w:rsidRPr="00525491">
        <w:rPr>
          <w:lang w:eastAsia="ar-SA"/>
        </w:rPr>
        <w:t>Поставщик гара</w:t>
      </w:r>
      <w:r>
        <w:rPr>
          <w:lang w:eastAsia="ar-SA"/>
        </w:rPr>
        <w:t>нтирует качество поставляемого Т</w:t>
      </w:r>
      <w:r w:rsidRPr="00525491">
        <w:rPr>
          <w:lang w:eastAsia="ar-SA"/>
        </w:rPr>
        <w:t xml:space="preserve">овара в период гарантийного срока. </w:t>
      </w:r>
    </w:p>
    <w:p w:rsidR="00975DC0" w:rsidRDefault="00975DC0" w:rsidP="00975DC0">
      <w:pPr>
        <w:spacing w:after="0"/>
        <w:ind w:firstLine="567"/>
        <w:rPr>
          <w:lang w:eastAsia="ar-SA"/>
        </w:rPr>
      </w:pPr>
      <w:r w:rsidRPr="001968D2">
        <w:rPr>
          <w:lang w:eastAsia="ar-SA"/>
        </w:rPr>
        <w:t>6.</w:t>
      </w:r>
      <w:r w:rsidR="00A410EB">
        <w:rPr>
          <w:lang w:eastAsia="ar-SA"/>
        </w:rPr>
        <w:t>3</w:t>
      </w:r>
      <w:r w:rsidRPr="001968D2">
        <w:rPr>
          <w:lang w:eastAsia="ar-SA"/>
        </w:rPr>
        <w:t>. Температурные условия транспортировки и хранения должны соответствовать требованиям производителя.</w:t>
      </w:r>
    </w:p>
    <w:p w:rsidR="00975DC0" w:rsidRDefault="00975DC0" w:rsidP="00975DC0">
      <w:pPr>
        <w:spacing w:after="0"/>
        <w:ind w:firstLine="567"/>
        <w:rPr>
          <w:lang w:eastAsia="ar-SA"/>
        </w:rPr>
      </w:pPr>
      <w:r>
        <w:rPr>
          <w:lang w:eastAsia="ar-SA"/>
        </w:rPr>
        <w:t>6.</w:t>
      </w:r>
      <w:r w:rsidR="00A410EB">
        <w:rPr>
          <w:lang w:eastAsia="ar-SA"/>
        </w:rPr>
        <w:t>4</w:t>
      </w:r>
      <w:r>
        <w:rPr>
          <w:lang w:eastAsia="ar-SA"/>
        </w:rPr>
        <w:t>. Поставщик гарантирует качество и безопасность поставляемого Товара в период гарантийного срока.</w:t>
      </w:r>
    </w:p>
    <w:p w:rsidR="00975DC0" w:rsidRDefault="00975DC0" w:rsidP="00975DC0">
      <w:pPr>
        <w:spacing w:after="0"/>
        <w:ind w:firstLine="567"/>
        <w:rPr>
          <w:lang w:eastAsia="ar-SA"/>
        </w:rPr>
      </w:pPr>
      <w:r>
        <w:rPr>
          <w:lang w:eastAsia="ar-SA"/>
        </w:rPr>
        <w:t>6.</w:t>
      </w:r>
      <w:r w:rsidR="00A410EB">
        <w:rPr>
          <w:lang w:eastAsia="ar-SA"/>
        </w:rPr>
        <w:t>5</w:t>
      </w:r>
      <w:r>
        <w:rPr>
          <w:lang w:eastAsia="ar-SA"/>
        </w:rPr>
        <w:t>. При обнаружении в пределах гарантийного срока несоответствий поставленного Товара требованиям Контракта, Поставщик обязан по первому требованию Заказчика, в срок до 30 (тридцати) календарных дней, заменить несоответствующий Товар на новый.</w:t>
      </w:r>
    </w:p>
    <w:p w:rsidR="00975DC0" w:rsidRDefault="00975DC0" w:rsidP="00975DC0">
      <w:pPr>
        <w:spacing w:after="0"/>
        <w:ind w:firstLine="567"/>
        <w:rPr>
          <w:lang w:eastAsia="ar-SA"/>
        </w:rPr>
      </w:pPr>
      <w:r>
        <w:rPr>
          <w:lang w:eastAsia="ar-SA"/>
        </w:rPr>
        <w:t>6.</w:t>
      </w:r>
      <w:r w:rsidR="00A410EB">
        <w:rPr>
          <w:lang w:eastAsia="ar-SA"/>
        </w:rPr>
        <w:t>6</w:t>
      </w:r>
      <w:r>
        <w:rPr>
          <w:lang w:eastAsia="ar-SA"/>
        </w:rPr>
        <w:t>. Расходы по возврату Товара, восстановлению, замене, производятся за счет средств Поставщика.</w:t>
      </w:r>
    </w:p>
    <w:p w:rsidR="00975DC0" w:rsidRDefault="00975DC0" w:rsidP="00975DC0">
      <w:pPr>
        <w:spacing w:after="0"/>
        <w:ind w:firstLine="567"/>
        <w:rPr>
          <w:lang w:eastAsia="ar-SA"/>
        </w:rPr>
      </w:pPr>
    </w:p>
    <w:p w:rsidR="00975DC0" w:rsidRDefault="00975DC0" w:rsidP="00975DC0">
      <w:pPr>
        <w:spacing w:after="0"/>
        <w:ind w:firstLine="540"/>
        <w:jc w:val="center"/>
        <w:rPr>
          <w:b/>
        </w:rPr>
      </w:pPr>
      <w:r>
        <w:rPr>
          <w:b/>
        </w:rPr>
        <w:t>7. ОТВЕТСТВЕННОСТЬ СТОРОН</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 Стороны несут ответственность за неисполнение или ненадлежащее исполнение обязательств по Контракту в соответствии с действующими нормативными правовыми актами Российской Федерации, в том числе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Правительства Российской Федерации от 30.08.2017 № 1042).</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Pr>
          <w:rFonts w:eastAsia="Arial Unicode MS"/>
          <w:color w:val="000000"/>
          <w:lang w:eastAsia="ar-SA"/>
        </w:rPr>
        <w:lastRenderedPageBreak/>
        <w:t>Контрактом, Заказчик направляет Поставщику требование об уплате неустоек (штрафов, пеней).</w:t>
      </w:r>
    </w:p>
    <w:p w:rsidR="00975DC0" w:rsidRDefault="00975DC0" w:rsidP="00975DC0">
      <w:pPr>
        <w:tabs>
          <w:tab w:val="left" w:pos="0"/>
        </w:tabs>
        <w:suppressAutoHyphens/>
        <w:autoSpaceDE w:val="0"/>
        <w:autoSpaceDN w:val="0"/>
        <w:spacing w:after="0"/>
        <w:rPr>
          <w:rFonts w:eastAsia="Arial Unicode MS"/>
          <w:lang w:eastAsia="ar-SA"/>
        </w:rPr>
      </w:pPr>
      <w:r>
        <w:rPr>
          <w:rFonts w:eastAsia="Arial Unicode MS"/>
          <w:color w:val="000000"/>
          <w:lang w:eastAsia="ar-SA"/>
        </w:rPr>
        <w:tab/>
        <w:t xml:space="preserve">7.3.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w:t>
      </w:r>
      <w:r>
        <w:rPr>
          <w:rFonts w:eastAsia="Arial Unicode MS"/>
          <w:lang w:eastAsia="ar-SA"/>
        </w:rPr>
        <w:t>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975DC0" w:rsidRDefault="00975DC0" w:rsidP="00975DC0">
      <w:pPr>
        <w:tabs>
          <w:tab w:val="left" w:pos="0"/>
        </w:tabs>
        <w:suppressAutoHyphens/>
        <w:autoSpaceDE w:val="0"/>
        <w:autoSpaceDN w:val="0"/>
        <w:spacing w:after="0"/>
        <w:ind w:firstLine="540"/>
        <w:rPr>
          <w:rFonts w:eastAsia="Arial Unicode MS"/>
          <w:color w:val="FF0000"/>
          <w:lang w:eastAsia="ar-SA"/>
        </w:rPr>
      </w:pPr>
      <w:r>
        <w:rPr>
          <w:rFonts w:eastAsia="Arial Unicode MS"/>
          <w:color w:val="000000"/>
          <w:lang w:eastAsia="ar-SA"/>
        </w:rPr>
        <w:t xml:space="preserve">7.5.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r w:rsidRPr="00AC36AA">
        <w:rPr>
          <w:rFonts w:eastAsia="Arial Unicode MS"/>
          <w:lang w:eastAsia="ar-SA"/>
        </w:rPr>
        <w:t>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lang w:eastAsia="ar-SA"/>
        </w:rPr>
        <w:t xml:space="preserve">7.6. </w:t>
      </w:r>
      <w:r>
        <w:rPr>
          <w:rFonts w:eastAsia="Arial Unicode MS"/>
          <w:color w:val="000000"/>
          <w:lang w:eastAsia="ar-SA"/>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75DC0" w:rsidRDefault="00975DC0" w:rsidP="00975DC0">
      <w:pPr>
        <w:suppressAutoHyphens/>
        <w:spacing w:after="0"/>
        <w:ind w:firstLine="540"/>
      </w:pPr>
      <w:r>
        <w:rPr>
          <w:rFonts w:eastAsia="Arial Unicode MS"/>
          <w:color w:val="000000"/>
          <w:lang w:eastAsia="ar-SA"/>
        </w:rPr>
        <w:t>7.7.</w:t>
      </w:r>
      <w:r>
        <w:t xml:space="preserve"> За каждый факт неисполнения или ненадлежащего исполнения </w:t>
      </w:r>
      <w:r>
        <w:rPr>
          <w:rFonts w:eastAsia="Arial Unicode MS"/>
          <w:color w:val="000000"/>
          <w:lang w:eastAsia="ar-SA"/>
        </w:rPr>
        <w:t>Поставщиком</w:t>
      </w:r>
      <w:r>
        <w:rPr>
          <w:rFonts w:eastAsia="Arial Unicode MS"/>
          <w:lang w:eastAsia="ar-SA"/>
        </w:rPr>
        <w:t xml:space="preserve"> </w:t>
      </w:r>
      <w: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________ рублей и определяется в следующем порядке:</w:t>
      </w:r>
      <w:r>
        <w:rPr>
          <w:bCs/>
          <w:vertAlign w:val="superscript"/>
        </w:rPr>
        <w:footnoteReference w:id="2"/>
      </w:r>
      <w:r>
        <w:rPr>
          <w:bCs/>
          <w:vertAlign w:val="superscript"/>
        </w:rPr>
        <w:t xml:space="preserve"> </w:t>
      </w:r>
    </w:p>
    <w:p w:rsidR="00975DC0" w:rsidRDefault="00975DC0" w:rsidP="00975DC0">
      <w:pPr>
        <w:suppressAutoHyphens/>
        <w:spacing w:after="0"/>
        <w:ind w:firstLine="540"/>
      </w:pPr>
      <w:r>
        <w:t>а) в случае, если цена контракта не превышает начальную (максимальную) цену контракта:</w:t>
      </w:r>
    </w:p>
    <w:p w:rsidR="00975DC0" w:rsidRDefault="00975DC0" w:rsidP="00975DC0">
      <w:pPr>
        <w:suppressAutoHyphens/>
        <w:spacing w:after="0"/>
        <w:ind w:firstLine="540"/>
      </w:pPr>
      <w:r>
        <w:t>10 процентов начальной (максимальной) цены контракта, если цена контракта не превышает 3 млн. рублей;</w:t>
      </w:r>
    </w:p>
    <w:p w:rsidR="00975DC0" w:rsidRDefault="00975DC0" w:rsidP="00975DC0">
      <w:pPr>
        <w:suppressAutoHyphens/>
        <w:spacing w:after="0"/>
        <w:ind w:firstLine="540"/>
      </w:pPr>
      <w:r>
        <w:t>5 процентов начальной (максимальной) цены контракта, если цена контракта составляет от 3 млн. рублей до 50 млн. рублей (включительно);</w:t>
      </w:r>
    </w:p>
    <w:p w:rsidR="00975DC0" w:rsidRDefault="00975DC0" w:rsidP="00975DC0">
      <w:pPr>
        <w:suppressAutoHyphens/>
        <w:spacing w:after="0"/>
        <w:ind w:firstLine="540"/>
      </w:pPr>
      <w:r>
        <w:t>1 процент начальной (максимальной) цены контракта, если цена контракта составляет от 50 млн. рублей до 100 млн. рублей (включительно);</w:t>
      </w:r>
    </w:p>
    <w:p w:rsidR="00975DC0" w:rsidRDefault="00975DC0" w:rsidP="00975DC0">
      <w:pPr>
        <w:suppressAutoHyphens/>
        <w:spacing w:after="0"/>
        <w:ind w:firstLine="540"/>
      </w:pPr>
      <w:r>
        <w:t>б) в случае, если цена контракта превышает начальную (максимальную) цену контракта:</w:t>
      </w:r>
    </w:p>
    <w:p w:rsidR="00975DC0" w:rsidRDefault="00975DC0" w:rsidP="00975DC0">
      <w:pPr>
        <w:suppressAutoHyphens/>
        <w:spacing w:after="0"/>
        <w:ind w:firstLine="540"/>
      </w:pPr>
      <w:r>
        <w:t>10 процентов цены контракта, если цена контракта не превышает 3 млн. рублей;</w:t>
      </w:r>
    </w:p>
    <w:p w:rsidR="00975DC0" w:rsidRDefault="00975DC0" w:rsidP="00975DC0">
      <w:pPr>
        <w:suppressAutoHyphens/>
        <w:spacing w:after="0"/>
        <w:ind w:firstLine="540"/>
      </w:pPr>
      <w:r>
        <w:t>5 процентов цены контракта, если цена контракта составляет от 3 млн. рублей до 50 млн. рублей (включительно);</w:t>
      </w:r>
    </w:p>
    <w:p w:rsidR="00975DC0" w:rsidRDefault="00975DC0" w:rsidP="00975DC0">
      <w:pPr>
        <w:suppressAutoHyphens/>
        <w:spacing w:after="0"/>
        <w:ind w:firstLine="540"/>
      </w:pPr>
      <w:r>
        <w:t>1 процент цены контракта, если цена контракта составляет от 50 млн. рублей до 100 млн. рублей (включительно).</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 xml:space="preserve">7.8. За каждый факт неисполнения или ненадлежащего исполнения Поставщиком, предусмотренного настоящим Контрактом, которое не имеет стоимостного выражения, размер штрафа устанавливается в размере ________ рублей (________ рублей ___ копеек) и определяется в следующем порядке: 1000 рублей, если цена контракта не превышает 3 млн. рублей; 5000 рублей, если цена контракта составляет от 3 млн. рублей до 50 млн. рублей </w:t>
      </w:r>
      <w:r>
        <w:rPr>
          <w:rFonts w:eastAsia="Arial Unicode MS"/>
          <w:color w:val="000000"/>
          <w:lang w:eastAsia="ar-SA"/>
        </w:rPr>
        <w:lastRenderedPageBreak/>
        <w:t>(включительно);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Поставщиком вправе потребовать уплаты неустоек (штрафов, пеней).</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7.11.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________ рублей (________ рублей ___ копеек)  и определяется в следующем порядке: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rPr>
          <w:rFonts w:eastAsia="Arial Unicode MS"/>
          <w:color w:val="000000"/>
          <w:lang w:eastAsia="ar-SA"/>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r>
        <w:t xml:space="preserve">7.15. </w:t>
      </w:r>
      <w:r>
        <w:rPr>
          <w:rFonts w:eastAsia="Arial Unicode MS"/>
          <w:color w:val="000000"/>
          <w:lang w:eastAsia="ar-SA"/>
        </w:rPr>
        <w:t>Заказчик уменьшает размер оплаты Поставщику, причитающейся за выполнение контракта, на сумму неустойки (штрафа, пени) с учетом последующего перечисления её в установленном законодательством Российской Федерации порядке в доход федерального бюджета.</w:t>
      </w:r>
    </w:p>
    <w:p w:rsidR="00975DC0" w:rsidRPr="00AC36AA" w:rsidRDefault="00975DC0" w:rsidP="00975DC0">
      <w:pPr>
        <w:suppressAutoHyphens/>
        <w:spacing w:after="0"/>
        <w:ind w:firstLine="540"/>
      </w:pPr>
      <w:r>
        <w:t xml:space="preserve">7.16. Общая сумма начисленной неустойки (штрафов, пени) за ненадлежащее исполнение </w:t>
      </w:r>
      <w:r w:rsidRPr="00AC36AA">
        <w:t>Заказчиком обязательств, предусмотренных Контрактом, не может превышать цену Контракта.</w:t>
      </w:r>
    </w:p>
    <w:p w:rsidR="00975DC0" w:rsidRPr="00AC36AA" w:rsidRDefault="00975DC0" w:rsidP="00975DC0">
      <w:pPr>
        <w:suppressAutoHyphens/>
        <w:spacing w:after="0"/>
        <w:ind w:firstLine="540"/>
        <w:rPr>
          <w:lang w:eastAsia="ar-SA"/>
        </w:rPr>
      </w:pPr>
      <w:r w:rsidRPr="00AC36AA">
        <w:t>7.17. Сторона</w:t>
      </w:r>
      <w:r w:rsidRPr="00AC36AA">
        <w:rPr>
          <w:lang w:eastAsia="ar-SA"/>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Срок исполнения обязательств по Контракту приостанавливается на время, в течение которого действовали обстоятельства непреодолимой силы, а также последствия, вызванные этими обстоятельствами.</w:t>
      </w:r>
    </w:p>
    <w:p w:rsidR="00975DC0" w:rsidRPr="00AC36AA" w:rsidRDefault="00975DC0" w:rsidP="00975DC0">
      <w:pPr>
        <w:suppressAutoHyphens/>
        <w:spacing w:after="0"/>
        <w:ind w:firstLine="540"/>
        <w:rPr>
          <w:lang w:eastAsia="ar-SA"/>
        </w:rPr>
      </w:pPr>
      <w:r w:rsidRPr="00AC36AA">
        <w:rPr>
          <w:lang w:eastAsia="ar-SA"/>
        </w:rPr>
        <w:t xml:space="preserve">7.18. </w:t>
      </w:r>
      <w:r w:rsidRPr="00AC36AA">
        <w:t>Уплата</w:t>
      </w:r>
      <w:r w:rsidRPr="00AC36AA">
        <w:rPr>
          <w:lang w:eastAsia="ar-SA"/>
        </w:rPr>
        <w:t xml:space="preserve"> неустоек (штрафов, пеней) не освобождает Стороны от выполнения обязательств по Контракту.</w:t>
      </w:r>
    </w:p>
    <w:p w:rsidR="00975DC0" w:rsidRPr="00AC36AA" w:rsidRDefault="00975DC0" w:rsidP="00975DC0">
      <w:pPr>
        <w:suppressAutoHyphens/>
        <w:spacing w:after="0"/>
        <w:ind w:firstLine="540"/>
        <w:rPr>
          <w:lang w:eastAsia="ar-SA"/>
        </w:rPr>
      </w:pPr>
      <w:r w:rsidRPr="00AC36AA">
        <w:rPr>
          <w:lang w:eastAsia="ar-SA"/>
        </w:rPr>
        <w:t>7.19. Настоящим контрактом предусмотрено условие об удержании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975DC0" w:rsidRDefault="00975DC0" w:rsidP="00975DC0">
      <w:pPr>
        <w:tabs>
          <w:tab w:val="left" w:pos="0"/>
        </w:tabs>
        <w:suppressAutoHyphens/>
        <w:autoSpaceDE w:val="0"/>
        <w:autoSpaceDN w:val="0"/>
        <w:spacing w:after="0"/>
        <w:ind w:firstLine="540"/>
        <w:rPr>
          <w:rFonts w:eastAsia="Arial Unicode MS"/>
          <w:color w:val="000000"/>
          <w:lang w:eastAsia="ar-SA"/>
        </w:rPr>
      </w:pPr>
    </w:p>
    <w:p w:rsidR="00975DC0" w:rsidRDefault="00975DC0" w:rsidP="00975DC0">
      <w:pPr>
        <w:tabs>
          <w:tab w:val="left" w:pos="0"/>
        </w:tabs>
        <w:suppressAutoHyphens/>
        <w:autoSpaceDE w:val="0"/>
        <w:autoSpaceDN w:val="0"/>
        <w:spacing w:after="0"/>
        <w:ind w:firstLine="540"/>
        <w:jc w:val="center"/>
        <w:rPr>
          <w:b/>
        </w:rPr>
      </w:pPr>
      <w:r>
        <w:rPr>
          <w:b/>
          <w:bCs/>
          <w:lang w:eastAsia="ar-SA"/>
        </w:rPr>
        <w:t xml:space="preserve">8. </w:t>
      </w:r>
      <w:r>
        <w:rPr>
          <w:b/>
        </w:rPr>
        <w:t xml:space="preserve">ОБЕСПЕЧЕНИЕ ИСПОЛНЕНИЯ ОБЯЗАТЕЛЬСТВ </w:t>
      </w:r>
    </w:p>
    <w:p w:rsidR="00975DC0" w:rsidRPr="007E195D" w:rsidRDefault="00975DC0" w:rsidP="00975DC0">
      <w:pPr>
        <w:spacing w:after="0"/>
        <w:ind w:firstLine="567"/>
      </w:pPr>
      <w:r w:rsidRPr="007E195D">
        <w:t xml:space="preserve">8.1. Исполнитель при заключении Контракта должен предоставить Заказчику обеспечение исполнения Контракта в размере </w:t>
      </w:r>
      <w:r w:rsidR="00CF2FDB">
        <w:t xml:space="preserve">– </w:t>
      </w:r>
      <w:r w:rsidR="00CF2FDB" w:rsidRPr="00CF2FDB">
        <w:rPr>
          <w:b/>
        </w:rPr>
        <w:t>не предусмотрено</w:t>
      </w:r>
      <w:r w:rsidR="00071892">
        <w:t>.</w:t>
      </w:r>
      <w:r w:rsidRPr="007E195D">
        <w:t xml:space="preserve"> В случае если предложенная Исполнителем цена Контракта снижена на 25% и более по отношению к начальной (максимальной) цене контракта, обеспечение исполнения Контракта предоставляется в соответствии со статьей 37 Федерального закона № 44-ФЗ.</w:t>
      </w:r>
    </w:p>
    <w:p w:rsidR="00462714" w:rsidRDefault="00975DC0" w:rsidP="00975DC0">
      <w:pPr>
        <w:widowControl w:val="0"/>
        <w:autoSpaceDE w:val="0"/>
        <w:autoSpaceDN w:val="0"/>
        <w:adjustRightInd w:val="0"/>
        <w:spacing w:after="0"/>
        <w:ind w:firstLine="567"/>
      </w:pPr>
      <w:r>
        <w:t xml:space="preserve">8.2. </w:t>
      </w:r>
      <w:r w:rsidR="00462714">
        <w:t>Г</w:t>
      </w:r>
      <w:r>
        <w:t xml:space="preserve">арантийных обязательств по Контракту </w:t>
      </w:r>
      <w:r w:rsidR="00681283">
        <w:t>не предусмотрен</w:t>
      </w:r>
      <w:r w:rsidR="00462714">
        <w:t xml:space="preserve">о. </w:t>
      </w:r>
    </w:p>
    <w:p w:rsidR="00975DC0" w:rsidRDefault="00975DC0" w:rsidP="00975DC0">
      <w:pPr>
        <w:widowControl w:val="0"/>
        <w:autoSpaceDE w:val="0"/>
        <w:autoSpaceDN w:val="0"/>
        <w:adjustRightInd w:val="0"/>
        <w:spacing w:after="0"/>
        <w:ind w:firstLine="567"/>
      </w:pPr>
      <w:r>
        <w:t xml:space="preserve">8.3. Размер обеспечения, указанного в пункте 8.1. Контракта, может быть уменьшен в порядке и в случаях, которые предусмотрены частями 7, 7.1, 7.2 и 7.3 статьи 96 Федерального закона № 44-ФЗ. За каждый день просрочки исполнения Поставщиком обязательства, </w:t>
      </w:r>
      <w:r>
        <w:lastRenderedPageBreak/>
        <w:t>предусмотренного частью 30 статьи 34 Федерального закона №44-ФЗ, начисляется пеня в размере, определенном в порядке, установленном в соответствии с частью 7 статьи 34 Федерального закона №44-ФЗ.</w:t>
      </w:r>
    </w:p>
    <w:p w:rsidR="00975DC0" w:rsidRDefault="00975DC0" w:rsidP="00975DC0">
      <w:pPr>
        <w:widowControl w:val="0"/>
        <w:autoSpaceDE w:val="0"/>
        <w:autoSpaceDN w:val="0"/>
        <w:adjustRightInd w:val="0"/>
        <w:spacing w:after="0"/>
        <w:ind w:firstLine="540"/>
      </w:pPr>
      <w:r>
        <w:t>8.4. В случае, если по каким-либо причинам представленное Поставщиком обеспечение исполнения Контракта и обеспечение гарантийных обязательств перестало быть действительным или иным образом перестало обеспечивать исполнение Поставщиком его обязательств по Контракту, Поставщик обязуется в течение 10 (десяти) банковских дней с момента установления факта прекращения действия обеспечения исполнения Контракта предоставить Заказчику иное (новое) надлежащее обеспечение исполнения Контракта на тех же условиях.</w:t>
      </w:r>
    </w:p>
    <w:p w:rsidR="00975DC0" w:rsidRDefault="00975DC0" w:rsidP="00975DC0">
      <w:pPr>
        <w:widowControl w:val="0"/>
        <w:autoSpaceDE w:val="0"/>
        <w:autoSpaceDN w:val="0"/>
        <w:adjustRightInd w:val="0"/>
        <w:spacing w:after="0"/>
        <w:ind w:firstLine="540"/>
        <w:rPr>
          <w:b/>
          <w:i/>
        </w:rPr>
      </w:pPr>
      <w:r>
        <w:t>При представлении Поставщиком независимой гарантии в качестве обеспечения Контракта,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банковской операции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rsidR="00975DC0" w:rsidRDefault="00975DC0" w:rsidP="00975DC0">
      <w:pPr>
        <w:widowControl w:val="0"/>
        <w:autoSpaceDE w:val="0"/>
        <w:autoSpaceDN w:val="0"/>
        <w:adjustRightInd w:val="0"/>
        <w:spacing w:after="0"/>
        <w:ind w:firstLine="540"/>
      </w:pPr>
      <w:r>
        <w:t>В случае непредставления надлежащего обеспечения в установленный срок (10 банковских дней) Заказчик вправе обратиться в арбитражный суд с исковым заявлением о расторжении государственного Контракта.</w:t>
      </w:r>
    </w:p>
    <w:p w:rsidR="00975DC0" w:rsidRDefault="00975DC0" w:rsidP="00975DC0">
      <w:pPr>
        <w:widowControl w:val="0"/>
        <w:autoSpaceDE w:val="0"/>
        <w:autoSpaceDN w:val="0"/>
        <w:adjustRightInd w:val="0"/>
        <w:spacing w:after="0"/>
        <w:ind w:firstLine="540"/>
      </w:pPr>
      <w:r>
        <w:t>8.5. Обеспечение исполнения Контракта распространяется на все обязательства Поставщика по Контракту, в том числе на обязательства по возврату авансового платежа (при его наличии) в случае неисполнения обязательств по Контракту, уплате процентов за пользование чужими денежными средствами, неустоек в виде штрафа, пени, предусмотренных Контрактом.</w:t>
      </w:r>
    </w:p>
    <w:p w:rsidR="00975DC0" w:rsidRDefault="00975DC0" w:rsidP="00975DC0">
      <w:pPr>
        <w:widowControl w:val="0"/>
        <w:autoSpaceDE w:val="0"/>
        <w:autoSpaceDN w:val="0"/>
        <w:adjustRightInd w:val="0"/>
        <w:spacing w:after="0"/>
        <w:ind w:firstLine="567"/>
        <w:rPr>
          <w:shd w:val="clear" w:color="auto" w:fill="FFFFFF"/>
        </w:rPr>
      </w:pPr>
      <w:r>
        <w:t xml:space="preserve">8.6. В случае, если в качестве обеспечения исполнения Контракта Поставщиком внесены денежные средства на указанный Заказчиком счет, то возврат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частями 7, 7.1, 7.2 и 7.3 статьи 96 Федерального закона №44-ФЗ, осуществляется в течение 30 (тридцати) дней с даты исполнения Поставщиком обязательств, предусмотренных Контрактом, а в случае установления Заказчиком </w:t>
      </w:r>
      <w:r w:rsidRPr="00AC36AA">
        <w:t>преимущества</w:t>
      </w:r>
      <w:r>
        <w:t>, предусмотренного частью 3 статьи 30 Федерального закона № 44-ФЗ, такой срок не должен превышать 15 (пятнадцать) дней с даты исполнения Поставщиком обязательств, предусмотренных Контрактом. Денежные средства возвращаются на банковский счет Поставщика, указанный в разделе 14 настоящего Контракта.</w:t>
      </w:r>
    </w:p>
    <w:p w:rsidR="00975DC0" w:rsidRDefault="00975DC0" w:rsidP="00975DC0">
      <w:pPr>
        <w:widowControl w:val="0"/>
        <w:autoSpaceDE w:val="0"/>
        <w:autoSpaceDN w:val="0"/>
        <w:adjustRightInd w:val="0"/>
        <w:spacing w:after="0"/>
        <w:ind w:firstLine="540"/>
      </w:pPr>
      <w:r>
        <w:t>8.7. В случае представления Поставщиком обеспечения исполнения Контракта путем перечисления денежных средств на указанный Заказчиком счет, Заказчик вправе обратить взыскание на эти средства без обращения в суд при условии неисполнения или ненадлежащего исполнения обязательств по поставке товара в пределах срока действия Контракта, уведомив Поставщика.</w:t>
      </w:r>
    </w:p>
    <w:p w:rsidR="00975DC0" w:rsidRDefault="00975DC0" w:rsidP="00975DC0">
      <w:pPr>
        <w:shd w:val="clear" w:color="auto" w:fill="FFFFFF"/>
        <w:tabs>
          <w:tab w:val="left" w:pos="0"/>
        </w:tabs>
        <w:spacing w:after="0"/>
        <w:ind w:firstLine="540"/>
      </w:pPr>
      <w:r>
        <w:t>8.8. Банковское сопровождение Контракта не требуется.</w:t>
      </w:r>
    </w:p>
    <w:p w:rsidR="00975DC0" w:rsidRDefault="00975DC0" w:rsidP="00975DC0">
      <w:pPr>
        <w:shd w:val="clear" w:color="auto" w:fill="FFFFFF"/>
        <w:tabs>
          <w:tab w:val="left" w:pos="0"/>
        </w:tabs>
        <w:spacing w:after="0"/>
        <w:ind w:firstLine="540"/>
      </w:pPr>
    </w:p>
    <w:p w:rsidR="00975DC0" w:rsidRDefault="00975DC0" w:rsidP="00975DC0">
      <w:pPr>
        <w:spacing w:after="0"/>
        <w:jc w:val="center"/>
        <w:rPr>
          <w:b/>
        </w:rPr>
      </w:pPr>
      <w:r>
        <w:rPr>
          <w:b/>
        </w:rPr>
        <w:t>9. ПОРЯДОК РАЗРЕШЕНИЯ СПОРОВ</w:t>
      </w:r>
    </w:p>
    <w:p w:rsidR="00975DC0" w:rsidRDefault="00975DC0" w:rsidP="00975DC0">
      <w:pPr>
        <w:spacing w:after="0"/>
        <w:ind w:firstLine="540"/>
      </w:pPr>
      <w:r>
        <w:t>9.1. Спорные вопросы, возникающие в ходе исполнения Контракта, не урегулированные Сторонами путем переговоров, подлежат рассмотрению в Арбитражном суде Калужской области.</w:t>
      </w:r>
    </w:p>
    <w:p w:rsidR="00975DC0" w:rsidRDefault="00975DC0" w:rsidP="00975DC0">
      <w:pPr>
        <w:spacing w:after="0"/>
        <w:ind w:firstLine="540"/>
      </w:pPr>
      <w:r>
        <w:t>9.2. Ни одна из Сторон не вправе передавать свои права (обязательства) по Контракту третьей стороне, за исключением случаев, предусмотренных законодательством Российской Федерации и Контрактом.</w:t>
      </w:r>
    </w:p>
    <w:p w:rsidR="00975DC0" w:rsidRDefault="00975DC0" w:rsidP="00975DC0">
      <w:pPr>
        <w:spacing w:after="0"/>
        <w:ind w:firstLine="540"/>
      </w:pPr>
      <w:r>
        <w:t xml:space="preserve">9.3. До передачи спора на разрешение арбитражных судов Стороны примут меры к его урегулированию в претензионном порядке. Претензию необходимо рассмотреть и дать по ней письменный ответ по существу в срок не позднее 10 (десяти) календарных дней с даты ее получения. </w:t>
      </w:r>
    </w:p>
    <w:p w:rsidR="00975DC0" w:rsidRDefault="00975DC0" w:rsidP="00975DC0">
      <w:pPr>
        <w:spacing w:after="0"/>
        <w:ind w:firstLine="540"/>
      </w:pPr>
      <w:r>
        <w:t>9.4. В вопросах, не урегулированных настоящим Контрактом, Стороны руководствуются Гражданским кодексом Российской Федерации.</w:t>
      </w:r>
    </w:p>
    <w:p w:rsidR="00975DC0" w:rsidRDefault="00975DC0" w:rsidP="00975DC0">
      <w:pPr>
        <w:spacing w:after="0"/>
        <w:ind w:firstLine="540"/>
      </w:pPr>
    </w:p>
    <w:p w:rsidR="00975DC0" w:rsidRDefault="00975DC0" w:rsidP="00975DC0">
      <w:pPr>
        <w:spacing w:after="0"/>
        <w:jc w:val="center"/>
        <w:rPr>
          <w:b/>
        </w:rPr>
      </w:pPr>
      <w:r>
        <w:rPr>
          <w:b/>
        </w:rPr>
        <w:t>10. ОБСТОЯТЕЛЬСТВА НЕПРЕОДОЛИМОЙ СИЛЫ (ФОРС-МАЖОР)</w:t>
      </w:r>
    </w:p>
    <w:p w:rsidR="00975DC0" w:rsidRDefault="00975DC0" w:rsidP="00975DC0">
      <w:pPr>
        <w:widowControl w:val="0"/>
        <w:tabs>
          <w:tab w:val="left" w:pos="0"/>
        </w:tabs>
        <w:autoSpaceDE w:val="0"/>
        <w:autoSpaceDN w:val="0"/>
        <w:adjustRightInd w:val="0"/>
        <w:spacing w:after="0"/>
        <w:ind w:firstLine="567"/>
      </w:pPr>
      <w:r>
        <w:t xml:space="preserve">10.1. Стороны освобождаются от ответственности за неисполнение обязательств по Контракту, если неисполнение явилось следствием обстоятельств непреодолимой силы, а именно: природных стихийных явлений (землетрясение, наводнение, пожар, тайфун), некоторых обстоятельств общественной жизни (военные действия,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компетентными органами,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w:t>
      </w:r>
    </w:p>
    <w:p w:rsidR="00975DC0" w:rsidRDefault="00975DC0" w:rsidP="00975DC0">
      <w:pPr>
        <w:widowControl w:val="0"/>
        <w:tabs>
          <w:tab w:val="left" w:pos="0"/>
        </w:tabs>
        <w:autoSpaceDE w:val="0"/>
        <w:autoSpaceDN w:val="0"/>
        <w:adjustRightInd w:val="0"/>
        <w:spacing w:after="0"/>
        <w:ind w:firstLine="567"/>
      </w:pPr>
      <w:r>
        <w:t>10.2. Срок исполнения обязательств по Контракту отодвигается соразмерно времени, в течение которого будут действовать такие обстоятельства.</w:t>
      </w:r>
    </w:p>
    <w:p w:rsidR="00975DC0" w:rsidRDefault="00975DC0" w:rsidP="00975DC0">
      <w:pPr>
        <w:widowControl w:val="0"/>
        <w:tabs>
          <w:tab w:val="left" w:pos="0"/>
        </w:tabs>
        <w:autoSpaceDE w:val="0"/>
        <w:autoSpaceDN w:val="0"/>
        <w:adjustRightInd w:val="0"/>
        <w:spacing w:after="0"/>
        <w:ind w:firstLine="540"/>
      </w:pPr>
      <w:r>
        <w:t xml:space="preserve">10.3. Сторона, попавшая в чрезвычайные и непредотвратимые обстоятельства, должна в течение 5 (пяти) дней известить другую Сторону о типе и возможной продолжительности обстоятельств, препятствующих исполнению обязательств по Контракту. </w:t>
      </w:r>
      <w:proofErr w:type="spellStart"/>
      <w:r>
        <w:t>Неуведомление</w:t>
      </w:r>
      <w:proofErr w:type="spellEnd"/>
      <w: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75DC0" w:rsidRDefault="00975DC0" w:rsidP="00975DC0">
      <w:pPr>
        <w:widowControl w:val="0"/>
        <w:tabs>
          <w:tab w:val="left" w:pos="0"/>
        </w:tabs>
        <w:autoSpaceDE w:val="0"/>
        <w:autoSpaceDN w:val="0"/>
        <w:adjustRightInd w:val="0"/>
        <w:spacing w:after="0"/>
        <w:ind w:firstLine="540"/>
      </w:pPr>
    </w:p>
    <w:p w:rsidR="00975DC0" w:rsidRDefault="00975DC0" w:rsidP="00975DC0">
      <w:pPr>
        <w:spacing w:after="0"/>
        <w:jc w:val="center"/>
        <w:rPr>
          <w:b/>
        </w:rPr>
      </w:pPr>
      <w:r>
        <w:rPr>
          <w:b/>
        </w:rPr>
        <w:t xml:space="preserve">11. СРОК ДЕЙСТВИЯ, ИЗМЕНЕНИЕ И РАСТОРЖЕНИЕ КОНТРАКТА </w:t>
      </w:r>
    </w:p>
    <w:p w:rsidR="00975DC0" w:rsidRDefault="00975DC0" w:rsidP="00975DC0">
      <w:pPr>
        <w:widowControl w:val="0"/>
        <w:autoSpaceDE w:val="0"/>
        <w:autoSpaceDN w:val="0"/>
        <w:adjustRightInd w:val="0"/>
        <w:spacing w:after="0"/>
        <w:ind w:firstLine="567"/>
        <w:rPr>
          <w:bCs/>
        </w:rPr>
      </w:pPr>
      <w:r>
        <w:rPr>
          <w:bCs/>
        </w:rPr>
        <w:t xml:space="preserve">11.1. </w:t>
      </w:r>
      <w:r>
        <w:rPr>
          <w:snapToGrid w:val="0"/>
        </w:rPr>
        <w:t xml:space="preserve">Срок действия Контракта устанавливается со дня его заключения </w:t>
      </w:r>
      <w:r>
        <w:rPr>
          <w:b/>
          <w:snapToGrid w:val="0"/>
        </w:rPr>
        <w:t>по 31 декабря 202</w:t>
      </w:r>
      <w:r w:rsidR="00634C7E">
        <w:rPr>
          <w:b/>
          <w:snapToGrid w:val="0"/>
        </w:rPr>
        <w:t>6</w:t>
      </w:r>
      <w:r>
        <w:rPr>
          <w:b/>
          <w:snapToGrid w:val="0"/>
        </w:rPr>
        <w:t xml:space="preserve"> года включительно</w:t>
      </w:r>
      <w:r>
        <w:rPr>
          <w:snapToGrid w:val="0"/>
        </w:rPr>
        <w:t xml:space="preserve">. </w:t>
      </w:r>
      <w:r>
        <w:rPr>
          <w:bCs/>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975DC0" w:rsidRDefault="00975DC0" w:rsidP="00975DC0">
      <w:pPr>
        <w:widowControl w:val="0"/>
        <w:autoSpaceDE w:val="0"/>
        <w:autoSpaceDN w:val="0"/>
        <w:adjustRightInd w:val="0"/>
        <w:spacing w:after="0"/>
        <w:ind w:firstLine="567"/>
        <w:rPr>
          <w:bCs/>
          <w:lang w:eastAsia="zh-CN"/>
        </w:rPr>
      </w:pPr>
      <w:r>
        <w:t xml:space="preserve">11.2. </w:t>
      </w:r>
      <w:r>
        <w:rPr>
          <w:lang w:eastAsia="zh-CN"/>
        </w:rPr>
        <w:t>Изменение существенных условий Контракта при его исполнении не допускается, за исключением их изменения по соглашению сторон в случаях</w:t>
      </w:r>
      <w:r>
        <w:rPr>
          <w:bCs/>
          <w:lang w:eastAsia="zh-CN"/>
        </w:rPr>
        <w:t>:</w:t>
      </w:r>
    </w:p>
    <w:p w:rsidR="00975DC0" w:rsidRDefault="00975DC0" w:rsidP="00975DC0">
      <w:pPr>
        <w:autoSpaceDE w:val="0"/>
        <w:autoSpaceDN w:val="0"/>
        <w:adjustRightInd w:val="0"/>
        <w:spacing w:after="0"/>
        <w:ind w:firstLine="567"/>
        <w:rPr>
          <w:rFonts w:eastAsia="Calibri"/>
        </w:rPr>
      </w:pPr>
      <w:r>
        <w:rPr>
          <w:rFonts w:eastAsia="Calibri"/>
        </w:rPr>
        <w:t>11.2.1.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75DC0" w:rsidRDefault="00975DC0" w:rsidP="00975DC0">
      <w:pPr>
        <w:autoSpaceDE w:val="0"/>
        <w:autoSpaceDN w:val="0"/>
        <w:adjustRightInd w:val="0"/>
        <w:spacing w:after="0"/>
        <w:ind w:firstLine="567"/>
        <w:rPr>
          <w:rFonts w:eastAsia="Calibri"/>
        </w:rPr>
      </w:pPr>
      <w:r>
        <w:rPr>
          <w:rFonts w:eastAsia="Calibri"/>
        </w:rPr>
        <w:t>11.2.2.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75DC0" w:rsidRDefault="00975DC0" w:rsidP="00975DC0">
      <w:pPr>
        <w:autoSpaceDN w:val="0"/>
        <w:adjustRightInd w:val="0"/>
        <w:spacing w:after="0"/>
        <w:ind w:firstLine="567"/>
      </w:pPr>
      <w:r>
        <w:t>11.2.3.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975DC0" w:rsidRDefault="00975DC0" w:rsidP="00975DC0">
      <w:pPr>
        <w:shd w:val="clear" w:color="auto" w:fill="FFFFFF"/>
        <w:suppressAutoHyphens/>
        <w:spacing w:after="0"/>
        <w:ind w:firstLine="567"/>
      </w:pPr>
      <w:r>
        <w:t>11.3. Предусмотренные пунктами 11.2.1.-11.2.3. Контракта изменения осуществляются при условии предоставления Подрядчиком в соответствии с Федеральным законом №44-ФЗ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№44-ФЗ. При этом:</w:t>
      </w:r>
    </w:p>
    <w:p w:rsidR="00975DC0" w:rsidRDefault="00975DC0" w:rsidP="00975DC0">
      <w:pPr>
        <w:shd w:val="clear" w:color="auto" w:fill="FFFFFF"/>
        <w:suppressAutoHyphens/>
        <w:spacing w:after="0"/>
        <w:ind w:firstLine="567"/>
      </w:pPr>
      <w:r>
        <w:t>1) размер обеспечения может быть уменьшен в порядке и случаях, предусмотренных частями 7 - 7.3 статьи 96 Федерального закона №44-ФЗ;</w:t>
      </w:r>
    </w:p>
    <w:p w:rsidR="00975DC0" w:rsidRDefault="00975DC0" w:rsidP="00975DC0">
      <w:pPr>
        <w:shd w:val="clear" w:color="auto" w:fill="FFFFFF"/>
        <w:suppressAutoHyphens/>
        <w:spacing w:after="0"/>
        <w:ind w:firstLine="567"/>
      </w:pPr>
      <w:r>
        <w:lastRenderedPageBreak/>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75DC0" w:rsidRDefault="00975DC0" w:rsidP="00975DC0">
      <w:pPr>
        <w:shd w:val="clear" w:color="auto" w:fill="FFFFFF"/>
        <w:suppressAutoHyphens/>
        <w:spacing w:after="0"/>
        <w:ind w:firstLine="567"/>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75DC0" w:rsidRDefault="00975DC0" w:rsidP="00975DC0">
      <w:pPr>
        <w:shd w:val="clear" w:color="auto" w:fill="FFFFFF"/>
        <w:suppressAutoHyphens/>
        <w:spacing w:after="0"/>
        <w:ind w:firstLine="567"/>
      </w:pPr>
      <w:r>
        <w:t>4) если при увеличении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975DC0" w:rsidRDefault="00975DC0" w:rsidP="00975DC0">
      <w:pPr>
        <w:widowControl w:val="0"/>
        <w:autoSpaceDE w:val="0"/>
        <w:autoSpaceDN w:val="0"/>
        <w:adjustRightInd w:val="0"/>
        <w:spacing w:after="0"/>
        <w:ind w:firstLine="567"/>
      </w:pPr>
      <w:r>
        <w:rPr>
          <w:rFonts w:eastAsia="Calibri"/>
        </w:rPr>
        <w:t>11.4. При исполнении Контракта (за исключением случаев, которые предусмотрены нормативными правовыми актами, при</w:t>
      </w:r>
      <w:r w:rsidR="00715AB0">
        <w:rPr>
          <w:rFonts w:eastAsia="Calibri"/>
        </w:rPr>
        <w:t>нятыми в соответствии с частью 4</w:t>
      </w:r>
      <w:r>
        <w:rPr>
          <w:rFonts w:eastAsia="Calibri"/>
        </w:rPr>
        <w:t xml:space="preserve"> статьи 14 Федерального закона №44-ФЗ) по согласованию Заказчика с Поставщиком </w:t>
      </w:r>
      <w:r>
        <w:t xml:space="preserve">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975DC0" w:rsidRDefault="00EE78B5" w:rsidP="00975DC0">
      <w:pPr>
        <w:shd w:val="clear" w:color="auto" w:fill="FFFFFF"/>
        <w:suppressAutoHyphens/>
        <w:spacing w:after="0"/>
        <w:ind w:firstLine="539"/>
        <w:rPr>
          <w:lang w:eastAsia="ar-SA"/>
        </w:rPr>
      </w:pPr>
      <w:r>
        <w:t>11.5</w:t>
      </w:r>
      <w:r w:rsidR="00975DC0">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975DC0">
        <w:rPr>
          <w:lang w:eastAsia="ar-SA"/>
        </w:rPr>
        <w:t>с соблюдением требований частей 8 -11, 13-19, 21-23 статьи 95 Федерального закона № 44-ФЗ.</w:t>
      </w:r>
    </w:p>
    <w:p w:rsidR="00975DC0" w:rsidRDefault="00EE78B5" w:rsidP="00975DC0">
      <w:pPr>
        <w:shd w:val="clear" w:color="auto" w:fill="FFFFFF"/>
        <w:suppressAutoHyphens/>
        <w:spacing w:after="0"/>
        <w:ind w:firstLine="539"/>
      </w:pPr>
      <w:r>
        <w:t>11.6</w:t>
      </w:r>
      <w:r w:rsidR="00975DC0">
        <w:t>. Заказчик вправе принять решение об одностороннем отказе от исполнения Контракта при существенном нарушении Контракта Поставщиком. Нарушение Контракта Поставщиком предполагается существенным в случаях:</w:t>
      </w:r>
    </w:p>
    <w:p w:rsidR="00975DC0" w:rsidRDefault="00EE78B5" w:rsidP="00975DC0">
      <w:pPr>
        <w:shd w:val="clear" w:color="auto" w:fill="FFFFFF"/>
        <w:suppressAutoHyphens/>
        <w:spacing w:after="0"/>
        <w:ind w:firstLine="539"/>
      </w:pPr>
      <w:r>
        <w:t>11.6</w:t>
      </w:r>
      <w:r w:rsidR="00975DC0">
        <w:t>.1. Отказ Поставщика передать Заказчику товар или принадлежности к нему (пункт 1 статьи 463, абзац второй статьи 464 ГК РФ);</w:t>
      </w:r>
    </w:p>
    <w:p w:rsidR="00975DC0" w:rsidRDefault="00EE78B5" w:rsidP="00975DC0">
      <w:pPr>
        <w:shd w:val="clear" w:color="auto" w:fill="FFFFFF"/>
        <w:suppressAutoHyphens/>
        <w:spacing w:after="0"/>
        <w:ind w:firstLine="539"/>
      </w:pPr>
      <w:r>
        <w:t>11.6</w:t>
      </w:r>
      <w:r w:rsidR="00975DC0">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75DC0" w:rsidRDefault="00EE78B5" w:rsidP="00975DC0">
      <w:pPr>
        <w:shd w:val="clear" w:color="auto" w:fill="FFFFFF"/>
        <w:suppressAutoHyphens/>
        <w:spacing w:after="0"/>
        <w:ind w:firstLine="539"/>
      </w:pPr>
      <w:r>
        <w:t>11.6</w:t>
      </w:r>
      <w:r w:rsidR="00975DC0">
        <w:t>.3. Невыполнение Поставщиком в разумный срок требования Заказчика о доукомплектовании товара (статья 480 ГК РФ);</w:t>
      </w:r>
    </w:p>
    <w:p w:rsidR="00975DC0" w:rsidRDefault="00EE78B5" w:rsidP="00975DC0">
      <w:pPr>
        <w:widowControl w:val="0"/>
        <w:autoSpaceDE w:val="0"/>
        <w:autoSpaceDN w:val="0"/>
        <w:adjustRightInd w:val="0"/>
        <w:spacing w:after="0"/>
        <w:ind w:firstLine="539"/>
      </w:pPr>
      <w:r>
        <w:t>11.6</w:t>
      </w:r>
      <w:r w:rsidR="00975DC0">
        <w:t>.4. Неоднократное нарушение Поставщиком сроков поставки товаров (часть 2 статьи 523 ГК РФ).</w:t>
      </w:r>
    </w:p>
    <w:p w:rsidR="00975DC0" w:rsidRDefault="00975DC0" w:rsidP="00975DC0">
      <w:pPr>
        <w:shd w:val="clear" w:color="auto" w:fill="FFFFFF"/>
        <w:suppressAutoHyphens/>
        <w:spacing w:after="0"/>
        <w:rPr>
          <w:lang w:eastAsia="ar-SA"/>
        </w:rPr>
      </w:pPr>
    </w:p>
    <w:p w:rsidR="00975DC0" w:rsidRDefault="00975DC0" w:rsidP="00975DC0">
      <w:pPr>
        <w:shd w:val="clear" w:color="auto" w:fill="FFFFFF"/>
        <w:tabs>
          <w:tab w:val="left" w:pos="0"/>
        </w:tabs>
        <w:spacing w:after="0"/>
        <w:jc w:val="center"/>
        <w:rPr>
          <w:b/>
          <w:lang w:eastAsia="ar-SA"/>
        </w:rPr>
      </w:pPr>
      <w:r>
        <w:rPr>
          <w:b/>
          <w:bCs/>
        </w:rPr>
        <w:t xml:space="preserve">12. </w:t>
      </w:r>
      <w:r>
        <w:rPr>
          <w:b/>
          <w:lang w:eastAsia="ar-SA"/>
        </w:rPr>
        <w:t>ПРОЧИЕ УСЛОВИЯ</w:t>
      </w:r>
    </w:p>
    <w:p w:rsidR="00975DC0" w:rsidRDefault="00975DC0" w:rsidP="00975DC0">
      <w:pPr>
        <w:suppressAutoHyphens/>
        <w:autoSpaceDE w:val="0"/>
        <w:autoSpaceDN w:val="0"/>
        <w:adjustRightInd w:val="0"/>
        <w:spacing w:after="0"/>
        <w:ind w:firstLine="567"/>
        <w:rPr>
          <w:bCs/>
          <w:lang w:eastAsia="ar-SA"/>
        </w:rPr>
      </w:pPr>
      <w:r>
        <w:rPr>
          <w:snapToGrid w:val="0"/>
        </w:rPr>
        <w:t>12.1. Во всем остальном, что не предусмотрено Контрактом, Стороны руководствуются действующим законодательством Российской Федерации.</w:t>
      </w:r>
    </w:p>
    <w:p w:rsidR="00975DC0" w:rsidRDefault="00975DC0" w:rsidP="00975DC0">
      <w:pPr>
        <w:shd w:val="clear" w:color="auto" w:fill="FFFFFF"/>
        <w:tabs>
          <w:tab w:val="left" w:pos="0"/>
        </w:tabs>
        <w:spacing w:after="0"/>
        <w:ind w:firstLine="567"/>
      </w:pPr>
      <w:r>
        <w:t>12.2.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975DC0" w:rsidRDefault="00975DC0" w:rsidP="00975DC0">
      <w:pPr>
        <w:shd w:val="clear" w:color="auto" w:fill="FFFFFF"/>
        <w:tabs>
          <w:tab w:val="left" w:pos="0"/>
        </w:tabs>
        <w:spacing w:after="0"/>
        <w:ind w:firstLine="567"/>
      </w:pPr>
      <w:r>
        <w:t>12.3. После заключения Контракта в форме электронного документа по соглашению Сторон, настоящий Контракт может быть заключен в письменной форме на бумажном носителе, в 2-х экземплярах (по одному для каждой из Сторон). Письменная форма на бумажном носителе Контракта будет иметь одинаковую юридическую силу с электронной формой Контракта при условии полной идентичности текстов.</w:t>
      </w:r>
    </w:p>
    <w:p w:rsidR="00975DC0" w:rsidRDefault="00975DC0" w:rsidP="00975DC0">
      <w:pPr>
        <w:shd w:val="clear" w:color="auto" w:fill="FFFFFF"/>
        <w:tabs>
          <w:tab w:val="left" w:pos="0"/>
        </w:tabs>
        <w:spacing w:after="0"/>
        <w:ind w:firstLine="567"/>
        <w:rPr>
          <w:bCs/>
        </w:rPr>
      </w:pPr>
      <w:r>
        <w:t xml:space="preserve">12.4. </w:t>
      </w:r>
      <w:r>
        <w:rPr>
          <w:bCs/>
        </w:rPr>
        <w:t>При исполнении Контракта</w:t>
      </w:r>
      <w:r>
        <w:t xml:space="preserve"> не допускается </w:t>
      </w:r>
      <w:r>
        <w:rPr>
          <w:bCs/>
        </w:rPr>
        <w:t>перемена Поставщика,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rsidR="00975DC0" w:rsidRDefault="00975DC0" w:rsidP="00975DC0">
      <w:pPr>
        <w:shd w:val="clear" w:color="auto" w:fill="FFFFFF"/>
        <w:tabs>
          <w:tab w:val="left" w:pos="0"/>
        </w:tabs>
        <w:spacing w:after="0"/>
        <w:ind w:firstLine="567"/>
        <w:rPr>
          <w:bCs/>
        </w:rPr>
      </w:pPr>
      <w:r>
        <w:rPr>
          <w:bCs/>
        </w:rPr>
        <w:t>12.5. При выполнении Контракта Стороны руководствуются законодательством Российской Федерации.</w:t>
      </w:r>
    </w:p>
    <w:p w:rsidR="00975DC0" w:rsidRDefault="00975DC0" w:rsidP="00975DC0">
      <w:pPr>
        <w:shd w:val="clear" w:color="auto" w:fill="FFFFFF"/>
        <w:tabs>
          <w:tab w:val="left" w:pos="0"/>
        </w:tabs>
        <w:spacing w:after="0"/>
        <w:ind w:firstLine="567"/>
        <w:rPr>
          <w:bCs/>
        </w:rPr>
      </w:pPr>
      <w:r>
        <w:rPr>
          <w:bCs/>
        </w:rPr>
        <w:lastRenderedPageBreak/>
        <w:t>12.6. Электронные документы в рамках исполнения настоящего Контракта, сформированные в ЕИС в электронной форме и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975DC0" w:rsidRDefault="00975DC0" w:rsidP="00975DC0">
      <w:pPr>
        <w:suppressAutoHyphens/>
        <w:spacing w:after="0"/>
        <w:ind w:firstLine="567"/>
        <w:rPr>
          <w:bCs/>
          <w:color w:val="7030A0"/>
        </w:rPr>
      </w:pPr>
    </w:p>
    <w:p w:rsidR="00975DC0" w:rsidRDefault="00975DC0" w:rsidP="00975DC0">
      <w:pPr>
        <w:shd w:val="clear" w:color="auto" w:fill="FFFFFF"/>
        <w:tabs>
          <w:tab w:val="left" w:pos="0"/>
        </w:tabs>
        <w:spacing w:after="0"/>
        <w:ind w:firstLine="567"/>
        <w:jc w:val="center"/>
        <w:rPr>
          <w:b/>
        </w:rPr>
      </w:pPr>
      <w:r>
        <w:rPr>
          <w:b/>
        </w:rPr>
        <w:t>13. ПРИЛОЖЕНИЯ</w:t>
      </w:r>
    </w:p>
    <w:p w:rsidR="00975DC0" w:rsidRDefault="00975DC0" w:rsidP="00975DC0">
      <w:pPr>
        <w:tabs>
          <w:tab w:val="left" w:pos="1000"/>
        </w:tabs>
        <w:spacing w:after="0"/>
        <w:ind w:firstLine="567"/>
      </w:pPr>
      <w:r>
        <w:t>13.1. К настоящему Контракту прилагается и является его неотъемлемой частью: Спецификация на поставку товара (Приложение</w:t>
      </w:r>
      <w:r w:rsidR="00634C7E">
        <w:t xml:space="preserve"> №1</w:t>
      </w:r>
      <w:r>
        <w:t>).</w:t>
      </w:r>
    </w:p>
    <w:p w:rsidR="00975DC0" w:rsidRDefault="00975DC0" w:rsidP="00975DC0">
      <w:pPr>
        <w:tabs>
          <w:tab w:val="left" w:pos="1000"/>
        </w:tabs>
        <w:spacing w:after="0"/>
        <w:ind w:firstLine="567"/>
      </w:pPr>
    </w:p>
    <w:p w:rsidR="00975DC0" w:rsidRDefault="00975DC0" w:rsidP="00975DC0">
      <w:pPr>
        <w:spacing w:after="0"/>
        <w:ind w:left="-426" w:right="-766"/>
        <w:jc w:val="center"/>
        <w:rPr>
          <w:b/>
          <w:caps/>
        </w:rPr>
      </w:pPr>
      <w:r>
        <w:rPr>
          <w:b/>
          <w:caps/>
        </w:rPr>
        <w:t>14. АДРЕСА И БАНКОВСКИЕ РЕКВИЗИТЫ СТОРОН</w:t>
      </w:r>
    </w:p>
    <w:p w:rsidR="00975DC0" w:rsidRDefault="00975DC0" w:rsidP="00975DC0">
      <w:pPr>
        <w:spacing w:after="0"/>
        <w:ind w:left="-426" w:right="-766"/>
        <w:jc w:val="center"/>
        <w:rPr>
          <w:b/>
          <w:caps/>
        </w:rPr>
      </w:pPr>
    </w:p>
    <w:tbl>
      <w:tblPr>
        <w:tblW w:w="9855" w:type="dxa"/>
        <w:tblInd w:w="108" w:type="dxa"/>
        <w:tblLayout w:type="fixed"/>
        <w:tblLook w:val="04A0" w:firstRow="1" w:lastRow="0" w:firstColumn="1" w:lastColumn="0" w:noHBand="0" w:noVBand="1"/>
      </w:tblPr>
      <w:tblGrid>
        <w:gridCol w:w="4962"/>
        <w:gridCol w:w="4893"/>
      </w:tblGrid>
      <w:tr w:rsidR="00975DC0" w:rsidTr="00975DC0">
        <w:tc>
          <w:tcPr>
            <w:tcW w:w="4962" w:type="dxa"/>
          </w:tcPr>
          <w:p w:rsidR="00975DC0" w:rsidRDefault="00975DC0" w:rsidP="00975DC0">
            <w:pPr>
              <w:spacing w:after="0"/>
              <w:rPr>
                <w:rFonts w:eastAsia="Calibri"/>
              </w:rPr>
            </w:pPr>
            <w:r>
              <w:rPr>
                <w:rFonts w:eastAsia="Calibri"/>
                <w:b/>
              </w:rPr>
              <w:t xml:space="preserve">Заказчик: </w:t>
            </w:r>
          </w:p>
          <w:p w:rsidR="00FF3420" w:rsidRPr="00152A61" w:rsidRDefault="00FF3420" w:rsidP="00FF3420">
            <w:pPr>
              <w:ind w:right="-53"/>
              <w:jc w:val="left"/>
            </w:pPr>
            <w:r w:rsidRPr="00152A61">
              <w:rPr>
                <w:b/>
                <w:color w:val="000000"/>
                <w:sz w:val="22"/>
                <w:szCs w:val="22"/>
              </w:rPr>
              <w:t>ФБУЗ «Центр гигиены и эпидемиологии в Калужской области»</w:t>
            </w:r>
          </w:p>
          <w:p w:rsidR="00FF3420" w:rsidRPr="00152A61" w:rsidRDefault="00FF3420" w:rsidP="009F79A1">
            <w:pPr>
              <w:ind w:right="-53"/>
              <w:jc w:val="left"/>
            </w:pPr>
            <w:r w:rsidRPr="00152A61">
              <w:rPr>
                <w:sz w:val="22"/>
                <w:szCs w:val="22"/>
              </w:rPr>
              <w:t>Юридический адрес:248018, г. Калуга, ул. Баррикад 181</w:t>
            </w:r>
          </w:p>
          <w:p w:rsidR="00FF3420" w:rsidRPr="00152A61" w:rsidRDefault="00FF3420" w:rsidP="009F79A1">
            <w:pPr>
              <w:ind w:right="-53"/>
              <w:jc w:val="left"/>
            </w:pPr>
            <w:r w:rsidRPr="00152A61">
              <w:rPr>
                <w:sz w:val="22"/>
                <w:szCs w:val="22"/>
              </w:rPr>
              <w:t xml:space="preserve">Фактический адрес: </w:t>
            </w:r>
            <w:smartTag w:uri="urn:schemas-microsoft-com:office:smarttags" w:element="metricconverter">
              <w:smartTagPr>
                <w:attr w:name="ProductID" w:val="248018 г"/>
              </w:smartTagPr>
              <w:r w:rsidRPr="00152A61">
                <w:rPr>
                  <w:sz w:val="22"/>
                  <w:szCs w:val="22"/>
                </w:rPr>
                <w:t>248018 г</w:t>
              </w:r>
            </w:smartTag>
            <w:r w:rsidRPr="00152A61">
              <w:rPr>
                <w:sz w:val="22"/>
                <w:szCs w:val="22"/>
              </w:rPr>
              <w:t>. Калуга, ул. Баррикад 181</w:t>
            </w:r>
          </w:p>
          <w:p w:rsidR="00FF3420" w:rsidRPr="00152A61" w:rsidRDefault="00FF3420" w:rsidP="009F79A1">
            <w:pPr>
              <w:ind w:right="-53"/>
              <w:jc w:val="left"/>
            </w:pPr>
            <w:r w:rsidRPr="00152A61">
              <w:rPr>
                <w:sz w:val="22"/>
                <w:szCs w:val="22"/>
              </w:rPr>
              <w:t>ИНН/КПП 4028033349/ 402901001</w:t>
            </w:r>
          </w:p>
          <w:p w:rsidR="00FF3420" w:rsidRPr="00152A61" w:rsidRDefault="00FF3420" w:rsidP="009F79A1">
            <w:pPr>
              <w:widowControl w:val="0"/>
              <w:tabs>
                <w:tab w:val="left" w:pos="708"/>
                <w:tab w:val="center" w:pos="4677"/>
                <w:tab w:val="right" w:pos="9355"/>
              </w:tabs>
              <w:suppressAutoHyphens/>
              <w:snapToGrid w:val="0"/>
              <w:ind w:right="-53"/>
              <w:jc w:val="left"/>
              <w:rPr>
                <w:rFonts w:eastAsia="Calibri"/>
                <w:lang w:eastAsia="ar-SA"/>
              </w:rPr>
            </w:pPr>
            <w:r w:rsidRPr="00152A61">
              <w:rPr>
                <w:rFonts w:eastAsia="Calibri"/>
                <w:sz w:val="22"/>
                <w:szCs w:val="22"/>
                <w:lang w:eastAsia="ar-SA"/>
              </w:rPr>
              <w:t>Р/с 03214643000000013700</w:t>
            </w:r>
          </w:p>
          <w:p w:rsidR="00FF3420" w:rsidRPr="00152A61" w:rsidRDefault="00FF3420" w:rsidP="009F79A1">
            <w:pPr>
              <w:widowControl w:val="0"/>
              <w:tabs>
                <w:tab w:val="left" w:pos="708"/>
                <w:tab w:val="center" w:pos="4677"/>
                <w:tab w:val="right" w:pos="9355"/>
              </w:tabs>
              <w:suppressAutoHyphens/>
              <w:snapToGrid w:val="0"/>
              <w:ind w:right="-53"/>
              <w:jc w:val="left"/>
              <w:rPr>
                <w:rFonts w:eastAsia="Calibri"/>
                <w:lang w:eastAsia="ar-SA"/>
              </w:rPr>
            </w:pPr>
            <w:r w:rsidRPr="00152A61">
              <w:rPr>
                <w:rFonts w:eastAsia="Calibri"/>
                <w:sz w:val="22"/>
                <w:szCs w:val="22"/>
                <w:lang w:eastAsia="ar-SA"/>
              </w:rPr>
              <w:t>Управление Федерального казначейства по Калужской области (ФБУЗ «Центр гигиены и эпидемиологии в Калужской области», Л.с. 2</w:t>
            </w:r>
            <w:r w:rsidR="00F1738C">
              <w:rPr>
                <w:rFonts w:eastAsia="Calibri"/>
                <w:sz w:val="22"/>
                <w:szCs w:val="22"/>
                <w:lang w:eastAsia="ar-SA"/>
              </w:rPr>
              <w:t>2</w:t>
            </w:r>
            <w:r w:rsidRPr="00152A61">
              <w:rPr>
                <w:rFonts w:eastAsia="Calibri"/>
                <w:sz w:val="22"/>
                <w:szCs w:val="22"/>
                <w:lang w:eastAsia="ar-SA"/>
              </w:rPr>
              <w:t>376U61870)</w:t>
            </w:r>
          </w:p>
          <w:p w:rsidR="00FF3420" w:rsidRPr="00152A61" w:rsidRDefault="00FF3420" w:rsidP="009F79A1">
            <w:pPr>
              <w:widowControl w:val="0"/>
              <w:tabs>
                <w:tab w:val="left" w:pos="708"/>
                <w:tab w:val="center" w:pos="4677"/>
                <w:tab w:val="right" w:pos="9355"/>
              </w:tabs>
              <w:suppressAutoHyphens/>
              <w:snapToGrid w:val="0"/>
              <w:ind w:right="-53"/>
              <w:jc w:val="left"/>
              <w:rPr>
                <w:rFonts w:eastAsia="Calibri"/>
                <w:lang w:eastAsia="ar-SA"/>
              </w:rPr>
            </w:pPr>
            <w:r w:rsidRPr="00152A61">
              <w:rPr>
                <w:rFonts w:eastAsia="Calibri"/>
                <w:sz w:val="22"/>
                <w:szCs w:val="22"/>
                <w:lang w:eastAsia="ar-SA"/>
              </w:rPr>
              <w:t>к.с. 40102810045370000030</w:t>
            </w:r>
          </w:p>
          <w:p w:rsidR="00FF3420" w:rsidRPr="00152A61" w:rsidRDefault="000D57FC" w:rsidP="009F79A1">
            <w:pPr>
              <w:widowControl w:val="0"/>
              <w:tabs>
                <w:tab w:val="left" w:pos="708"/>
                <w:tab w:val="center" w:pos="4677"/>
                <w:tab w:val="right" w:pos="9355"/>
              </w:tabs>
              <w:suppressAutoHyphens/>
              <w:snapToGrid w:val="0"/>
              <w:ind w:right="-53"/>
              <w:jc w:val="left"/>
              <w:rPr>
                <w:rFonts w:eastAsia="Calibri"/>
                <w:lang w:eastAsia="ar-SA"/>
              </w:rPr>
            </w:pPr>
            <w:r w:rsidRPr="00152A61">
              <w:rPr>
                <w:rFonts w:eastAsia="Calibri"/>
                <w:sz w:val="22"/>
                <w:szCs w:val="22"/>
                <w:lang w:eastAsia="ar-SA"/>
              </w:rPr>
              <w:t xml:space="preserve">ОКЦ № 9 ГУ Банка России по ЦФО </w:t>
            </w:r>
            <w:r w:rsidR="00FF3420" w:rsidRPr="00152A61">
              <w:rPr>
                <w:rFonts w:eastAsia="Calibri"/>
                <w:sz w:val="22"/>
                <w:szCs w:val="22"/>
                <w:lang w:eastAsia="ar-SA"/>
              </w:rPr>
              <w:t>//УФК по Калужской области г. Калуга</w:t>
            </w:r>
          </w:p>
          <w:p w:rsidR="00FF3420" w:rsidRPr="00152A61" w:rsidRDefault="00FF3420" w:rsidP="009F79A1">
            <w:pPr>
              <w:ind w:right="-53"/>
              <w:jc w:val="left"/>
              <w:rPr>
                <w:lang w:val="en-US"/>
              </w:rPr>
            </w:pPr>
            <w:r w:rsidRPr="00152A61">
              <w:rPr>
                <w:sz w:val="22"/>
                <w:szCs w:val="22"/>
              </w:rPr>
              <w:t>БИК</w:t>
            </w:r>
            <w:r w:rsidRPr="00152A61">
              <w:rPr>
                <w:sz w:val="22"/>
                <w:szCs w:val="22"/>
                <w:lang w:val="en-US"/>
              </w:rPr>
              <w:t xml:space="preserve">  012908002   E-mail: </w:t>
            </w:r>
            <w:hyperlink r:id="rId12" w:history="1">
              <w:r w:rsidRPr="00152A61">
                <w:rPr>
                  <w:rStyle w:val="aa"/>
                  <w:sz w:val="22"/>
                  <w:szCs w:val="22"/>
                  <w:lang w:val="en-US"/>
                </w:rPr>
                <w:t>sanepid@kaluga.ru</w:t>
              </w:r>
            </w:hyperlink>
          </w:p>
          <w:p w:rsidR="00F53003" w:rsidRDefault="00FF3420" w:rsidP="009F79A1">
            <w:pPr>
              <w:ind w:right="-53"/>
              <w:jc w:val="left"/>
            </w:pPr>
            <w:r w:rsidRPr="00152A61">
              <w:rPr>
                <w:sz w:val="22"/>
                <w:szCs w:val="22"/>
              </w:rPr>
              <w:t>Тел. /факс: (4842) 57-46-75,</w:t>
            </w:r>
            <w:r w:rsidR="00F53003">
              <w:t xml:space="preserve"> </w:t>
            </w:r>
          </w:p>
          <w:p w:rsidR="00FF3420" w:rsidRPr="00152A61" w:rsidRDefault="00F53003" w:rsidP="009F79A1">
            <w:pPr>
              <w:ind w:right="-53"/>
              <w:jc w:val="left"/>
            </w:pPr>
            <w:r w:rsidRPr="00F53003">
              <w:rPr>
                <w:sz w:val="22"/>
                <w:szCs w:val="22"/>
              </w:rPr>
              <w:t xml:space="preserve">Контактное лицо: </w:t>
            </w:r>
            <w:proofErr w:type="spellStart"/>
            <w:r w:rsidR="007875BC" w:rsidRPr="007875BC">
              <w:rPr>
                <w:sz w:val="22"/>
                <w:szCs w:val="22"/>
              </w:rPr>
              <w:t>Габараева</w:t>
            </w:r>
            <w:proofErr w:type="spellEnd"/>
            <w:r w:rsidR="007875BC" w:rsidRPr="007875BC">
              <w:rPr>
                <w:sz w:val="22"/>
                <w:szCs w:val="22"/>
              </w:rPr>
              <w:t xml:space="preserve"> Екатерина Александровна, тел. 8 (4842) 554305.</w:t>
            </w:r>
          </w:p>
          <w:p w:rsidR="00152A61" w:rsidRPr="00152A61" w:rsidRDefault="00152A61" w:rsidP="009F79A1">
            <w:pPr>
              <w:spacing w:after="0"/>
              <w:jc w:val="left"/>
            </w:pPr>
          </w:p>
          <w:p w:rsidR="00FF3420" w:rsidRPr="00152A61" w:rsidRDefault="00823C14" w:rsidP="009F79A1">
            <w:pPr>
              <w:ind w:right="-53"/>
              <w:jc w:val="left"/>
            </w:pPr>
            <w:r>
              <w:rPr>
                <w:sz w:val="22"/>
                <w:szCs w:val="22"/>
              </w:rPr>
              <w:t>З</w:t>
            </w:r>
            <w:r w:rsidR="00750E82">
              <w:rPr>
                <w:sz w:val="22"/>
                <w:szCs w:val="22"/>
              </w:rPr>
              <w:t>аведующий</w:t>
            </w:r>
            <w:r w:rsidR="00750E82" w:rsidRPr="00750E82">
              <w:rPr>
                <w:sz w:val="22"/>
                <w:szCs w:val="22"/>
              </w:rPr>
              <w:t xml:space="preserve"> отделом обеспечения санитарно-гигиенического и эпи</w:t>
            </w:r>
            <w:r w:rsidR="00750E82">
              <w:rPr>
                <w:sz w:val="22"/>
                <w:szCs w:val="22"/>
              </w:rPr>
              <w:t>демиологического надзора – врач-эпидемиолог</w:t>
            </w:r>
          </w:p>
          <w:p w:rsidR="00985A11" w:rsidRPr="00152A61" w:rsidRDefault="00985A11" w:rsidP="00FF3420">
            <w:pPr>
              <w:ind w:right="-53"/>
            </w:pPr>
          </w:p>
          <w:p w:rsidR="00FF3420" w:rsidRPr="00152A61" w:rsidRDefault="00FF3420" w:rsidP="00152A61">
            <w:pPr>
              <w:ind w:right="-53"/>
            </w:pPr>
            <w:r w:rsidRPr="00152A61">
              <w:rPr>
                <w:sz w:val="22"/>
                <w:szCs w:val="22"/>
              </w:rPr>
              <w:t>/_______________/</w:t>
            </w:r>
            <w:r w:rsidRPr="00152A61">
              <w:rPr>
                <w:sz w:val="22"/>
                <w:szCs w:val="22"/>
                <w:u w:val="single"/>
              </w:rPr>
              <w:t xml:space="preserve"> </w:t>
            </w:r>
            <w:r w:rsidR="00750E82">
              <w:rPr>
                <w:sz w:val="22"/>
                <w:szCs w:val="22"/>
                <w:u w:val="single"/>
              </w:rPr>
              <w:t xml:space="preserve">В.А. </w:t>
            </w:r>
            <w:proofErr w:type="spellStart"/>
            <w:r w:rsidR="00750E82">
              <w:rPr>
                <w:sz w:val="22"/>
                <w:szCs w:val="22"/>
                <w:u w:val="single"/>
              </w:rPr>
              <w:t>Демидков</w:t>
            </w:r>
            <w:proofErr w:type="spellEnd"/>
            <w:r w:rsidRPr="00152A61">
              <w:rPr>
                <w:sz w:val="22"/>
                <w:szCs w:val="22"/>
                <w:u w:val="single"/>
              </w:rPr>
              <w:t>/</w:t>
            </w:r>
            <w:r w:rsidRPr="00152A61">
              <w:rPr>
                <w:sz w:val="22"/>
                <w:szCs w:val="22"/>
              </w:rPr>
              <w:t xml:space="preserve">    </w:t>
            </w:r>
          </w:p>
          <w:p w:rsidR="00975DC0" w:rsidRDefault="00FF3420" w:rsidP="00FF3420">
            <w:pPr>
              <w:spacing w:after="0"/>
              <w:rPr>
                <w:rFonts w:ascii="Calibri" w:eastAsia="Calibri" w:hAnsi="Calibri"/>
              </w:rPr>
            </w:pPr>
            <w:r w:rsidRPr="00CC2E0A">
              <w:rPr>
                <w:color w:val="000000"/>
                <w:sz w:val="22"/>
                <w:szCs w:val="22"/>
              </w:rPr>
              <w:t>м.п.</w:t>
            </w:r>
          </w:p>
        </w:tc>
        <w:tc>
          <w:tcPr>
            <w:tcW w:w="4893" w:type="dxa"/>
          </w:tcPr>
          <w:p w:rsidR="00975DC0" w:rsidRDefault="00975DC0" w:rsidP="00975DC0">
            <w:pPr>
              <w:spacing w:after="0"/>
              <w:rPr>
                <w:b/>
              </w:rPr>
            </w:pPr>
            <w:r>
              <w:rPr>
                <w:b/>
              </w:rPr>
              <w:t xml:space="preserve">Поставщик: </w:t>
            </w: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r>
              <w:t xml:space="preserve"> </w:t>
            </w: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975DC0" w:rsidRDefault="00975DC0" w:rsidP="00975DC0">
            <w:pPr>
              <w:spacing w:after="0"/>
            </w:pPr>
          </w:p>
          <w:p w:rsidR="00F53003" w:rsidRDefault="00F53003" w:rsidP="00975DC0">
            <w:pPr>
              <w:spacing w:after="0"/>
            </w:pPr>
          </w:p>
          <w:p w:rsidR="00823C14" w:rsidRDefault="00823C14" w:rsidP="00975DC0">
            <w:pPr>
              <w:spacing w:after="0"/>
            </w:pPr>
          </w:p>
          <w:p w:rsidR="00975DC0" w:rsidRDefault="00975DC0" w:rsidP="00975DC0">
            <w:pPr>
              <w:spacing w:after="0"/>
            </w:pPr>
            <w:r>
              <w:t>Должность</w:t>
            </w:r>
          </w:p>
          <w:p w:rsidR="00975DC0" w:rsidRDefault="00975DC0" w:rsidP="00975DC0">
            <w:pPr>
              <w:spacing w:after="0"/>
            </w:pPr>
          </w:p>
          <w:p w:rsidR="00750E82" w:rsidRDefault="00750E82" w:rsidP="00975DC0">
            <w:pPr>
              <w:spacing w:after="0"/>
            </w:pPr>
          </w:p>
          <w:p w:rsidR="00975DC0" w:rsidRDefault="00975DC0" w:rsidP="00975DC0">
            <w:pPr>
              <w:spacing w:after="0"/>
            </w:pPr>
          </w:p>
          <w:p w:rsidR="00975DC0" w:rsidRDefault="00975DC0" w:rsidP="00975DC0">
            <w:pPr>
              <w:spacing w:after="0"/>
            </w:pPr>
            <w:r>
              <w:t>_____________________ Ф.И.О.</w:t>
            </w:r>
          </w:p>
          <w:p w:rsidR="00975DC0" w:rsidRDefault="00975DC0" w:rsidP="00006186">
            <w:pPr>
              <w:spacing w:after="0"/>
            </w:pPr>
            <w:r>
              <w:t xml:space="preserve">МП </w:t>
            </w:r>
          </w:p>
        </w:tc>
      </w:tr>
    </w:tbl>
    <w:p w:rsidR="00975DC0" w:rsidRDefault="00975DC0" w:rsidP="00975DC0">
      <w:pPr>
        <w:spacing w:after="0"/>
        <w:sectPr w:rsidR="00975DC0" w:rsidSect="00201862">
          <w:pgSz w:w="11906" w:h="16838"/>
          <w:pgMar w:top="709" w:right="748" w:bottom="709" w:left="1276" w:header="720" w:footer="720" w:gutter="0"/>
          <w:cols w:space="720"/>
        </w:sectPr>
      </w:pPr>
    </w:p>
    <w:p w:rsidR="00975DC0" w:rsidRDefault="00975DC0" w:rsidP="00975DC0">
      <w:pPr>
        <w:spacing w:after="0"/>
      </w:pPr>
    </w:p>
    <w:tbl>
      <w:tblPr>
        <w:tblW w:w="6240" w:type="dxa"/>
        <w:tblInd w:w="4077" w:type="dxa"/>
        <w:tblLayout w:type="fixed"/>
        <w:tblLook w:val="04A0" w:firstRow="1" w:lastRow="0" w:firstColumn="1" w:lastColumn="0" w:noHBand="0" w:noVBand="1"/>
      </w:tblPr>
      <w:tblGrid>
        <w:gridCol w:w="6240"/>
      </w:tblGrid>
      <w:tr w:rsidR="00975DC0" w:rsidTr="00975DC0">
        <w:trPr>
          <w:trHeight w:val="315"/>
        </w:trPr>
        <w:tc>
          <w:tcPr>
            <w:tcW w:w="6237" w:type="dxa"/>
            <w:noWrap/>
            <w:vAlign w:val="bottom"/>
          </w:tcPr>
          <w:p w:rsidR="00975DC0" w:rsidRDefault="00975DC0" w:rsidP="00975DC0">
            <w:pPr>
              <w:spacing w:after="0"/>
              <w:jc w:val="right"/>
            </w:pPr>
            <w:r>
              <w:t>Приложение</w:t>
            </w:r>
            <w:r w:rsidR="00634C7E">
              <w:t xml:space="preserve"> №1</w:t>
            </w:r>
            <w:r>
              <w:t xml:space="preserve"> </w:t>
            </w:r>
          </w:p>
          <w:p w:rsidR="00975DC0" w:rsidRDefault="00634C7E" w:rsidP="00634C7E">
            <w:pPr>
              <w:spacing w:after="0"/>
              <w:jc w:val="right"/>
            </w:pPr>
            <w:r>
              <w:t>к К</w:t>
            </w:r>
            <w:r w:rsidR="00975DC0">
              <w:t xml:space="preserve">онтракту </w:t>
            </w:r>
            <w:r w:rsidR="00B94931">
              <w:t>№________</w:t>
            </w:r>
          </w:p>
          <w:p w:rsidR="00975DC0" w:rsidRDefault="008C7039" w:rsidP="00975DC0">
            <w:pPr>
              <w:spacing w:after="0"/>
              <w:jc w:val="right"/>
            </w:pPr>
            <w:r>
              <w:t xml:space="preserve">от </w:t>
            </w:r>
            <w:r w:rsidR="00B94931">
              <w:t>_</w:t>
            </w:r>
            <w:r w:rsidR="00634C7E">
              <w:t>___________ 2026</w:t>
            </w:r>
            <w:r w:rsidR="00975DC0">
              <w:t xml:space="preserve"> г. </w:t>
            </w:r>
          </w:p>
          <w:p w:rsidR="00975DC0" w:rsidRDefault="00975DC0" w:rsidP="00975DC0">
            <w:pPr>
              <w:spacing w:after="0"/>
            </w:pPr>
          </w:p>
        </w:tc>
      </w:tr>
    </w:tbl>
    <w:p w:rsidR="00975DC0" w:rsidRDefault="00975DC0" w:rsidP="00975DC0">
      <w:pPr>
        <w:spacing w:after="0"/>
      </w:pPr>
    </w:p>
    <w:p w:rsidR="00975DC0" w:rsidRDefault="00975DC0" w:rsidP="00975DC0">
      <w:pPr>
        <w:spacing w:after="0"/>
        <w:jc w:val="center"/>
        <w:rPr>
          <w:b/>
          <w:vertAlign w:val="superscript"/>
        </w:rPr>
      </w:pPr>
      <w:r>
        <w:rPr>
          <w:rFonts w:eastAsia="Calibri"/>
        </w:rPr>
        <w:t>Спецификация на поставку товара</w:t>
      </w:r>
      <w:r>
        <w:rPr>
          <w:b/>
          <w:vertAlign w:val="superscript"/>
        </w:rPr>
        <w:t xml:space="preserve"> </w:t>
      </w:r>
      <w:r>
        <w:rPr>
          <w:b/>
          <w:vertAlign w:val="superscript"/>
        </w:rPr>
        <w:footnoteReference w:id="3"/>
      </w:r>
    </w:p>
    <w:p w:rsidR="00975DC0" w:rsidRDefault="00975DC0" w:rsidP="00975DC0">
      <w:pPr>
        <w:spacing w:after="0"/>
        <w:jc w:val="center"/>
        <w:rPr>
          <w:b/>
          <w:vertAlign w:val="superscript"/>
        </w:rPr>
      </w:pPr>
    </w:p>
    <w:tbl>
      <w:tblPr>
        <w:tblW w:w="107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3"/>
        <w:gridCol w:w="1558"/>
        <w:gridCol w:w="1558"/>
        <w:gridCol w:w="1002"/>
        <w:gridCol w:w="810"/>
        <w:gridCol w:w="313"/>
        <w:gridCol w:w="1276"/>
        <w:gridCol w:w="992"/>
        <w:gridCol w:w="1276"/>
        <w:gridCol w:w="1070"/>
        <w:gridCol w:w="206"/>
      </w:tblGrid>
      <w:tr w:rsidR="00975DC0" w:rsidTr="00975DC0">
        <w:trPr>
          <w:trHeight w:val="288"/>
        </w:trPr>
        <w:tc>
          <w:tcPr>
            <w:tcW w:w="566" w:type="dxa"/>
            <w:vMerge w:val="restart"/>
            <w:tcBorders>
              <w:top w:val="single" w:sz="4" w:space="0" w:color="auto"/>
              <w:left w:val="single" w:sz="4" w:space="0" w:color="auto"/>
              <w:bottom w:val="single" w:sz="4" w:space="0" w:color="auto"/>
              <w:right w:val="single" w:sz="4" w:space="0" w:color="auto"/>
            </w:tcBorders>
            <w:noWrap/>
            <w:vAlign w:val="center"/>
            <w:hideMark/>
          </w:tcPr>
          <w:p w:rsidR="00975DC0" w:rsidRDefault="00975DC0" w:rsidP="00975DC0">
            <w:pPr>
              <w:spacing w:after="0"/>
              <w:jc w:val="center"/>
              <w:rPr>
                <w:bCs/>
              </w:rPr>
            </w:pPr>
            <w:r>
              <w:rPr>
                <w:bCs/>
              </w:rPr>
              <w:t>№ п/п</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Страна происхождения</w:t>
            </w:r>
          </w:p>
        </w:tc>
        <w:tc>
          <w:tcPr>
            <w:tcW w:w="1558" w:type="dxa"/>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Наименование товара</w:t>
            </w:r>
          </w:p>
        </w:tc>
        <w:tc>
          <w:tcPr>
            <w:tcW w:w="2125" w:type="dxa"/>
            <w:gridSpan w:val="3"/>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 xml:space="preserve">Характеристики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Ед. измерения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Количество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Цена за ед. (руб.)</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jc w:val="center"/>
              <w:rPr>
                <w:bCs/>
              </w:rPr>
            </w:pPr>
            <w:r>
              <w:rPr>
                <w:bCs/>
              </w:rPr>
              <w:t>Сумма (руб.)</w:t>
            </w:r>
          </w:p>
        </w:tc>
      </w:tr>
      <w:tr w:rsidR="00975DC0" w:rsidTr="00975DC0">
        <w:trPr>
          <w:trHeight w:val="237"/>
        </w:trPr>
        <w:tc>
          <w:tcPr>
            <w:tcW w:w="9494" w:type="dxa"/>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6629" w:type="dxa"/>
            <w:gridSpan w:val="2"/>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1002" w:type="dxa"/>
            <w:tcBorders>
              <w:top w:val="single" w:sz="4" w:space="0" w:color="auto"/>
              <w:left w:val="single" w:sz="4" w:space="0" w:color="auto"/>
              <w:bottom w:val="single" w:sz="4" w:space="0" w:color="auto"/>
              <w:right w:val="single" w:sz="4" w:space="0" w:color="auto"/>
            </w:tcBorders>
            <w:hideMark/>
          </w:tcPr>
          <w:p w:rsidR="00975DC0" w:rsidRDefault="00975DC0" w:rsidP="00975DC0">
            <w:pPr>
              <w:spacing w:after="0"/>
              <w:jc w:val="center"/>
              <w:rPr>
                <w:bCs/>
              </w:rPr>
            </w:pPr>
            <w:r>
              <w:rPr>
                <w:bCs/>
              </w:rPr>
              <w:t>Параметр</w:t>
            </w:r>
          </w:p>
        </w:tc>
        <w:tc>
          <w:tcPr>
            <w:tcW w:w="1123" w:type="dxa"/>
            <w:gridSpan w:val="2"/>
            <w:tcBorders>
              <w:top w:val="single" w:sz="4" w:space="0" w:color="auto"/>
              <w:left w:val="single" w:sz="4" w:space="0" w:color="auto"/>
              <w:bottom w:val="single" w:sz="4" w:space="0" w:color="auto"/>
              <w:right w:val="single" w:sz="4" w:space="0" w:color="auto"/>
            </w:tcBorders>
            <w:hideMark/>
          </w:tcPr>
          <w:p w:rsidR="00975DC0" w:rsidRDefault="00975DC0" w:rsidP="00975DC0">
            <w:pPr>
              <w:spacing w:after="0"/>
              <w:jc w:val="center"/>
              <w:rPr>
                <w:bCs/>
              </w:rPr>
            </w:pPr>
            <w:r>
              <w:rPr>
                <w:bCs/>
              </w:rPr>
              <w:t>Значение параметра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c>
          <w:tcPr>
            <w:tcW w:w="1486" w:type="dxa"/>
            <w:gridSpan w:val="2"/>
            <w:vMerge/>
            <w:tcBorders>
              <w:top w:val="single" w:sz="4" w:space="0" w:color="auto"/>
              <w:left w:val="single" w:sz="4" w:space="0" w:color="auto"/>
              <w:bottom w:val="single" w:sz="4" w:space="0" w:color="auto"/>
              <w:right w:val="single" w:sz="4" w:space="0" w:color="auto"/>
            </w:tcBorders>
            <w:vAlign w:val="center"/>
            <w:hideMark/>
          </w:tcPr>
          <w:p w:rsidR="00975DC0" w:rsidRDefault="00975DC0" w:rsidP="00975DC0">
            <w:pPr>
              <w:spacing w:after="0"/>
              <w:rPr>
                <w:bCs/>
              </w:rPr>
            </w:pPr>
          </w:p>
        </w:tc>
      </w:tr>
      <w:tr w:rsidR="00975DC0" w:rsidTr="00975DC0">
        <w:trPr>
          <w:trHeight w:val="317"/>
        </w:trPr>
        <w:tc>
          <w:tcPr>
            <w:tcW w:w="566" w:type="dxa"/>
            <w:tcBorders>
              <w:top w:val="single" w:sz="4" w:space="0" w:color="auto"/>
              <w:left w:val="single" w:sz="4" w:space="0" w:color="auto"/>
              <w:bottom w:val="single" w:sz="4" w:space="0" w:color="auto"/>
              <w:right w:val="single" w:sz="4" w:space="0" w:color="auto"/>
            </w:tcBorders>
            <w:noWrap/>
            <w:vAlign w:val="center"/>
          </w:tcPr>
          <w:p w:rsidR="00975DC0" w:rsidRDefault="00975DC0" w:rsidP="00975DC0">
            <w:pPr>
              <w:spacing w:after="0"/>
            </w:pPr>
          </w:p>
        </w:tc>
        <w:tc>
          <w:tcPr>
            <w:tcW w:w="1701" w:type="dxa"/>
            <w:gridSpan w:val="2"/>
            <w:tcBorders>
              <w:top w:val="single" w:sz="4" w:space="0" w:color="auto"/>
              <w:left w:val="single" w:sz="4" w:space="0" w:color="auto"/>
              <w:bottom w:val="single" w:sz="4" w:space="0" w:color="auto"/>
              <w:right w:val="single" w:sz="4" w:space="0" w:color="auto"/>
            </w:tcBorders>
          </w:tcPr>
          <w:p w:rsidR="00975DC0" w:rsidRDefault="00975DC0" w:rsidP="00975DC0">
            <w:pPr>
              <w:spacing w:after="0"/>
              <w:rPr>
                <w:spacing w:val="-4"/>
              </w:rPr>
            </w:pPr>
          </w:p>
        </w:tc>
        <w:tc>
          <w:tcPr>
            <w:tcW w:w="1558" w:type="dxa"/>
            <w:tcBorders>
              <w:top w:val="single" w:sz="4" w:space="0" w:color="auto"/>
              <w:left w:val="single" w:sz="4" w:space="0" w:color="auto"/>
              <w:bottom w:val="single" w:sz="4" w:space="0" w:color="auto"/>
              <w:right w:val="single" w:sz="4" w:space="0" w:color="auto"/>
            </w:tcBorders>
            <w:vAlign w:val="center"/>
          </w:tcPr>
          <w:p w:rsidR="00975DC0" w:rsidRDefault="00975DC0" w:rsidP="00975DC0">
            <w:pPr>
              <w:spacing w:after="0"/>
              <w:rPr>
                <w:spacing w:val="-4"/>
              </w:rPr>
            </w:pPr>
          </w:p>
        </w:tc>
        <w:tc>
          <w:tcPr>
            <w:tcW w:w="1002" w:type="dxa"/>
            <w:tcBorders>
              <w:top w:val="single" w:sz="4" w:space="0" w:color="auto"/>
              <w:left w:val="single" w:sz="4" w:space="0" w:color="auto"/>
              <w:bottom w:val="single" w:sz="4" w:space="0" w:color="auto"/>
              <w:right w:val="single" w:sz="4" w:space="0" w:color="auto"/>
            </w:tcBorders>
            <w:vAlign w:val="center"/>
          </w:tcPr>
          <w:p w:rsidR="00975DC0" w:rsidRDefault="00975DC0" w:rsidP="00975DC0">
            <w:pPr>
              <w:spacing w:after="0"/>
            </w:pPr>
          </w:p>
        </w:tc>
        <w:tc>
          <w:tcPr>
            <w:tcW w:w="1123" w:type="dxa"/>
            <w:gridSpan w:val="2"/>
            <w:tcBorders>
              <w:top w:val="single" w:sz="4" w:space="0" w:color="auto"/>
              <w:left w:val="single" w:sz="4" w:space="0" w:color="auto"/>
              <w:bottom w:val="single" w:sz="4" w:space="0" w:color="auto"/>
              <w:right w:val="single" w:sz="4" w:space="0" w:color="auto"/>
            </w:tcBorders>
            <w:vAlign w:val="center"/>
          </w:tcPr>
          <w:p w:rsidR="00975DC0" w:rsidRDefault="00975DC0" w:rsidP="00975DC0">
            <w:pPr>
              <w:spacing w:after="0"/>
            </w:pPr>
          </w:p>
        </w:tc>
        <w:tc>
          <w:tcPr>
            <w:tcW w:w="1276" w:type="dxa"/>
            <w:tcBorders>
              <w:top w:val="single" w:sz="4" w:space="0" w:color="auto"/>
              <w:left w:val="single" w:sz="4" w:space="0" w:color="auto"/>
              <w:bottom w:val="single" w:sz="4" w:space="0" w:color="auto"/>
              <w:right w:val="single" w:sz="4" w:space="0" w:color="auto"/>
            </w:tcBorders>
            <w:vAlign w:val="center"/>
          </w:tcPr>
          <w:p w:rsidR="00975DC0" w:rsidRDefault="00975DC0" w:rsidP="00975DC0">
            <w:pPr>
              <w:spacing w:after="0"/>
              <w:rPr>
                <w:spacing w:val="-4"/>
              </w:rPr>
            </w:pPr>
          </w:p>
        </w:tc>
        <w:tc>
          <w:tcPr>
            <w:tcW w:w="992" w:type="dxa"/>
            <w:tcBorders>
              <w:top w:val="single" w:sz="4" w:space="0" w:color="auto"/>
              <w:left w:val="single" w:sz="4" w:space="0" w:color="auto"/>
              <w:bottom w:val="single" w:sz="4" w:space="0" w:color="auto"/>
              <w:right w:val="single" w:sz="4" w:space="0" w:color="auto"/>
            </w:tcBorders>
            <w:vAlign w:val="center"/>
          </w:tcPr>
          <w:p w:rsidR="00975DC0" w:rsidRDefault="00975DC0" w:rsidP="00975DC0">
            <w:pPr>
              <w:spacing w:after="0"/>
              <w:rPr>
                <w:spacing w:val="-4"/>
              </w:rPr>
            </w:pPr>
          </w:p>
        </w:tc>
        <w:tc>
          <w:tcPr>
            <w:tcW w:w="1276" w:type="dxa"/>
            <w:tcBorders>
              <w:top w:val="single" w:sz="4" w:space="0" w:color="auto"/>
              <w:left w:val="single" w:sz="4" w:space="0" w:color="auto"/>
              <w:bottom w:val="single" w:sz="4" w:space="0" w:color="auto"/>
              <w:right w:val="single" w:sz="4" w:space="0" w:color="auto"/>
            </w:tcBorders>
          </w:tcPr>
          <w:p w:rsidR="00975DC0" w:rsidRDefault="00975DC0" w:rsidP="00975DC0">
            <w:pPr>
              <w:spacing w:after="0"/>
              <w:rPr>
                <w:spacing w:val="-4"/>
              </w:rPr>
            </w:pPr>
          </w:p>
        </w:tc>
        <w:tc>
          <w:tcPr>
            <w:tcW w:w="1276" w:type="dxa"/>
            <w:gridSpan w:val="2"/>
            <w:tcBorders>
              <w:top w:val="single" w:sz="4" w:space="0" w:color="auto"/>
              <w:left w:val="single" w:sz="4" w:space="0" w:color="auto"/>
              <w:bottom w:val="single" w:sz="4" w:space="0" w:color="auto"/>
              <w:right w:val="single" w:sz="4" w:space="0" w:color="auto"/>
            </w:tcBorders>
          </w:tcPr>
          <w:p w:rsidR="00975DC0" w:rsidRDefault="00975DC0" w:rsidP="00975DC0">
            <w:pPr>
              <w:spacing w:after="0"/>
              <w:rPr>
                <w:spacing w:val="-4"/>
              </w:rPr>
            </w:pPr>
          </w:p>
        </w:tc>
      </w:tr>
      <w:tr w:rsidR="00975DC0" w:rsidTr="00975DC0">
        <w:trPr>
          <w:trHeight w:val="266"/>
        </w:trPr>
        <w:tc>
          <w:tcPr>
            <w:tcW w:w="9494" w:type="dxa"/>
            <w:gridSpan w:val="10"/>
            <w:tcBorders>
              <w:top w:val="single" w:sz="4" w:space="0" w:color="auto"/>
              <w:left w:val="single" w:sz="4" w:space="0" w:color="auto"/>
              <w:bottom w:val="single" w:sz="4" w:space="0" w:color="auto"/>
              <w:right w:val="single" w:sz="4" w:space="0" w:color="auto"/>
            </w:tcBorders>
            <w:noWrap/>
            <w:vAlign w:val="center"/>
            <w:hideMark/>
          </w:tcPr>
          <w:p w:rsidR="00975DC0" w:rsidRDefault="00975DC0" w:rsidP="00975DC0">
            <w:pPr>
              <w:spacing w:after="0"/>
              <w:rPr>
                <w:b/>
                <w:spacing w:val="-4"/>
              </w:rPr>
            </w:pPr>
            <w:r>
              <w:rPr>
                <w:b/>
                <w:spacing w:val="-4"/>
              </w:rPr>
              <w:t>Итого:</w:t>
            </w:r>
          </w:p>
        </w:tc>
        <w:tc>
          <w:tcPr>
            <w:tcW w:w="1276" w:type="dxa"/>
            <w:gridSpan w:val="2"/>
            <w:tcBorders>
              <w:top w:val="single" w:sz="4" w:space="0" w:color="auto"/>
              <w:left w:val="single" w:sz="4" w:space="0" w:color="auto"/>
              <w:bottom w:val="single" w:sz="4" w:space="0" w:color="auto"/>
              <w:right w:val="single" w:sz="4" w:space="0" w:color="auto"/>
            </w:tcBorders>
          </w:tcPr>
          <w:p w:rsidR="00975DC0" w:rsidRDefault="00975DC0" w:rsidP="00975DC0">
            <w:pPr>
              <w:spacing w:after="0"/>
              <w:rPr>
                <w:spacing w:val="-4"/>
              </w:rPr>
            </w:pPr>
          </w:p>
        </w:tc>
      </w:tr>
      <w:tr w:rsidR="00975DC0" w:rsidTr="00975DC0">
        <w:trPr>
          <w:gridBefore w:val="2"/>
          <w:gridAfter w:val="1"/>
          <w:wBefore w:w="709" w:type="dxa"/>
          <w:wAfter w:w="206" w:type="dxa"/>
        </w:trPr>
        <w:tc>
          <w:tcPr>
            <w:tcW w:w="4928" w:type="dxa"/>
            <w:gridSpan w:val="4"/>
            <w:tcBorders>
              <w:top w:val="nil"/>
              <w:left w:val="nil"/>
              <w:bottom w:val="nil"/>
              <w:right w:val="nil"/>
            </w:tcBorders>
          </w:tcPr>
          <w:p w:rsidR="00975DC0" w:rsidRDefault="00975DC0" w:rsidP="00975DC0">
            <w:pPr>
              <w:spacing w:after="0"/>
            </w:pPr>
          </w:p>
          <w:p w:rsidR="00975DC0" w:rsidRDefault="00975DC0" w:rsidP="00975DC0">
            <w:pPr>
              <w:spacing w:after="0"/>
            </w:pPr>
          </w:p>
          <w:p w:rsidR="00975DC0" w:rsidRDefault="00975DC0" w:rsidP="00975DC0">
            <w:pPr>
              <w:spacing w:after="0"/>
            </w:pPr>
            <w:r>
              <w:t>Заказчик</w:t>
            </w:r>
          </w:p>
          <w:p w:rsidR="00975DC0" w:rsidRDefault="00975DC0" w:rsidP="00975DC0">
            <w:pPr>
              <w:spacing w:after="0"/>
            </w:pPr>
          </w:p>
          <w:p w:rsidR="00975DC0" w:rsidRDefault="00975DC0" w:rsidP="00975DC0">
            <w:pPr>
              <w:spacing w:after="0"/>
            </w:pPr>
            <w:r>
              <w:t>Должность</w:t>
            </w:r>
          </w:p>
          <w:p w:rsidR="00975DC0" w:rsidRDefault="00975DC0" w:rsidP="00975DC0">
            <w:pPr>
              <w:spacing w:after="0"/>
            </w:pPr>
          </w:p>
          <w:p w:rsidR="00975DC0" w:rsidRDefault="00975DC0" w:rsidP="00975DC0">
            <w:pPr>
              <w:spacing w:after="0"/>
            </w:pPr>
          </w:p>
          <w:p w:rsidR="00975DC0" w:rsidRDefault="00975DC0" w:rsidP="00975DC0">
            <w:pPr>
              <w:spacing w:after="0"/>
            </w:pPr>
            <w:r>
              <w:t>_______________________ Ф.И.О.</w:t>
            </w:r>
          </w:p>
          <w:p w:rsidR="00975DC0" w:rsidRDefault="00975DC0" w:rsidP="00975DC0">
            <w:pPr>
              <w:spacing w:after="0"/>
            </w:pPr>
            <w:r>
              <w:t xml:space="preserve">МП </w:t>
            </w:r>
          </w:p>
        </w:tc>
        <w:tc>
          <w:tcPr>
            <w:tcW w:w="4927" w:type="dxa"/>
            <w:gridSpan w:val="5"/>
            <w:tcBorders>
              <w:top w:val="nil"/>
              <w:left w:val="nil"/>
              <w:bottom w:val="nil"/>
              <w:right w:val="nil"/>
            </w:tcBorders>
          </w:tcPr>
          <w:p w:rsidR="00975DC0" w:rsidRDefault="00975DC0" w:rsidP="00975DC0">
            <w:pPr>
              <w:spacing w:after="0"/>
            </w:pPr>
          </w:p>
          <w:p w:rsidR="00975DC0" w:rsidRDefault="00975DC0" w:rsidP="00975DC0">
            <w:pPr>
              <w:spacing w:after="0"/>
            </w:pPr>
          </w:p>
          <w:p w:rsidR="00975DC0" w:rsidRDefault="00975DC0" w:rsidP="00975DC0">
            <w:pPr>
              <w:spacing w:after="0"/>
            </w:pPr>
            <w:r>
              <w:t>Поставщик</w:t>
            </w:r>
          </w:p>
          <w:p w:rsidR="00975DC0" w:rsidRDefault="00975DC0" w:rsidP="00975DC0">
            <w:pPr>
              <w:spacing w:after="0"/>
            </w:pPr>
          </w:p>
          <w:p w:rsidR="00975DC0" w:rsidRDefault="00975DC0" w:rsidP="00975DC0">
            <w:pPr>
              <w:spacing w:after="0"/>
            </w:pPr>
            <w:r>
              <w:t>Должность</w:t>
            </w:r>
          </w:p>
          <w:p w:rsidR="00975DC0" w:rsidRDefault="00975DC0" w:rsidP="00975DC0">
            <w:pPr>
              <w:spacing w:after="0"/>
            </w:pPr>
          </w:p>
          <w:p w:rsidR="00975DC0" w:rsidRDefault="00975DC0" w:rsidP="00975DC0">
            <w:pPr>
              <w:spacing w:after="0"/>
            </w:pPr>
          </w:p>
          <w:p w:rsidR="00975DC0" w:rsidRDefault="00975DC0" w:rsidP="00975DC0">
            <w:pPr>
              <w:spacing w:after="0"/>
            </w:pPr>
            <w:r>
              <w:t>_____________________ Ф.И.О.</w:t>
            </w:r>
          </w:p>
          <w:p w:rsidR="00975DC0" w:rsidRDefault="00975DC0" w:rsidP="00975DC0">
            <w:pPr>
              <w:spacing w:after="0"/>
            </w:pPr>
            <w:r>
              <w:t>МП (при наличии)</w:t>
            </w:r>
            <w:bookmarkStart w:id="2" w:name="_GoBack"/>
            <w:bookmarkEnd w:id="2"/>
          </w:p>
          <w:p w:rsidR="00975DC0" w:rsidRDefault="00975DC0" w:rsidP="00975DC0">
            <w:pPr>
              <w:spacing w:after="0"/>
            </w:pPr>
          </w:p>
        </w:tc>
      </w:tr>
    </w:tbl>
    <w:p w:rsidR="00CA4C72" w:rsidRDefault="00CA4C72" w:rsidP="00FF3420">
      <w:pPr>
        <w:widowControl w:val="0"/>
        <w:tabs>
          <w:tab w:val="left" w:pos="1085"/>
        </w:tabs>
        <w:spacing w:after="0" w:line="250" w:lineRule="exact"/>
        <w:ind w:right="20"/>
        <w:jc w:val="right"/>
      </w:pPr>
    </w:p>
    <w:sectPr w:rsidR="00CA4C72" w:rsidSect="00975DC0">
      <w:footerReference w:type="even" r:id="rId13"/>
      <w:footerReference w:type="default" r:id="rId14"/>
      <w:pgSz w:w="11906" w:h="16838" w:code="9"/>
      <w:pgMar w:top="425" w:right="567" w:bottom="113" w:left="90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32" w:rsidRDefault="00BC7D32" w:rsidP="001A6075">
      <w:pPr>
        <w:spacing w:after="0"/>
      </w:pPr>
      <w:r>
        <w:separator/>
      </w:r>
    </w:p>
  </w:endnote>
  <w:endnote w:type="continuationSeparator" w:id="0">
    <w:p w:rsidR="00BC7D32" w:rsidRDefault="00BC7D32" w:rsidP="001A60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DC0" w:rsidRDefault="00EC2040" w:rsidP="00975DC0">
    <w:pPr>
      <w:pStyle w:val="a8"/>
      <w:framePr w:wrap="around" w:vAnchor="text" w:hAnchor="margin" w:xAlign="right" w:y="1"/>
      <w:rPr>
        <w:rStyle w:val="a7"/>
      </w:rPr>
    </w:pPr>
    <w:r>
      <w:rPr>
        <w:rStyle w:val="a7"/>
      </w:rPr>
      <w:fldChar w:fldCharType="begin"/>
    </w:r>
    <w:r w:rsidR="00975DC0">
      <w:rPr>
        <w:rStyle w:val="a7"/>
      </w:rPr>
      <w:instrText xml:space="preserve">PAGE  </w:instrText>
    </w:r>
    <w:r>
      <w:rPr>
        <w:rStyle w:val="a7"/>
      </w:rPr>
      <w:fldChar w:fldCharType="end"/>
    </w:r>
  </w:p>
  <w:p w:rsidR="00975DC0" w:rsidRDefault="00975DC0" w:rsidP="00975DC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DC0" w:rsidRDefault="00EC2040" w:rsidP="00975DC0">
    <w:pPr>
      <w:pStyle w:val="a8"/>
      <w:framePr w:wrap="around" w:vAnchor="text" w:hAnchor="margin" w:xAlign="right" w:y="1"/>
      <w:rPr>
        <w:rStyle w:val="a7"/>
      </w:rPr>
    </w:pPr>
    <w:r>
      <w:rPr>
        <w:rStyle w:val="a7"/>
      </w:rPr>
      <w:fldChar w:fldCharType="begin"/>
    </w:r>
    <w:r w:rsidR="00975DC0">
      <w:rPr>
        <w:rStyle w:val="a7"/>
      </w:rPr>
      <w:instrText xml:space="preserve">PAGE  </w:instrText>
    </w:r>
    <w:r>
      <w:rPr>
        <w:rStyle w:val="a7"/>
      </w:rPr>
      <w:fldChar w:fldCharType="separate"/>
    </w:r>
    <w:r w:rsidR="00FF3420">
      <w:rPr>
        <w:rStyle w:val="a7"/>
      </w:rPr>
      <w:t>11</w:t>
    </w:r>
    <w:r>
      <w:rPr>
        <w:rStyle w:val="a7"/>
      </w:rPr>
      <w:fldChar w:fldCharType="end"/>
    </w:r>
  </w:p>
  <w:p w:rsidR="00975DC0" w:rsidRDefault="00975DC0" w:rsidP="00975DC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32" w:rsidRDefault="00BC7D32" w:rsidP="001A6075">
      <w:pPr>
        <w:spacing w:after="0"/>
      </w:pPr>
      <w:r>
        <w:separator/>
      </w:r>
    </w:p>
  </w:footnote>
  <w:footnote w:type="continuationSeparator" w:id="0">
    <w:p w:rsidR="00BC7D32" w:rsidRDefault="00BC7D32" w:rsidP="001A6075">
      <w:pPr>
        <w:spacing w:after="0"/>
      </w:pPr>
      <w:r>
        <w:continuationSeparator/>
      </w:r>
    </w:p>
  </w:footnote>
  <w:footnote w:id="1">
    <w:p w:rsidR="00975DC0" w:rsidRDefault="00975DC0" w:rsidP="00975DC0">
      <w:pPr>
        <w:pStyle w:val="ab"/>
        <w:jc w:val="both"/>
      </w:pPr>
      <w:r w:rsidRPr="001968D2">
        <w:rPr>
          <w:rStyle w:val="ad"/>
        </w:rPr>
        <w:footnoteRef/>
      </w:r>
      <w:r w:rsidRPr="001968D2">
        <w:t xml:space="preserve"> В случае, если Поставщик не является плательщиком НДС, то вместо суммы НДС указать «НДС не облагается».</w:t>
      </w:r>
    </w:p>
    <w:p w:rsidR="00975DC0" w:rsidRDefault="00975DC0" w:rsidP="00975DC0">
      <w:pPr>
        <w:pStyle w:val="ab"/>
        <w:jc w:val="both"/>
      </w:pPr>
    </w:p>
  </w:footnote>
  <w:footnote w:id="2">
    <w:p w:rsidR="00975DC0" w:rsidRDefault="00975DC0" w:rsidP="00975DC0">
      <w:pPr>
        <w:pStyle w:val="ab"/>
        <w:rPr>
          <w:sz w:val="14"/>
          <w:szCs w:val="14"/>
        </w:rPr>
      </w:pPr>
      <w:r>
        <w:rPr>
          <w:rStyle w:val="ad"/>
          <w:sz w:val="14"/>
          <w:szCs w:val="14"/>
        </w:rPr>
        <w:footnoteRef/>
      </w:r>
      <w:r>
        <w:rPr>
          <w:sz w:val="14"/>
          <w:szCs w:val="14"/>
        </w:rPr>
        <w:t xml:space="preserve"> </w:t>
      </w:r>
      <w:r>
        <w:t>При отсутствии соответствующего случая, пункт не применяется, сумма штрафа не указывается.</w:t>
      </w:r>
    </w:p>
  </w:footnote>
  <w:footnote w:id="3">
    <w:p w:rsidR="00975DC0" w:rsidRDefault="00975DC0" w:rsidP="00975DC0">
      <w:pPr>
        <w:pStyle w:val="ab"/>
      </w:pPr>
      <w:r>
        <w:rPr>
          <w:rStyle w:val="ad"/>
        </w:rPr>
        <w:footnoteRef/>
      </w:r>
      <w:r>
        <w:rPr>
          <w:sz w:val="24"/>
          <w:szCs w:val="24"/>
        </w:rPr>
        <w:t>Заполняется по итогам электронного аукциона.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a"/>
      <w:lvlText w:val="%1."/>
      <w:lvlJc w:val="center"/>
      <w:pPr>
        <w:tabs>
          <w:tab w:val="num" w:pos="0"/>
        </w:tabs>
      </w:pPr>
      <w:rPr>
        <w:rFonts w:cs="Times New Roman" w:hint="default"/>
        <w:b/>
        <w:i w:val="0"/>
      </w:rPr>
    </w:lvl>
    <w:lvl w:ilvl="1">
      <w:start w:val="1"/>
      <w:numFmt w:val="decimal"/>
      <w:pStyle w:val="a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6075"/>
    <w:rsid w:val="000005F1"/>
    <w:rsid w:val="00001411"/>
    <w:rsid w:val="000022C1"/>
    <w:rsid w:val="00002A34"/>
    <w:rsid w:val="000042AC"/>
    <w:rsid w:val="000059FA"/>
    <w:rsid w:val="00006186"/>
    <w:rsid w:val="000067BC"/>
    <w:rsid w:val="00006F09"/>
    <w:rsid w:val="00007156"/>
    <w:rsid w:val="000073D9"/>
    <w:rsid w:val="000126D6"/>
    <w:rsid w:val="000136BB"/>
    <w:rsid w:val="00013AC0"/>
    <w:rsid w:val="00015020"/>
    <w:rsid w:val="00015EA7"/>
    <w:rsid w:val="00016175"/>
    <w:rsid w:val="0001617C"/>
    <w:rsid w:val="00016338"/>
    <w:rsid w:val="00016F76"/>
    <w:rsid w:val="00017CF7"/>
    <w:rsid w:val="00017F5D"/>
    <w:rsid w:val="00020661"/>
    <w:rsid w:val="0002083F"/>
    <w:rsid w:val="00020929"/>
    <w:rsid w:val="00020A29"/>
    <w:rsid w:val="0002148E"/>
    <w:rsid w:val="0002236F"/>
    <w:rsid w:val="00024095"/>
    <w:rsid w:val="000260EA"/>
    <w:rsid w:val="00026616"/>
    <w:rsid w:val="00026B7E"/>
    <w:rsid w:val="000302F2"/>
    <w:rsid w:val="000304BD"/>
    <w:rsid w:val="000306FC"/>
    <w:rsid w:val="00032D7C"/>
    <w:rsid w:val="00033AE0"/>
    <w:rsid w:val="000359CC"/>
    <w:rsid w:val="00035B5A"/>
    <w:rsid w:val="00036AAD"/>
    <w:rsid w:val="0003790C"/>
    <w:rsid w:val="000416B9"/>
    <w:rsid w:val="00041CFC"/>
    <w:rsid w:val="00041F19"/>
    <w:rsid w:val="00042479"/>
    <w:rsid w:val="00042A48"/>
    <w:rsid w:val="00042E81"/>
    <w:rsid w:val="00044C53"/>
    <w:rsid w:val="0004624D"/>
    <w:rsid w:val="000465E8"/>
    <w:rsid w:val="00046B9F"/>
    <w:rsid w:val="00047139"/>
    <w:rsid w:val="00047B18"/>
    <w:rsid w:val="00050491"/>
    <w:rsid w:val="00050CDE"/>
    <w:rsid w:val="00051313"/>
    <w:rsid w:val="00052371"/>
    <w:rsid w:val="00053875"/>
    <w:rsid w:val="000538C8"/>
    <w:rsid w:val="00054892"/>
    <w:rsid w:val="000548F8"/>
    <w:rsid w:val="00055414"/>
    <w:rsid w:val="0005569B"/>
    <w:rsid w:val="00055D42"/>
    <w:rsid w:val="00055F3B"/>
    <w:rsid w:val="00055F6E"/>
    <w:rsid w:val="000572F6"/>
    <w:rsid w:val="0005774A"/>
    <w:rsid w:val="0006068A"/>
    <w:rsid w:val="00060B3D"/>
    <w:rsid w:val="00061A1F"/>
    <w:rsid w:val="00063AAD"/>
    <w:rsid w:val="00063C38"/>
    <w:rsid w:val="00063E70"/>
    <w:rsid w:val="000645F9"/>
    <w:rsid w:val="00064A52"/>
    <w:rsid w:val="00064D3C"/>
    <w:rsid w:val="000655A8"/>
    <w:rsid w:val="000661AA"/>
    <w:rsid w:val="0006675D"/>
    <w:rsid w:val="00067414"/>
    <w:rsid w:val="00067C03"/>
    <w:rsid w:val="00067C84"/>
    <w:rsid w:val="000715AA"/>
    <w:rsid w:val="00071892"/>
    <w:rsid w:val="00073487"/>
    <w:rsid w:val="00073FED"/>
    <w:rsid w:val="000741EE"/>
    <w:rsid w:val="00074D93"/>
    <w:rsid w:val="00074DE9"/>
    <w:rsid w:val="0007505D"/>
    <w:rsid w:val="000753FB"/>
    <w:rsid w:val="000759BA"/>
    <w:rsid w:val="00076137"/>
    <w:rsid w:val="00076442"/>
    <w:rsid w:val="000772EB"/>
    <w:rsid w:val="00077309"/>
    <w:rsid w:val="00081EDC"/>
    <w:rsid w:val="00082A34"/>
    <w:rsid w:val="00082AF5"/>
    <w:rsid w:val="00082C7F"/>
    <w:rsid w:val="00082C83"/>
    <w:rsid w:val="00082D8F"/>
    <w:rsid w:val="0008390E"/>
    <w:rsid w:val="00083A50"/>
    <w:rsid w:val="00084166"/>
    <w:rsid w:val="000848E4"/>
    <w:rsid w:val="00085171"/>
    <w:rsid w:val="000860A9"/>
    <w:rsid w:val="000917D3"/>
    <w:rsid w:val="00091B3F"/>
    <w:rsid w:val="00091D78"/>
    <w:rsid w:val="0009280A"/>
    <w:rsid w:val="00092904"/>
    <w:rsid w:val="000931CA"/>
    <w:rsid w:val="000943FE"/>
    <w:rsid w:val="00094E5C"/>
    <w:rsid w:val="00096721"/>
    <w:rsid w:val="00097313"/>
    <w:rsid w:val="0009760C"/>
    <w:rsid w:val="000A079E"/>
    <w:rsid w:val="000A0A42"/>
    <w:rsid w:val="000A2994"/>
    <w:rsid w:val="000A2C7F"/>
    <w:rsid w:val="000A3680"/>
    <w:rsid w:val="000A3CDE"/>
    <w:rsid w:val="000A44B9"/>
    <w:rsid w:val="000A51E2"/>
    <w:rsid w:val="000A5CAC"/>
    <w:rsid w:val="000A5E70"/>
    <w:rsid w:val="000A6E15"/>
    <w:rsid w:val="000A7A9B"/>
    <w:rsid w:val="000B0CDE"/>
    <w:rsid w:val="000B1534"/>
    <w:rsid w:val="000B17AF"/>
    <w:rsid w:val="000B3F81"/>
    <w:rsid w:val="000B4968"/>
    <w:rsid w:val="000B4FA4"/>
    <w:rsid w:val="000B78C1"/>
    <w:rsid w:val="000C051E"/>
    <w:rsid w:val="000C0C81"/>
    <w:rsid w:val="000C0F76"/>
    <w:rsid w:val="000C1C7B"/>
    <w:rsid w:val="000C26C1"/>
    <w:rsid w:val="000C2B81"/>
    <w:rsid w:val="000C2E07"/>
    <w:rsid w:val="000C3C22"/>
    <w:rsid w:val="000C45C2"/>
    <w:rsid w:val="000C481C"/>
    <w:rsid w:val="000C4CD3"/>
    <w:rsid w:val="000C62F2"/>
    <w:rsid w:val="000C6FE7"/>
    <w:rsid w:val="000C7474"/>
    <w:rsid w:val="000D0129"/>
    <w:rsid w:val="000D111D"/>
    <w:rsid w:val="000D1D99"/>
    <w:rsid w:val="000D1FDF"/>
    <w:rsid w:val="000D3457"/>
    <w:rsid w:val="000D45B8"/>
    <w:rsid w:val="000D4BA9"/>
    <w:rsid w:val="000D56A1"/>
    <w:rsid w:val="000D57FC"/>
    <w:rsid w:val="000D5B53"/>
    <w:rsid w:val="000D61FF"/>
    <w:rsid w:val="000D6880"/>
    <w:rsid w:val="000D68A6"/>
    <w:rsid w:val="000D7C54"/>
    <w:rsid w:val="000E117A"/>
    <w:rsid w:val="000E132D"/>
    <w:rsid w:val="000E1B32"/>
    <w:rsid w:val="000E1EFF"/>
    <w:rsid w:val="000E29E0"/>
    <w:rsid w:val="000E2A9C"/>
    <w:rsid w:val="000E451B"/>
    <w:rsid w:val="000E4D6A"/>
    <w:rsid w:val="000E520D"/>
    <w:rsid w:val="000E6123"/>
    <w:rsid w:val="000E65AD"/>
    <w:rsid w:val="000E7A17"/>
    <w:rsid w:val="000F0427"/>
    <w:rsid w:val="000F29BA"/>
    <w:rsid w:val="000F34B1"/>
    <w:rsid w:val="000F3A18"/>
    <w:rsid w:val="000F4B31"/>
    <w:rsid w:val="000F4C23"/>
    <w:rsid w:val="000F551E"/>
    <w:rsid w:val="000F7011"/>
    <w:rsid w:val="000F7453"/>
    <w:rsid w:val="00101890"/>
    <w:rsid w:val="00101F2F"/>
    <w:rsid w:val="00103454"/>
    <w:rsid w:val="00103E98"/>
    <w:rsid w:val="0010625D"/>
    <w:rsid w:val="001063C8"/>
    <w:rsid w:val="0010642A"/>
    <w:rsid w:val="0011003C"/>
    <w:rsid w:val="0011085A"/>
    <w:rsid w:val="00110B47"/>
    <w:rsid w:val="00111BF4"/>
    <w:rsid w:val="00111D93"/>
    <w:rsid w:val="0011270A"/>
    <w:rsid w:val="00112B61"/>
    <w:rsid w:val="0011314A"/>
    <w:rsid w:val="001134BE"/>
    <w:rsid w:val="00113BD0"/>
    <w:rsid w:val="00114617"/>
    <w:rsid w:val="00115076"/>
    <w:rsid w:val="00115229"/>
    <w:rsid w:val="00115785"/>
    <w:rsid w:val="00116192"/>
    <w:rsid w:val="00116CEA"/>
    <w:rsid w:val="00117337"/>
    <w:rsid w:val="00117392"/>
    <w:rsid w:val="00117882"/>
    <w:rsid w:val="001178E1"/>
    <w:rsid w:val="00117AA2"/>
    <w:rsid w:val="00120704"/>
    <w:rsid w:val="001215C4"/>
    <w:rsid w:val="001224EA"/>
    <w:rsid w:val="00122800"/>
    <w:rsid w:val="00123366"/>
    <w:rsid w:val="00123DE6"/>
    <w:rsid w:val="00124278"/>
    <w:rsid w:val="00127001"/>
    <w:rsid w:val="001278A6"/>
    <w:rsid w:val="00127E6A"/>
    <w:rsid w:val="001305DE"/>
    <w:rsid w:val="001307D8"/>
    <w:rsid w:val="00131210"/>
    <w:rsid w:val="001315C3"/>
    <w:rsid w:val="001328B3"/>
    <w:rsid w:val="00132DE6"/>
    <w:rsid w:val="001339F8"/>
    <w:rsid w:val="00133B40"/>
    <w:rsid w:val="001348CA"/>
    <w:rsid w:val="001350E3"/>
    <w:rsid w:val="00136451"/>
    <w:rsid w:val="001364F7"/>
    <w:rsid w:val="0013681C"/>
    <w:rsid w:val="0013726D"/>
    <w:rsid w:val="00140ABD"/>
    <w:rsid w:val="001412DB"/>
    <w:rsid w:val="00141840"/>
    <w:rsid w:val="00142AED"/>
    <w:rsid w:val="0014347B"/>
    <w:rsid w:val="001440A1"/>
    <w:rsid w:val="00145D0A"/>
    <w:rsid w:val="00146F00"/>
    <w:rsid w:val="00147CF2"/>
    <w:rsid w:val="00147F9D"/>
    <w:rsid w:val="001513A7"/>
    <w:rsid w:val="00151881"/>
    <w:rsid w:val="00151DCD"/>
    <w:rsid w:val="00152A61"/>
    <w:rsid w:val="00153445"/>
    <w:rsid w:val="00154638"/>
    <w:rsid w:val="00154B19"/>
    <w:rsid w:val="00154B2A"/>
    <w:rsid w:val="00154B74"/>
    <w:rsid w:val="0015590E"/>
    <w:rsid w:val="00155E5B"/>
    <w:rsid w:val="00157044"/>
    <w:rsid w:val="00157C00"/>
    <w:rsid w:val="00157F47"/>
    <w:rsid w:val="0016212C"/>
    <w:rsid w:val="001634A0"/>
    <w:rsid w:val="00163B74"/>
    <w:rsid w:val="00165FD8"/>
    <w:rsid w:val="0016618E"/>
    <w:rsid w:val="00166ACA"/>
    <w:rsid w:val="00166C4D"/>
    <w:rsid w:val="00167FD5"/>
    <w:rsid w:val="00170076"/>
    <w:rsid w:val="001709E6"/>
    <w:rsid w:val="00170D9A"/>
    <w:rsid w:val="00171107"/>
    <w:rsid w:val="00171950"/>
    <w:rsid w:val="00171C2A"/>
    <w:rsid w:val="0017279B"/>
    <w:rsid w:val="00172ADE"/>
    <w:rsid w:val="00172BE3"/>
    <w:rsid w:val="00172C09"/>
    <w:rsid w:val="001745FD"/>
    <w:rsid w:val="0017561A"/>
    <w:rsid w:val="00175F7B"/>
    <w:rsid w:val="00176A20"/>
    <w:rsid w:val="00176C1A"/>
    <w:rsid w:val="00180133"/>
    <w:rsid w:val="00180693"/>
    <w:rsid w:val="00182B09"/>
    <w:rsid w:val="001835E4"/>
    <w:rsid w:val="001837AF"/>
    <w:rsid w:val="00183DEC"/>
    <w:rsid w:val="00183F01"/>
    <w:rsid w:val="0018439A"/>
    <w:rsid w:val="001846C6"/>
    <w:rsid w:val="00184EA6"/>
    <w:rsid w:val="001860D3"/>
    <w:rsid w:val="00186587"/>
    <w:rsid w:val="00186617"/>
    <w:rsid w:val="00186BAE"/>
    <w:rsid w:val="00187820"/>
    <w:rsid w:val="001907DB"/>
    <w:rsid w:val="001909EC"/>
    <w:rsid w:val="00191267"/>
    <w:rsid w:val="00191F93"/>
    <w:rsid w:val="00191FF1"/>
    <w:rsid w:val="0019204D"/>
    <w:rsid w:val="001920A7"/>
    <w:rsid w:val="0019240F"/>
    <w:rsid w:val="0019256E"/>
    <w:rsid w:val="00192A51"/>
    <w:rsid w:val="00192D16"/>
    <w:rsid w:val="001935A3"/>
    <w:rsid w:val="0019388C"/>
    <w:rsid w:val="00193C29"/>
    <w:rsid w:val="00194297"/>
    <w:rsid w:val="00196BD4"/>
    <w:rsid w:val="00196BE5"/>
    <w:rsid w:val="0019702A"/>
    <w:rsid w:val="0019755A"/>
    <w:rsid w:val="00197AB8"/>
    <w:rsid w:val="001A020D"/>
    <w:rsid w:val="001A0414"/>
    <w:rsid w:val="001A05DE"/>
    <w:rsid w:val="001A154D"/>
    <w:rsid w:val="001A1EED"/>
    <w:rsid w:val="001A2653"/>
    <w:rsid w:val="001A3669"/>
    <w:rsid w:val="001A3AE5"/>
    <w:rsid w:val="001A5C1F"/>
    <w:rsid w:val="001A6075"/>
    <w:rsid w:val="001A6548"/>
    <w:rsid w:val="001A680A"/>
    <w:rsid w:val="001A6EE3"/>
    <w:rsid w:val="001A6FEB"/>
    <w:rsid w:val="001A7407"/>
    <w:rsid w:val="001B2068"/>
    <w:rsid w:val="001B2E12"/>
    <w:rsid w:val="001B3DAD"/>
    <w:rsid w:val="001B4CD9"/>
    <w:rsid w:val="001B4EBD"/>
    <w:rsid w:val="001B6645"/>
    <w:rsid w:val="001B6DCF"/>
    <w:rsid w:val="001B6F96"/>
    <w:rsid w:val="001B6FD6"/>
    <w:rsid w:val="001B72FD"/>
    <w:rsid w:val="001B7317"/>
    <w:rsid w:val="001B792A"/>
    <w:rsid w:val="001C1D0E"/>
    <w:rsid w:val="001C32FE"/>
    <w:rsid w:val="001C356A"/>
    <w:rsid w:val="001C42AB"/>
    <w:rsid w:val="001C525D"/>
    <w:rsid w:val="001C57A3"/>
    <w:rsid w:val="001C5EBA"/>
    <w:rsid w:val="001C5F3B"/>
    <w:rsid w:val="001C693C"/>
    <w:rsid w:val="001C6F39"/>
    <w:rsid w:val="001C7897"/>
    <w:rsid w:val="001D032A"/>
    <w:rsid w:val="001D05A7"/>
    <w:rsid w:val="001D0601"/>
    <w:rsid w:val="001D32C1"/>
    <w:rsid w:val="001D531C"/>
    <w:rsid w:val="001D5457"/>
    <w:rsid w:val="001D5E13"/>
    <w:rsid w:val="001D6DB7"/>
    <w:rsid w:val="001D7CB7"/>
    <w:rsid w:val="001E011D"/>
    <w:rsid w:val="001E0C82"/>
    <w:rsid w:val="001E0FD5"/>
    <w:rsid w:val="001E1267"/>
    <w:rsid w:val="001E1DCB"/>
    <w:rsid w:val="001E2AFC"/>
    <w:rsid w:val="001E31EF"/>
    <w:rsid w:val="001E3B1F"/>
    <w:rsid w:val="001E403D"/>
    <w:rsid w:val="001E47D4"/>
    <w:rsid w:val="001E5E79"/>
    <w:rsid w:val="001F0754"/>
    <w:rsid w:val="001F13F1"/>
    <w:rsid w:val="001F1776"/>
    <w:rsid w:val="001F193B"/>
    <w:rsid w:val="001F1A8D"/>
    <w:rsid w:val="001F1C47"/>
    <w:rsid w:val="001F2D32"/>
    <w:rsid w:val="001F327C"/>
    <w:rsid w:val="001F418C"/>
    <w:rsid w:val="001F5949"/>
    <w:rsid w:val="001F5C77"/>
    <w:rsid w:val="001F5E38"/>
    <w:rsid w:val="001F63E0"/>
    <w:rsid w:val="001F6C13"/>
    <w:rsid w:val="001F737F"/>
    <w:rsid w:val="00200AF1"/>
    <w:rsid w:val="00201402"/>
    <w:rsid w:val="00201862"/>
    <w:rsid w:val="00201AE4"/>
    <w:rsid w:val="00201ED1"/>
    <w:rsid w:val="00202683"/>
    <w:rsid w:val="002032A6"/>
    <w:rsid w:val="002033A0"/>
    <w:rsid w:val="00203788"/>
    <w:rsid w:val="002042E7"/>
    <w:rsid w:val="002065A1"/>
    <w:rsid w:val="002072F9"/>
    <w:rsid w:val="00207D7D"/>
    <w:rsid w:val="002103C0"/>
    <w:rsid w:val="00210983"/>
    <w:rsid w:val="002112FA"/>
    <w:rsid w:val="002116AB"/>
    <w:rsid w:val="0021278B"/>
    <w:rsid w:val="00212AD0"/>
    <w:rsid w:val="00213673"/>
    <w:rsid w:val="00213F6E"/>
    <w:rsid w:val="0021441C"/>
    <w:rsid w:val="002150D9"/>
    <w:rsid w:val="00215EBA"/>
    <w:rsid w:val="002167B9"/>
    <w:rsid w:val="00216B20"/>
    <w:rsid w:val="00216E26"/>
    <w:rsid w:val="00216E97"/>
    <w:rsid w:val="00217053"/>
    <w:rsid w:val="002174F1"/>
    <w:rsid w:val="0022218C"/>
    <w:rsid w:val="002246B9"/>
    <w:rsid w:val="002249B8"/>
    <w:rsid w:val="00225D1F"/>
    <w:rsid w:val="00227017"/>
    <w:rsid w:val="002278D6"/>
    <w:rsid w:val="00230FF2"/>
    <w:rsid w:val="00231440"/>
    <w:rsid w:val="00232188"/>
    <w:rsid w:val="002322FF"/>
    <w:rsid w:val="002327D4"/>
    <w:rsid w:val="00232AD7"/>
    <w:rsid w:val="00233767"/>
    <w:rsid w:val="00233AC8"/>
    <w:rsid w:val="00234524"/>
    <w:rsid w:val="00234C1B"/>
    <w:rsid w:val="002362F0"/>
    <w:rsid w:val="00237AD9"/>
    <w:rsid w:val="00237D3B"/>
    <w:rsid w:val="00237DCC"/>
    <w:rsid w:val="00240009"/>
    <w:rsid w:val="0024032D"/>
    <w:rsid w:val="00240A56"/>
    <w:rsid w:val="00241190"/>
    <w:rsid w:val="00242157"/>
    <w:rsid w:val="00242A33"/>
    <w:rsid w:val="00242D68"/>
    <w:rsid w:val="0024330C"/>
    <w:rsid w:val="002438A2"/>
    <w:rsid w:val="00243BEC"/>
    <w:rsid w:val="00243D7F"/>
    <w:rsid w:val="0024439D"/>
    <w:rsid w:val="002444A4"/>
    <w:rsid w:val="00244EBF"/>
    <w:rsid w:val="00245837"/>
    <w:rsid w:val="00245A66"/>
    <w:rsid w:val="00247C8F"/>
    <w:rsid w:val="0025082B"/>
    <w:rsid w:val="00251BC6"/>
    <w:rsid w:val="0025288B"/>
    <w:rsid w:val="00252D81"/>
    <w:rsid w:val="00252EFA"/>
    <w:rsid w:val="00253170"/>
    <w:rsid w:val="0025381E"/>
    <w:rsid w:val="00253E96"/>
    <w:rsid w:val="0025418D"/>
    <w:rsid w:val="00254205"/>
    <w:rsid w:val="00254EEA"/>
    <w:rsid w:val="002550CB"/>
    <w:rsid w:val="00256A5F"/>
    <w:rsid w:val="00256A8B"/>
    <w:rsid w:val="00257875"/>
    <w:rsid w:val="00257DF4"/>
    <w:rsid w:val="00260AED"/>
    <w:rsid w:val="00261506"/>
    <w:rsid w:val="00261976"/>
    <w:rsid w:val="00262B7A"/>
    <w:rsid w:val="0026487A"/>
    <w:rsid w:val="00266BA4"/>
    <w:rsid w:val="00270D24"/>
    <w:rsid w:val="00270F9A"/>
    <w:rsid w:val="00271A82"/>
    <w:rsid w:val="00272E55"/>
    <w:rsid w:val="002731ED"/>
    <w:rsid w:val="00273846"/>
    <w:rsid w:val="00274672"/>
    <w:rsid w:val="00274C29"/>
    <w:rsid w:val="00275E2F"/>
    <w:rsid w:val="00275E6C"/>
    <w:rsid w:val="00276112"/>
    <w:rsid w:val="00277875"/>
    <w:rsid w:val="00281717"/>
    <w:rsid w:val="00281D78"/>
    <w:rsid w:val="002829A6"/>
    <w:rsid w:val="00282BC1"/>
    <w:rsid w:val="00282CC8"/>
    <w:rsid w:val="0028383C"/>
    <w:rsid w:val="00283A43"/>
    <w:rsid w:val="00283A9B"/>
    <w:rsid w:val="002844C2"/>
    <w:rsid w:val="00284EBE"/>
    <w:rsid w:val="00285264"/>
    <w:rsid w:val="00285F39"/>
    <w:rsid w:val="002863C9"/>
    <w:rsid w:val="00286F11"/>
    <w:rsid w:val="00287C2F"/>
    <w:rsid w:val="00287ED5"/>
    <w:rsid w:val="00290394"/>
    <w:rsid w:val="00290548"/>
    <w:rsid w:val="00290EA3"/>
    <w:rsid w:val="002945D5"/>
    <w:rsid w:val="0029516A"/>
    <w:rsid w:val="00296F7B"/>
    <w:rsid w:val="00297E94"/>
    <w:rsid w:val="002A0D61"/>
    <w:rsid w:val="002A0F7F"/>
    <w:rsid w:val="002A1863"/>
    <w:rsid w:val="002A1A07"/>
    <w:rsid w:val="002A1C2E"/>
    <w:rsid w:val="002A2E49"/>
    <w:rsid w:val="002A3A8E"/>
    <w:rsid w:val="002A3CF5"/>
    <w:rsid w:val="002A59B6"/>
    <w:rsid w:val="002A629A"/>
    <w:rsid w:val="002B0F5A"/>
    <w:rsid w:val="002B11FE"/>
    <w:rsid w:val="002B1322"/>
    <w:rsid w:val="002B1426"/>
    <w:rsid w:val="002B14E6"/>
    <w:rsid w:val="002B2C64"/>
    <w:rsid w:val="002B2E53"/>
    <w:rsid w:val="002B35A7"/>
    <w:rsid w:val="002B5148"/>
    <w:rsid w:val="002B6C65"/>
    <w:rsid w:val="002B7395"/>
    <w:rsid w:val="002C02F5"/>
    <w:rsid w:val="002C03F2"/>
    <w:rsid w:val="002C0490"/>
    <w:rsid w:val="002C16E5"/>
    <w:rsid w:val="002C1995"/>
    <w:rsid w:val="002C1D02"/>
    <w:rsid w:val="002C24D3"/>
    <w:rsid w:val="002C3A44"/>
    <w:rsid w:val="002C3DAA"/>
    <w:rsid w:val="002C4961"/>
    <w:rsid w:val="002C4D89"/>
    <w:rsid w:val="002C59DF"/>
    <w:rsid w:val="002C5A00"/>
    <w:rsid w:val="002C5C47"/>
    <w:rsid w:val="002C5E41"/>
    <w:rsid w:val="002C5FAA"/>
    <w:rsid w:val="002C746F"/>
    <w:rsid w:val="002D027C"/>
    <w:rsid w:val="002D0D89"/>
    <w:rsid w:val="002D0DDF"/>
    <w:rsid w:val="002D0E64"/>
    <w:rsid w:val="002D122E"/>
    <w:rsid w:val="002D220F"/>
    <w:rsid w:val="002D261B"/>
    <w:rsid w:val="002D287B"/>
    <w:rsid w:val="002D2A84"/>
    <w:rsid w:val="002D31D8"/>
    <w:rsid w:val="002D3B81"/>
    <w:rsid w:val="002D4742"/>
    <w:rsid w:val="002D4BBF"/>
    <w:rsid w:val="002D5319"/>
    <w:rsid w:val="002D60E0"/>
    <w:rsid w:val="002D68C2"/>
    <w:rsid w:val="002D6B90"/>
    <w:rsid w:val="002E0A3A"/>
    <w:rsid w:val="002E1096"/>
    <w:rsid w:val="002E201A"/>
    <w:rsid w:val="002E260D"/>
    <w:rsid w:val="002E2858"/>
    <w:rsid w:val="002E2CBD"/>
    <w:rsid w:val="002E3AFA"/>
    <w:rsid w:val="002E42B5"/>
    <w:rsid w:val="002E5092"/>
    <w:rsid w:val="002E5A11"/>
    <w:rsid w:val="002E5AD8"/>
    <w:rsid w:val="002E5B8D"/>
    <w:rsid w:val="002E5DB3"/>
    <w:rsid w:val="002E774F"/>
    <w:rsid w:val="002E78DE"/>
    <w:rsid w:val="002E7D05"/>
    <w:rsid w:val="002F2707"/>
    <w:rsid w:val="002F2C68"/>
    <w:rsid w:val="002F2F1D"/>
    <w:rsid w:val="002F4086"/>
    <w:rsid w:val="002F56FD"/>
    <w:rsid w:val="002F5FE9"/>
    <w:rsid w:val="002F60AA"/>
    <w:rsid w:val="002F66EE"/>
    <w:rsid w:val="002F6917"/>
    <w:rsid w:val="0030310B"/>
    <w:rsid w:val="003048DC"/>
    <w:rsid w:val="00304FD4"/>
    <w:rsid w:val="00305520"/>
    <w:rsid w:val="003057D0"/>
    <w:rsid w:val="00306603"/>
    <w:rsid w:val="00306E0E"/>
    <w:rsid w:val="00307050"/>
    <w:rsid w:val="00307270"/>
    <w:rsid w:val="0030737C"/>
    <w:rsid w:val="00307C8F"/>
    <w:rsid w:val="00310107"/>
    <w:rsid w:val="00310538"/>
    <w:rsid w:val="003113B5"/>
    <w:rsid w:val="00311EC1"/>
    <w:rsid w:val="00312509"/>
    <w:rsid w:val="0031299F"/>
    <w:rsid w:val="0031351F"/>
    <w:rsid w:val="00313903"/>
    <w:rsid w:val="00313BEA"/>
    <w:rsid w:val="003170E0"/>
    <w:rsid w:val="00317ACD"/>
    <w:rsid w:val="00317F12"/>
    <w:rsid w:val="003205A5"/>
    <w:rsid w:val="00320DFC"/>
    <w:rsid w:val="00321552"/>
    <w:rsid w:val="00321798"/>
    <w:rsid w:val="00321E77"/>
    <w:rsid w:val="00322967"/>
    <w:rsid w:val="00323046"/>
    <w:rsid w:val="00323113"/>
    <w:rsid w:val="0032331C"/>
    <w:rsid w:val="00324DC2"/>
    <w:rsid w:val="0032539C"/>
    <w:rsid w:val="00325E17"/>
    <w:rsid w:val="00326818"/>
    <w:rsid w:val="00327236"/>
    <w:rsid w:val="0033049C"/>
    <w:rsid w:val="00330806"/>
    <w:rsid w:val="00330807"/>
    <w:rsid w:val="00330865"/>
    <w:rsid w:val="00330A4F"/>
    <w:rsid w:val="00331F09"/>
    <w:rsid w:val="0033217E"/>
    <w:rsid w:val="00332CED"/>
    <w:rsid w:val="003342CE"/>
    <w:rsid w:val="0033511C"/>
    <w:rsid w:val="00335994"/>
    <w:rsid w:val="00337C17"/>
    <w:rsid w:val="0034048E"/>
    <w:rsid w:val="003415EA"/>
    <w:rsid w:val="00341B84"/>
    <w:rsid w:val="00341E0B"/>
    <w:rsid w:val="00342B65"/>
    <w:rsid w:val="00343A48"/>
    <w:rsid w:val="00343F25"/>
    <w:rsid w:val="0034436B"/>
    <w:rsid w:val="00344A51"/>
    <w:rsid w:val="00345480"/>
    <w:rsid w:val="00345A7A"/>
    <w:rsid w:val="0034600A"/>
    <w:rsid w:val="003461EA"/>
    <w:rsid w:val="00346670"/>
    <w:rsid w:val="0034790A"/>
    <w:rsid w:val="0034795A"/>
    <w:rsid w:val="00350015"/>
    <w:rsid w:val="00350EC0"/>
    <w:rsid w:val="00351884"/>
    <w:rsid w:val="0035264D"/>
    <w:rsid w:val="00352D16"/>
    <w:rsid w:val="003536D2"/>
    <w:rsid w:val="00353E22"/>
    <w:rsid w:val="00353E31"/>
    <w:rsid w:val="00354960"/>
    <w:rsid w:val="00354997"/>
    <w:rsid w:val="003554B4"/>
    <w:rsid w:val="00355CCB"/>
    <w:rsid w:val="00356128"/>
    <w:rsid w:val="00357DA1"/>
    <w:rsid w:val="003600D7"/>
    <w:rsid w:val="003609BF"/>
    <w:rsid w:val="003616C2"/>
    <w:rsid w:val="00361ABB"/>
    <w:rsid w:val="00361F74"/>
    <w:rsid w:val="00362232"/>
    <w:rsid w:val="003642D0"/>
    <w:rsid w:val="00367126"/>
    <w:rsid w:val="00367546"/>
    <w:rsid w:val="0036789E"/>
    <w:rsid w:val="00370032"/>
    <w:rsid w:val="003700EA"/>
    <w:rsid w:val="00370177"/>
    <w:rsid w:val="00370288"/>
    <w:rsid w:val="00370901"/>
    <w:rsid w:val="0037157D"/>
    <w:rsid w:val="00371C08"/>
    <w:rsid w:val="00371CAB"/>
    <w:rsid w:val="0037278A"/>
    <w:rsid w:val="003746B8"/>
    <w:rsid w:val="00374764"/>
    <w:rsid w:val="00375318"/>
    <w:rsid w:val="00375602"/>
    <w:rsid w:val="00375C23"/>
    <w:rsid w:val="003761FC"/>
    <w:rsid w:val="00376C18"/>
    <w:rsid w:val="00380781"/>
    <w:rsid w:val="003809AE"/>
    <w:rsid w:val="00380F5D"/>
    <w:rsid w:val="00381DCC"/>
    <w:rsid w:val="003823EF"/>
    <w:rsid w:val="003827CF"/>
    <w:rsid w:val="00383C7A"/>
    <w:rsid w:val="00383EAB"/>
    <w:rsid w:val="00383FBF"/>
    <w:rsid w:val="003844A0"/>
    <w:rsid w:val="00385FFD"/>
    <w:rsid w:val="00386C00"/>
    <w:rsid w:val="003870CB"/>
    <w:rsid w:val="00387839"/>
    <w:rsid w:val="00390547"/>
    <w:rsid w:val="00391BC9"/>
    <w:rsid w:val="003926B0"/>
    <w:rsid w:val="00393DD5"/>
    <w:rsid w:val="00393EF4"/>
    <w:rsid w:val="00394595"/>
    <w:rsid w:val="00397AC8"/>
    <w:rsid w:val="00397C07"/>
    <w:rsid w:val="00397F95"/>
    <w:rsid w:val="003A0B9A"/>
    <w:rsid w:val="003A0DAD"/>
    <w:rsid w:val="003A14B7"/>
    <w:rsid w:val="003A19D8"/>
    <w:rsid w:val="003A21A7"/>
    <w:rsid w:val="003A32EB"/>
    <w:rsid w:val="003A3D53"/>
    <w:rsid w:val="003A4380"/>
    <w:rsid w:val="003A4909"/>
    <w:rsid w:val="003A5014"/>
    <w:rsid w:val="003A575F"/>
    <w:rsid w:val="003A7EB2"/>
    <w:rsid w:val="003B05F0"/>
    <w:rsid w:val="003B07C7"/>
    <w:rsid w:val="003B0B85"/>
    <w:rsid w:val="003B393E"/>
    <w:rsid w:val="003B4E20"/>
    <w:rsid w:val="003B5630"/>
    <w:rsid w:val="003B59D9"/>
    <w:rsid w:val="003B5B20"/>
    <w:rsid w:val="003B5B83"/>
    <w:rsid w:val="003B70F2"/>
    <w:rsid w:val="003C02F7"/>
    <w:rsid w:val="003C07B4"/>
    <w:rsid w:val="003C0CAA"/>
    <w:rsid w:val="003C1ABE"/>
    <w:rsid w:val="003C2070"/>
    <w:rsid w:val="003C22D9"/>
    <w:rsid w:val="003C33C4"/>
    <w:rsid w:val="003C39FB"/>
    <w:rsid w:val="003C3BE3"/>
    <w:rsid w:val="003C3DC4"/>
    <w:rsid w:val="003C4685"/>
    <w:rsid w:val="003C4887"/>
    <w:rsid w:val="003C4FF7"/>
    <w:rsid w:val="003C5341"/>
    <w:rsid w:val="003C547D"/>
    <w:rsid w:val="003C5FF7"/>
    <w:rsid w:val="003C6B3E"/>
    <w:rsid w:val="003C74D9"/>
    <w:rsid w:val="003C7C08"/>
    <w:rsid w:val="003D0F39"/>
    <w:rsid w:val="003D1921"/>
    <w:rsid w:val="003D31B6"/>
    <w:rsid w:val="003D379E"/>
    <w:rsid w:val="003D3C26"/>
    <w:rsid w:val="003D4744"/>
    <w:rsid w:val="003D482E"/>
    <w:rsid w:val="003D4B47"/>
    <w:rsid w:val="003D5A51"/>
    <w:rsid w:val="003D6323"/>
    <w:rsid w:val="003D6383"/>
    <w:rsid w:val="003D7A76"/>
    <w:rsid w:val="003E072C"/>
    <w:rsid w:val="003E1973"/>
    <w:rsid w:val="003E1B29"/>
    <w:rsid w:val="003E1FAC"/>
    <w:rsid w:val="003E20A8"/>
    <w:rsid w:val="003E2111"/>
    <w:rsid w:val="003E3184"/>
    <w:rsid w:val="003E3628"/>
    <w:rsid w:val="003E418D"/>
    <w:rsid w:val="003E4D31"/>
    <w:rsid w:val="003E55C5"/>
    <w:rsid w:val="003E7E65"/>
    <w:rsid w:val="003F1898"/>
    <w:rsid w:val="003F1B26"/>
    <w:rsid w:val="003F2845"/>
    <w:rsid w:val="003F3E63"/>
    <w:rsid w:val="003F3FAE"/>
    <w:rsid w:val="003F44E6"/>
    <w:rsid w:val="003F57FC"/>
    <w:rsid w:val="003F6442"/>
    <w:rsid w:val="003F742E"/>
    <w:rsid w:val="00400CEC"/>
    <w:rsid w:val="00400E0E"/>
    <w:rsid w:val="00401AD2"/>
    <w:rsid w:val="004022DE"/>
    <w:rsid w:val="004037C0"/>
    <w:rsid w:val="00404444"/>
    <w:rsid w:val="00404840"/>
    <w:rsid w:val="00406352"/>
    <w:rsid w:val="00406E5F"/>
    <w:rsid w:val="00410241"/>
    <w:rsid w:val="0041100B"/>
    <w:rsid w:val="004122AC"/>
    <w:rsid w:val="00412E7B"/>
    <w:rsid w:val="00413791"/>
    <w:rsid w:val="00413B2E"/>
    <w:rsid w:val="004170BF"/>
    <w:rsid w:val="0041772D"/>
    <w:rsid w:val="0042135A"/>
    <w:rsid w:val="00421608"/>
    <w:rsid w:val="0042289D"/>
    <w:rsid w:val="00422CBD"/>
    <w:rsid w:val="004232F6"/>
    <w:rsid w:val="00423721"/>
    <w:rsid w:val="0042429B"/>
    <w:rsid w:val="0042440B"/>
    <w:rsid w:val="004246E4"/>
    <w:rsid w:val="004252F3"/>
    <w:rsid w:val="00425BCE"/>
    <w:rsid w:val="00425D47"/>
    <w:rsid w:val="00426A70"/>
    <w:rsid w:val="00426D35"/>
    <w:rsid w:val="00430877"/>
    <w:rsid w:val="00430A82"/>
    <w:rsid w:val="00430CE7"/>
    <w:rsid w:val="0043181D"/>
    <w:rsid w:val="004341D5"/>
    <w:rsid w:val="00434BA0"/>
    <w:rsid w:val="0043507B"/>
    <w:rsid w:val="004360E9"/>
    <w:rsid w:val="00437491"/>
    <w:rsid w:val="00440938"/>
    <w:rsid w:val="00441DD9"/>
    <w:rsid w:val="0044247E"/>
    <w:rsid w:val="00442CC2"/>
    <w:rsid w:val="004435B9"/>
    <w:rsid w:val="004451F5"/>
    <w:rsid w:val="00445E99"/>
    <w:rsid w:val="004460A8"/>
    <w:rsid w:val="00447040"/>
    <w:rsid w:val="00447C7E"/>
    <w:rsid w:val="0045098F"/>
    <w:rsid w:val="00450BAD"/>
    <w:rsid w:val="00452187"/>
    <w:rsid w:val="004524EF"/>
    <w:rsid w:val="00453AF4"/>
    <w:rsid w:val="00453F25"/>
    <w:rsid w:val="004549BE"/>
    <w:rsid w:val="00454F2C"/>
    <w:rsid w:val="00455389"/>
    <w:rsid w:val="004564D2"/>
    <w:rsid w:val="004576F4"/>
    <w:rsid w:val="004579F9"/>
    <w:rsid w:val="00462714"/>
    <w:rsid w:val="0046282A"/>
    <w:rsid w:val="00462B40"/>
    <w:rsid w:val="00465066"/>
    <w:rsid w:val="00465579"/>
    <w:rsid w:val="0046739C"/>
    <w:rsid w:val="00470E51"/>
    <w:rsid w:val="00471DC7"/>
    <w:rsid w:val="004734E9"/>
    <w:rsid w:val="004740A2"/>
    <w:rsid w:val="0047428F"/>
    <w:rsid w:val="00474352"/>
    <w:rsid w:val="00474475"/>
    <w:rsid w:val="00474730"/>
    <w:rsid w:val="00474ABE"/>
    <w:rsid w:val="00475478"/>
    <w:rsid w:val="00475F05"/>
    <w:rsid w:val="004762DD"/>
    <w:rsid w:val="0047682F"/>
    <w:rsid w:val="00476B8A"/>
    <w:rsid w:val="00477125"/>
    <w:rsid w:val="00477693"/>
    <w:rsid w:val="00480559"/>
    <w:rsid w:val="004809FB"/>
    <w:rsid w:val="00480AFF"/>
    <w:rsid w:val="004814D4"/>
    <w:rsid w:val="00481750"/>
    <w:rsid w:val="004833C4"/>
    <w:rsid w:val="004833C6"/>
    <w:rsid w:val="004857FD"/>
    <w:rsid w:val="00485B85"/>
    <w:rsid w:val="00485F83"/>
    <w:rsid w:val="00486FA8"/>
    <w:rsid w:val="0048767C"/>
    <w:rsid w:val="00487FE6"/>
    <w:rsid w:val="004915A8"/>
    <w:rsid w:val="00491604"/>
    <w:rsid w:val="004916DF"/>
    <w:rsid w:val="00492891"/>
    <w:rsid w:val="00492A78"/>
    <w:rsid w:val="004940B2"/>
    <w:rsid w:val="00494742"/>
    <w:rsid w:val="00495114"/>
    <w:rsid w:val="00495B0D"/>
    <w:rsid w:val="0049639A"/>
    <w:rsid w:val="004965CA"/>
    <w:rsid w:val="00496BCE"/>
    <w:rsid w:val="004971BE"/>
    <w:rsid w:val="00497FE0"/>
    <w:rsid w:val="004A1DD2"/>
    <w:rsid w:val="004A21E4"/>
    <w:rsid w:val="004A284E"/>
    <w:rsid w:val="004A2D5A"/>
    <w:rsid w:val="004A2E3B"/>
    <w:rsid w:val="004A3420"/>
    <w:rsid w:val="004A4400"/>
    <w:rsid w:val="004A4568"/>
    <w:rsid w:val="004A4637"/>
    <w:rsid w:val="004A5408"/>
    <w:rsid w:val="004A5CB7"/>
    <w:rsid w:val="004A6066"/>
    <w:rsid w:val="004A6BB4"/>
    <w:rsid w:val="004B0383"/>
    <w:rsid w:val="004B0EB9"/>
    <w:rsid w:val="004B1312"/>
    <w:rsid w:val="004B135C"/>
    <w:rsid w:val="004B21E7"/>
    <w:rsid w:val="004B2B55"/>
    <w:rsid w:val="004B2F53"/>
    <w:rsid w:val="004B36B5"/>
    <w:rsid w:val="004B3728"/>
    <w:rsid w:val="004B4023"/>
    <w:rsid w:val="004B4B7A"/>
    <w:rsid w:val="004B4BAB"/>
    <w:rsid w:val="004B5495"/>
    <w:rsid w:val="004B5C28"/>
    <w:rsid w:val="004B5C68"/>
    <w:rsid w:val="004B6110"/>
    <w:rsid w:val="004B6F5F"/>
    <w:rsid w:val="004B7B2D"/>
    <w:rsid w:val="004C0366"/>
    <w:rsid w:val="004C095E"/>
    <w:rsid w:val="004C153A"/>
    <w:rsid w:val="004C1BA4"/>
    <w:rsid w:val="004C27E3"/>
    <w:rsid w:val="004C2D80"/>
    <w:rsid w:val="004C325F"/>
    <w:rsid w:val="004C3D92"/>
    <w:rsid w:val="004C4969"/>
    <w:rsid w:val="004C49C6"/>
    <w:rsid w:val="004C54D8"/>
    <w:rsid w:val="004C5D7F"/>
    <w:rsid w:val="004C6273"/>
    <w:rsid w:val="004D0641"/>
    <w:rsid w:val="004D185D"/>
    <w:rsid w:val="004D2403"/>
    <w:rsid w:val="004D28CC"/>
    <w:rsid w:val="004D3BBE"/>
    <w:rsid w:val="004D41C2"/>
    <w:rsid w:val="004D4983"/>
    <w:rsid w:val="004D4ADD"/>
    <w:rsid w:val="004D502B"/>
    <w:rsid w:val="004D530A"/>
    <w:rsid w:val="004D551A"/>
    <w:rsid w:val="004D5A89"/>
    <w:rsid w:val="004D61E1"/>
    <w:rsid w:val="004D69A1"/>
    <w:rsid w:val="004E015A"/>
    <w:rsid w:val="004E0978"/>
    <w:rsid w:val="004E0B8F"/>
    <w:rsid w:val="004E141E"/>
    <w:rsid w:val="004E1AE4"/>
    <w:rsid w:val="004E1BD7"/>
    <w:rsid w:val="004E22CA"/>
    <w:rsid w:val="004E28C2"/>
    <w:rsid w:val="004E3248"/>
    <w:rsid w:val="004E32A2"/>
    <w:rsid w:val="004E38F8"/>
    <w:rsid w:val="004E4041"/>
    <w:rsid w:val="004E54EE"/>
    <w:rsid w:val="004E568C"/>
    <w:rsid w:val="004E5C87"/>
    <w:rsid w:val="004E5CF4"/>
    <w:rsid w:val="004E648A"/>
    <w:rsid w:val="004E68CA"/>
    <w:rsid w:val="004E720D"/>
    <w:rsid w:val="004E74B9"/>
    <w:rsid w:val="004E7792"/>
    <w:rsid w:val="004E7ADE"/>
    <w:rsid w:val="004E7B69"/>
    <w:rsid w:val="004F1407"/>
    <w:rsid w:val="004F2270"/>
    <w:rsid w:val="004F23AE"/>
    <w:rsid w:val="004F2985"/>
    <w:rsid w:val="004F3D96"/>
    <w:rsid w:val="004F43EF"/>
    <w:rsid w:val="004F4D85"/>
    <w:rsid w:val="004F4EDE"/>
    <w:rsid w:val="004F4F49"/>
    <w:rsid w:val="004F75B4"/>
    <w:rsid w:val="004F7C1E"/>
    <w:rsid w:val="004F7F33"/>
    <w:rsid w:val="00500123"/>
    <w:rsid w:val="00500E9B"/>
    <w:rsid w:val="00501818"/>
    <w:rsid w:val="00501AA2"/>
    <w:rsid w:val="00501DCC"/>
    <w:rsid w:val="005020CE"/>
    <w:rsid w:val="005022B7"/>
    <w:rsid w:val="00502753"/>
    <w:rsid w:val="00503CD8"/>
    <w:rsid w:val="005045B9"/>
    <w:rsid w:val="00504B1B"/>
    <w:rsid w:val="00504BDF"/>
    <w:rsid w:val="00505199"/>
    <w:rsid w:val="0050553C"/>
    <w:rsid w:val="00506BAD"/>
    <w:rsid w:val="00506E13"/>
    <w:rsid w:val="00506EA9"/>
    <w:rsid w:val="00507A98"/>
    <w:rsid w:val="0051014D"/>
    <w:rsid w:val="005101BB"/>
    <w:rsid w:val="005102AF"/>
    <w:rsid w:val="00510699"/>
    <w:rsid w:val="00510861"/>
    <w:rsid w:val="00513987"/>
    <w:rsid w:val="00514A19"/>
    <w:rsid w:val="00515424"/>
    <w:rsid w:val="0052106B"/>
    <w:rsid w:val="00521294"/>
    <w:rsid w:val="005214E5"/>
    <w:rsid w:val="00521EFF"/>
    <w:rsid w:val="00522018"/>
    <w:rsid w:val="005234FD"/>
    <w:rsid w:val="00523E48"/>
    <w:rsid w:val="00524695"/>
    <w:rsid w:val="0052471B"/>
    <w:rsid w:val="00524808"/>
    <w:rsid w:val="00524F77"/>
    <w:rsid w:val="0052541E"/>
    <w:rsid w:val="00527DC2"/>
    <w:rsid w:val="005315B2"/>
    <w:rsid w:val="00531F2F"/>
    <w:rsid w:val="0053278D"/>
    <w:rsid w:val="005328C5"/>
    <w:rsid w:val="00532C8F"/>
    <w:rsid w:val="005332D4"/>
    <w:rsid w:val="00533C10"/>
    <w:rsid w:val="00534301"/>
    <w:rsid w:val="005349F6"/>
    <w:rsid w:val="00535F57"/>
    <w:rsid w:val="005377BF"/>
    <w:rsid w:val="0054082D"/>
    <w:rsid w:val="00540C30"/>
    <w:rsid w:val="00541636"/>
    <w:rsid w:val="00541710"/>
    <w:rsid w:val="00544210"/>
    <w:rsid w:val="00544412"/>
    <w:rsid w:val="00545476"/>
    <w:rsid w:val="005464C3"/>
    <w:rsid w:val="00547141"/>
    <w:rsid w:val="005500A1"/>
    <w:rsid w:val="005500A5"/>
    <w:rsid w:val="005505A4"/>
    <w:rsid w:val="00550C9B"/>
    <w:rsid w:val="00551143"/>
    <w:rsid w:val="00551227"/>
    <w:rsid w:val="00551332"/>
    <w:rsid w:val="00552983"/>
    <w:rsid w:val="00553098"/>
    <w:rsid w:val="005534DA"/>
    <w:rsid w:val="0055382B"/>
    <w:rsid w:val="00553D17"/>
    <w:rsid w:val="0055421C"/>
    <w:rsid w:val="005549D2"/>
    <w:rsid w:val="00555167"/>
    <w:rsid w:val="00555D19"/>
    <w:rsid w:val="005566AE"/>
    <w:rsid w:val="00556D92"/>
    <w:rsid w:val="005570F0"/>
    <w:rsid w:val="00557A58"/>
    <w:rsid w:val="00560368"/>
    <w:rsid w:val="005604FD"/>
    <w:rsid w:val="00561049"/>
    <w:rsid w:val="005616A6"/>
    <w:rsid w:val="005621D9"/>
    <w:rsid w:val="00562465"/>
    <w:rsid w:val="00562880"/>
    <w:rsid w:val="005629B2"/>
    <w:rsid w:val="00562C33"/>
    <w:rsid w:val="00562E6C"/>
    <w:rsid w:val="005637A9"/>
    <w:rsid w:val="00563EE2"/>
    <w:rsid w:val="00564A40"/>
    <w:rsid w:val="005675EC"/>
    <w:rsid w:val="00567DF1"/>
    <w:rsid w:val="005705AF"/>
    <w:rsid w:val="00570783"/>
    <w:rsid w:val="00571B7D"/>
    <w:rsid w:val="00571EAF"/>
    <w:rsid w:val="00573E3C"/>
    <w:rsid w:val="005744BD"/>
    <w:rsid w:val="00574813"/>
    <w:rsid w:val="005753D3"/>
    <w:rsid w:val="00575D8F"/>
    <w:rsid w:val="00576F03"/>
    <w:rsid w:val="005808EA"/>
    <w:rsid w:val="0058157A"/>
    <w:rsid w:val="0058245B"/>
    <w:rsid w:val="0058304A"/>
    <w:rsid w:val="005834BE"/>
    <w:rsid w:val="00584442"/>
    <w:rsid w:val="00584EE1"/>
    <w:rsid w:val="0058684B"/>
    <w:rsid w:val="00587500"/>
    <w:rsid w:val="005875F3"/>
    <w:rsid w:val="005879A4"/>
    <w:rsid w:val="0059080B"/>
    <w:rsid w:val="00590F28"/>
    <w:rsid w:val="00590FF6"/>
    <w:rsid w:val="0059199F"/>
    <w:rsid w:val="00594C8D"/>
    <w:rsid w:val="00594DA5"/>
    <w:rsid w:val="005950CE"/>
    <w:rsid w:val="005951A6"/>
    <w:rsid w:val="005954DF"/>
    <w:rsid w:val="00595B1E"/>
    <w:rsid w:val="00595F31"/>
    <w:rsid w:val="00596E7B"/>
    <w:rsid w:val="0059728B"/>
    <w:rsid w:val="00597727"/>
    <w:rsid w:val="00597A58"/>
    <w:rsid w:val="005A0515"/>
    <w:rsid w:val="005A17E4"/>
    <w:rsid w:val="005A2832"/>
    <w:rsid w:val="005A39A5"/>
    <w:rsid w:val="005A3E8F"/>
    <w:rsid w:val="005A5AF4"/>
    <w:rsid w:val="005A67D5"/>
    <w:rsid w:val="005A74D2"/>
    <w:rsid w:val="005B1137"/>
    <w:rsid w:val="005B1762"/>
    <w:rsid w:val="005B2237"/>
    <w:rsid w:val="005B2BCD"/>
    <w:rsid w:val="005B36AF"/>
    <w:rsid w:val="005B3A22"/>
    <w:rsid w:val="005B43A5"/>
    <w:rsid w:val="005B5169"/>
    <w:rsid w:val="005B55C6"/>
    <w:rsid w:val="005B5FEF"/>
    <w:rsid w:val="005B69EB"/>
    <w:rsid w:val="005B6C4B"/>
    <w:rsid w:val="005B7B7C"/>
    <w:rsid w:val="005C00E2"/>
    <w:rsid w:val="005C058B"/>
    <w:rsid w:val="005C0720"/>
    <w:rsid w:val="005C2513"/>
    <w:rsid w:val="005C2A63"/>
    <w:rsid w:val="005C2B06"/>
    <w:rsid w:val="005C3707"/>
    <w:rsid w:val="005C4D72"/>
    <w:rsid w:val="005C6E73"/>
    <w:rsid w:val="005C757D"/>
    <w:rsid w:val="005C7A44"/>
    <w:rsid w:val="005C7C5E"/>
    <w:rsid w:val="005D1C8E"/>
    <w:rsid w:val="005D1CA3"/>
    <w:rsid w:val="005D2FC6"/>
    <w:rsid w:val="005D3253"/>
    <w:rsid w:val="005D33A7"/>
    <w:rsid w:val="005D480B"/>
    <w:rsid w:val="005D48F0"/>
    <w:rsid w:val="005D503B"/>
    <w:rsid w:val="005D5A65"/>
    <w:rsid w:val="005D5BD1"/>
    <w:rsid w:val="005D6A47"/>
    <w:rsid w:val="005D7020"/>
    <w:rsid w:val="005D71BB"/>
    <w:rsid w:val="005D7CE4"/>
    <w:rsid w:val="005E13F8"/>
    <w:rsid w:val="005E1C6B"/>
    <w:rsid w:val="005E1FF8"/>
    <w:rsid w:val="005E2A8A"/>
    <w:rsid w:val="005E2B84"/>
    <w:rsid w:val="005E2FC3"/>
    <w:rsid w:val="005E3471"/>
    <w:rsid w:val="005E35B0"/>
    <w:rsid w:val="005E4877"/>
    <w:rsid w:val="005E5071"/>
    <w:rsid w:val="005E52F3"/>
    <w:rsid w:val="005E5E0A"/>
    <w:rsid w:val="005E603A"/>
    <w:rsid w:val="005F0ABF"/>
    <w:rsid w:val="005F2227"/>
    <w:rsid w:val="005F25FD"/>
    <w:rsid w:val="005F32AD"/>
    <w:rsid w:val="005F3938"/>
    <w:rsid w:val="005F39CB"/>
    <w:rsid w:val="005F4D06"/>
    <w:rsid w:val="005F6E64"/>
    <w:rsid w:val="005F74CE"/>
    <w:rsid w:val="00600EEA"/>
    <w:rsid w:val="006023F0"/>
    <w:rsid w:val="00602D5B"/>
    <w:rsid w:val="00603124"/>
    <w:rsid w:val="00603DB7"/>
    <w:rsid w:val="006040DE"/>
    <w:rsid w:val="006044BF"/>
    <w:rsid w:val="0060583A"/>
    <w:rsid w:val="006059FC"/>
    <w:rsid w:val="00605E63"/>
    <w:rsid w:val="006065C1"/>
    <w:rsid w:val="0060733B"/>
    <w:rsid w:val="00607479"/>
    <w:rsid w:val="00607C28"/>
    <w:rsid w:val="006100F1"/>
    <w:rsid w:val="006106E5"/>
    <w:rsid w:val="00612777"/>
    <w:rsid w:val="00615103"/>
    <w:rsid w:val="006159BD"/>
    <w:rsid w:val="00615BBF"/>
    <w:rsid w:val="00616AF5"/>
    <w:rsid w:val="006201B5"/>
    <w:rsid w:val="006203E0"/>
    <w:rsid w:val="00621113"/>
    <w:rsid w:val="0062130D"/>
    <w:rsid w:val="006218A6"/>
    <w:rsid w:val="00623380"/>
    <w:rsid w:val="00623642"/>
    <w:rsid w:val="006237A0"/>
    <w:rsid w:val="00623BD6"/>
    <w:rsid w:val="00624337"/>
    <w:rsid w:val="00625191"/>
    <w:rsid w:val="006258BC"/>
    <w:rsid w:val="00625E3B"/>
    <w:rsid w:val="00626031"/>
    <w:rsid w:val="006261C2"/>
    <w:rsid w:val="00626BB8"/>
    <w:rsid w:val="00626DE1"/>
    <w:rsid w:val="00626E62"/>
    <w:rsid w:val="00627EEE"/>
    <w:rsid w:val="00630684"/>
    <w:rsid w:val="00630959"/>
    <w:rsid w:val="00630A5D"/>
    <w:rsid w:val="00632995"/>
    <w:rsid w:val="00633280"/>
    <w:rsid w:val="00634C7E"/>
    <w:rsid w:val="006354AE"/>
    <w:rsid w:val="00635CC4"/>
    <w:rsid w:val="0063604F"/>
    <w:rsid w:val="00636DD7"/>
    <w:rsid w:val="00637208"/>
    <w:rsid w:val="006375B6"/>
    <w:rsid w:val="00637C72"/>
    <w:rsid w:val="00637FC9"/>
    <w:rsid w:val="006413D4"/>
    <w:rsid w:val="00641A5C"/>
    <w:rsid w:val="00641BE7"/>
    <w:rsid w:val="00642DD5"/>
    <w:rsid w:val="00642FD1"/>
    <w:rsid w:val="0064347B"/>
    <w:rsid w:val="00643B22"/>
    <w:rsid w:val="006455B2"/>
    <w:rsid w:val="0064605E"/>
    <w:rsid w:val="00646247"/>
    <w:rsid w:val="0064717E"/>
    <w:rsid w:val="00650BF8"/>
    <w:rsid w:val="006522E2"/>
    <w:rsid w:val="00652C0B"/>
    <w:rsid w:val="0065377C"/>
    <w:rsid w:val="006538E3"/>
    <w:rsid w:val="00653CF5"/>
    <w:rsid w:val="00654243"/>
    <w:rsid w:val="0065428B"/>
    <w:rsid w:val="00654350"/>
    <w:rsid w:val="00654C60"/>
    <w:rsid w:val="00654CE5"/>
    <w:rsid w:val="00654E4D"/>
    <w:rsid w:val="006551D8"/>
    <w:rsid w:val="006561E5"/>
    <w:rsid w:val="0065677C"/>
    <w:rsid w:val="00657CCF"/>
    <w:rsid w:val="00657D7D"/>
    <w:rsid w:val="00661243"/>
    <w:rsid w:val="0066166B"/>
    <w:rsid w:val="006619E7"/>
    <w:rsid w:val="00661B45"/>
    <w:rsid w:val="006621A3"/>
    <w:rsid w:val="00663139"/>
    <w:rsid w:val="00663A15"/>
    <w:rsid w:val="006654D8"/>
    <w:rsid w:val="006660FA"/>
    <w:rsid w:val="006661BA"/>
    <w:rsid w:val="0066633D"/>
    <w:rsid w:val="006665EF"/>
    <w:rsid w:val="006669A3"/>
    <w:rsid w:val="00666FEC"/>
    <w:rsid w:val="00670377"/>
    <w:rsid w:val="0067070D"/>
    <w:rsid w:val="0067076D"/>
    <w:rsid w:val="0067081E"/>
    <w:rsid w:val="0067129E"/>
    <w:rsid w:val="00672189"/>
    <w:rsid w:val="006721AA"/>
    <w:rsid w:val="00672AE3"/>
    <w:rsid w:val="00672C49"/>
    <w:rsid w:val="00674566"/>
    <w:rsid w:val="00674CC2"/>
    <w:rsid w:val="0067514A"/>
    <w:rsid w:val="006761C4"/>
    <w:rsid w:val="006763E2"/>
    <w:rsid w:val="00676746"/>
    <w:rsid w:val="006770A4"/>
    <w:rsid w:val="00677990"/>
    <w:rsid w:val="00677ADA"/>
    <w:rsid w:val="00677CB2"/>
    <w:rsid w:val="00681283"/>
    <w:rsid w:val="00681621"/>
    <w:rsid w:val="00682A67"/>
    <w:rsid w:val="00682F48"/>
    <w:rsid w:val="006832D9"/>
    <w:rsid w:val="00684560"/>
    <w:rsid w:val="00684AD6"/>
    <w:rsid w:val="00685FE7"/>
    <w:rsid w:val="00686EDD"/>
    <w:rsid w:val="00687359"/>
    <w:rsid w:val="0068777B"/>
    <w:rsid w:val="006878AC"/>
    <w:rsid w:val="00687CA2"/>
    <w:rsid w:val="00691843"/>
    <w:rsid w:val="006918CD"/>
    <w:rsid w:val="00691AC7"/>
    <w:rsid w:val="0069205C"/>
    <w:rsid w:val="00692B01"/>
    <w:rsid w:val="00692B05"/>
    <w:rsid w:val="00692C37"/>
    <w:rsid w:val="00693102"/>
    <w:rsid w:val="0069315D"/>
    <w:rsid w:val="0069380D"/>
    <w:rsid w:val="00693BB6"/>
    <w:rsid w:val="006953AC"/>
    <w:rsid w:val="00696D42"/>
    <w:rsid w:val="00696DD3"/>
    <w:rsid w:val="00697A2E"/>
    <w:rsid w:val="00697E17"/>
    <w:rsid w:val="006A0985"/>
    <w:rsid w:val="006A1199"/>
    <w:rsid w:val="006A153A"/>
    <w:rsid w:val="006A2F17"/>
    <w:rsid w:val="006A30C7"/>
    <w:rsid w:val="006A310A"/>
    <w:rsid w:val="006A3E93"/>
    <w:rsid w:val="006A4085"/>
    <w:rsid w:val="006A42E3"/>
    <w:rsid w:val="006A4BF3"/>
    <w:rsid w:val="006A4CCE"/>
    <w:rsid w:val="006A5CF0"/>
    <w:rsid w:val="006A61A0"/>
    <w:rsid w:val="006A62D5"/>
    <w:rsid w:val="006A6A61"/>
    <w:rsid w:val="006B0612"/>
    <w:rsid w:val="006B1592"/>
    <w:rsid w:val="006B1A8C"/>
    <w:rsid w:val="006B1ED7"/>
    <w:rsid w:val="006B3551"/>
    <w:rsid w:val="006B37C8"/>
    <w:rsid w:val="006B405E"/>
    <w:rsid w:val="006B4226"/>
    <w:rsid w:val="006B4DB3"/>
    <w:rsid w:val="006B55BF"/>
    <w:rsid w:val="006B6913"/>
    <w:rsid w:val="006C069C"/>
    <w:rsid w:val="006C0835"/>
    <w:rsid w:val="006C0C87"/>
    <w:rsid w:val="006C0F18"/>
    <w:rsid w:val="006C1F3D"/>
    <w:rsid w:val="006C249E"/>
    <w:rsid w:val="006C2BC1"/>
    <w:rsid w:val="006C30A6"/>
    <w:rsid w:val="006C3375"/>
    <w:rsid w:val="006C43B4"/>
    <w:rsid w:val="006C4E4D"/>
    <w:rsid w:val="006C58CE"/>
    <w:rsid w:val="006C64CE"/>
    <w:rsid w:val="006C6579"/>
    <w:rsid w:val="006D06B5"/>
    <w:rsid w:val="006D1D9F"/>
    <w:rsid w:val="006D2533"/>
    <w:rsid w:val="006D2A4D"/>
    <w:rsid w:val="006D2E30"/>
    <w:rsid w:val="006D3414"/>
    <w:rsid w:val="006D4018"/>
    <w:rsid w:val="006D5135"/>
    <w:rsid w:val="006D5B16"/>
    <w:rsid w:val="006D78F4"/>
    <w:rsid w:val="006E00AD"/>
    <w:rsid w:val="006E046B"/>
    <w:rsid w:val="006E0602"/>
    <w:rsid w:val="006E06EF"/>
    <w:rsid w:val="006E0B41"/>
    <w:rsid w:val="006E0F16"/>
    <w:rsid w:val="006E12E3"/>
    <w:rsid w:val="006E24E0"/>
    <w:rsid w:val="006E2511"/>
    <w:rsid w:val="006E2B47"/>
    <w:rsid w:val="006E2CAC"/>
    <w:rsid w:val="006E3225"/>
    <w:rsid w:val="006E3F7A"/>
    <w:rsid w:val="006E5B70"/>
    <w:rsid w:val="006E6156"/>
    <w:rsid w:val="006E6846"/>
    <w:rsid w:val="006E6884"/>
    <w:rsid w:val="006E6F62"/>
    <w:rsid w:val="006E700D"/>
    <w:rsid w:val="006E7505"/>
    <w:rsid w:val="006E7519"/>
    <w:rsid w:val="006F03BC"/>
    <w:rsid w:val="006F1CBF"/>
    <w:rsid w:val="006F3108"/>
    <w:rsid w:val="006F5942"/>
    <w:rsid w:val="006F5B58"/>
    <w:rsid w:val="006F5D97"/>
    <w:rsid w:val="006F630C"/>
    <w:rsid w:val="006F7242"/>
    <w:rsid w:val="006F79C2"/>
    <w:rsid w:val="006F7F93"/>
    <w:rsid w:val="007003B0"/>
    <w:rsid w:val="007018AE"/>
    <w:rsid w:val="00701947"/>
    <w:rsid w:val="00702538"/>
    <w:rsid w:val="00702A62"/>
    <w:rsid w:val="00702D16"/>
    <w:rsid w:val="00703AD8"/>
    <w:rsid w:val="00704364"/>
    <w:rsid w:val="00704916"/>
    <w:rsid w:val="007067F3"/>
    <w:rsid w:val="00706E3B"/>
    <w:rsid w:val="00707081"/>
    <w:rsid w:val="00707180"/>
    <w:rsid w:val="0070746C"/>
    <w:rsid w:val="00711045"/>
    <w:rsid w:val="00712902"/>
    <w:rsid w:val="00712DBB"/>
    <w:rsid w:val="007133FA"/>
    <w:rsid w:val="007138AF"/>
    <w:rsid w:val="00714552"/>
    <w:rsid w:val="007146E5"/>
    <w:rsid w:val="00715388"/>
    <w:rsid w:val="00715AB0"/>
    <w:rsid w:val="00715ABE"/>
    <w:rsid w:val="00715E79"/>
    <w:rsid w:val="00717D13"/>
    <w:rsid w:val="007200E3"/>
    <w:rsid w:val="0072030E"/>
    <w:rsid w:val="00720363"/>
    <w:rsid w:val="0072060A"/>
    <w:rsid w:val="00720B22"/>
    <w:rsid w:val="00720D2D"/>
    <w:rsid w:val="007212A6"/>
    <w:rsid w:val="007216E0"/>
    <w:rsid w:val="007219F7"/>
    <w:rsid w:val="00722D49"/>
    <w:rsid w:val="00722EE4"/>
    <w:rsid w:val="00723F10"/>
    <w:rsid w:val="00725C14"/>
    <w:rsid w:val="00726CC9"/>
    <w:rsid w:val="00726FC1"/>
    <w:rsid w:val="00727BC4"/>
    <w:rsid w:val="0073079A"/>
    <w:rsid w:val="00731367"/>
    <w:rsid w:val="007313F5"/>
    <w:rsid w:val="00731F80"/>
    <w:rsid w:val="00732A79"/>
    <w:rsid w:val="007337AC"/>
    <w:rsid w:val="0073490A"/>
    <w:rsid w:val="00734F10"/>
    <w:rsid w:val="0073570C"/>
    <w:rsid w:val="0073586A"/>
    <w:rsid w:val="00735AB4"/>
    <w:rsid w:val="00735CD7"/>
    <w:rsid w:val="007360AB"/>
    <w:rsid w:val="007368BB"/>
    <w:rsid w:val="00737F4E"/>
    <w:rsid w:val="00740683"/>
    <w:rsid w:val="00741045"/>
    <w:rsid w:val="007410DF"/>
    <w:rsid w:val="00742304"/>
    <w:rsid w:val="00745595"/>
    <w:rsid w:val="00745961"/>
    <w:rsid w:val="00746120"/>
    <w:rsid w:val="007468F4"/>
    <w:rsid w:val="00746998"/>
    <w:rsid w:val="007469DD"/>
    <w:rsid w:val="00746C31"/>
    <w:rsid w:val="00747F53"/>
    <w:rsid w:val="00750756"/>
    <w:rsid w:val="00750839"/>
    <w:rsid w:val="00750E82"/>
    <w:rsid w:val="00751392"/>
    <w:rsid w:val="00752273"/>
    <w:rsid w:val="0075258A"/>
    <w:rsid w:val="00752766"/>
    <w:rsid w:val="00752769"/>
    <w:rsid w:val="00752DC1"/>
    <w:rsid w:val="007535F5"/>
    <w:rsid w:val="00753D23"/>
    <w:rsid w:val="00754226"/>
    <w:rsid w:val="00755103"/>
    <w:rsid w:val="00757415"/>
    <w:rsid w:val="0076005E"/>
    <w:rsid w:val="007613C5"/>
    <w:rsid w:val="00761520"/>
    <w:rsid w:val="00761D21"/>
    <w:rsid w:val="00762706"/>
    <w:rsid w:val="00763759"/>
    <w:rsid w:val="00764CE7"/>
    <w:rsid w:val="007658C2"/>
    <w:rsid w:val="00765E04"/>
    <w:rsid w:val="00765E9E"/>
    <w:rsid w:val="0076648E"/>
    <w:rsid w:val="00766F9F"/>
    <w:rsid w:val="0076751D"/>
    <w:rsid w:val="00767584"/>
    <w:rsid w:val="00767F5F"/>
    <w:rsid w:val="0077021A"/>
    <w:rsid w:val="00771614"/>
    <w:rsid w:val="007716AF"/>
    <w:rsid w:val="00775F3B"/>
    <w:rsid w:val="00775F69"/>
    <w:rsid w:val="007800C3"/>
    <w:rsid w:val="0078091B"/>
    <w:rsid w:val="00780CB8"/>
    <w:rsid w:val="00780CEA"/>
    <w:rsid w:val="0078144F"/>
    <w:rsid w:val="00781454"/>
    <w:rsid w:val="00782DFC"/>
    <w:rsid w:val="00783887"/>
    <w:rsid w:val="007839DF"/>
    <w:rsid w:val="00783A2D"/>
    <w:rsid w:val="00784261"/>
    <w:rsid w:val="0078439D"/>
    <w:rsid w:val="007859EB"/>
    <w:rsid w:val="00785A7D"/>
    <w:rsid w:val="00785BC6"/>
    <w:rsid w:val="007875BC"/>
    <w:rsid w:val="007876D7"/>
    <w:rsid w:val="0079011A"/>
    <w:rsid w:val="00790A30"/>
    <w:rsid w:val="00791BED"/>
    <w:rsid w:val="00791C60"/>
    <w:rsid w:val="0079262D"/>
    <w:rsid w:val="00793638"/>
    <w:rsid w:val="00794162"/>
    <w:rsid w:val="00795181"/>
    <w:rsid w:val="007960D4"/>
    <w:rsid w:val="0079697C"/>
    <w:rsid w:val="007978FD"/>
    <w:rsid w:val="007A0297"/>
    <w:rsid w:val="007A08DA"/>
    <w:rsid w:val="007A0CC0"/>
    <w:rsid w:val="007A1275"/>
    <w:rsid w:val="007A1FC9"/>
    <w:rsid w:val="007A3007"/>
    <w:rsid w:val="007A30EE"/>
    <w:rsid w:val="007A34DA"/>
    <w:rsid w:val="007A3944"/>
    <w:rsid w:val="007A3CFA"/>
    <w:rsid w:val="007A4E3E"/>
    <w:rsid w:val="007A56F1"/>
    <w:rsid w:val="007A6E59"/>
    <w:rsid w:val="007B0118"/>
    <w:rsid w:val="007B063D"/>
    <w:rsid w:val="007B09E7"/>
    <w:rsid w:val="007B135E"/>
    <w:rsid w:val="007B2989"/>
    <w:rsid w:val="007B4ACE"/>
    <w:rsid w:val="007B698B"/>
    <w:rsid w:val="007B6EA2"/>
    <w:rsid w:val="007C197A"/>
    <w:rsid w:val="007C1E90"/>
    <w:rsid w:val="007C3062"/>
    <w:rsid w:val="007C3114"/>
    <w:rsid w:val="007C325A"/>
    <w:rsid w:val="007C32AE"/>
    <w:rsid w:val="007C371F"/>
    <w:rsid w:val="007C3E65"/>
    <w:rsid w:val="007C4EEC"/>
    <w:rsid w:val="007C54C4"/>
    <w:rsid w:val="007C581F"/>
    <w:rsid w:val="007C5A42"/>
    <w:rsid w:val="007C5EBC"/>
    <w:rsid w:val="007C799A"/>
    <w:rsid w:val="007C7E13"/>
    <w:rsid w:val="007D05F7"/>
    <w:rsid w:val="007D0C6B"/>
    <w:rsid w:val="007D38F2"/>
    <w:rsid w:val="007D4D61"/>
    <w:rsid w:val="007D4ECD"/>
    <w:rsid w:val="007D5042"/>
    <w:rsid w:val="007D6F9B"/>
    <w:rsid w:val="007D7104"/>
    <w:rsid w:val="007E0FF7"/>
    <w:rsid w:val="007E10BD"/>
    <w:rsid w:val="007E17CA"/>
    <w:rsid w:val="007E1EBA"/>
    <w:rsid w:val="007E272B"/>
    <w:rsid w:val="007E30F0"/>
    <w:rsid w:val="007E3159"/>
    <w:rsid w:val="007E3996"/>
    <w:rsid w:val="007E565D"/>
    <w:rsid w:val="007E6FD5"/>
    <w:rsid w:val="007E7B67"/>
    <w:rsid w:val="007E7E25"/>
    <w:rsid w:val="007F0832"/>
    <w:rsid w:val="007F1F89"/>
    <w:rsid w:val="007F4734"/>
    <w:rsid w:val="007F48F3"/>
    <w:rsid w:val="007F4DC5"/>
    <w:rsid w:val="007F581A"/>
    <w:rsid w:val="007F5D02"/>
    <w:rsid w:val="007F63EB"/>
    <w:rsid w:val="007F67B8"/>
    <w:rsid w:val="007F69E4"/>
    <w:rsid w:val="007F790C"/>
    <w:rsid w:val="00800056"/>
    <w:rsid w:val="00800270"/>
    <w:rsid w:val="0080035B"/>
    <w:rsid w:val="00801726"/>
    <w:rsid w:val="00801B7E"/>
    <w:rsid w:val="00801D99"/>
    <w:rsid w:val="00801F79"/>
    <w:rsid w:val="008024D8"/>
    <w:rsid w:val="00802636"/>
    <w:rsid w:val="00802F29"/>
    <w:rsid w:val="008038E9"/>
    <w:rsid w:val="00805B90"/>
    <w:rsid w:val="00805FB5"/>
    <w:rsid w:val="008061F5"/>
    <w:rsid w:val="008071B5"/>
    <w:rsid w:val="008108B7"/>
    <w:rsid w:val="00810951"/>
    <w:rsid w:val="00812EE3"/>
    <w:rsid w:val="00812F26"/>
    <w:rsid w:val="00814763"/>
    <w:rsid w:val="00814E6F"/>
    <w:rsid w:val="0081516B"/>
    <w:rsid w:val="00816A9D"/>
    <w:rsid w:val="00817398"/>
    <w:rsid w:val="00817508"/>
    <w:rsid w:val="00820F9E"/>
    <w:rsid w:val="008212A8"/>
    <w:rsid w:val="008227A9"/>
    <w:rsid w:val="00823037"/>
    <w:rsid w:val="00823C14"/>
    <w:rsid w:val="00823FB4"/>
    <w:rsid w:val="008247B1"/>
    <w:rsid w:val="00824D77"/>
    <w:rsid w:val="008250F6"/>
    <w:rsid w:val="00825287"/>
    <w:rsid w:val="00825F60"/>
    <w:rsid w:val="00826264"/>
    <w:rsid w:val="0082737E"/>
    <w:rsid w:val="008309DB"/>
    <w:rsid w:val="00830B87"/>
    <w:rsid w:val="00831694"/>
    <w:rsid w:val="00832423"/>
    <w:rsid w:val="00833024"/>
    <w:rsid w:val="008336BD"/>
    <w:rsid w:val="008336EB"/>
    <w:rsid w:val="00833924"/>
    <w:rsid w:val="008345C3"/>
    <w:rsid w:val="00834614"/>
    <w:rsid w:val="00835107"/>
    <w:rsid w:val="008354E2"/>
    <w:rsid w:val="0083551A"/>
    <w:rsid w:val="008359B4"/>
    <w:rsid w:val="0084043D"/>
    <w:rsid w:val="00840F10"/>
    <w:rsid w:val="00841841"/>
    <w:rsid w:val="00841AC9"/>
    <w:rsid w:val="008427ED"/>
    <w:rsid w:val="00842A31"/>
    <w:rsid w:val="00842C0E"/>
    <w:rsid w:val="008431B4"/>
    <w:rsid w:val="008441D9"/>
    <w:rsid w:val="0084493A"/>
    <w:rsid w:val="0084596F"/>
    <w:rsid w:val="0084738F"/>
    <w:rsid w:val="008479BD"/>
    <w:rsid w:val="00850057"/>
    <w:rsid w:val="0085219B"/>
    <w:rsid w:val="00852507"/>
    <w:rsid w:val="00853265"/>
    <w:rsid w:val="0085361D"/>
    <w:rsid w:val="008536A9"/>
    <w:rsid w:val="00855FCA"/>
    <w:rsid w:val="00856703"/>
    <w:rsid w:val="008568D0"/>
    <w:rsid w:val="00857000"/>
    <w:rsid w:val="00860A6A"/>
    <w:rsid w:val="008625BA"/>
    <w:rsid w:val="00862FB0"/>
    <w:rsid w:val="008638CD"/>
    <w:rsid w:val="00863BF3"/>
    <w:rsid w:val="0086429F"/>
    <w:rsid w:val="0086487D"/>
    <w:rsid w:val="00864F7D"/>
    <w:rsid w:val="00865555"/>
    <w:rsid w:val="00865971"/>
    <w:rsid w:val="00866666"/>
    <w:rsid w:val="00866F12"/>
    <w:rsid w:val="00867E8F"/>
    <w:rsid w:val="0087026C"/>
    <w:rsid w:val="00871672"/>
    <w:rsid w:val="00872896"/>
    <w:rsid w:val="008728AA"/>
    <w:rsid w:val="00872A75"/>
    <w:rsid w:val="00872FBB"/>
    <w:rsid w:val="008738F7"/>
    <w:rsid w:val="00873D74"/>
    <w:rsid w:val="0087726A"/>
    <w:rsid w:val="0088052F"/>
    <w:rsid w:val="0088075A"/>
    <w:rsid w:val="008807BA"/>
    <w:rsid w:val="008811FC"/>
    <w:rsid w:val="00881B2B"/>
    <w:rsid w:val="00881E7A"/>
    <w:rsid w:val="008824A0"/>
    <w:rsid w:val="00882993"/>
    <w:rsid w:val="00882BE7"/>
    <w:rsid w:val="00884024"/>
    <w:rsid w:val="0088409E"/>
    <w:rsid w:val="008860F8"/>
    <w:rsid w:val="008865EA"/>
    <w:rsid w:val="00886761"/>
    <w:rsid w:val="00886A19"/>
    <w:rsid w:val="008870C2"/>
    <w:rsid w:val="008877EC"/>
    <w:rsid w:val="00887C4B"/>
    <w:rsid w:val="00890172"/>
    <w:rsid w:val="008903AC"/>
    <w:rsid w:val="00890926"/>
    <w:rsid w:val="0089129A"/>
    <w:rsid w:val="008912F4"/>
    <w:rsid w:val="008913EB"/>
    <w:rsid w:val="0089214E"/>
    <w:rsid w:val="00892407"/>
    <w:rsid w:val="00893A24"/>
    <w:rsid w:val="00893C42"/>
    <w:rsid w:val="008955E9"/>
    <w:rsid w:val="0089574D"/>
    <w:rsid w:val="00895ED3"/>
    <w:rsid w:val="0089674B"/>
    <w:rsid w:val="00896F54"/>
    <w:rsid w:val="008A06EC"/>
    <w:rsid w:val="008A0BE4"/>
    <w:rsid w:val="008A180A"/>
    <w:rsid w:val="008A23F4"/>
    <w:rsid w:val="008A244B"/>
    <w:rsid w:val="008A2814"/>
    <w:rsid w:val="008A4041"/>
    <w:rsid w:val="008A48A3"/>
    <w:rsid w:val="008A53D1"/>
    <w:rsid w:val="008A5A3E"/>
    <w:rsid w:val="008A5FF1"/>
    <w:rsid w:val="008A629B"/>
    <w:rsid w:val="008A638A"/>
    <w:rsid w:val="008A6A0E"/>
    <w:rsid w:val="008A6C95"/>
    <w:rsid w:val="008A70FF"/>
    <w:rsid w:val="008A730A"/>
    <w:rsid w:val="008A7984"/>
    <w:rsid w:val="008A7DC5"/>
    <w:rsid w:val="008B0448"/>
    <w:rsid w:val="008B091F"/>
    <w:rsid w:val="008B1AD9"/>
    <w:rsid w:val="008B25FF"/>
    <w:rsid w:val="008B2643"/>
    <w:rsid w:val="008B2C09"/>
    <w:rsid w:val="008B2F74"/>
    <w:rsid w:val="008B43BF"/>
    <w:rsid w:val="008B4635"/>
    <w:rsid w:val="008B5F09"/>
    <w:rsid w:val="008B72D3"/>
    <w:rsid w:val="008C0870"/>
    <w:rsid w:val="008C0BDD"/>
    <w:rsid w:val="008C191D"/>
    <w:rsid w:val="008C30F2"/>
    <w:rsid w:val="008C3F7E"/>
    <w:rsid w:val="008C5D24"/>
    <w:rsid w:val="008C6CC1"/>
    <w:rsid w:val="008C7039"/>
    <w:rsid w:val="008C781E"/>
    <w:rsid w:val="008C7BE4"/>
    <w:rsid w:val="008D0D2F"/>
    <w:rsid w:val="008D1032"/>
    <w:rsid w:val="008D2A0D"/>
    <w:rsid w:val="008D35F1"/>
    <w:rsid w:val="008D36A0"/>
    <w:rsid w:val="008D49D4"/>
    <w:rsid w:val="008D4E18"/>
    <w:rsid w:val="008D6084"/>
    <w:rsid w:val="008D611D"/>
    <w:rsid w:val="008D76CE"/>
    <w:rsid w:val="008D7C06"/>
    <w:rsid w:val="008D7CFB"/>
    <w:rsid w:val="008D7ECE"/>
    <w:rsid w:val="008E0863"/>
    <w:rsid w:val="008E1E72"/>
    <w:rsid w:val="008E25B5"/>
    <w:rsid w:val="008E2B52"/>
    <w:rsid w:val="008E392A"/>
    <w:rsid w:val="008E3C87"/>
    <w:rsid w:val="008E40E1"/>
    <w:rsid w:val="008E4242"/>
    <w:rsid w:val="008E54FC"/>
    <w:rsid w:val="008E5C5A"/>
    <w:rsid w:val="008E7625"/>
    <w:rsid w:val="008F06FA"/>
    <w:rsid w:val="008F0D6B"/>
    <w:rsid w:val="008F0F11"/>
    <w:rsid w:val="008F136A"/>
    <w:rsid w:val="008F2D06"/>
    <w:rsid w:val="008F4031"/>
    <w:rsid w:val="008F42D3"/>
    <w:rsid w:val="008F51CA"/>
    <w:rsid w:val="008F5B3D"/>
    <w:rsid w:val="008F60B9"/>
    <w:rsid w:val="008F6CCD"/>
    <w:rsid w:val="008F6DF3"/>
    <w:rsid w:val="008F7087"/>
    <w:rsid w:val="008F775F"/>
    <w:rsid w:val="008F7939"/>
    <w:rsid w:val="008F7A25"/>
    <w:rsid w:val="008F7ED5"/>
    <w:rsid w:val="00900E58"/>
    <w:rsid w:val="00901369"/>
    <w:rsid w:val="00901733"/>
    <w:rsid w:val="009018EC"/>
    <w:rsid w:val="00901B3E"/>
    <w:rsid w:val="009033A6"/>
    <w:rsid w:val="00903A2C"/>
    <w:rsid w:val="0090472A"/>
    <w:rsid w:val="00904968"/>
    <w:rsid w:val="00904BDF"/>
    <w:rsid w:val="00904E65"/>
    <w:rsid w:val="009055D0"/>
    <w:rsid w:val="00905B1F"/>
    <w:rsid w:val="009062FD"/>
    <w:rsid w:val="0090745A"/>
    <w:rsid w:val="00907654"/>
    <w:rsid w:val="00907E1D"/>
    <w:rsid w:val="009108C2"/>
    <w:rsid w:val="00910BCA"/>
    <w:rsid w:val="009114F9"/>
    <w:rsid w:val="00911510"/>
    <w:rsid w:val="0091276C"/>
    <w:rsid w:val="00912D3B"/>
    <w:rsid w:val="0091325B"/>
    <w:rsid w:val="0091333A"/>
    <w:rsid w:val="00913AE9"/>
    <w:rsid w:val="00913E52"/>
    <w:rsid w:val="009142D1"/>
    <w:rsid w:val="00916492"/>
    <w:rsid w:val="009168BD"/>
    <w:rsid w:val="0091725B"/>
    <w:rsid w:val="00917338"/>
    <w:rsid w:val="00917C80"/>
    <w:rsid w:val="00921CFC"/>
    <w:rsid w:val="00921E4E"/>
    <w:rsid w:val="00923CE0"/>
    <w:rsid w:val="00925E8E"/>
    <w:rsid w:val="0092637A"/>
    <w:rsid w:val="00926F1A"/>
    <w:rsid w:val="00930A85"/>
    <w:rsid w:val="00930BC7"/>
    <w:rsid w:val="00930C5D"/>
    <w:rsid w:val="00931107"/>
    <w:rsid w:val="00931B80"/>
    <w:rsid w:val="00932209"/>
    <w:rsid w:val="0093468C"/>
    <w:rsid w:val="0093602D"/>
    <w:rsid w:val="00936362"/>
    <w:rsid w:val="00936A37"/>
    <w:rsid w:val="009370E2"/>
    <w:rsid w:val="009372AA"/>
    <w:rsid w:val="009372CB"/>
    <w:rsid w:val="0093748E"/>
    <w:rsid w:val="00937A6C"/>
    <w:rsid w:val="00940501"/>
    <w:rsid w:val="0094081A"/>
    <w:rsid w:val="009410C2"/>
    <w:rsid w:val="00941726"/>
    <w:rsid w:val="0094245E"/>
    <w:rsid w:val="00942528"/>
    <w:rsid w:val="00942F3D"/>
    <w:rsid w:val="009432A0"/>
    <w:rsid w:val="00943C28"/>
    <w:rsid w:val="0094563F"/>
    <w:rsid w:val="00945763"/>
    <w:rsid w:val="00945F74"/>
    <w:rsid w:val="00946F71"/>
    <w:rsid w:val="00947A2A"/>
    <w:rsid w:val="00950371"/>
    <w:rsid w:val="00950479"/>
    <w:rsid w:val="00950909"/>
    <w:rsid w:val="00950967"/>
    <w:rsid w:val="00952465"/>
    <w:rsid w:val="00953D25"/>
    <w:rsid w:val="0095467A"/>
    <w:rsid w:val="00954EE6"/>
    <w:rsid w:val="00956275"/>
    <w:rsid w:val="00956CF0"/>
    <w:rsid w:val="00957CB5"/>
    <w:rsid w:val="00960F0E"/>
    <w:rsid w:val="00961B47"/>
    <w:rsid w:val="0096424B"/>
    <w:rsid w:val="00965279"/>
    <w:rsid w:val="00965A48"/>
    <w:rsid w:val="0096639F"/>
    <w:rsid w:val="00966770"/>
    <w:rsid w:val="00967B01"/>
    <w:rsid w:val="0097064A"/>
    <w:rsid w:val="00970EF8"/>
    <w:rsid w:val="00971815"/>
    <w:rsid w:val="0097186E"/>
    <w:rsid w:val="00971874"/>
    <w:rsid w:val="00974A43"/>
    <w:rsid w:val="0097533C"/>
    <w:rsid w:val="009755DD"/>
    <w:rsid w:val="0097570E"/>
    <w:rsid w:val="009759F3"/>
    <w:rsid w:val="00975BCC"/>
    <w:rsid w:val="00975DC0"/>
    <w:rsid w:val="00975E49"/>
    <w:rsid w:val="009763A1"/>
    <w:rsid w:val="00977323"/>
    <w:rsid w:val="00981912"/>
    <w:rsid w:val="00981C85"/>
    <w:rsid w:val="009823AA"/>
    <w:rsid w:val="009835C6"/>
    <w:rsid w:val="009851F7"/>
    <w:rsid w:val="009855F9"/>
    <w:rsid w:val="00985A11"/>
    <w:rsid w:val="0098702E"/>
    <w:rsid w:val="009901F2"/>
    <w:rsid w:val="00990281"/>
    <w:rsid w:val="00990737"/>
    <w:rsid w:val="00990A46"/>
    <w:rsid w:val="00990A48"/>
    <w:rsid w:val="00990FCD"/>
    <w:rsid w:val="0099120D"/>
    <w:rsid w:val="00991B16"/>
    <w:rsid w:val="00993EDC"/>
    <w:rsid w:val="009958C3"/>
    <w:rsid w:val="00996CFE"/>
    <w:rsid w:val="009A013E"/>
    <w:rsid w:val="009A18B1"/>
    <w:rsid w:val="009A23A9"/>
    <w:rsid w:val="009A2F4A"/>
    <w:rsid w:val="009A3CD8"/>
    <w:rsid w:val="009A410C"/>
    <w:rsid w:val="009A7566"/>
    <w:rsid w:val="009A7ACD"/>
    <w:rsid w:val="009B0546"/>
    <w:rsid w:val="009B075C"/>
    <w:rsid w:val="009B0F91"/>
    <w:rsid w:val="009B1423"/>
    <w:rsid w:val="009B3EF3"/>
    <w:rsid w:val="009B4F44"/>
    <w:rsid w:val="009B5322"/>
    <w:rsid w:val="009B615B"/>
    <w:rsid w:val="009B64E1"/>
    <w:rsid w:val="009B6C65"/>
    <w:rsid w:val="009B71A3"/>
    <w:rsid w:val="009C0445"/>
    <w:rsid w:val="009C04BF"/>
    <w:rsid w:val="009C41E0"/>
    <w:rsid w:val="009C59E6"/>
    <w:rsid w:val="009C613A"/>
    <w:rsid w:val="009C76F3"/>
    <w:rsid w:val="009C7D1A"/>
    <w:rsid w:val="009D16DB"/>
    <w:rsid w:val="009D1776"/>
    <w:rsid w:val="009D289F"/>
    <w:rsid w:val="009D2AA7"/>
    <w:rsid w:val="009D316D"/>
    <w:rsid w:val="009D33BA"/>
    <w:rsid w:val="009D346D"/>
    <w:rsid w:val="009D39E6"/>
    <w:rsid w:val="009D4F26"/>
    <w:rsid w:val="009D52C8"/>
    <w:rsid w:val="009D5400"/>
    <w:rsid w:val="009D5961"/>
    <w:rsid w:val="009D5F56"/>
    <w:rsid w:val="009D6481"/>
    <w:rsid w:val="009D670B"/>
    <w:rsid w:val="009D79C5"/>
    <w:rsid w:val="009E061B"/>
    <w:rsid w:val="009E0DB6"/>
    <w:rsid w:val="009E144B"/>
    <w:rsid w:val="009E1B4A"/>
    <w:rsid w:val="009E1CC3"/>
    <w:rsid w:val="009E1F82"/>
    <w:rsid w:val="009E2050"/>
    <w:rsid w:val="009E23AB"/>
    <w:rsid w:val="009E268B"/>
    <w:rsid w:val="009E27CD"/>
    <w:rsid w:val="009E2D1D"/>
    <w:rsid w:val="009E35DA"/>
    <w:rsid w:val="009E43C5"/>
    <w:rsid w:val="009E5DAA"/>
    <w:rsid w:val="009E6600"/>
    <w:rsid w:val="009E7127"/>
    <w:rsid w:val="009E7CA0"/>
    <w:rsid w:val="009F01DC"/>
    <w:rsid w:val="009F0D37"/>
    <w:rsid w:val="009F0EDE"/>
    <w:rsid w:val="009F112E"/>
    <w:rsid w:val="009F270C"/>
    <w:rsid w:val="009F354D"/>
    <w:rsid w:val="009F40A6"/>
    <w:rsid w:val="009F53DD"/>
    <w:rsid w:val="009F5E3F"/>
    <w:rsid w:val="009F5F08"/>
    <w:rsid w:val="009F6175"/>
    <w:rsid w:val="009F66CC"/>
    <w:rsid w:val="009F6793"/>
    <w:rsid w:val="009F79A1"/>
    <w:rsid w:val="00A00D85"/>
    <w:rsid w:val="00A00F0D"/>
    <w:rsid w:val="00A02769"/>
    <w:rsid w:val="00A03B52"/>
    <w:rsid w:val="00A079AD"/>
    <w:rsid w:val="00A07ACA"/>
    <w:rsid w:val="00A10DAF"/>
    <w:rsid w:val="00A1197A"/>
    <w:rsid w:val="00A137CC"/>
    <w:rsid w:val="00A1413B"/>
    <w:rsid w:val="00A1479B"/>
    <w:rsid w:val="00A16722"/>
    <w:rsid w:val="00A1680F"/>
    <w:rsid w:val="00A16BFE"/>
    <w:rsid w:val="00A17627"/>
    <w:rsid w:val="00A2143F"/>
    <w:rsid w:val="00A21581"/>
    <w:rsid w:val="00A219EB"/>
    <w:rsid w:val="00A220A6"/>
    <w:rsid w:val="00A2294E"/>
    <w:rsid w:val="00A22F0A"/>
    <w:rsid w:val="00A2328C"/>
    <w:rsid w:val="00A23530"/>
    <w:rsid w:val="00A23E1B"/>
    <w:rsid w:val="00A24349"/>
    <w:rsid w:val="00A246C6"/>
    <w:rsid w:val="00A25F47"/>
    <w:rsid w:val="00A2685B"/>
    <w:rsid w:val="00A271AC"/>
    <w:rsid w:val="00A274FC"/>
    <w:rsid w:val="00A275D5"/>
    <w:rsid w:val="00A276D3"/>
    <w:rsid w:val="00A27EB3"/>
    <w:rsid w:val="00A31FCF"/>
    <w:rsid w:val="00A32832"/>
    <w:rsid w:val="00A339FC"/>
    <w:rsid w:val="00A36238"/>
    <w:rsid w:val="00A37F36"/>
    <w:rsid w:val="00A40ED6"/>
    <w:rsid w:val="00A410EB"/>
    <w:rsid w:val="00A417CB"/>
    <w:rsid w:val="00A41E84"/>
    <w:rsid w:val="00A42454"/>
    <w:rsid w:val="00A427B7"/>
    <w:rsid w:val="00A42C5C"/>
    <w:rsid w:val="00A43305"/>
    <w:rsid w:val="00A43410"/>
    <w:rsid w:val="00A435D9"/>
    <w:rsid w:val="00A440F8"/>
    <w:rsid w:val="00A441C8"/>
    <w:rsid w:val="00A4458C"/>
    <w:rsid w:val="00A44E33"/>
    <w:rsid w:val="00A45FC1"/>
    <w:rsid w:val="00A46F69"/>
    <w:rsid w:val="00A47DBA"/>
    <w:rsid w:val="00A505BC"/>
    <w:rsid w:val="00A50EA7"/>
    <w:rsid w:val="00A51988"/>
    <w:rsid w:val="00A52112"/>
    <w:rsid w:val="00A52FAB"/>
    <w:rsid w:val="00A53336"/>
    <w:rsid w:val="00A54356"/>
    <w:rsid w:val="00A54A85"/>
    <w:rsid w:val="00A5502E"/>
    <w:rsid w:val="00A55B39"/>
    <w:rsid w:val="00A56BFC"/>
    <w:rsid w:val="00A56DEB"/>
    <w:rsid w:val="00A56E54"/>
    <w:rsid w:val="00A57320"/>
    <w:rsid w:val="00A5768A"/>
    <w:rsid w:val="00A579ED"/>
    <w:rsid w:val="00A60120"/>
    <w:rsid w:val="00A60C54"/>
    <w:rsid w:val="00A62176"/>
    <w:rsid w:val="00A628FA"/>
    <w:rsid w:val="00A632E3"/>
    <w:rsid w:val="00A64364"/>
    <w:rsid w:val="00A659A4"/>
    <w:rsid w:val="00A6716F"/>
    <w:rsid w:val="00A67664"/>
    <w:rsid w:val="00A67B8B"/>
    <w:rsid w:val="00A67E35"/>
    <w:rsid w:val="00A67F55"/>
    <w:rsid w:val="00A70E61"/>
    <w:rsid w:val="00A71196"/>
    <w:rsid w:val="00A7134F"/>
    <w:rsid w:val="00A73112"/>
    <w:rsid w:val="00A73990"/>
    <w:rsid w:val="00A7474E"/>
    <w:rsid w:val="00A750E5"/>
    <w:rsid w:val="00A765CF"/>
    <w:rsid w:val="00A77604"/>
    <w:rsid w:val="00A80409"/>
    <w:rsid w:val="00A805B5"/>
    <w:rsid w:val="00A8135C"/>
    <w:rsid w:val="00A81446"/>
    <w:rsid w:val="00A820DA"/>
    <w:rsid w:val="00A8212E"/>
    <w:rsid w:val="00A83006"/>
    <w:rsid w:val="00A83188"/>
    <w:rsid w:val="00A85076"/>
    <w:rsid w:val="00A859B2"/>
    <w:rsid w:val="00A85C68"/>
    <w:rsid w:val="00A86615"/>
    <w:rsid w:val="00A86DD8"/>
    <w:rsid w:val="00A873D8"/>
    <w:rsid w:val="00A87993"/>
    <w:rsid w:val="00A9062D"/>
    <w:rsid w:val="00A90A5E"/>
    <w:rsid w:val="00A91117"/>
    <w:rsid w:val="00A91CDB"/>
    <w:rsid w:val="00A92D4D"/>
    <w:rsid w:val="00A93280"/>
    <w:rsid w:val="00A94328"/>
    <w:rsid w:val="00A9465A"/>
    <w:rsid w:val="00A9559D"/>
    <w:rsid w:val="00A9720C"/>
    <w:rsid w:val="00AA08DD"/>
    <w:rsid w:val="00AA0BD3"/>
    <w:rsid w:val="00AA2699"/>
    <w:rsid w:val="00AA296F"/>
    <w:rsid w:val="00AA2A6C"/>
    <w:rsid w:val="00AA2AE2"/>
    <w:rsid w:val="00AA42EC"/>
    <w:rsid w:val="00AA46E3"/>
    <w:rsid w:val="00AA49A7"/>
    <w:rsid w:val="00AA4DD7"/>
    <w:rsid w:val="00AA4F6B"/>
    <w:rsid w:val="00AA5886"/>
    <w:rsid w:val="00AA590F"/>
    <w:rsid w:val="00AA5C6F"/>
    <w:rsid w:val="00AA7705"/>
    <w:rsid w:val="00AB0409"/>
    <w:rsid w:val="00AB06B6"/>
    <w:rsid w:val="00AB0ED4"/>
    <w:rsid w:val="00AB138C"/>
    <w:rsid w:val="00AB1770"/>
    <w:rsid w:val="00AB197E"/>
    <w:rsid w:val="00AB3048"/>
    <w:rsid w:val="00AB3119"/>
    <w:rsid w:val="00AB42A5"/>
    <w:rsid w:val="00AB5821"/>
    <w:rsid w:val="00AB66C0"/>
    <w:rsid w:val="00AB6D9C"/>
    <w:rsid w:val="00AB6FEC"/>
    <w:rsid w:val="00AB762E"/>
    <w:rsid w:val="00AC0A99"/>
    <w:rsid w:val="00AC198D"/>
    <w:rsid w:val="00AC21E9"/>
    <w:rsid w:val="00AC278A"/>
    <w:rsid w:val="00AC4153"/>
    <w:rsid w:val="00AC4CA0"/>
    <w:rsid w:val="00AC4DB3"/>
    <w:rsid w:val="00AD0134"/>
    <w:rsid w:val="00AD0CFA"/>
    <w:rsid w:val="00AD135F"/>
    <w:rsid w:val="00AD17CB"/>
    <w:rsid w:val="00AD346A"/>
    <w:rsid w:val="00AD4A6F"/>
    <w:rsid w:val="00AD6A5D"/>
    <w:rsid w:val="00AD7DC7"/>
    <w:rsid w:val="00AD7ECF"/>
    <w:rsid w:val="00AE044D"/>
    <w:rsid w:val="00AE1A07"/>
    <w:rsid w:val="00AE1BBF"/>
    <w:rsid w:val="00AE1E23"/>
    <w:rsid w:val="00AE1FE3"/>
    <w:rsid w:val="00AE3B65"/>
    <w:rsid w:val="00AE3BAC"/>
    <w:rsid w:val="00AE467D"/>
    <w:rsid w:val="00AE5994"/>
    <w:rsid w:val="00AE6156"/>
    <w:rsid w:val="00AE68E3"/>
    <w:rsid w:val="00AE722A"/>
    <w:rsid w:val="00AE76E7"/>
    <w:rsid w:val="00AE7813"/>
    <w:rsid w:val="00AF09BA"/>
    <w:rsid w:val="00AF09DC"/>
    <w:rsid w:val="00AF2261"/>
    <w:rsid w:val="00AF28BE"/>
    <w:rsid w:val="00AF2CAC"/>
    <w:rsid w:val="00AF3AED"/>
    <w:rsid w:val="00AF3F2F"/>
    <w:rsid w:val="00AF43BD"/>
    <w:rsid w:val="00AF4E6E"/>
    <w:rsid w:val="00AF5B60"/>
    <w:rsid w:val="00AF623F"/>
    <w:rsid w:val="00AF709E"/>
    <w:rsid w:val="00AF7125"/>
    <w:rsid w:val="00AF740D"/>
    <w:rsid w:val="00B007D2"/>
    <w:rsid w:val="00B008FA"/>
    <w:rsid w:val="00B00B0C"/>
    <w:rsid w:val="00B0153D"/>
    <w:rsid w:val="00B01DFE"/>
    <w:rsid w:val="00B02268"/>
    <w:rsid w:val="00B02B2D"/>
    <w:rsid w:val="00B04C52"/>
    <w:rsid w:val="00B05103"/>
    <w:rsid w:val="00B053FB"/>
    <w:rsid w:val="00B05BD9"/>
    <w:rsid w:val="00B05C87"/>
    <w:rsid w:val="00B06235"/>
    <w:rsid w:val="00B06A9F"/>
    <w:rsid w:val="00B06B2F"/>
    <w:rsid w:val="00B07CAD"/>
    <w:rsid w:val="00B10C22"/>
    <w:rsid w:val="00B11A8B"/>
    <w:rsid w:val="00B11AF9"/>
    <w:rsid w:val="00B11E5F"/>
    <w:rsid w:val="00B14E6E"/>
    <w:rsid w:val="00B15C31"/>
    <w:rsid w:val="00B164A8"/>
    <w:rsid w:val="00B16AA3"/>
    <w:rsid w:val="00B20B28"/>
    <w:rsid w:val="00B22332"/>
    <w:rsid w:val="00B2266A"/>
    <w:rsid w:val="00B22CFF"/>
    <w:rsid w:val="00B2379B"/>
    <w:rsid w:val="00B238BA"/>
    <w:rsid w:val="00B24328"/>
    <w:rsid w:val="00B24DFB"/>
    <w:rsid w:val="00B258E1"/>
    <w:rsid w:val="00B25996"/>
    <w:rsid w:val="00B25E03"/>
    <w:rsid w:val="00B3087B"/>
    <w:rsid w:val="00B30E21"/>
    <w:rsid w:val="00B318BE"/>
    <w:rsid w:val="00B31CC1"/>
    <w:rsid w:val="00B33930"/>
    <w:rsid w:val="00B33969"/>
    <w:rsid w:val="00B33B34"/>
    <w:rsid w:val="00B3435B"/>
    <w:rsid w:val="00B343EF"/>
    <w:rsid w:val="00B345A9"/>
    <w:rsid w:val="00B34703"/>
    <w:rsid w:val="00B35133"/>
    <w:rsid w:val="00B3553C"/>
    <w:rsid w:val="00B36E81"/>
    <w:rsid w:val="00B40233"/>
    <w:rsid w:val="00B40A92"/>
    <w:rsid w:val="00B40EDB"/>
    <w:rsid w:val="00B41411"/>
    <w:rsid w:val="00B41CBA"/>
    <w:rsid w:val="00B42115"/>
    <w:rsid w:val="00B428D9"/>
    <w:rsid w:val="00B4394A"/>
    <w:rsid w:val="00B43A6B"/>
    <w:rsid w:val="00B43BBB"/>
    <w:rsid w:val="00B44B68"/>
    <w:rsid w:val="00B44F48"/>
    <w:rsid w:val="00B46727"/>
    <w:rsid w:val="00B475B6"/>
    <w:rsid w:val="00B47C72"/>
    <w:rsid w:val="00B47EA6"/>
    <w:rsid w:val="00B50D2E"/>
    <w:rsid w:val="00B50DCB"/>
    <w:rsid w:val="00B520D0"/>
    <w:rsid w:val="00B53575"/>
    <w:rsid w:val="00B53A64"/>
    <w:rsid w:val="00B554EA"/>
    <w:rsid w:val="00B556A9"/>
    <w:rsid w:val="00B563E8"/>
    <w:rsid w:val="00B565B1"/>
    <w:rsid w:val="00B57149"/>
    <w:rsid w:val="00B5759C"/>
    <w:rsid w:val="00B619FE"/>
    <w:rsid w:val="00B61F7E"/>
    <w:rsid w:val="00B6585F"/>
    <w:rsid w:val="00B66554"/>
    <w:rsid w:val="00B67820"/>
    <w:rsid w:val="00B7003E"/>
    <w:rsid w:val="00B725FD"/>
    <w:rsid w:val="00B72C17"/>
    <w:rsid w:val="00B7331F"/>
    <w:rsid w:val="00B74255"/>
    <w:rsid w:val="00B75E61"/>
    <w:rsid w:val="00B75EE7"/>
    <w:rsid w:val="00B76418"/>
    <w:rsid w:val="00B76BF7"/>
    <w:rsid w:val="00B771FD"/>
    <w:rsid w:val="00B819B2"/>
    <w:rsid w:val="00B81BF3"/>
    <w:rsid w:val="00B81D62"/>
    <w:rsid w:val="00B81D9A"/>
    <w:rsid w:val="00B81FCF"/>
    <w:rsid w:val="00B82700"/>
    <w:rsid w:val="00B83FE4"/>
    <w:rsid w:val="00B86841"/>
    <w:rsid w:val="00B9000D"/>
    <w:rsid w:val="00B90C25"/>
    <w:rsid w:val="00B9187A"/>
    <w:rsid w:val="00B92564"/>
    <w:rsid w:val="00B93F32"/>
    <w:rsid w:val="00B94931"/>
    <w:rsid w:val="00B95D57"/>
    <w:rsid w:val="00B9624F"/>
    <w:rsid w:val="00BA0A52"/>
    <w:rsid w:val="00BA0E30"/>
    <w:rsid w:val="00BA114F"/>
    <w:rsid w:val="00BA2E98"/>
    <w:rsid w:val="00BA391C"/>
    <w:rsid w:val="00BA3CD5"/>
    <w:rsid w:val="00BA41EC"/>
    <w:rsid w:val="00BA4485"/>
    <w:rsid w:val="00BA4905"/>
    <w:rsid w:val="00BA4C38"/>
    <w:rsid w:val="00BA543B"/>
    <w:rsid w:val="00BA56C7"/>
    <w:rsid w:val="00BA5BB1"/>
    <w:rsid w:val="00BA61BA"/>
    <w:rsid w:val="00BA6D16"/>
    <w:rsid w:val="00BA7DA1"/>
    <w:rsid w:val="00BB172F"/>
    <w:rsid w:val="00BB2AF5"/>
    <w:rsid w:val="00BB331A"/>
    <w:rsid w:val="00BB394B"/>
    <w:rsid w:val="00BB3C6A"/>
    <w:rsid w:val="00BB44C4"/>
    <w:rsid w:val="00BB499F"/>
    <w:rsid w:val="00BB5462"/>
    <w:rsid w:val="00BB592F"/>
    <w:rsid w:val="00BB6EC5"/>
    <w:rsid w:val="00BB7922"/>
    <w:rsid w:val="00BC0460"/>
    <w:rsid w:val="00BC07CE"/>
    <w:rsid w:val="00BC0930"/>
    <w:rsid w:val="00BC0A1B"/>
    <w:rsid w:val="00BC0D76"/>
    <w:rsid w:val="00BC0F55"/>
    <w:rsid w:val="00BC2ACC"/>
    <w:rsid w:val="00BC2CF8"/>
    <w:rsid w:val="00BC4186"/>
    <w:rsid w:val="00BC43D6"/>
    <w:rsid w:val="00BC5B2A"/>
    <w:rsid w:val="00BC7827"/>
    <w:rsid w:val="00BC7D32"/>
    <w:rsid w:val="00BD05CB"/>
    <w:rsid w:val="00BD1A7F"/>
    <w:rsid w:val="00BD2288"/>
    <w:rsid w:val="00BD24F0"/>
    <w:rsid w:val="00BD2596"/>
    <w:rsid w:val="00BD3053"/>
    <w:rsid w:val="00BD33D7"/>
    <w:rsid w:val="00BD4147"/>
    <w:rsid w:val="00BD43EA"/>
    <w:rsid w:val="00BD4439"/>
    <w:rsid w:val="00BD47D7"/>
    <w:rsid w:val="00BD5799"/>
    <w:rsid w:val="00BD595E"/>
    <w:rsid w:val="00BD6BFD"/>
    <w:rsid w:val="00BD724C"/>
    <w:rsid w:val="00BD7BEE"/>
    <w:rsid w:val="00BE03F2"/>
    <w:rsid w:val="00BE4BAA"/>
    <w:rsid w:val="00BE4D27"/>
    <w:rsid w:val="00BE563A"/>
    <w:rsid w:val="00BE6ACB"/>
    <w:rsid w:val="00BE7BBA"/>
    <w:rsid w:val="00BF0155"/>
    <w:rsid w:val="00BF01E4"/>
    <w:rsid w:val="00BF0BCE"/>
    <w:rsid w:val="00BF122E"/>
    <w:rsid w:val="00BF2962"/>
    <w:rsid w:val="00BF3491"/>
    <w:rsid w:val="00BF358C"/>
    <w:rsid w:val="00BF3B84"/>
    <w:rsid w:val="00BF3F74"/>
    <w:rsid w:val="00BF5105"/>
    <w:rsid w:val="00BF5C82"/>
    <w:rsid w:val="00BF60F5"/>
    <w:rsid w:val="00BF7A08"/>
    <w:rsid w:val="00C013D6"/>
    <w:rsid w:val="00C03283"/>
    <w:rsid w:val="00C0339B"/>
    <w:rsid w:val="00C04FAF"/>
    <w:rsid w:val="00C06ED7"/>
    <w:rsid w:val="00C06FBA"/>
    <w:rsid w:val="00C07452"/>
    <w:rsid w:val="00C117EA"/>
    <w:rsid w:val="00C1200B"/>
    <w:rsid w:val="00C12417"/>
    <w:rsid w:val="00C128B0"/>
    <w:rsid w:val="00C137A1"/>
    <w:rsid w:val="00C13A9C"/>
    <w:rsid w:val="00C14A15"/>
    <w:rsid w:val="00C153B3"/>
    <w:rsid w:val="00C153D6"/>
    <w:rsid w:val="00C1581E"/>
    <w:rsid w:val="00C159F7"/>
    <w:rsid w:val="00C169EC"/>
    <w:rsid w:val="00C1756E"/>
    <w:rsid w:val="00C17739"/>
    <w:rsid w:val="00C204B7"/>
    <w:rsid w:val="00C21509"/>
    <w:rsid w:val="00C21531"/>
    <w:rsid w:val="00C2407C"/>
    <w:rsid w:val="00C25A0D"/>
    <w:rsid w:val="00C25D2A"/>
    <w:rsid w:val="00C27A97"/>
    <w:rsid w:val="00C302AE"/>
    <w:rsid w:val="00C30C87"/>
    <w:rsid w:val="00C3149F"/>
    <w:rsid w:val="00C316F2"/>
    <w:rsid w:val="00C3222A"/>
    <w:rsid w:val="00C33663"/>
    <w:rsid w:val="00C344D3"/>
    <w:rsid w:val="00C36210"/>
    <w:rsid w:val="00C363BC"/>
    <w:rsid w:val="00C368AD"/>
    <w:rsid w:val="00C37100"/>
    <w:rsid w:val="00C37841"/>
    <w:rsid w:val="00C37B3C"/>
    <w:rsid w:val="00C402A8"/>
    <w:rsid w:val="00C40351"/>
    <w:rsid w:val="00C40A03"/>
    <w:rsid w:val="00C41C23"/>
    <w:rsid w:val="00C43351"/>
    <w:rsid w:val="00C43D5A"/>
    <w:rsid w:val="00C44565"/>
    <w:rsid w:val="00C452D4"/>
    <w:rsid w:val="00C46920"/>
    <w:rsid w:val="00C503C8"/>
    <w:rsid w:val="00C505E6"/>
    <w:rsid w:val="00C51217"/>
    <w:rsid w:val="00C522DA"/>
    <w:rsid w:val="00C53057"/>
    <w:rsid w:val="00C53A10"/>
    <w:rsid w:val="00C53ED5"/>
    <w:rsid w:val="00C54760"/>
    <w:rsid w:val="00C54F42"/>
    <w:rsid w:val="00C5531B"/>
    <w:rsid w:val="00C555DA"/>
    <w:rsid w:val="00C55796"/>
    <w:rsid w:val="00C55837"/>
    <w:rsid w:val="00C55D49"/>
    <w:rsid w:val="00C563D4"/>
    <w:rsid w:val="00C56B17"/>
    <w:rsid w:val="00C575D3"/>
    <w:rsid w:val="00C60137"/>
    <w:rsid w:val="00C60833"/>
    <w:rsid w:val="00C6085E"/>
    <w:rsid w:val="00C60F2C"/>
    <w:rsid w:val="00C61066"/>
    <w:rsid w:val="00C617BB"/>
    <w:rsid w:val="00C61AC8"/>
    <w:rsid w:val="00C61EF7"/>
    <w:rsid w:val="00C62E41"/>
    <w:rsid w:val="00C63110"/>
    <w:rsid w:val="00C63912"/>
    <w:rsid w:val="00C64CFF"/>
    <w:rsid w:val="00C65645"/>
    <w:rsid w:val="00C65A22"/>
    <w:rsid w:val="00C664E6"/>
    <w:rsid w:val="00C66649"/>
    <w:rsid w:val="00C67443"/>
    <w:rsid w:val="00C67AAF"/>
    <w:rsid w:val="00C67F12"/>
    <w:rsid w:val="00C70AAC"/>
    <w:rsid w:val="00C71E0C"/>
    <w:rsid w:val="00C72924"/>
    <w:rsid w:val="00C73035"/>
    <w:rsid w:val="00C73A80"/>
    <w:rsid w:val="00C74762"/>
    <w:rsid w:val="00C75930"/>
    <w:rsid w:val="00C75BC8"/>
    <w:rsid w:val="00C76C81"/>
    <w:rsid w:val="00C8002D"/>
    <w:rsid w:val="00C804A6"/>
    <w:rsid w:val="00C804CF"/>
    <w:rsid w:val="00C80B8F"/>
    <w:rsid w:val="00C81347"/>
    <w:rsid w:val="00C82B90"/>
    <w:rsid w:val="00C839B8"/>
    <w:rsid w:val="00C8427C"/>
    <w:rsid w:val="00C84957"/>
    <w:rsid w:val="00C84A02"/>
    <w:rsid w:val="00C85738"/>
    <w:rsid w:val="00C8595D"/>
    <w:rsid w:val="00C862C3"/>
    <w:rsid w:val="00C876DA"/>
    <w:rsid w:val="00C8789E"/>
    <w:rsid w:val="00C900DB"/>
    <w:rsid w:val="00C90BEB"/>
    <w:rsid w:val="00C90DCA"/>
    <w:rsid w:val="00C91429"/>
    <w:rsid w:val="00C925DB"/>
    <w:rsid w:val="00C92CDF"/>
    <w:rsid w:val="00C93984"/>
    <w:rsid w:val="00C93CA6"/>
    <w:rsid w:val="00C95D8D"/>
    <w:rsid w:val="00C95F0B"/>
    <w:rsid w:val="00C97099"/>
    <w:rsid w:val="00C97F45"/>
    <w:rsid w:val="00CA07E7"/>
    <w:rsid w:val="00CA0CCA"/>
    <w:rsid w:val="00CA371C"/>
    <w:rsid w:val="00CA42B2"/>
    <w:rsid w:val="00CA4C72"/>
    <w:rsid w:val="00CA4D58"/>
    <w:rsid w:val="00CA5675"/>
    <w:rsid w:val="00CA6564"/>
    <w:rsid w:val="00CA68B5"/>
    <w:rsid w:val="00CB062D"/>
    <w:rsid w:val="00CB0817"/>
    <w:rsid w:val="00CB0DFD"/>
    <w:rsid w:val="00CB1BF7"/>
    <w:rsid w:val="00CB2ACA"/>
    <w:rsid w:val="00CB363E"/>
    <w:rsid w:val="00CB3AD8"/>
    <w:rsid w:val="00CB4FCA"/>
    <w:rsid w:val="00CB54B0"/>
    <w:rsid w:val="00CB565F"/>
    <w:rsid w:val="00CB6AF2"/>
    <w:rsid w:val="00CB7D90"/>
    <w:rsid w:val="00CC0668"/>
    <w:rsid w:val="00CC1251"/>
    <w:rsid w:val="00CC179A"/>
    <w:rsid w:val="00CC2AC5"/>
    <w:rsid w:val="00CC2C90"/>
    <w:rsid w:val="00CC4709"/>
    <w:rsid w:val="00CC5062"/>
    <w:rsid w:val="00CC54EB"/>
    <w:rsid w:val="00CC5BCE"/>
    <w:rsid w:val="00CC78C3"/>
    <w:rsid w:val="00CD0892"/>
    <w:rsid w:val="00CD0E14"/>
    <w:rsid w:val="00CD1EDE"/>
    <w:rsid w:val="00CD2311"/>
    <w:rsid w:val="00CD4BC5"/>
    <w:rsid w:val="00CD55AE"/>
    <w:rsid w:val="00CD6428"/>
    <w:rsid w:val="00CD7458"/>
    <w:rsid w:val="00CD74AA"/>
    <w:rsid w:val="00CE17BC"/>
    <w:rsid w:val="00CE2476"/>
    <w:rsid w:val="00CE3152"/>
    <w:rsid w:val="00CE48D9"/>
    <w:rsid w:val="00CE59A7"/>
    <w:rsid w:val="00CE5CCC"/>
    <w:rsid w:val="00CE794C"/>
    <w:rsid w:val="00CF00B0"/>
    <w:rsid w:val="00CF03BD"/>
    <w:rsid w:val="00CF0C04"/>
    <w:rsid w:val="00CF1CC4"/>
    <w:rsid w:val="00CF28DE"/>
    <w:rsid w:val="00CF2FDB"/>
    <w:rsid w:val="00CF4675"/>
    <w:rsid w:val="00CF5003"/>
    <w:rsid w:val="00CF5315"/>
    <w:rsid w:val="00CF5712"/>
    <w:rsid w:val="00CF5E06"/>
    <w:rsid w:val="00CF651D"/>
    <w:rsid w:val="00CF691C"/>
    <w:rsid w:val="00CF7BEB"/>
    <w:rsid w:val="00D00E0F"/>
    <w:rsid w:val="00D00F5C"/>
    <w:rsid w:val="00D01B70"/>
    <w:rsid w:val="00D02318"/>
    <w:rsid w:val="00D028CF"/>
    <w:rsid w:val="00D054BE"/>
    <w:rsid w:val="00D05746"/>
    <w:rsid w:val="00D06395"/>
    <w:rsid w:val="00D06649"/>
    <w:rsid w:val="00D0681E"/>
    <w:rsid w:val="00D071FD"/>
    <w:rsid w:val="00D073BE"/>
    <w:rsid w:val="00D078B2"/>
    <w:rsid w:val="00D07C5E"/>
    <w:rsid w:val="00D12AF4"/>
    <w:rsid w:val="00D12F8C"/>
    <w:rsid w:val="00D1393B"/>
    <w:rsid w:val="00D13E31"/>
    <w:rsid w:val="00D1414A"/>
    <w:rsid w:val="00D1428C"/>
    <w:rsid w:val="00D14744"/>
    <w:rsid w:val="00D15371"/>
    <w:rsid w:val="00D15A6C"/>
    <w:rsid w:val="00D15B3A"/>
    <w:rsid w:val="00D16F64"/>
    <w:rsid w:val="00D171EC"/>
    <w:rsid w:val="00D20339"/>
    <w:rsid w:val="00D20D48"/>
    <w:rsid w:val="00D21BF4"/>
    <w:rsid w:val="00D21C5F"/>
    <w:rsid w:val="00D22B7C"/>
    <w:rsid w:val="00D23616"/>
    <w:rsid w:val="00D24BB3"/>
    <w:rsid w:val="00D26ED4"/>
    <w:rsid w:val="00D27554"/>
    <w:rsid w:val="00D27EF2"/>
    <w:rsid w:val="00D300ED"/>
    <w:rsid w:val="00D303DD"/>
    <w:rsid w:val="00D3050D"/>
    <w:rsid w:val="00D31154"/>
    <w:rsid w:val="00D319C5"/>
    <w:rsid w:val="00D31F56"/>
    <w:rsid w:val="00D31FB4"/>
    <w:rsid w:val="00D33C79"/>
    <w:rsid w:val="00D36550"/>
    <w:rsid w:val="00D37C57"/>
    <w:rsid w:val="00D40FE5"/>
    <w:rsid w:val="00D410FE"/>
    <w:rsid w:val="00D411B6"/>
    <w:rsid w:val="00D4200D"/>
    <w:rsid w:val="00D43640"/>
    <w:rsid w:val="00D4451F"/>
    <w:rsid w:val="00D455C7"/>
    <w:rsid w:val="00D46370"/>
    <w:rsid w:val="00D46497"/>
    <w:rsid w:val="00D46A40"/>
    <w:rsid w:val="00D51F0E"/>
    <w:rsid w:val="00D5357C"/>
    <w:rsid w:val="00D5404B"/>
    <w:rsid w:val="00D54456"/>
    <w:rsid w:val="00D54603"/>
    <w:rsid w:val="00D54F9D"/>
    <w:rsid w:val="00D55792"/>
    <w:rsid w:val="00D56702"/>
    <w:rsid w:val="00D56D3A"/>
    <w:rsid w:val="00D56DFB"/>
    <w:rsid w:val="00D60C98"/>
    <w:rsid w:val="00D60D2B"/>
    <w:rsid w:val="00D610AE"/>
    <w:rsid w:val="00D614ED"/>
    <w:rsid w:val="00D6179E"/>
    <w:rsid w:val="00D620BE"/>
    <w:rsid w:val="00D622F2"/>
    <w:rsid w:val="00D62CBA"/>
    <w:rsid w:val="00D63821"/>
    <w:rsid w:val="00D638E0"/>
    <w:rsid w:val="00D63B57"/>
    <w:rsid w:val="00D6425F"/>
    <w:rsid w:val="00D646C4"/>
    <w:rsid w:val="00D64BA7"/>
    <w:rsid w:val="00D657B5"/>
    <w:rsid w:val="00D657DF"/>
    <w:rsid w:val="00D668B9"/>
    <w:rsid w:val="00D66E1C"/>
    <w:rsid w:val="00D67000"/>
    <w:rsid w:val="00D70583"/>
    <w:rsid w:val="00D716E2"/>
    <w:rsid w:val="00D71B0B"/>
    <w:rsid w:val="00D71C32"/>
    <w:rsid w:val="00D72995"/>
    <w:rsid w:val="00D72B37"/>
    <w:rsid w:val="00D73A3E"/>
    <w:rsid w:val="00D74107"/>
    <w:rsid w:val="00D7448F"/>
    <w:rsid w:val="00D74748"/>
    <w:rsid w:val="00D74A35"/>
    <w:rsid w:val="00D74C55"/>
    <w:rsid w:val="00D77129"/>
    <w:rsid w:val="00D82257"/>
    <w:rsid w:val="00D83328"/>
    <w:rsid w:val="00D83A2B"/>
    <w:rsid w:val="00D8408E"/>
    <w:rsid w:val="00D84FA4"/>
    <w:rsid w:val="00D85F31"/>
    <w:rsid w:val="00D871DF"/>
    <w:rsid w:val="00D878ED"/>
    <w:rsid w:val="00D87CB2"/>
    <w:rsid w:val="00D904CF"/>
    <w:rsid w:val="00D90C63"/>
    <w:rsid w:val="00D9100C"/>
    <w:rsid w:val="00D93482"/>
    <w:rsid w:val="00D93EF7"/>
    <w:rsid w:val="00D944B4"/>
    <w:rsid w:val="00D9552E"/>
    <w:rsid w:val="00D96C90"/>
    <w:rsid w:val="00D96DAA"/>
    <w:rsid w:val="00DA00F3"/>
    <w:rsid w:val="00DA019F"/>
    <w:rsid w:val="00DA036F"/>
    <w:rsid w:val="00DA08CD"/>
    <w:rsid w:val="00DA1601"/>
    <w:rsid w:val="00DA1E95"/>
    <w:rsid w:val="00DA2E49"/>
    <w:rsid w:val="00DA3389"/>
    <w:rsid w:val="00DA3400"/>
    <w:rsid w:val="00DA3937"/>
    <w:rsid w:val="00DA3D6C"/>
    <w:rsid w:val="00DA3F1D"/>
    <w:rsid w:val="00DA5388"/>
    <w:rsid w:val="00DA6401"/>
    <w:rsid w:val="00DA6894"/>
    <w:rsid w:val="00DA68A4"/>
    <w:rsid w:val="00DA755F"/>
    <w:rsid w:val="00DB13B5"/>
    <w:rsid w:val="00DB13F0"/>
    <w:rsid w:val="00DB309C"/>
    <w:rsid w:val="00DB3707"/>
    <w:rsid w:val="00DB45D6"/>
    <w:rsid w:val="00DB6840"/>
    <w:rsid w:val="00DC143B"/>
    <w:rsid w:val="00DC209D"/>
    <w:rsid w:val="00DC2349"/>
    <w:rsid w:val="00DC35AD"/>
    <w:rsid w:val="00DC360B"/>
    <w:rsid w:val="00DC399E"/>
    <w:rsid w:val="00DC4612"/>
    <w:rsid w:val="00DC4805"/>
    <w:rsid w:val="00DC5760"/>
    <w:rsid w:val="00DC587C"/>
    <w:rsid w:val="00DC5F12"/>
    <w:rsid w:val="00DC6F90"/>
    <w:rsid w:val="00DC71C0"/>
    <w:rsid w:val="00DC7281"/>
    <w:rsid w:val="00DC7737"/>
    <w:rsid w:val="00DD078A"/>
    <w:rsid w:val="00DD09BA"/>
    <w:rsid w:val="00DD0B7C"/>
    <w:rsid w:val="00DD0D0C"/>
    <w:rsid w:val="00DD1263"/>
    <w:rsid w:val="00DD287E"/>
    <w:rsid w:val="00DD3493"/>
    <w:rsid w:val="00DD3AEE"/>
    <w:rsid w:val="00DD3C1A"/>
    <w:rsid w:val="00DD4047"/>
    <w:rsid w:val="00DD5933"/>
    <w:rsid w:val="00DD5FB2"/>
    <w:rsid w:val="00DD63E1"/>
    <w:rsid w:val="00DD7A78"/>
    <w:rsid w:val="00DD7AC3"/>
    <w:rsid w:val="00DD7B37"/>
    <w:rsid w:val="00DE0721"/>
    <w:rsid w:val="00DE0800"/>
    <w:rsid w:val="00DE0B24"/>
    <w:rsid w:val="00DE12A3"/>
    <w:rsid w:val="00DE2EBA"/>
    <w:rsid w:val="00DE3ECD"/>
    <w:rsid w:val="00DE53BA"/>
    <w:rsid w:val="00DE53E5"/>
    <w:rsid w:val="00DE6AAC"/>
    <w:rsid w:val="00DE6D62"/>
    <w:rsid w:val="00DF001E"/>
    <w:rsid w:val="00DF0745"/>
    <w:rsid w:val="00DF0F5E"/>
    <w:rsid w:val="00DF1F12"/>
    <w:rsid w:val="00DF2B2F"/>
    <w:rsid w:val="00DF359B"/>
    <w:rsid w:val="00DF40C6"/>
    <w:rsid w:val="00DF4D26"/>
    <w:rsid w:val="00DF55D4"/>
    <w:rsid w:val="00DF62C1"/>
    <w:rsid w:val="00DF67BD"/>
    <w:rsid w:val="00DF717A"/>
    <w:rsid w:val="00DF7E22"/>
    <w:rsid w:val="00E00141"/>
    <w:rsid w:val="00E01A30"/>
    <w:rsid w:val="00E01ED0"/>
    <w:rsid w:val="00E023ED"/>
    <w:rsid w:val="00E038EA"/>
    <w:rsid w:val="00E03D2B"/>
    <w:rsid w:val="00E06BCB"/>
    <w:rsid w:val="00E07947"/>
    <w:rsid w:val="00E07A92"/>
    <w:rsid w:val="00E07B57"/>
    <w:rsid w:val="00E100F6"/>
    <w:rsid w:val="00E118A1"/>
    <w:rsid w:val="00E12D6D"/>
    <w:rsid w:val="00E12DC2"/>
    <w:rsid w:val="00E13C60"/>
    <w:rsid w:val="00E14CB4"/>
    <w:rsid w:val="00E1532F"/>
    <w:rsid w:val="00E15D2C"/>
    <w:rsid w:val="00E163D7"/>
    <w:rsid w:val="00E16B3C"/>
    <w:rsid w:val="00E16BFB"/>
    <w:rsid w:val="00E17E37"/>
    <w:rsid w:val="00E17E4D"/>
    <w:rsid w:val="00E2039D"/>
    <w:rsid w:val="00E218F1"/>
    <w:rsid w:val="00E226ED"/>
    <w:rsid w:val="00E23B0A"/>
    <w:rsid w:val="00E24ACF"/>
    <w:rsid w:val="00E25382"/>
    <w:rsid w:val="00E253A0"/>
    <w:rsid w:val="00E264B9"/>
    <w:rsid w:val="00E26A46"/>
    <w:rsid w:val="00E271CB"/>
    <w:rsid w:val="00E306CE"/>
    <w:rsid w:val="00E30969"/>
    <w:rsid w:val="00E30A10"/>
    <w:rsid w:val="00E30F71"/>
    <w:rsid w:val="00E31117"/>
    <w:rsid w:val="00E311CD"/>
    <w:rsid w:val="00E312FD"/>
    <w:rsid w:val="00E3190D"/>
    <w:rsid w:val="00E31E87"/>
    <w:rsid w:val="00E32152"/>
    <w:rsid w:val="00E330E4"/>
    <w:rsid w:val="00E3362A"/>
    <w:rsid w:val="00E339D9"/>
    <w:rsid w:val="00E34F47"/>
    <w:rsid w:val="00E36924"/>
    <w:rsid w:val="00E36951"/>
    <w:rsid w:val="00E37604"/>
    <w:rsid w:val="00E3765C"/>
    <w:rsid w:val="00E37C2B"/>
    <w:rsid w:val="00E4058F"/>
    <w:rsid w:val="00E407D2"/>
    <w:rsid w:val="00E42033"/>
    <w:rsid w:val="00E422ED"/>
    <w:rsid w:val="00E42D41"/>
    <w:rsid w:val="00E42E55"/>
    <w:rsid w:val="00E430C5"/>
    <w:rsid w:val="00E434E7"/>
    <w:rsid w:val="00E43FBB"/>
    <w:rsid w:val="00E44DA6"/>
    <w:rsid w:val="00E45143"/>
    <w:rsid w:val="00E46AFD"/>
    <w:rsid w:val="00E47029"/>
    <w:rsid w:val="00E50386"/>
    <w:rsid w:val="00E50D98"/>
    <w:rsid w:val="00E5149B"/>
    <w:rsid w:val="00E51A29"/>
    <w:rsid w:val="00E5220C"/>
    <w:rsid w:val="00E52937"/>
    <w:rsid w:val="00E53D8B"/>
    <w:rsid w:val="00E54041"/>
    <w:rsid w:val="00E54525"/>
    <w:rsid w:val="00E54A98"/>
    <w:rsid w:val="00E54FDE"/>
    <w:rsid w:val="00E55BD4"/>
    <w:rsid w:val="00E55E0F"/>
    <w:rsid w:val="00E56855"/>
    <w:rsid w:val="00E56EB9"/>
    <w:rsid w:val="00E60EB6"/>
    <w:rsid w:val="00E615F6"/>
    <w:rsid w:val="00E63590"/>
    <w:rsid w:val="00E63EBF"/>
    <w:rsid w:val="00E63F38"/>
    <w:rsid w:val="00E643C5"/>
    <w:rsid w:val="00E644FC"/>
    <w:rsid w:val="00E64A97"/>
    <w:rsid w:val="00E64C8D"/>
    <w:rsid w:val="00E65885"/>
    <w:rsid w:val="00E65FD1"/>
    <w:rsid w:val="00E67730"/>
    <w:rsid w:val="00E67B62"/>
    <w:rsid w:val="00E70068"/>
    <w:rsid w:val="00E70115"/>
    <w:rsid w:val="00E70121"/>
    <w:rsid w:val="00E708C2"/>
    <w:rsid w:val="00E70C9D"/>
    <w:rsid w:val="00E71321"/>
    <w:rsid w:val="00E715F9"/>
    <w:rsid w:val="00E71B9B"/>
    <w:rsid w:val="00E72299"/>
    <w:rsid w:val="00E726BA"/>
    <w:rsid w:val="00E73520"/>
    <w:rsid w:val="00E746EB"/>
    <w:rsid w:val="00E74753"/>
    <w:rsid w:val="00E74874"/>
    <w:rsid w:val="00E755E8"/>
    <w:rsid w:val="00E75E15"/>
    <w:rsid w:val="00E75E5B"/>
    <w:rsid w:val="00E772E4"/>
    <w:rsid w:val="00E80B12"/>
    <w:rsid w:val="00E80C0A"/>
    <w:rsid w:val="00E80D22"/>
    <w:rsid w:val="00E816B1"/>
    <w:rsid w:val="00E816F9"/>
    <w:rsid w:val="00E81889"/>
    <w:rsid w:val="00E81C2A"/>
    <w:rsid w:val="00E81D05"/>
    <w:rsid w:val="00E83127"/>
    <w:rsid w:val="00E84BB9"/>
    <w:rsid w:val="00E84F8B"/>
    <w:rsid w:val="00E85D2A"/>
    <w:rsid w:val="00E867BA"/>
    <w:rsid w:val="00E90C1A"/>
    <w:rsid w:val="00E91C11"/>
    <w:rsid w:val="00E92FBF"/>
    <w:rsid w:val="00E937CB"/>
    <w:rsid w:val="00E9433C"/>
    <w:rsid w:val="00E95A34"/>
    <w:rsid w:val="00E96A75"/>
    <w:rsid w:val="00E977A4"/>
    <w:rsid w:val="00E97A74"/>
    <w:rsid w:val="00E97FCA"/>
    <w:rsid w:val="00EA0F0B"/>
    <w:rsid w:val="00EA13BD"/>
    <w:rsid w:val="00EA1917"/>
    <w:rsid w:val="00EA2DBE"/>
    <w:rsid w:val="00EA35DE"/>
    <w:rsid w:val="00EA3CBF"/>
    <w:rsid w:val="00EA5C6C"/>
    <w:rsid w:val="00EA61B4"/>
    <w:rsid w:val="00EA6685"/>
    <w:rsid w:val="00EB1D82"/>
    <w:rsid w:val="00EB1F0B"/>
    <w:rsid w:val="00EB27D9"/>
    <w:rsid w:val="00EB40E6"/>
    <w:rsid w:val="00EB5B1F"/>
    <w:rsid w:val="00EB6640"/>
    <w:rsid w:val="00EB67C3"/>
    <w:rsid w:val="00EB739F"/>
    <w:rsid w:val="00EB7BF3"/>
    <w:rsid w:val="00EC07A4"/>
    <w:rsid w:val="00EC1268"/>
    <w:rsid w:val="00EC2040"/>
    <w:rsid w:val="00EC2F4E"/>
    <w:rsid w:val="00EC3C4A"/>
    <w:rsid w:val="00EC3C6F"/>
    <w:rsid w:val="00EC40B0"/>
    <w:rsid w:val="00EC40DE"/>
    <w:rsid w:val="00EC57AC"/>
    <w:rsid w:val="00EC57C2"/>
    <w:rsid w:val="00EC5BE1"/>
    <w:rsid w:val="00EC5ED5"/>
    <w:rsid w:val="00EC5F85"/>
    <w:rsid w:val="00EC7337"/>
    <w:rsid w:val="00EC7EA5"/>
    <w:rsid w:val="00ED1684"/>
    <w:rsid w:val="00ED27D8"/>
    <w:rsid w:val="00ED2E47"/>
    <w:rsid w:val="00ED370C"/>
    <w:rsid w:val="00ED386F"/>
    <w:rsid w:val="00ED38F5"/>
    <w:rsid w:val="00ED3929"/>
    <w:rsid w:val="00ED4364"/>
    <w:rsid w:val="00ED4395"/>
    <w:rsid w:val="00ED52FE"/>
    <w:rsid w:val="00ED53EA"/>
    <w:rsid w:val="00ED6504"/>
    <w:rsid w:val="00ED68C4"/>
    <w:rsid w:val="00ED6C67"/>
    <w:rsid w:val="00ED7140"/>
    <w:rsid w:val="00ED734B"/>
    <w:rsid w:val="00ED78BC"/>
    <w:rsid w:val="00ED7D0E"/>
    <w:rsid w:val="00EE093C"/>
    <w:rsid w:val="00EE09EF"/>
    <w:rsid w:val="00EE0D67"/>
    <w:rsid w:val="00EE0D82"/>
    <w:rsid w:val="00EE0F9D"/>
    <w:rsid w:val="00EE1344"/>
    <w:rsid w:val="00EE3931"/>
    <w:rsid w:val="00EE3C06"/>
    <w:rsid w:val="00EE47E7"/>
    <w:rsid w:val="00EE5D28"/>
    <w:rsid w:val="00EE72BC"/>
    <w:rsid w:val="00EE78B5"/>
    <w:rsid w:val="00EF056C"/>
    <w:rsid w:val="00EF098E"/>
    <w:rsid w:val="00EF1040"/>
    <w:rsid w:val="00EF1D43"/>
    <w:rsid w:val="00EF2E45"/>
    <w:rsid w:val="00EF3605"/>
    <w:rsid w:val="00EF5A28"/>
    <w:rsid w:val="00EF75A8"/>
    <w:rsid w:val="00EF7B80"/>
    <w:rsid w:val="00F0397B"/>
    <w:rsid w:val="00F03AC8"/>
    <w:rsid w:val="00F0507A"/>
    <w:rsid w:val="00F053CC"/>
    <w:rsid w:val="00F05919"/>
    <w:rsid w:val="00F05AB6"/>
    <w:rsid w:val="00F0621B"/>
    <w:rsid w:val="00F06FE4"/>
    <w:rsid w:val="00F10D21"/>
    <w:rsid w:val="00F11957"/>
    <w:rsid w:val="00F1219E"/>
    <w:rsid w:val="00F12A59"/>
    <w:rsid w:val="00F13B51"/>
    <w:rsid w:val="00F13FAB"/>
    <w:rsid w:val="00F14E6E"/>
    <w:rsid w:val="00F15436"/>
    <w:rsid w:val="00F16927"/>
    <w:rsid w:val="00F169BD"/>
    <w:rsid w:val="00F1732B"/>
    <w:rsid w:val="00F1738C"/>
    <w:rsid w:val="00F17AF1"/>
    <w:rsid w:val="00F203F6"/>
    <w:rsid w:val="00F21D9E"/>
    <w:rsid w:val="00F22868"/>
    <w:rsid w:val="00F22B32"/>
    <w:rsid w:val="00F23026"/>
    <w:rsid w:val="00F23290"/>
    <w:rsid w:val="00F23485"/>
    <w:rsid w:val="00F24054"/>
    <w:rsid w:val="00F2428B"/>
    <w:rsid w:val="00F247CD"/>
    <w:rsid w:val="00F24957"/>
    <w:rsid w:val="00F25168"/>
    <w:rsid w:val="00F251C9"/>
    <w:rsid w:val="00F30248"/>
    <w:rsid w:val="00F305D9"/>
    <w:rsid w:val="00F3286A"/>
    <w:rsid w:val="00F328BC"/>
    <w:rsid w:val="00F32C3E"/>
    <w:rsid w:val="00F33FA2"/>
    <w:rsid w:val="00F3443F"/>
    <w:rsid w:val="00F345B9"/>
    <w:rsid w:val="00F34CBB"/>
    <w:rsid w:val="00F35772"/>
    <w:rsid w:val="00F36222"/>
    <w:rsid w:val="00F365A3"/>
    <w:rsid w:val="00F40FC4"/>
    <w:rsid w:val="00F41AA3"/>
    <w:rsid w:val="00F41F28"/>
    <w:rsid w:val="00F428C8"/>
    <w:rsid w:val="00F43E1C"/>
    <w:rsid w:val="00F447EF"/>
    <w:rsid w:val="00F44E0B"/>
    <w:rsid w:val="00F45080"/>
    <w:rsid w:val="00F453FE"/>
    <w:rsid w:val="00F45D79"/>
    <w:rsid w:val="00F45E11"/>
    <w:rsid w:val="00F45F26"/>
    <w:rsid w:val="00F46A25"/>
    <w:rsid w:val="00F47554"/>
    <w:rsid w:val="00F47C83"/>
    <w:rsid w:val="00F47EDB"/>
    <w:rsid w:val="00F47FD2"/>
    <w:rsid w:val="00F50E50"/>
    <w:rsid w:val="00F51C35"/>
    <w:rsid w:val="00F52081"/>
    <w:rsid w:val="00F52139"/>
    <w:rsid w:val="00F52CE2"/>
    <w:rsid w:val="00F52D7F"/>
    <w:rsid w:val="00F53003"/>
    <w:rsid w:val="00F540C6"/>
    <w:rsid w:val="00F54399"/>
    <w:rsid w:val="00F56410"/>
    <w:rsid w:val="00F5644B"/>
    <w:rsid w:val="00F56ABD"/>
    <w:rsid w:val="00F61D48"/>
    <w:rsid w:val="00F620FE"/>
    <w:rsid w:val="00F62339"/>
    <w:rsid w:val="00F63A62"/>
    <w:rsid w:val="00F63D0C"/>
    <w:rsid w:val="00F63F96"/>
    <w:rsid w:val="00F6414A"/>
    <w:rsid w:val="00F64F48"/>
    <w:rsid w:val="00F651C5"/>
    <w:rsid w:val="00F66463"/>
    <w:rsid w:val="00F665E7"/>
    <w:rsid w:val="00F66A10"/>
    <w:rsid w:val="00F7065B"/>
    <w:rsid w:val="00F70EDC"/>
    <w:rsid w:val="00F7141C"/>
    <w:rsid w:val="00F71D9E"/>
    <w:rsid w:val="00F725E8"/>
    <w:rsid w:val="00F72D65"/>
    <w:rsid w:val="00F72E09"/>
    <w:rsid w:val="00F73E37"/>
    <w:rsid w:val="00F73F64"/>
    <w:rsid w:val="00F7430C"/>
    <w:rsid w:val="00F74E1F"/>
    <w:rsid w:val="00F76B24"/>
    <w:rsid w:val="00F76D3C"/>
    <w:rsid w:val="00F76EA0"/>
    <w:rsid w:val="00F80BA1"/>
    <w:rsid w:val="00F810F1"/>
    <w:rsid w:val="00F8185E"/>
    <w:rsid w:val="00F82B02"/>
    <w:rsid w:val="00F83EBD"/>
    <w:rsid w:val="00F846D5"/>
    <w:rsid w:val="00F86092"/>
    <w:rsid w:val="00F8631A"/>
    <w:rsid w:val="00F863D8"/>
    <w:rsid w:val="00F86E64"/>
    <w:rsid w:val="00F872DE"/>
    <w:rsid w:val="00F8736E"/>
    <w:rsid w:val="00F87652"/>
    <w:rsid w:val="00F87A89"/>
    <w:rsid w:val="00F87C38"/>
    <w:rsid w:val="00F87E01"/>
    <w:rsid w:val="00F87F19"/>
    <w:rsid w:val="00F90508"/>
    <w:rsid w:val="00F90E80"/>
    <w:rsid w:val="00F90F1C"/>
    <w:rsid w:val="00F91E8D"/>
    <w:rsid w:val="00F92A64"/>
    <w:rsid w:val="00F92DE3"/>
    <w:rsid w:val="00F92F9B"/>
    <w:rsid w:val="00F93685"/>
    <w:rsid w:val="00F93FC0"/>
    <w:rsid w:val="00F94691"/>
    <w:rsid w:val="00F956D0"/>
    <w:rsid w:val="00F968C7"/>
    <w:rsid w:val="00F96D04"/>
    <w:rsid w:val="00F97750"/>
    <w:rsid w:val="00F97A2E"/>
    <w:rsid w:val="00F97B47"/>
    <w:rsid w:val="00F97EBC"/>
    <w:rsid w:val="00FA0C27"/>
    <w:rsid w:val="00FA2132"/>
    <w:rsid w:val="00FA22E4"/>
    <w:rsid w:val="00FA3DA6"/>
    <w:rsid w:val="00FA4EB5"/>
    <w:rsid w:val="00FA507C"/>
    <w:rsid w:val="00FA5261"/>
    <w:rsid w:val="00FA6736"/>
    <w:rsid w:val="00FB0540"/>
    <w:rsid w:val="00FB0D98"/>
    <w:rsid w:val="00FB11BC"/>
    <w:rsid w:val="00FB209F"/>
    <w:rsid w:val="00FB28B9"/>
    <w:rsid w:val="00FB368D"/>
    <w:rsid w:val="00FB3761"/>
    <w:rsid w:val="00FB3ED5"/>
    <w:rsid w:val="00FB4974"/>
    <w:rsid w:val="00FB5C2B"/>
    <w:rsid w:val="00FB5CEB"/>
    <w:rsid w:val="00FB6BC5"/>
    <w:rsid w:val="00FB742C"/>
    <w:rsid w:val="00FC0471"/>
    <w:rsid w:val="00FC0522"/>
    <w:rsid w:val="00FC1E61"/>
    <w:rsid w:val="00FC4A04"/>
    <w:rsid w:val="00FC5936"/>
    <w:rsid w:val="00FC5A10"/>
    <w:rsid w:val="00FC6537"/>
    <w:rsid w:val="00FC7E08"/>
    <w:rsid w:val="00FD009D"/>
    <w:rsid w:val="00FD04E9"/>
    <w:rsid w:val="00FD0E4F"/>
    <w:rsid w:val="00FD23FF"/>
    <w:rsid w:val="00FD2E4D"/>
    <w:rsid w:val="00FD3877"/>
    <w:rsid w:val="00FD544A"/>
    <w:rsid w:val="00FD6411"/>
    <w:rsid w:val="00FD6637"/>
    <w:rsid w:val="00FD77C3"/>
    <w:rsid w:val="00FE0344"/>
    <w:rsid w:val="00FE06DE"/>
    <w:rsid w:val="00FE110B"/>
    <w:rsid w:val="00FE247C"/>
    <w:rsid w:val="00FE36E7"/>
    <w:rsid w:val="00FE44C5"/>
    <w:rsid w:val="00FE5B1D"/>
    <w:rsid w:val="00FE698B"/>
    <w:rsid w:val="00FF2832"/>
    <w:rsid w:val="00FF3420"/>
    <w:rsid w:val="00FF3BE5"/>
    <w:rsid w:val="00FF4A3B"/>
    <w:rsid w:val="00FF52FA"/>
    <w:rsid w:val="00FF57AF"/>
    <w:rsid w:val="00FF5824"/>
    <w:rsid w:val="00FF6690"/>
    <w:rsid w:val="00FF7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A44D2F"/>
  <w15:docId w15:val="{B229A668-9B39-4C06-B843-A4A060DF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A6075"/>
    <w:pPr>
      <w:spacing w:after="60" w:line="240" w:lineRule="auto"/>
      <w:jc w:val="both"/>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aliases w:val="Основной текст Знак Знак,Знак"/>
    <w:basedOn w:val="a1"/>
    <w:link w:val="1"/>
    <w:rsid w:val="001A6075"/>
    <w:pPr>
      <w:spacing w:after="120"/>
    </w:pPr>
    <w:rPr>
      <w:szCs w:val="20"/>
    </w:rPr>
  </w:style>
  <w:style w:type="character" w:customStyle="1" w:styleId="a6">
    <w:name w:val="Основной текст Знак"/>
    <w:basedOn w:val="a2"/>
    <w:uiPriority w:val="99"/>
    <w:semiHidden/>
    <w:rsid w:val="001A6075"/>
    <w:rPr>
      <w:rFonts w:ascii="Times New Roman" w:eastAsia="Times New Roman" w:hAnsi="Times New Roman" w:cs="Times New Roman"/>
      <w:sz w:val="24"/>
      <w:szCs w:val="24"/>
      <w:lang w:eastAsia="ru-RU"/>
    </w:rPr>
  </w:style>
  <w:style w:type="character" w:customStyle="1" w:styleId="1">
    <w:name w:val="Основной текст Знак1"/>
    <w:aliases w:val="Основной текст Знак Знак Знак,Знак Знак"/>
    <w:basedOn w:val="a2"/>
    <w:link w:val="a5"/>
    <w:rsid w:val="001A6075"/>
    <w:rPr>
      <w:rFonts w:ascii="Times New Roman" w:eastAsia="Times New Roman" w:hAnsi="Times New Roman" w:cs="Times New Roman"/>
      <w:sz w:val="24"/>
      <w:szCs w:val="20"/>
      <w:lang w:eastAsia="ru-RU"/>
    </w:rPr>
  </w:style>
  <w:style w:type="paragraph" w:styleId="2">
    <w:name w:val="Body Text Indent 2"/>
    <w:aliases w:val=" Знак"/>
    <w:basedOn w:val="a1"/>
    <w:link w:val="20"/>
    <w:rsid w:val="001A6075"/>
    <w:pPr>
      <w:spacing w:after="120" w:line="480" w:lineRule="auto"/>
      <w:ind w:left="283"/>
    </w:pPr>
    <w:rPr>
      <w:szCs w:val="20"/>
    </w:rPr>
  </w:style>
  <w:style w:type="character" w:customStyle="1" w:styleId="20">
    <w:name w:val="Основной текст с отступом 2 Знак"/>
    <w:aliases w:val=" Знак Знак"/>
    <w:basedOn w:val="a2"/>
    <w:link w:val="2"/>
    <w:rsid w:val="001A6075"/>
    <w:rPr>
      <w:rFonts w:ascii="Times New Roman" w:eastAsia="Times New Roman" w:hAnsi="Times New Roman" w:cs="Times New Roman"/>
      <w:sz w:val="24"/>
      <w:szCs w:val="20"/>
      <w:lang w:eastAsia="ru-RU"/>
    </w:rPr>
  </w:style>
  <w:style w:type="character" w:styleId="a7">
    <w:name w:val="page number"/>
    <w:basedOn w:val="a2"/>
    <w:rsid w:val="001A6075"/>
    <w:rPr>
      <w:rFonts w:ascii="Times New Roman" w:hAnsi="Times New Roman"/>
    </w:rPr>
  </w:style>
  <w:style w:type="paragraph" w:styleId="a8">
    <w:name w:val="footer"/>
    <w:basedOn w:val="a1"/>
    <w:link w:val="a9"/>
    <w:rsid w:val="001A6075"/>
    <w:pPr>
      <w:tabs>
        <w:tab w:val="center" w:pos="4153"/>
        <w:tab w:val="right" w:pos="8306"/>
      </w:tabs>
    </w:pPr>
    <w:rPr>
      <w:noProof/>
      <w:szCs w:val="20"/>
    </w:rPr>
  </w:style>
  <w:style w:type="character" w:customStyle="1" w:styleId="a9">
    <w:name w:val="Нижний колонтитул Знак"/>
    <w:basedOn w:val="a2"/>
    <w:link w:val="a8"/>
    <w:rsid w:val="001A6075"/>
    <w:rPr>
      <w:rFonts w:ascii="Times New Roman" w:eastAsia="Times New Roman" w:hAnsi="Times New Roman" w:cs="Times New Roman"/>
      <w:noProof/>
      <w:sz w:val="24"/>
      <w:szCs w:val="20"/>
      <w:lang w:eastAsia="ru-RU"/>
    </w:rPr>
  </w:style>
  <w:style w:type="character" w:styleId="aa">
    <w:name w:val="Hyperlink"/>
    <w:basedOn w:val="a2"/>
    <w:uiPriority w:val="99"/>
    <w:rsid w:val="001A6075"/>
    <w:rPr>
      <w:color w:val="0000FF"/>
      <w:u w:val="single"/>
    </w:rPr>
  </w:style>
  <w:style w:type="paragraph" w:customStyle="1" w:styleId="ConsPlusNonformat">
    <w:name w:val="ConsPlusNonformat"/>
    <w:rsid w:val="001A607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note text"/>
    <w:aliases w:val="single space,footnote text,Текст сноски Знак Знак Знак,Текст сноски Знак Знак,Текст сноски-FN,Footnote Text Char Знак Знак,Footnote Text Char Знак,Footnote Text Char Знак Знак Знак Знак,Знак1,Footnote Text Char Знак Знак Знак Знак Char"/>
    <w:basedOn w:val="a1"/>
    <w:link w:val="ac"/>
    <w:uiPriority w:val="99"/>
    <w:rsid w:val="001A6075"/>
    <w:pPr>
      <w:spacing w:after="0"/>
      <w:jc w:val="left"/>
    </w:pPr>
    <w:rPr>
      <w:sz w:val="20"/>
      <w:szCs w:val="20"/>
    </w:rPr>
  </w:style>
  <w:style w:type="character" w:customStyle="1" w:styleId="ac">
    <w:name w:val="Текст сноски Знак"/>
    <w:aliases w:val="single space Знак,footnote text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2"/>
    <w:link w:val="ab"/>
    <w:uiPriority w:val="99"/>
    <w:rsid w:val="001A6075"/>
    <w:rPr>
      <w:rFonts w:ascii="Times New Roman" w:eastAsia="Times New Roman" w:hAnsi="Times New Roman" w:cs="Times New Roman"/>
      <w:sz w:val="20"/>
      <w:szCs w:val="20"/>
      <w:lang w:eastAsia="ru-RU"/>
    </w:rPr>
  </w:style>
  <w:style w:type="character" w:styleId="ad">
    <w:name w:val="footnote reference"/>
    <w:aliases w:val="Ссылка на сноску 45"/>
    <w:basedOn w:val="a2"/>
    <w:uiPriority w:val="99"/>
    <w:qFormat/>
    <w:rsid w:val="001A6075"/>
    <w:rPr>
      <w:vertAlign w:val="superscript"/>
    </w:rPr>
  </w:style>
  <w:style w:type="paragraph" w:customStyle="1" w:styleId="a">
    <w:name w:val="Сноска"/>
    <w:basedOn w:val="a1"/>
    <w:rsid w:val="001A6075"/>
    <w:pPr>
      <w:numPr>
        <w:numId w:val="1"/>
      </w:numPr>
      <w:shd w:val="clear" w:color="auto" w:fill="FFFFFF"/>
      <w:tabs>
        <w:tab w:val="clear" w:pos="0"/>
      </w:tabs>
      <w:spacing w:after="0" w:line="235" w:lineRule="exact"/>
      <w:ind w:firstLine="700"/>
    </w:pPr>
    <w:rPr>
      <w:sz w:val="19"/>
      <w:szCs w:val="20"/>
      <w:shd w:val="clear" w:color="auto" w:fill="FFFFFF"/>
    </w:rPr>
  </w:style>
  <w:style w:type="paragraph" w:customStyle="1" w:styleId="a0">
    <w:name w:val="Текстовка"/>
    <w:basedOn w:val="a1"/>
    <w:rsid w:val="001A6075"/>
    <w:pPr>
      <w:numPr>
        <w:ilvl w:val="1"/>
        <w:numId w:val="1"/>
      </w:numPr>
      <w:tabs>
        <w:tab w:val="clear" w:pos="851"/>
      </w:tabs>
      <w:suppressAutoHyphens/>
      <w:spacing w:after="0"/>
      <w:ind w:left="0" w:firstLine="567"/>
    </w:pPr>
    <w:rPr>
      <w:rFonts w:ascii="Arial" w:eastAsia="Calibri" w:hAnsi="Arial"/>
      <w:sz w:val="18"/>
      <w:szCs w:val="20"/>
    </w:rPr>
  </w:style>
  <w:style w:type="paragraph" w:customStyle="1" w:styleId="-">
    <w:name w:val="Контракт-раздел"/>
    <w:basedOn w:val="a1"/>
    <w:next w:val="-0"/>
    <w:rsid w:val="001A6075"/>
    <w:pPr>
      <w:keepNext/>
      <w:numPr>
        <w:ilvl w:val="2"/>
        <w:numId w:val="1"/>
      </w:numPr>
      <w:tabs>
        <w:tab w:val="clear" w:pos="851"/>
        <w:tab w:val="num" w:pos="0"/>
        <w:tab w:val="left" w:pos="540"/>
      </w:tabs>
      <w:suppressAutoHyphens/>
      <w:spacing w:before="360" w:after="120"/>
      <w:ind w:left="0" w:firstLine="0"/>
      <w:jc w:val="center"/>
      <w:outlineLvl w:val="3"/>
    </w:pPr>
    <w:rPr>
      <w:rFonts w:eastAsia="Calibri"/>
      <w:b/>
      <w:bCs/>
      <w:caps/>
      <w:smallCaps/>
    </w:rPr>
  </w:style>
  <w:style w:type="paragraph" w:customStyle="1" w:styleId="-0">
    <w:name w:val="Контракт-пункт"/>
    <w:basedOn w:val="a1"/>
    <w:rsid w:val="001A6075"/>
    <w:pPr>
      <w:numPr>
        <w:ilvl w:val="3"/>
        <w:numId w:val="1"/>
      </w:numPr>
      <w:tabs>
        <w:tab w:val="clear" w:pos="1418"/>
        <w:tab w:val="num" w:pos="851"/>
      </w:tabs>
      <w:spacing w:after="0"/>
      <w:ind w:left="851" w:hanging="851"/>
    </w:pPr>
    <w:rPr>
      <w:rFonts w:eastAsia="Calibri"/>
    </w:rPr>
  </w:style>
  <w:style w:type="paragraph" w:customStyle="1" w:styleId="10">
    <w:name w:val="Обычный1"/>
    <w:rsid w:val="00975DC0"/>
    <w:pPr>
      <w:widowControl w:val="0"/>
      <w:snapToGrid w:val="0"/>
      <w:spacing w:after="0" w:line="240" w:lineRule="auto"/>
      <w:ind w:firstLine="720"/>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D79C5"/>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PlusNormal0">
    <w:name w:val="ConsPlusNormal Знак"/>
    <w:link w:val="ConsPlusNormal"/>
    <w:locked/>
    <w:rsid w:val="003C0CAA"/>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F437555B2A7AFDB102B4CE95BCA96EAF04759A948A6CC3E188F5A54e31B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epid@kalug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90471/f4823c3311874efd0ecdfa668c9705968edbc47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90471/be7f337d9b35705ac035531878c8d15c2b09b36d/" TargetMode="External"/><Relationship Id="rId4" Type="http://schemas.openxmlformats.org/officeDocument/2006/relationships/settings" Target="settings.xml"/><Relationship Id="rId9" Type="http://schemas.openxmlformats.org/officeDocument/2006/relationships/hyperlink" Target="consultantplus://offline/ref=3AB7253FFD8994D53123FD534186422328D5E3566FB2D282C1DEBB803FE9FFF46A7AB477EBWBOCJ"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F82BF-2439-42BE-BB73-C64680388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12</Pages>
  <Words>5912</Words>
  <Characters>33702</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dc:creator>
  <cp:keywords/>
  <dc:description/>
  <cp:lastModifiedBy>Лунева Юлия Вячеславовна</cp:lastModifiedBy>
  <cp:revision>173</cp:revision>
  <cp:lastPrinted>2022-10-05T11:40:00Z</cp:lastPrinted>
  <dcterms:created xsi:type="dcterms:W3CDTF">2022-07-07T13:26:00Z</dcterms:created>
  <dcterms:modified xsi:type="dcterms:W3CDTF">2026-07-24T07:11:00Z</dcterms:modified>
</cp:coreProperties>
</file>