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3D8" w:rsidRDefault="00EE21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ОБОСНОВАНИЕ НАЧАЛЬНОЙ (МАКСИМАЛЬНОЙ) ЦЕНЫ КОНТРАКТА</w:t>
      </w:r>
    </w:p>
    <w:p w:rsidR="003413D8" w:rsidRDefault="00EE217C">
      <w:pPr>
        <w:spacing w:after="0" w:line="240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t xml:space="preserve">Поставка </w:t>
      </w:r>
      <w:r w:rsidR="00BC6AA5">
        <w:rPr>
          <w:b/>
          <w:szCs w:val="28"/>
        </w:rPr>
        <w:t>бумаги</w:t>
      </w:r>
    </w:p>
    <w:p w:rsidR="003413D8" w:rsidRDefault="003413D8">
      <w:pPr>
        <w:spacing w:after="0" w:line="240" w:lineRule="auto"/>
        <w:ind w:firstLine="709"/>
        <w:jc w:val="center"/>
        <w:rPr>
          <w:b/>
          <w:szCs w:val="28"/>
        </w:rPr>
      </w:pPr>
    </w:p>
    <w:p w:rsidR="003413D8" w:rsidRDefault="00EE217C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В соответствии со статьей 22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начальная (максимальная) цена контракта определены Методом сопоставимых рыночных цен (анализа рынка):</w:t>
      </w:r>
    </w:p>
    <w:p w:rsidR="003413D8" w:rsidRDefault="003413D8">
      <w:pPr>
        <w:spacing w:after="0" w:line="240" w:lineRule="auto"/>
        <w:ind w:firstLine="709"/>
        <w:jc w:val="both"/>
        <w:rPr>
          <w:sz w:val="22"/>
          <w:szCs w:val="28"/>
        </w:rPr>
      </w:pPr>
    </w:p>
    <w:tbl>
      <w:tblPr>
        <w:tblW w:w="1463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31"/>
        <w:gridCol w:w="1134"/>
        <w:gridCol w:w="1560"/>
        <w:gridCol w:w="1550"/>
        <w:gridCol w:w="1285"/>
        <w:gridCol w:w="1701"/>
        <w:gridCol w:w="1559"/>
        <w:gridCol w:w="1843"/>
      </w:tblGrid>
      <w:tr w:rsidR="00BC6AA5" w:rsidTr="00634B50">
        <w:trPr>
          <w:trHeight w:val="54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A5" w:rsidRDefault="00BC6A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№ п/п</w:t>
            </w:r>
          </w:p>
        </w:tc>
        <w:tc>
          <w:tcPr>
            <w:tcW w:w="34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A5" w:rsidRDefault="00BC6A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Наименование</w:t>
            </w:r>
          </w:p>
          <w:p w:rsidR="00BC6AA5" w:rsidRDefault="00BC6A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6AA5" w:rsidRDefault="00BC6AA5">
            <w:pPr>
              <w:widowControl w:val="0"/>
              <w:spacing w:after="0" w:line="240" w:lineRule="auto"/>
              <w:ind w:left="-107" w:right="-108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Ед. измерения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A5" w:rsidRDefault="00BC6A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Цена за единицу товара (руб.)/ источники информации о ценах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A5" w:rsidRDefault="00CD6D01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Минимально</w:t>
            </w:r>
            <w:r w:rsidR="0063779E">
              <w:rPr>
                <w:rFonts w:eastAsia="Times New Roman"/>
                <w:sz w:val="22"/>
                <w:lang w:eastAsia="ru-RU"/>
              </w:rPr>
              <w:t xml:space="preserve">е </w:t>
            </w:r>
            <w:r w:rsidR="00BC6AA5">
              <w:rPr>
                <w:rFonts w:eastAsia="Times New Roman"/>
                <w:sz w:val="22"/>
                <w:lang w:eastAsia="ru-RU"/>
              </w:rPr>
              <w:t>значение цены за ед. товара (руб.)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6AA5" w:rsidRDefault="00BC6A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Количество товара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A5" w:rsidRDefault="00BC6A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color w:val="000000"/>
                <w:sz w:val="22"/>
              </w:rPr>
              <w:t>Начальная (максимальная) цена контракта (руб.)</w:t>
            </w:r>
          </w:p>
        </w:tc>
      </w:tr>
      <w:tr w:rsidR="0063779E" w:rsidTr="00F908D9">
        <w:trPr>
          <w:trHeight w:hRule="exact" w:val="1515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79E" w:rsidRDefault="0063779E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3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79E" w:rsidRDefault="0063779E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3779E" w:rsidRDefault="0063779E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779E" w:rsidRDefault="0063779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Поставщик № 1</w:t>
            </w:r>
          </w:p>
          <w:p w:rsidR="0063779E" w:rsidRDefault="0063779E" w:rsidP="00605D06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779E" w:rsidRDefault="0063779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Поставщик № 2</w:t>
            </w:r>
          </w:p>
          <w:p w:rsidR="0063779E" w:rsidRDefault="0063779E" w:rsidP="005107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779E" w:rsidRDefault="0063779E" w:rsidP="005107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lang w:eastAsia="ru-RU"/>
              </w:rPr>
            </w:pPr>
            <w:r w:rsidRPr="0063779E">
              <w:rPr>
                <w:rFonts w:eastAsia="Times New Roman"/>
                <w:sz w:val="20"/>
                <w:lang w:eastAsia="ru-RU"/>
              </w:rPr>
              <w:t xml:space="preserve">Поставщик № </w:t>
            </w:r>
            <w:r>
              <w:rPr>
                <w:rFonts w:eastAsia="Times New Roman"/>
                <w:sz w:val="20"/>
                <w:lang w:eastAsia="ru-RU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779E" w:rsidRDefault="0063779E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779E" w:rsidRDefault="0063779E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79E" w:rsidRDefault="0063779E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</w:tr>
      <w:tr w:rsidR="00F908D9" w:rsidTr="00F908D9">
        <w:trPr>
          <w:trHeight w:hRule="exact" w:val="580"/>
        </w:trPr>
        <w:tc>
          <w:tcPr>
            <w:tcW w:w="567" w:type="dxa"/>
            <w:vAlign w:val="center"/>
          </w:tcPr>
          <w:p w:rsidR="00F908D9" w:rsidRPr="00260D77" w:rsidRDefault="00F908D9" w:rsidP="00F908D9">
            <w:pPr>
              <w:suppressAutoHyphens/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260D77">
              <w:rPr>
                <w:color w:val="000000"/>
                <w:sz w:val="22"/>
              </w:rPr>
              <w:t>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08D9" w:rsidRPr="00E9674D" w:rsidRDefault="00F908D9" w:rsidP="00F908D9">
            <w:pPr>
              <w:suppressAutoHyphens/>
              <w:spacing w:after="0" w:line="240" w:lineRule="auto"/>
              <w:contextualSpacing/>
              <w:rPr>
                <w:color w:val="000000"/>
                <w:sz w:val="20"/>
                <w:szCs w:val="20"/>
              </w:rPr>
            </w:pPr>
            <w:r w:rsidRPr="0001311C">
              <w:rPr>
                <w:color w:val="000000"/>
                <w:sz w:val="20"/>
                <w:szCs w:val="20"/>
              </w:rPr>
              <w:t xml:space="preserve">Бумага туалетная 200м, </w:t>
            </w:r>
            <w:proofErr w:type="spellStart"/>
            <w:r w:rsidRPr="0001311C">
              <w:rPr>
                <w:color w:val="000000"/>
                <w:sz w:val="20"/>
                <w:szCs w:val="20"/>
              </w:rPr>
              <w:t>Tellus</w:t>
            </w:r>
            <w:proofErr w:type="spellEnd"/>
            <w:r w:rsidRPr="0001311C">
              <w:rPr>
                <w:color w:val="000000"/>
                <w:sz w:val="20"/>
                <w:szCs w:val="20"/>
              </w:rPr>
              <w:t>/TORK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08D9" w:rsidRPr="00260D77" w:rsidRDefault="00F908D9" w:rsidP="00F908D9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штука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8D9" w:rsidRPr="00260D77" w:rsidRDefault="00F908D9" w:rsidP="00F908D9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120,00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908D9" w:rsidRPr="00260D77" w:rsidRDefault="00F908D9" w:rsidP="00F908D9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165,44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908D9" w:rsidRPr="00260D77" w:rsidRDefault="00F908D9" w:rsidP="00F908D9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157,61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8D9" w:rsidRPr="00260D77" w:rsidRDefault="00F908D9" w:rsidP="00F908D9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8D9" w:rsidRPr="00F908D9" w:rsidRDefault="00F908D9" w:rsidP="00F908D9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 w:rsidRPr="00F908D9">
              <w:rPr>
                <w:rFonts w:eastAsia="Times New Roman"/>
                <w:sz w:val="22"/>
                <w:lang w:eastAsia="ru-RU"/>
              </w:rPr>
              <w:t>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8D9" w:rsidRPr="00260D77" w:rsidRDefault="00F15833" w:rsidP="00F908D9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28 800,00</w:t>
            </w:r>
          </w:p>
        </w:tc>
      </w:tr>
      <w:tr w:rsidR="00F908D9" w:rsidTr="00F908D9">
        <w:trPr>
          <w:trHeight w:hRule="exact" w:val="749"/>
        </w:trPr>
        <w:tc>
          <w:tcPr>
            <w:tcW w:w="567" w:type="dxa"/>
            <w:vAlign w:val="center"/>
          </w:tcPr>
          <w:p w:rsidR="00F908D9" w:rsidRPr="00260D77" w:rsidRDefault="00F908D9" w:rsidP="00F908D9">
            <w:pPr>
              <w:suppressAutoHyphens/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260D77">
              <w:rPr>
                <w:color w:val="000000"/>
                <w:sz w:val="22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8D9" w:rsidRPr="00E9674D" w:rsidRDefault="00F908D9" w:rsidP="00F908D9">
            <w:pPr>
              <w:suppressAutoHyphens/>
              <w:spacing w:after="0" w:line="240" w:lineRule="auto"/>
              <w:contextualSpacing/>
              <w:rPr>
                <w:color w:val="000000"/>
                <w:sz w:val="20"/>
                <w:szCs w:val="20"/>
              </w:rPr>
            </w:pPr>
            <w:r w:rsidRPr="0001311C">
              <w:rPr>
                <w:color w:val="000000"/>
                <w:sz w:val="20"/>
                <w:szCs w:val="20"/>
              </w:rPr>
              <w:t>Мыло-крем жидкое 5л ЛАЙМА PROFESSIONAL "Премиум жемчужное"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08D9" w:rsidRPr="00260D77" w:rsidRDefault="00F908D9" w:rsidP="00F908D9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штука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8D9" w:rsidRPr="00260D77" w:rsidRDefault="00F908D9" w:rsidP="00F908D9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748,20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908D9" w:rsidRPr="00260D77" w:rsidRDefault="00F908D9" w:rsidP="00F908D9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835,48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908D9" w:rsidRPr="00260D77" w:rsidRDefault="00F908D9" w:rsidP="00F908D9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801,00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8D9" w:rsidRPr="00260D77" w:rsidRDefault="00F908D9" w:rsidP="00F908D9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748,20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8D9" w:rsidRPr="00F908D9" w:rsidRDefault="00F908D9" w:rsidP="00F908D9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 w:rsidRPr="00F908D9">
              <w:rPr>
                <w:rFonts w:eastAsia="Times New Roman"/>
                <w:sz w:val="22"/>
                <w:lang w:eastAsia="ru-RU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8D9" w:rsidRPr="00260D77" w:rsidRDefault="00F15833" w:rsidP="00F908D9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11 971,20</w:t>
            </w:r>
          </w:p>
        </w:tc>
      </w:tr>
      <w:tr w:rsidR="00F908D9" w:rsidTr="00634B50">
        <w:trPr>
          <w:trHeight w:hRule="exact" w:val="749"/>
        </w:trPr>
        <w:tc>
          <w:tcPr>
            <w:tcW w:w="567" w:type="dxa"/>
            <w:vAlign w:val="center"/>
          </w:tcPr>
          <w:p w:rsidR="00F908D9" w:rsidRPr="00260D77" w:rsidRDefault="00F908D9" w:rsidP="00F908D9">
            <w:pPr>
              <w:suppressAutoHyphens/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220" w:type="dxa"/>
            <w:gridSpan w:val="7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vAlign w:val="center"/>
          </w:tcPr>
          <w:p w:rsidR="00F908D9" w:rsidRDefault="00F908D9" w:rsidP="00F908D9">
            <w:pPr>
              <w:spacing w:after="0" w:line="240" w:lineRule="auto"/>
              <w:jc w:val="right"/>
              <w:rPr>
                <w:rFonts w:eastAsia="Times New Roman"/>
                <w:sz w:val="22"/>
                <w:shd w:val="clear" w:color="auto" w:fill="FFFFFF"/>
              </w:rPr>
            </w:pPr>
            <w:r>
              <w:rPr>
                <w:rFonts w:eastAsia="Times New Roman"/>
                <w:sz w:val="22"/>
                <w:shd w:val="clear" w:color="auto" w:fill="FFFFFF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8D9" w:rsidRPr="00260D77" w:rsidRDefault="00F15833" w:rsidP="00F908D9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40 771,20</w:t>
            </w:r>
          </w:p>
        </w:tc>
      </w:tr>
    </w:tbl>
    <w:p w:rsidR="003413D8" w:rsidRDefault="003413D8">
      <w:pPr>
        <w:spacing w:after="0" w:line="240" w:lineRule="auto"/>
        <w:rPr>
          <w:sz w:val="16"/>
          <w:szCs w:val="28"/>
        </w:rPr>
      </w:pPr>
    </w:p>
    <w:p w:rsidR="003413D8" w:rsidRDefault="00EE217C">
      <w:pPr>
        <w:spacing w:after="0" w:line="240" w:lineRule="auto"/>
        <w:ind w:firstLine="567"/>
        <w:rPr>
          <w:szCs w:val="28"/>
        </w:rPr>
      </w:pPr>
      <w:r>
        <w:rPr>
          <w:szCs w:val="28"/>
        </w:rPr>
        <w:t xml:space="preserve">Начальная (максимальная) цена контракта </w:t>
      </w:r>
      <w:r w:rsidR="00F15833" w:rsidRPr="00F15833">
        <w:rPr>
          <w:b/>
          <w:szCs w:val="28"/>
        </w:rPr>
        <w:t xml:space="preserve">40 771,20 </w:t>
      </w:r>
      <w:r>
        <w:rPr>
          <w:b/>
          <w:szCs w:val="28"/>
        </w:rPr>
        <w:t>(</w:t>
      </w:r>
      <w:r w:rsidR="00CD6D01">
        <w:rPr>
          <w:b/>
          <w:szCs w:val="28"/>
        </w:rPr>
        <w:t>Сорок тысяч</w:t>
      </w:r>
      <w:r w:rsidR="00F15833">
        <w:rPr>
          <w:b/>
          <w:szCs w:val="28"/>
        </w:rPr>
        <w:t xml:space="preserve"> семьсот семьдесят один</w:t>
      </w:r>
      <w:r w:rsidR="005107A5">
        <w:rPr>
          <w:b/>
          <w:szCs w:val="28"/>
        </w:rPr>
        <w:t>) рубл</w:t>
      </w:r>
      <w:r w:rsidR="00F15833">
        <w:rPr>
          <w:b/>
          <w:szCs w:val="28"/>
        </w:rPr>
        <w:t>ь</w:t>
      </w:r>
      <w:r w:rsidR="005107A5">
        <w:rPr>
          <w:b/>
          <w:szCs w:val="28"/>
        </w:rPr>
        <w:t xml:space="preserve"> </w:t>
      </w:r>
      <w:r w:rsidR="00F15833">
        <w:rPr>
          <w:b/>
          <w:szCs w:val="28"/>
        </w:rPr>
        <w:t>2</w:t>
      </w:r>
      <w:bookmarkStart w:id="0" w:name="_GoBack"/>
      <w:bookmarkEnd w:id="0"/>
      <w:r w:rsidR="00CD6379">
        <w:rPr>
          <w:b/>
          <w:szCs w:val="28"/>
        </w:rPr>
        <w:t>0</w:t>
      </w:r>
      <w:r w:rsidR="005107A5">
        <w:rPr>
          <w:b/>
          <w:szCs w:val="28"/>
        </w:rPr>
        <w:t xml:space="preserve"> копе</w:t>
      </w:r>
      <w:r w:rsidR="00CD6379">
        <w:rPr>
          <w:b/>
          <w:szCs w:val="28"/>
        </w:rPr>
        <w:t>ек</w:t>
      </w:r>
      <w:r>
        <w:rPr>
          <w:b/>
          <w:szCs w:val="28"/>
        </w:rPr>
        <w:t xml:space="preserve"> </w:t>
      </w:r>
      <w:r>
        <w:rPr>
          <w:szCs w:val="28"/>
        </w:rPr>
        <w:t xml:space="preserve">рассчитана как </w:t>
      </w:r>
      <w:r w:rsidR="00CD6D01">
        <w:rPr>
          <w:szCs w:val="28"/>
        </w:rPr>
        <w:t>минимально</w:t>
      </w:r>
      <w:r>
        <w:rPr>
          <w:szCs w:val="28"/>
        </w:rPr>
        <w:t>е значение цен вышеуказанных предложений.</w:t>
      </w:r>
    </w:p>
    <w:p w:rsidR="00BC6AA5" w:rsidRDefault="00BC6AA5">
      <w:pPr>
        <w:spacing w:after="0" w:line="240" w:lineRule="auto"/>
        <w:ind w:firstLine="567"/>
        <w:rPr>
          <w:szCs w:val="28"/>
        </w:rPr>
      </w:pPr>
      <w:r w:rsidRPr="00BC6AA5">
        <w:rPr>
          <w:szCs w:val="28"/>
        </w:rPr>
        <w:t>Совокупность значений, используемых в расчете, при определении НМЦК – однородна, коэффициент вариации не превышает 33,00 %</w:t>
      </w:r>
    </w:p>
    <w:p w:rsidR="00230329" w:rsidRDefault="00230329">
      <w:pPr>
        <w:spacing w:after="0" w:line="240" w:lineRule="auto"/>
        <w:ind w:firstLine="567"/>
        <w:rPr>
          <w:szCs w:val="28"/>
        </w:rPr>
      </w:pPr>
    </w:p>
    <w:p w:rsidR="00230329" w:rsidRDefault="00230329">
      <w:pPr>
        <w:spacing w:after="0" w:line="240" w:lineRule="auto"/>
        <w:ind w:firstLine="567"/>
        <w:rPr>
          <w:sz w:val="22"/>
          <w:szCs w:val="24"/>
        </w:rPr>
      </w:pPr>
    </w:p>
    <w:sectPr w:rsidR="00230329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3D8"/>
    <w:rsid w:val="0001311C"/>
    <w:rsid w:val="00230329"/>
    <w:rsid w:val="00260D77"/>
    <w:rsid w:val="003413D8"/>
    <w:rsid w:val="00412AC8"/>
    <w:rsid w:val="004F3CA8"/>
    <w:rsid w:val="005107A5"/>
    <w:rsid w:val="005649F7"/>
    <w:rsid w:val="00605D06"/>
    <w:rsid w:val="00634B50"/>
    <w:rsid w:val="0063779E"/>
    <w:rsid w:val="006C73C7"/>
    <w:rsid w:val="006E3DB2"/>
    <w:rsid w:val="00710B4B"/>
    <w:rsid w:val="00A66E1E"/>
    <w:rsid w:val="00B22DC3"/>
    <w:rsid w:val="00BC6AA5"/>
    <w:rsid w:val="00CC7E12"/>
    <w:rsid w:val="00CD6379"/>
    <w:rsid w:val="00CD6D01"/>
    <w:rsid w:val="00D37F99"/>
    <w:rsid w:val="00EE217C"/>
    <w:rsid w:val="00F15833"/>
    <w:rsid w:val="00F908D9"/>
    <w:rsid w:val="00FB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5170B"/>
  <w15:docId w15:val="{6BCA65F4-E721-4CD8-B77D-705FA900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a5">
    <w:name w:val="No Spacing"/>
    <w:uiPriority w:val="1"/>
    <w:qFormat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894F2-2F30-4E63-8BCD-F2BCA4117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Чернова Людмила Владимировна</cp:lastModifiedBy>
  <cp:revision>9</cp:revision>
  <cp:lastPrinted>2025-02-26T04:58:00Z</cp:lastPrinted>
  <dcterms:created xsi:type="dcterms:W3CDTF">2025-12-12T08:07:00Z</dcterms:created>
  <dcterms:modified xsi:type="dcterms:W3CDTF">2026-07-29T04:16:00Z</dcterms:modified>
</cp:coreProperties>
</file>