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E4" w:rsidRDefault="00F016E4" w:rsidP="00F016E4">
      <w:pPr>
        <w:pStyle w:val="a4"/>
        <w:widowControl w:val="0"/>
        <w:spacing w:after="0" w:line="240" w:lineRule="auto"/>
        <w:ind w:right="-2"/>
        <w:jc w:val="center"/>
      </w:pPr>
      <w:r>
        <w:rPr>
          <w:rFonts w:ascii="Times New Roman" w:hAnsi="Times New Roman"/>
          <w:b/>
          <w:sz w:val="24"/>
          <w:szCs w:val="24"/>
          <w:lang w:val="ru-RU"/>
        </w:rPr>
        <w:t>Описание объекта закупки</w:t>
      </w:r>
    </w:p>
    <w:p w:rsidR="00F016E4" w:rsidRDefault="00F016E4" w:rsidP="00F016E4">
      <w:pPr>
        <w:pStyle w:val="1"/>
        <w:numPr>
          <w:ilvl w:val="0"/>
          <w:numId w:val="2"/>
        </w:numPr>
        <w:spacing w:before="0" w:after="0" w:line="240" w:lineRule="auto"/>
        <w:jc w:val="both"/>
      </w:pPr>
      <w:r>
        <w:rPr>
          <w:rFonts w:ascii="Times New Roman" w:hAnsi="Times New Roman"/>
          <w:sz w:val="22"/>
          <w:szCs w:val="22"/>
          <w:lang w:val="ru-RU"/>
        </w:rPr>
        <w:t xml:space="preserve">Наименование и описание поставляемого товара: </w:t>
      </w:r>
    </w:p>
    <w:tbl>
      <w:tblPr>
        <w:tblW w:w="152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"/>
        <w:gridCol w:w="2785"/>
        <w:gridCol w:w="4260"/>
        <w:gridCol w:w="4578"/>
        <w:gridCol w:w="2803"/>
      </w:tblGrid>
      <w:tr w:rsidR="00F016E4" w:rsidTr="005207AE">
        <w:trPr>
          <w:trHeight w:val="249"/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Характеристики объекта закупки (показатели), позволяющие определить соответствие закупаемого товара, работы, услуги установленным заказчиком требованиям</w:t>
            </w:r>
          </w:p>
        </w:tc>
      </w:tr>
      <w:tr w:rsidR="00F016E4" w:rsidTr="005207AE">
        <w:trPr>
          <w:trHeight w:val="249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Вид и значение показателя</w:t>
            </w:r>
          </w:p>
        </w:tc>
      </w:tr>
      <w:tr w:rsidR="00F016E4" w:rsidTr="005207AE">
        <w:trPr>
          <w:trHeight w:val="249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значения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показателей,</w:t>
            </w:r>
          </w:p>
          <w:p w:rsidR="00F016E4" w:rsidRDefault="00F016E4" w:rsidP="005207AE">
            <w:pPr>
              <w:pStyle w:val="a6"/>
              <w:ind w:left="-113" w:right="-11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могут изменяться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максимальные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(или) минимальные значения показателей</w:t>
            </w:r>
          </w:p>
        </w:tc>
      </w:tr>
      <w:tr w:rsidR="00F016E4" w:rsidTr="005207AE">
        <w:trPr>
          <w:trHeight w:val="249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pStyle w:val="a6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016E4" w:rsidTr="005207AE">
        <w:trPr>
          <w:trHeight w:val="34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Бумага для офисной техники</w:t>
            </w:r>
          </w:p>
          <w:p w:rsidR="00F016E4" w:rsidRDefault="00F016E4" w:rsidP="005207AE">
            <w:pPr>
              <w:pStyle w:val="a6"/>
              <w:tabs>
                <w:tab w:val="left" w:pos="2612"/>
              </w:tabs>
              <w:ind w:left="-113" w:right="-113" w:firstLine="113"/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КТРУ </w:t>
            </w:r>
            <w:hyperlink r:id="rId5" w:anchor="_blank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shd w:val="clear" w:color="auto" w:fill="FFFFFF"/>
                </w:rPr>
                <w:t>1</w:t>
              </w:r>
            </w:hyperlink>
            <w:r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shd w:val="clear" w:color="auto" w:fill="FFFFFF"/>
              </w:rPr>
              <w:t>7.12.14.110-0000000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  <w:p w:rsidR="00F016E4" w:rsidRDefault="00F016E4" w:rsidP="00520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16E4" w:rsidTr="005207AE">
        <w:trPr>
          <w:trHeight w:val="21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Количество листов в пачке, штука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pStyle w:val="a6"/>
              <w:snapToGrid w:val="0"/>
              <w:ind w:left="-10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500</w:t>
            </w:r>
          </w:p>
        </w:tc>
      </w:tr>
      <w:tr w:rsidR="00F016E4" w:rsidTr="005207AE">
        <w:trPr>
          <w:trHeight w:val="21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Масса бумаги площадью 1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  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&lt; 90</w:t>
            </w:r>
          </w:p>
        </w:tc>
      </w:tr>
      <w:tr w:rsidR="00F016E4" w:rsidTr="005207AE">
        <w:trPr>
          <w:trHeight w:val="323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Цветность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E4" w:rsidTr="005207AE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1B6F3B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 xml:space="preserve">Нить прошивная </w:t>
            </w:r>
            <w:r w:rsidRPr="00F016E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>лавсановая)</w:t>
            </w:r>
            <w:r w:rsidRPr="00F016E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>белая</w:t>
            </w:r>
          </w:p>
          <w:p w:rsidR="00F016E4" w:rsidRPr="00D3202C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22222"/>
                <w:shd w:val="clear" w:color="auto" w:fill="FFFFFF"/>
                <w:lang w:eastAsia="ru-RU"/>
              </w:rPr>
            </w:pPr>
            <w:r w:rsidRPr="00D3202C">
              <w:rPr>
                <w:rFonts w:ascii="Times New Roman" w:hAnsi="Times New Roman" w:cs="Times New Roman"/>
                <w:b/>
                <w:bCs/>
                <w:i/>
                <w:color w:val="222222"/>
                <w:shd w:val="clear" w:color="auto" w:fill="FFFFFF"/>
                <w:lang w:eastAsia="ru-RU"/>
              </w:rPr>
              <w:t>ОКПД2 13.10.85.113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1B6F3B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Длина намотки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1000</w:t>
            </w:r>
          </w:p>
        </w:tc>
      </w:tr>
      <w:tr w:rsidR="00F016E4" w:rsidTr="005207AE">
        <w:trPr>
          <w:trHeight w:val="403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1B6F3B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Толщина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1мм</w:t>
            </w:r>
          </w:p>
        </w:tc>
      </w:tr>
      <w:tr w:rsidR="00F016E4" w:rsidTr="005207AE">
        <w:trPr>
          <w:trHeight w:val="323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>Папка обложка «Дело»</w:t>
            </w:r>
          </w:p>
          <w:p w:rsidR="00F016E4" w:rsidRPr="004061FF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22222"/>
                <w:shd w:val="clear" w:color="auto" w:fill="FFFFFF"/>
                <w:lang w:eastAsia="ru-RU"/>
              </w:rPr>
            </w:pPr>
            <w:r w:rsidRPr="004061FF">
              <w:rPr>
                <w:rFonts w:ascii="Times New Roman" w:hAnsi="Times New Roman" w:cs="Times New Roman"/>
                <w:b/>
                <w:bCs/>
                <w:i/>
                <w:color w:val="222222"/>
                <w:shd w:val="clear" w:color="auto" w:fill="FFFFFF"/>
                <w:lang w:eastAsia="ru-RU"/>
              </w:rPr>
              <w:t>ОКПД2 17.23.12.199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1B6F3B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Формат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E4" w:rsidTr="005207AE">
        <w:trPr>
          <w:trHeight w:val="32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1B6F3B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Плотность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/м2</w:t>
            </w:r>
          </w:p>
        </w:tc>
      </w:tr>
      <w:tr w:rsidR="00F016E4" w:rsidTr="005207AE">
        <w:trPr>
          <w:trHeight w:val="27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6E4" w:rsidRPr="00AE40B6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Материал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Мелованный картон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E4" w:rsidTr="005207AE">
        <w:trPr>
          <w:trHeight w:val="283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6E4" w:rsidRPr="004061FF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Цвет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E4" w:rsidTr="005207AE">
        <w:trPr>
          <w:trHeight w:val="3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  <w:t xml:space="preserve">Клей ПВА </w:t>
            </w:r>
          </w:p>
          <w:p w:rsidR="00F016E4" w:rsidRPr="008A0906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8A0906">
              <w:rPr>
                <w:rFonts w:ascii="Times New Roman" w:hAnsi="Times New Roman" w:cs="Times New Roman"/>
                <w:b/>
                <w:bCs/>
                <w:i/>
                <w:color w:val="222222"/>
                <w:sz w:val="20"/>
                <w:szCs w:val="20"/>
                <w:shd w:val="clear" w:color="auto" w:fill="FFFFFF"/>
                <w:lang w:eastAsia="ru-RU"/>
              </w:rPr>
              <w:t>КТРУ 20.52.10.190-00000</w:t>
            </w:r>
            <w:r>
              <w:rPr>
                <w:rFonts w:ascii="Times New Roman" w:hAnsi="Times New Roman" w:cs="Times New Roman"/>
                <w:b/>
                <w:bCs/>
                <w:i/>
                <w:color w:val="222222"/>
                <w:sz w:val="20"/>
                <w:szCs w:val="20"/>
                <w:shd w:val="clear" w:color="auto" w:fill="FFFFFF"/>
                <w:lang w:eastAsia="ru-RU"/>
              </w:rPr>
              <w:t>005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Объем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40 и ≤ 50</w:t>
            </w:r>
          </w:p>
        </w:tc>
      </w:tr>
      <w:tr w:rsidR="00F016E4" w:rsidTr="005207AE">
        <w:trPr>
          <w:trHeight w:val="33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lang w:eastAsia="ru-RU"/>
              </w:rPr>
              <w:t>Тип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E4" w:rsidRDefault="00F016E4" w:rsidP="005207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F016E4" w:rsidRDefault="00F016E4" w:rsidP="00F016E4">
      <w:pPr>
        <w:spacing w:after="0" w:line="240" w:lineRule="auto"/>
        <w:ind w:left="927"/>
        <w:jc w:val="both"/>
        <w:rPr>
          <w:rFonts w:ascii="Times New Roman" w:hAnsi="Times New Roman" w:cs="Times New Roman"/>
          <w:b/>
        </w:rPr>
      </w:pPr>
    </w:p>
    <w:p w:rsidR="00F016E4" w:rsidRDefault="00F016E4" w:rsidP="00F016E4">
      <w:pPr>
        <w:spacing w:after="0" w:line="240" w:lineRule="auto"/>
        <w:ind w:left="927"/>
        <w:jc w:val="both"/>
        <w:rPr>
          <w:rFonts w:ascii="Times New Roman" w:hAnsi="Times New Roman" w:cs="Times New Roman"/>
          <w:b/>
        </w:rPr>
      </w:pPr>
    </w:p>
    <w:p w:rsidR="00F016E4" w:rsidRDefault="00F016E4" w:rsidP="00F016E4">
      <w:pPr>
        <w:spacing w:after="0" w:line="240" w:lineRule="auto"/>
        <w:ind w:left="927"/>
        <w:jc w:val="both"/>
      </w:pPr>
      <w:r>
        <w:rPr>
          <w:rFonts w:ascii="Times New Roman" w:hAnsi="Times New Roman" w:cs="Times New Roman"/>
          <w:b/>
        </w:rPr>
        <w:t>Условия поставки:</w:t>
      </w:r>
    </w:p>
    <w:p w:rsidR="00F016E4" w:rsidRDefault="00F016E4" w:rsidP="00F016E4">
      <w:pPr>
        <w:spacing w:after="0" w:line="240" w:lineRule="auto"/>
        <w:ind w:firstLine="567"/>
      </w:pPr>
      <w:r>
        <w:rPr>
          <w:rFonts w:ascii="Times New Roman" w:hAnsi="Times New Roman" w:cs="Times New Roman"/>
        </w:rPr>
        <w:t>Поставка товара осуществляется:</w:t>
      </w:r>
    </w:p>
    <w:p w:rsidR="00F016E4" w:rsidRDefault="00F016E4" w:rsidP="00F016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lang w:val="x-none"/>
        </w:rPr>
        <w:t>- силами и средствами Поставщика одной партией в полном объеме;</w:t>
      </w:r>
    </w:p>
    <w:p w:rsidR="00F016E4" w:rsidRDefault="00F016E4" w:rsidP="00F016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lang w:val="x-none"/>
        </w:rPr>
        <w:t xml:space="preserve">- </w:t>
      </w:r>
      <w:r>
        <w:rPr>
          <w:rFonts w:ascii="Times New Roman" w:hAnsi="Times New Roman" w:cs="Times New Roman"/>
        </w:rPr>
        <w:t>в течение 10 рабочих дней с момента заключения договора</w:t>
      </w:r>
      <w:r>
        <w:rPr>
          <w:rFonts w:ascii="Times New Roman" w:hAnsi="Times New Roman" w:cs="Times New Roman"/>
          <w:lang w:val="x-none"/>
        </w:rPr>
        <w:t>;</w:t>
      </w:r>
    </w:p>
    <w:p w:rsidR="00F016E4" w:rsidRDefault="00F016E4" w:rsidP="00F016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lang w:val="x-none"/>
        </w:rPr>
        <w:t xml:space="preserve">- </w:t>
      </w:r>
      <w:r>
        <w:rPr>
          <w:rFonts w:ascii="Times New Roman" w:hAnsi="Times New Roman" w:cs="Times New Roman"/>
        </w:rPr>
        <w:t xml:space="preserve">с понедельника по пятницу </w:t>
      </w:r>
      <w:r>
        <w:rPr>
          <w:rFonts w:ascii="Times New Roman" w:hAnsi="Times New Roman" w:cs="Times New Roman"/>
          <w:sz w:val="20"/>
        </w:rPr>
        <w:t xml:space="preserve">с 9-00 до 12-00 и </w:t>
      </w:r>
      <w:r>
        <w:rPr>
          <w:rFonts w:ascii="Times New Roman" w:hAnsi="Times New Roman" w:cs="Times New Roman"/>
          <w:sz w:val="20"/>
          <w:lang w:val="x-non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13-00 ч.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16-00 ч. (по местному времени)</w:t>
      </w:r>
      <w:r>
        <w:rPr>
          <w:rFonts w:ascii="Times New Roman" w:hAnsi="Times New Roman" w:cs="Times New Roman"/>
          <w:lang w:val="x-none"/>
        </w:rPr>
        <w:t>.</w:t>
      </w:r>
    </w:p>
    <w:p w:rsidR="00F016E4" w:rsidRDefault="00F016E4" w:rsidP="00F016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>Поставщик осуществляет доставку, отгрузку и разгрузку товара надлежащего качества своими силами, в установленном количестве.</w:t>
      </w:r>
    </w:p>
    <w:p w:rsidR="00F016E4" w:rsidRDefault="00F016E4" w:rsidP="00F016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lang w:val="x-none"/>
        </w:rPr>
        <w:t xml:space="preserve">Место поставки: </w:t>
      </w:r>
      <w:r>
        <w:rPr>
          <w:rFonts w:ascii="Times New Roman" w:eastAsia="Calibri" w:hAnsi="Times New Roman" w:cs="Times New Roman"/>
        </w:rPr>
        <w:t>Удмуртская Республика, г. Ижевск, ул. Воткинское шоссе, д.172,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b/>
          <w:lang w:val="ru-RU"/>
        </w:rPr>
        <w:t>Поставляемый товар должен быть: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lang w:val="ru-RU"/>
        </w:rPr>
        <w:t>новым</w:t>
      </w:r>
      <w:proofErr w:type="gramEnd"/>
      <w:r>
        <w:rPr>
          <w:rFonts w:ascii="Times New Roman" w:hAnsi="Times New Roman"/>
          <w:lang w:val="ru-RU"/>
        </w:rPr>
        <w:t xml:space="preserve"> товаром, который не был в использовании, в том числе который не был восстановлен, у которого не были восстановлены функциональные и технические характеристики.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lang w:val="ru-RU"/>
        </w:rPr>
        <w:t>на</w:t>
      </w:r>
      <w:proofErr w:type="gramEnd"/>
      <w:r>
        <w:rPr>
          <w:rFonts w:ascii="Times New Roman" w:hAnsi="Times New Roman"/>
          <w:lang w:val="ru-RU"/>
        </w:rPr>
        <w:t xml:space="preserve"> момент передачи Заказчику принадлежащим Поставщику на праве собственности и не обремененным правами и притязаниями третьих лиц;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lang w:val="ru-RU"/>
        </w:rPr>
        <w:t>тара</w:t>
      </w:r>
      <w:proofErr w:type="gramEnd"/>
      <w:r>
        <w:rPr>
          <w:rFonts w:ascii="Times New Roman" w:hAnsi="Times New Roman"/>
          <w:lang w:val="ru-RU"/>
        </w:rPr>
        <w:t xml:space="preserve"> и упаковка должна соответствовать нормативно-технической документации на товар, способной предотвратить повреждение или порчу товара, а также обеспечить сохранность во время перевозки его к Заказчику. Упаковка не должна содержать вскрытий, вмятин и порезов. 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lang w:val="ru-RU"/>
        </w:rPr>
        <w:lastRenderedPageBreak/>
        <w:t>маркирован</w:t>
      </w:r>
      <w:proofErr w:type="gramEnd"/>
      <w:r>
        <w:rPr>
          <w:rFonts w:ascii="Times New Roman" w:hAnsi="Times New Roman"/>
          <w:lang w:val="ru-RU"/>
        </w:rPr>
        <w:t xml:space="preserve"> в соответствии с действующим законодательством. Маркировка должна быть легко читаемой, должна быть нанесена типографическим способом или при помощи этикеток. 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lang w:val="ru-RU"/>
        </w:rPr>
        <w:t xml:space="preserve">Поставка товара должна осуществляться в таре и/или упаковке обеспечивающей сохранность товара от повреждений при его погрузке – разгрузке, перевозке и длительном хранении в складском помещении. 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lang w:val="ru-RU"/>
        </w:rPr>
        <w:t xml:space="preserve">Упаковка товара, транспортирование, хранение должно отвечать требованиям безопасности жизни, здоровья и охраны окружающей среды. 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lang w:val="ru-RU"/>
        </w:rPr>
        <w:t>Безопасность поставляемого товара должна отвечать требованиям Федерального закона от 30.03.1999 №52-ФЗ «О санитарно-эпидемиологическом благополучии населения».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lang w:val="ru-RU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F016E4" w:rsidRDefault="00F016E4" w:rsidP="00F016E4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lang w:val="ru-RU"/>
        </w:rPr>
        <w:t>Способ и условия транспортирования обеспечивает сохранность качества продукции и внешнего вида тары и устанавливаться производителем.</w:t>
      </w:r>
    </w:p>
    <w:p w:rsidR="007A3BE0" w:rsidRPr="00F016E4" w:rsidRDefault="007A3BE0">
      <w:pPr>
        <w:rPr>
          <w:lang w:val="x-none"/>
        </w:rPr>
      </w:pPr>
      <w:bookmarkStart w:id="0" w:name="_GoBack"/>
      <w:bookmarkEnd w:id="0"/>
    </w:p>
    <w:sectPr w:rsidR="007A3BE0" w:rsidRPr="00F016E4">
      <w:pgSz w:w="16838" w:h="11906" w:orient="landscape"/>
      <w:pgMar w:top="851" w:right="637" w:bottom="567" w:left="1134" w:header="720" w:footer="720" w:gutter="0"/>
      <w:cols w:space="720"/>
      <w:titlePg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396CC8"/>
    <w:multiLevelType w:val="hybridMultilevel"/>
    <w:tmpl w:val="2B5E0624"/>
    <w:lvl w:ilvl="0" w:tplc="0F8851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B"/>
    <w:rsid w:val="0045365B"/>
    <w:rsid w:val="007A3BE0"/>
    <w:rsid w:val="00F0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10BC2-D798-44EE-8993-0A6F46E7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E4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zh-CN"/>
    </w:rPr>
  </w:style>
  <w:style w:type="paragraph" w:styleId="1">
    <w:name w:val="heading 1"/>
    <w:basedOn w:val="a"/>
    <w:next w:val="a"/>
    <w:link w:val="10"/>
    <w:qFormat/>
    <w:rsid w:val="00F016E4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6E4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styleId="a3">
    <w:name w:val="Hyperlink"/>
    <w:rsid w:val="00F016E4"/>
    <w:rPr>
      <w:color w:val="0000FF"/>
      <w:u w:val="single"/>
    </w:rPr>
  </w:style>
  <w:style w:type="paragraph" w:styleId="a4">
    <w:name w:val="Body Text"/>
    <w:basedOn w:val="a"/>
    <w:link w:val="a5"/>
    <w:rsid w:val="00F016E4"/>
    <w:pPr>
      <w:spacing w:after="120"/>
    </w:pPr>
    <w:rPr>
      <w:rFonts w:cs="Times New Roman"/>
      <w:lang w:val="x-none"/>
    </w:rPr>
  </w:style>
  <w:style w:type="character" w:customStyle="1" w:styleId="a5">
    <w:name w:val="Основной текст Знак"/>
    <w:basedOn w:val="a0"/>
    <w:link w:val="a4"/>
    <w:rsid w:val="00F016E4"/>
    <w:rPr>
      <w:rFonts w:ascii="Calibri" w:eastAsia="Times New Roman" w:hAnsi="Calibri" w:cs="Times New Roman"/>
      <w:kern w:val="2"/>
      <w:lang w:val="x-none" w:eastAsia="zh-CN"/>
    </w:rPr>
  </w:style>
  <w:style w:type="paragraph" w:styleId="a6">
    <w:name w:val="No Spacing"/>
    <w:qFormat/>
    <w:rsid w:val="00F016E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96507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>USN Team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2</cp:revision>
  <dcterms:created xsi:type="dcterms:W3CDTF">2026-05-25T11:36:00Z</dcterms:created>
  <dcterms:modified xsi:type="dcterms:W3CDTF">2026-05-25T11:36:00Z</dcterms:modified>
</cp:coreProperties>
</file>