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6BB2" w:rsidRDefault="00D16BB2" w:rsidP="00CF7CAD">
      <w:pPr>
        <w:widowControl w:val="0"/>
        <w:shd w:val="clear" w:color="auto" w:fill="FFFFFF"/>
        <w:tabs>
          <w:tab w:val="left" w:pos="180"/>
        </w:tabs>
        <w:autoSpaceDE w:val="0"/>
        <w:autoSpaceDN w:val="0"/>
        <w:adjustRightInd w:val="0"/>
        <w:jc w:val="center"/>
        <w:rPr>
          <w:b/>
        </w:rPr>
      </w:pPr>
      <w:bookmarkStart w:id="0" w:name="_GoBack"/>
      <w:bookmarkEnd w:id="0"/>
    </w:p>
    <w:p w:rsidR="00D16BB2" w:rsidRDefault="00D16BB2" w:rsidP="00CF7CAD">
      <w:pPr>
        <w:widowControl w:val="0"/>
        <w:shd w:val="clear" w:color="auto" w:fill="FFFFFF"/>
        <w:tabs>
          <w:tab w:val="left" w:pos="180"/>
        </w:tabs>
        <w:autoSpaceDE w:val="0"/>
        <w:autoSpaceDN w:val="0"/>
        <w:adjustRightInd w:val="0"/>
        <w:jc w:val="center"/>
        <w:rPr>
          <w:b/>
        </w:rPr>
      </w:pPr>
      <w:r>
        <w:rPr>
          <w:b/>
        </w:rPr>
        <w:t>ПРОЕКТ</w:t>
      </w:r>
    </w:p>
    <w:p w:rsidR="00CF7CAD" w:rsidRPr="00A02930" w:rsidRDefault="00CF7CAD" w:rsidP="00CF7CAD">
      <w:pPr>
        <w:widowControl w:val="0"/>
        <w:shd w:val="clear" w:color="auto" w:fill="FFFFFF"/>
        <w:tabs>
          <w:tab w:val="left" w:pos="180"/>
        </w:tabs>
        <w:autoSpaceDE w:val="0"/>
        <w:autoSpaceDN w:val="0"/>
        <w:adjustRightInd w:val="0"/>
        <w:jc w:val="center"/>
        <w:rPr>
          <w:b/>
        </w:rPr>
      </w:pPr>
      <w:r w:rsidRPr="00A02930">
        <w:rPr>
          <w:b/>
        </w:rPr>
        <w:t>Государственный  контракт №_____</w:t>
      </w:r>
    </w:p>
    <w:p w:rsidR="00CF7CAD" w:rsidRPr="00A02930" w:rsidRDefault="00CF7CAD" w:rsidP="00CF7CAD">
      <w:pPr>
        <w:widowControl w:val="0"/>
        <w:shd w:val="clear" w:color="auto" w:fill="FFFFFF"/>
        <w:tabs>
          <w:tab w:val="left" w:pos="180"/>
        </w:tabs>
        <w:autoSpaceDE w:val="0"/>
        <w:autoSpaceDN w:val="0"/>
        <w:adjustRightInd w:val="0"/>
        <w:jc w:val="center"/>
        <w:rPr>
          <w:b/>
        </w:rPr>
      </w:pPr>
      <w:r w:rsidRPr="00A02930">
        <w:rPr>
          <w:b/>
        </w:rPr>
        <w:t xml:space="preserve">на поставку </w:t>
      </w:r>
      <w:r>
        <w:rPr>
          <w:b/>
        </w:rPr>
        <w:t>товара</w:t>
      </w:r>
    </w:p>
    <w:p w:rsidR="00303F5F" w:rsidRDefault="00B44556" w:rsidP="00303F5F">
      <w:pPr>
        <w:tabs>
          <w:tab w:val="left" w:pos="0"/>
        </w:tabs>
        <w:spacing w:line="244" w:lineRule="auto"/>
        <w:ind w:right="340"/>
        <w:jc w:val="center"/>
      </w:pPr>
      <w:r>
        <w:rPr>
          <w:bCs/>
          <w:u w:val="single"/>
        </w:rPr>
        <w:t>ИКЗ</w:t>
      </w:r>
      <w:r>
        <w:rPr>
          <w:bCs/>
          <w:u w:val="single"/>
        </w:rPr>
        <w:softHyphen/>
      </w:r>
      <w:r>
        <w:rPr>
          <w:bCs/>
          <w:u w:val="single"/>
        </w:rPr>
        <w:softHyphen/>
      </w:r>
      <w:r>
        <w:rPr>
          <w:bCs/>
          <w:u w:val="single"/>
        </w:rPr>
        <w:softHyphen/>
      </w:r>
      <w:r>
        <w:rPr>
          <w:bCs/>
          <w:u w:val="single"/>
        </w:rPr>
        <w:softHyphen/>
      </w:r>
      <w:r>
        <w:rPr>
          <w:bCs/>
          <w:u w:val="single"/>
        </w:rPr>
        <w:softHyphen/>
      </w:r>
      <w:r>
        <w:rPr>
          <w:bCs/>
          <w:u w:val="single"/>
        </w:rPr>
        <w:softHyphen/>
      </w:r>
      <w:r>
        <w:rPr>
          <w:bCs/>
          <w:u w:val="single"/>
        </w:rPr>
        <w:softHyphen/>
      </w:r>
      <w:r>
        <w:rPr>
          <w:bCs/>
          <w:u w:val="single"/>
        </w:rPr>
        <w:softHyphen/>
      </w:r>
      <w:r>
        <w:rPr>
          <w:bCs/>
          <w:u w:val="single"/>
        </w:rPr>
        <w:softHyphen/>
      </w:r>
      <w:r>
        <w:rPr>
          <w:bCs/>
          <w:u w:val="single"/>
        </w:rPr>
        <w:softHyphen/>
      </w:r>
      <w:r>
        <w:rPr>
          <w:bCs/>
          <w:u w:val="single"/>
        </w:rPr>
        <w:softHyphen/>
      </w:r>
      <w:r>
        <w:rPr>
          <w:bCs/>
          <w:u w:val="single"/>
        </w:rPr>
        <w:softHyphen/>
      </w:r>
      <w:r>
        <w:rPr>
          <w:bCs/>
          <w:u w:val="single"/>
        </w:rPr>
        <w:softHyphen/>
      </w:r>
      <w:r>
        <w:rPr>
          <w:bCs/>
          <w:u w:val="single"/>
        </w:rPr>
        <w:softHyphen/>
      </w:r>
      <w:r>
        <w:rPr>
          <w:bCs/>
          <w:u w:val="single"/>
        </w:rPr>
        <w:softHyphen/>
      </w:r>
      <w:r>
        <w:rPr>
          <w:bCs/>
          <w:u w:val="single"/>
        </w:rPr>
        <w:softHyphen/>
        <w:t xml:space="preserve"> </w:t>
      </w:r>
      <w:r w:rsidR="00303F5F">
        <w:rPr>
          <w:color w:val="000000"/>
          <w:u w:val="single"/>
        </w:rPr>
        <w:t>261540910988854090100100170000000244</w:t>
      </w:r>
    </w:p>
    <w:p w:rsidR="00B44556" w:rsidRPr="00A02930" w:rsidRDefault="00B44556" w:rsidP="00B44556">
      <w:pPr>
        <w:tabs>
          <w:tab w:val="left" w:pos="0"/>
        </w:tabs>
        <w:spacing w:line="247" w:lineRule="auto"/>
        <w:ind w:right="340"/>
        <w:jc w:val="center"/>
      </w:pPr>
    </w:p>
    <w:p w:rsidR="00CF7CAD" w:rsidRPr="00A02930" w:rsidRDefault="00CF7CAD" w:rsidP="00D74106">
      <w:pPr>
        <w:widowControl w:val="0"/>
        <w:shd w:val="clear" w:color="auto" w:fill="FFFFFF"/>
        <w:tabs>
          <w:tab w:val="left" w:pos="180"/>
        </w:tabs>
        <w:autoSpaceDE w:val="0"/>
        <w:autoSpaceDN w:val="0"/>
        <w:adjustRightInd w:val="0"/>
        <w:jc w:val="both"/>
      </w:pPr>
      <w:r w:rsidRPr="00A02930">
        <w:t xml:space="preserve">г. Новосибирск                                                      </w:t>
      </w:r>
      <w:r>
        <w:t xml:space="preserve">                          </w:t>
      </w:r>
      <w:r>
        <w:tab/>
        <w:t>«___» _________ 202</w:t>
      </w:r>
      <w:r w:rsidR="00303F5F">
        <w:t>6</w:t>
      </w:r>
      <w:r>
        <w:t>г.</w:t>
      </w:r>
    </w:p>
    <w:p w:rsidR="00B043E1" w:rsidRPr="00A02930" w:rsidRDefault="00CF7CAD" w:rsidP="00E875F2">
      <w:pPr>
        <w:widowControl w:val="0"/>
        <w:shd w:val="clear" w:color="auto" w:fill="FFFFFF"/>
        <w:tabs>
          <w:tab w:val="left" w:pos="540"/>
        </w:tabs>
        <w:autoSpaceDE w:val="0"/>
        <w:autoSpaceDN w:val="0"/>
        <w:adjustRightInd w:val="0"/>
        <w:ind w:firstLine="567"/>
        <w:jc w:val="both"/>
      </w:pPr>
      <w:r w:rsidRPr="00A02930">
        <w:t>федеральное казенное учреждение «Исправительная колония № 3 Главного управления  Федеральной службы исполнения наказаний по Новосиби</w:t>
      </w:r>
      <w:r>
        <w:t>рской области»  (далее –                         ФКУ ИК-</w:t>
      </w:r>
      <w:r w:rsidRPr="00A02930">
        <w:t>3 ГУФСИН  России  по  Новосибирской  области),  выступающее  от  имени  Российской Федерации, в целях обеспечения государственных нужд, именуемое в дальнейшем «Государственный заказчи</w:t>
      </w:r>
      <w:r>
        <w:t xml:space="preserve">к», в лице </w:t>
      </w:r>
      <w:r w:rsidR="00D16BB2">
        <w:t>__________________________</w:t>
      </w:r>
      <w:r w:rsidRPr="00A02930">
        <w:t>, действующего на основани</w:t>
      </w:r>
      <w:r>
        <w:t xml:space="preserve">и </w:t>
      </w:r>
      <w:r w:rsidR="00D16BB2">
        <w:t>___________</w:t>
      </w:r>
      <w:r>
        <w:t xml:space="preserve">, с одной стороны и </w:t>
      </w:r>
      <w:r w:rsidR="00D16BB2">
        <w:t>__________________________</w:t>
      </w:r>
      <w:r w:rsidR="008F1985">
        <w:rPr>
          <w:b/>
          <w:sz w:val="23"/>
          <w:szCs w:val="23"/>
        </w:rPr>
        <w:t xml:space="preserve"> </w:t>
      </w:r>
      <w:r w:rsidRPr="00305906">
        <w:t>действующ</w:t>
      </w:r>
      <w:r w:rsidR="008F1985">
        <w:t>ий</w:t>
      </w:r>
      <w:r w:rsidRPr="00305906">
        <w:t xml:space="preserve"> на основании</w:t>
      </w:r>
      <w:r>
        <w:t xml:space="preserve"> </w:t>
      </w:r>
      <w:r w:rsidR="00D16BB2">
        <w:t>_________________</w:t>
      </w:r>
      <w:r w:rsidR="00055DEF" w:rsidRPr="00055DEF">
        <w:t xml:space="preserve">, </w:t>
      </w:r>
      <w:r w:rsidRPr="00A02930">
        <w:t>с другой стороны,  вместе именуемые «Стороны», руководствуясь Федеральным законом от 05.04.2013 № 44-ФЗ «</w:t>
      </w:r>
      <w:r w:rsidRPr="00A02930">
        <w:rPr>
          <w:rFonts w:eastAsia="Calibri"/>
          <w:color w:val="000000"/>
          <w:lang w:eastAsia="en-US"/>
        </w:rPr>
        <w:t>О контрактной системе в сфере закупок товаров, работ, услуг для обеспечения государственных и муниципальных нужд</w:t>
      </w:r>
      <w:r w:rsidRPr="00A02930">
        <w:t xml:space="preserve">», на основании </w:t>
      </w:r>
      <w:r w:rsidRPr="00A02930">
        <w:rPr>
          <w:kern w:val="16"/>
        </w:rPr>
        <w:t>пункта 4 части 1 статьи 93 Федерального закона о</w:t>
      </w:r>
      <w:r>
        <w:rPr>
          <w:kern w:val="16"/>
        </w:rPr>
        <w:t xml:space="preserve">т 05.04.2013 № 44-ФЗ в связи </w:t>
      </w:r>
      <w:r w:rsidRPr="00FC6271">
        <w:rPr>
          <w:kern w:val="16"/>
        </w:rPr>
        <w:t>с состоявшейся</w:t>
      </w:r>
      <w:r w:rsidR="00D16BB2">
        <w:rPr>
          <w:kern w:val="16"/>
        </w:rPr>
        <w:t xml:space="preserve"> (несостоявшейся)</w:t>
      </w:r>
      <w:r w:rsidRPr="00FC6271">
        <w:rPr>
          <w:kern w:val="16"/>
        </w:rPr>
        <w:t xml:space="preserve">  закупочной сессией на ЕАТ «Березка» №</w:t>
      </w:r>
      <w:r w:rsidR="00FC6271" w:rsidRPr="00FC6271">
        <w:rPr>
          <w:kern w:val="16"/>
        </w:rPr>
        <w:t xml:space="preserve"> </w:t>
      </w:r>
      <w:r w:rsidR="00D16BB2">
        <w:rPr>
          <w:kern w:val="16"/>
        </w:rPr>
        <w:t>_____________</w:t>
      </w:r>
      <w:r w:rsidRPr="00FC6271">
        <w:rPr>
          <w:kern w:val="16"/>
        </w:rPr>
        <w:t>от</w:t>
      </w:r>
      <w:r>
        <w:rPr>
          <w:kern w:val="16"/>
        </w:rPr>
        <w:t xml:space="preserve"> </w:t>
      </w:r>
      <w:r w:rsidR="00D16BB2">
        <w:rPr>
          <w:kern w:val="16"/>
        </w:rPr>
        <w:t>________</w:t>
      </w:r>
      <w:r w:rsidRPr="00D2612D">
        <w:rPr>
          <w:kern w:val="16"/>
        </w:rPr>
        <w:t>,</w:t>
      </w:r>
      <w:r>
        <w:rPr>
          <w:kern w:val="16"/>
        </w:rPr>
        <w:t xml:space="preserve"> </w:t>
      </w:r>
      <w:r w:rsidRPr="00A02930">
        <w:t>заключили настоящий Государственный контракт  (далее - Контракт) о нижеследующем:</w:t>
      </w:r>
    </w:p>
    <w:p w:rsidR="001E140E" w:rsidRPr="001E140E" w:rsidRDefault="001E140E" w:rsidP="001E140E">
      <w:pPr>
        <w:numPr>
          <w:ilvl w:val="0"/>
          <w:numId w:val="1"/>
        </w:numPr>
        <w:jc w:val="center"/>
        <w:rPr>
          <w:b/>
          <w:bCs/>
        </w:rPr>
      </w:pPr>
      <w:r w:rsidRPr="001E140E">
        <w:rPr>
          <w:b/>
          <w:bCs/>
        </w:rPr>
        <w:t>Предмет Контракта</w:t>
      </w:r>
    </w:p>
    <w:p w:rsidR="00B043E1" w:rsidRPr="00A02930" w:rsidRDefault="00B043E1" w:rsidP="007E20C7">
      <w:pPr>
        <w:ind w:firstLine="708"/>
        <w:jc w:val="both"/>
      </w:pPr>
      <w:r w:rsidRPr="00A02930">
        <w:t>1.1. «Поставщик» обязуется поставить</w:t>
      </w:r>
      <w:r w:rsidRPr="00A40735">
        <w:rPr>
          <w:sz w:val="20"/>
          <w:szCs w:val="20"/>
        </w:rPr>
        <w:t xml:space="preserve"> </w:t>
      </w:r>
      <w:r w:rsidR="00595F6B">
        <w:rPr>
          <w:b/>
        </w:rPr>
        <w:t>строительные материалы в рамках капитального ремонта</w:t>
      </w:r>
      <w:r w:rsidRPr="00A40735">
        <w:t xml:space="preserve"> </w:t>
      </w:r>
      <w:r w:rsidRPr="00A02930">
        <w:t>«Государственному заказчику»</w:t>
      </w:r>
      <w:r>
        <w:t xml:space="preserve"> </w:t>
      </w:r>
      <w:r w:rsidRPr="00A02930">
        <w:t>(далее –</w:t>
      </w:r>
      <w:r w:rsidR="004A5351">
        <w:t xml:space="preserve"> </w:t>
      </w:r>
      <w:r w:rsidRPr="00A02930">
        <w:t>товар), а «Государственный заказчик» обязуется обеспечить приемку и  оплату поставленного товара.</w:t>
      </w:r>
    </w:p>
    <w:p w:rsidR="00B043E1" w:rsidRDefault="00B043E1" w:rsidP="007E20C7">
      <w:pPr>
        <w:ind w:firstLine="708"/>
        <w:jc w:val="both"/>
      </w:pPr>
      <w:r w:rsidRPr="00A02930">
        <w:t>1.2. Предметом настоящего Контракта является поставка следующего товара:</w:t>
      </w:r>
    </w:p>
    <w:tbl>
      <w:tblPr>
        <w:tblW w:w="100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1559"/>
        <w:gridCol w:w="2693"/>
        <w:gridCol w:w="1701"/>
        <w:gridCol w:w="743"/>
        <w:gridCol w:w="851"/>
        <w:gridCol w:w="1134"/>
        <w:gridCol w:w="850"/>
      </w:tblGrid>
      <w:tr w:rsidR="00A033CF" w:rsidRPr="006C3B4E" w:rsidTr="001A6DB2">
        <w:trPr>
          <w:trHeight w:val="1274"/>
        </w:trPr>
        <w:tc>
          <w:tcPr>
            <w:tcW w:w="534" w:type="dxa"/>
            <w:vAlign w:val="center"/>
          </w:tcPr>
          <w:p w:rsidR="00A033CF" w:rsidRPr="006C3B4E" w:rsidRDefault="00A033CF" w:rsidP="001A6DB2">
            <w:pPr>
              <w:spacing w:after="200" w:line="276" w:lineRule="auto"/>
              <w:jc w:val="center"/>
              <w:rPr>
                <w:rFonts w:eastAsia="Calibri"/>
                <w:sz w:val="16"/>
                <w:szCs w:val="16"/>
                <w:lang w:eastAsia="en-US"/>
              </w:rPr>
            </w:pPr>
            <w:r w:rsidRPr="006C3B4E">
              <w:rPr>
                <w:rFonts w:eastAsia="Calibri"/>
                <w:sz w:val="16"/>
                <w:szCs w:val="16"/>
                <w:lang w:eastAsia="en-US"/>
              </w:rPr>
              <w:t>№ п/п</w:t>
            </w:r>
          </w:p>
        </w:tc>
        <w:tc>
          <w:tcPr>
            <w:tcW w:w="1559" w:type="dxa"/>
            <w:vAlign w:val="center"/>
          </w:tcPr>
          <w:p w:rsidR="00A033CF" w:rsidRPr="006C3B4E" w:rsidRDefault="00A033CF" w:rsidP="001A6DB2">
            <w:pPr>
              <w:jc w:val="center"/>
              <w:rPr>
                <w:rFonts w:eastAsia="Calibri"/>
                <w:sz w:val="16"/>
                <w:szCs w:val="16"/>
                <w:lang w:eastAsia="en-US"/>
              </w:rPr>
            </w:pPr>
            <w:r w:rsidRPr="006C3B4E">
              <w:rPr>
                <w:rFonts w:eastAsia="Calibri"/>
                <w:sz w:val="16"/>
                <w:szCs w:val="16"/>
                <w:lang w:eastAsia="en-US"/>
              </w:rPr>
              <w:t xml:space="preserve">Наименование товара </w:t>
            </w:r>
          </w:p>
          <w:p w:rsidR="00A033CF" w:rsidRPr="006C3B4E" w:rsidRDefault="00A033CF" w:rsidP="001A6DB2">
            <w:pPr>
              <w:jc w:val="center"/>
              <w:rPr>
                <w:rFonts w:eastAsia="Calibri"/>
                <w:sz w:val="16"/>
                <w:szCs w:val="16"/>
                <w:lang w:eastAsia="en-US"/>
              </w:rPr>
            </w:pPr>
            <w:r w:rsidRPr="006C3B4E">
              <w:rPr>
                <w:rFonts w:eastAsia="Calibri"/>
                <w:sz w:val="16"/>
                <w:szCs w:val="16"/>
                <w:lang w:eastAsia="en-US"/>
              </w:rPr>
              <w:t>(работы, услуги)</w:t>
            </w:r>
          </w:p>
        </w:tc>
        <w:tc>
          <w:tcPr>
            <w:tcW w:w="2693" w:type="dxa"/>
            <w:vAlign w:val="center"/>
          </w:tcPr>
          <w:p w:rsidR="00A033CF" w:rsidRPr="006C3B4E" w:rsidRDefault="00A033CF" w:rsidP="001A6DB2">
            <w:pPr>
              <w:jc w:val="center"/>
              <w:rPr>
                <w:rFonts w:eastAsia="Calibri"/>
                <w:sz w:val="16"/>
                <w:szCs w:val="16"/>
                <w:lang w:eastAsia="en-US"/>
              </w:rPr>
            </w:pPr>
            <w:r w:rsidRPr="006C3B4E">
              <w:rPr>
                <w:rFonts w:eastAsia="Calibri"/>
                <w:sz w:val="16"/>
                <w:szCs w:val="16"/>
                <w:lang w:eastAsia="en-US"/>
              </w:rPr>
              <w:t>Минимальные необходимые требования к товарам (работам, услугам) Технические требования:</w:t>
            </w:r>
          </w:p>
          <w:p w:rsidR="00A033CF" w:rsidRPr="006C3B4E" w:rsidRDefault="00A033CF" w:rsidP="001A6DB2">
            <w:pPr>
              <w:autoSpaceDE w:val="0"/>
              <w:autoSpaceDN w:val="0"/>
              <w:adjustRightInd w:val="0"/>
              <w:jc w:val="center"/>
              <w:rPr>
                <w:sz w:val="16"/>
                <w:szCs w:val="16"/>
                <w:lang w:eastAsia="en-US"/>
              </w:rPr>
            </w:pPr>
            <w:r w:rsidRPr="006C3B4E">
              <w:rPr>
                <w:bCs/>
                <w:sz w:val="16"/>
                <w:szCs w:val="16"/>
                <w:lang w:eastAsia="en-US"/>
              </w:rPr>
              <w:t>(наименование ГОСТ)</w:t>
            </w:r>
          </w:p>
        </w:tc>
        <w:tc>
          <w:tcPr>
            <w:tcW w:w="1701" w:type="dxa"/>
            <w:vAlign w:val="center"/>
          </w:tcPr>
          <w:p w:rsidR="00A033CF" w:rsidRPr="006C3B4E" w:rsidRDefault="00A033CF" w:rsidP="001A6DB2">
            <w:pPr>
              <w:autoSpaceDE w:val="0"/>
              <w:autoSpaceDN w:val="0"/>
              <w:adjustRightInd w:val="0"/>
              <w:jc w:val="center"/>
              <w:rPr>
                <w:rFonts w:eastAsia="Calibri"/>
                <w:sz w:val="16"/>
                <w:szCs w:val="16"/>
                <w:lang w:eastAsia="en-US"/>
              </w:rPr>
            </w:pPr>
            <w:r w:rsidRPr="006C3B4E">
              <w:rPr>
                <w:rFonts w:eastAsia="Calibri"/>
                <w:sz w:val="16"/>
                <w:szCs w:val="16"/>
                <w:lang w:eastAsia="en-US"/>
              </w:rPr>
              <w:t>КОД ОКПД2</w:t>
            </w:r>
          </w:p>
          <w:p w:rsidR="00A033CF" w:rsidRPr="006C3B4E" w:rsidRDefault="00A033CF" w:rsidP="001A6DB2">
            <w:pPr>
              <w:autoSpaceDE w:val="0"/>
              <w:autoSpaceDN w:val="0"/>
              <w:adjustRightInd w:val="0"/>
              <w:jc w:val="center"/>
              <w:rPr>
                <w:sz w:val="16"/>
                <w:szCs w:val="16"/>
                <w:lang w:eastAsia="en-US"/>
              </w:rPr>
            </w:pPr>
            <w:r w:rsidRPr="006C3B4E">
              <w:rPr>
                <w:sz w:val="16"/>
                <w:szCs w:val="16"/>
                <w:lang w:eastAsia="en-US"/>
              </w:rPr>
              <w:t xml:space="preserve">ОК 034-2014 </w:t>
            </w:r>
          </w:p>
          <w:p w:rsidR="00A033CF" w:rsidRPr="006C3B4E" w:rsidRDefault="00A033CF" w:rsidP="001A6DB2">
            <w:pPr>
              <w:autoSpaceDE w:val="0"/>
              <w:autoSpaceDN w:val="0"/>
              <w:adjustRightInd w:val="0"/>
              <w:jc w:val="center"/>
              <w:rPr>
                <w:sz w:val="16"/>
                <w:szCs w:val="16"/>
                <w:lang w:eastAsia="en-US"/>
              </w:rPr>
            </w:pPr>
            <w:r w:rsidRPr="006C3B4E">
              <w:rPr>
                <w:sz w:val="16"/>
                <w:szCs w:val="16"/>
                <w:lang w:eastAsia="en-US"/>
              </w:rPr>
              <w:t>(КПЕС 2008). Общероссийский классификатор продукции по видам экономической деятельности</w:t>
            </w:r>
          </w:p>
        </w:tc>
        <w:tc>
          <w:tcPr>
            <w:tcW w:w="743" w:type="dxa"/>
            <w:vAlign w:val="center"/>
          </w:tcPr>
          <w:p w:rsidR="00A033CF" w:rsidRPr="006C3B4E" w:rsidRDefault="00A033CF" w:rsidP="001A6DB2">
            <w:pPr>
              <w:jc w:val="center"/>
              <w:rPr>
                <w:rFonts w:eastAsia="Calibri"/>
                <w:sz w:val="16"/>
                <w:szCs w:val="16"/>
                <w:lang w:eastAsia="en-US"/>
              </w:rPr>
            </w:pPr>
            <w:r>
              <w:rPr>
                <w:rFonts w:eastAsia="Calibri"/>
                <w:sz w:val="16"/>
                <w:szCs w:val="16"/>
                <w:lang w:eastAsia="en-US"/>
              </w:rPr>
              <w:t>Единицы измерения товара</w:t>
            </w:r>
          </w:p>
        </w:tc>
        <w:tc>
          <w:tcPr>
            <w:tcW w:w="851" w:type="dxa"/>
            <w:vAlign w:val="center"/>
          </w:tcPr>
          <w:p w:rsidR="00A033CF" w:rsidRPr="006C3B4E" w:rsidRDefault="00A033CF" w:rsidP="001A6DB2">
            <w:pPr>
              <w:jc w:val="center"/>
              <w:rPr>
                <w:rFonts w:eastAsia="Calibri"/>
                <w:sz w:val="16"/>
                <w:szCs w:val="16"/>
                <w:lang w:eastAsia="en-US"/>
              </w:rPr>
            </w:pPr>
            <w:r w:rsidRPr="006C3B4E">
              <w:rPr>
                <w:rFonts w:eastAsia="Calibri"/>
                <w:sz w:val="16"/>
                <w:szCs w:val="16"/>
                <w:lang w:eastAsia="en-US"/>
              </w:rPr>
              <w:t>Цена единицы товара (работы услуги)</w:t>
            </w:r>
          </w:p>
        </w:tc>
        <w:tc>
          <w:tcPr>
            <w:tcW w:w="1134" w:type="dxa"/>
            <w:vAlign w:val="center"/>
          </w:tcPr>
          <w:p w:rsidR="00A033CF" w:rsidRPr="006C3B4E" w:rsidRDefault="00A033CF" w:rsidP="001A6DB2">
            <w:pPr>
              <w:jc w:val="center"/>
              <w:rPr>
                <w:rFonts w:eastAsia="Calibri"/>
                <w:sz w:val="16"/>
                <w:szCs w:val="16"/>
                <w:lang w:eastAsia="en-US"/>
              </w:rPr>
            </w:pPr>
            <w:r w:rsidRPr="006C3B4E">
              <w:rPr>
                <w:rFonts w:eastAsia="Calibri"/>
                <w:sz w:val="16"/>
                <w:szCs w:val="16"/>
                <w:lang w:eastAsia="en-US"/>
              </w:rPr>
              <w:t>Количество</w:t>
            </w:r>
            <w:r w:rsidRPr="006C3B4E">
              <w:rPr>
                <w:rFonts w:eastAsia="Calibri"/>
                <w:sz w:val="16"/>
                <w:szCs w:val="16"/>
                <w:lang w:eastAsia="en-US"/>
              </w:rPr>
              <w:br/>
              <w:t xml:space="preserve"> в единицах измерения</w:t>
            </w:r>
          </w:p>
        </w:tc>
        <w:tc>
          <w:tcPr>
            <w:tcW w:w="850" w:type="dxa"/>
            <w:vAlign w:val="center"/>
          </w:tcPr>
          <w:p w:rsidR="00A033CF" w:rsidRPr="006C3B4E" w:rsidRDefault="00A033CF" w:rsidP="001A6DB2">
            <w:pPr>
              <w:ind w:right="177"/>
              <w:jc w:val="center"/>
              <w:rPr>
                <w:rFonts w:eastAsia="Calibri"/>
                <w:sz w:val="16"/>
                <w:szCs w:val="16"/>
                <w:lang w:eastAsia="en-US"/>
              </w:rPr>
            </w:pPr>
            <w:r w:rsidRPr="006C3B4E">
              <w:rPr>
                <w:rFonts w:eastAsia="Calibri"/>
                <w:sz w:val="16"/>
                <w:szCs w:val="16"/>
                <w:lang w:eastAsia="en-US"/>
              </w:rPr>
              <w:t>Цена всего, руб.</w:t>
            </w:r>
          </w:p>
        </w:tc>
      </w:tr>
      <w:tr w:rsidR="00171E5F" w:rsidRPr="006C3B4E" w:rsidTr="001A6DB2">
        <w:trPr>
          <w:trHeight w:val="313"/>
        </w:trPr>
        <w:tc>
          <w:tcPr>
            <w:tcW w:w="534" w:type="dxa"/>
            <w:tcBorders>
              <w:top w:val="single" w:sz="4" w:space="0" w:color="auto"/>
              <w:bottom w:val="single" w:sz="4" w:space="0" w:color="auto"/>
            </w:tcBorders>
            <w:vAlign w:val="center"/>
          </w:tcPr>
          <w:p w:rsidR="00171E5F" w:rsidRPr="006C3B4E" w:rsidRDefault="00171E5F" w:rsidP="00171E5F">
            <w:pPr>
              <w:jc w:val="center"/>
              <w:rPr>
                <w:rFonts w:eastAsia="Calibri"/>
                <w:b/>
                <w:sz w:val="14"/>
                <w:szCs w:val="14"/>
                <w:lang w:eastAsia="en-US"/>
              </w:rPr>
            </w:pPr>
            <w:r w:rsidRPr="006C3B4E">
              <w:rPr>
                <w:rFonts w:eastAsia="Calibri"/>
                <w:b/>
                <w:sz w:val="14"/>
                <w:szCs w:val="14"/>
                <w:lang w:eastAsia="en-US"/>
              </w:rPr>
              <w:t>5</w:t>
            </w:r>
          </w:p>
        </w:tc>
        <w:tc>
          <w:tcPr>
            <w:tcW w:w="1559" w:type="dxa"/>
            <w:tcBorders>
              <w:top w:val="single" w:sz="4" w:space="0" w:color="auto"/>
              <w:bottom w:val="single" w:sz="4" w:space="0" w:color="auto"/>
            </w:tcBorders>
            <w:vAlign w:val="center"/>
          </w:tcPr>
          <w:p w:rsidR="00171E5F" w:rsidRPr="00616A1F" w:rsidRDefault="00171E5F" w:rsidP="00171E5F">
            <w:pPr>
              <w:jc w:val="center"/>
              <w:rPr>
                <w:sz w:val="16"/>
                <w:szCs w:val="16"/>
              </w:rPr>
            </w:pPr>
            <w:r w:rsidRPr="00616A1F">
              <w:rPr>
                <w:sz w:val="16"/>
                <w:szCs w:val="16"/>
              </w:rPr>
              <w:t>Цемент М-400</w:t>
            </w:r>
          </w:p>
        </w:tc>
        <w:tc>
          <w:tcPr>
            <w:tcW w:w="2693" w:type="dxa"/>
            <w:tcBorders>
              <w:top w:val="single" w:sz="4" w:space="0" w:color="auto"/>
              <w:bottom w:val="single" w:sz="4" w:space="0" w:color="auto"/>
            </w:tcBorders>
            <w:vAlign w:val="center"/>
          </w:tcPr>
          <w:p w:rsidR="00171E5F" w:rsidRPr="009F31AE" w:rsidRDefault="00171E5F" w:rsidP="00171E5F">
            <w:pPr>
              <w:rPr>
                <w:sz w:val="16"/>
                <w:szCs w:val="16"/>
              </w:rPr>
            </w:pPr>
            <w:r w:rsidRPr="002B0C6C">
              <w:rPr>
                <w:sz w:val="16"/>
                <w:szCs w:val="16"/>
              </w:rPr>
              <w:t xml:space="preserve">Марка М-400. ГОСТ 31108-2020. Мешок  50 </w:t>
            </w:r>
            <w:r>
              <w:rPr>
                <w:sz w:val="16"/>
                <w:szCs w:val="16"/>
              </w:rPr>
              <w:t>к</w:t>
            </w:r>
            <w:r w:rsidRPr="002B0C6C">
              <w:rPr>
                <w:sz w:val="16"/>
                <w:szCs w:val="16"/>
              </w:rPr>
              <w:t xml:space="preserve">г. </w:t>
            </w:r>
            <w:r>
              <w:rPr>
                <w:sz w:val="16"/>
                <w:szCs w:val="16"/>
              </w:rPr>
              <w:t>Минимальный остаточный срок хранения  на дату поставки не менее 6 месяцев.</w:t>
            </w:r>
            <w:r w:rsidRPr="002B0C6C">
              <w:rPr>
                <w:sz w:val="16"/>
                <w:szCs w:val="16"/>
              </w:rPr>
              <w:tab/>
            </w:r>
          </w:p>
        </w:tc>
        <w:tc>
          <w:tcPr>
            <w:tcW w:w="1701" w:type="dxa"/>
            <w:tcBorders>
              <w:top w:val="single" w:sz="4" w:space="0" w:color="auto"/>
              <w:bottom w:val="single" w:sz="4" w:space="0" w:color="auto"/>
            </w:tcBorders>
            <w:vAlign w:val="center"/>
          </w:tcPr>
          <w:p w:rsidR="00171E5F" w:rsidRPr="003331C2" w:rsidRDefault="00171E5F" w:rsidP="00171E5F">
            <w:pPr>
              <w:shd w:val="clear" w:color="auto" w:fill="FFFFFF"/>
              <w:spacing w:before="75" w:after="150"/>
              <w:jc w:val="center"/>
              <w:outlineLvl w:val="0"/>
              <w:rPr>
                <w:sz w:val="16"/>
                <w:szCs w:val="16"/>
              </w:rPr>
            </w:pPr>
            <w:r>
              <w:rPr>
                <w:sz w:val="16"/>
                <w:szCs w:val="16"/>
              </w:rPr>
              <w:t>23.51.12.110</w:t>
            </w:r>
          </w:p>
        </w:tc>
        <w:tc>
          <w:tcPr>
            <w:tcW w:w="743" w:type="dxa"/>
            <w:tcBorders>
              <w:top w:val="single" w:sz="4" w:space="0" w:color="auto"/>
              <w:bottom w:val="single" w:sz="4" w:space="0" w:color="auto"/>
            </w:tcBorders>
            <w:vAlign w:val="center"/>
          </w:tcPr>
          <w:p w:rsidR="00171E5F" w:rsidRPr="00714D78" w:rsidRDefault="004B0786" w:rsidP="00171E5F">
            <w:pPr>
              <w:jc w:val="center"/>
              <w:rPr>
                <w:sz w:val="16"/>
                <w:szCs w:val="16"/>
              </w:rPr>
            </w:pPr>
            <w:r>
              <w:rPr>
                <w:sz w:val="16"/>
                <w:szCs w:val="16"/>
              </w:rPr>
              <w:t>кг</w:t>
            </w:r>
          </w:p>
        </w:tc>
        <w:tc>
          <w:tcPr>
            <w:tcW w:w="851" w:type="dxa"/>
            <w:tcBorders>
              <w:top w:val="single" w:sz="4" w:space="0" w:color="auto"/>
              <w:bottom w:val="single" w:sz="4" w:space="0" w:color="auto"/>
            </w:tcBorders>
            <w:vAlign w:val="center"/>
          </w:tcPr>
          <w:p w:rsidR="00171E5F" w:rsidRPr="006C3B4E" w:rsidRDefault="00171E5F" w:rsidP="00171E5F">
            <w:pPr>
              <w:spacing w:after="200" w:line="276" w:lineRule="auto"/>
              <w:jc w:val="center"/>
              <w:rPr>
                <w:rFonts w:eastAsia="Calibri"/>
                <w:color w:val="000000"/>
                <w:sz w:val="16"/>
                <w:szCs w:val="16"/>
                <w:lang w:eastAsia="en-US"/>
              </w:rPr>
            </w:pPr>
          </w:p>
        </w:tc>
        <w:tc>
          <w:tcPr>
            <w:tcW w:w="1134" w:type="dxa"/>
            <w:tcBorders>
              <w:top w:val="single" w:sz="4" w:space="0" w:color="auto"/>
              <w:bottom w:val="single" w:sz="4" w:space="0" w:color="auto"/>
            </w:tcBorders>
            <w:vAlign w:val="center"/>
          </w:tcPr>
          <w:p w:rsidR="00171E5F" w:rsidRPr="006C3B4E" w:rsidRDefault="00E46EB8" w:rsidP="00171E5F">
            <w:pPr>
              <w:spacing w:after="200" w:line="276" w:lineRule="auto"/>
              <w:jc w:val="center"/>
              <w:rPr>
                <w:rFonts w:eastAsia="Calibri"/>
                <w:sz w:val="16"/>
                <w:szCs w:val="16"/>
                <w:lang w:eastAsia="en-US"/>
              </w:rPr>
            </w:pPr>
            <w:r>
              <w:rPr>
                <w:rFonts w:eastAsia="Calibri"/>
                <w:sz w:val="16"/>
                <w:szCs w:val="16"/>
                <w:lang w:eastAsia="en-US"/>
              </w:rPr>
              <w:t>1350</w:t>
            </w:r>
          </w:p>
        </w:tc>
        <w:tc>
          <w:tcPr>
            <w:tcW w:w="850" w:type="dxa"/>
            <w:tcBorders>
              <w:top w:val="single" w:sz="4" w:space="0" w:color="auto"/>
              <w:bottom w:val="single" w:sz="4" w:space="0" w:color="auto"/>
            </w:tcBorders>
            <w:vAlign w:val="center"/>
          </w:tcPr>
          <w:p w:rsidR="00171E5F" w:rsidRPr="006C3B4E" w:rsidRDefault="00171E5F" w:rsidP="00171E5F">
            <w:pPr>
              <w:spacing w:after="200" w:line="276" w:lineRule="auto"/>
              <w:jc w:val="center"/>
              <w:rPr>
                <w:rFonts w:eastAsia="Calibri"/>
                <w:color w:val="000000"/>
                <w:sz w:val="16"/>
                <w:szCs w:val="16"/>
                <w:lang w:eastAsia="en-US"/>
              </w:rPr>
            </w:pPr>
          </w:p>
        </w:tc>
      </w:tr>
      <w:tr w:rsidR="00171E5F" w:rsidRPr="006C3B4E" w:rsidTr="001A6DB2">
        <w:trPr>
          <w:trHeight w:val="313"/>
        </w:trPr>
        <w:tc>
          <w:tcPr>
            <w:tcW w:w="534" w:type="dxa"/>
            <w:tcBorders>
              <w:top w:val="single" w:sz="4" w:space="0" w:color="auto"/>
              <w:bottom w:val="single" w:sz="4" w:space="0" w:color="auto"/>
            </w:tcBorders>
            <w:vAlign w:val="center"/>
          </w:tcPr>
          <w:p w:rsidR="00171E5F" w:rsidRPr="006C3B4E" w:rsidRDefault="00171E5F" w:rsidP="00171E5F">
            <w:pPr>
              <w:jc w:val="center"/>
              <w:rPr>
                <w:rFonts w:eastAsia="Calibri"/>
                <w:b/>
                <w:sz w:val="14"/>
                <w:szCs w:val="14"/>
                <w:lang w:eastAsia="en-US"/>
              </w:rPr>
            </w:pPr>
            <w:r w:rsidRPr="006C3B4E">
              <w:rPr>
                <w:rFonts w:eastAsia="Calibri"/>
                <w:b/>
                <w:sz w:val="14"/>
                <w:szCs w:val="14"/>
                <w:lang w:eastAsia="en-US"/>
              </w:rPr>
              <w:t>7</w:t>
            </w:r>
          </w:p>
        </w:tc>
        <w:tc>
          <w:tcPr>
            <w:tcW w:w="1559" w:type="dxa"/>
            <w:tcBorders>
              <w:top w:val="single" w:sz="4" w:space="0" w:color="auto"/>
              <w:bottom w:val="single" w:sz="4" w:space="0" w:color="auto"/>
            </w:tcBorders>
            <w:vAlign w:val="center"/>
          </w:tcPr>
          <w:p w:rsidR="00171E5F" w:rsidRPr="00616A1F" w:rsidRDefault="00171E5F" w:rsidP="00171E5F">
            <w:pPr>
              <w:jc w:val="center"/>
              <w:rPr>
                <w:sz w:val="16"/>
                <w:szCs w:val="16"/>
              </w:rPr>
            </w:pPr>
            <w:r w:rsidRPr="00616A1F">
              <w:rPr>
                <w:sz w:val="16"/>
                <w:szCs w:val="16"/>
              </w:rPr>
              <w:t>Песок</w:t>
            </w:r>
          </w:p>
        </w:tc>
        <w:tc>
          <w:tcPr>
            <w:tcW w:w="2693" w:type="dxa"/>
            <w:tcBorders>
              <w:top w:val="single" w:sz="4" w:space="0" w:color="auto"/>
              <w:bottom w:val="single" w:sz="4" w:space="0" w:color="auto"/>
            </w:tcBorders>
            <w:vAlign w:val="center"/>
          </w:tcPr>
          <w:p w:rsidR="00171E5F" w:rsidRPr="009F31AE" w:rsidRDefault="00171E5F" w:rsidP="00171E5F">
            <w:pPr>
              <w:jc w:val="both"/>
              <w:rPr>
                <w:sz w:val="16"/>
                <w:szCs w:val="16"/>
              </w:rPr>
            </w:pPr>
            <w:r w:rsidRPr="0040512A">
              <w:rPr>
                <w:sz w:val="16"/>
                <w:szCs w:val="16"/>
              </w:rPr>
              <w:t xml:space="preserve">Песок 1 класс мелкий </w:t>
            </w:r>
            <w:proofErr w:type="spellStart"/>
            <w:r w:rsidRPr="0040512A">
              <w:rPr>
                <w:sz w:val="16"/>
                <w:szCs w:val="16"/>
              </w:rPr>
              <w:t>Мкр</w:t>
            </w:r>
            <w:proofErr w:type="spellEnd"/>
            <w:r w:rsidRPr="0040512A">
              <w:rPr>
                <w:sz w:val="16"/>
                <w:szCs w:val="16"/>
              </w:rPr>
              <w:t xml:space="preserve">. 1,5-1,7                                         </w:t>
            </w:r>
            <w:r w:rsidR="00E46EB8">
              <w:rPr>
                <w:sz w:val="16"/>
                <w:szCs w:val="16"/>
              </w:rPr>
              <w:t xml:space="preserve">               мешок-не менее 25</w:t>
            </w:r>
            <w:r w:rsidRPr="0040512A">
              <w:rPr>
                <w:sz w:val="16"/>
                <w:szCs w:val="16"/>
              </w:rPr>
              <w:t xml:space="preserve"> кг.</w:t>
            </w:r>
            <w:r>
              <w:rPr>
                <w:sz w:val="16"/>
                <w:szCs w:val="16"/>
              </w:rPr>
              <w:t xml:space="preserve"> ГОСТ 8736-2014</w:t>
            </w:r>
          </w:p>
        </w:tc>
        <w:tc>
          <w:tcPr>
            <w:tcW w:w="1701" w:type="dxa"/>
            <w:tcBorders>
              <w:top w:val="single" w:sz="4" w:space="0" w:color="auto"/>
              <w:bottom w:val="single" w:sz="4" w:space="0" w:color="auto"/>
            </w:tcBorders>
            <w:vAlign w:val="center"/>
          </w:tcPr>
          <w:p w:rsidR="00171E5F" w:rsidRPr="00AE57F6" w:rsidRDefault="00171E5F" w:rsidP="00171E5F">
            <w:pPr>
              <w:shd w:val="clear" w:color="auto" w:fill="FFFFFF"/>
              <w:spacing w:line="450" w:lineRule="atLeast"/>
              <w:jc w:val="center"/>
              <w:textAlignment w:val="bottom"/>
              <w:outlineLvl w:val="0"/>
              <w:rPr>
                <w:rFonts w:ascii="Roboto" w:hAnsi="Roboto"/>
                <w:kern w:val="36"/>
                <w:sz w:val="16"/>
                <w:szCs w:val="16"/>
              </w:rPr>
            </w:pPr>
            <w:r w:rsidRPr="00AE57F6">
              <w:rPr>
                <w:rFonts w:ascii="Roboto" w:hAnsi="Roboto"/>
                <w:kern w:val="36"/>
                <w:sz w:val="16"/>
                <w:szCs w:val="16"/>
              </w:rPr>
              <w:t>08.12.11.130</w:t>
            </w:r>
          </w:p>
          <w:p w:rsidR="00171E5F" w:rsidRDefault="00171E5F" w:rsidP="00171E5F">
            <w:pPr>
              <w:jc w:val="center"/>
              <w:rPr>
                <w:sz w:val="16"/>
                <w:szCs w:val="16"/>
              </w:rPr>
            </w:pPr>
          </w:p>
        </w:tc>
        <w:tc>
          <w:tcPr>
            <w:tcW w:w="743" w:type="dxa"/>
            <w:tcBorders>
              <w:top w:val="single" w:sz="4" w:space="0" w:color="auto"/>
              <w:bottom w:val="single" w:sz="4" w:space="0" w:color="auto"/>
            </w:tcBorders>
            <w:vAlign w:val="center"/>
          </w:tcPr>
          <w:p w:rsidR="00171E5F" w:rsidRPr="00714D78" w:rsidRDefault="004B0786" w:rsidP="00171E5F">
            <w:pPr>
              <w:jc w:val="center"/>
              <w:rPr>
                <w:sz w:val="16"/>
                <w:szCs w:val="16"/>
              </w:rPr>
            </w:pPr>
            <w:r>
              <w:rPr>
                <w:sz w:val="16"/>
                <w:szCs w:val="16"/>
              </w:rPr>
              <w:t>кг</w:t>
            </w:r>
          </w:p>
        </w:tc>
        <w:tc>
          <w:tcPr>
            <w:tcW w:w="851" w:type="dxa"/>
            <w:tcBorders>
              <w:top w:val="single" w:sz="4" w:space="0" w:color="auto"/>
              <w:bottom w:val="single" w:sz="4" w:space="0" w:color="auto"/>
            </w:tcBorders>
            <w:vAlign w:val="center"/>
          </w:tcPr>
          <w:p w:rsidR="00171E5F" w:rsidRPr="006C3B4E" w:rsidRDefault="00171E5F" w:rsidP="00171E5F">
            <w:pPr>
              <w:spacing w:after="200" w:line="276" w:lineRule="auto"/>
              <w:jc w:val="center"/>
              <w:rPr>
                <w:rFonts w:eastAsia="Calibri"/>
                <w:color w:val="000000"/>
                <w:sz w:val="16"/>
                <w:szCs w:val="16"/>
                <w:lang w:eastAsia="en-US"/>
              </w:rPr>
            </w:pPr>
          </w:p>
        </w:tc>
        <w:tc>
          <w:tcPr>
            <w:tcW w:w="1134" w:type="dxa"/>
            <w:tcBorders>
              <w:top w:val="single" w:sz="4" w:space="0" w:color="auto"/>
              <w:bottom w:val="single" w:sz="4" w:space="0" w:color="auto"/>
            </w:tcBorders>
            <w:vAlign w:val="center"/>
          </w:tcPr>
          <w:p w:rsidR="00171E5F" w:rsidRPr="006C3B4E" w:rsidRDefault="00E46EB8" w:rsidP="00171E5F">
            <w:pPr>
              <w:spacing w:after="200" w:line="276" w:lineRule="auto"/>
              <w:jc w:val="center"/>
              <w:rPr>
                <w:rFonts w:eastAsia="Calibri"/>
                <w:sz w:val="16"/>
                <w:szCs w:val="16"/>
                <w:lang w:eastAsia="en-US"/>
              </w:rPr>
            </w:pPr>
            <w:r>
              <w:rPr>
                <w:rFonts w:eastAsia="Calibri"/>
                <w:sz w:val="16"/>
                <w:szCs w:val="16"/>
                <w:lang w:eastAsia="en-US"/>
              </w:rPr>
              <w:t>4075</w:t>
            </w:r>
          </w:p>
        </w:tc>
        <w:tc>
          <w:tcPr>
            <w:tcW w:w="850" w:type="dxa"/>
            <w:tcBorders>
              <w:top w:val="single" w:sz="4" w:space="0" w:color="auto"/>
              <w:bottom w:val="single" w:sz="4" w:space="0" w:color="auto"/>
            </w:tcBorders>
            <w:vAlign w:val="center"/>
          </w:tcPr>
          <w:p w:rsidR="00171E5F" w:rsidRPr="006C3B4E" w:rsidRDefault="00171E5F" w:rsidP="00171E5F">
            <w:pPr>
              <w:spacing w:after="200" w:line="276" w:lineRule="auto"/>
              <w:jc w:val="center"/>
              <w:rPr>
                <w:rFonts w:eastAsia="Calibri"/>
                <w:color w:val="000000"/>
                <w:sz w:val="16"/>
                <w:szCs w:val="16"/>
                <w:lang w:eastAsia="en-US"/>
              </w:rPr>
            </w:pPr>
          </w:p>
        </w:tc>
      </w:tr>
      <w:tr w:rsidR="00171E5F" w:rsidRPr="006C3B4E" w:rsidTr="001A6DB2">
        <w:trPr>
          <w:trHeight w:val="313"/>
        </w:trPr>
        <w:tc>
          <w:tcPr>
            <w:tcW w:w="534" w:type="dxa"/>
            <w:tcBorders>
              <w:top w:val="single" w:sz="4" w:space="0" w:color="auto"/>
              <w:bottom w:val="single" w:sz="4" w:space="0" w:color="auto"/>
            </w:tcBorders>
            <w:vAlign w:val="center"/>
          </w:tcPr>
          <w:p w:rsidR="00171E5F" w:rsidRPr="006C3B4E" w:rsidRDefault="00171E5F" w:rsidP="00171E5F">
            <w:pPr>
              <w:jc w:val="center"/>
              <w:rPr>
                <w:rFonts w:eastAsia="Calibri"/>
                <w:b/>
                <w:sz w:val="14"/>
                <w:szCs w:val="14"/>
                <w:lang w:eastAsia="en-US"/>
              </w:rPr>
            </w:pPr>
            <w:r w:rsidRPr="006C3B4E">
              <w:rPr>
                <w:rFonts w:eastAsia="Calibri"/>
                <w:b/>
                <w:sz w:val="14"/>
                <w:szCs w:val="14"/>
                <w:lang w:eastAsia="en-US"/>
              </w:rPr>
              <w:t>8</w:t>
            </w:r>
          </w:p>
        </w:tc>
        <w:tc>
          <w:tcPr>
            <w:tcW w:w="1559" w:type="dxa"/>
            <w:tcBorders>
              <w:top w:val="single" w:sz="4" w:space="0" w:color="auto"/>
              <w:bottom w:val="single" w:sz="4" w:space="0" w:color="auto"/>
            </w:tcBorders>
            <w:vAlign w:val="center"/>
          </w:tcPr>
          <w:p w:rsidR="00171E5F" w:rsidRPr="00616A1F" w:rsidRDefault="00E46EB8" w:rsidP="00171E5F">
            <w:pPr>
              <w:jc w:val="center"/>
              <w:rPr>
                <w:sz w:val="16"/>
                <w:szCs w:val="16"/>
              </w:rPr>
            </w:pPr>
            <w:r>
              <w:rPr>
                <w:sz w:val="16"/>
                <w:szCs w:val="16"/>
              </w:rPr>
              <w:t>Кирпич</w:t>
            </w:r>
          </w:p>
        </w:tc>
        <w:tc>
          <w:tcPr>
            <w:tcW w:w="2693" w:type="dxa"/>
            <w:tcBorders>
              <w:top w:val="single" w:sz="4" w:space="0" w:color="auto"/>
              <w:bottom w:val="single" w:sz="4" w:space="0" w:color="auto"/>
            </w:tcBorders>
            <w:vAlign w:val="center"/>
          </w:tcPr>
          <w:p w:rsidR="00171E5F" w:rsidRPr="0040512A" w:rsidRDefault="007507E7" w:rsidP="00171E5F">
            <w:pPr>
              <w:jc w:val="both"/>
              <w:rPr>
                <w:sz w:val="16"/>
                <w:szCs w:val="16"/>
              </w:rPr>
            </w:pPr>
            <w:r>
              <w:rPr>
                <w:sz w:val="16"/>
                <w:szCs w:val="16"/>
              </w:rPr>
              <w:t xml:space="preserve">Рядовой полнотелый </w:t>
            </w:r>
            <w:r w:rsidR="00AC62C5">
              <w:rPr>
                <w:sz w:val="16"/>
                <w:szCs w:val="16"/>
              </w:rPr>
              <w:br/>
            </w:r>
            <w:r>
              <w:rPr>
                <w:sz w:val="16"/>
                <w:szCs w:val="16"/>
              </w:rPr>
              <w:t xml:space="preserve">М -100 250*120*65 </w:t>
            </w:r>
          </w:p>
        </w:tc>
        <w:tc>
          <w:tcPr>
            <w:tcW w:w="1701" w:type="dxa"/>
            <w:tcBorders>
              <w:top w:val="single" w:sz="4" w:space="0" w:color="auto"/>
              <w:bottom w:val="single" w:sz="4" w:space="0" w:color="auto"/>
            </w:tcBorders>
            <w:vAlign w:val="center"/>
          </w:tcPr>
          <w:p w:rsidR="00171E5F" w:rsidRPr="00AE57F6" w:rsidRDefault="007507E7" w:rsidP="00171E5F">
            <w:pPr>
              <w:shd w:val="clear" w:color="auto" w:fill="FFFFFF"/>
              <w:spacing w:line="450" w:lineRule="atLeast"/>
              <w:jc w:val="center"/>
              <w:textAlignment w:val="bottom"/>
              <w:outlineLvl w:val="0"/>
              <w:rPr>
                <w:rFonts w:ascii="Roboto" w:hAnsi="Roboto"/>
                <w:kern w:val="36"/>
                <w:sz w:val="16"/>
                <w:szCs w:val="16"/>
              </w:rPr>
            </w:pPr>
            <w:r>
              <w:rPr>
                <w:rFonts w:ascii="Roboto" w:hAnsi="Roboto"/>
                <w:kern w:val="36"/>
                <w:sz w:val="16"/>
                <w:szCs w:val="16"/>
              </w:rPr>
              <w:t>23.61.11.130</w:t>
            </w:r>
          </w:p>
        </w:tc>
        <w:tc>
          <w:tcPr>
            <w:tcW w:w="743" w:type="dxa"/>
            <w:tcBorders>
              <w:top w:val="single" w:sz="4" w:space="0" w:color="auto"/>
              <w:bottom w:val="single" w:sz="4" w:space="0" w:color="auto"/>
            </w:tcBorders>
            <w:vAlign w:val="center"/>
          </w:tcPr>
          <w:p w:rsidR="00171E5F" w:rsidRPr="00714D78" w:rsidRDefault="00171E5F" w:rsidP="00171E5F">
            <w:pPr>
              <w:jc w:val="center"/>
              <w:rPr>
                <w:sz w:val="16"/>
                <w:szCs w:val="16"/>
              </w:rPr>
            </w:pPr>
            <w:proofErr w:type="spellStart"/>
            <w:r w:rsidRPr="00714D78">
              <w:rPr>
                <w:sz w:val="16"/>
                <w:szCs w:val="16"/>
              </w:rPr>
              <w:t>шт</w:t>
            </w:r>
            <w:proofErr w:type="spellEnd"/>
          </w:p>
        </w:tc>
        <w:tc>
          <w:tcPr>
            <w:tcW w:w="851" w:type="dxa"/>
            <w:tcBorders>
              <w:top w:val="single" w:sz="4" w:space="0" w:color="auto"/>
              <w:bottom w:val="single" w:sz="4" w:space="0" w:color="auto"/>
            </w:tcBorders>
            <w:vAlign w:val="center"/>
          </w:tcPr>
          <w:p w:rsidR="00171E5F" w:rsidRPr="006C3B4E" w:rsidRDefault="00171E5F" w:rsidP="00171E5F">
            <w:pPr>
              <w:spacing w:after="200" w:line="276" w:lineRule="auto"/>
              <w:jc w:val="center"/>
              <w:rPr>
                <w:rFonts w:eastAsia="Calibri"/>
                <w:color w:val="000000"/>
                <w:sz w:val="16"/>
                <w:szCs w:val="16"/>
                <w:lang w:eastAsia="en-US"/>
              </w:rPr>
            </w:pPr>
          </w:p>
        </w:tc>
        <w:tc>
          <w:tcPr>
            <w:tcW w:w="1134" w:type="dxa"/>
            <w:tcBorders>
              <w:top w:val="single" w:sz="4" w:space="0" w:color="auto"/>
              <w:bottom w:val="single" w:sz="4" w:space="0" w:color="auto"/>
            </w:tcBorders>
            <w:vAlign w:val="center"/>
          </w:tcPr>
          <w:p w:rsidR="00171E5F" w:rsidRPr="006C3B4E" w:rsidRDefault="007507E7" w:rsidP="00171E5F">
            <w:pPr>
              <w:spacing w:after="200" w:line="276" w:lineRule="auto"/>
              <w:jc w:val="center"/>
              <w:rPr>
                <w:rFonts w:eastAsia="Calibri"/>
                <w:sz w:val="16"/>
                <w:szCs w:val="16"/>
                <w:lang w:eastAsia="en-US"/>
              </w:rPr>
            </w:pPr>
            <w:r>
              <w:rPr>
                <w:rFonts w:eastAsia="Calibri"/>
                <w:sz w:val="16"/>
                <w:szCs w:val="16"/>
                <w:lang w:eastAsia="en-US"/>
              </w:rPr>
              <w:t>400</w:t>
            </w:r>
          </w:p>
        </w:tc>
        <w:tc>
          <w:tcPr>
            <w:tcW w:w="850" w:type="dxa"/>
            <w:tcBorders>
              <w:top w:val="single" w:sz="4" w:space="0" w:color="auto"/>
              <w:bottom w:val="single" w:sz="4" w:space="0" w:color="auto"/>
            </w:tcBorders>
            <w:vAlign w:val="center"/>
          </w:tcPr>
          <w:p w:rsidR="00171E5F" w:rsidRPr="006C3B4E" w:rsidRDefault="00171E5F" w:rsidP="00171E5F">
            <w:pPr>
              <w:spacing w:after="200" w:line="276" w:lineRule="auto"/>
              <w:jc w:val="center"/>
              <w:rPr>
                <w:rFonts w:eastAsia="Calibri"/>
                <w:color w:val="000000"/>
                <w:sz w:val="16"/>
                <w:szCs w:val="16"/>
                <w:lang w:eastAsia="en-US"/>
              </w:rPr>
            </w:pPr>
          </w:p>
        </w:tc>
      </w:tr>
      <w:tr w:rsidR="00A033CF" w:rsidRPr="006C3B4E" w:rsidTr="001A6DB2">
        <w:trPr>
          <w:trHeight w:val="259"/>
        </w:trPr>
        <w:tc>
          <w:tcPr>
            <w:tcW w:w="534" w:type="dxa"/>
            <w:tcBorders>
              <w:top w:val="single" w:sz="4" w:space="0" w:color="auto"/>
            </w:tcBorders>
            <w:vAlign w:val="center"/>
          </w:tcPr>
          <w:p w:rsidR="00A033CF" w:rsidRPr="006C3B4E" w:rsidRDefault="00A033CF" w:rsidP="001A6DB2">
            <w:pPr>
              <w:jc w:val="center"/>
              <w:rPr>
                <w:rFonts w:eastAsia="Calibri"/>
                <w:b/>
                <w:sz w:val="22"/>
                <w:szCs w:val="22"/>
                <w:lang w:eastAsia="en-US"/>
              </w:rPr>
            </w:pPr>
          </w:p>
        </w:tc>
        <w:tc>
          <w:tcPr>
            <w:tcW w:w="9531" w:type="dxa"/>
            <w:gridSpan w:val="7"/>
            <w:tcBorders>
              <w:top w:val="single" w:sz="4" w:space="0" w:color="auto"/>
            </w:tcBorders>
            <w:vAlign w:val="center"/>
          </w:tcPr>
          <w:p w:rsidR="00A033CF" w:rsidRPr="006C3B4E" w:rsidRDefault="00A033CF" w:rsidP="001A6DB2">
            <w:pPr>
              <w:rPr>
                <w:rFonts w:eastAsia="Calibri"/>
                <w:sz w:val="18"/>
                <w:szCs w:val="18"/>
                <w:lang w:eastAsia="en-US"/>
              </w:rPr>
            </w:pPr>
            <w:r w:rsidRPr="006C3B4E">
              <w:rPr>
                <w:rFonts w:eastAsia="Calibri"/>
                <w:sz w:val="18"/>
                <w:szCs w:val="18"/>
                <w:lang w:eastAsia="en-US"/>
              </w:rPr>
              <w:t>Итого</w:t>
            </w:r>
            <w:r>
              <w:rPr>
                <w:rFonts w:eastAsia="Calibri"/>
                <w:sz w:val="18"/>
                <w:szCs w:val="18"/>
                <w:lang w:eastAsia="en-US"/>
              </w:rPr>
              <w:t>:</w:t>
            </w:r>
          </w:p>
          <w:p w:rsidR="00A033CF" w:rsidRPr="006C3B4E" w:rsidRDefault="00A033CF" w:rsidP="001A6DB2">
            <w:pPr>
              <w:rPr>
                <w:rFonts w:eastAsia="Calibri"/>
                <w:sz w:val="18"/>
                <w:szCs w:val="18"/>
                <w:lang w:eastAsia="en-US"/>
              </w:rPr>
            </w:pPr>
          </w:p>
        </w:tc>
      </w:tr>
    </w:tbl>
    <w:p w:rsidR="00B043E1" w:rsidRDefault="00B043E1" w:rsidP="00B043E1">
      <w:pPr>
        <w:jc w:val="both"/>
      </w:pPr>
    </w:p>
    <w:p w:rsidR="001E140E" w:rsidRPr="001E140E" w:rsidRDefault="009F45EF" w:rsidP="00FD4A38">
      <w:pPr>
        <w:ind w:firstLine="567"/>
        <w:jc w:val="both"/>
      </w:pPr>
      <w:r>
        <w:t>1.3. Наименование страны происхождения това</w:t>
      </w:r>
      <w:r w:rsidR="00FD4A38">
        <w:t>ра: Российская Федерация</w:t>
      </w:r>
    </w:p>
    <w:p w:rsidR="001E140E" w:rsidRPr="001E140E" w:rsidRDefault="001E140E" w:rsidP="001E140E">
      <w:pPr>
        <w:jc w:val="center"/>
        <w:rPr>
          <w:b/>
          <w:bCs/>
        </w:rPr>
      </w:pPr>
      <w:r w:rsidRPr="001E140E">
        <w:rPr>
          <w:b/>
          <w:bCs/>
        </w:rPr>
        <w:t>2. Права и обязанности Сторон</w:t>
      </w:r>
    </w:p>
    <w:p w:rsidR="001E140E" w:rsidRPr="001E140E" w:rsidRDefault="001E140E" w:rsidP="001E140E">
      <w:pPr>
        <w:widowControl w:val="0"/>
        <w:ind w:firstLine="567"/>
        <w:jc w:val="both"/>
        <w:rPr>
          <w:b/>
          <w:noProof/>
        </w:rPr>
      </w:pPr>
      <w:r w:rsidRPr="001E140E">
        <w:rPr>
          <w:b/>
          <w:noProof/>
        </w:rPr>
        <w:t>2.1. Государственный заказчик обязуется:</w:t>
      </w:r>
    </w:p>
    <w:p w:rsidR="00FB6C70" w:rsidRPr="00FB6C70" w:rsidRDefault="001E140E" w:rsidP="00FB6C70">
      <w:pPr>
        <w:ind w:firstLine="567"/>
        <w:jc w:val="both"/>
        <w:rPr>
          <w:i/>
          <w:iCs/>
          <w:noProof/>
        </w:rPr>
      </w:pPr>
      <w:r w:rsidRPr="001E140E">
        <w:rPr>
          <w:noProof/>
        </w:rPr>
        <w:t>2.1.1. </w:t>
      </w:r>
      <w:r w:rsidR="00FB6C70" w:rsidRPr="00FB6C70">
        <w:t>Осуществлять контроль за обеспечением Поставщиком поставк</w:t>
      </w:r>
      <w:r w:rsidR="00621F3D">
        <w:t>и</w:t>
      </w:r>
      <w:r w:rsidR="00FB6C70" w:rsidRPr="00FB6C70">
        <w:t xml:space="preserve"> товара всоответствии с Контрактом.</w:t>
      </w:r>
    </w:p>
    <w:p w:rsidR="001E140E" w:rsidRPr="001E140E" w:rsidRDefault="00711E13" w:rsidP="00711E13">
      <w:pPr>
        <w:ind w:firstLine="567"/>
        <w:jc w:val="both"/>
        <w:rPr>
          <w:noProof/>
        </w:rPr>
      </w:pPr>
      <w:r>
        <w:rPr>
          <w:noProof/>
        </w:rPr>
        <w:t>2.1.2. </w:t>
      </w:r>
      <w:r w:rsidR="00FB6C70">
        <w:rPr>
          <w:noProof/>
        </w:rPr>
        <w:t>Обеспечить приемку товара в соответствии с условиями Контракта</w:t>
      </w:r>
      <w:r w:rsidRPr="00C454FC">
        <w:t xml:space="preserve"> и оплатить стоимость товара</w:t>
      </w:r>
      <w:r>
        <w:t>.</w:t>
      </w:r>
    </w:p>
    <w:p w:rsidR="001E140E" w:rsidRPr="001E140E" w:rsidRDefault="00711E13" w:rsidP="001E140E">
      <w:pPr>
        <w:widowControl w:val="0"/>
        <w:ind w:firstLine="567"/>
        <w:jc w:val="both"/>
        <w:rPr>
          <w:noProof/>
        </w:rPr>
      </w:pPr>
      <w:r>
        <w:rPr>
          <w:noProof/>
        </w:rPr>
        <w:t>2.1.3</w:t>
      </w:r>
      <w:r w:rsidR="001E140E" w:rsidRPr="001E140E">
        <w:rPr>
          <w:noProof/>
        </w:rPr>
        <w:t xml:space="preserve">.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w:t>
      </w:r>
      <w:r w:rsidR="00590EA2">
        <w:rPr>
          <w:noProof/>
        </w:rPr>
        <w:br/>
      </w:r>
      <w:r w:rsidR="001E140E" w:rsidRPr="001E140E">
        <w:rPr>
          <w:noProof/>
        </w:rPr>
        <w:t>и Государственным заказчиком без замечаний</w:t>
      </w:r>
      <w:r w:rsidR="00D150F9">
        <w:rPr>
          <w:noProof/>
        </w:rPr>
        <w:t xml:space="preserve"> </w:t>
      </w:r>
      <w:r w:rsidR="005A0A5D" w:rsidRPr="00B53BA4">
        <w:rPr>
          <w:noProof/>
        </w:rPr>
        <w:t>документов о приемке товара</w:t>
      </w:r>
      <w:r w:rsidR="00590EA2">
        <w:rPr>
          <w:noProof/>
        </w:rPr>
        <w:t>.</w:t>
      </w:r>
    </w:p>
    <w:p w:rsidR="001E140E" w:rsidRPr="001E140E" w:rsidRDefault="00711E13" w:rsidP="001E140E">
      <w:pPr>
        <w:ind w:firstLine="567"/>
        <w:jc w:val="both"/>
        <w:rPr>
          <w:noProof/>
        </w:rPr>
      </w:pPr>
      <w:r>
        <w:rPr>
          <w:noProof/>
        </w:rPr>
        <w:t>2.1.4</w:t>
      </w:r>
      <w:r w:rsidR="001E140E" w:rsidRPr="001E140E">
        <w:rPr>
          <w:noProof/>
        </w:rPr>
        <w:t xml:space="preserve">. Уменьшить сумму, подлежащую уплате Государственным заказчиком Поставщику на размер налогов, сборов и иных обязательных платежей в бюджеты бюджетной системы Российской Федерации, связанных с оплатой Контракта, если </w:t>
      </w:r>
      <w:r w:rsidR="00590EA2">
        <w:rPr>
          <w:noProof/>
        </w:rPr>
        <w:br/>
      </w:r>
      <w:r w:rsidR="001E140E" w:rsidRPr="001E140E">
        <w:rPr>
          <w:noProof/>
        </w:rPr>
        <w:t xml:space="preserve">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 </w:t>
      </w:r>
    </w:p>
    <w:p w:rsidR="001E140E" w:rsidRDefault="00711E13" w:rsidP="001E140E">
      <w:pPr>
        <w:ind w:firstLine="567"/>
        <w:jc w:val="both"/>
        <w:rPr>
          <w:noProof/>
        </w:rPr>
      </w:pPr>
      <w:r>
        <w:rPr>
          <w:noProof/>
        </w:rPr>
        <w:lastRenderedPageBreak/>
        <w:t>2.1.5</w:t>
      </w:r>
      <w:r w:rsidR="001E140E" w:rsidRPr="001E140E">
        <w:rPr>
          <w:noProof/>
        </w:rPr>
        <w:t>. Взыскивать пеню и штраф, а также требовать возмещения убытков в соответствии с разделом 8 Контракта.</w:t>
      </w:r>
    </w:p>
    <w:p w:rsidR="003508B6" w:rsidRPr="001E140E" w:rsidRDefault="003508B6" w:rsidP="003508B6">
      <w:pPr>
        <w:widowControl w:val="0"/>
        <w:ind w:firstLine="567"/>
        <w:jc w:val="both"/>
        <w:rPr>
          <w:noProof/>
        </w:rPr>
      </w:pPr>
      <w:r>
        <w:rPr>
          <w:noProof/>
        </w:rPr>
        <w:t>2.1.6</w:t>
      </w:r>
      <w:r w:rsidRPr="001E140E">
        <w:rPr>
          <w:noProof/>
        </w:rPr>
        <w:t xml:space="preserve">. </w:t>
      </w:r>
      <w:r w:rsidRPr="001E140E">
        <w:rPr>
          <w:color w:val="000000"/>
        </w:rPr>
        <w:t>Принять решение об одностороннем отказе от исполнения Контракта в соответствии с Федеральным законом № 44-ФЗ.</w:t>
      </w:r>
    </w:p>
    <w:p w:rsidR="001E140E" w:rsidRPr="001E140E" w:rsidRDefault="003508B6" w:rsidP="001E140E">
      <w:pPr>
        <w:ind w:firstLine="567"/>
        <w:jc w:val="both"/>
        <w:rPr>
          <w:noProof/>
        </w:rPr>
      </w:pPr>
      <w:r>
        <w:rPr>
          <w:noProof/>
        </w:rPr>
        <w:t>2.1.7</w:t>
      </w:r>
      <w:r w:rsidR="001E140E" w:rsidRPr="001E140E">
        <w:rPr>
          <w:noProof/>
        </w:rPr>
        <w:t>. Выполнять иные обязанности, предусмотренные законодательством Российской Федерации и Контрактом.</w:t>
      </w:r>
    </w:p>
    <w:p w:rsidR="001E140E" w:rsidRPr="001E140E" w:rsidRDefault="001E140E" w:rsidP="001E140E">
      <w:pPr>
        <w:ind w:firstLine="567"/>
        <w:jc w:val="both"/>
        <w:rPr>
          <w:b/>
          <w:noProof/>
        </w:rPr>
      </w:pPr>
      <w:r w:rsidRPr="001E140E">
        <w:rPr>
          <w:b/>
          <w:noProof/>
        </w:rPr>
        <w:t>2.2. Государственный заказчик имеет право:</w:t>
      </w:r>
    </w:p>
    <w:p w:rsidR="001E140E" w:rsidRPr="001E140E" w:rsidRDefault="001E140E" w:rsidP="001E140E">
      <w:pPr>
        <w:tabs>
          <w:tab w:val="left" w:pos="709"/>
        </w:tabs>
        <w:ind w:firstLine="567"/>
        <w:jc w:val="both"/>
        <w:rPr>
          <w:rFonts w:eastAsia="Arial Unicode MS"/>
        </w:rPr>
      </w:pPr>
      <w:r w:rsidRPr="001E140E">
        <w:rPr>
          <w:noProof/>
        </w:rPr>
        <w:t>2.2.1. </w:t>
      </w:r>
      <w:r w:rsidRPr="001E140E">
        <w:t>Определять лиц, непосредственно участвующих в контроле за осуществлением поставки</w:t>
      </w:r>
      <w:r w:rsidR="00784BA0">
        <w:t xml:space="preserve"> </w:t>
      </w:r>
      <w:r w:rsidRPr="001E140E">
        <w:t>товара Поставщиком и (или) лиц, участвующих в приемке товара по количеству</w:t>
      </w:r>
      <w:r w:rsidR="00F31B40">
        <w:t>, комплектности</w:t>
      </w:r>
      <w:r w:rsidRPr="001E140E">
        <w:t xml:space="preserve"> и качеству.</w:t>
      </w:r>
    </w:p>
    <w:p w:rsidR="001E140E" w:rsidRPr="001E140E" w:rsidRDefault="001E140E" w:rsidP="001E140E">
      <w:pPr>
        <w:ind w:firstLine="567"/>
        <w:jc w:val="both"/>
      </w:pPr>
      <w:r w:rsidRPr="001E140E">
        <w:rPr>
          <w:noProof/>
        </w:rPr>
        <w:t xml:space="preserve">2.2.2. </w:t>
      </w:r>
      <w:r w:rsidRPr="001E140E">
        <w:t>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w:t>
      </w:r>
      <w:r w:rsidRPr="001E140E">
        <w:rPr>
          <w:noProof/>
        </w:rPr>
        <w:t xml:space="preserve"> нормативных и технических документах</w:t>
      </w:r>
      <w:r w:rsidRPr="001E140E">
        <w:t xml:space="preserve"> и настоящем Контракте, в ходе приемки товара. </w:t>
      </w:r>
    </w:p>
    <w:p w:rsidR="001E140E" w:rsidRPr="001E140E" w:rsidRDefault="001E140E" w:rsidP="001E140E">
      <w:pPr>
        <w:ind w:firstLine="567"/>
        <w:jc w:val="both"/>
        <w:rPr>
          <w:noProof/>
        </w:rPr>
      </w:pPr>
      <w:r w:rsidRPr="001E140E">
        <w:rPr>
          <w:noProof/>
        </w:rPr>
        <w:t xml:space="preserve">2.2.3. Требовать замены товара, несоответствующего </w:t>
      </w:r>
      <w:r w:rsidRPr="001E140E">
        <w:t>требованиям технических условий</w:t>
      </w:r>
      <w:r w:rsidRPr="00275169">
        <w:rPr>
          <w:noProof/>
        </w:rPr>
        <w:t xml:space="preserve">, </w:t>
      </w:r>
      <w:r w:rsidR="00275169" w:rsidRPr="00275169">
        <w:rPr>
          <w:noProof/>
        </w:rPr>
        <w:t xml:space="preserve">ГОСТ/ТУ </w:t>
      </w:r>
      <w:r w:rsidRPr="00275169">
        <w:rPr>
          <w:noProof/>
        </w:rPr>
        <w:t>и настоящего</w:t>
      </w:r>
      <w:r w:rsidRPr="001E140E">
        <w:rPr>
          <w:noProof/>
        </w:rPr>
        <w:t xml:space="preserve"> Контракта.</w:t>
      </w:r>
    </w:p>
    <w:p w:rsidR="001E140E" w:rsidRPr="001E140E" w:rsidRDefault="001E140E" w:rsidP="001E140E">
      <w:pPr>
        <w:ind w:firstLine="567"/>
        <w:jc w:val="both"/>
        <w:rPr>
          <w:noProof/>
        </w:rPr>
      </w:pPr>
      <w:r w:rsidRPr="001E140E">
        <w:rPr>
          <w:noProof/>
        </w:rPr>
        <w:t>2.2.4.  Отказаться от исполнения Контракта, потребовать возврата уплаченной за товар суммы платежа, а также возмещения убытков в случае нарушения Поставщиком условий Контракта о сроках поставки и качестве товара.</w:t>
      </w:r>
    </w:p>
    <w:p w:rsidR="001E140E" w:rsidRPr="001E140E" w:rsidRDefault="001E140E" w:rsidP="001E140E">
      <w:pPr>
        <w:widowControl w:val="0"/>
        <w:ind w:firstLine="567"/>
        <w:jc w:val="both"/>
        <w:rPr>
          <w:b/>
          <w:noProof/>
        </w:rPr>
      </w:pPr>
      <w:r w:rsidRPr="001E140E">
        <w:rPr>
          <w:b/>
          <w:noProof/>
        </w:rPr>
        <w:t>2.3. Поставщик обязуется:</w:t>
      </w:r>
    </w:p>
    <w:p w:rsidR="001E140E" w:rsidRDefault="001E140E" w:rsidP="001E140E">
      <w:pPr>
        <w:widowControl w:val="0"/>
        <w:ind w:firstLine="567"/>
        <w:jc w:val="both"/>
        <w:rPr>
          <w:noProof/>
        </w:rPr>
      </w:pPr>
      <w:r w:rsidRPr="001E140E">
        <w:rPr>
          <w:noProof/>
        </w:rPr>
        <w:t>2.3.1. </w:t>
      </w:r>
      <w:r w:rsidR="00711E13" w:rsidRPr="00C454FC">
        <w:rPr>
          <w:bCs/>
        </w:rPr>
        <w:t>Поставить Го</w:t>
      </w:r>
      <w:r w:rsidR="00FB6C70">
        <w:rPr>
          <w:bCs/>
        </w:rPr>
        <w:t>сударственному заказчику товар в соответствии с условиями Контракта</w:t>
      </w:r>
      <w:r w:rsidRPr="001E140E">
        <w:rPr>
          <w:noProof/>
        </w:rPr>
        <w:t>.</w:t>
      </w:r>
    </w:p>
    <w:p w:rsidR="001E140E" w:rsidRPr="001E140E" w:rsidRDefault="001E140E" w:rsidP="001E140E">
      <w:pPr>
        <w:widowControl w:val="0"/>
        <w:ind w:firstLine="567"/>
        <w:jc w:val="both"/>
        <w:rPr>
          <w:noProof/>
        </w:rPr>
      </w:pPr>
      <w:r w:rsidRPr="001E140E">
        <w:rPr>
          <w:noProof/>
        </w:rPr>
        <w:t xml:space="preserve">2.3.2. Обеспечить соответствие товара требованиям законодательства, нормативных и технических документов, </w:t>
      </w:r>
      <w:r w:rsidR="00F31B40">
        <w:rPr>
          <w:noProof/>
        </w:rPr>
        <w:t xml:space="preserve">применяемых к данному виду товара, </w:t>
      </w:r>
      <w:r w:rsidRPr="001E140E">
        <w:rPr>
          <w:noProof/>
        </w:rPr>
        <w:t>иных актов Заказчика и условиям Контракта.</w:t>
      </w:r>
    </w:p>
    <w:p w:rsidR="001E140E" w:rsidRPr="001E140E" w:rsidRDefault="001E140E" w:rsidP="001E140E">
      <w:pPr>
        <w:widowControl w:val="0"/>
        <w:ind w:firstLine="567"/>
        <w:jc w:val="both"/>
        <w:rPr>
          <w:noProof/>
        </w:rPr>
      </w:pPr>
      <w:r w:rsidRPr="001E140E">
        <w:rPr>
          <w:noProof/>
        </w:rPr>
        <w:t>2.3.3. Передать товар, по показателям качества, соответствующий требованиям, содержащимся в нормативных и технических документах, в количестве, предусмотренном настоящим Контрактом,не обремененный правами третьих лиц.</w:t>
      </w:r>
    </w:p>
    <w:p w:rsidR="001E140E" w:rsidRPr="001E140E" w:rsidRDefault="001E140E" w:rsidP="001E140E">
      <w:pPr>
        <w:widowControl w:val="0"/>
        <w:ind w:firstLine="567"/>
        <w:jc w:val="both"/>
        <w:rPr>
          <w:noProof/>
        </w:rPr>
      </w:pPr>
      <w:r w:rsidRPr="001E140E">
        <w:rPr>
          <w:noProof/>
        </w:rPr>
        <w:t xml:space="preserve">2.3.4. Передать товар в порядке и в сроки, указанные в разделе </w:t>
      </w:r>
      <w:r w:rsidR="00FB6C70">
        <w:rPr>
          <w:noProof/>
        </w:rPr>
        <w:t>4</w:t>
      </w:r>
      <w:r w:rsidRPr="001E140E">
        <w:rPr>
          <w:noProof/>
        </w:rPr>
        <w:t xml:space="preserve"> Контракта.</w:t>
      </w:r>
    </w:p>
    <w:p w:rsidR="001E140E" w:rsidRPr="001E140E" w:rsidRDefault="001E140E" w:rsidP="001E140E">
      <w:pPr>
        <w:ind w:firstLine="567"/>
        <w:jc w:val="both"/>
        <w:rPr>
          <w:noProof/>
        </w:rPr>
      </w:pPr>
      <w:r w:rsidRPr="001E140E">
        <w:rPr>
          <w:noProof/>
        </w:rPr>
        <w:t xml:space="preserve">2.3.5. Передать Государственному заказчику платежные и иные документы  в порядке и на условиях, установленных пунктом </w:t>
      </w:r>
      <w:r w:rsidR="00FB6C70">
        <w:rPr>
          <w:noProof/>
        </w:rPr>
        <w:t>4</w:t>
      </w:r>
      <w:r w:rsidRPr="001E140E">
        <w:rPr>
          <w:noProof/>
        </w:rPr>
        <w:t>.</w:t>
      </w:r>
      <w:r w:rsidR="00FB6C70">
        <w:rPr>
          <w:noProof/>
        </w:rPr>
        <w:t>3</w:t>
      </w:r>
      <w:r w:rsidRPr="001E140E">
        <w:rPr>
          <w:noProof/>
        </w:rPr>
        <w:t>. Контракта.</w:t>
      </w:r>
    </w:p>
    <w:p w:rsidR="001E140E" w:rsidRPr="001E140E" w:rsidRDefault="001E140E" w:rsidP="001E140E">
      <w:pPr>
        <w:ind w:firstLine="567"/>
        <w:jc w:val="both"/>
      </w:pPr>
      <w:r w:rsidRPr="001E140E">
        <w:rPr>
          <w:color w:val="000000"/>
        </w:rPr>
        <w:t>2.3.6. П</w:t>
      </w:r>
      <w:r w:rsidRPr="001E140E">
        <w:t xml:space="preserve">роизводить замену некачественного товара, в порядке и на условиях, предусмотренных разделом </w:t>
      </w:r>
      <w:r w:rsidR="00FB6C70">
        <w:t>6</w:t>
      </w:r>
      <w:r w:rsidRPr="001E140E">
        <w:t xml:space="preserve"> Контракта.</w:t>
      </w:r>
    </w:p>
    <w:p w:rsidR="001E140E" w:rsidRPr="001E140E" w:rsidRDefault="001E140E" w:rsidP="001E140E">
      <w:pPr>
        <w:ind w:firstLine="567"/>
        <w:jc w:val="both"/>
      </w:pPr>
      <w:r w:rsidRPr="001E140E">
        <w:t>2.3.7. В случае нарушения условий Контракта о сроках поставки и качестве товара возвратить сумму платежа и возместить убытки, в порядке и на усло</w:t>
      </w:r>
      <w:r w:rsidR="00FB6C70">
        <w:t>виях, предусмотренных разделом 6</w:t>
      </w:r>
      <w:r w:rsidRPr="001E140E">
        <w:t xml:space="preserve"> Контракта.</w:t>
      </w:r>
    </w:p>
    <w:p w:rsidR="001A731A" w:rsidRDefault="00D03AB8" w:rsidP="00D74106">
      <w:pPr>
        <w:ind w:firstLine="567"/>
        <w:jc w:val="both"/>
        <w:rPr>
          <w:noProof/>
        </w:rPr>
      </w:pPr>
      <w:r>
        <w:rPr>
          <w:noProof/>
        </w:rPr>
        <w:t>2.3.8</w:t>
      </w:r>
      <w:r w:rsidR="001E140E" w:rsidRPr="001E140E">
        <w:rPr>
          <w:noProof/>
        </w:rPr>
        <w:t>. Выполнять иные обязанности, предусмотренные законодательством Российской Федерации и Контрактом.</w:t>
      </w:r>
    </w:p>
    <w:p w:rsidR="001E140E" w:rsidRPr="001E140E" w:rsidRDefault="001E140E" w:rsidP="001E140E">
      <w:pPr>
        <w:ind w:firstLine="567"/>
        <w:jc w:val="both"/>
        <w:rPr>
          <w:b/>
          <w:noProof/>
        </w:rPr>
      </w:pPr>
      <w:r w:rsidRPr="001E140E">
        <w:rPr>
          <w:b/>
          <w:noProof/>
        </w:rPr>
        <w:t>2.4. Поставщик вправе:</w:t>
      </w:r>
    </w:p>
    <w:p w:rsidR="00D715F4" w:rsidRPr="001E140E" w:rsidRDefault="001E140E" w:rsidP="00D74106">
      <w:pPr>
        <w:ind w:firstLine="567"/>
        <w:jc w:val="both"/>
        <w:rPr>
          <w:noProof/>
        </w:rPr>
      </w:pPr>
      <w:r w:rsidRPr="001E140E">
        <w:rPr>
          <w:noProof/>
        </w:rPr>
        <w:t>2.4.1. Требовать оплату за поставленный товар в соответствии с условиями Контракта.</w:t>
      </w:r>
    </w:p>
    <w:p w:rsidR="001E140E" w:rsidRPr="001E140E" w:rsidRDefault="00D715F4" w:rsidP="001E140E">
      <w:pPr>
        <w:ind w:firstLine="567"/>
        <w:jc w:val="both"/>
        <w:rPr>
          <w:noProof/>
        </w:rPr>
      </w:pPr>
      <w:r>
        <w:rPr>
          <w:noProof/>
        </w:rPr>
        <w:t xml:space="preserve">2.4.2. Требовать уплату пеней, </w:t>
      </w:r>
      <w:r w:rsidR="001E140E" w:rsidRPr="001E140E">
        <w:rPr>
          <w:noProof/>
        </w:rPr>
        <w:t>согласно разделу 8 Контракта.</w:t>
      </w:r>
    </w:p>
    <w:p w:rsidR="001E140E" w:rsidRPr="00E875F2" w:rsidRDefault="001E140E" w:rsidP="00E875F2">
      <w:pPr>
        <w:ind w:firstLine="567"/>
        <w:jc w:val="both"/>
      </w:pPr>
      <w:r w:rsidRPr="001E140E">
        <w:rPr>
          <w:noProof/>
        </w:rPr>
        <w:t xml:space="preserve">2.4.3. </w:t>
      </w:r>
      <w:r w:rsidRPr="001E140E">
        <w:rPr>
          <w:color w:val="000000"/>
        </w:rPr>
        <w:t>Принять решение об одностороннем отказе от исполнения Контракта в соответствии с Федеральным законом № 44-ФЗ.</w:t>
      </w:r>
    </w:p>
    <w:p w:rsidR="001E140E" w:rsidRPr="001E140E" w:rsidRDefault="001E140E" w:rsidP="001E140E">
      <w:pPr>
        <w:jc w:val="center"/>
        <w:rPr>
          <w:b/>
          <w:bCs/>
        </w:rPr>
      </w:pPr>
      <w:r w:rsidRPr="001E140E">
        <w:rPr>
          <w:b/>
          <w:bCs/>
        </w:rPr>
        <w:t>3. Цена Контракта и порядок расчетов</w:t>
      </w:r>
    </w:p>
    <w:p w:rsidR="00F2096F" w:rsidRPr="00B609ED" w:rsidRDefault="001E140E" w:rsidP="00F2096F">
      <w:pPr>
        <w:ind w:right="-143" w:firstLine="567"/>
        <w:jc w:val="both"/>
        <w:rPr>
          <w:rFonts w:eastAsia="Calibri"/>
          <w:color w:val="000000"/>
        </w:rPr>
      </w:pPr>
      <w:r w:rsidRPr="001E140E">
        <w:t xml:space="preserve">3.1. Цена Контракта составляет </w:t>
      </w:r>
      <w:r w:rsidR="008D4131">
        <w:t>__________</w:t>
      </w:r>
      <w:r w:rsidRPr="001E140E">
        <w:t xml:space="preserve"> (</w:t>
      </w:r>
      <w:r w:rsidR="008D4131">
        <w:rPr>
          <w:i/>
        </w:rPr>
        <w:t>прописью</w:t>
      </w:r>
      <w:r w:rsidRPr="001E140E">
        <w:t xml:space="preserve">) рублей </w:t>
      </w:r>
      <w:r w:rsidR="008D4131">
        <w:t>___</w:t>
      </w:r>
      <w:r w:rsidRPr="001E140E">
        <w:t xml:space="preserve"> копеек </w:t>
      </w:r>
      <w:r w:rsidR="007F776E" w:rsidRPr="007F776E">
        <w:t xml:space="preserve">и включает в себя: </w:t>
      </w:r>
      <w:r w:rsidR="00F2096F" w:rsidRPr="00B609ED">
        <w:rPr>
          <w:rFonts w:eastAsia="Calibri"/>
          <w:color w:val="000000"/>
        </w:rPr>
        <w:t xml:space="preserve">расходы Поставщика, связанные с исполнением обязательств по настоящему Контракту, в том числе, стоимость Товара, упаковки, маркировки, все расходы по доставке </w:t>
      </w:r>
      <w:r w:rsidR="00D715F4">
        <w:rPr>
          <w:rFonts w:eastAsia="Calibri"/>
          <w:color w:val="000000"/>
        </w:rPr>
        <w:t xml:space="preserve">товара </w:t>
      </w:r>
      <w:r w:rsidR="00D715F4">
        <w:rPr>
          <w:rFonts w:eastAsia="Calibri"/>
          <w:color w:val="000000"/>
        </w:rPr>
        <w:br/>
      </w:r>
      <w:r w:rsidR="00F2096F" w:rsidRPr="00B609ED">
        <w:rPr>
          <w:rFonts w:eastAsia="Calibri"/>
          <w:color w:val="000000"/>
        </w:rPr>
        <w:t xml:space="preserve">до места назначения, предусмотренные законодательством Российской Федерации налоги, </w:t>
      </w:r>
      <w:r w:rsidR="00F2096F" w:rsidRPr="00D150F9">
        <w:rPr>
          <w:rFonts w:eastAsia="Calibri"/>
          <w:i/>
          <w:color w:val="000000"/>
        </w:rPr>
        <w:t>в том числе НДС (либо НДС не облагается)</w:t>
      </w:r>
      <w:r w:rsidR="00F2096F" w:rsidRPr="00B609ED">
        <w:rPr>
          <w:rFonts w:eastAsia="Calibri"/>
          <w:color w:val="000000"/>
        </w:rPr>
        <w:t>, пошлины, сборы и платежи, а также другие дополнительные расходы, связанные с поставкой товара.</w:t>
      </w:r>
    </w:p>
    <w:p w:rsidR="001E140E" w:rsidRPr="001E140E" w:rsidRDefault="00F2096F" w:rsidP="00F2096F">
      <w:pPr>
        <w:widowControl w:val="0"/>
        <w:tabs>
          <w:tab w:val="num" w:pos="0"/>
          <w:tab w:val="left" w:pos="600"/>
        </w:tabs>
        <w:autoSpaceDE w:val="0"/>
        <w:autoSpaceDN w:val="0"/>
        <w:jc w:val="both"/>
      </w:pPr>
      <w:r>
        <w:tab/>
      </w:r>
      <w:r w:rsidR="001E140E" w:rsidRPr="001E140E">
        <w:t>3.2. Цена Контракта является твердой и не может изменяться в ходе его исполнения, за исключением случаев снижения цены контракта по соглашению Сторон, без изменения, предусмотренного Контрактом количества товара и иных условий исполнения Контракта.</w:t>
      </w:r>
    </w:p>
    <w:p w:rsidR="001E140E" w:rsidRPr="00456DF5" w:rsidRDefault="001E140E" w:rsidP="00456DF5">
      <w:pPr>
        <w:ind w:firstLine="567"/>
        <w:jc w:val="both"/>
      </w:pPr>
      <w:r w:rsidRPr="00456DF5">
        <w:t xml:space="preserve">3.3. Оплата по Контракту осуществляется в рублях Российской Федерации в безналичном порядке в форме платежных поручений </w:t>
      </w:r>
      <w:r w:rsidR="00781564">
        <w:t xml:space="preserve">на основании документов, предусмотренных п. 4.3 настоящего Контракта (проекта), </w:t>
      </w:r>
      <w:r w:rsidRPr="00456DF5">
        <w:t>путем перечисления Государственным заказчиком денежных средств на расчетный счет По</w:t>
      </w:r>
      <w:r w:rsidR="00637B65">
        <w:t>ставщика, указанный в разделе 14</w:t>
      </w:r>
      <w:r w:rsidRPr="00456DF5">
        <w:t xml:space="preserve"> Контракта</w:t>
      </w:r>
      <w:r w:rsidR="00781564">
        <w:t xml:space="preserve"> (проекта)</w:t>
      </w:r>
      <w:r w:rsidRPr="00456DF5">
        <w:t xml:space="preserve"> за счет средств выделенных из </w:t>
      </w:r>
      <w:r w:rsidRPr="00456DF5">
        <w:rPr>
          <w:b/>
        </w:rPr>
        <w:t xml:space="preserve">Федерального бюджета </w:t>
      </w:r>
      <w:r w:rsidRPr="00456DF5">
        <w:t xml:space="preserve">по факту поставки товара </w:t>
      </w:r>
      <w:r w:rsidRPr="00D150F9">
        <w:rPr>
          <w:b/>
        </w:rPr>
        <w:t xml:space="preserve">в срок не </w:t>
      </w:r>
      <w:r w:rsidR="00456DF5" w:rsidRPr="00D150F9">
        <w:rPr>
          <w:b/>
        </w:rPr>
        <w:t xml:space="preserve">превышающий </w:t>
      </w:r>
      <w:r w:rsidR="00FD5C17" w:rsidRPr="00D150F9">
        <w:rPr>
          <w:b/>
        </w:rPr>
        <w:t>7</w:t>
      </w:r>
      <w:r w:rsidR="00456DF5" w:rsidRPr="00D150F9">
        <w:rPr>
          <w:b/>
        </w:rPr>
        <w:t xml:space="preserve"> (</w:t>
      </w:r>
      <w:r w:rsidR="00FD5C17" w:rsidRPr="00D150F9">
        <w:rPr>
          <w:b/>
        </w:rPr>
        <w:t>семи</w:t>
      </w:r>
      <w:r w:rsidR="00456DF5" w:rsidRPr="00D150F9">
        <w:rPr>
          <w:b/>
        </w:rPr>
        <w:t>)</w:t>
      </w:r>
      <w:r w:rsidRPr="00D150F9">
        <w:rPr>
          <w:b/>
        </w:rPr>
        <w:t xml:space="preserve"> рабочих дней</w:t>
      </w:r>
      <w:r w:rsidRPr="00456DF5">
        <w:t xml:space="preserve"> </w:t>
      </w:r>
      <w:r w:rsidR="00456DF5" w:rsidRPr="00456DF5">
        <w:t xml:space="preserve">со дня подписания </w:t>
      </w:r>
      <w:r w:rsidR="00D11874">
        <w:t>Государственным з</w:t>
      </w:r>
      <w:r w:rsidR="00456DF5">
        <w:t xml:space="preserve">аказчиком </w:t>
      </w:r>
      <w:r w:rsidR="00BE231B">
        <w:t xml:space="preserve">без замечаний </w:t>
      </w:r>
      <w:r w:rsidR="009F45EF">
        <w:t>акта приема-передачи товара</w:t>
      </w:r>
      <w:r w:rsidRPr="00456DF5">
        <w:t>.</w:t>
      </w:r>
    </w:p>
    <w:p w:rsidR="001E140E" w:rsidRPr="001E140E" w:rsidRDefault="001E140E" w:rsidP="001E140E">
      <w:pPr>
        <w:ind w:firstLine="567"/>
        <w:jc w:val="both"/>
        <w:rPr>
          <w:noProof/>
        </w:rPr>
      </w:pPr>
      <w:r w:rsidRPr="001E140E">
        <w:rPr>
          <w:noProof/>
        </w:rPr>
        <w:t>3.4.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1E140E" w:rsidRPr="001E140E" w:rsidRDefault="001E140E" w:rsidP="001E140E">
      <w:pPr>
        <w:ind w:firstLine="567"/>
        <w:jc w:val="both"/>
      </w:pPr>
      <w:r w:rsidRPr="001E140E">
        <w:t xml:space="preserve">3.5. В случае изменения банковских реквизитов Поставщик </w:t>
      </w:r>
      <w:r w:rsidRPr="00D150F9">
        <w:rPr>
          <w:u w:val="single"/>
        </w:rPr>
        <w:t>обязан в течение 1 (одного)</w:t>
      </w:r>
      <w:r w:rsidRPr="001E140E">
        <w:t xml:space="preserve"> рабочего дня в письменной форме сообщить об этом </w:t>
      </w:r>
      <w:r w:rsidRPr="001E140E">
        <w:rPr>
          <w:noProof/>
        </w:rPr>
        <w:t>Государственному заказчику</w:t>
      </w:r>
      <w:r w:rsidRPr="001E140E">
        <w:t xml:space="preserve"> с указанием новых реквизитов. В противном случае все риски, связанные с перечислением </w:t>
      </w:r>
      <w:r w:rsidRPr="001E140E">
        <w:rPr>
          <w:noProof/>
        </w:rPr>
        <w:t>Государственным заказчиком</w:t>
      </w:r>
      <w:r w:rsidRPr="001E140E">
        <w:t xml:space="preserve"> денежных средств по указанным в Контракте реквизитам Поставщика, несет Поставщик.</w:t>
      </w:r>
    </w:p>
    <w:p w:rsidR="001E140E" w:rsidRPr="00E875F2" w:rsidRDefault="001E140E" w:rsidP="00E875F2">
      <w:pPr>
        <w:ind w:firstLine="567"/>
        <w:jc w:val="both"/>
        <w:rPr>
          <w:iCs/>
        </w:rPr>
      </w:pPr>
      <w:r w:rsidRPr="001E140E">
        <w:t>3.</w:t>
      </w:r>
      <w:r w:rsidR="001C23B8">
        <w:t>6</w:t>
      </w:r>
      <w:r w:rsidRPr="001E140E">
        <w:t xml:space="preserve">. </w:t>
      </w:r>
      <w:r w:rsidRPr="001E140E">
        <w:rPr>
          <w:iCs/>
        </w:rPr>
        <w:t xml:space="preserve">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r w:rsidRPr="001E140E">
        <w:t xml:space="preserve">в Контракт включается условие </w:t>
      </w:r>
      <w:r w:rsidRPr="001E140E">
        <w:rPr>
          <w:iCs/>
        </w:rPr>
        <w:t>об уменьшении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w:t>
      </w:r>
      <w:r w:rsidR="00E875F2">
        <w:rPr>
          <w:iCs/>
        </w:rPr>
        <w:t xml:space="preserve"> связанных с оплатой контракта.</w:t>
      </w:r>
    </w:p>
    <w:p w:rsidR="001E140E" w:rsidRPr="001E140E" w:rsidRDefault="00C002DF" w:rsidP="001E140E">
      <w:pPr>
        <w:widowControl w:val="0"/>
        <w:snapToGrid w:val="0"/>
        <w:contextualSpacing/>
        <w:jc w:val="center"/>
        <w:rPr>
          <w:b/>
          <w:bCs/>
        </w:rPr>
      </w:pPr>
      <w:r>
        <w:rPr>
          <w:b/>
          <w:bCs/>
        </w:rPr>
        <w:t>4</w:t>
      </w:r>
      <w:r w:rsidR="001E140E" w:rsidRPr="001E140E">
        <w:rPr>
          <w:b/>
          <w:bCs/>
        </w:rPr>
        <w:t>. Сроки и порядок поставки товара</w:t>
      </w:r>
    </w:p>
    <w:p w:rsidR="00D150F9" w:rsidRPr="00A02930" w:rsidRDefault="00C002DF" w:rsidP="00D150F9">
      <w:pPr>
        <w:ind w:firstLine="709"/>
        <w:jc w:val="both"/>
      </w:pPr>
      <w:r>
        <w:rPr>
          <w:noProof/>
        </w:rPr>
        <w:t>4</w:t>
      </w:r>
      <w:r w:rsidR="001E140E" w:rsidRPr="00A74D0E">
        <w:rPr>
          <w:noProof/>
        </w:rPr>
        <w:t>.1. </w:t>
      </w:r>
      <w:r w:rsidR="00D150F9" w:rsidRPr="00A02930">
        <w:t xml:space="preserve">Товар поставляется </w:t>
      </w:r>
      <w:r w:rsidR="00451B2B">
        <w:t xml:space="preserve">силами и средствами Поставщика </w:t>
      </w:r>
      <w:r w:rsidR="00D150F9" w:rsidRPr="00A02930">
        <w:t>до склада Государственного заказчика по адресу</w:t>
      </w:r>
      <w:r w:rsidR="00637B65">
        <w:t>:</w:t>
      </w:r>
      <w:r w:rsidR="00D150F9" w:rsidRPr="00A02930">
        <w:t xml:space="preserve"> г. Новосибирск, ул. Звездная дом 34.</w:t>
      </w:r>
    </w:p>
    <w:p w:rsidR="00D150F9" w:rsidRPr="006762F6" w:rsidRDefault="006762F6" w:rsidP="00D150F9">
      <w:pPr>
        <w:ind w:firstLine="540"/>
        <w:jc w:val="both"/>
        <w:rPr>
          <w:b/>
        </w:rPr>
      </w:pPr>
      <w:r>
        <w:rPr>
          <w:b/>
        </w:rPr>
        <w:t>С</w:t>
      </w:r>
      <w:r w:rsidRPr="006762F6">
        <w:rPr>
          <w:b/>
        </w:rPr>
        <w:t xml:space="preserve"> момента подписания Контракта</w:t>
      </w:r>
      <w:r w:rsidR="00637B65">
        <w:rPr>
          <w:b/>
        </w:rPr>
        <w:t xml:space="preserve"> сторонами</w:t>
      </w:r>
      <w:r w:rsidRPr="006762F6">
        <w:rPr>
          <w:b/>
        </w:rPr>
        <w:t xml:space="preserve"> в течений 3 (трех) рабочих дней</w:t>
      </w:r>
    </w:p>
    <w:p w:rsidR="00D150F9" w:rsidRPr="00A02930" w:rsidRDefault="00D150F9" w:rsidP="00D150F9">
      <w:pPr>
        <w:tabs>
          <w:tab w:val="num" w:pos="0"/>
        </w:tabs>
        <w:autoSpaceDE w:val="0"/>
        <w:autoSpaceDN w:val="0"/>
        <w:adjustRightInd w:val="0"/>
        <w:ind w:firstLine="567"/>
        <w:jc w:val="both"/>
        <w:rPr>
          <w:u w:val="single"/>
        </w:rPr>
      </w:pPr>
      <w:r w:rsidRPr="00A02930">
        <w:t>Указанные сроки  поставки  являются обязательными для исполнения «Поставщиком».</w:t>
      </w:r>
    </w:p>
    <w:p w:rsidR="001E140E" w:rsidRPr="00A74D0E" w:rsidRDefault="00C002DF" w:rsidP="00D060B6">
      <w:pPr>
        <w:ind w:firstLine="708"/>
        <w:jc w:val="both"/>
      </w:pPr>
      <w:r>
        <w:t>4</w:t>
      </w:r>
      <w:r w:rsidR="001E140E" w:rsidRPr="00A74D0E">
        <w:t>.2. Поставщик имеет право исполнить обязательство или его часть досрочно по письменному согласованию с Государственным  заказчиком.</w:t>
      </w:r>
    </w:p>
    <w:p w:rsidR="001E140E" w:rsidRPr="00AB274D" w:rsidRDefault="00C002DF" w:rsidP="00A74D0E">
      <w:pPr>
        <w:ind w:firstLine="708"/>
        <w:contextualSpacing/>
        <w:jc w:val="both"/>
        <w:rPr>
          <w:lang w:eastAsia="en-US"/>
        </w:rPr>
      </w:pPr>
      <w:r>
        <w:rPr>
          <w:lang w:eastAsia="en-US"/>
        </w:rPr>
        <w:t>4</w:t>
      </w:r>
      <w:r w:rsidR="001E140E" w:rsidRPr="00A74D0E">
        <w:rPr>
          <w:lang w:eastAsia="en-US"/>
        </w:rPr>
        <w:t>.</w:t>
      </w:r>
      <w:r w:rsidR="00D060B6">
        <w:rPr>
          <w:lang w:eastAsia="en-US"/>
        </w:rPr>
        <w:t>3</w:t>
      </w:r>
      <w:r w:rsidR="001E140E" w:rsidRPr="00A74D0E">
        <w:rPr>
          <w:lang w:eastAsia="en-US"/>
        </w:rPr>
        <w:t xml:space="preserve">. Вместе с товаром Поставщик передает Государственному заказчику относящуюся к </w:t>
      </w:r>
      <w:r w:rsidR="001E140E" w:rsidRPr="00AB274D">
        <w:rPr>
          <w:lang w:eastAsia="en-US"/>
        </w:rPr>
        <w:t>товару документацию:</w:t>
      </w:r>
    </w:p>
    <w:p w:rsidR="001E140E" w:rsidRPr="00AB274D" w:rsidRDefault="001E140E" w:rsidP="00A74D0E">
      <w:pPr>
        <w:ind w:firstLine="567"/>
        <w:contextualSpacing/>
        <w:jc w:val="both"/>
      </w:pPr>
      <w:r w:rsidRPr="00AB274D">
        <w:t>- счет-фактуру (счет)</w:t>
      </w:r>
      <w:r w:rsidR="00DD3B7A" w:rsidRPr="00AB274D">
        <w:t>, товарную накладную (либо УПД)</w:t>
      </w:r>
      <w:r w:rsidRPr="00AB274D">
        <w:t>;</w:t>
      </w:r>
    </w:p>
    <w:p w:rsidR="001E140E" w:rsidRPr="00AB274D" w:rsidRDefault="001E140E" w:rsidP="00D060B6">
      <w:pPr>
        <w:shd w:val="clear" w:color="auto" w:fill="FFFFFF"/>
        <w:ind w:firstLine="567"/>
        <w:contextualSpacing/>
        <w:jc w:val="both"/>
      </w:pPr>
      <w:r w:rsidRPr="00AB274D">
        <w:t>-  сертификат</w:t>
      </w:r>
      <w:r w:rsidR="000B3C16">
        <w:t xml:space="preserve"> или декларацию</w:t>
      </w:r>
      <w:r w:rsidRPr="00AB274D">
        <w:t xml:space="preserve"> соответствия</w:t>
      </w:r>
      <w:r w:rsidR="006A6C7F">
        <w:t xml:space="preserve"> требованиям ГОСТ, технического регламента </w:t>
      </w:r>
      <w:r w:rsidR="003508B6" w:rsidRPr="00AB274D">
        <w:t>(</w:t>
      </w:r>
      <w:r w:rsidR="000B3C16">
        <w:t>при наличии</w:t>
      </w:r>
      <w:r w:rsidR="003508B6" w:rsidRPr="00AB274D">
        <w:t>)</w:t>
      </w:r>
      <w:r w:rsidRPr="00AB274D">
        <w:t>;</w:t>
      </w:r>
    </w:p>
    <w:p w:rsidR="00590EA2" w:rsidRPr="00AB274D" w:rsidRDefault="00590EA2" w:rsidP="00190239">
      <w:pPr>
        <w:ind w:firstLine="708"/>
        <w:jc w:val="both"/>
      </w:pPr>
      <w:r w:rsidRPr="00AB274D">
        <w:t>- акт приема – передачи товара, оформленный в 2-х экземплярах (по одному для Поставщика и Заказчика) с печатью Поставщика</w:t>
      </w:r>
      <w:r w:rsidR="00190239">
        <w:t>.</w:t>
      </w:r>
    </w:p>
    <w:p w:rsidR="0085183B" w:rsidRDefault="0085183B" w:rsidP="0085183B">
      <w:pPr>
        <w:ind w:firstLine="708"/>
        <w:jc w:val="both"/>
      </w:pPr>
      <w:r w:rsidRPr="002A58DC">
        <w:t>4.</w:t>
      </w:r>
      <w:r>
        <w:t>4</w:t>
      </w:r>
      <w:r w:rsidRPr="002A58DC">
        <w:t>. В случае, если документы, указанные в пункте 4.</w:t>
      </w:r>
      <w:r w:rsidR="00190239">
        <w:t>3</w:t>
      </w:r>
      <w:r w:rsidRPr="002A58DC">
        <w:t xml:space="preserve"> Контракта, не переданы Поставщиком Заказчику одновременно с товаром, товар считается не поставленным и приемке не подлежит.</w:t>
      </w:r>
    </w:p>
    <w:p w:rsidR="00426801" w:rsidRPr="002A58DC" w:rsidRDefault="00426801" w:rsidP="0085183B">
      <w:pPr>
        <w:ind w:firstLine="708"/>
        <w:jc w:val="both"/>
      </w:pPr>
    </w:p>
    <w:p w:rsidR="0085183B" w:rsidRPr="002A58DC" w:rsidRDefault="0085183B" w:rsidP="0085183B">
      <w:pPr>
        <w:ind w:firstLine="708"/>
        <w:jc w:val="both"/>
      </w:pPr>
      <w:r w:rsidRPr="002A58DC">
        <w:t>4.</w:t>
      </w:r>
      <w:r>
        <w:t>5</w:t>
      </w:r>
      <w:r w:rsidRPr="002A58DC">
        <w:t>. Обязательство Поставщика по поставке (передаче) товара считается исполненным с момента подписания Заказчиком без замечаний акта приема – передачи товара, составленного по прилагаемой форме (Приложение № 2), по факту приемки товара.</w:t>
      </w:r>
    </w:p>
    <w:p w:rsidR="0085183B" w:rsidRPr="002A58DC" w:rsidRDefault="0085183B" w:rsidP="0085183B">
      <w:pPr>
        <w:ind w:firstLine="720"/>
        <w:jc w:val="both"/>
      </w:pPr>
      <w:r w:rsidRPr="002A58DC">
        <w:t>4</w:t>
      </w:r>
      <w:r>
        <w:t>.6</w:t>
      </w:r>
      <w:r w:rsidRPr="002A58DC">
        <w:t>. Риск случайной гибели или случайного повреждения товара переходит на Заказчика с момента, когда Поставщик считается исполнившим свое обязательство по поставке тов</w:t>
      </w:r>
      <w:r w:rsidR="00190239">
        <w:t>ара в соответствии с пунктом 4.5</w:t>
      </w:r>
      <w:r w:rsidRPr="002A58DC">
        <w:t>. Контракта.</w:t>
      </w:r>
    </w:p>
    <w:p w:rsidR="0085183B" w:rsidRDefault="0085183B" w:rsidP="0085183B">
      <w:pPr>
        <w:ind w:firstLine="720"/>
        <w:jc w:val="both"/>
      </w:pPr>
      <w:r w:rsidRPr="002A58DC">
        <w:t>4.</w:t>
      </w:r>
      <w:r>
        <w:t>7</w:t>
      </w:r>
      <w:r w:rsidRPr="002A58DC">
        <w:t>. Право собственности на товар переходит к Заказчику с момента поставки товара в соответствии с пунктом 4.</w:t>
      </w:r>
      <w:r>
        <w:t>5</w:t>
      </w:r>
      <w:r w:rsidRPr="002A58DC">
        <w:t>. Контракта.</w:t>
      </w:r>
    </w:p>
    <w:p w:rsidR="006854B7" w:rsidRPr="00A02930" w:rsidRDefault="006854B7" w:rsidP="006854B7">
      <w:pPr>
        <w:widowControl w:val="0"/>
        <w:shd w:val="clear" w:color="auto" w:fill="FFFFFF"/>
        <w:tabs>
          <w:tab w:val="left" w:pos="0"/>
          <w:tab w:val="left" w:pos="180"/>
        </w:tabs>
        <w:autoSpaceDE w:val="0"/>
        <w:autoSpaceDN w:val="0"/>
        <w:adjustRightInd w:val="0"/>
        <w:ind w:firstLine="567"/>
        <w:jc w:val="both"/>
      </w:pPr>
      <w:r>
        <w:t>4.8</w:t>
      </w:r>
      <w:r w:rsidRPr="00A02930">
        <w:t>. «Поставщик» обязуется поставить «Государственному заказчику» товар, не обремененный правами третьих лиц.</w:t>
      </w:r>
    </w:p>
    <w:p w:rsidR="00AD7E2F" w:rsidRDefault="00C0490C" w:rsidP="00C0490C">
      <w:pPr>
        <w:widowControl w:val="0"/>
        <w:shd w:val="clear" w:color="auto" w:fill="FFFFFF"/>
        <w:tabs>
          <w:tab w:val="num" w:pos="0"/>
          <w:tab w:val="left" w:pos="180"/>
        </w:tabs>
        <w:autoSpaceDE w:val="0"/>
        <w:autoSpaceDN w:val="0"/>
        <w:adjustRightInd w:val="0"/>
        <w:ind w:firstLine="567"/>
        <w:jc w:val="both"/>
        <w:rPr>
          <w:shd w:val="clear" w:color="auto" w:fill="FFFFFF"/>
        </w:rPr>
      </w:pPr>
      <w:r>
        <w:rPr>
          <w:shd w:val="clear" w:color="auto" w:fill="FFFFFF"/>
        </w:rPr>
        <w:t xml:space="preserve">4.9. </w:t>
      </w:r>
      <w:r w:rsidRPr="00A02930">
        <w:rPr>
          <w:shd w:val="clear" w:color="auto" w:fill="FFFFFF"/>
        </w:rPr>
        <w:t xml:space="preserve">Поставка производится в рабочие дни </w:t>
      </w:r>
      <w:r>
        <w:rPr>
          <w:shd w:val="clear" w:color="auto" w:fill="FFFFFF"/>
        </w:rPr>
        <w:t xml:space="preserve">«Государственного заказчика» </w:t>
      </w:r>
      <w:r w:rsidRPr="00A02930">
        <w:rPr>
          <w:shd w:val="clear" w:color="auto" w:fill="FFFFFF"/>
        </w:rPr>
        <w:t>с учетом времени необходимого для разгрузки: с понедельника по четверг с 9.00</w:t>
      </w:r>
      <w:r w:rsidRPr="00A02930">
        <w:rPr>
          <w:shd w:val="clear" w:color="auto" w:fill="FFFFFF"/>
        </w:rPr>
        <w:br/>
        <w:t>до 16.00, в пятницу с 9.00 до 15.00</w:t>
      </w:r>
      <w:r w:rsidR="00B871A7">
        <w:rPr>
          <w:shd w:val="clear" w:color="auto" w:fill="FFFFFF"/>
        </w:rPr>
        <w:t xml:space="preserve"> с перерывом на обед с </w:t>
      </w:r>
      <w:r w:rsidR="00CD64F2">
        <w:rPr>
          <w:shd w:val="clear" w:color="auto" w:fill="FFFFFF"/>
        </w:rPr>
        <w:t>12</w:t>
      </w:r>
      <w:r w:rsidR="00B871A7" w:rsidRPr="00A02930">
        <w:rPr>
          <w:shd w:val="clear" w:color="auto" w:fill="FFFFFF"/>
        </w:rPr>
        <w:t>.00 до 1</w:t>
      </w:r>
      <w:r w:rsidR="00CD64F2">
        <w:rPr>
          <w:shd w:val="clear" w:color="auto" w:fill="FFFFFF"/>
        </w:rPr>
        <w:t>3</w:t>
      </w:r>
      <w:r w:rsidR="00B871A7" w:rsidRPr="00A02930">
        <w:rPr>
          <w:shd w:val="clear" w:color="auto" w:fill="FFFFFF"/>
        </w:rPr>
        <w:t>.00</w:t>
      </w:r>
      <w:r w:rsidRPr="00A02930">
        <w:rPr>
          <w:shd w:val="clear" w:color="auto" w:fill="FFFFFF"/>
        </w:rPr>
        <w:t xml:space="preserve">. </w:t>
      </w:r>
    </w:p>
    <w:p w:rsidR="00C0490C" w:rsidRPr="00AD7E2F" w:rsidRDefault="00C0490C" w:rsidP="00C0490C">
      <w:pPr>
        <w:widowControl w:val="0"/>
        <w:shd w:val="clear" w:color="auto" w:fill="FFFFFF"/>
        <w:tabs>
          <w:tab w:val="num" w:pos="0"/>
          <w:tab w:val="left" w:pos="180"/>
        </w:tabs>
        <w:autoSpaceDE w:val="0"/>
        <w:autoSpaceDN w:val="0"/>
        <w:adjustRightInd w:val="0"/>
        <w:ind w:firstLine="567"/>
        <w:jc w:val="both"/>
        <w:rPr>
          <w:b/>
          <w:shd w:val="clear" w:color="auto" w:fill="FFFFFF"/>
        </w:rPr>
      </w:pPr>
      <w:r w:rsidRPr="00AD7E2F">
        <w:rPr>
          <w:b/>
          <w:shd w:val="clear" w:color="auto" w:fill="FFFFFF"/>
        </w:rPr>
        <w:t>Поставка (приемка) в выходные и праздничные дни не производится.</w:t>
      </w:r>
    </w:p>
    <w:p w:rsidR="00456DF5" w:rsidRPr="004A0BAE" w:rsidRDefault="00C0490C" w:rsidP="004A0BAE">
      <w:pPr>
        <w:jc w:val="both"/>
      </w:pPr>
      <w:r>
        <w:t xml:space="preserve">         4.10</w:t>
      </w:r>
      <w:r w:rsidRPr="00A02930">
        <w:t>. При исполнении контракта по согласованию «Государственного заказчика»</w:t>
      </w:r>
      <w:r w:rsidRPr="00A02930">
        <w:br/>
        <w:t>с «Поставщиком» допускается поставка товара, качество, потребительские свойства, которых являются улучшенными по сравнению с качеством и потребительскими свойствами, указанными в контракте. В этом случае соответствующие изменения должны быть внесены «Государственный заказчик» в реестр контрактов, заключенных «Государственным заказчиком».</w:t>
      </w:r>
    </w:p>
    <w:p w:rsidR="001E140E" w:rsidRPr="001E140E" w:rsidRDefault="00C002DF" w:rsidP="001E140E">
      <w:pPr>
        <w:jc w:val="center"/>
        <w:rPr>
          <w:b/>
          <w:bCs/>
          <w:noProof/>
          <w:lang w:eastAsia="en-US"/>
        </w:rPr>
      </w:pPr>
      <w:r>
        <w:rPr>
          <w:b/>
          <w:bCs/>
          <w:noProof/>
          <w:lang w:eastAsia="en-US"/>
        </w:rPr>
        <w:t>5</w:t>
      </w:r>
      <w:r w:rsidR="001E140E" w:rsidRPr="001E140E">
        <w:rPr>
          <w:b/>
          <w:bCs/>
          <w:noProof/>
          <w:lang w:eastAsia="en-US"/>
        </w:rPr>
        <w:t>. Качество и безопасность товара, порядок приемки</w:t>
      </w:r>
    </w:p>
    <w:p w:rsidR="00DA72FC" w:rsidRPr="00A02930" w:rsidRDefault="00DA72FC" w:rsidP="00DA72FC">
      <w:pPr>
        <w:widowControl w:val="0"/>
        <w:shd w:val="clear" w:color="auto" w:fill="FFFFFF"/>
        <w:tabs>
          <w:tab w:val="num" w:pos="0"/>
          <w:tab w:val="left" w:pos="540"/>
        </w:tabs>
        <w:autoSpaceDE w:val="0"/>
        <w:autoSpaceDN w:val="0"/>
        <w:adjustRightInd w:val="0"/>
        <w:ind w:firstLine="567"/>
        <w:jc w:val="both"/>
      </w:pPr>
      <w:r>
        <w:t>5</w:t>
      </w:r>
      <w:r w:rsidRPr="00A02930">
        <w:t>.1. Качество поставляемого товара должно соответствовать действующим документам о соответствии и качестве в зависимости от формы обязательного подтверждения.</w:t>
      </w:r>
    </w:p>
    <w:p w:rsidR="00DA72FC" w:rsidRPr="00A02930" w:rsidRDefault="00DA72FC" w:rsidP="00DA72FC">
      <w:pPr>
        <w:widowControl w:val="0"/>
        <w:shd w:val="clear" w:color="auto" w:fill="FFFFFF"/>
        <w:tabs>
          <w:tab w:val="num" w:pos="0"/>
          <w:tab w:val="left" w:pos="540"/>
        </w:tabs>
        <w:autoSpaceDE w:val="0"/>
        <w:autoSpaceDN w:val="0"/>
        <w:adjustRightInd w:val="0"/>
        <w:ind w:firstLine="567"/>
        <w:jc w:val="both"/>
      </w:pPr>
      <w:r>
        <w:t>5</w:t>
      </w:r>
      <w:r w:rsidRPr="00A02930">
        <w:t xml:space="preserve">.2. Качество товара, подлежащего поставке, проверяется «Поставщиком» </w:t>
      </w:r>
      <w:r>
        <w:br/>
      </w:r>
      <w:r w:rsidRPr="00A02930">
        <w:t xml:space="preserve">на соответствие его установленным требованиям  и подтверждается документами о качестве в соответствии с п. </w:t>
      </w:r>
      <w:r>
        <w:t>4.3</w:t>
      </w:r>
      <w:r w:rsidRPr="00A02930">
        <w:t xml:space="preserve">. настоящего Контракта. </w:t>
      </w:r>
    </w:p>
    <w:p w:rsidR="00DA72FC" w:rsidRPr="00A02930" w:rsidRDefault="00DA72FC" w:rsidP="00DA72FC">
      <w:pPr>
        <w:tabs>
          <w:tab w:val="left" w:pos="2394"/>
        </w:tabs>
        <w:ind w:firstLine="567"/>
        <w:jc w:val="both"/>
      </w:pPr>
      <w:r>
        <w:t>5</w:t>
      </w:r>
      <w:r w:rsidRPr="00A02930">
        <w:t xml:space="preserve">.3. Поставляемый товар должен быть новым товаром (товаром, который не был </w:t>
      </w:r>
      <w:r>
        <w:br/>
      </w:r>
      <w:r w:rsidRPr="00A02930">
        <w:t>в употреблении,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DA72FC" w:rsidRPr="00A02930" w:rsidRDefault="00DA72FC" w:rsidP="00DA72FC">
      <w:pPr>
        <w:widowControl w:val="0"/>
        <w:shd w:val="clear" w:color="auto" w:fill="FFFFFF"/>
        <w:tabs>
          <w:tab w:val="num" w:pos="0"/>
          <w:tab w:val="left" w:pos="540"/>
        </w:tabs>
        <w:autoSpaceDE w:val="0"/>
        <w:autoSpaceDN w:val="0"/>
        <w:adjustRightInd w:val="0"/>
        <w:ind w:firstLine="567"/>
        <w:jc w:val="both"/>
      </w:pPr>
      <w:r>
        <w:t>5</w:t>
      </w:r>
      <w:r w:rsidRPr="00A02930">
        <w:t>.4. При обна</w:t>
      </w:r>
      <w:r>
        <w:t xml:space="preserve">ружении  </w:t>
      </w:r>
      <w:r w:rsidRPr="00A02930">
        <w:t>недостатков поставленного товара</w:t>
      </w:r>
      <w:r>
        <w:t xml:space="preserve"> </w:t>
      </w:r>
      <w:r w:rsidRPr="00342129">
        <w:t>в течение</w:t>
      </w:r>
      <w:r>
        <w:t xml:space="preserve"> </w:t>
      </w:r>
      <w:r w:rsidRPr="00342129">
        <w:t>гарантийного срока</w:t>
      </w:r>
      <w:r>
        <w:t xml:space="preserve">, </w:t>
      </w:r>
      <w:r w:rsidRPr="00A02930">
        <w:t xml:space="preserve">Поставщик, по требованию «Государственного заказчика», обязан в течение </w:t>
      </w:r>
      <w:r>
        <w:br/>
      </w:r>
      <w:r w:rsidRPr="00A02930">
        <w:t>10 (десяти) дней после получения письменного извещения от «Государственного заказчика» о недостатках, безвозмездно устранить все обнаруженные недостатки, при этом срок годности продлевается на количество времени, затраченного на это устранение.</w:t>
      </w:r>
    </w:p>
    <w:p w:rsidR="001E140E" w:rsidRPr="001E140E" w:rsidRDefault="00C002DF" w:rsidP="001E140E">
      <w:pPr>
        <w:autoSpaceDE w:val="0"/>
        <w:autoSpaceDN w:val="0"/>
        <w:adjustRightInd w:val="0"/>
        <w:ind w:firstLine="567"/>
        <w:jc w:val="both"/>
        <w:rPr>
          <w:color w:val="000000"/>
        </w:rPr>
      </w:pPr>
      <w:r>
        <w:t>5</w:t>
      </w:r>
      <w:r w:rsidR="001E140E" w:rsidRPr="001E140E">
        <w:t>.</w:t>
      </w:r>
      <w:r w:rsidR="003B14A7">
        <w:t>5</w:t>
      </w:r>
      <w:r w:rsidR="001E140E" w:rsidRPr="001E140E">
        <w:t>. Моментом исполнения обязательств Поставщика по поставке (передаче) товара считается д</w:t>
      </w:r>
      <w:r w:rsidR="00026650">
        <w:t xml:space="preserve">ата подписания Государственным </w:t>
      </w:r>
      <w:r w:rsidR="001E140E" w:rsidRPr="001E140E">
        <w:t xml:space="preserve">заказчиком без замечаний </w:t>
      </w:r>
      <w:r w:rsidR="0085183B">
        <w:t>акта приема-передачи</w:t>
      </w:r>
      <w:r w:rsidR="00FC611B">
        <w:t xml:space="preserve"> товара</w:t>
      </w:r>
      <w:r w:rsidR="001E140E" w:rsidRPr="001E140E">
        <w:t>, по факту приемки товара.</w:t>
      </w:r>
    </w:p>
    <w:p w:rsidR="00A75F2C" w:rsidRPr="002A58DC" w:rsidRDefault="00A75F2C" w:rsidP="00A75F2C">
      <w:pPr>
        <w:autoSpaceDE w:val="0"/>
        <w:autoSpaceDN w:val="0"/>
        <w:adjustRightInd w:val="0"/>
        <w:ind w:firstLine="709"/>
        <w:jc w:val="both"/>
        <w:rPr>
          <w:color w:val="000000"/>
        </w:rPr>
      </w:pPr>
      <w:r w:rsidRPr="002A58DC">
        <w:rPr>
          <w:color w:val="000000"/>
        </w:rPr>
        <w:t xml:space="preserve">В течение 5 (пяти) рабочих дней после подписания акта приема – передачи товара по форме, предусмотренной Приложением № </w:t>
      </w:r>
      <w:r w:rsidR="004A5351">
        <w:rPr>
          <w:color w:val="000000"/>
        </w:rPr>
        <w:t>1</w:t>
      </w:r>
      <w:r w:rsidRPr="002A58DC">
        <w:rPr>
          <w:color w:val="000000"/>
        </w:rPr>
        <w:t xml:space="preserve"> без замечаний, Заказчик направляет один экземпляр акта приема – передачи товара Поставщику.</w:t>
      </w:r>
    </w:p>
    <w:p w:rsidR="00A75F2C" w:rsidRPr="002A58DC" w:rsidRDefault="00A75F2C" w:rsidP="00DA72FC">
      <w:pPr>
        <w:ind w:firstLine="567"/>
        <w:jc w:val="both"/>
        <w:rPr>
          <w:noProof/>
        </w:rPr>
      </w:pPr>
      <w:r w:rsidRPr="002A58DC">
        <w:t>5</w:t>
      </w:r>
      <w:r w:rsidRPr="002A58DC">
        <w:rPr>
          <w:noProof/>
        </w:rPr>
        <w:t>.</w:t>
      </w:r>
      <w:r w:rsidR="003B14A7">
        <w:rPr>
          <w:noProof/>
        </w:rPr>
        <w:t>6</w:t>
      </w:r>
      <w:r w:rsidRPr="002A58DC">
        <w:rPr>
          <w:noProof/>
        </w:rPr>
        <w:t>. Товар, не соответствующий требованиям, предусмотренным Контрактом, приемке не подлежит и считается непоставленным. При этом Заказчик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rsidR="00A75F2C" w:rsidRPr="002A58DC" w:rsidRDefault="00A75F2C" w:rsidP="00A75F2C">
      <w:pPr>
        <w:ind w:firstLine="709"/>
        <w:jc w:val="both"/>
      </w:pPr>
      <w:r w:rsidRPr="002A58DC">
        <w:rPr>
          <w:noProof/>
        </w:rPr>
        <w:t>5.</w:t>
      </w:r>
      <w:r w:rsidR="003B14A7">
        <w:rPr>
          <w:noProof/>
        </w:rPr>
        <w:t>7</w:t>
      </w:r>
      <w:r w:rsidRPr="002A58DC">
        <w:rPr>
          <w:noProof/>
        </w:rPr>
        <w:t xml:space="preserve">. </w:t>
      </w:r>
      <w:r w:rsidRPr="002A58DC">
        <w:t>В случае нарушения условий Контракта о сроках поставки и качестве товара Поставщик обязан возвратить сумму платежа, а также возместить Заказчику убытки, причиненные вследствие нарушения сроков поставки товара и поставки (передачи) товара ненадлежащего качества. Требование Заказчика о возврате суммы платежа и/или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Заказчика.</w:t>
      </w:r>
    </w:p>
    <w:p w:rsidR="00A75F2C" w:rsidRPr="002A58DC" w:rsidRDefault="00A75F2C" w:rsidP="00A75F2C">
      <w:pPr>
        <w:widowControl w:val="0"/>
        <w:autoSpaceDE w:val="0"/>
        <w:autoSpaceDN w:val="0"/>
        <w:adjustRightInd w:val="0"/>
        <w:ind w:firstLine="709"/>
        <w:jc w:val="both"/>
      </w:pPr>
      <w:r w:rsidRPr="002A58DC">
        <w:t>5.</w:t>
      </w:r>
      <w:r w:rsidR="003B14A7">
        <w:t>8</w:t>
      </w:r>
      <w:r w:rsidRPr="002A58DC">
        <w:t xml:space="preserve">. Поставщик </w:t>
      </w:r>
      <w:r w:rsidRPr="002A58DC">
        <w:rPr>
          <w:noProof/>
        </w:rPr>
        <w:t xml:space="preserve">в соответствии с условиями </w:t>
      </w:r>
      <w:r w:rsidRPr="002A58DC">
        <w:t>Контракта</w:t>
      </w:r>
      <w:r w:rsidR="00DA72FC">
        <w:t xml:space="preserve"> </w:t>
      </w:r>
      <w:r w:rsidRPr="002A58DC">
        <w:t xml:space="preserve">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DA72FC">
        <w:t>Контракта</w:t>
      </w:r>
      <w:r w:rsidRPr="002A58DC">
        <w:t xml:space="preserve">. </w:t>
      </w:r>
    </w:p>
    <w:p w:rsidR="00A75F2C" w:rsidRPr="002A58DC" w:rsidRDefault="00A75F2C" w:rsidP="00A75F2C">
      <w:pPr>
        <w:widowControl w:val="0"/>
        <w:autoSpaceDE w:val="0"/>
        <w:autoSpaceDN w:val="0"/>
        <w:adjustRightInd w:val="0"/>
        <w:ind w:firstLine="709"/>
        <w:jc w:val="both"/>
      </w:pPr>
      <w:r w:rsidRPr="002A58DC">
        <w:t>5.</w:t>
      </w:r>
      <w:r w:rsidR="003B14A7">
        <w:t>9</w:t>
      </w:r>
      <w:r w:rsidRPr="002A58DC">
        <w:t xml:space="preserve">. Для проверки предоставленных Поставщиком результатов поставки товара, предусмотренных Контрактом, в части их соответствия условиям Контракта, Заказчик обязан провести экспертизу результатов поставки товара. Экспертиза результатов поставки товара,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 </w:t>
      </w:r>
      <w:r w:rsidRPr="002A58DC">
        <w:rPr>
          <w:noProof/>
        </w:rPr>
        <w:t>«О контрактной системе в сфере закупок товаров, работ, услуг для обеспечения государственных и муниципальных нужд»</w:t>
      </w:r>
      <w:r w:rsidRPr="002A58DC">
        <w:t xml:space="preserve">. </w:t>
      </w:r>
      <w:r w:rsidRPr="002A58DC">
        <w:rPr>
          <w:noProof/>
        </w:rPr>
        <w:t xml:space="preserve">Результатом положительной экспертизы является подписание Заказчиком акта приема-передачи товара по </w:t>
      </w:r>
      <w:r w:rsidRPr="002A58DC">
        <w:t>Контракту</w:t>
      </w:r>
      <w:r w:rsidRPr="002A58DC">
        <w:rPr>
          <w:noProof/>
        </w:rPr>
        <w:t xml:space="preserve"> (Приложение № </w:t>
      </w:r>
      <w:r w:rsidR="00CD64F2">
        <w:rPr>
          <w:noProof/>
        </w:rPr>
        <w:t>1</w:t>
      </w:r>
      <w:r w:rsidRPr="002A58DC">
        <w:rPr>
          <w:noProof/>
        </w:rPr>
        <w:t>) без замечаний.</w:t>
      </w:r>
    </w:p>
    <w:p w:rsidR="00FC611B" w:rsidRPr="004A0BAE" w:rsidRDefault="00A75F2C" w:rsidP="004A0BAE">
      <w:pPr>
        <w:pStyle w:val="10"/>
        <w:ind w:firstLine="709"/>
        <w:jc w:val="both"/>
        <w:rPr>
          <w:rFonts w:ascii="Times New Roman" w:hAnsi="Times New Roman"/>
          <w:sz w:val="24"/>
          <w:szCs w:val="24"/>
        </w:rPr>
      </w:pPr>
      <w:r w:rsidRPr="002A58DC">
        <w:rPr>
          <w:rFonts w:ascii="Times New Roman" w:hAnsi="Times New Roman"/>
          <w:sz w:val="24"/>
          <w:szCs w:val="24"/>
        </w:rPr>
        <w:t>5.</w:t>
      </w:r>
      <w:r w:rsidR="004A273C">
        <w:rPr>
          <w:rFonts w:ascii="Times New Roman" w:hAnsi="Times New Roman"/>
          <w:sz w:val="24"/>
          <w:szCs w:val="24"/>
        </w:rPr>
        <w:t>10</w:t>
      </w:r>
      <w:r w:rsidRPr="002A58DC">
        <w:rPr>
          <w:rFonts w:ascii="Times New Roman" w:hAnsi="Times New Roman"/>
          <w:sz w:val="24"/>
          <w:szCs w:val="24"/>
        </w:rPr>
        <w:t xml:space="preserve">. </w:t>
      </w:r>
      <w:r w:rsidRPr="002A58DC">
        <w:rPr>
          <w:rFonts w:ascii="Times New Roman" w:hAnsi="Times New Roman"/>
          <w:noProof/>
          <w:sz w:val="24"/>
          <w:szCs w:val="24"/>
        </w:rPr>
        <w:t xml:space="preserve">В целях проверки соответствия передаваемого Поставщиком товара условиям </w:t>
      </w:r>
      <w:r w:rsidRPr="002A58DC">
        <w:rPr>
          <w:rFonts w:ascii="Times New Roman" w:hAnsi="Times New Roman"/>
          <w:sz w:val="24"/>
          <w:szCs w:val="24"/>
        </w:rPr>
        <w:t>Контракт</w:t>
      </w:r>
      <w:r w:rsidRPr="002A58DC">
        <w:rPr>
          <w:rFonts w:ascii="Times New Roman" w:hAnsi="Times New Roman"/>
          <w:noProof/>
          <w:sz w:val="24"/>
          <w:szCs w:val="24"/>
        </w:rPr>
        <w:t>а и предусмотренной на товар нормативной и технической документации Заказчик вправе провести экспертизу товара с привлечением экспертов, экспертных организаций</w:t>
      </w:r>
      <w:r w:rsidRPr="002A58DC">
        <w:rPr>
          <w:rFonts w:ascii="Times New Roman" w:hAnsi="Times New Roman"/>
          <w:sz w:val="24"/>
          <w:szCs w:val="24"/>
        </w:rPr>
        <w:t xml:space="preserve">, выбор которых осуществляется в соответствии с Федеральным законом от 05.04.2013 </w:t>
      </w:r>
      <w:r w:rsidR="004A273C">
        <w:rPr>
          <w:rFonts w:ascii="Times New Roman" w:hAnsi="Times New Roman"/>
          <w:sz w:val="24"/>
          <w:szCs w:val="24"/>
        </w:rPr>
        <w:br/>
      </w:r>
      <w:r w:rsidRPr="002A58DC">
        <w:rPr>
          <w:rFonts w:ascii="Times New Roman" w:hAnsi="Times New Roman"/>
          <w:sz w:val="24"/>
          <w:szCs w:val="24"/>
        </w:rPr>
        <w:t xml:space="preserve">№ 44-ФЗ </w:t>
      </w:r>
      <w:r w:rsidRPr="002A58DC">
        <w:rPr>
          <w:rFonts w:ascii="Times New Roman" w:hAnsi="Times New Roman"/>
          <w:noProof/>
          <w:sz w:val="24"/>
          <w:szCs w:val="24"/>
        </w:rPr>
        <w:t>«О контрактной системе в сфере закупок товаров, работ, услуг для обеспечения государственных и муниципальных нужд»</w:t>
      </w:r>
      <w:r w:rsidR="004A0BAE">
        <w:rPr>
          <w:rFonts w:ascii="Times New Roman" w:hAnsi="Times New Roman"/>
          <w:sz w:val="24"/>
          <w:szCs w:val="24"/>
        </w:rPr>
        <w:t>.</w:t>
      </w:r>
    </w:p>
    <w:p w:rsidR="001E140E" w:rsidRPr="001E140E" w:rsidRDefault="00C002DF" w:rsidP="001E140E">
      <w:pPr>
        <w:widowControl w:val="0"/>
        <w:jc w:val="center"/>
        <w:rPr>
          <w:b/>
          <w:bCs/>
        </w:rPr>
      </w:pPr>
      <w:r>
        <w:rPr>
          <w:b/>
          <w:bCs/>
        </w:rPr>
        <w:t>6</w:t>
      </w:r>
      <w:r w:rsidR="001E140E" w:rsidRPr="001E140E">
        <w:rPr>
          <w:b/>
          <w:bCs/>
        </w:rPr>
        <w:t>. Гарантийные обязательства</w:t>
      </w:r>
    </w:p>
    <w:p w:rsidR="00C2779F" w:rsidRDefault="00C2779F" w:rsidP="00C2779F">
      <w:pPr>
        <w:shd w:val="clear" w:color="auto" w:fill="FFFFFF"/>
        <w:tabs>
          <w:tab w:val="num" w:pos="0"/>
          <w:tab w:val="left" w:pos="567"/>
          <w:tab w:val="left" w:pos="709"/>
          <w:tab w:val="left" w:pos="851"/>
        </w:tabs>
        <w:ind w:right="43"/>
        <w:jc w:val="both"/>
      </w:pPr>
      <w:r>
        <w:t xml:space="preserve">          6</w:t>
      </w:r>
      <w:r w:rsidRPr="00A02930">
        <w:t xml:space="preserve">.1. «Поставщик» гарантирует качество и безопасность товара в соответствии с действующими стандартами (при наличии), утвержденными на данный вид товара, и наличием </w:t>
      </w:r>
      <w:r w:rsidRPr="00A02930">
        <w:rPr>
          <w:bCs/>
        </w:rPr>
        <w:t>деклараций (</w:t>
      </w:r>
      <w:r w:rsidRPr="00A02930">
        <w:t>сертификатов), обязательных для данного вида товара, оформленных в соответствии с российским законодательством</w:t>
      </w:r>
      <w:r w:rsidRPr="00A02930">
        <w:rPr>
          <w:color w:val="000000"/>
        </w:rPr>
        <w:t xml:space="preserve"> и условиям настоящего Государственного контракта.</w:t>
      </w:r>
    </w:p>
    <w:p w:rsidR="00C2779F" w:rsidRPr="00A02930" w:rsidRDefault="00C2779F" w:rsidP="00C2779F">
      <w:pPr>
        <w:tabs>
          <w:tab w:val="left" w:pos="567"/>
          <w:tab w:val="left" w:pos="851"/>
          <w:tab w:val="left" w:pos="2394"/>
        </w:tabs>
        <w:jc w:val="both"/>
      </w:pPr>
      <w:r>
        <w:t xml:space="preserve">          6.2. Гарантийный срок </w:t>
      </w:r>
      <w:r w:rsidRPr="00A02930">
        <w:t>на товар должен состав</w:t>
      </w:r>
      <w:r>
        <w:t>лять 1 год</w:t>
      </w:r>
      <w:r w:rsidRPr="00A02930">
        <w:t xml:space="preserve"> с даты подписания Сторонами Контракта акта приема-передачи товара, но не менее, чем гарантия производителя. Предоставление гарантии осуществляется вместе с товаром. Гарантия распространяется на товар в целом, включая составные части и комплектующие изделия. Гарантийный срок на комплектующие изделия и составные части считается равным гарантийному сроку на товар и истекает одновременно с истечением гарантийного срока на этот товар.  Объем гарантийного обслуживания должен соответствовать стандартным обязательствам производителя. Все процедуры гарантийного обслуживания и работа с сервисными центрами осуществляются Поставщиком. </w:t>
      </w:r>
    </w:p>
    <w:p w:rsidR="00C2779F" w:rsidRDefault="00C2779F" w:rsidP="00C2779F">
      <w:pPr>
        <w:tabs>
          <w:tab w:val="left" w:pos="567"/>
        </w:tabs>
        <w:jc w:val="both"/>
      </w:pPr>
      <w:r w:rsidRPr="00A02930">
        <w:tab/>
        <w:t>Гарантия автоматически теряет силу при вскрытии, ремонте посторонними лицами, нанесении механических уда</w:t>
      </w:r>
      <w:r w:rsidR="00FD48A4">
        <w:t xml:space="preserve">ров, повреждении поверхности и </w:t>
      </w:r>
      <w:r w:rsidRPr="00A02930">
        <w:t xml:space="preserve">маркировки товара. Гарантийный срок эксплуатации продлевается на время, в течение которого товар находился в ремонте.  </w:t>
      </w:r>
    </w:p>
    <w:p w:rsidR="00C2779F" w:rsidRPr="00D26214" w:rsidRDefault="00C2779F" w:rsidP="00C2779F">
      <w:pPr>
        <w:shd w:val="clear" w:color="auto" w:fill="FFFFFF"/>
        <w:tabs>
          <w:tab w:val="num" w:pos="0"/>
        </w:tabs>
        <w:ind w:right="43"/>
        <w:jc w:val="both"/>
      </w:pPr>
      <w:r>
        <w:t xml:space="preserve">         6</w:t>
      </w:r>
      <w:r w:rsidRPr="00A02930">
        <w:t>.3. В течение гарантийного срока на товар «Поставщик» осуществляет безвозмездную замену товара ненадлежащего качества на товар, соответствующий требованиям Контракта.</w:t>
      </w:r>
    </w:p>
    <w:p w:rsidR="00C2779F" w:rsidRPr="00D26214" w:rsidRDefault="00C2779F" w:rsidP="00C2779F">
      <w:pPr>
        <w:pStyle w:val="12"/>
        <w:ind w:firstLine="567"/>
      </w:pPr>
      <w:r>
        <w:t>6</w:t>
      </w:r>
      <w:r w:rsidRPr="00A02930">
        <w:t>.4. Все расходы, связанные с устранением недостатков, заменой товара ненадлежащего качества, в период гарантийного срока оплачиваются за счет Поставщика</w:t>
      </w:r>
      <w:r>
        <w:t xml:space="preserve"> </w:t>
      </w:r>
      <w:r w:rsidRPr="00A02930">
        <w:t>при условии соблюдения потребителем правил эксплуатации, транспортирования и хранения.</w:t>
      </w:r>
    </w:p>
    <w:p w:rsidR="00C2779F" w:rsidRDefault="00C2779F" w:rsidP="00C2779F">
      <w:pPr>
        <w:tabs>
          <w:tab w:val="left" w:pos="2394"/>
        </w:tabs>
        <w:ind w:firstLine="567"/>
        <w:jc w:val="both"/>
        <w:rPr>
          <w:bCs/>
        </w:rPr>
      </w:pPr>
      <w:r>
        <w:rPr>
          <w:bCs/>
        </w:rPr>
        <w:t>6</w:t>
      </w:r>
      <w:r w:rsidRPr="00A02930">
        <w:rPr>
          <w:bCs/>
        </w:rPr>
        <w:t>.5.</w:t>
      </w:r>
      <w:r>
        <w:rPr>
          <w:bCs/>
        </w:rPr>
        <w:t xml:space="preserve"> </w:t>
      </w:r>
      <w:r w:rsidRPr="00A02930">
        <w:rPr>
          <w:bCs/>
        </w:rPr>
        <w:t>Товар должен иметь необходимые маркировки, наклейки и пломбы, если такие требования установлены действующим законодательством Российской Федерации.</w:t>
      </w:r>
    </w:p>
    <w:p w:rsidR="00C2779F" w:rsidRPr="00D26214" w:rsidRDefault="00C2779F" w:rsidP="00C2779F">
      <w:pPr>
        <w:tabs>
          <w:tab w:val="left" w:pos="2394"/>
        </w:tabs>
        <w:ind w:firstLine="567"/>
        <w:jc w:val="both"/>
        <w:rPr>
          <w:bCs/>
        </w:rPr>
      </w:pPr>
      <w:r>
        <w:rPr>
          <w:bCs/>
        </w:rPr>
        <w:t>6</w:t>
      </w:r>
      <w:r w:rsidRPr="00A02930">
        <w:rPr>
          <w:bCs/>
        </w:rPr>
        <w:t xml:space="preserve">.6. Все поставляемое оборудование должно быть обеспечено необходимыми комплектующими для монтажа и подключения оборудования, а также инструкцией и/или техническим паспортом, эксплуатационной документацией или другими установленными документами на товар на русском языке на бумажном носителе на каждую единицу оборудования. </w:t>
      </w:r>
    </w:p>
    <w:p w:rsidR="004361EC" w:rsidRPr="00A84BB1" w:rsidRDefault="00C2779F" w:rsidP="004A0BAE">
      <w:pPr>
        <w:pStyle w:val="12"/>
        <w:ind w:firstLine="567"/>
      </w:pPr>
      <w:r>
        <w:t>6</w:t>
      </w:r>
      <w:r w:rsidRPr="00A02930">
        <w:t>.7.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793013" w:rsidRPr="00A84BB1" w:rsidRDefault="00A84BB1" w:rsidP="00A84BB1">
      <w:pPr>
        <w:pStyle w:val="ConsPlusNormal0"/>
        <w:jc w:val="center"/>
        <w:outlineLvl w:val="1"/>
        <w:rPr>
          <w:rFonts w:ascii="Times New Roman" w:hAnsi="Times New Roman" w:cs="Times New Roman"/>
          <w:b/>
        </w:rPr>
      </w:pPr>
      <w:r>
        <w:rPr>
          <w:rFonts w:ascii="Times New Roman" w:hAnsi="Times New Roman" w:cs="Times New Roman"/>
          <w:b/>
        </w:rPr>
        <w:t>7</w:t>
      </w:r>
      <w:r w:rsidR="00793013" w:rsidRPr="00A84BB1">
        <w:rPr>
          <w:rFonts w:ascii="Times New Roman" w:hAnsi="Times New Roman" w:cs="Times New Roman"/>
          <w:b/>
        </w:rPr>
        <w:t>. Тара, упаковка, маркировка</w:t>
      </w:r>
      <w:r w:rsidRPr="00A84BB1">
        <w:rPr>
          <w:rFonts w:ascii="Times New Roman" w:hAnsi="Times New Roman" w:cs="Times New Roman"/>
          <w:b/>
        </w:rPr>
        <w:t>, транспортировка</w:t>
      </w:r>
      <w:r w:rsidR="00793013" w:rsidRPr="00A84BB1">
        <w:rPr>
          <w:rFonts w:ascii="Times New Roman" w:hAnsi="Times New Roman" w:cs="Times New Roman"/>
          <w:b/>
        </w:rPr>
        <w:t xml:space="preserve"> товара</w:t>
      </w:r>
    </w:p>
    <w:p w:rsidR="00531DAB" w:rsidRPr="00531DAB" w:rsidRDefault="00A84BB1" w:rsidP="00531DAB">
      <w:pPr>
        <w:suppressAutoHyphens/>
        <w:ind w:firstLine="709"/>
        <w:jc w:val="both"/>
      </w:pPr>
      <w:r>
        <w:t>7</w:t>
      </w:r>
      <w:r w:rsidR="00793013" w:rsidRPr="00A84BB1">
        <w:t>.1. </w:t>
      </w:r>
      <w:r w:rsidR="00531DAB" w:rsidRPr="00531DAB">
        <w:rPr>
          <w:color w:val="000000"/>
          <w:lang w:eastAsia="ar-SA"/>
        </w:rPr>
        <w:t xml:space="preserve">Поставляемый товар должен иметь упаковку, способную предотвратить его повреждение, утрату или порчу во время транспортировки, </w:t>
      </w:r>
      <w:r w:rsidR="00BB436A" w:rsidRPr="00A84BB1">
        <w:rPr>
          <w:lang w:eastAsia="en-US"/>
        </w:rPr>
        <w:t>погрузочно-разгрузочных работах и хранении</w:t>
      </w:r>
      <w:r w:rsidR="00531DAB" w:rsidRPr="00531DAB">
        <w:rPr>
          <w:color w:val="000000"/>
          <w:lang w:eastAsia="ar-SA"/>
        </w:rPr>
        <w:t xml:space="preserve">. Упаковка должна соответствовать техническому Регламенту Таможенного союза «О безопасности упаковки» (ТР ТС 005/2011). </w:t>
      </w:r>
    </w:p>
    <w:p w:rsidR="00531DAB" w:rsidRPr="00531DAB" w:rsidRDefault="00531DAB" w:rsidP="00531DAB">
      <w:pPr>
        <w:widowControl w:val="0"/>
        <w:tabs>
          <w:tab w:val="left" w:pos="611"/>
        </w:tabs>
        <w:ind w:firstLine="709"/>
        <w:jc w:val="both"/>
      </w:pPr>
      <w:r>
        <w:rPr>
          <w:color w:val="000000"/>
          <w:lang w:eastAsia="ar-SA"/>
        </w:rPr>
        <w:t>7.2.</w:t>
      </w:r>
      <w:r w:rsidRPr="00531DAB">
        <w:t>Упаковка и маркировка Товара должны соответствовать стандартным требованиям действующего законодательства Российской Федерации, а упаковка и маркировка импортного Товара - международным стандартам упаковки. Маркировка Товара должна содержать:</w:t>
      </w:r>
    </w:p>
    <w:p w:rsidR="00531DAB" w:rsidRPr="00531DAB" w:rsidRDefault="00531DAB" w:rsidP="00531DAB">
      <w:pPr>
        <w:ind w:firstLine="709"/>
        <w:jc w:val="both"/>
      </w:pPr>
      <w:r w:rsidRPr="00531DAB">
        <w:t>- товарный знак и (или) другие реквизиты предприятия-изготовителя;</w:t>
      </w:r>
    </w:p>
    <w:p w:rsidR="00531DAB" w:rsidRPr="00531DAB" w:rsidRDefault="00531DAB" w:rsidP="00531DAB">
      <w:pPr>
        <w:ind w:firstLine="709"/>
        <w:jc w:val="both"/>
      </w:pPr>
      <w:r w:rsidRPr="00531DAB">
        <w:t>- серийный номер (при его наличии);</w:t>
      </w:r>
    </w:p>
    <w:p w:rsidR="00531DAB" w:rsidRPr="00531DAB" w:rsidRDefault="00531DAB" w:rsidP="00531DAB">
      <w:pPr>
        <w:ind w:firstLine="709"/>
        <w:jc w:val="both"/>
      </w:pPr>
      <w:r w:rsidRPr="00531DAB">
        <w:t>-знак сертификата соответствия (при его наличии).</w:t>
      </w:r>
    </w:p>
    <w:p w:rsidR="00793013" w:rsidRPr="001E140E" w:rsidRDefault="00A84BB1" w:rsidP="00E875F2">
      <w:pPr>
        <w:shd w:val="clear" w:color="auto" w:fill="FFFFFF"/>
        <w:ind w:firstLine="480"/>
        <w:textAlignment w:val="baseline"/>
      </w:pPr>
      <w:r>
        <w:rPr>
          <w:bCs/>
          <w:bdr w:val="none" w:sz="0" w:space="0" w:color="auto" w:frame="1"/>
        </w:rPr>
        <w:t>7</w:t>
      </w:r>
      <w:r w:rsidRPr="00A84BB1">
        <w:rPr>
          <w:bCs/>
          <w:bdr w:val="none" w:sz="0" w:space="0" w:color="auto" w:frame="1"/>
        </w:rPr>
        <w:t>.3.</w:t>
      </w:r>
      <w:r w:rsidR="00442E99">
        <w:rPr>
          <w:noProof/>
        </w:rPr>
        <w:t>Товар,  получивший  при  погрузке  (разгрузке)  и транспортировке повреждения, в том  числе  внешние,   вследствие   использования   Поставщиком   ненадлежащей  упаковки, ненадлежащей  маркировки,  считается  не   поставленным  и  приемке  не  подлежит</w:t>
      </w:r>
    </w:p>
    <w:p w:rsidR="001E140E" w:rsidRPr="001E140E" w:rsidRDefault="00A84BB1" w:rsidP="001E140E">
      <w:pPr>
        <w:jc w:val="center"/>
        <w:rPr>
          <w:rFonts w:eastAsia="Calibri"/>
          <w:b/>
        </w:rPr>
      </w:pPr>
      <w:r>
        <w:rPr>
          <w:rFonts w:eastAsia="Calibri"/>
          <w:b/>
        </w:rPr>
        <w:t>8</w:t>
      </w:r>
      <w:r w:rsidR="001E140E" w:rsidRPr="001E140E">
        <w:rPr>
          <w:rFonts w:eastAsia="Calibri"/>
          <w:b/>
        </w:rPr>
        <w:t>. Имущественная ответственность Сторон</w:t>
      </w:r>
    </w:p>
    <w:p w:rsidR="001E140E" w:rsidRPr="001E140E" w:rsidRDefault="00A84BB1" w:rsidP="001E140E">
      <w:pPr>
        <w:ind w:firstLine="709"/>
        <w:jc w:val="both"/>
        <w:rPr>
          <w:rFonts w:eastAsia="Calibri"/>
        </w:rPr>
      </w:pPr>
      <w:r>
        <w:rPr>
          <w:rFonts w:eastAsia="Calibri"/>
        </w:rPr>
        <w:t>8</w:t>
      </w:r>
      <w:r w:rsidR="001E140E" w:rsidRPr="001E140E">
        <w:rPr>
          <w:rFonts w:eastAsia="Calibri"/>
        </w:rPr>
        <w:t>.1.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настоящим контрактом.</w:t>
      </w:r>
    </w:p>
    <w:p w:rsidR="001E140E" w:rsidRPr="001E140E" w:rsidRDefault="00A84BB1" w:rsidP="001E140E">
      <w:pPr>
        <w:ind w:firstLine="709"/>
        <w:jc w:val="both"/>
        <w:rPr>
          <w:rFonts w:eastAsia="Calibri"/>
        </w:rPr>
      </w:pPr>
      <w:r>
        <w:rPr>
          <w:rFonts w:eastAsia="Calibri"/>
        </w:rPr>
        <w:t>8</w:t>
      </w:r>
      <w:r w:rsidR="001E140E" w:rsidRPr="001E140E">
        <w:rPr>
          <w:rFonts w:eastAsia="Calibri"/>
        </w:rPr>
        <w:t>.2.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rsidR="001E140E" w:rsidRPr="001E140E" w:rsidRDefault="001E140E" w:rsidP="001E140E">
      <w:pPr>
        <w:ind w:firstLine="709"/>
        <w:jc w:val="both"/>
        <w:rPr>
          <w:rFonts w:eastAsia="Calibri"/>
        </w:rPr>
      </w:pPr>
      <w:r w:rsidRPr="001E140E">
        <w:rPr>
          <w:rFonts w:eastAsia="Calibri"/>
        </w:rPr>
        <w:t>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1E140E" w:rsidRPr="001E140E" w:rsidRDefault="00A84BB1" w:rsidP="001E140E">
      <w:pPr>
        <w:ind w:firstLine="709"/>
        <w:jc w:val="both"/>
        <w:rPr>
          <w:rFonts w:eastAsia="Calibri"/>
        </w:rPr>
      </w:pPr>
      <w:r>
        <w:rPr>
          <w:rFonts w:eastAsia="Calibri"/>
        </w:rPr>
        <w:t>8</w:t>
      </w:r>
      <w:r w:rsidR="001E140E" w:rsidRPr="001E140E">
        <w:rPr>
          <w:rFonts w:eastAsia="Calibri"/>
        </w:rPr>
        <w:t>.3.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w:t>
      </w:r>
    </w:p>
    <w:p w:rsidR="004E5978" w:rsidRDefault="001E140E" w:rsidP="001E140E">
      <w:pPr>
        <w:ind w:firstLine="709"/>
        <w:jc w:val="both"/>
        <w:rPr>
          <w:rFonts w:eastAsia="Calibri"/>
        </w:rPr>
      </w:pPr>
      <w:r w:rsidRPr="001E140E">
        <w:rPr>
          <w:rFonts w:eastAsia="Calibri"/>
        </w:rPr>
        <w:t>Размер штрафа устанавливается контрактом в порядке, установленном постановлением Правительства Российской Федерации от 30.08.2017 № 1042 и составляет 1 000 (одна тысяча) рублей 00 копеек, за каждый факт неисполнения Государственным заказчиком обязательств.</w:t>
      </w:r>
    </w:p>
    <w:p w:rsidR="001E140E" w:rsidRPr="001E140E" w:rsidRDefault="00A84BB1" w:rsidP="001E140E">
      <w:pPr>
        <w:ind w:firstLine="709"/>
        <w:jc w:val="both"/>
        <w:rPr>
          <w:rFonts w:eastAsia="Calibri"/>
        </w:rPr>
      </w:pPr>
      <w:r>
        <w:rPr>
          <w:rFonts w:eastAsia="Calibri"/>
        </w:rPr>
        <w:t>8</w:t>
      </w:r>
      <w:r w:rsidR="001E140E" w:rsidRPr="001E140E">
        <w:rPr>
          <w:rFonts w:eastAsia="Calibri"/>
        </w:rPr>
        <w:t>.4.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1E140E" w:rsidRPr="001E140E" w:rsidRDefault="00A84BB1" w:rsidP="001E140E">
      <w:pPr>
        <w:ind w:firstLine="709"/>
        <w:jc w:val="both"/>
        <w:rPr>
          <w:rFonts w:eastAsia="Calibri"/>
        </w:rPr>
      </w:pPr>
      <w:r>
        <w:rPr>
          <w:rFonts w:eastAsia="Calibri"/>
        </w:rPr>
        <w:t>8</w:t>
      </w:r>
      <w:r w:rsidR="001E140E" w:rsidRPr="001E140E">
        <w:rPr>
          <w:rFonts w:eastAsia="Calibri"/>
        </w:rPr>
        <w:t>.5.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Поставщик уплачивает Государственному заказчику неустойку (штраф, пени).</w:t>
      </w:r>
    </w:p>
    <w:p w:rsidR="001E140E" w:rsidRPr="001E140E" w:rsidRDefault="001E140E" w:rsidP="001E140E">
      <w:pPr>
        <w:ind w:firstLine="709"/>
        <w:jc w:val="both"/>
        <w:rPr>
          <w:rFonts w:eastAsia="Calibri"/>
        </w:rPr>
      </w:pPr>
      <w:r w:rsidRPr="001E140E">
        <w:rPr>
          <w:rFonts w:eastAsia="Calibri"/>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1E140E" w:rsidRPr="001E140E" w:rsidRDefault="00A84BB1" w:rsidP="001E140E">
      <w:pPr>
        <w:ind w:firstLine="709"/>
        <w:jc w:val="both"/>
        <w:rPr>
          <w:rFonts w:eastAsia="Calibri"/>
        </w:rPr>
      </w:pPr>
      <w:r>
        <w:rPr>
          <w:rFonts w:eastAsia="Calibri"/>
        </w:rPr>
        <w:t>8</w:t>
      </w:r>
      <w:r w:rsidR="001E140E" w:rsidRPr="001E140E">
        <w:rPr>
          <w:rFonts w:eastAsia="Calibri"/>
        </w:rPr>
        <w:t>.6.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w:t>
      </w:r>
    </w:p>
    <w:p w:rsidR="001E140E" w:rsidRPr="001E140E" w:rsidRDefault="001E140E" w:rsidP="001E140E">
      <w:pPr>
        <w:ind w:firstLine="709"/>
        <w:jc w:val="both"/>
        <w:rPr>
          <w:rFonts w:eastAsia="Calibri"/>
        </w:rPr>
      </w:pPr>
      <w:r w:rsidRPr="001E140E">
        <w:rPr>
          <w:rFonts w:eastAsia="Calibri"/>
        </w:rPr>
        <w:t>Размер штрафа устанавливается контрактом,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1E140E" w:rsidRPr="001E140E" w:rsidRDefault="001E140E" w:rsidP="001E140E">
      <w:pPr>
        <w:ind w:firstLine="709"/>
        <w:jc w:val="both"/>
        <w:rPr>
          <w:rFonts w:eastAsia="Calibri"/>
        </w:rPr>
      </w:pPr>
      <w:r w:rsidRPr="001E140E">
        <w:rPr>
          <w:rFonts w:eastAsia="Calibri"/>
        </w:rPr>
        <w:t>Размер штрафа устанавливается контрактом в порядке, установленном постановлением Правительства Российской Федерации от 30.08.2017 № 1042 и составляет 10% цены контракта за каждый факт неисполнения или ненадлежащего исполнения Поставщиком обязательств, за исключением случаев, если законодательством Российской Федерации установлен иной порядок начисления штрафов.</w:t>
      </w:r>
    </w:p>
    <w:p w:rsidR="001E140E" w:rsidRPr="001E140E" w:rsidRDefault="00A84BB1" w:rsidP="001E140E">
      <w:pPr>
        <w:ind w:firstLine="709"/>
        <w:jc w:val="both"/>
        <w:rPr>
          <w:rFonts w:eastAsia="Calibri"/>
        </w:rPr>
      </w:pPr>
      <w:r>
        <w:rPr>
          <w:rFonts w:eastAsia="Calibri"/>
        </w:rPr>
        <w:t>8</w:t>
      </w:r>
      <w:r w:rsidR="001E140E" w:rsidRPr="001E140E">
        <w:rPr>
          <w:rFonts w:eastAsia="Calibri"/>
        </w:rPr>
        <w:t>.7.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контрактом (при наличии в контракте таких обязательств) в следующем порядке, установленном постановлением Правительства Российской Федерации от 30.08.2017 № 1042 и составляет 1000 (одна тысяча) рублей 00 копеек.</w:t>
      </w:r>
    </w:p>
    <w:p w:rsidR="001E140E" w:rsidRPr="001E140E" w:rsidRDefault="00A84BB1" w:rsidP="001E140E">
      <w:pPr>
        <w:ind w:firstLine="709"/>
        <w:jc w:val="both"/>
        <w:rPr>
          <w:rFonts w:eastAsia="Calibri"/>
        </w:rPr>
      </w:pPr>
      <w:r>
        <w:rPr>
          <w:rFonts w:eastAsia="Calibri"/>
        </w:rPr>
        <w:t>8</w:t>
      </w:r>
      <w:r w:rsidR="001E140E" w:rsidRPr="001E140E">
        <w:rPr>
          <w:rFonts w:eastAsia="Calibri"/>
        </w:rPr>
        <w:t>.8. Общая сумма начисленных штрафов за ненадлежащее исполнение Поставщиком обязательств, предусмотренных контрактом, не может превышать цену Контракта.</w:t>
      </w:r>
    </w:p>
    <w:p w:rsidR="001E140E" w:rsidRPr="001E140E" w:rsidRDefault="00A84BB1" w:rsidP="001E140E">
      <w:pPr>
        <w:ind w:firstLine="709"/>
        <w:jc w:val="both"/>
        <w:rPr>
          <w:rFonts w:eastAsia="Calibri"/>
        </w:rPr>
      </w:pPr>
      <w:r>
        <w:rPr>
          <w:rFonts w:eastAsia="Calibri"/>
        </w:rPr>
        <w:t>8</w:t>
      </w:r>
      <w:r w:rsidR="001E140E" w:rsidRPr="001E140E">
        <w:rPr>
          <w:rFonts w:eastAsia="Calibri"/>
        </w:rPr>
        <w:t>.9.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1E140E" w:rsidRPr="001E140E" w:rsidRDefault="00A84BB1" w:rsidP="001E140E">
      <w:pPr>
        <w:widowControl w:val="0"/>
        <w:tabs>
          <w:tab w:val="left" w:pos="0"/>
          <w:tab w:val="left" w:pos="709"/>
          <w:tab w:val="left" w:pos="1134"/>
        </w:tabs>
        <w:ind w:firstLine="709"/>
        <w:jc w:val="both"/>
        <w:rPr>
          <w:rFonts w:eastAsia="Calibri"/>
        </w:rPr>
      </w:pPr>
      <w:r>
        <w:rPr>
          <w:rFonts w:eastAsia="Calibri"/>
        </w:rPr>
        <w:t>8</w:t>
      </w:r>
      <w:r w:rsidR="001E140E" w:rsidRPr="001E140E">
        <w:rPr>
          <w:rFonts w:eastAsia="Calibri"/>
        </w:rPr>
        <w:t>.10.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1E140E" w:rsidRPr="001E140E" w:rsidRDefault="00A84BB1" w:rsidP="001E140E">
      <w:pPr>
        <w:widowControl w:val="0"/>
        <w:tabs>
          <w:tab w:val="left" w:pos="0"/>
          <w:tab w:val="left" w:pos="709"/>
          <w:tab w:val="left" w:pos="1134"/>
        </w:tabs>
        <w:ind w:firstLine="709"/>
        <w:jc w:val="both"/>
        <w:rPr>
          <w:rFonts w:eastAsia="Calibri"/>
        </w:rPr>
      </w:pPr>
      <w:r>
        <w:rPr>
          <w:rFonts w:eastAsia="Calibri"/>
        </w:rPr>
        <w:t>8</w:t>
      </w:r>
      <w:r w:rsidR="001E140E" w:rsidRPr="001E140E">
        <w:rPr>
          <w:rFonts w:eastAsia="Calibri"/>
        </w:rPr>
        <w:t>.11</w:t>
      </w:r>
      <w:r w:rsidR="001E140E" w:rsidRPr="001E140E">
        <w:rPr>
          <w:rFonts w:eastAsia="Calibri"/>
          <w:color w:val="000000"/>
        </w:rPr>
        <w:t>. </w:t>
      </w:r>
      <w:r w:rsidR="001E140E" w:rsidRPr="001E140E">
        <w:rPr>
          <w:rFonts w:eastAsia="Calibri"/>
        </w:rPr>
        <w:t xml:space="preserve">Вред, причиненный третьим лицам по вине Поставщика </w:t>
      </w:r>
      <w:r w:rsidR="001E140E" w:rsidRPr="001E140E">
        <w:rPr>
          <w:rFonts w:eastAsia="Calibri"/>
        </w:rPr>
        <w:br/>
        <w:t>при исполнении обязательств по Контракту, возмещается за его счет.</w:t>
      </w:r>
    </w:p>
    <w:p w:rsidR="001E140E" w:rsidRPr="001E140E" w:rsidRDefault="00A84BB1" w:rsidP="001E140E">
      <w:pPr>
        <w:shd w:val="clear" w:color="auto" w:fill="FFFFFF"/>
        <w:tabs>
          <w:tab w:val="num" w:pos="0"/>
          <w:tab w:val="left" w:pos="709"/>
        </w:tabs>
        <w:ind w:firstLine="709"/>
        <w:jc w:val="both"/>
      </w:pPr>
      <w:r>
        <w:t>8</w:t>
      </w:r>
      <w:r w:rsidR="001E140E" w:rsidRPr="001E140E">
        <w:t>.12. Уплата неустойки (штрафа, пени) не освобождает Поставщика</w:t>
      </w:r>
      <w:r w:rsidR="001E140E" w:rsidRPr="001E140E">
        <w:br/>
        <w:t>от исполнения обязательств по Контракту.</w:t>
      </w:r>
    </w:p>
    <w:p w:rsidR="001E140E" w:rsidRPr="000F79ED" w:rsidRDefault="00A84BB1" w:rsidP="000F79ED">
      <w:pPr>
        <w:shd w:val="clear" w:color="auto" w:fill="FFFFFF"/>
        <w:tabs>
          <w:tab w:val="num" w:pos="0"/>
          <w:tab w:val="left" w:pos="709"/>
        </w:tabs>
        <w:ind w:firstLine="709"/>
        <w:jc w:val="both"/>
      </w:pPr>
      <w:r>
        <w:t>8</w:t>
      </w:r>
      <w:r w:rsidR="001E140E" w:rsidRPr="001E140E">
        <w:t xml:space="preserve">.13. Поставщик </w:t>
      </w:r>
      <w:r w:rsidR="009F45EF" w:rsidRPr="00867E7B">
        <w:t xml:space="preserve">несет ответственность за ввоз (передачу, попытку передачи, </w:t>
      </w:r>
      <w:r w:rsidR="009F45EF" w:rsidRPr="00867E7B">
        <w:rPr>
          <w:shd w:val="clear" w:color="auto" w:fill="FFFFFF"/>
        </w:rPr>
        <w:t>неповиновение законному распоряжению сотрудника органа или учреждения уголовно-исполнительной системы</w:t>
      </w:r>
      <w:r w:rsidR="009F45EF" w:rsidRPr="00867E7B">
        <w:t>) запрещенных предметов, предусмотренных п</w:t>
      </w:r>
      <w:r w:rsidR="009F45EF" w:rsidRPr="00867E7B">
        <w:rPr>
          <w:bCs/>
          <w:shd w:val="clear" w:color="auto" w:fill="FFFFFF"/>
        </w:rPr>
        <w:t>риказом</w:t>
      </w:r>
      <w:r w:rsidR="009F45EF" w:rsidRPr="00867E7B">
        <w:rPr>
          <w:shd w:val="clear" w:color="auto" w:fill="FFFFFF"/>
        </w:rPr>
        <w:t> </w:t>
      </w:r>
      <w:r w:rsidR="009F45EF" w:rsidRPr="00867E7B">
        <w:rPr>
          <w:bCs/>
          <w:shd w:val="clear" w:color="auto" w:fill="FFFFFF"/>
        </w:rPr>
        <w:t>Минюста</w:t>
      </w:r>
      <w:r w:rsidR="009F45EF" w:rsidRPr="00867E7B">
        <w:rPr>
          <w:shd w:val="clear" w:color="auto" w:fill="FFFFFF"/>
        </w:rPr>
        <w:t> России </w:t>
      </w:r>
      <w:r w:rsidR="009F45EF" w:rsidRPr="00867E7B">
        <w:rPr>
          <w:bCs/>
          <w:shd w:val="clear" w:color="auto" w:fill="FFFFFF"/>
        </w:rPr>
        <w:t>от</w:t>
      </w:r>
      <w:r w:rsidR="009F45EF" w:rsidRPr="00867E7B">
        <w:rPr>
          <w:shd w:val="clear" w:color="auto" w:fill="FFFFFF"/>
        </w:rPr>
        <w:t> </w:t>
      </w:r>
      <w:r w:rsidR="009F45EF" w:rsidRPr="00867E7B">
        <w:rPr>
          <w:bCs/>
          <w:shd w:val="clear" w:color="auto" w:fill="FFFFFF"/>
        </w:rPr>
        <w:t>04</w:t>
      </w:r>
      <w:r w:rsidR="009F45EF" w:rsidRPr="00867E7B">
        <w:rPr>
          <w:shd w:val="clear" w:color="auto" w:fill="FFFFFF"/>
        </w:rPr>
        <w:t>.</w:t>
      </w:r>
      <w:r w:rsidR="009F45EF" w:rsidRPr="00867E7B">
        <w:rPr>
          <w:bCs/>
          <w:shd w:val="clear" w:color="auto" w:fill="FFFFFF"/>
        </w:rPr>
        <w:t>07</w:t>
      </w:r>
      <w:r w:rsidR="009F45EF" w:rsidRPr="00867E7B">
        <w:rPr>
          <w:shd w:val="clear" w:color="auto" w:fill="FFFFFF"/>
        </w:rPr>
        <w:t>.</w:t>
      </w:r>
      <w:r w:rsidR="009F45EF" w:rsidRPr="00867E7B">
        <w:rPr>
          <w:bCs/>
          <w:shd w:val="clear" w:color="auto" w:fill="FFFFFF"/>
        </w:rPr>
        <w:t>2022</w:t>
      </w:r>
      <w:r w:rsidR="009F45EF" w:rsidRPr="00867E7B">
        <w:rPr>
          <w:shd w:val="clear" w:color="auto" w:fill="FFFFFF"/>
        </w:rPr>
        <w:t> № </w:t>
      </w:r>
      <w:r w:rsidR="009F45EF" w:rsidRPr="00867E7B">
        <w:rPr>
          <w:bCs/>
          <w:shd w:val="clear" w:color="auto" w:fill="FFFFFF"/>
        </w:rPr>
        <w:t>110</w:t>
      </w:r>
      <w:r w:rsidR="009F45EF" w:rsidRPr="00867E7B">
        <w:rPr>
          <w:shd w:val="clear" w:color="auto" w:fill="FFFFFF"/>
        </w:rPr>
        <w:t> «Об утверждении Правил внутреннего распорядка следственных изоляторов уголовно-исполнительной системы, Правил внутреннего распорядка исправительных учреждений и Правил внутреннего распорядка исправительных центров уголовно-исполнительной системы»</w:t>
      </w:r>
      <w:r w:rsidR="009F45EF" w:rsidRPr="00867E7B">
        <w:t>, на территорию Ф</w:t>
      </w:r>
      <w:r w:rsidR="007160D8">
        <w:t>КУ ИК-3</w:t>
      </w:r>
      <w:r w:rsidR="009F45EF" w:rsidRPr="00867E7B">
        <w:t xml:space="preserve"> ГУФСИН России по Новосибирской области</w:t>
      </w:r>
      <w:r w:rsidR="000F79ED">
        <w:t>.</w:t>
      </w:r>
    </w:p>
    <w:p w:rsidR="001E140E" w:rsidRPr="001E140E" w:rsidRDefault="00A84BB1" w:rsidP="001E140E">
      <w:pPr>
        <w:jc w:val="center"/>
        <w:rPr>
          <w:b/>
          <w:bCs/>
        </w:rPr>
      </w:pPr>
      <w:r>
        <w:rPr>
          <w:b/>
          <w:bCs/>
        </w:rPr>
        <w:t>9</w:t>
      </w:r>
      <w:r w:rsidR="001E140E" w:rsidRPr="001E140E">
        <w:rPr>
          <w:b/>
          <w:bCs/>
        </w:rPr>
        <w:t>. Форс-мажорные обстоятельства</w:t>
      </w:r>
    </w:p>
    <w:p w:rsidR="001E140E" w:rsidRPr="001E140E" w:rsidRDefault="00A84BB1" w:rsidP="001E140E">
      <w:pPr>
        <w:ind w:firstLine="567"/>
        <w:jc w:val="both"/>
        <w:rPr>
          <w:b/>
          <w:bCs/>
        </w:rPr>
      </w:pPr>
      <w:r>
        <w:rPr>
          <w:noProof/>
        </w:rPr>
        <w:t>9</w:t>
      </w:r>
      <w:r w:rsidR="001E140E" w:rsidRPr="001E140E">
        <w:rPr>
          <w:noProof/>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1E140E" w:rsidRPr="001E140E" w:rsidRDefault="001E140E" w:rsidP="001E140E">
      <w:pPr>
        <w:jc w:val="both"/>
        <w:rPr>
          <w:noProof/>
        </w:rPr>
      </w:pPr>
      <w:r w:rsidRPr="001E140E">
        <w:rPr>
          <w:noProo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1E140E" w:rsidRPr="001E140E" w:rsidRDefault="00A84BB1" w:rsidP="001E140E">
      <w:pPr>
        <w:ind w:firstLine="567"/>
        <w:jc w:val="both"/>
        <w:rPr>
          <w:noProof/>
        </w:rPr>
      </w:pPr>
      <w:r>
        <w:rPr>
          <w:noProof/>
        </w:rPr>
        <w:t>9</w:t>
      </w:r>
      <w:r w:rsidR="001E140E" w:rsidRPr="001E140E">
        <w:rPr>
          <w:noProof/>
        </w:rPr>
        <w:t>.2.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1E140E" w:rsidRPr="001E140E" w:rsidRDefault="00A84BB1" w:rsidP="001E140E">
      <w:pPr>
        <w:ind w:firstLine="567"/>
        <w:jc w:val="both"/>
        <w:rPr>
          <w:noProof/>
        </w:rPr>
      </w:pPr>
      <w:r>
        <w:rPr>
          <w:noProof/>
        </w:rPr>
        <w:t>9</w:t>
      </w:r>
      <w:r w:rsidR="001E140E" w:rsidRPr="001E140E">
        <w:rPr>
          <w:noProof/>
        </w:rPr>
        <w:t>.3.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1E140E" w:rsidRPr="001E140E" w:rsidRDefault="00A84BB1" w:rsidP="001E140E">
      <w:pPr>
        <w:ind w:firstLine="567"/>
        <w:jc w:val="both"/>
        <w:rPr>
          <w:noProof/>
        </w:rPr>
      </w:pPr>
      <w:r>
        <w:rPr>
          <w:noProof/>
        </w:rPr>
        <w:t>9</w:t>
      </w:r>
      <w:r w:rsidR="001E140E" w:rsidRPr="001E140E">
        <w:rPr>
          <w:noProof/>
        </w:rPr>
        <w:t xml:space="preserve">.4. Сторона должна в течение 10 дней с момента прекращения форс-мажорных обстоятельств передать другой Стороне сертификат торгово-промышленной палаты </w:t>
      </w:r>
      <w:r w:rsidR="001E140E" w:rsidRPr="001E140E">
        <w:rPr>
          <w:noProof/>
        </w:rPr>
        <w:br/>
        <w:t xml:space="preserve">или иного компетентного органа или организации о наличии и продолжительности </w:t>
      </w:r>
      <w:r w:rsidR="001E140E" w:rsidRPr="001E140E">
        <w:rPr>
          <w:noProof/>
        </w:rPr>
        <w:br/>
        <w:t xml:space="preserve">форс-мажорных обстоятельств. </w:t>
      </w:r>
    </w:p>
    <w:p w:rsidR="001E140E" w:rsidRPr="001E140E" w:rsidRDefault="00A84BB1" w:rsidP="001E140E">
      <w:pPr>
        <w:ind w:firstLine="567"/>
        <w:jc w:val="both"/>
        <w:rPr>
          <w:noProof/>
        </w:rPr>
      </w:pPr>
      <w:r>
        <w:rPr>
          <w:noProof/>
        </w:rPr>
        <w:t>9</w:t>
      </w:r>
      <w:r w:rsidR="001E140E" w:rsidRPr="001E140E">
        <w:rPr>
          <w:noProof/>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1E140E" w:rsidRPr="001E140E" w:rsidRDefault="00A84BB1" w:rsidP="000F79ED">
      <w:pPr>
        <w:ind w:firstLine="567"/>
        <w:jc w:val="both"/>
        <w:rPr>
          <w:noProof/>
        </w:rPr>
      </w:pPr>
      <w:r>
        <w:rPr>
          <w:noProof/>
        </w:rPr>
        <w:t>9</w:t>
      </w:r>
      <w:r w:rsidR="001E140E" w:rsidRPr="001E140E">
        <w:rPr>
          <w:noProof/>
        </w:rPr>
        <w:t xml:space="preserve">.6.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w:t>
      </w:r>
      <w:r w:rsidR="000F79ED">
        <w:rPr>
          <w:noProof/>
        </w:rPr>
        <w:t>соответствующей договоренности.</w:t>
      </w:r>
    </w:p>
    <w:p w:rsidR="001E140E" w:rsidRDefault="001E140E" w:rsidP="001E140E">
      <w:pPr>
        <w:jc w:val="center"/>
        <w:rPr>
          <w:rFonts w:eastAsia="Calibri"/>
          <w:b/>
          <w:bCs/>
        </w:rPr>
      </w:pPr>
      <w:r w:rsidRPr="001E140E">
        <w:rPr>
          <w:rFonts w:eastAsia="Calibri"/>
          <w:b/>
          <w:bCs/>
        </w:rPr>
        <w:t>1</w:t>
      </w:r>
      <w:r w:rsidR="00E54467">
        <w:rPr>
          <w:rFonts w:eastAsia="Calibri"/>
          <w:b/>
          <w:bCs/>
        </w:rPr>
        <w:t>0</w:t>
      </w:r>
      <w:r w:rsidRPr="001E140E">
        <w:rPr>
          <w:rFonts w:eastAsia="Calibri"/>
          <w:b/>
          <w:bCs/>
        </w:rPr>
        <w:t>. Исполнение, изменение, расторжение Контракта</w:t>
      </w:r>
    </w:p>
    <w:p w:rsidR="00D66AC8" w:rsidRPr="002A58DC" w:rsidRDefault="00072836" w:rsidP="00D66AC8">
      <w:pPr>
        <w:ind w:firstLine="708"/>
        <w:jc w:val="both"/>
      </w:pPr>
      <w:r>
        <w:t>10</w:t>
      </w:r>
      <w:r w:rsidR="00D66AC8" w:rsidRPr="002A58DC">
        <w:t>.1. Контракт может быть</w:t>
      </w:r>
      <w:r w:rsidR="00FD48A4">
        <w:t xml:space="preserve"> изменен по соглашению Сторон в </w:t>
      </w:r>
      <w:r w:rsidR="00D66AC8" w:rsidRPr="002A58DC">
        <w:t>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D66AC8" w:rsidRPr="002A58DC" w:rsidRDefault="00072836" w:rsidP="00D66AC8">
      <w:pPr>
        <w:ind w:firstLine="708"/>
        <w:jc w:val="both"/>
      </w:pPr>
      <w:r>
        <w:t>10</w:t>
      </w:r>
      <w:r w:rsidR="00D66AC8" w:rsidRPr="002A58DC">
        <w:t>.2. Изменение существенных условий Контракта при его исполнении</w:t>
      </w:r>
      <w:r w:rsidR="00D66AC8" w:rsidRPr="002A58DC">
        <w:br/>
        <w:t>не допускается, за исключением их изменения по соглашению сторон в случаях, предусмотренных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D66AC8" w:rsidRPr="002A58DC" w:rsidRDefault="00D66AC8" w:rsidP="00D66AC8">
      <w:pPr>
        <w:pStyle w:val="NoSpacing"/>
        <w:ind w:firstLine="709"/>
      </w:pPr>
      <w:r w:rsidRPr="002A58DC">
        <w:t xml:space="preserve">Изменение существенных условий Контракта при его исполнении не допускается, за исключением их изменения по соглашению сторон в </w:t>
      </w:r>
      <w:r w:rsidR="009F45EF">
        <w:t xml:space="preserve">том числе в </w:t>
      </w:r>
      <w:r w:rsidRPr="002A58DC">
        <w:t>следующих случаях:</w:t>
      </w:r>
    </w:p>
    <w:p w:rsidR="00D66AC8" w:rsidRPr="002A58DC" w:rsidRDefault="00D66AC8" w:rsidP="00D66AC8">
      <w:pPr>
        <w:pStyle w:val="NoSpacing"/>
        <w:ind w:firstLine="709"/>
      </w:pPr>
      <w:r w:rsidRPr="002A58DC">
        <w:t>а) при снижении цены Контракта без изменения, предусмотренного Контракта количества товара, качества поставляемого товара и иных условий Контракта;</w:t>
      </w:r>
    </w:p>
    <w:p w:rsidR="00D66AC8" w:rsidRPr="002A58DC" w:rsidRDefault="00D66AC8" w:rsidP="00D66AC8">
      <w:pPr>
        <w:pStyle w:val="NoSpacing"/>
        <w:ind w:firstLine="709"/>
      </w:pPr>
      <w:r w:rsidRPr="002A58DC">
        <w:t>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w:t>
      </w:r>
      <w:r w:rsidR="00B44556">
        <w:t>е</w:t>
      </w:r>
      <w:r w:rsidRPr="002A58DC">
        <w:t xml:space="preserve">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увеличении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D66AC8" w:rsidRPr="002A58DC" w:rsidRDefault="00D66AC8" w:rsidP="00D66AC8">
      <w:pPr>
        <w:pStyle w:val="NoSpacing"/>
        <w:ind w:firstLine="709"/>
      </w:pPr>
      <w:r w:rsidRPr="002A58DC">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D66AC8" w:rsidRPr="002A58DC" w:rsidRDefault="00072836" w:rsidP="00D66AC8">
      <w:pPr>
        <w:pStyle w:val="4"/>
        <w:spacing w:line="240" w:lineRule="auto"/>
        <w:contextualSpacing/>
        <w:rPr>
          <w:noProof/>
          <w:szCs w:val="24"/>
        </w:rPr>
      </w:pPr>
      <w:r>
        <w:rPr>
          <w:noProof/>
          <w:szCs w:val="24"/>
        </w:rPr>
        <w:t>10</w:t>
      </w:r>
      <w:r w:rsidR="00D66AC8" w:rsidRPr="002A58DC">
        <w:rPr>
          <w:noProof/>
          <w:szCs w:val="24"/>
        </w:rPr>
        <w:t xml:space="preserve">.3. Расторжение </w:t>
      </w:r>
      <w:r w:rsidR="00D66AC8" w:rsidRPr="002A58DC">
        <w:rPr>
          <w:szCs w:val="24"/>
        </w:rPr>
        <w:t>Контракта</w:t>
      </w:r>
      <w:r w:rsidR="00D66AC8" w:rsidRPr="002A58DC">
        <w:rPr>
          <w:noProof/>
          <w:szCs w:val="24"/>
        </w:rPr>
        <w:t xml:space="preserve"> допускается по соглашению </w:t>
      </w:r>
      <w:r w:rsidR="00D66AC8" w:rsidRPr="002A58DC">
        <w:rPr>
          <w:szCs w:val="24"/>
          <w:lang w:eastAsia="en-US"/>
        </w:rPr>
        <w:t>Сторон, по решению суда, в</w:t>
      </w:r>
      <w:r w:rsidR="00D66AC8" w:rsidRPr="002A58DC">
        <w:rPr>
          <w:szCs w:val="24"/>
        </w:rPr>
        <w:t xml:space="preserve"> случае одностороннего отказа стороны Контракта от исполнения Контракта в порядке, установленном законодательством Российской Федерации.</w:t>
      </w:r>
    </w:p>
    <w:p w:rsidR="00072836" w:rsidRPr="002A58DC" w:rsidRDefault="00072836" w:rsidP="00B44556">
      <w:pPr>
        <w:pStyle w:val="4"/>
        <w:spacing w:line="240" w:lineRule="auto"/>
        <w:contextualSpacing/>
        <w:rPr>
          <w:szCs w:val="24"/>
        </w:rPr>
      </w:pPr>
      <w:r>
        <w:rPr>
          <w:noProof/>
          <w:szCs w:val="24"/>
        </w:rPr>
        <w:t>10</w:t>
      </w:r>
      <w:r w:rsidRPr="002A58DC">
        <w:rPr>
          <w:noProof/>
          <w:szCs w:val="24"/>
        </w:rPr>
        <w:t>.4. Государственный заказчик</w:t>
      </w:r>
      <w:r w:rsidRPr="002A58DC">
        <w:rPr>
          <w:szCs w:val="24"/>
        </w:rPr>
        <w:t xml:space="preserve">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 в том числе:</w:t>
      </w:r>
    </w:p>
    <w:p w:rsidR="00072836" w:rsidRPr="002A58DC" w:rsidRDefault="00072836" w:rsidP="00B44556">
      <w:pPr>
        <w:pStyle w:val="4"/>
        <w:tabs>
          <w:tab w:val="left" w:pos="851"/>
        </w:tabs>
        <w:spacing w:line="240" w:lineRule="auto"/>
        <w:contextualSpacing/>
        <w:rPr>
          <w:szCs w:val="24"/>
        </w:rPr>
      </w:pPr>
      <w:r w:rsidRPr="002A58DC">
        <w:rPr>
          <w:szCs w:val="24"/>
        </w:rPr>
        <w:t>отказ Поставщика передать Государственному заказчику товар или принадлежности к нему (пункт 1 статьи 463, абзац второй статьи 464 ГК РФ);</w:t>
      </w:r>
    </w:p>
    <w:p w:rsidR="00072836" w:rsidRPr="002A58DC" w:rsidRDefault="00072836" w:rsidP="00B44556">
      <w:pPr>
        <w:pStyle w:val="4"/>
        <w:spacing w:line="240" w:lineRule="auto"/>
        <w:contextualSpacing/>
        <w:rPr>
          <w:szCs w:val="24"/>
        </w:rPr>
      </w:pPr>
      <w:r w:rsidRPr="002A58DC">
        <w:rPr>
          <w:szCs w:val="24"/>
        </w:rPr>
        <w:t xml:space="preserve">существенное нарушение Поставщиком требований к качеству товара, </w:t>
      </w:r>
      <w:r w:rsidRPr="002A58DC">
        <w:rPr>
          <w:szCs w:val="24"/>
        </w:rPr>
        <w:br/>
        <w:t>а именнообнаружение Государственным заказчиком неустранимых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rsidR="00072836" w:rsidRPr="002A58DC" w:rsidRDefault="00072836" w:rsidP="00B44556">
      <w:pPr>
        <w:pStyle w:val="4"/>
        <w:spacing w:line="240" w:lineRule="auto"/>
        <w:contextualSpacing/>
        <w:rPr>
          <w:szCs w:val="24"/>
        </w:rPr>
      </w:pPr>
      <w:r w:rsidRPr="002A58DC">
        <w:rPr>
          <w:szCs w:val="24"/>
        </w:rPr>
        <w:t>невыполнение Поставщиком в разумный срок требования Государственного заказчика о доукомплектовании товара (пункт 1статьи 480 ГК РФ);</w:t>
      </w:r>
    </w:p>
    <w:p w:rsidR="00072836" w:rsidRPr="002A58DC" w:rsidRDefault="00072836" w:rsidP="00B44556">
      <w:pPr>
        <w:pStyle w:val="4"/>
        <w:spacing w:line="240" w:lineRule="auto"/>
        <w:contextualSpacing/>
        <w:rPr>
          <w:szCs w:val="24"/>
        </w:rPr>
      </w:pPr>
      <w:r w:rsidRPr="002A58DC">
        <w:rPr>
          <w:szCs w:val="24"/>
        </w:rPr>
        <w:t xml:space="preserve">неоднократное нарушение Поставщиком сроков поставки товаров (пункт 2 статьи 523 ГК РФ). </w:t>
      </w:r>
    </w:p>
    <w:p w:rsidR="00072836" w:rsidRPr="002A58DC" w:rsidRDefault="00072836" w:rsidP="00B44556">
      <w:pPr>
        <w:pStyle w:val="4"/>
        <w:spacing w:line="240" w:lineRule="auto"/>
        <w:contextualSpacing/>
        <w:rPr>
          <w:noProof/>
          <w:szCs w:val="24"/>
        </w:rPr>
      </w:pPr>
      <w:r>
        <w:rPr>
          <w:noProof/>
          <w:szCs w:val="24"/>
        </w:rPr>
        <w:t>10</w:t>
      </w:r>
      <w:r w:rsidRPr="002A58DC">
        <w:rPr>
          <w:noProof/>
          <w:szCs w:val="24"/>
        </w:rPr>
        <w:t xml:space="preserve">.5. Поставщик вправе принять решение об одностороннем отказе от исполнения </w:t>
      </w:r>
      <w:r w:rsidRPr="002A58DC">
        <w:rPr>
          <w:szCs w:val="24"/>
        </w:rPr>
        <w:t>Контракта</w:t>
      </w:r>
      <w:r w:rsidRPr="002A58DC">
        <w:rPr>
          <w:noProof/>
          <w:szCs w:val="24"/>
        </w:rPr>
        <w:t xml:space="preserve"> по основаниям, предусмотренным Гражданским кодексом Российской Федерации для одностроннего отказа от исполнения отдельных видов обязательств.</w:t>
      </w:r>
    </w:p>
    <w:p w:rsidR="00072836" w:rsidRPr="002A58DC" w:rsidRDefault="00072836" w:rsidP="00B44556">
      <w:pPr>
        <w:pStyle w:val="4"/>
        <w:spacing w:line="240" w:lineRule="auto"/>
        <w:contextualSpacing/>
        <w:rPr>
          <w:noProof/>
          <w:szCs w:val="24"/>
        </w:rPr>
      </w:pPr>
      <w:r>
        <w:rPr>
          <w:noProof/>
          <w:szCs w:val="24"/>
        </w:rPr>
        <w:t>10</w:t>
      </w:r>
      <w:r w:rsidRPr="002A58DC">
        <w:rPr>
          <w:noProof/>
          <w:szCs w:val="24"/>
        </w:rPr>
        <w:t xml:space="preserve">.6. При расторжении </w:t>
      </w:r>
      <w:r w:rsidRPr="002A58DC">
        <w:rPr>
          <w:szCs w:val="24"/>
        </w:rPr>
        <w:t>Контракта</w:t>
      </w:r>
      <w:r w:rsidRPr="002A58DC">
        <w:rPr>
          <w:noProof/>
          <w:szCs w:val="24"/>
        </w:rPr>
        <w:t xml:space="preserve"> в связи с односторонним отказом стороны </w:t>
      </w:r>
      <w:r w:rsidRPr="002A58DC">
        <w:rPr>
          <w:szCs w:val="24"/>
        </w:rPr>
        <w:t xml:space="preserve">Контракта </w:t>
      </w:r>
      <w:r w:rsidRPr="002A58DC">
        <w:rPr>
          <w:noProof/>
          <w:szCs w:val="24"/>
        </w:rPr>
        <w:t xml:space="preserve">от исполнения </w:t>
      </w:r>
      <w:r w:rsidRPr="002A58DC">
        <w:rPr>
          <w:szCs w:val="24"/>
        </w:rPr>
        <w:t>Контракт</w:t>
      </w:r>
      <w:r w:rsidRPr="002A58DC">
        <w:rPr>
          <w:noProof/>
          <w:szCs w:val="24"/>
        </w:rPr>
        <w:t xml:space="preserve">а другая сторона </w:t>
      </w:r>
      <w:r w:rsidRPr="002A58DC">
        <w:rPr>
          <w:szCs w:val="24"/>
        </w:rPr>
        <w:t>Контракта</w:t>
      </w:r>
      <w:r w:rsidRPr="002A58DC">
        <w:rPr>
          <w:noProof/>
          <w:szCs w:val="24"/>
        </w:rPr>
        <w:t xml:space="preserve"> вправе потребовать возмещения только фактически понесенного ущерба, непосредственно обусловленного обстоятельствами, являющимися основаниями для принятия решения об одностороннем отказе от исполнения </w:t>
      </w:r>
      <w:r w:rsidRPr="002A58DC">
        <w:rPr>
          <w:szCs w:val="24"/>
        </w:rPr>
        <w:t>Контракта</w:t>
      </w:r>
      <w:r w:rsidRPr="002A58DC">
        <w:rPr>
          <w:noProof/>
          <w:szCs w:val="24"/>
        </w:rPr>
        <w:t>.</w:t>
      </w:r>
    </w:p>
    <w:p w:rsidR="00D66AC8" w:rsidRPr="004A0BAE" w:rsidRDefault="00072836" w:rsidP="004A0BAE">
      <w:pPr>
        <w:pStyle w:val="4"/>
        <w:spacing w:line="240" w:lineRule="auto"/>
        <w:contextualSpacing/>
        <w:rPr>
          <w:noProof/>
          <w:szCs w:val="24"/>
        </w:rPr>
      </w:pPr>
      <w:r>
        <w:rPr>
          <w:noProof/>
          <w:szCs w:val="24"/>
        </w:rPr>
        <w:t>10</w:t>
      </w:r>
      <w:r w:rsidRPr="002A58DC">
        <w:rPr>
          <w:noProof/>
          <w:szCs w:val="24"/>
        </w:rPr>
        <w:t xml:space="preserve">.7. Любые соглашения сторон по изменению и/или дополнению условий настоящего </w:t>
      </w:r>
      <w:r w:rsidRPr="002A58DC">
        <w:rPr>
          <w:szCs w:val="24"/>
        </w:rPr>
        <w:t>Контракта</w:t>
      </w:r>
      <w:r w:rsidRPr="002A58DC">
        <w:rPr>
          <w:noProof/>
          <w:szCs w:val="24"/>
        </w:rPr>
        <w:t xml:space="preserve"> имеют силу в том случае, если они оформлены в письменном виде, подписаны сторонами Контракта и скреплены печатями сторон. С момента подписания они становятся неотъемлемой частью настоящего </w:t>
      </w:r>
      <w:r w:rsidRPr="002A58DC">
        <w:rPr>
          <w:szCs w:val="24"/>
        </w:rPr>
        <w:t>Контракта</w:t>
      </w:r>
      <w:r w:rsidR="004A0BAE">
        <w:rPr>
          <w:noProof/>
          <w:szCs w:val="24"/>
        </w:rPr>
        <w:t>.</w:t>
      </w:r>
    </w:p>
    <w:p w:rsidR="00D16BB2" w:rsidRPr="001E140E" w:rsidRDefault="001E140E" w:rsidP="000F79ED">
      <w:pPr>
        <w:widowControl w:val="0"/>
        <w:autoSpaceDE w:val="0"/>
        <w:autoSpaceDN w:val="0"/>
        <w:adjustRightInd w:val="0"/>
        <w:ind w:firstLine="540"/>
        <w:jc w:val="center"/>
        <w:rPr>
          <w:b/>
          <w:bCs/>
        </w:rPr>
      </w:pPr>
      <w:r w:rsidRPr="001E140E">
        <w:rPr>
          <w:b/>
          <w:bCs/>
        </w:rPr>
        <w:t>1</w:t>
      </w:r>
      <w:r w:rsidR="00072836">
        <w:rPr>
          <w:b/>
          <w:bCs/>
        </w:rPr>
        <w:t>1</w:t>
      </w:r>
      <w:r w:rsidRPr="001E140E">
        <w:rPr>
          <w:b/>
          <w:bCs/>
        </w:rPr>
        <w:t>. Порядок разрешения споров</w:t>
      </w:r>
    </w:p>
    <w:p w:rsidR="001E140E" w:rsidRPr="001E140E" w:rsidRDefault="001E140E" w:rsidP="001E140E">
      <w:pPr>
        <w:ind w:firstLine="567"/>
        <w:jc w:val="both"/>
      </w:pPr>
      <w:r w:rsidRPr="001E140E">
        <w:t>1</w:t>
      </w:r>
      <w:r w:rsidR="00072836">
        <w:t>1</w:t>
      </w:r>
      <w:r w:rsidRPr="001E140E">
        <w:t xml:space="preserve">.1.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w:t>
      </w:r>
      <w:r w:rsidRPr="008C11AC">
        <w:rPr>
          <w:u w:val="single"/>
        </w:rPr>
        <w:t>подлежат разрешению в Арбитражном суде Новосибирской области</w:t>
      </w:r>
      <w:r w:rsidRPr="001E140E">
        <w:t xml:space="preserve"> в порядке, предусмотренном законодательством Российской Федерации.</w:t>
      </w:r>
    </w:p>
    <w:p w:rsidR="001E140E" w:rsidRPr="000F79ED" w:rsidRDefault="001E140E" w:rsidP="000F79ED">
      <w:pPr>
        <w:ind w:firstLine="567"/>
        <w:jc w:val="both"/>
      </w:pPr>
      <w:r w:rsidRPr="001E140E">
        <w:t>1</w:t>
      </w:r>
      <w:r w:rsidR="00072836">
        <w:t>1</w:t>
      </w:r>
      <w:r w:rsidRPr="001E140E">
        <w:t>.2. 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 в</w:t>
      </w:r>
      <w:r w:rsidR="004361EC">
        <w:t xml:space="preserve"> течение 10</w:t>
      </w:r>
      <w:r w:rsidRPr="001E140E">
        <w:t xml:space="preserve"> (</w:t>
      </w:r>
      <w:r w:rsidR="004361EC">
        <w:t>десят</w:t>
      </w:r>
      <w:r w:rsidRPr="001E140E">
        <w:t>ь) календарных дней с момента ее получения и сообщить о своем решении другой Стороне путем направл</w:t>
      </w:r>
      <w:r w:rsidR="000F79ED">
        <w:t>ения ответа в письменной форме.</w:t>
      </w:r>
    </w:p>
    <w:p w:rsidR="001E140E" w:rsidRPr="001E140E" w:rsidRDefault="001E140E" w:rsidP="001E140E">
      <w:pPr>
        <w:jc w:val="center"/>
        <w:rPr>
          <w:b/>
          <w:bCs/>
        </w:rPr>
      </w:pPr>
      <w:r w:rsidRPr="001E140E">
        <w:rPr>
          <w:b/>
          <w:bCs/>
        </w:rPr>
        <w:t>1</w:t>
      </w:r>
      <w:r w:rsidR="00072836">
        <w:rPr>
          <w:b/>
          <w:bCs/>
        </w:rPr>
        <w:t>2</w:t>
      </w:r>
      <w:r w:rsidRPr="001E140E">
        <w:rPr>
          <w:b/>
          <w:bCs/>
        </w:rPr>
        <w:t>. Прочие условия</w:t>
      </w:r>
    </w:p>
    <w:p w:rsidR="001E140E" w:rsidRPr="001E140E" w:rsidRDefault="001E140E" w:rsidP="001E140E">
      <w:pPr>
        <w:ind w:firstLine="567"/>
        <w:jc w:val="both"/>
      </w:pPr>
      <w:r w:rsidRPr="001E140E">
        <w:t>1</w:t>
      </w:r>
      <w:r w:rsidR="00072836">
        <w:t>2</w:t>
      </w:r>
      <w:r w:rsidRPr="001E140E">
        <w:t>.1. Контракт составлен в двух подлинных экземплярах, имеющих одинаковую юридическую силу, по одному для каждой из Сторон.</w:t>
      </w:r>
    </w:p>
    <w:p w:rsidR="001E140E" w:rsidRPr="001E140E" w:rsidRDefault="001E140E" w:rsidP="001E140E">
      <w:pPr>
        <w:ind w:firstLine="567"/>
        <w:jc w:val="both"/>
      </w:pPr>
      <w:r w:rsidRPr="001E140E">
        <w:t>1</w:t>
      </w:r>
      <w:r w:rsidR="00072836">
        <w:t>2</w:t>
      </w:r>
      <w:r w:rsidRPr="001E140E">
        <w:t>.2. В случае изменения юридических адресов, банковских реквизитов Сторона обязана сообщить об этом другой Стороне в течение 1 (одного) рабочего дня в письменной форме.</w:t>
      </w:r>
    </w:p>
    <w:p w:rsidR="001E140E" w:rsidRPr="001E140E" w:rsidRDefault="005A0A5D" w:rsidP="001E140E">
      <w:pPr>
        <w:ind w:firstLine="567"/>
        <w:jc w:val="both"/>
      </w:pPr>
      <w:r>
        <w:t>1</w:t>
      </w:r>
      <w:r w:rsidR="00072836">
        <w:t>2</w:t>
      </w:r>
      <w:r>
        <w:t>.3</w:t>
      </w:r>
      <w:r w:rsidR="001E140E" w:rsidRPr="001E140E">
        <w:t>. Во всем остальном, что не предусмотрено Контрактом, Стороны руководствуются законодательством Российской Федерации.</w:t>
      </w:r>
    </w:p>
    <w:p w:rsidR="001E140E" w:rsidRPr="001E140E" w:rsidRDefault="005A0A5D" w:rsidP="001E140E">
      <w:pPr>
        <w:ind w:firstLine="567"/>
        <w:jc w:val="both"/>
      </w:pPr>
      <w:r>
        <w:t>1</w:t>
      </w:r>
      <w:r w:rsidR="00072836">
        <w:t>2</w:t>
      </w:r>
      <w:r>
        <w:t>.4</w:t>
      </w:r>
      <w:r w:rsidR="001E140E" w:rsidRPr="001E140E">
        <w:t>. Приложения к Контракту, являющиеся его неотъемлемой частью:</w:t>
      </w:r>
    </w:p>
    <w:p w:rsidR="001E140E" w:rsidRPr="000F79ED" w:rsidRDefault="00862B34" w:rsidP="000F79ED">
      <w:pPr>
        <w:ind w:firstLine="567"/>
        <w:jc w:val="both"/>
      </w:pPr>
      <w:r w:rsidRPr="003C6FF7">
        <w:t xml:space="preserve">Приложение № </w:t>
      </w:r>
      <w:r w:rsidR="00BB4D97">
        <w:t>1</w:t>
      </w:r>
      <w:r w:rsidR="004B5135">
        <w:t>–</w:t>
      </w:r>
      <w:r w:rsidRPr="003C6FF7">
        <w:t xml:space="preserve"> акт</w:t>
      </w:r>
      <w:r w:rsidR="004B5135">
        <w:t xml:space="preserve"> приема-передачи товара (форма).</w:t>
      </w:r>
    </w:p>
    <w:p w:rsidR="001E140E" w:rsidRPr="001E140E" w:rsidRDefault="001E140E" w:rsidP="001E140E">
      <w:pPr>
        <w:jc w:val="center"/>
        <w:rPr>
          <w:b/>
          <w:bCs/>
        </w:rPr>
      </w:pPr>
      <w:r w:rsidRPr="001E140E">
        <w:rPr>
          <w:b/>
          <w:bCs/>
        </w:rPr>
        <w:t>1</w:t>
      </w:r>
      <w:r w:rsidR="00072836">
        <w:rPr>
          <w:b/>
          <w:bCs/>
        </w:rPr>
        <w:t>3</w:t>
      </w:r>
      <w:r w:rsidRPr="001E140E">
        <w:rPr>
          <w:b/>
          <w:bCs/>
        </w:rPr>
        <w:t>. Срок действия Контракта</w:t>
      </w:r>
    </w:p>
    <w:p w:rsidR="001E140E" w:rsidRPr="001E140E" w:rsidRDefault="001E140E" w:rsidP="000F79ED">
      <w:pPr>
        <w:widowControl w:val="0"/>
        <w:shd w:val="clear" w:color="auto" w:fill="FFFFFF"/>
        <w:tabs>
          <w:tab w:val="num" w:pos="0"/>
          <w:tab w:val="left" w:pos="180"/>
        </w:tabs>
        <w:autoSpaceDE w:val="0"/>
        <w:autoSpaceDN w:val="0"/>
        <w:adjustRightInd w:val="0"/>
        <w:ind w:firstLine="567"/>
        <w:jc w:val="both"/>
      </w:pPr>
      <w:r w:rsidRPr="001E140E">
        <w:rPr>
          <w:rFonts w:eastAsia="Calibri"/>
        </w:rPr>
        <w:t>1</w:t>
      </w:r>
      <w:r w:rsidR="00072836">
        <w:rPr>
          <w:rFonts w:eastAsia="Calibri"/>
        </w:rPr>
        <w:t>3</w:t>
      </w:r>
      <w:r w:rsidRPr="001E140E">
        <w:rPr>
          <w:rFonts w:eastAsia="Calibri"/>
        </w:rPr>
        <w:t xml:space="preserve">.1. </w:t>
      </w:r>
      <w:r w:rsidR="00BB4D97" w:rsidRPr="00A02930">
        <w:t xml:space="preserve">Срок действия Контракта, в том числе срок исполнения обязательств Государственным заказчиком, с момента подписания его сторонами </w:t>
      </w:r>
      <w:r w:rsidR="00BB4D97" w:rsidRPr="00A02930">
        <w:rPr>
          <w:spacing w:val="-14"/>
        </w:rPr>
        <w:t>по  «31»  декабря  202</w:t>
      </w:r>
      <w:r w:rsidR="00737E6E">
        <w:rPr>
          <w:spacing w:val="-14"/>
        </w:rPr>
        <w:t>6</w:t>
      </w:r>
      <w:r w:rsidR="00BB4D97" w:rsidRPr="00A02930">
        <w:rPr>
          <w:spacing w:val="-14"/>
        </w:rPr>
        <w:t> г.,  а в части осуществления оплаты и гарантийных обязательств –  до полного их исполнения</w:t>
      </w:r>
      <w:r w:rsidR="000F79ED">
        <w:t>.</w:t>
      </w:r>
    </w:p>
    <w:p w:rsidR="001E140E" w:rsidRPr="001E140E" w:rsidRDefault="001E140E" w:rsidP="001E140E">
      <w:pPr>
        <w:widowControl w:val="0"/>
        <w:shd w:val="clear" w:color="auto" w:fill="FFFFFF"/>
        <w:jc w:val="center"/>
        <w:rPr>
          <w:b/>
          <w:bCs/>
        </w:rPr>
      </w:pPr>
      <w:r w:rsidRPr="001E140E">
        <w:rPr>
          <w:b/>
          <w:bCs/>
        </w:rPr>
        <w:t>1</w:t>
      </w:r>
      <w:r w:rsidR="00072836">
        <w:rPr>
          <w:b/>
          <w:bCs/>
        </w:rPr>
        <w:t>4</w:t>
      </w:r>
      <w:r w:rsidRPr="001E140E">
        <w:rPr>
          <w:b/>
          <w:bCs/>
        </w:rPr>
        <w:t xml:space="preserve">. Юридические адреса, банковские реквизиты Сторон </w:t>
      </w:r>
    </w:p>
    <w:p w:rsidR="009F45EF" w:rsidRPr="001E140E" w:rsidRDefault="001E140E" w:rsidP="00D74106">
      <w:pPr>
        <w:widowControl w:val="0"/>
        <w:shd w:val="clear" w:color="auto" w:fill="FFFFFF"/>
        <w:jc w:val="center"/>
        <w:rPr>
          <w:b/>
          <w:bCs/>
        </w:rPr>
      </w:pPr>
      <w:r w:rsidRPr="001E140E">
        <w:rPr>
          <w:b/>
          <w:bCs/>
        </w:rPr>
        <w:t>на момент подписания Контракта</w:t>
      </w:r>
    </w:p>
    <w:tbl>
      <w:tblPr>
        <w:tblW w:w="9887" w:type="dxa"/>
        <w:tblInd w:w="2" w:type="dxa"/>
        <w:tblLook w:val="01E0" w:firstRow="1" w:lastRow="1" w:firstColumn="1" w:lastColumn="1" w:noHBand="0" w:noVBand="0"/>
      </w:tblPr>
      <w:tblGrid>
        <w:gridCol w:w="5509"/>
        <w:gridCol w:w="4378"/>
      </w:tblGrid>
      <w:tr w:rsidR="00BB4D97" w:rsidRPr="001E140E" w:rsidTr="00B44556">
        <w:trPr>
          <w:trHeight w:val="245"/>
        </w:trPr>
        <w:tc>
          <w:tcPr>
            <w:tcW w:w="5509" w:type="dxa"/>
          </w:tcPr>
          <w:p w:rsidR="00BB4D97" w:rsidRPr="00A02930" w:rsidRDefault="00BB4D97" w:rsidP="00E6343C">
            <w:pPr>
              <w:widowControl w:val="0"/>
              <w:shd w:val="clear" w:color="auto" w:fill="FFFFFF"/>
              <w:tabs>
                <w:tab w:val="left" w:pos="180"/>
              </w:tabs>
              <w:autoSpaceDE w:val="0"/>
              <w:autoSpaceDN w:val="0"/>
              <w:adjustRightInd w:val="0"/>
              <w:rPr>
                <w:b/>
              </w:rPr>
            </w:pPr>
            <w:r w:rsidRPr="00A02930">
              <w:rPr>
                <w:b/>
              </w:rPr>
              <w:t>Государственный заказчик:</w:t>
            </w:r>
          </w:p>
          <w:p w:rsidR="000C6B39" w:rsidRPr="000A3DC9" w:rsidRDefault="000C6B39" w:rsidP="000C6B39">
            <w:pPr>
              <w:widowControl w:val="0"/>
              <w:shd w:val="clear" w:color="auto" w:fill="FFFFFF"/>
              <w:tabs>
                <w:tab w:val="left" w:pos="180"/>
              </w:tabs>
              <w:autoSpaceDE w:val="0"/>
              <w:autoSpaceDN w:val="0"/>
              <w:adjustRightInd w:val="0"/>
            </w:pPr>
            <w:r w:rsidRPr="000A3DC9">
              <w:t xml:space="preserve">федеральное казенное учреждение </w:t>
            </w:r>
          </w:p>
          <w:p w:rsidR="000C6B39" w:rsidRPr="000A3DC9" w:rsidRDefault="000C6B39" w:rsidP="000C6B39">
            <w:pPr>
              <w:widowControl w:val="0"/>
              <w:shd w:val="clear" w:color="auto" w:fill="FFFFFF"/>
              <w:tabs>
                <w:tab w:val="left" w:pos="180"/>
              </w:tabs>
              <w:autoSpaceDE w:val="0"/>
              <w:autoSpaceDN w:val="0"/>
              <w:adjustRightInd w:val="0"/>
            </w:pPr>
            <w:r w:rsidRPr="000A3DC9">
              <w:t xml:space="preserve">«Исправительная колония № 3 </w:t>
            </w:r>
          </w:p>
          <w:p w:rsidR="000C6B39" w:rsidRPr="000A3DC9" w:rsidRDefault="000C6B39" w:rsidP="000C6B39">
            <w:pPr>
              <w:widowControl w:val="0"/>
              <w:shd w:val="clear" w:color="auto" w:fill="FFFFFF"/>
              <w:tabs>
                <w:tab w:val="left" w:pos="180"/>
              </w:tabs>
              <w:autoSpaceDE w:val="0"/>
              <w:autoSpaceDN w:val="0"/>
              <w:adjustRightInd w:val="0"/>
            </w:pPr>
            <w:r w:rsidRPr="000A3DC9">
              <w:t>Главного управления Федеральной службы исполнения наказаний по Новосибирской области»</w:t>
            </w:r>
          </w:p>
          <w:p w:rsidR="000C6B39" w:rsidRPr="000A3DC9" w:rsidRDefault="000C6B39" w:rsidP="000C6B39">
            <w:pPr>
              <w:widowControl w:val="0"/>
              <w:shd w:val="clear" w:color="auto" w:fill="FFFFFF"/>
              <w:tabs>
                <w:tab w:val="left" w:pos="180"/>
              </w:tabs>
              <w:autoSpaceDE w:val="0"/>
              <w:autoSpaceDN w:val="0"/>
              <w:adjustRightInd w:val="0"/>
            </w:pPr>
            <w:r w:rsidRPr="000A3DC9">
              <w:t>630097, г. Новосибирск, ул. Звездная, 34</w:t>
            </w:r>
          </w:p>
          <w:p w:rsidR="000C6B39" w:rsidRPr="000A3DC9" w:rsidRDefault="000C6B39" w:rsidP="000C6B39">
            <w:pPr>
              <w:widowControl w:val="0"/>
              <w:shd w:val="clear" w:color="auto" w:fill="FFFFFF"/>
              <w:tabs>
                <w:tab w:val="left" w:pos="180"/>
              </w:tabs>
              <w:autoSpaceDE w:val="0"/>
              <w:autoSpaceDN w:val="0"/>
              <w:adjustRightInd w:val="0"/>
            </w:pPr>
            <w:r w:rsidRPr="000A3DC9">
              <w:t>ИНН 5409109888  КПП 540901001</w:t>
            </w:r>
          </w:p>
          <w:p w:rsidR="000C6B39" w:rsidRPr="000A3DC9" w:rsidRDefault="000C6B39" w:rsidP="000C6B39">
            <w:pPr>
              <w:widowControl w:val="0"/>
              <w:shd w:val="clear" w:color="auto" w:fill="FFFFFF"/>
              <w:tabs>
                <w:tab w:val="left" w:pos="180"/>
              </w:tabs>
              <w:autoSpaceDE w:val="0"/>
              <w:autoSpaceDN w:val="0"/>
              <w:adjustRightInd w:val="0"/>
            </w:pPr>
            <w:r w:rsidRPr="000A3DC9">
              <w:t xml:space="preserve">Тел./факс (383) 338-00-67 приемная, </w:t>
            </w:r>
          </w:p>
          <w:p w:rsidR="000C6B39" w:rsidRPr="000A3DC9" w:rsidRDefault="000C6B39" w:rsidP="000C6B39">
            <w:pPr>
              <w:widowControl w:val="0"/>
              <w:shd w:val="clear" w:color="auto" w:fill="FFFFFF"/>
              <w:tabs>
                <w:tab w:val="left" w:pos="180"/>
              </w:tabs>
              <w:autoSpaceDE w:val="0"/>
              <w:autoSpaceDN w:val="0"/>
              <w:adjustRightInd w:val="0"/>
            </w:pPr>
            <w:r w:rsidRPr="000A3DC9">
              <w:t>р/</w:t>
            </w:r>
            <w:proofErr w:type="spellStart"/>
            <w:r w:rsidRPr="000A3DC9">
              <w:t>сч</w:t>
            </w:r>
            <w:proofErr w:type="spellEnd"/>
            <w:r w:rsidRPr="000A3DC9">
              <w:t xml:space="preserve">  03211643000000015100</w:t>
            </w:r>
            <w:r w:rsidRPr="000A3DC9">
              <w:tab/>
            </w:r>
            <w:r w:rsidRPr="000A3DC9">
              <w:tab/>
            </w:r>
          </w:p>
          <w:p w:rsidR="000C6B39" w:rsidRDefault="000C6B39" w:rsidP="000C6B39">
            <w:pPr>
              <w:widowControl w:val="0"/>
              <w:shd w:val="clear" w:color="auto" w:fill="FFFFFF"/>
              <w:tabs>
                <w:tab w:val="left" w:pos="180"/>
              </w:tabs>
              <w:autoSpaceDE w:val="0"/>
              <w:autoSpaceDN w:val="0"/>
              <w:adjustRightInd w:val="0"/>
              <w:rPr>
                <w:color w:val="000000"/>
              </w:rPr>
            </w:pPr>
            <w:r>
              <w:rPr>
                <w:color w:val="000000"/>
              </w:rPr>
              <w:t>ОКЦ № 1 СИБИРСКОЕ ГУ БАНКА РОССИИ</w:t>
            </w:r>
          </w:p>
          <w:p w:rsidR="000C6B39" w:rsidRDefault="000C6B39" w:rsidP="000C6B39">
            <w:pPr>
              <w:widowControl w:val="0"/>
              <w:shd w:val="clear" w:color="auto" w:fill="FFFFFF"/>
              <w:tabs>
                <w:tab w:val="left" w:pos="180"/>
              </w:tabs>
              <w:autoSpaceDE w:val="0"/>
              <w:autoSpaceDN w:val="0"/>
              <w:adjustRightInd w:val="0"/>
              <w:rPr>
                <w:color w:val="000000"/>
              </w:rPr>
            </w:pPr>
            <w:r>
              <w:rPr>
                <w:color w:val="000000"/>
              </w:rPr>
              <w:t>Корр. счет 40102810445370000043</w:t>
            </w:r>
          </w:p>
          <w:p w:rsidR="000C6B39" w:rsidRDefault="000C6B39" w:rsidP="000C6B39">
            <w:pPr>
              <w:widowControl w:val="0"/>
              <w:shd w:val="clear" w:color="auto" w:fill="FFFFFF"/>
              <w:tabs>
                <w:tab w:val="left" w:pos="180"/>
              </w:tabs>
              <w:autoSpaceDE w:val="0"/>
              <w:autoSpaceDN w:val="0"/>
              <w:adjustRightInd w:val="0"/>
              <w:rPr>
                <w:color w:val="000000"/>
              </w:rPr>
            </w:pPr>
            <w:r>
              <w:rPr>
                <w:color w:val="000000"/>
              </w:rPr>
              <w:t xml:space="preserve">УФК по Новосибирской области  </w:t>
            </w:r>
          </w:p>
          <w:p w:rsidR="000C6B39" w:rsidRDefault="000C6B39" w:rsidP="000C6B39">
            <w:pPr>
              <w:widowControl w:val="0"/>
              <w:shd w:val="clear" w:color="auto" w:fill="FFFFFF"/>
              <w:tabs>
                <w:tab w:val="left" w:pos="180"/>
              </w:tabs>
              <w:autoSpaceDE w:val="0"/>
              <w:autoSpaceDN w:val="0"/>
              <w:adjustRightInd w:val="0"/>
              <w:rPr>
                <w:color w:val="000000"/>
              </w:rPr>
            </w:pPr>
            <w:r>
              <w:rPr>
                <w:color w:val="000000"/>
              </w:rPr>
              <w:t xml:space="preserve">(ФКУ ИК-3 ГУФСИН России </w:t>
            </w:r>
          </w:p>
          <w:p w:rsidR="000C6B39" w:rsidRPr="000A3DC9" w:rsidRDefault="000C6B39" w:rsidP="000C6B39">
            <w:pPr>
              <w:widowControl w:val="0"/>
              <w:shd w:val="clear" w:color="auto" w:fill="FFFFFF"/>
              <w:tabs>
                <w:tab w:val="left" w:pos="180"/>
              </w:tabs>
              <w:autoSpaceDE w:val="0"/>
              <w:autoSpaceDN w:val="0"/>
              <w:adjustRightInd w:val="0"/>
            </w:pPr>
            <w:r w:rsidRPr="000A3DC9">
              <w:t xml:space="preserve">по Новосибирской области </w:t>
            </w:r>
          </w:p>
          <w:p w:rsidR="000C6B39" w:rsidRPr="000A3DC9" w:rsidRDefault="000C6B39" w:rsidP="000C6B39">
            <w:pPr>
              <w:widowControl w:val="0"/>
              <w:shd w:val="clear" w:color="auto" w:fill="FFFFFF"/>
              <w:tabs>
                <w:tab w:val="left" w:pos="180"/>
              </w:tabs>
              <w:autoSpaceDE w:val="0"/>
              <w:autoSpaceDN w:val="0"/>
              <w:adjustRightInd w:val="0"/>
            </w:pPr>
            <w:r w:rsidRPr="000A3DC9">
              <w:t>л/с  03511142140)</w:t>
            </w:r>
          </w:p>
          <w:p w:rsidR="000C6B39" w:rsidRPr="000A3DC9" w:rsidRDefault="000C6B39" w:rsidP="000C6B39">
            <w:pPr>
              <w:widowControl w:val="0"/>
              <w:shd w:val="clear" w:color="auto" w:fill="FFFFFF"/>
              <w:tabs>
                <w:tab w:val="left" w:pos="180"/>
              </w:tabs>
              <w:autoSpaceDE w:val="0"/>
              <w:autoSpaceDN w:val="0"/>
              <w:adjustRightInd w:val="0"/>
            </w:pPr>
            <w:r w:rsidRPr="000A3DC9">
              <w:t>БИК 015004950</w:t>
            </w:r>
            <w:r w:rsidRPr="000A3DC9">
              <w:tab/>
            </w:r>
            <w:r w:rsidRPr="000A3DC9">
              <w:tab/>
            </w:r>
            <w:r w:rsidRPr="000A3DC9">
              <w:tab/>
            </w:r>
          </w:p>
          <w:p w:rsidR="000C6B39" w:rsidRPr="000A3DC9" w:rsidRDefault="000C6B39" w:rsidP="000C6B39">
            <w:pPr>
              <w:widowControl w:val="0"/>
              <w:shd w:val="clear" w:color="auto" w:fill="FFFFFF"/>
              <w:tabs>
                <w:tab w:val="left" w:pos="180"/>
              </w:tabs>
              <w:autoSpaceDE w:val="0"/>
              <w:autoSpaceDN w:val="0"/>
              <w:adjustRightInd w:val="0"/>
            </w:pPr>
            <w:r w:rsidRPr="000A3DC9">
              <w:t>ОКПО – 08827503</w:t>
            </w:r>
          </w:p>
          <w:p w:rsidR="000C6B39" w:rsidRPr="000A3DC9" w:rsidRDefault="000C6B39" w:rsidP="000C6B39">
            <w:pPr>
              <w:widowControl w:val="0"/>
              <w:shd w:val="clear" w:color="auto" w:fill="FFFFFF"/>
              <w:tabs>
                <w:tab w:val="left" w:pos="180"/>
              </w:tabs>
              <w:autoSpaceDE w:val="0"/>
              <w:autoSpaceDN w:val="0"/>
              <w:adjustRightInd w:val="0"/>
            </w:pPr>
            <w:r w:rsidRPr="000A3DC9">
              <w:t xml:space="preserve">ОКВЭД – 84.23.4 </w:t>
            </w:r>
          </w:p>
          <w:p w:rsidR="000C6B39" w:rsidRPr="000A3DC9" w:rsidRDefault="000C6B39" w:rsidP="000C6B39">
            <w:pPr>
              <w:widowControl w:val="0"/>
              <w:shd w:val="clear" w:color="auto" w:fill="FFFFFF"/>
              <w:tabs>
                <w:tab w:val="left" w:pos="180"/>
              </w:tabs>
              <w:autoSpaceDE w:val="0"/>
              <w:autoSpaceDN w:val="0"/>
              <w:adjustRightInd w:val="0"/>
            </w:pPr>
            <w:r w:rsidRPr="000A3DC9">
              <w:t>ОКОНХ – 97920</w:t>
            </w:r>
          </w:p>
          <w:p w:rsidR="00BB4D97" w:rsidRPr="00A02930" w:rsidRDefault="000C6B39" w:rsidP="000C6B39">
            <w:pPr>
              <w:widowControl w:val="0"/>
              <w:shd w:val="clear" w:color="auto" w:fill="FFFFFF"/>
              <w:tabs>
                <w:tab w:val="left" w:pos="180"/>
              </w:tabs>
              <w:autoSpaceDE w:val="0"/>
              <w:autoSpaceDN w:val="0"/>
              <w:adjustRightInd w:val="0"/>
            </w:pPr>
            <w:r w:rsidRPr="000A3DC9">
              <w:t>ОГРН -  1025403869820</w:t>
            </w:r>
          </w:p>
        </w:tc>
        <w:tc>
          <w:tcPr>
            <w:tcW w:w="4378" w:type="dxa"/>
          </w:tcPr>
          <w:p w:rsidR="00BB4D97" w:rsidRPr="00FF41B2" w:rsidRDefault="00B44556" w:rsidP="00E6343C">
            <w:pPr>
              <w:pStyle w:val="Heading2"/>
              <w:spacing w:before="0" w:after="0"/>
              <w:rPr>
                <w:rFonts w:ascii="Times New Roman" w:hAnsi="Times New Roman"/>
                <w:sz w:val="24"/>
                <w:szCs w:val="24"/>
                <w:lang w:val="ru-RU" w:eastAsia="ru-RU"/>
              </w:rPr>
            </w:pPr>
            <w:r>
              <w:rPr>
                <w:rFonts w:ascii="Times New Roman" w:hAnsi="Times New Roman"/>
                <w:i w:val="0"/>
                <w:sz w:val="24"/>
                <w:szCs w:val="24"/>
                <w:lang w:val="ru-RU" w:eastAsia="ru-RU"/>
              </w:rPr>
              <w:t xml:space="preserve">           </w:t>
            </w:r>
            <w:r w:rsidR="00BB4D97" w:rsidRPr="00FF41B2">
              <w:rPr>
                <w:rFonts w:ascii="Times New Roman" w:hAnsi="Times New Roman"/>
                <w:i w:val="0"/>
                <w:sz w:val="24"/>
                <w:szCs w:val="24"/>
                <w:lang w:val="ru-RU" w:eastAsia="ru-RU"/>
              </w:rPr>
              <w:t>Поставщик:</w:t>
            </w:r>
          </w:p>
          <w:p w:rsidR="00BB4D97" w:rsidRDefault="00BB4D97" w:rsidP="00E6343C"/>
          <w:p w:rsidR="00BB4D97" w:rsidRDefault="00BB4D97" w:rsidP="00E6343C"/>
          <w:p w:rsidR="00BB4D97" w:rsidRDefault="00BB4D97" w:rsidP="00E6343C"/>
          <w:p w:rsidR="00BB4D97" w:rsidRDefault="00BB4D97" w:rsidP="00E6343C"/>
          <w:p w:rsidR="00BB4D97" w:rsidRDefault="00BB4D97" w:rsidP="00E6343C"/>
          <w:p w:rsidR="00BB4D97" w:rsidRDefault="00BB4D97" w:rsidP="00E6343C"/>
          <w:p w:rsidR="00BB4D97" w:rsidRDefault="00BB4D97" w:rsidP="00E6343C"/>
          <w:p w:rsidR="00BB4D97" w:rsidRDefault="00BB4D97" w:rsidP="00E6343C"/>
          <w:p w:rsidR="00BB4D97" w:rsidRDefault="00BB4D97" w:rsidP="00E6343C"/>
          <w:p w:rsidR="00BB4D97" w:rsidRDefault="00BB4D97" w:rsidP="00E6343C"/>
          <w:p w:rsidR="00BB4D97" w:rsidRDefault="00BB4D97" w:rsidP="00E6343C"/>
          <w:p w:rsidR="00BB4D97" w:rsidRDefault="00BB4D97" w:rsidP="00E6343C"/>
          <w:p w:rsidR="00BB4D97" w:rsidRPr="00311B46" w:rsidRDefault="00BB4D97" w:rsidP="00E6343C"/>
        </w:tc>
      </w:tr>
    </w:tbl>
    <w:p w:rsidR="001E140E" w:rsidRPr="001E140E" w:rsidRDefault="001E140E" w:rsidP="001E140E">
      <w:pPr>
        <w:jc w:val="center"/>
        <w:rPr>
          <w:b/>
        </w:rPr>
      </w:pPr>
      <w:r w:rsidRPr="001E140E">
        <w:rPr>
          <w:b/>
        </w:rPr>
        <w:t>Подписи и печати сторон:</w:t>
      </w:r>
    </w:p>
    <w:p w:rsidR="001E140E" w:rsidRPr="001E140E" w:rsidRDefault="001E140E" w:rsidP="001E140E">
      <w:pPr>
        <w:jc w:val="center"/>
        <w:rPr>
          <w:color w:val="000000"/>
        </w:rPr>
      </w:pPr>
    </w:p>
    <w:tbl>
      <w:tblPr>
        <w:tblpPr w:leftFromText="180" w:rightFromText="180" w:vertAnchor="text" w:horzAnchor="margin" w:tblpY="122"/>
        <w:tblOverlap w:val="never"/>
        <w:tblW w:w="11526" w:type="dxa"/>
        <w:tblLayout w:type="fixed"/>
        <w:tblLook w:val="00A0" w:firstRow="1" w:lastRow="0" w:firstColumn="1" w:lastColumn="0" w:noHBand="0" w:noVBand="0"/>
      </w:tblPr>
      <w:tblGrid>
        <w:gridCol w:w="5528"/>
        <w:gridCol w:w="5998"/>
      </w:tblGrid>
      <w:tr w:rsidR="001E140E" w:rsidRPr="001E140E" w:rsidTr="006F6A32">
        <w:trPr>
          <w:trHeight w:val="250"/>
        </w:trPr>
        <w:tc>
          <w:tcPr>
            <w:tcW w:w="5528" w:type="dxa"/>
            <w:tcBorders>
              <w:top w:val="nil"/>
              <w:left w:val="nil"/>
              <w:bottom w:val="nil"/>
              <w:right w:val="nil"/>
            </w:tcBorders>
          </w:tcPr>
          <w:p w:rsidR="001E140E" w:rsidRPr="001E140E" w:rsidRDefault="001E140E" w:rsidP="001E140E">
            <w:pPr>
              <w:widowControl w:val="0"/>
              <w:jc w:val="both"/>
              <w:rPr>
                <w:b/>
                <w:bCs/>
              </w:rPr>
            </w:pPr>
            <w:r w:rsidRPr="001E140E">
              <w:rPr>
                <w:b/>
                <w:bCs/>
              </w:rPr>
              <w:t>ГОСУДАРСТВЕННЫЙ ЗАКАЗЧИК</w:t>
            </w:r>
          </w:p>
        </w:tc>
        <w:tc>
          <w:tcPr>
            <w:tcW w:w="5998" w:type="dxa"/>
            <w:tcBorders>
              <w:top w:val="nil"/>
              <w:left w:val="nil"/>
              <w:bottom w:val="nil"/>
              <w:right w:val="nil"/>
            </w:tcBorders>
          </w:tcPr>
          <w:p w:rsidR="001E140E" w:rsidRPr="001E140E" w:rsidRDefault="001E140E" w:rsidP="001E140E">
            <w:pPr>
              <w:widowControl w:val="0"/>
              <w:jc w:val="both"/>
              <w:rPr>
                <w:b/>
                <w:bCs/>
              </w:rPr>
            </w:pPr>
            <w:r w:rsidRPr="001E140E">
              <w:rPr>
                <w:b/>
                <w:bCs/>
              </w:rPr>
              <w:t>ПОСТАВЩИК</w:t>
            </w:r>
          </w:p>
        </w:tc>
      </w:tr>
      <w:tr w:rsidR="001E140E" w:rsidRPr="001E140E" w:rsidTr="006F6A32">
        <w:tc>
          <w:tcPr>
            <w:tcW w:w="5528" w:type="dxa"/>
            <w:tcBorders>
              <w:top w:val="nil"/>
              <w:left w:val="nil"/>
              <w:bottom w:val="nil"/>
              <w:right w:val="nil"/>
            </w:tcBorders>
          </w:tcPr>
          <w:p w:rsidR="000E3826" w:rsidRDefault="00072836" w:rsidP="001E140E">
            <w:pPr>
              <w:widowControl w:val="0"/>
              <w:jc w:val="both"/>
            </w:pPr>
            <w:r>
              <w:t>_________________________________</w:t>
            </w:r>
          </w:p>
          <w:p w:rsidR="00072836" w:rsidRDefault="00072836" w:rsidP="001E140E">
            <w:pPr>
              <w:widowControl w:val="0"/>
              <w:jc w:val="both"/>
            </w:pPr>
          </w:p>
          <w:p w:rsidR="001E140E" w:rsidRPr="001E140E" w:rsidRDefault="00072836" w:rsidP="0074337F">
            <w:pPr>
              <w:widowControl w:val="0"/>
              <w:jc w:val="both"/>
            </w:pPr>
            <w:r>
              <w:t>____________________/</w:t>
            </w:r>
            <w:r w:rsidR="0074337F">
              <w:t>____________</w:t>
            </w:r>
            <w:r>
              <w:t>/</w:t>
            </w:r>
          </w:p>
        </w:tc>
        <w:tc>
          <w:tcPr>
            <w:tcW w:w="5998" w:type="dxa"/>
            <w:tcBorders>
              <w:top w:val="nil"/>
              <w:left w:val="nil"/>
              <w:bottom w:val="nil"/>
              <w:right w:val="nil"/>
            </w:tcBorders>
          </w:tcPr>
          <w:p w:rsidR="000E3826" w:rsidRDefault="00072836" w:rsidP="001E140E">
            <w:pPr>
              <w:widowControl w:val="0"/>
              <w:jc w:val="both"/>
              <w:rPr>
                <w:snapToGrid w:val="0"/>
              </w:rPr>
            </w:pPr>
            <w:r>
              <w:rPr>
                <w:snapToGrid w:val="0"/>
              </w:rPr>
              <w:t>________________________________</w:t>
            </w:r>
          </w:p>
          <w:p w:rsidR="000E3826" w:rsidRDefault="000E3826" w:rsidP="001E140E">
            <w:pPr>
              <w:widowControl w:val="0"/>
              <w:jc w:val="both"/>
              <w:rPr>
                <w:snapToGrid w:val="0"/>
              </w:rPr>
            </w:pPr>
          </w:p>
          <w:p w:rsidR="001E140E" w:rsidRPr="001E140E" w:rsidRDefault="001E140E" w:rsidP="0074337F">
            <w:pPr>
              <w:widowControl w:val="0"/>
              <w:jc w:val="both"/>
              <w:rPr>
                <w:snapToGrid w:val="0"/>
              </w:rPr>
            </w:pPr>
            <w:r w:rsidRPr="001E140E">
              <w:rPr>
                <w:snapToGrid w:val="0"/>
              </w:rPr>
              <w:t>___________</w:t>
            </w:r>
            <w:r w:rsidR="00072836">
              <w:rPr>
                <w:snapToGrid w:val="0"/>
              </w:rPr>
              <w:t>__</w:t>
            </w:r>
            <w:r w:rsidRPr="001E140E">
              <w:rPr>
                <w:snapToGrid w:val="0"/>
              </w:rPr>
              <w:t>_____</w:t>
            </w:r>
            <w:r w:rsidR="00072836">
              <w:rPr>
                <w:snapToGrid w:val="0"/>
              </w:rPr>
              <w:t>/</w:t>
            </w:r>
            <w:r w:rsidR="0074337F">
              <w:rPr>
                <w:snapToGrid w:val="0"/>
              </w:rPr>
              <w:t>_____________</w:t>
            </w:r>
            <w:r w:rsidR="00072836">
              <w:rPr>
                <w:snapToGrid w:val="0"/>
              </w:rPr>
              <w:t>/</w:t>
            </w:r>
          </w:p>
        </w:tc>
      </w:tr>
    </w:tbl>
    <w:p w:rsidR="006F6A32" w:rsidRDefault="006F6A32" w:rsidP="001E140E">
      <w:pPr>
        <w:rPr>
          <w:highlight w:val="yellow"/>
        </w:rPr>
        <w:sectPr w:rsidR="006F6A32" w:rsidSect="006F6A32">
          <w:footerReference w:type="default" r:id="rId8"/>
          <w:pgSz w:w="11906" w:h="16838" w:code="9"/>
          <w:pgMar w:top="567" w:right="992" w:bottom="567" w:left="1276" w:header="0" w:footer="340" w:gutter="0"/>
          <w:cols w:space="708"/>
          <w:titlePg/>
          <w:docGrid w:linePitch="360"/>
        </w:sectPr>
      </w:pPr>
    </w:p>
    <w:p w:rsidR="000F79ED" w:rsidRDefault="000F79ED" w:rsidP="000F79ED">
      <w:pPr>
        <w:tabs>
          <w:tab w:val="left" w:pos="0"/>
        </w:tabs>
        <w:rPr>
          <w:rFonts w:eastAsia="Calibri"/>
          <w:b/>
          <w:sz w:val="20"/>
          <w:szCs w:val="20"/>
          <w:lang w:eastAsia="en-US"/>
        </w:rPr>
      </w:pPr>
    </w:p>
    <w:p w:rsidR="00092A25" w:rsidRPr="00254B2C" w:rsidRDefault="00092A25" w:rsidP="00092A25">
      <w:pPr>
        <w:tabs>
          <w:tab w:val="left" w:pos="0"/>
        </w:tabs>
        <w:jc w:val="right"/>
        <w:rPr>
          <w:rFonts w:eastAsia="Calibri"/>
          <w:b/>
          <w:sz w:val="20"/>
          <w:szCs w:val="20"/>
          <w:lang w:eastAsia="en-US"/>
        </w:rPr>
      </w:pPr>
      <w:r>
        <w:rPr>
          <w:rFonts w:eastAsia="Calibri"/>
          <w:b/>
          <w:sz w:val="20"/>
          <w:szCs w:val="20"/>
          <w:lang w:eastAsia="en-US"/>
        </w:rPr>
        <w:t>Приложение № 1</w:t>
      </w:r>
    </w:p>
    <w:p w:rsidR="00092A25" w:rsidRPr="00254B2C" w:rsidRDefault="00092A25" w:rsidP="00092A25">
      <w:pPr>
        <w:widowControl w:val="0"/>
        <w:tabs>
          <w:tab w:val="left" w:pos="0"/>
          <w:tab w:val="left" w:pos="6480"/>
        </w:tabs>
        <w:ind w:right="-74"/>
        <w:contextualSpacing/>
        <w:rPr>
          <w:sz w:val="20"/>
          <w:szCs w:val="20"/>
        </w:rPr>
      </w:pPr>
      <w:r>
        <w:rPr>
          <w:sz w:val="20"/>
          <w:szCs w:val="20"/>
        </w:rPr>
        <w:tab/>
      </w:r>
      <w:r>
        <w:rPr>
          <w:sz w:val="20"/>
          <w:szCs w:val="20"/>
        </w:rPr>
        <w:tab/>
      </w:r>
      <w:r>
        <w:rPr>
          <w:sz w:val="20"/>
          <w:szCs w:val="20"/>
        </w:rPr>
        <w:tab/>
      </w:r>
      <w:r w:rsidRPr="00254B2C">
        <w:rPr>
          <w:sz w:val="20"/>
          <w:szCs w:val="20"/>
        </w:rPr>
        <w:t xml:space="preserve">к Государственному контракту на поставку </w:t>
      </w:r>
      <w:r>
        <w:rPr>
          <w:sz w:val="20"/>
          <w:szCs w:val="20"/>
        </w:rPr>
        <w:t>товара</w:t>
      </w:r>
    </w:p>
    <w:p w:rsidR="00092A25" w:rsidRPr="00254B2C" w:rsidRDefault="00092A25" w:rsidP="00092A25">
      <w:pPr>
        <w:tabs>
          <w:tab w:val="left" w:pos="0"/>
        </w:tabs>
        <w:jc w:val="right"/>
        <w:rPr>
          <w:rFonts w:eastAsia="Calibri"/>
          <w:sz w:val="16"/>
          <w:szCs w:val="16"/>
          <w:lang w:eastAsia="en-US"/>
        </w:rPr>
      </w:pPr>
      <w:r w:rsidRPr="00254B2C">
        <w:rPr>
          <w:rFonts w:eastAsia="Calibri"/>
          <w:sz w:val="20"/>
          <w:szCs w:val="20"/>
          <w:lang w:eastAsia="en-US"/>
        </w:rPr>
        <w:t>№_________ от «________» _________202</w:t>
      </w:r>
      <w:r w:rsidR="00C22057">
        <w:rPr>
          <w:rFonts w:eastAsia="Calibri"/>
          <w:sz w:val="20"/>
          <w:szCs w:val="20"/>
          <w:lang w:eastAsia="en-US"/>
        </w:rPr>
        <w:t>6</w:t>
      </w:r>
      <w:r w:rsidRPr="00254B2C">
        <w:rPr>
          <w:rFonts w:eastAsia="Calibri"/>
          <w:sz w:val="20"/>
          <w:szCs w:val="20"/>
          <w:lang w:eastAsia="en-US"/>
        </w:rPr>
        <w:t>г</w:t>
      </w:r>
      <w:r w:rsidRPr="00254B2C">
        <w:rPr>
          <w:rFonts w:eastAsia="Calibri"/>
          <w:sz w:val="16"/>
          <w:szCs w:val="16"/>
          <w:lang w:eastAsia="en-US"/>
        </w:rPr>
        <w:t>.</w:t>
      </w:r>
    </w:p>
    <w:p w:rsidR="00092A25" w:rsidRPr="00254B2C" w:rsidRDefault="00092A25" w:rsidP="00092A25">
      <w:pPr>
        <w:widowControl w:val="0"/>
        <w:tabs>
          <w:tab w:val="left" w:pos="0"/>
          <w:tab w:val="left" w:pos="6480"/>
        </w:tabs>
        <w:ind w:right="-74"/>
        <w:contextualSpacing/>
        <w:jc w:val="right"/>
        <w:rPr>
          <w:b/>
          <w:sz w:val="16"/>
          <w:szCs w:val="16"/>
        </w:rPr>
      </w:pPr>
    </w:p>
    <w:p w:rsidR="003208FA" w:rsidRDefault="003208FA" w:rsidP="00092A25">
      <w:pPr>
        <w:keepNext/>
        <w:tabs>
          <w:tab w:val="left" w:pos="0"/>
          <w:tab w:val="left" w:pos="540"/>
        </w:tabs>
        <w:suppressAutoHyphens/>
        <w:ind w:right="639"/>
        <w:jc w:val="center"/>
        <w:outlineLvl w:val="3"/>
        <w:rPr>
          <w:sz w:val="16"/>
          <w:szCs w:val="16"/>
        </w:rPr>
      </w:pPr>
      <w:r>
        <w:rPr>
          <w:sz w:val="16"/>
          <w:szCs w:val="16"/>
        </w:rPr>
        <w:t>ФОРМА</w:t>
      </w:r>
    </w:p>
    <w:p w:rsidR="00092A25" w:rsidRPr="00254B2C" w:rsidRDefault="00092A25" w:rsidP="00092A25">
      <w:pPr>
        <w:keepNext/>
        <w:tabs>
          <w:tab w:val="left" w:pos="0"/>
          <w:tab w:val="left" w:pos="540"/>
        </w:tabs>
        <w:suppressAutoHyphens/>
        <w:ind w:right="639"/>
        <w:jc w:val="center"/>
        <w:outlineLvl w:val="3"/>
        <w:rPr>
          <w:sz w:val="16"/>
          <w:szCs w:val="16"/>
        </w:rPr>
      </w:pPr>
      <w:r w:rsidRPr="00254B2C">
        <w:rPr>
          <w:sz w:val="16"/>
          <w:szCs w:val="16"/>
        </w:rPr>
        <w:t>АКТ ПРИЕМА-ПЕРЕДАЧИ</w:t>
      </w:r>
      <w:r>
        <w:rPr>
          <w:sz w:val="16"/>
          <w:szCs w:val="16"/>
        </w:rPr>
        <w:t xml:space="preserve"> , ИСПОЛНЕНИЯ ОБЯЗАТЕЛЬСТВ </w:t>
      </w:r>
    </w:p>
    <w:p w:rsidR="00092A25" w:rsidRPr="00254B2C" w:rsidRDefault="00092A25" w:rsidP="00092A25">
      <w:pPr>
        <w:widowControl w:val="0"/>
        <w:tabs>
          <w:tab w:val="left" w:pos="0"/>
        </w:tabs>
        <w:autoSpaceDE w:val="0"/>
        <w:autoSpaceDN w:val="0"/>
        <w:jc w:val="center"/>
        <w:rPr>
          <w:sz w:val="16"/>
          <w:szCs w:val="16"/>
        </w:rPr>
      </w:pPr>
      <w:r w:rsidRPr="00254B2C">
        <w:rPr>
          <w:sz w:val="16"/>
          <w:szCs w:val="16"/>
        </w:rPr>
        <w:t>по государственному контракту от «____» ___________ 202</w:t>
      </w:r>
      <w:r w:rsidR="00C22057">
        <w:rPr>
          <w:sz w:val="16"/>
          <w:szCs w:val="16"/>
        </w:rPr>
        <w:t>6</w:t>
      </w:r>
      <w:r w:rsidRPr="00254B2C">
        <w:rPr>
          <w:sz w:val="16"/>
          <w:szCs w:val="16"/>
        </w:rPr>
        <w:t xml:space="preserve"> г. № ______</w:t>
      </w:r>
    </w:p>
    <w:p w:rsidR="00092A25" w:rsidRPr="00254B2C" w:rsidRDefault="00092A25" w:rsidP="00092A25">
      <w:pPr>
        <w:widowControl w:val="0"/>
        <w:tabs>
          <w:tab w:val="left" w:pos="0"/>
        </w:tabs>
        <w:ind w:right="-74"/>
        <w:contextualSpacing/>
        <w:jc w:val="both"/>
        <w:rPr>
          <w:sz w:val="16"/>
          <w:szCs w:val="16"/>
        </w:rPr>
      </w:pPr>
      <w:r w:rsidRPr="00254B2C">
        <w:rPr>
          <w:sz w:val="16"/>
          <w:szCs w:val="16"/>
        </w:rPr>
        <w:t>г. _______________</w:t>
      </w:r>
      <w:r w:rsidRPr="00254B2C">
        <w:rPr>
          <w:noProof/>
          <w:sz w:val="16"/>
          <w:szCs w:val="16"/>
        </w:rPr>
        <w:tab/>
        <w:t xml:space="preserve">                                                                                                                                                                         «____» ____________________ 202</w:t>
      </w:r>
      <w:r w:rsidR="00C22057">
        <w:rPr>
          <w:noProof/>
          <w:sz w:val="16"/>
          <w:szCs w:val="16"/>
        </w:rPr>
        <w:t>6</w:t>
      </w:r>
      <w:r w:rsidRPr="00254B2C">
        <w:rPr>
          <w:sz w:val="16"/>
          <w:szCs w:val="16"/>
        </w:rPr>
        <w:t>г.</w:t>
      </w:r>
    </w:p>
    <w:p w:rsidR="00092A25" w:rsidRPr="00254B2C" w:rsidRDefault="00092A25" w:rsidP="00092A25">
      <w:pPr>
        <w:widowControl w:val="0"/>
        <w:tabs>
          <w:tab w:val="left" w:pos="0"/>
        </w:tabs>
        <w:ind w:right="-74"/>
        <w:contextualSpacing/>
        <w:jc w:val="both"/>
        <w:rPr>
          <w:i/>
          <w:sz w:val="16"/>
          <w:szCs w:val="16"/>
        </w:rPr>
      </w:pPr>
      <w:r w:rsidRPr="00254B2C">
        <w:rPr>
          <w:i/>
          <w:sz w:val="16"/>
          <w:szCs w:val="16"/>
        </w:rPr>
        <w:t xml:space="preserve">                                                                                                                                                                                                                                                                                                                            (дата составления акта)</w:t>
      </w:r>
    </w:p>
    <w:p w:rsidR="00092A25" w:rsidRPr="00254B2C" w:rsidRDefault="00092A25" w:rsidP="00092A25">
      <w:pPr>
        <w:tabs>
          <w:tab w:val="left" w:pos="0"/>
        </w:tabs>
        <w:rPr>
          <w:noProof/>
          <w:sz w:val="16"/>
          <w:szCs w:val="16"/>
        </w:rPr>
      </w:pPr>
      <w:r w:rsidRPr="00254B2C">
        <w:rPr>
          <w:noProof/>
          <w:sz w:val="16"/>
          <w:szCs w:val="16"/>
        </w:rPr>
        <w:t>Мы, нижеподписавшиеся, представитель Поставщика, в лице (</w:t>
      </w:r>
      <w:r w:rsidRPr="00254B2C">
        <w:rPr>
          <w:i/>
          <w:noProof/>
          <w:sz w:val="16"/>
          <w:szCs w:val="16"/>
        </w:rPr>
        <w:t>должность,  Ф.И.О. представителя)</w:t>
      </w:r>
      <w:r w:rsidRPr="00254B2C">
        <w:rPr>
          <w:noProof/>
          <w:sz w:val="16"/>
          <w:szCs w:val="16"/>
        </w:rPr>
        <w:t>, с одной стороны и  представитель Грузополучателя в лице (</w:t>
      </w:r>
      <w:r w:rsidRPr="00254B2C">
        <w:rPr>
          <w:i/>
          <w:noProof/>
          <w:sz w:val="16"/>
          <w:szCs w:val="16"/>
        </w:rPr>
        <w:t>должность, Ф.И.О. представителя)</w:t>
      </w:r>
      <w:r w:rsidRPr="00254B2C">
        <w:rPr>
          <w:noProof/>
          <w:sz w:val="16"/>
          <w:szCs w:val="16"/>
        </w:rPr>
        <w:t xml:space="preserve"> , с другой стороны, составили настоящий Акт о нижеследующем:</w:t>
      </w:r>
    </w:p>
    <w:p w:rsidR="00092A25" w:rsidRPr="00254B2C" w:rsidRDefault="00092A25" w:rsidP="00092A25">
      <w:pPr>
        <w:tabs>
          <w:tab w:val="left" w:pos="0"/>
        </w:tabs>
        <w:rPr>
          <w:noProof/>
          <w:sz w:val="16"/>
          <w:szCs w:val="16"/>
        </w:rPr>
      </w:pPr>
      <w:r w:rsidRPr="00254B2C">
        <w:rPr>
          <w:noProof/>
          <w:sz w:val="16"/>
          <w:szCs w:val="16"/>
        </w:rPr>
        <w:t>В соответствии с условиями государств</w:t>
      </w:r>
      <w:r>
        <w:rPr>
          <w:noProof/>
          <w:sz w:val="16"/>
          <w:szCs w:val="16"/>
        </w:rPr>
        <w:t>енного контракта от _______202</w:t>
      </w:r>
      <w:r w:rsidR="00C22057">
        <w:rPr>
          <w:noProof/>
          <w:sz w:val="16"/>
          <w:szCs w:val="16"/>
        </w:rPr>
        <w:t>6</w:t>
      </w:r>
      <w:r w:rsidRPr="00254B2C">
        <w:rPr>
          <w:noProof/>
          <w:sz w:val="16"/>
          <w:szCs w:val="16"/>
        </w:rPr>
        <w:t>г.  № ___, Поставщик поставил, а Государственный заказчик принял и оприходовал товар, указанный в нижеприведенной таблице:</w:t>
      </w:r>
    </w:p>
    <w:p w:rsidR="00092A25" w:rsidRPr="00254B2C" w:rsidRDefault="00092A25" w:rsidP="00092A25">
      <w:pPr>
        <w:tabs>
          <w:tab w:val="left" w:pos="0"/>
        </w:tabs>
        <w:rPr>
          <w:noProof/>
          <w:sz w:val="16"/>
          <w:szCs w:val="16"/>
        </w:rPr>
      </w:pPr>
    </w:p>
    <w:tbl>
      <w:tblPr>
        <w:tblW w:w="1488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67"/>
        <w:gridCol w:w="2977"/>
        <w:gridCol w:w="1701"/>
        <w:gridCol w:w="1134"/>
        <w:gridCol w:w="4678"/>
        <w:gridCol w:w="3827"/>
      </w:tblGrid>
      <w:tr w:rsidR="00092A25" w:rsidRPr="00254B2C" w:rsidTr="00BF4BFE">
        <w:tc>
          <w:tcPr>
            <w:tcW w:w="567"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092A25" w:rsidRPr="00254B2C" w:rsidRDefault="00092A25" w:rsidP="00E6343C">
            <w:pPr>
              <w:tabs>
                <w:tab w:val="left" w:pos="0"/>
              </w:tabs>
              <w:jc w:val="center"/>
              <w:rPr>
                <w:sz w:val="16"/>
                <w:szCs w:val="16"/>
              </w:rPr>
            </w:pPr>
            <w:r w:rsidRPr="00254B2C">
              <w:rPr>
                <w:sz w:val="16"/>
                <w:szCs w:val="16"/>
              </w:rPr>
              <w:t>№ п/п</w:t>
            </w:r>
          </w:p>
        </w:tc>
        <w:tc>
          <w:tcPr>
            <w:tcW w:w="2977" w:type="dxa"/>
            <w:tcBorders>
              <w:top w:val="single" w:sz="4" w:space="0" w:color="000000"/>
              <w:left w:val="single" w:sz="4" w:space="0" w:color="000000"/>
              <w:bottom w:val="single" w:sz="4" w:space="0" w:color="000000"/>
              <w:right w:val="single" w:sz="4" w:space="0" w:color="auto"/>
            </w:tcBorders>
            <w:shd w:val="clear" w:color="auto" w:fill="F2F2F2"/>
            <w:vAlign w:val="center"/>
            <w:hideMark/>
          </w:tcPr>
          <w:p w:rsidR="00092A25" w:rsidRPr="00254B2C" w:rsidRDefault="00092A25" w:rsidP="00E6343C">
            <w:pPr>
              <w:tabs>
                <w:tab w:val="left" w:pos="0"/>
              </w:tabs>
              <w:jc w:val="center"/>
              <w:rPr>
                <w:sz w:val="16"/>
                <w:szCs w:val="16"/>
              </w:rPr>
            </w:pPr>
            <w:r w:rsidRPr="00254B2C">
              <w:rPr>
                <w:sz w:val="16"/>
                <w:szCs w:val="16"/>
              </w:rPr>
              <w:t>Наименование товара</w:t>
            </w:r>
          </w:p>
        </w:tc>
        <w:tc>
          <w:tcPr>
            <w:tcW w:w="1701"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092A25" w:rsidRPr="00254B2C" w:rsidRDefault="00092A25" w:rsidP="00E6343C">
            <w:pPr>
              <w:tabs>
                <w:tab w:val="left" w:pos="0"/>
              </w:tabs>
              <w:jc w:val="center"/>
              <w:rPr>
                <w:sz w:val="16"/>
                <w:szCs w:val="16"/>
              </w:rPr>
            </w:pPr>
            <w:r w:rsidRPr="00254B2C">
              <w:rPr>
                <w:sz w:val="16"/>
                <w:szCs w:val="16"/>
              </w:rPr>
              <w:t>Ед. изм.</w:t>
            </w:r>
          </w:p>
        </w:tc>
        <w:tc>
          <w:tcPr>
            <w:tcW w:w="1134"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092A25" w:rsidRPr="00254B2C" w:rsidRDefault="00092A25" w:rsidP="00E6343C">
            <w:pPr>
              <w:tabs>
                <w:tab w:val="left" w:pos="0"/>
              </w:tabs>
              <w:jc w:val="center"/>
              <w:rPr>
                <w:sz w:val="16"/>
                <w:szCs w:val="16"/>
              </w:rPr>
            </w:pPr>
            <w:r w:rsidRPr="00254B2C">
              <w:rPr>
                <w:sz w:val="16"/>
                <w:szCs w:val="16"/>
              </w:rPr>
              <w:t>Кол-во</w:t>
            </w:r>
          </w:p>
        </w:tc>
        <w:tc>
          <w:tcPr>
            <w:tcW w:w="4678"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7160D8" w:rsidRPr="007160D8" w:rsidRDefault="003208FA" w:rsidP="007160D8">
            <w:pPr>
              <w:ind w:right="-143" w:firstLine="567"/>
              <w:jc w:val="center"/>
              <w:rPr>
                <w:rFonts w:eastAsia="Calibri"/>
                <w:color w:val="000000"/>
                <w:sz w:val="20"/>
                <w:szCs w:val="20"/>
              </w:rPr>
            </w:pPr>
            <w:r w:rsidRPr="007160D8">
              <w:rPr>
                <w:sz w:val="20"/>
                <w:szCs w:val="20"/>
              </w:rPr>
              <w:t>Цена</w:t>
            </w:r>
            <w:r w:rsidR="00092A25" w:rsidRPr="007160D8">
              <w:rPr>
                <w:sz w:val="20"/>
                <w:szCs w:val="20"/>
              </w:rPr>
              <w:t xml:space="preserve"> за единицу, руб. </w:t>
            </w:r>
            <w:r w:rsidR="007160D8" w:rsidRPr="007160D8">
              <w:rPr>
                <w:sz w:val="20"/>
                <w:szCs w:val="20"/>
              </w:rPr>
              <w:t xml:space="preserve">включает в себя: </w:t>
            </w:r>
            <w:r w:rsidR="007160D8" w:rsidRPr="007160D8">
              <w:rPr>
                <w:rFonts w:eastAsia="Calibri"/>
                <w:color w:val="000000"/>
                <w:sz w:val="20"/>
                <w:szCs w:val="20"/>
              </w:rPr>
              <w:t xml:space="preserve">расходы Поставщика, связанные с исполнением обязательств по настоящему Контракту, в том числе, стоимость Товара, упаковки, маркировки, все расходы по доставке до места назначения, предусмотренные законодательством Российской Федерации налоги, </w:t>
            </w:r>
            <w:r w:rsidR="007160D8" w:rsidRPr="007160D8">
              <w:rPr>
                <w:rFonts w:eastAsia="Calibri"/>
                <w:i/>
                <w:color w:val="000000"/>
                <w:sz w:val="20"/>
                <w:szCs w:val="20"/>
              </w:rPr>
              <w:t>в том числе НДС (либо НДС не облагается)</w:t>
            </w:r>
            <w:r w:rsidR="007160D8" w:rsidRPr="007160D8">
              <w:rPr>
                <w:rFonts w:eastAsia="Calibri"/>
                <w:color w:val="000000"/>
                <w:sz w:val="20"/>
                <w:szCs w:val="20"/>
              </w:rPr>
              <w:t>, пошлины, сборы и платежи, а также другие дополнительные расходы, связанные с поставкой товара.</w:t>
            </w:r>
          </w:p>
          <w:p w:rsidR="00092A25" w:rsidRPr="00A5247E" w:rsidRDefault="00092A25" w:rsidP="00E6343C">
            <w:pPr>
              <w:tabs>
                <w:tab w:val="left" w:pos="0"/>
              </w:tabs>
              <w:jc w:val="center"/>
              <w:rPr>
                <w:sz w:val="18"/>
                <w:szCs w:val="18"/>
              </w:rPr>
            </w:pPr>
          </w:p>
        </w:tc>
        <w:tc>
          <w:tcPr>
            <w:tcW w:w="3827" w:type="dxa"/>
            <w:tcBorders>
              <w:top w:val="single" w:sz="4" w:space="0" w:color="000000"/>
              <w:left w:val="single" w:sz="4" w:space="0" w:color="000000"/>
              <w:bottom w:val="single" w:sz="4" w:space="0" w:color="000000"/>
              <w:right w:val="single" w:sz="4" w:space="0" w:color="000000"/>
            </w:tcBorders>
            <w:shd w:val="clear" w:color="auto" w:fill="F2F2F2"/>
            <w:hideMark/>
          </w:tcPr>
          <w:p w:rsidR="007160D8" w:rsidRPr="007160D8" w:rsidRDefault="00092A25" w:rsidP="007160D8">
            <w:pPr>
              <w:ind w:right="-143" w:firstLine="567"/>
              <w:jc w:val="center"/>
              <w:rPr>
                <w:rFonts w:eastAsia="Calibri"/>
                <w:color w:val="000000"/>
                <w:sz w:val="20"/>
                <w:szCs w:val="20"/>
              </w:rPr>
            </w:pPr>
            <w:r w:rsidRPr="007160D8">
              <w:rPr>
                <w:sz w:val="20"/>
                <w:szCs w:val="20"/>
              </w:rPr>
              <w:t xml:space="preserve">Цена Контракта </w:t>
            </w:r>
            <w:r w:rsidR="007160D8" w:rsidRPr="007160D8">
              <w:rPr>
                <w:sz w:val="20"/>
                <w:szCs w:val="20"/>
              </w:rPr>
              <w:t xml:space="preserve">включает в себя: </w:t>
            </w:r>
            <w:r w:rsidR="007160D8" w:rsidRPr="007160D8">
              <w:rPr>
                <w:rFonts w:eastAsia="Calibri"/>
                <w:color w:val="000000"/>
                <w:sz w:val="20"/>
                <w:szCs w:val="20"/>
              </w:rPr>
              <w:t xml:space="preserve">расходы Поставщика, связанные с исполнением обязательств по настоящему Контракту, в том числе, стоимость Товара, упаковки, маркировки, все расходы по доставке до места назначения, предусмотренные законодательством Российской Федерации налоги, </w:t>
            </w:r>
            <w:r w:rsidR="007160D8" w:rsidRPr="007160D8">
              <w:rPr>
                <w:rFonts w:eastAsia="Calibri"/>
                <w:i/>
                <w:color w:val="000000"/>
                <w:sz w:val="20"/>
                <w:szCs w:val="20"/>
              </w:rPr>
              <w:t>в том числе НДС (либо НДС не облагается)</w:t>
            </w:r>
            <w:r w:rsidR="007160D8" w:rsidRPr="007160D8">
              <w:rPr>
                <w:rFonts w:eastAsia="Calibri"/>
                <w:color w:val="000000"/>
                <w:sz w:val="20"/>
                <w:szCs w:val="20"/>
              </w:rPr>
              <w:t>, пошлины, сборы и платежи, а также другие дополнительные расходы, связанные с поставкой товара.</w:t>
            </w:r>
          </w:p>
          <w:p w:rsidR="00092A25" w:rsidRPr="00A5247E" w:rsidRDefault="00092A25" w:rsidP="00E6343C">
            <w:pPr>
              <w:tabs>
                <w:tab w:val="left" w:pos="0"/>
              </w:tabs>
              <w:jc w:val="center"/>
              <w:rPr>
                <w:sz w:val="18"/>
                <w:szCs w:val="18"/>
              </w:rPr>
            </w:pPr>
          </w:p>
        </w:tc>
      </w:tr>
      <w:tr w:rsidR="00092A25" w:rsidRPr="00254B2C" w:rsidTr="00BF4BFE">
        <w:trPr>
          <w:trHeight w:val="231"/>
        </w:trPr>
        <w:tc>
          <w:tcPr>
            <w:tcW w:w="567" w:type="dxa"/>
            <w:tcBorders>
              <w:top w:val="single" w:sz="4" w:space="0" w:color="000000"/>
              <w:left w:val="single" w:sz="4" w:space="0" w:color="000000"/>
              <w:bottom w:val="single" w:sz="4" w:space="0" w:color="000000"/>
              <w:right w:val="single" w:sz="4" w:space="0" w:color="000000"/>
            </w:tcBorders>
            <w:hideMark/>
          </w:tcPr>
          <w:p w:rsidR="00092A25" w:rsidRPr="00254B2C" w:rsidRDefault="00092A25" w:rsidP="00E6343C">
            <w:pPr>
              <w:tabs>
                <w:tab w:val="left" w:pos="0"/>
              </w:tabs>
              <w:jc w:val="center"/>
              <w:rPr>
                <w:sz w:val="16"/>
                <w:szCs w:val="16"/>
              </w:rPr>
            </w:pPr>
            <w:r w:rsidRPr="00254B2C">
              <w:rPr>
                <w:sz w:val="16"/>
                <w:szCs w:val="16"/>
              </w:rPr>
              <w:t>1.</w:t>
            </w:r>
          </w:p>
        </w:tc>
        <w:tc>
          <w:tcPr>
            <w:tcW w:w="2977" w:type="dxa"/>
            <w:tcBorders>
              <w:top w:val="single" w:sz="4" w:space="0" w:color="000000"/>
              <w:left w:val="single" w:sz="4" w:space="0" w:color="000000"/>
              <w:bottom w:val="single" w:sz="4" w:space="0" w:color="000000"/>
              <w:right w:val="single" w:sz="4" w:space="0" w:color="auto"/>
            </w:tcBorders>
          </w:tcPr>
          <w:p w:rsidR="00092A25" w:rsidRPr="00254B2C" w:rsidRDefault="00092A25" w:rsidP="00E6343C">
            <w:pPr>
              <w:tabs>
                <w:tab w:val="left" w:pos="0"/>
              </w:tabs>
              <w:jc w:val="both"/>
              <w:rPr>
                <w:sz w:val="16"/>
                <w:szCs w:val="16"/>
              </w:rPr>
            </w:pPr>
          </w:p>
        </w:tc>
        <w:tc>
          <w:tcPr>
            <w:tcW w:w="1701" w:type="dxa"/>
            <w:tcBorders>
              <w:top w:val="single" w:sz="4" w:space="0" w:color="000000"/>
              <w:left w:val="single" w:sz="4" w:space="0" w:color="000000"/>
              <w:bottom w:val="single" w:sz="4" w:space="0" w:color="000000"/>
              <w:right w:val="single" w:sz="4" w:space="0" w:color="000000"/>
            </w:tcBorders>
          </w:tcPr>
          <w:p w:rsidR="00092A25" w:rsidRPr="00254B2C" w:rsidRDefault="00092A25" w:rsidP="00E6343C">
            <w:pPr>
              <w:tabs>
                <w:tab w:val="left" w:pos="0"/>
              </w:tabs>
              <w:jc w:val="both"/>
              <w:rPr>
                <w:sz w:val="16"/>
                <w:szCs w:val="16"/>
              </w:rPr>
            </w:pPr>
          </w:p>
        </w:tc>
        <w:tc>
          <w:tcPr>
            <w:tcW w:w="1134" w:type="dxa"/>
            <w:tcBorders>
              <w:top w:val="single" w:sz="4" w:space="0" w:color="000000"/>
              <w:left w:val="single" w:sz="4" w:space="0" w:color="000000"/>
              <w:bottom w:val="single" w:sz="4" w:space="0" w:color="000000"/>
              <w:right w:val="single" w:sz="4" w:space="0" w:color="000000"/>
            </w:tcBorders>
          </w:tcPr>
          <w:p w:rsidR="00092A25" w:rsidRPr="00254B2C" w:rsidRDefault="00092A25" w:rsidP="00E6343C">
            <w:pPr>
              <w:tabs>
                <w:tab w:val="left" w:pos="0"/>
              </w:tabs>
              <w:jc w:val="both"/>
              <w:rPr>
                <w:sz w:val="16"/>
                <w:szCs w:val="16"/>
              </w:rPr>
            </w:pPr>
          </w:p>
        </w:tc>
        <w:tc>
          <w:tcPr>
            <w:tcW w:w="4678" w:type="dxa"/>
            <w:tcBorders>
              <w:top w:val="single" w:sz="4" w:space="0" w:color="000000"/>
              <w:left w:val="single" w:sz="4" w:space="0" w:color="000000"/>
              <w:bottom w:val="single" w:sz="4" w:space="0" w:color="000000"/>
              <w:right w:val="single" w:sz="4" w:space="0" w:color="000000"/>
            </w:tcBorders>
          </w:tcPr>
          <w:p w:rsidR="00092A25" w:rsidRPr="00254B2C" w:rsidRDefault="00092A25" w:rsidP="00E6343C">
            <w:pPr>
              <w:tabs>
                <w:tab w:val="left" w:pos="0"/>
              </w:tabs>
              <w:jc w:val="both"/>
              <w:rPr>
                <w:sz w:val="16"/>
                <w:szCs w:val="16"/>
              </w:rPr>
            </w:pPr>
          </w:p>
        </w:tc>
        <w:tc>
          <w:tcPr>
            <w:tcW w:w="3827" w:type="dxa"/>
            <w:tcBorders>
              <w:top w:val="single" w:sz="4" w:space="0" w:color="000000"/>
              <w:left w:val="single" w:sz="4" w:space="0" w:color="000000"/>
              <w:bottom w:val="single" w:sz="4" w:space="0" w:color="000000"/>
              <w:right w:val="single" w:sz="4" w:space="0" w:color="000000"/>
            </w:tcBorders>
          </w:tcPr>
          <w:p w:rsidR="00092A25" w:rsidRPr="00254B2C" w:rsidRDefault="00092A25" w:rsidP="00E6343C">
            <w:pPr>
              <w:tabs>
                <w:tab w:val="left" w:pos="0"/>
              </w:tabs>
              <w:jc w:val="both"/>
              <w:rPr>
                <w:sz w:val="16"/>
                <w:szCs w:val="16"/>
              </w:rPr>
            </w:pPr>
          </w:p>
        </w:tc>
      </w:tr>
    </w:tbl>
    <w:p w:rsidR="00092A25" w:rsidRPr="00254B2C" w:rsidRDefault="00092A25" w:rsidP="00092A25">
      <w:pPr>
        <w:tabs>
          <w:tab w:val="left" w:pos="0"/>
        </w:tabs>
        <w:rPr>
          <w:rFonts w:eastAsia="Calibri"/>
          <w:sz w:val="16"/>
          <w:szCs w:val="16"/>
          <w:lang w:eastAsia="en-US"/>
        </w:rPr>
      </w:pPr>
      <w:r w:rsidRPr="00254B2C">
        <w:rPr>
          <w:rFonts w:eastAsia="Calibri"/>
          <w:sz w:val="16"/>
          <w:szCs w:val="16"/>
          <w:lang w:eastAsia="en-US"/>
        </w:rPr>
        <w:t>Сопроводительные документы:</w:t>
      </w:r>
    </w:p>
    <w:p w:rsidR="00092A25" w:rsidRPr="00254B2C" w:rsidRDefault="00092A25" w:rsidP="00092A25">
      <w:pPr>
        <w:tabs>
          <w:tab w:val="left" w:pos="0"/>
        </w:tabs>
        <w:rPr>
          <w:rFonts w:eastAsia="Calibri"/>
          <w:sz w:val="16"/>
          <w:szCs w:val="16"/>
          <w:lang w:eastAsia="en-US"/>
        </w:rPr>
      </w:pPr>
      <w:r w:rsidRPr="00254B2C">
        <w:rPr>
          <w:rFonts w:eastAsia="Calibri"/>
          <w:sz w:val="16"/>
          <w:szCs w:val="16"/>
          <w:lang w:eastAsia="en-US"/>
        </w:rPr>
        <w:t>товарная накладная от ______ № _______;</w:t>
      </w:r>
    </w:p>
    <w:p w:rsidR="00092A25" w:rsidRPr="00254B2C" w:rsidRDefault="00092A25" w:rsidP="00092A25">
      <w:pPr>
        <w:tabs>
          <w:tab w:val="left" w:pos="0"/>
        </w:tabs>
        <w:rPr>
          <w:rFonts w:eastAsia="Calibri"/>
          <w:sz w:val="16"/>
          <w:szCs w:val="16"/>
          <w:lang w:eastAsia="en-US"/>
        </w:rPr>
      </w:pPr>
      <w:r w:rsidRPr="00254B2C">
        <w:rPr>
          <w:rFonts w:eastAsia="Calibri"/>
          <w:sz w:val="16"/>
          <w:szCs w:val="16"/>
          <w:lang w:eastAsia="en-US"/>
        </w:rPr>
        <w:t>счет-фактура от _______ № _______;</w:t>
      </w:r>
    </w:p>
    <w:p w:rsidR="00092A25" w:rsidRPr="00254B2C" w:rsidRDefault="00092A25" w:rsidP="00092A25">
      <w:pPr>
        <w:tabs>
          <w:tab w:val="left" w:pos="0"/>
        </w:tabs>
        <w:rPr>
          <w:rFonts w:eastAsia="Calibri"/>
          <w:sz w:val="16"/>
          <w:szCs w:val="16"/>
          <w:lang w:eastAsia="en-US"/>
        </w:rPr>
      </w:pPr>
      <w:r w:rsidRPr="00254B2C">
        <w:rPr>
          <w:rFonts w:eastAsia="Calibri"/>
          <w:sz w:val="16"/>
          <w:szCs w:val="16"/>
          <w:lang w:eastAsia="en-US"/>
        </w:rPr>
        <w:t>счет от ______ № _______;</w:t>
      </w:r>
    </w:p>
    <w:p w:rsidR="00092A25" w:rsidRPr="00254B2C" w:rsidRDefault="00092A25" w:rsidP="00092A25">
      <w:pPr>
        <w:tabs>
          <w:tab w:val="left" w:pos="0"/>
        </w:tabs>
        <w:rPr>
          <w:rFonts w:eastAsia="Calibri"/>
          <w:sz w:val="16"/>
          <w:szCs w:val="16"/>
          <w:lang w:eastAsia="en-US"/>
        </w:rPr>
      </w:pPr>
      <w:r w:rsidRPr="00254B2C">
        <w:rPr>
          <w:rFonts w:eastAsia="Calibri"/>
          <w:sz w:val="16"/>
          <w:szCs w:val="16"/>
          <w:lang w:eastAsia="en-US"/>
        </w:rPr>
        <w:t xml:space="preserve">документы,  удостоверяющие качество товара  (удостоверение, сертификат и т.д.) от ______ № _______; </w:t>
      </w:r>
    </w:p>
    <w:p w:rsidR="00092A25" w:rsidRPr="00254B2C" w:rsidRDefault="00092A25" w:rsidP="00092A25">
      <w:pPr>
        <w:tabs>
          <w:tab w:val="left" w:pos="0"/>
        </w:tabs>
        <w:rPr>
          <w:rFonts w:eastAsia="Calibri"/>
          <w:sz w:val="16"/>
          <w:szCs w:val="16"/>
          <w:lang w:eastAsia="en-US"/>
        </w:rPr>
      </w:pPr>
      <w:r w:rsidRPr="00254B2C">
        <w:rPr>
          <w:rFonts w:eastAsia="Calibri"/>
          <w:sz w:val="16"/>
          <w:szCs w:val="16"/>
          <w:lang w:eastAsia="en-US"/>
        </w:rPr>
        <w:t>документ о соответствии товара обязательным требованиям Государственного заказчика;</w:t>
      </w:r>
    </w:p>
    <w:p w:rsidR="00092A25" w:rsidRPr="00254B2C" w:rsidRDefault="00092A25" w:rsidP="00092A25">
      <w:pPr>
        <w:tabs>
          <w:tab w:val="left" w:pos="0"/>
        </w:tabs>
        <w:rPr>
          <w:rFonts w:eastAsia="Calibri"/>
          <w:sz w:val="16"/>
          <w:szCs w:val="16"/>
          <w:lang w:eastAsia="en-US"/>
        </w:rPr>
      </w:pPr>
      <w:r w:rsidRPr="00254B2C">
        <w:rPr>
          <w:rFonts w:eastAsia="Calibri"/>
          <w:sz w:val="16"/>
          <w:szCs w:val="16"/>
          <w:lang w:eastAsia="en-US"/>
        </w:rPr>
        <w:t>__________________________________________ (</w:t>
      </w:r>
      <w:r w:rsidRPr="00254B2C">
        <w:rPr>
          <w:rFonts w:eastAsia="Calibri"/>
          <w:i/>
          <w:sz w:val="16"/>
          <w:szCs w:val="16"/>
          <w:lang w:eastAsia="en-US"/>
        </w:rPr>
        <w:t>др. документы в соответствии с условиями контракта</w:t>
      </w:r>
      <w:r w:rsidRPr="00254B2C">
        <w:rPr>
          <w:rFonts w:eastAsia="Calibri"/>
          <w:sz w:val="16"/>
          <w:szCs w:val="16"/>
          <w:lang w:eastAsia="en-US"/>
        </w:rPr>
        <w:t>).</w:t>
      </w:r>
    </w:p>
    <w:p w:rsidR="00092A25" w:rsidRPr="00254B2C" w:rsidRDefault="00092A25" w:rsidP="00092A25">
      <w:pPr>
        <w:tabs>
          <w:tab w:val="left" w:pos="0"/>
        </w:tabs>
        <w:rPr>
          <w:rFonts w:eastAsia="Calibri"/>
          <w:sz w:val="16"/>
          <w:szCs w:val="16"/>
          <w:lang w:eastAsia="en-US"/>
        </w:rPr>
      </w:pPr>
      <w:r w:rsidRPr="00254B2C">
        <w:rPr>
          <w:rFonts w:eastAsia="Calibri"/>
          <w:sz w:val="16"/>
          <w:szCs w:val="16"/>
          <w:lang w:eastAsia="en-US"/>
        </w:rPr>
        <w:t>Настоящий Акт составлен и подписан Поставщиком и Грузополучателем в двух подлинных экземплярах: 1-й экземпляр – Государственному заказчику, 2-й экземпляр – Поставщику.</w:t>
      </w:r>
    </w:p>
    <w:p w:rsidR="00092A25" w:rsidRPr="00254B2C" w:rsidRDefault="00092A25" w:rsidP="00092A25">
      <w:pPr>
        <w:tabs>
          <w:tab w:val="left" w:pos="0"/>
        </w:tabs>
        <w:rPr>
          <w:rFonts w:eastAsia="Calibri"/>
          <w:sz w:val="16"/>
          <w:szCs w:val="16"/>
          <w:lang w:eastAsia="en-US"/>
        </w:rPr>
      </w:pPr>
    </w:p>
    <w:p w:rsidR="00092A25" w:rsidRPr="00254B2C" w:rsidRDefault="00092A25" w:rsidP="00092A25">
      <w:pPr>
        <w:tabs>
          <w:tab w:val="left" w:pos="0"/>
        </w:tabs>
        <w:jc w:val="center"/>
        <w:rPr>
          <w:b/>
          <w:sz w:val="16"/>
          <w:szCs w:val="16"/>
        </w:rPr>
      </w:pPr>
      <w:r w:rsidRPr="00254B2C">
        <w:rPr>
          <w:b/>
          <w:sz w:val="16"/>
          <w:szCs w:val="16"/>
        </w:rPr>
        <w:t>ПОДПИСИ СТОРОН ПО КОНТРАКТУ</w:t>
      </w:r>
    </w:p>
    <w:tbl>
      <w:tblPr>
        <w:tblW w:w="15701" w:type="dxa"/>
        <w:tblLook w:val="01E0" w:firstRow="1" w:lastRow="1" w:firstColumn="1" w:lastColumn="1" w:noHBand="0" w:noVBand="0"/>
      </w:tblPr>
      <w:tblGrid>
        <w:gridCol w:w="7338"/>
        <w:gridCol w:w="8363"/>
      </w:tblGrid>
      <w:tr w:rsidR="00092A25" w:rsidRPr="00254B2C" w:rsidTr="00E6343C">
        <w:trPr>
          <w:trHeight w:val="626"/>
        </w:trPr>
        <w:tc>
          <w:tcPr>
            <w:tcW w:w="7338" w:type="dxa"/>
            <w:hideMark/>
          </w:tcPr>
          <w:p w:rsidR="00092A25" w:rsidRPr="00254B2C" w:rsidRDefault="00092A25" w:rsidP="00E6343C">
            <w:pPr>
              <w:tabs>
                <w:tab w:val="left" w:pos="0"/>
              </w:tabs>
              <w:ind w:right="-71"/>
              <w:contextualSpacing/>
              <w:rPr>
                <w:sz w:val="16"/>
                <w:szCs w:val="16"/>
              </w:rPr>
            </w:pPr>
            <w:r w:rsidRPr="00254B2C">
              <w:rPr>
                <w:sz w:val="16"/>
                <w:szCs w:val="16"/>
              </w:rPr>
              <w:t>ГОСУДАРСТВЕННЫЙ ЗАКАЗЧИК</w:t>
            </w:r>
          </w:p>
          <w:p w:rsidR="00092A25" w:rsidRPr="00254B2C" w:rsidRDefault="00092A25" w:rsidP="00E6343C">
            <w:pPr>
              <w:tabs>
                <w:tab w:val="left" w:pos="0"/>
              </w:tabs>
              <w:ind w:right="-71"/>
              <w:contextualSpacing/>
              <w:rPr>
                <w:bCs/>
                <w:sz w:val="16"/>
                <w:szCs w:val="16"/>
              </w:rPr>
            </w:pPr>
            <w:r w:rsidRPr="00254B2C">
              <w:rPr>
                <w:bCs/>
                <w:sz w:val="16"/>
                <w:szCs w:val="16"/>
              </w:rPr>
              <w:t>ФКУ ИК-3 ГУФСИН России</w:t>
            </w:r>
          </w:p>
        </w:tc>
        <w:tc>
          <w:tcPr>
            <w:tcW w:w="8363" w:type="dxa"/>
            <w:hideMark/>
          </w:tcPr>
          <w:p w:rsidR="00092A25" w:rsidRDefault="00092A25" w:rsidP="00E6343C">
            <w:pPr>
              <w:widowControl w:val="0"/>
              <w:tabs>
                <w:tab w:val="left" w:pos="0"/>
              </w:tabs>
              <w:ind w:right="-71"/>
              <w:contextualSpacing/>
              <w:rPr>
                <w:snapToGrid w:val="0"/>
                <w:sz w:val="16"/>
                <w:szCs w:val="16"/>
              </w:rPr>
            </w:pPr>
            <w:r w:rsidRPr="00254B2C">
              <w:rPr>
                <w:snapToGrid w:val="0"/>
                <w:sz w:val="16"/>
                <w:szCs w:val="16"/>
              </w:rPr>
              <w:t>ПОСТАВЩИК</w:t>
            </w:r>
          </w:p>
          <w:p w:rsidR="00092A25" w:rsidRPr="00254B2C" w:rsidRDefault="00092A25" w:rsidP="00E6343C">
            <w:pPr>
              <w:widowControl w:val="0"/>
              <w:tabs>
                <w:tab w:val="left" w:pos="0"/>
              </w:tabs>
              <w:ind w:right="-71"/>
              <w:contextualSpacing/>
              <w:rPr>
                <w:snapToGrid w:val="0"/>
                <w:sz w:val="16"/>
                <w:szCs w:val="16"/>
              </w:rPr>
            </w:pPr>
          </w:p>
        </w:tc>
      </w:tr>
      <w:tr w:rsidR="00092A25" w:rsidRPr="00254B2C" w:rsidTr="00E6343C">
        <w:trPr>
          <w:trHeight w:val="365"/>
        </w:trPr>
        <w:tc>
          <w:tcPr>
            <w:tcW w:w="7338" w:type="dxa"/>
          </w:tcPr>
          <w:p w:rsidR="00092A25" w:rsidRPr="00254B2C" w:rsidRDefault="00092A25" w:rsidP="00E6343C">
            <w:pPr>
              <w:widowControl w:val="0"/>
              <w:tabs>
                <w:tab w:val="left" w:pos="0"/>
              </w:tabs>
              <w:rPr>
                <w:sz w:val="20"/>
                <w:szCs w:val="20"/>
              </w:rPr>
            </w:pPr>
          </w:p>
        </w:tc>
        <w:tc>
          <w:tcPr>
            <w:tcW w:w="8363" w:type="dxa"/>
            <w:hideMark/>
          </w:tcPr>
          <w:p w:rsidR="00092A25" w:rsidRPr="00254B2C" w:rsidRDefault="00092A25" w:rsidP="00E6343C">
            <w:pPr>
              <w:widowControl w:val="0"/>
              <w:tabs>
                <w:tab w:val="left" w:pos="0"/>
              </w:tabs>
              <w:ind w:right="-71"/>
              <w:contextualSpacing/>
              <w:rPr>
                <w:snapToGrid w:val="0"/>
                <w:sz w:val="20"/>
                <w:szCs w:val="20"/>
              </w:rPr>
            </w:pPr>
          </w:p>
        </w:tc>
      </w:tr>
      <w:tr w:rsidR="00092A25" w:rsidRPr="00254B2C" w:rsidTr="00E6343C">
        <w:tc>
          <w:tcPr>
            <w:tcW w:w="7338" w:type="dxa"/>
            <w:hideMark/>
          </w:tcPr>
          <w:p w:rsidR="00092A25" w:rsidRPr="00254B2C" w:rsidRDefault="00092A25" w:rsidP="00E6343C">
            <w:pPr>
              <w:tabs>
                <w:tab w:val="left" w:pos="0"/>
              </w:tabs>
              <w:ind w:right="-71"/>
              <w:contextualSpacing/>
              <w:rPr>
                <w:sz w:val="20"/>
                <w:szCs w:val="20"/>
              </w:rPr>
            </w:pPr>
            <w:r w:rsidRPr="00254B2C">
              <w:rPr>
                <w:sz w:val="20"/>
                <w:szCs w:val="20"/>
              </w:rPr>
              <w:t>М.П.</w:t>
            </w:r>
          </w:p>
        </w:tc>
        <w:tc>
          <w:tcPr>
            <w:tcW w:w="8363" w:type="dxa"/>
            <w:hideMark/>
          </w:tcPr>
          <w:p w:rsidR="00092A25" w:rsidRPr="00254B2C" w:rsidRDefault="00092A25" w:rsidP="00E6343C">
            <w:pPr>
              <w:widowControl w:val="0"/>
              <w:tabs>
                <w:tab w:val="left" w:pos="0"/>
              </w:tabs>
              <w:ind w:right="-71"/>
              <w:contextualSpacing/>
              <w:rPr>
                <w:snapToGrid w:val="0"/>
                <w:sz w:val="20"/>
                <w:szCs w:val="20"/>
              </w:rPr>
            </w:pPr>
            <w:r w:rsidRPr="00254B2C">
              <w:rPr>
                <w:snapToGrid w:val="0"/>
                <w:sz w:val="20"/>
                <w:szCs w:val="20"/>
              </w:rPr>
              <w:t xml:space="preserve">               М.П.</w:t>
            </w:r>
          </w:p>
        </w:tc>
      </w:tr>
    </w:tbl>
    <w:p w:rsidR="00092A25" w:rsidRDefault="00092A25" w:rsidP="00092A25">
      <w:pPr>
        <w:ind w:right="90"/>
        <w:rPr>
          <w:b/>
          <w:sz w:val="16"/>
          <w:szCs w:val="16"/>
        </w:rPr>
      </w:pPr>
    </w:p>
    <w:p w:rsidR="00092A25" w:rsidRPr="00254B2C" w:rsidRDefault="00092A25" w:rsidP="00092A25">
      <w:pPr>
        <w:ind w:right="90"/>
        <w:jc w:val="center"/>
        <w:rPr>
          <w:b/>
          <w:sz w:val="16"/>
          <w:szCs w:val="16"/>
        </w:rPr>
      </w:pPr>
      <w:r w:rsidRPr="00254B2C">
        <w:rPr>
          <w:b/>
          <w:sz w:val="16"/>
          <w:szCs w:val="16"/>
        </w:rPr>
        <w:t>ФОРМА АКТА ПРИЕМА-ПЕРЕДАЧИ СОГЛАСОВАНА:</w:t>
      </w:r>
    </w:p>
    <w:tbl>
      <w:tblPr>
        <w:tblW w:w="15701" w:type="dxa"/>
        <w:tblLook w:val="01E0" w:firstRow="1" w:lastRow="1" w:firstColumn="1" w:lastColumn="1" w:noHBand="0" w:noVBand="0"/>
      </w:tblPr>
      <w:tblGrid>
        <w:gridCol w:w="7338"/>
        <w:gridCol w:w="8363"/>
      </w:tblGrid>
      <w:tr w:rsidR="00092A25" w:rsidRPr="00254B2C" w:rsidTr="00E6343C">
        <w:trPr>
          <w:trHeight w:val="221"/>
        </w:trPr>
        <w:tc>
          <w:tcPr>
            <w:tcW w:w="7338" w:type="dxa"/>
            <w:hideMark/>
          </w:tcPr>
          <w:p w:rsidR="00092A25" w:rsidRPr="005D46BA" w:rsidRDefault="00092A25" w:rsidP="00E6343C">
            <w:pPr>
              <w:ind w:right="90"/>
              <w:contextualSpacing/>
            </w:pPr>
            <w:r w:rsidRPr="005D46BA">
              <w:t>ГОСУДАРСТВЕННЫЙ ЗАКАЗЧИК</w:t>
            </w:r>
          </w:p>
          <w:p w:rsidR="00092A25" w:rsidRPr="005D46BA" w:rsidRDefault="00092A25" w:rsidP="00E6343C">
            <w:pPr>
              <w:ind w:right="90"/>
              <w:contextualSpacing/>
              <w:rPr>
                <w:bCs/>
              </w:rPr>
            </w:pPr>
            <w:r w:rsidRPr="005D46BA">
              <w:rPr>
                <w:bCs/>
              </w:rPr>
              <w:t>ФКУ ИК-3 ГУФСИН России</w:t>
            </w:r>
          </w:p>
        </w:tc>
        <w:tc>
          <w:tcPr>
            <w:tcW w:w="8363" w:type="dxa"/>
            <w:hideMark/>
          </w:tcPr>
          <w:p w:rsidR="00092A25" w:rsidRDefault="00092A25" w:rsidP="00E6343C">
            <w:pPr>
              <w:widowControl w:val="0"/>
              <w:ind w:right="90"/>
              <w:contextualSpacing/>
              <w:rPr>
                <w:snapToGrid w:val="0"/>
              </w:rPr>
            </w:pPr>
            <w:r w:rsidRPr="005D46BA">
              <w:rPr>
                <w:snapToGrid w:val="0"/>
              </w:rPr>
              <w:t>ПОСТАВЩИК</w:t>
            </w:r>
          </w:p>
          <w:p w:rsidR="00092A25" w:rsidRDefault="00092A25" w:rsidP="00E6343C">
            <w:pPr>
              <w:widowControl w:val="0"/>
              <w:ind w:right="90"/>
              <w:contextualSpacing/>
              <w:rPr>
                <w:snapToGrid w:val="0"/>
              </w:rPr>
            </w:pPr>
          </w:p>
          <w:p w:rsidR="00092A25" w:rsidRPr="005D46BA" w:rsidRDefault="00092A25" w:rsidP="00E6343C">
            <w:pPr>
              <w:widowControl w:val="0"/>
              <w:ind w:right="90"/>
              <w:contextualSpacing/>
              <w:rPr>
                <w:snapToGrid w:val="0"/>
              </w:rPr>
            </w:pPr>
          </w:p>
        </w:tc>
      </w:tr>
      <w:tr w:rsidR="00092A25" w:rsidRPr="00254B2C" w:rsidTr="00E6343C">
        <w:trPr>
          <w:trHeight w:val="314"/>
        </w:trPr>
        <w:tc>
          <w:tcPr>
            <w:tcW w:w="7338" w:type="dxa"/>
            <w:hideMark/>
          </w:tcPr>
          <w:p w:rsidR="00092A25" w:rsidRPr="005D46BA" w:rsidRDefault="00092A25" w:rsidP="00E6343C">
            <w:pPr>
              <w:widowControl w:val="0"/>
              <w:ind w:right="90"/>
              <w:jc w:val="both"/>
            </w:pPr>
          </w:p>
        </w:tc>
        <w:tc>
          <w:tcPr>
            <w:tcW w:w="8363" w:type="dxa"/>
            <w:hideMark/>
          </w:tcPr>
          <w:p w:rsidR="00092A25" w:rsidRPr="005D46BA" w:rsidRDefault="00092A25" w:rsidP="00E6343C">
            <w:pPr>
              <w:widowControl w:val="0"/>
              <w:tabs>
                <w:tab w:val="left" w:pos="5860"/>
              </w:tabs>
              <w:ind w:right="90"/>
              <w:contextualSpacing/>
              <w:rPr>
                <w:snapToGrid w:val="0"/>
              </w:rPr>
            </w:pPr>
            <w:r w:rsidRPr="005D46BA">
              <w:rPr>
                <w:snapToGrid w:val="0"/>
              </w:rPr>
              <w:tab/>
            </w:r>
          </w:p>
        </w:tc>
      </w:tr>
      <w:tr w:rsidR="00092A25" w:rsidRPr="00254B2C" w:rsidTr="00E6343C">
        <w:tc>
          <w:tcPr>
            <w:tcW w:w="7338" w:type="dxa"/>
            <w:hideMark/>
          </w:tcPr>
          <w:p w:rsidR="00092A25" w:rsidRPr="007160D8" w:rsidRDefault="00092A25" w:rsidP="00E6343C">
            <w:pPr>
              <w:ind w:right="-71"/>
              <w:contextualSpacing/>
              <w:rPr>
                <w:sz w:val="16"/>
                <w:szCs w:val="16"/>
              </w:rPr>
            </w:pPr>
            <w:r w:rsidRPr="007160D8">
              <w:rPr>
                <w:sz w:val="16"/>
                <w:szCs w:val="16"/>
              </w:rPr>
              <w:t xml:space="preserve">              М.П.</w:t>
            </w:r>
          </w:p>
        </w:tc>
        <w:tc>
          <w:tcPr>
            <w:tcW w:w="8363" w:type="dxa"/>
            <w:hideMark/>
          </w:tcPr>
          <w:p w:rsidR="00092A25" w:rsidRPr="007160D8" w:rsidRDefault="00092A25" w:rsidP="00E6343C">
            <w:pPr>
              <w:widowControl w:val="0"/>
              <w:ind w:right="-71"/>
              <w:contextualSpacing/>
              <w:rPr>
                <w:snapToGrid w:val="0"/>
                <w:sz w:val="16"/>
                <w:szCs w:val="16"/>
              </w:rPr>
            </w:pPr>
            <w:r w:rsidRPr="007160D8">
              <w:rPr>
                <w:snapToGrid w:val="0"/>
                <w:sz w:val="16"/>
                <w:szCs w:val="16"/>
              </w:rPr>
              <w:t xml:space="preserve">               М.П.</w:t>
            </w:r>
          </w:p>
        </w:tc>
      </w:tr>
    </w:tbl>
    <w:p w:rsidR="00092A25" w:rsidRPr="00A033CF" w:rsidRDefault="00092A25" w:rsidP="00A033CF"/>
    <w:sectPr w:rsidR="00092A25" w:rsidRPr="00A033CF" w:rsidSect="00A033CF">
      <w:pgSz w:w="16838" w:h="11906" w:orient="landscape"/>
      <w:pgMar w:top="0"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5F46" w:rsidRDefault="006B5F46">
      <w:r>
        <w:separator/>
      </w:r>
    </w:p>
  </w:endnote>
  <w:endnote w:type="continuationSeparator" w:id="0">
    <w:p w:rsidR="006B5F46" w:rsidRDefault="006B5F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Microsoft Sans Serif">
    <w:panose1 w:val="020B0604020202020204"/>
    <w:charset w:val="00"/>
    <w:family w:val="swiss"/>
    <w:pitch w:val="variable"/>
    <w:sig w:usb0="E5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Roboto">
    <w:altName w:val="Times New Roman"/>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4BFE" w:rsidRDefault="00BF4BFE" w:rsidP="006F6A32">
    <w:pPr>
      <w:pStyle w:val="Foot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B0786">
      <w:rPr>
        <w:rStyle w:val="PageNumber"/>
        <w:noProof/>
      </w:rPr>
      <w:t>11</w:t>
    </w:r>
    <w:r>
      <w:rPr>
        <w:rStyle w:val="PageNumber"/>
      </w:rPr>
      <w:fldChar w:fldCharType="end"/>
    </w:r>
  </w:p>
  <w:p w:rsidR="00BF4BFE" w:rsidRDefault="00BF4B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5F46" w:rsidRDefault="006B5F46">
      <w:r>
        <w:separator/>
      </w:r>
    </w:p>
  </w:footnote>
  <w:footnote w:type="continuationSeparator" w:id="0">
    <w:p w:rsidR="006B5F46" w:rsidRDefault="006B5F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AE53F9"/>
    <w:multiLevelType w:val="hybridMultilevel"/>
    <w:tmpl w:val="33B4F71A"/>
    <w:lvl w:ilvl="0" w:tplc="321838CA">
      <w:start w:val="1"/>
      <w:numFmt w:val="decimal"/>
      <w:lvlText w:val="%1."/>
      <w:lvlJc w:val="left"/>
      <w:pPr>
        <w:ind w:left="1495" w:hanging="360"/>
      </w:pPr>
    </w:lvl>
    <w:lvl w:ilvl="1" w:tplc="04190019">
      <w:start w:val="1"/>
      <w:numFmt w:val="lowerLetter"/>
      <w:lvlText w:val="%2."/>
      <w:lvlJc w:val="left"/>
      <w:pPr>
        <w:ind w:left="1740" w:hanging="360"/>
      </w:pPr>
    </w:lvl>
    <w:lvl w:ilvl="2" w:tplc="0419001B">
      <w:start w:val="1"/>
      <w:numFmt w:val="lowerRoman"/>
      <w:lvlText w:val="%3."/>
      <w:lvlJc w:val="right"/>
      <w:pPr>
        <w:ind w:left="2460" w:hanging="180"/>
      </w:pPr>
    </w:lvl>
    <w:lvl w:ilvl="3" w:tplc="0419000F">
      <w:start w:val="1"/>
      <w:numFmt w:val="decimal"/>
      <w:lvlText w:val="%4."/>
      <w:lvlJc w:val="left"/>
      <w:pPr>
        <w:ind w:left="3180" w:hanging="360"/>
      </w:pPr>
    </w:lvl>
    <w:lvl w:ilvl="4" w:tplc="04190019">
      <w:start w:val="1"/>
      <w:numFmt w:val="lowerLetter"/>
      <w:lvlText w:val="%5."/>
      <w:lvlJc w:val="left"/>
      <w:pPr>
        <w:ind w:left="3900" w:hanging="360"/>
      </w:pPr>
    </w:lvl>
    <w:lvl w:ilvl="5" w:tplc="0419001B">
      <w:start w:val="1"/>
      <w:numFmt w:val="lowerRoman"/>
      <w:lvlText w:val="%6."/>
      <w:lvlJc w:val="right"/>
      <w:pPr>
        <w:ind w:left="4620" w:hanging="180"/>
      </w:pPr>
    </w:lvl>
    <w:lvl w:ilvl="6" w:tplc="0419000F">
      <w:start w:val="1"/>
      <w:numFmt w:val="decimal"/>
      <w:lvlText w:val="%7."/>
      <w:lvlJc w:val="left"/>
      <w:pPr>
        <w:ind w:left="5340" w:hanging="360"/>
      </w:pPr>
    </w:lvl>
    <w:lvl w:ilvl="7" w:tplc="04190019">
      <w:start w:val="1"/>
      <w:numFmt w:val="lowerLetter"/>
      <w:lvlText w:val="%8."/>
      <w:lvlJc w:val="left"/>
      <w:pPr>
        <w:ind w:left="6060" w:hanging="360"/>
      </w:pPr>
    </w:lvl>
    <w:lvl w:ilvl="8" w:tplc="0419001B">
      <w:start w:val="1"/>
      <w:numFmt w:val="lowerRoman"/>
      <w:lvlText w:val="%9."/>
      <w:lvlJc w:val="right"/>
      <w:pPr>
        <w:ind w:left="6780" w:hanging="180"/>
      </w:pPr>
    </w:lvl>
  </w:abstractNum>
  <w:abstractNum w:abstractNumId="1" w15:restartNumberingAfterBreak="0">
    <w:nsid w:val="13D03D23"/>
    <w:multiLevelType w:val="hybridMultilevel"/>
    <w:tmpl w:val="509E3BDE"/>
    <w:lvl w:ilvl="0" w:tplc="1EFCFE00">
      <w:start w:val="1"/>
      <w:numFmt w:val="decimal"/>
      <w:lvlText w:val="%1)"/>
      <w:lvlJc w:val="left"/>
      <w:pPr>
        <w:ind w:left="115" w:hanging="248"/>
      </w:pPr>
      <w:rPr>
        <w:rFonts w:ascii="Microsoft Sans Serif" w:eastAsia="Microsoft Sans Serif" w:hAnsi="Microsoft Sans Serif" w:cs="Microsoft Sans Serif" w:hint="default"/>
        <w:spacing w:val="-2"/>
        <w:w w:val="100"/>
        <w:sz w:val="20"/>
        <w:szCs w:val="20"/>
        <w:lang w:val="ru-RU" w:eastAsia="en-US" w:bidi="ar-SA"/>
      </w:rPr>
    </w:lvl>
    <w:lvl w:ilvl="1" w:tplc="C8A859AE">
      <w:numFmt w:val="bullet"/>
      <w:lvlText w:val="•"/>
      <w:lvlJc w:val="left"/>
      <w:pPr>
        <w:ind w:left="1136" w:hanging="248"/>
      </w:pPr>
      <w:rPr>
        <w:rFonts w:hint="default"/>
        <w:lang w:val="ru-RU" w:eastAsia="en-US" w:bidi="ar-SA"/>
      </w:rPr>
    </w:lvl>
    <w:lvl w:ilvl="2" w:tplc="C9E29D98">
      <w:numFmt w:val="bullet"/>
      <w:lvlText w:val="•"/>
      <w:lvlJc w:val="left"/>
      <w:pPr>
        <w:ind w:left="2153" w:hanging="248"/>
      </w:pPr>
      <w:rPr>
        <w:rFonts w:hint="default"/>
        <w:lang w:val="ru-RU" w:eastAsia="en-US" w:bidi="ar-SA"/>
      </w:rPr>
    </w:lvl>
    <w:lvl w:ilvl="3" w:tplc="36F008DA">
      <w:numFmt w:val="bullet"/>
      <w:lvlText w:val="•"/>
      <w:lvlJc w:val="left"/>
      <w:pPr>
        <w:ind w:left="3169" w:hanging="248"/>
      </w:pPr>
      <w:rPr>
        <w:rFonts w:hint="default"/>
        <w:lang w:val="ru-RU" w:eastAsia="en-US" w:bidi="ar-SA"/>
      </w:rPr>
    </w:lvl>
    <w:lvl w:ilvl="4" w:tplc="14CAFE80">
      <w:numFmt w:val="bullet"/>
      <w:lvlText w:val="•"/>
      <w:lvlJc w:val="left"/>
      <w:pPr>
        <w:ind w:left="4186" w:hanging="248"/>
      </w:pPr>
      <w:rPr>
        <w:rFonts w:hint="default"/>
        <w:lang w:val="ru-RU" w:eastAsia="en-US" w:bidi="ar-SA"/>
      </w:rPr>
    </w:lvl>
    <w:lvl w:ilvl="5" w:tplc="0C9AF510">
      <w:numFmt w:val="bullet"/>
      <w:lvlText w:val="•"/>
      <w:lvlJc w:val="left"/>
      <w:pPr>
        <w:ind w:left="5203" w:hanging="248"/>
      </w:pPr>
      <w:rPr>
        <w:rFonts w:hint="default"/>
        <w:lang w:val="ru-RU" w:eastAsia="en-US" w:bidi="ar-SA"/>
      </w:rPr>
    </w:lvl>
    <w:lvl w:ilvl="6" w:tplc="EF6ED4D6">
      <w:numFmt w:val="bullet"/>
      <w:lvlText w:val="•"/>
      <w:lvlJc w:val="left"/>
      <w:pPr>
        <w:ind w:left="6219" w:hanging="248"/>
      </w:pPr>
      <w:rPr>
        <w:rFonts w:hint="default"/>
        <w:lang w:val="ru-RU" w:eastAsia="en-US" w:bidi="ar-SA"/>
      </w:rPr>
    </w:lvl>
    <w:lvl w:ilvl="7" w:tplc="BD7A9440">
      <w:numFmt w:val="bullet"/>
      <w:lvlText w:val="•"/>
      <w:lvlJc w:val="left"/>
      <w:pPr>
        <w:ind w:left="7236" w:hanging="248"/>
      </w:pPr>
      <w:rPr>
        <w:rFonts w:hint="default"/>
        <w:lang w:val="ru-RU" w:eastAsia="en-US" w:bidi="ar-SA"/>
      </w:rPr>
    </w:lvl>
    <w:lvl w:ilvl="8" w:tplc="093EE64E">
      <w:numFmt w:val="bullet"/>
      <w:lvlText w:val="•"/>
      <w:lvlJc w:val="left"/>
      <w:pPr>
        <w:ind w:left="8253" w:hanging="248"/>
      </w:pPr>
      <w:rPr>
        <w:rFonts w:hint="default"/>
        <w:lang w:val="ru-RU" w:eastAsia="en-US" w:bidi="ar-SA"/>
      </w:rPr>
    </w:lvl>
  </w:abstractNum>
  <w:abstractNum w:abstractNumId="2" w15:restartNumberingAfterBreak="0">
    <w:nsid w:val="1667216C"/>
    <w:multiLevelType w:val="hybridMultilevel"/>
    <w:tmpl w:val="D26CF732"/>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1BAD6264"/>
    <w:multiLevelType w:val="hybridMultilevel"/>
    <w:tmpl w:val="1F2EA9D4"/>
    <w:lvl w:ilvl="0" w:tplc="67B4EF76">
      <w:start w:val="1"/>
      <w:numFmt w:val="decimal"/>
      <w:lvlText w:val="%1."/>
      <w:lvlJc w:val="left"/>
      <w:pPr>
        <w:ind w:left="1785" w:hanging="360"/>
      </w:pPr>
      <w:rPr>
        <w:rFonts w:hint="default"/>
      </w:rPr>
    </w:lvl>
    <w:lvl w:ilvl="1" w:tplc="04190019" w:tentative="1">
      <w:start w:val="1"/>
      <w:numFmt w:val="lowerLetter"/>
      <w:lvlText w:val="%2."/>
      <w:lvlJc w:val="left"/>
      <w:pPr>
        <w:ind w:left="2505" w:hanging="360"/>
      </w:pPr>
    </w:lvl>
    <w:lvl w:ilvl="2" w:tplc="0419001B" w:tentative="1">
      <w:start w:val="1"/>
      <w:numFmt w:val="lowerRoman"/>
      <w:lvlText w:val="%3."/>
      <w:lvlJc w:val="right"/>
      <w:pPr>
        <w:ind w:left="3225" w:hanging="180"/>
      </w:pPr>
    </w:lvl>
    <w:lvl w:ilvl="3" w:tplc="0419000F" w:tentative="1">
      <w:start w:val="1"/>
      <w:numFmt w:val="decimal"/>
      <w:lvlText w:val="%4."/>
      <w:lvlJc w:val="left"/>
      <w:pPr>
        <w:ind w:left="3945" w:hanging="360"/>
      </w:pPr>
    </w:lvl>
    <w:lvl w:ilvl="4" w:tplc="04190019" w:tentative="1">
      <w:start w:val="1"/>
      <w:numFmt w:val="lowerLetter"/>
      <w:lvlText w:val="%5."/>
      <w:lvlJc w:val="left"/>
      <w:pPr>
        <w:ind w:left="4665" w:hanging="360"/>
      </w:pPr>
    </w:lvl>
    <w:lvl w:ilvl="5" w:tplc="0419001B" w:tentative="1">
      <w:start w:val="1"/>
      <w:numFmt w:val="lowerRoman"/>
      <w:lvlText w:val="%6."/>
      <w:lvlJc w:val="right"/>
      <w:pPr>
        <w:ind w:left="5385" w:hanging="180"/>
      </w:pPr>
    </w:lvl>
    <w:lvl w:ilvl="6" w:tplc="0419000F" w:tentative="1">
      <w:start w:val="1"/>
      <w:numFmt w:val="decimal"/>
      <w:lvlText w:val="%7."/>
      <w:lvlJc w:val="left"/>
      <w:pPr>
        <w:ind w:left="6105" w:hanging="360"/>
      </w:pPr>
    </w:lvl>
    <w:lvl w:ilvl="7" w:tplc="04190019" w:tentative="1">
      <w:start w:val="1"/>
      <w:numFmt w:val="lowerLetter"/>
      <w:lvlText w:val="%8."/>
      <w:lvlJc w:val="left"/>
      <w:pPr>
        <w:ind w:left="6825" w:hanging="360"/>
      </w:pPr>
    </w:lvl>
    <w:lvl w:ilvl="8" w:tplc="0419001B" w:tentative="1">
      <w:start w:val="1"/>
      <w:numFmt w:val="lowerRoman"/>
      <w:lvlText w:val="%9."/>
      <w:lvlJc w:val="right"/>
      <w:pPr>
        <w:ind w:left="7545" w:hanging="180"/>
      </w:pPr>
    </w:lvl>
  </w:abstractNum>
  <w:abstractNum w:abstractNumId="4" w15:restartNumberingAfterBreak="0">
    <w:nsid w:val="286E49BB"/>
    <w:multiLevelType w:val="multilevel"/>
    <w:tmpl w:val="BA76CD2A"/>
    <w:lvl w:ilvl="0">
      <w:start w:val="1"/>
      <w:numFmt w:val="decimal"/>
      <w:lvlText w:val="%1."/>
      <w:lvlJc w:val="left"/>
      <w:pPr>
        <w:ind w:left="6939" w:hanging="276"/>
      </w:pPr>
      <w:rPr>
        <w:rFonts w:ascii="Microsoft Sans Serif" w:eastAsia="Microsoft Sans Serif" w:hAnsi="Microsoft Sans Serif" w:cs="Microsoft Sans Serif" w:hint="default"/>
        <w:spacing w:val="-2"/>
        <w:w w:val="100"/>
        <w:sz w:val="20"/>
        <w:szCs w:val="20"/>
        <w:lang w:val="ru-RU" w:eastAsia="en-US" w:bidi="ar-SA"/>
      </w:rPr>
    </w:lvl>
    <w:lvl w:ilvl="1">
      <w:start w:val="1"/>
      <w:numFmt w:val="decimal"/>
      <w:lvlText w:val="%1.%2."/>
      <w:lvlJc w:val="left"/>
      <w:pPr>
        <w:ind w:left="6939" w:hanging="440"/>
      </w:pPr>
      <w:rPr>
        <w:rFonts w:ascii="Microsoft Sans Serif" w:eastAsia="Microsoft Sans Serif" w:hAnsi="Microsoft Sans Serif" w:cs="Microsoft Sans Serif" w:hint="default"/>
        <w:spacing w:val="-2"/>
        <w:w w:val="100"/>
        <w:sz w:val="20"/>
        <w:szCs w:val="20"/>
        <w:lang w:val="ru-RU" w:eastAsia="en-US" w:bidi="ar-SA"/>
      </w:rPr>
    </w:lvl>
    <w:lvl w:ilvl="2">
      <w:numFmt w:val="bullet"/>
      <w:lvlText w:val="•"/>
      <w:lvlJc w:val="left"/>
      <w:pPr>
        <w:ind w:left="8977" w:hanging="440"/>
      </w:pPr>
      <w:rPr>
        <w:rFonts w:hint="default"/>
        <w:lang w:val="ru-RU" w:eastAsia="en-US" w:bidi="ar-SA"/>
      </w:rPr>
    </w:lvl>
    <w:lvl w:ilvl="3">
      <w:numFmt w:val="bullet"/>
      <w:lvlText w:val="•"/>
      <w:lvlJc w:val="left"/>
      <w:pPr>
        <w:ind w:left="9993" w:hanging="440"/>
      </w:pPr>
      <w:rPr>
        <w:rFonts w:hint="default"/>
        <w:lang w:val="ru-RU" w:eastAsia="en-US" w:bidi="ar-SA"/>
      </w:rPr>
    </w:lvl>
    <w:lvl w:ilvl="4">
      <w:numFmt w:val="bullet"/>
      <w:lvlText w:val="•"/>
      <w:lvlJc w:val="left"/>
      <w:pPr>
        <w:ind w:left="11010" w:hanging="440"/>
      </w:pPr>
      <w:rPr>
        <w:rFonts w:hint="default"/>
        <w:lang w:val="ru-RU" w:eastAsia="en-US" w:bidi="ar-SA"/>
      </w:rPr>
    </w:lvl>
    <w:lvl w:ilvl="5">
      <w:numFmt w:val="bullet"/>
      <w:lvlText w:val="•"/>
      <w:lvlJc w:val="left"/>
      <w:pPr>
        <w:ind w:left="12027" w:hanging="440"/>
      </w:pPr>
      <w:rPr>
        <w:rFonts w:hint="default"/>
        <w:lang w:val="ru-RU" w:eastAsia="en-US" w:bidi="ar-SA"/>
      </w:rPr>
    </w:lvl>
    <w:lvl w:ilvl="6">
      <w:numFmt w:val="bullet"/>
      <w:lvlText w:val="•"/>
      <w:lvlJc w:val="left"/>
      <w:pPr>
        <w:ind w:left="13043" w:hanging="440"/>
      </w:pPr>
      <w:rPr>
        <w:rFonts w:hint="default"/>
        <w:lang w:val="ru-RU" w:eastAsia="en-US" w:bidi="ar-SA"/>
      </w:rPr>
    </w:lvl>
    <w:lvl w:ilvl="7">
      <w:numFmt w:val="bullet"/>
      <w:lvlText w:val="•"/>
      <w:lvlJc w:val="left"/>
      <w:pPr>
        <w:ind w:left="14060" w:hanging="440"/>
      </w:pPr>
      <w:rPr>
        <w:rFonts w:hint="default"/>
        <w:lang w:val="ru-RU" w:eastAsia="en-US" w:bidi="ar-SA"/>
      </w:rPr>
    </w:lvl>
    <w:lvl w:ilvl="8">
      <w:numFmt w:val="bullet"/>
      <w:lvlText w:val="•"/>
      <w:lvlJc w:val="left"/>
      <w:pPr>
        <w:ind w:left="15077" w:hanging="440"/>
      </w:pPr>
      <w:rPr>
        <w:rFonts w:hint="default"/>
        <w:lang w:val="ru-RU" w:eastAsia="en-US" w:bidi="ar-SA"/>
      </w:rPr>
    </w:lvl>
  </w:abstractNum>
  <w:abstractNum w:abstractNumId="5" w15:restartNumberingAfterBreak="0">
    <w:nsid w:val="30601E6E"/>
    <w:multiLevelType w:val="hybridMultilevel"/>
    <w:tmpl w:val="40E02AC6"/>
    <w:lvl w:ilvl="0" w:tplc="72128738">
      <w:start w:val="1"/>
      <w:numFmt w:val="decimal"/>
      <w:lvlText w:val="%1."/>
      <w:lvlJc w:val="left"/>
      <w:pPr>
        <w:ind w:left="905" w:hanging="250"/>
      </w:pPr>
      <w:rPr>
        <w:rFonts w:ascii="Microsoft Sans Serif" w:eastAsia="Microsoft Sans Serif" w:hAnsi="Microsoft Sans Serif" w:cs="Microsoft Sans Serif" w:hint="default"/>
        <w:spacing w:val="-2"/>
        <w:w w:val="100"/>
        <w:sz w:val="20"/>
        <w:szCs w:val="20"/>
        <w:lang w:val="ru-RU" w:eastAsia="en-US" w:bidi="ar-SA"/>
      </w:rPr>
    </w:lvl>
    <w:lvl w:ilvl="1" w:tplc="15AA8B8A">
      <w:numFmt w:val="bullet"/>
      <w:lvlText w:val="•"/>
      <w:lvlJc w:val="left"/>
      <w:pPr>
        <w:ind w:left="1838" w:hanging="250"/>
      </w:pPr>
      <w:rPr>
        <w:rFonts w:hint="default"/>
        <w:lang w:val="ru-RU" w:eastAsia="en-US" w:bidi="ar-SA"/>
      </w:rPr>
    </w:lvl>
    <w:lvl w:ilvl="2" w:tplc="A4225B70">
      <w:numFmt w:val="bullet"/>
      <w:lvlText w:val="•"/>
      <w:lvlJc w:val="left"/>
      <w:pPr>
        <w:ind w:left="2777" w:hanging="250"/>
      </w:pPr>
      <w:rPr>
        <w:rFonts w:hint="default"/>
        <w:lang w:val="ru-RU" w:eastAsia="en-US" w:bidi="ar-SA"/>
      </w:rPr>
    </w:lvl>
    <w:lvl w:ilvl="3" w:tplc="37D691BE">
      <w:numFmt w:val="bullet"/>
      <w:lvlText w:val="•"/>
      <w:lvlJc w:val="left"/>
      <w:pPr>
        <w:ind w:left="3715" w:hanging="250"/>
      </w:pPr>
      <w:rPr>
        <w:rFonts w:hint="default"/>
        <w:lang w:val="ru-RU" w:eastAsia="en-US" w:bidi="ar-SA"/>
      </w:rPr>
    </w:lvl>
    <w:lvl w:ilvl="4" w:tplc="980C9F32">
      <w:numFmt w:val="bullet"/>
      <w:lvlText w:val="•"/>
      <w:lvlJc w:val="left"/>
      <w:pPr>
        <w:ind w:left="4654" w:hanging="250"/>
      </w:pPr>
      <w:rPr>
        <w:rFonts w:hint="default"/>
        <w:lang w:val="ru-RU" w:eastAsia="en-US" w:bidi="ar-SA"/>
      </w:rPr>
    </w:lvl>
    <w:lvl w:ilvl="5" w:tplc="C11CFF7A">
      <w:numFmt w:val="bullet"/>
      <w:lvlText w:val="•"/>
      <w:lvlJc w:val="left"/>
      <w:pPr>
        <w:ind w:left="5593" w:hanging="250"/>
      </w:pPr>
      <w:rPr>
        <w:rFonts w:hint="default"/>
        <w:lang w:val="ru-RU" w:eastAsia="en-US" w:bidi="ar-SA"/>
      </w:rPr>
    </w:lvl>
    <w:lvl w:ilvl="6" w:tplc="94F4F3D8">
      <w:numFmt w:val="bullet"/>
      <w:lvlText w:val="•"/>
      <w:lvlJc w:val="left"/>
      <w:pPr>
        <w:ind w:left="6531" w:hanging="250"/>
      </w:pPr>
      <w:rPr>
        <w:rFonts w:hint="default"/>
        <w:lang w:val="ru-RU" w:eastAsia="en-US" w:bidi="ar-SA"/>
      </w:rPr>
    </w:lvl>
    <w:lvl w:ilvl="7" w:tplc="604A6B4C">
      <w:numFmt w:val="bullet"/>
      <w:lvlText w:val="•"/>
      <w:lvlJc w:val="left"/>
      <w:pPr>
        <w:ind w:left="7470" w:hanging="250"/>
      </w:pPr>
      <w:rPr>
        <w:rFonts w:hint="default"/>
        <w:lang w:val="ru-RU" w:eastAsia="en-US" w:bidi="ar-SA"/>
      </w:rPr>
    </w:lvl>
    <w:lvl w:ilvl="8" w:tplc="A8E627FA">
      <w:numFmt w:val="bullet"/>
      <w:lvlText w:val="•"/>
      <w:lvlJc w:val="left"/>
      <w:pPr>
        <w:ind w:left="8409" w:hanging="250"/>
      </w:pPr>
      <w:rPr>
        <w:rFonts w:hint="default"/>
        <w:lang w:val="ru-RU" w:eastAsia="en-US" w:bidi="ar-SA"/>
      </w:rPr>
    </w:lvl>
  </w:abstractNum>
  <w:abstractNum w:abstractNumId="6" w15:restartNumberingAfterBreak="0">
    <w:nsid w:val="306E2119"/>
    <w:multiLevelType w:val="multilevel"/>
    <w:tmpl w:val="2BF6DDE4"/>
    <w:lvl w:ilvl="0">
      <w:start w:val="1"/>
      <w:numFmt w:val="decimal"/>
      <w:lvlText w:val="%1."/>
      <w:lvlJc w:val="left"/>
      <w:pPr>
        <w:ind w:left="115" w:hanging="228"/>
      </w:pPr>
      <w:rPr>
        <w:rFonts w:ascii="Microsoft Sans Serif" w:eastAsia="Microsoft Sans Serif" w:hAnsi="Microsoft Sans Serif" w:cs="Microsoft Sans Serif" w:hint="default"/>
        <w:spacing w:val="-2"/>
        <w:w w:val="100"/>
        <w:sz w:val="20"/>
        <w:szCs w:val="20"/>
        <w:lang w:val="ru-RU" w:eastAsia="en-US" w:bidi="ar-SA"/>
      </w:rPr>
    </w:lvl>
    <w:lvl w:ilvl="1">
      <w:start w:val="1"/>
      <w:numFmt w:val="decimal"/>
      <w:lvlText w:val="%1.%2."/>
      <w:lvlJc w:val="left"/>
      <w:pPr>
        <w:ind w:left="115" w:hanging="454"/>
      </w:pPr>
      <w:rPr>
        <w:rFonts w:ascii="Microsoft Sans Serif" w:eastAsia="Microsoft Sans Serif" w:hAnsi="Microsoft Sans Serif" w:cs="Microsoft Sans Serif" w:hint="default"/>
        <w:spacing w:val="-2"/>
        <w:w w:val="100"/>
        <w:sz w:val="20"/>
        <w:szCs w:val="20"/>
        <w:lang w:val="ru-RU" w:eastAsia="en-US" w:bidi="ar-SA"/>
      </w:rPr>
    </w:lvl>
    <w:lvl w:ilvl="2">
      <w:numFmt w:val="bullet"/>
      <w:lvlText w:val="•"/>
      <w:lvlJc w:val="left"/>
      <w:pPr>
        <w:ind w:left="2067" w:hanging="454"/>
      </w:pPr>
      <w:rPr>
        <w:rFonts w:hint="default"/>
        <w:lang w:val="ru-RU" w:eastAsia="en-US" w:bidi="ar-SA"/>
      </w:rPr>
    </w:lvl>
    <w:lvl w:ilvl="3">
      <w:numFmt w:val="bullet"/>
      <w:lvlText w:val="•"/>
      <w:lvlJc w:val="left"/>
      <w:pPr>
        <w:ind w:left="3094" w:hanging="454"/>
      </w:pPr>
      <w:rPr>
        <w:rFonts w:hint="default"/>
        <w:lang w:val="ru-RU" w:eastAsia="en-US" w:bidi="ar-SA"/>
      </w:rPr>
    </w:lvl>
    <w:lvl w:ilvl="4">
      <w:numFmt w:val="bullet"/>
      <w:lvlText w:val="•"/>
      <w:lvlJc w:val="left"/>
      <w:pPr>
        <w:ind w:left="4122" w:hanging="454"/>
      </w:pPr>
      <w:rPr>
        <w:rFonts w:hint="default"/>
        <w:lang w:val="ru-RU" w:eastAsia="en-US" w:bidi="ar-SA"/>
      </w:rPr>
    </w:lvl>
    <w:lvl w:ilvl="5">
      <w:numFmt w:val="bullet"/>
      <w:lvlText w:val="•"/>
      <w:lvlJc w:val="left"/>
      <w:pPr>
        <w:ind w:left="5149" w:hanging="454"/>
      </w:pPr>
      <w:rPr>
        <w:rFonts w:hint="default"/>
        <w:lang w:val="ru-RU" w:eastAsia="en-US" w:bidi="ar-SA"/>
      </w:rPr>
    </w:lvl>
    <w:lvl w:ilvl="6">
      <w:numFmt w:val="bullet"/>
      <w:lvlText w:val="•"/>
      <w:lvlJc w:val="left"/>
      <w:pPr>
        <w:ind w:left="6176" w:hanging="454"/>
      </w:pPr>
      <w:rPr>
        <w:rFonts w:hint="default"/>
        <w:lang w:val="ru-RU" w:eastAsia="en-US" w:bidi="ar-SA"/>
      </w:rPr>
    </w:lvl>
    <w:lvl w:ilvl="7">
      <w:numFmt w:val="bullet"/>
      <w:lvlText w:val="•"/>
      <w:lvlJc w:val="left"/>
      <w:pPr>
        <w:ind w:left="7204" w:hanging="454"/>
      </w:pPr>
      <w:rPr>
        <w:rFonts w:hint="default"/>
        <w:lang w:val="ru-RU" w:eastAsia="en-US" w:bidi="ar-SA"/>
      </w:rPr>
    </w:lvl>
    <w:lvl w:ilvl="8">
      <w:numFmt w:val="bullet"/>
      <w:lvlText w:val="•"/>
      <w:lvlJc w:val="left"/>
      <w:pPr>
        <w:ind w:left="8231" w:hanging="454"/>
      </w:pPr>
      <w:rPr>
        <w:rFonts w:hint="default"/>
        <w:lang w:val="ru-RU" w:eastAsia="en-US" w:bidi="ar-SA"/>
      </w:rPr>
    </w:lvl>
  </w:abstractNum>
  <w:abstractNum w:abstractNumId="7" w15:restartNumberingAfterBreak="0">
    <w:nsid w:val="3AEE03CD"/>
    <w:multiLevelType w:val="hybridMultilevel"/>
    <w:tmpl w:val="13F27346"/>
    <w:lvl w:ilvl="0" w:tplc="B14ADB92">
      <w:start w:val="1"/>
      <w:numFmt w:val="decimal"/>
      <w:lvlText w:val="%1)"/>
      <w:lvlJc w:val="left"/>
      <w:pPr>
        <w:ind w:left="115" w:hanging="398"/>
      </w:pPr>
      <w:rPr>
        <w:rFonts w:ascii="Microsoft Sans Serif" w:eastAsia="Microsoft Sans Serif" w:hAnsi="Microsoft Sans Serif" w:cs="Microsoft Sans Serif" w:hint="default"/>
        <w:spacing w:val="-2"/>
        <w:w w:val="100"/>
        <w:sz w:val="20"/>
        <w:szCs w:val="20"/>
        <w:lang w:val="ru-RU" w:eastAsia="en-US" w:bidi="ar-SA"/>
      </w:rPr>
    </w:lvl>
    <w:lvl w:ilvl="1" w:tplc="EA2061EA">
      <w:numFmt w:val="bullet"/>
      <w:lvlText w:val="•"/>
      <w:lvlJc w:val="left"/>
      <w:pPr>
        <w:ind w:left="1136" w:hanging="398"/>
      </w:pPr>
      <w:rPr>
        <w:rFonts w:hint="default"/>
        <w:lang w:val="ru-RU" w:eastAsia="en-US" w:bidi="ar-SA"/>
      </w:rPr>
    </w:lvl>
    <w:lvl w:ilvl="2" w:tplc="C7DA7838">
      <w:numFmt w:val="bullet"/>
      <w:lvlText w:val="•"/>
      <w:lvlJc w:val="left"/>
      <w:pPr>
        <w:ind w:left="2153" w:hanging="398"/>
      </w:pPr>
      <w:rPr>
        <w:rFonts w:hint="default"/>
        <w:lang w:val="ru-RU" w:eastAsia="en-US" w:bidi="ar-SA"/>
      </w:rPr>
    </w:lvl>
    <w:lvl w:ilvl="3" w:tplc="6FC8B282">
      <w:numFmt w:val="bullet"/>
      <w:lvlText w:val="•"/>
      <w:lvlJc w:val="left"/>
      <w:pPr>
        <w:ind w:left="3169" w:hanging="398"/>
      </w:pPr>
      <w:rPr>
        <w:rFonts w:hint="default"/>
        <w:lang w:val="ru-RU" w:eastAsia="en-US" w:bidi="ar-SA"/>
      </w:rPr>
    </w:lvl>
    <w:lvl w:ilvl="4" w:tplc="CCA0AA74">
      <w:numFmt w:val="bullet"/>
      <w:lvlText w:val="•"/>
      <w:lvlJc w:val="left"/>
      <w:pPr>
        <w:ind w:left="4186" w:hanging="398"/>
      </w:pPr>
      <w:rPr>
        <w:rFonts w:hint="default"/>
        <w:lang w:val="ru-RU" w:eastAsia="en-US" w:bidi="ar-SA"/>
      </w:rPr>
    </w:lvl>
    <w:lvl w:ilvl="5" w:tplc="D5ACE26C">
      <w:numFmt w:val="bullet"/>
      <w:lvlText w:val="•"/>
      <w:lvlJc w:val="left"/>
      <w:pPr>
        <w:ind w:left="5203" w:hanging="398"/>
      </w:pPr>
      <w:rPr>
        <w:rFonts w:hint="default"/>
        <w:lang w:val="ru-RU" w:eastAsia="en-US" w:bidi="ar-SA"/>
      </w:rPr>
    </w:lvl>
    <w:lvl w:ilvl="6" w:tplc="0F2666BE">
      <w:numFmt w:val="bullet"/>
      <w:lvlText w:val="•"/>
      <w:lvlJc w:val="left"/>
      <w:pPr>
        <w:ind w:left="6219" w:hanging="398"/>
      </w:pPr>
      <w:rPr>
        <w:rFonts w:hint="default"/>
        <w:lang w:val="ru-RU" w:eastAsia="en-US" w:bidi="ar-SA"/>
      </w:rPr>
    </w:lvl>
    <w:lvl w:ilvl="7" w:tplc="1B1C4026">
      <w:numFmt w:val="bullet"/>
      <w:lvlText w:val="•"/>
      <w:lvlJc w:val="left"/>
      <w:pPr>
        <w:ind w:left="7236" w:hanging="398"/>
      </w:pPr>
      <w:rPr>
        <w:rFonts w:hint="default"/>
        <w:lang w:val="ru-RU" w:eastAsia="en-US" w:bidi="ar-SA"/>
      </w:rPr>
    </w:lvl>
    <w:lvl w:ilvl="8" w:tplc="6664782A">
      <w:numFmt w:val="bullet"/>
      <w:lvlText w:val="•"/>
      <w:lvlJc w:val="left"/>
      <w:pPr>
        <w:ind w:left="8253" w:hanging="398"/>
      </w:pPr>
      <w:rPr>
        <w:rFonts w:hint="default"/>
        <w:lang w:val="ru-RU" w:eastAsia="en-US" w:bidi="ar-SA"/>
      </w:rPr>
    </w:lvl>
  </w:abstractNum>
  <w:abstractNum w:abstractNumId="8" w15:restartNumberingAfterBreak="0">
    <w:nsid w:val="3E933D76"/>
    <w:multiLevelType w:val="hybridMultilevel"/>
    <w:tmpl w:val="9560EF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0443B0E"/>
    <w:multiLevelType w:val="hybridMultilevel"/>
    <w:tmpl w:val="914202EC"/>
    <w:lvl w:ilvl="0" w:tplc="908A8390">
      <w:start w:val="1"/>
      <w:numFmt w:val="decimal"/>
      <w:lvlText w:val="%1."/>
      <w:lvlJc w:val="left"/>
      <w:pPr>
        <w:tabs>
          <w:tab w:val="num" w:pos="0"/>
        </w:tabs>
        <w:ind w:hanging="360"/>
      </w:pPr>
      <w:rPr>
        <w:rFonts w:hint="default"/>
      </w:rPr>
    </w:lvl>
    <w:lvl w:ilvl="1" w:tplc="04190019">
      <w:start w:val="1"/>
      <w:numFmt w:val="lowerLetter"/>
      <w:lvlText w:val="%2."/>
      <w:lvlJc w:val="left"/>
      <w:pPr>
        <w:tabs>
          <w:tab w:val="num" w:pos="720"/>
        </w:tabs>
        <w:ind w:left="720" w:hanging="360"/>
      </w:pPr>
    </w:lvl>
    <w:lvl w:ilvl="2" w:tplc="0419001B">
      <w:start w:val="1"/>
      <w:numFmt w:val="lowerRoman"/>
      <w:lvlText w:val="%3."/>
      <w:lvlJc w:val="right"/>
      <w:pPr>
        <w:tabs>
          <w:tab w:val="num" w:pos="1440"/>
        </w:tabs>
        <w:ind w:left="1440" w:hanging="180"/>
      </w:pPr>
    </w:lvl>
    <w:lvl w:ilvl="3" w:tplc="0419000F">
      <w:start w:val="1"/>
      <w:numFmt w:val="decimal"/>
      <w:lvlText w:val="%4."/>
      <w:lvlJc w:val="left"/>
      <w:pPr>
        <w:tabs>
          <w:tab w:val="num" w:pos="2160"/>
        </w:tabs>
        <w:ind w:left="2160" w:hanging="360"/>
      </w:pPr>
    </w:lvl>
    <w:lvl w:ilvl="4" w:tplc="04190019">
      <w:start w:val="1"/>
      <w:numFmt w:val="lowerLetter"/>
      <w:lvlText w:val="%5."/>
      <w:lvlJc w:val="left"/>
      <w:pPr>
        <w:tabs>
          <w:tab w:val="num" w:pos="2880"/>
        </w:tabs>
        <w:ind w:left="2880" w:hanging="360"/>
      </w:pPr>
    </w:lvl>
    <w:lvl w:ilvl="5" w:tplc="0419001B">
      <w:start w:val="1"/>
      <w:numFmt w:val="lowerRoman"/>
      <w:lvlText w:val="%6."/>
      <w:lvlJc w:val="right"/>
      <w:pPr>
        <w:tabs>
          <w:tab w:val="num" w:pos="3600"/>
        </w:tabs>
        <w:ind w:left="3600" w:hanging="180"/>
      </w:pPr>
    </w:lvl>
    <w:lvl w:ilvl="6" w:tplc="0419000F">
      <w:start w:val="1"/>
      <w:numFmt w:val="decimal"/>
      <w:lvlText w:val="%7."/>
      <w:lvlJc w:val="left"/>
      <w:pPr>
        <w:tabs>
          <w:tab w:val="num" w:pos="4320"/>
        </w:tabs>
        <w:ind w:left="4320" w:hanging="360"/>
      </w:pPr>
    </w:lvl>
    <w:lvl w:ilvl="7" w:tplc="04190019">
      <w:start w:val="1"/>
      <w:numFmt w:val="lowerLetter"/>
      <w:lvlText w:val="%8."/>
      <w:lvlJc w:val="left"/>
      <w:pPr>
        <w:tabs>
          <w:tab w:val="num" w:pos="5040"/>
        </w:tabs>
        <w:ind w:left="5040" w:hanging="360"/>
      </w:pPr>
    </w:lvl>
    <w:lvl w:ilvl="8" w:tplc="0419001B">
      <w:start w:val="1"/>
      <w:numFmt w:val="lowerRoman"/>
      <w:lvlText w:val="%9."/>
      <w:lvlJc w:val="right"/>
      <w:pPr>
        <w:tabs>
          <w:tab w:val="num" w:pos="5760"/>
        </w:tabs>
        <w:ind w:left="5760" w:hanging="180"/>
      </w:pPr>
    </w:lvl>
  </w:abstractNum>
  <w:abstractNum w:abstractNumId="10" w15:restartNumberingAfterBreak="0">
    <w:nsid w:val="47A00944"/>
    <w:multiLevelType w:val="hybridMultilevel"/>
    <w:tmpl w:val="45620E92"/>
    <w:lvl w:ilvl="0" w:tplc="3AFC293C">
      <w:start w:val="4"/>
      <w:numFmt w:val="decimal"/>
      <w:lvlText w:val="%1"/>
      <w:lvlJc w:val="left"/>
      <w:pPr>
        <w:ind w:left="115" w:hanging="214"/>
      </w:pPr>
      <w:rPr>
        <w:rFonts w:ascii="Microsoft Sans Serif" w:eastAsia="Microsoft Sans Serif" w:hAnsi="Microsoft Sans Serif" w:cs="Microsoft Sans Serif" w:hint="default"/>
        <w:w w:val="100"/>
        <w:sz w:val="20"/>
        <w:szCs w:val="20"/>
        <w:lang w:val="ru-RU" w:eastAsia="en-US" w:bidi="ar-SA"/>
      </w:rPr>
    </w:lvl>
    <w:lvl w:ilvl="1" w:tplc="6DF01B1A">
      <w:numFmt w:val="bullet"/>
      <w:lvlText w:val="•"/>
      <w:lvlJc w:val="left"/>
      <w:pPr>
        <w:ind w:left="1136" w:hanging="214"/>
      </w:pPr>
      <w:rPr>
        <w:rFonts w:hint="default"/>
        <w:lang w:val="ru-RU" w:eastAsia="en-US" w:bidi="ar-SA"/>
      </w:rPr>
    </w:lvl>
    <w:lvl w:ilvl="2" w:tplc="1A2EBD9C">
      <w:numFmt w:val="bullet"/>
      <w:lvlText w:val="•"/>
      <w:lvlJc w:val="left"/>
      <w:pPr>
        <w:ind w:left="2153" w:hanging="214"/>
      </w:pPr>
      <w:rPr>
        <w:rFonts w:hint="default"/>
        <w:lang w:val="ru-RU" w:eastAsia="en-US" w:bidi="ar-SA"/>
      </w:rPr>
    </w:lvl>
    <w:lvl w:ilvl="3" w:tplc="9F68E6B2">
      <w:numFmt w:val="bullet"/>
      <w:lvlText w:val="•"/>
      <w:lvlJc w:val="left"/>
      <w:pPr>
        <w:ind w:left="3169" w:hanging="214"/>
      </w:pPr>
      <w:rPr>
        <w:rFonts w:hint="default"/>
        <w:lang w:val="ru-RU" w:eastAsia="en-US" w:bidi="ar-SA"/>
      </w:rPr>
    </w:lvl>
    <w:lvl w:ilvl="4" w:tplc="EBCA59AC">
      <w:numFmt w:val="bullet"/>
      <w:lvlText w:val="•"/>
      <w:lvlJc w:val="left"/>
      <w:pPr>
        <w:ind w:left="4186" w:hanging="214"/>
      </w:pPr>
      <w:rPr>
        <w:rFonts w:hint="default"/>
        <w:lang w:val="ru-RU" w:eastAsia="en-US" w:bidi="ar-SA"/>
      </w:rPr>
    </w:lvl>
    <w:lvl w:ilvl="5" w:tplc="A83205FE">
      <w:numFmt w:val="bullet"/>
      <w:lvlText w:val="•"/>
      <w:lvlJc w:val="left"/>
      <w:pPr>
        <w:ind w:left="5203" w:hanging="214"/>
      </w:pPr>
      <w:rPr>
        <w:rFonts w:hint="default"/>
        <w:lang w:val="ru-RU" w:eastAsia="en-US" w:bidi="ar-SA"/>
      </w:rPr>
    </w:lvl>
    <w:lvl w:ilvl="6" w:tplc="431E5B7A">
      <w:numFmt w:val="bullet"/>
      <w:lvlText w:val="•"/>
      <w:lvlJc w:val="left"/>
      <w:pPr>
        <w:ind w:left="6219" w:hanging="214"/>
      </w:pPr>
      <w:rPr>
        <w:rFonts w:hint="default"/>
        <w:lang w:val="ru-RU" w:eastAsia="en-US" w:bidi="ar-SA"/>
      </w:rPr>
    </w:lvl>
    <w:lvl w:ilvl="7" w:tplc="C534F39A">
      <w:numFmt w:val="bullet"/>
      <w:lvlText w:val="•"/>
      <w:lvlJc w:val="left"/>
      <w:pPr>
        <w:ind w:left="7236" w:hanging="214"/>
      </w:pPr>
      <w:rPr>
        <w:rFonts w:hint="default"/>
        <w:lang w:val="ru-RU" w:eastAsia="en-US" w:bidi="ar-SA"/>
      </w:rPr>
    </w:lvl>
    <w:lvl w:ilvl="8" w:tplc="258603B0">
      <w:numFmt w:val="bullet"/>
      <w:lvlText w:val="•"/>
      <w:lvlJc w:val="left"/>
      <w:pPr>
        <w:ind w:left="8253" w:hanging="214"/>
      </w:pPr>
      <w:rPr>
        <w:rFonts w:hint="default"/>
        <w:lang w:val="ru-RU" w:eastAsia="en-US" w:bidi="ar-SA"/>
      </w:rPr>
    </w:lvl>
  </w:abstractNum>
  <w:abstractNum w:abstractNumId="11" w15:restartNumberingAfterBreak="0">
    <w:nsid w:val="539A756D"/>
    <w:multiLevelType w:val="multilevel"/>
    <w:tmpl w:val="D87CA272"/>
    <w:lvl w:ilvl="0">
      <w:start w:val="1"/>
      <w:numFmt w:val="decimal"/>
      <w:lvlText w:val="%1"/>
      <w:lvlJc w:val="left"/>
      <w:pPr>
        <w:ind w:left="115" w:hanging="416"/>
      </w:pPr>
      <w:rPr>
        <w:rFonts w:hint="default"/>
        <w:lang w:val="ru-RU" w:eastAsia="en-US" w:bidi="ar-SA"/>
      </w:rPr>
    </w:lvl>
    <w:lvl w:ilvl="1">
      <w:start w:val="1"/>
      <w:numFmt w:val="decimal"/>
      <w:lvlText w:val="%1.%2."/>
      <w:lvlJc w:val="left"/>
      <w:pPr>
        <w:ind w:left="115" w:hanging="416"/>
      </w:pPr>
      <w:rPr>
        <w:rFonts w:ascii="Microsoft Sans Serif" w:eastAsia="Microsoft Sans Serif" w:hAnsi="Microsoft Sans Serif" w:cs="Microsoft Sans Serif" w:hint="default"/>
        <w:spacing w:val="-2"/>
        <w:w w:val="100"/>
        <w:sz w:val="20"/>
        <w:szCs w:val="20"/>
        <w:lang w:val="ru-RU" w:eastAsia="en-US" w:bidi="ar-SA"/>
      </w:rPr>
    </w:lvl>
    <w:lvl w:ilvl="2">
      <w:numFmt w:val="bullet"/>
      <w:lvlText w:val="•"/>
      <w:lvlJc w:val="left"/>
      <w:pPr>
        <w:ind w:left="2153" w:hanging="416"/>
      </w:pPr>
      <w:rPr>
        <w:rFonts w:hint="default"/>
        <w:lang w:val="ru-RU" w:eastAsia="en-US" w:bidi="ar-SA"/>
      </w:rPr>
    </w:lvl>
    <w:lvl w:ilvl="3">
      <w:numFmt w:val="bullet"/>
      <w:lvlText w:val="•"/>
      <w:lvlJc w:val="left"/>
      <w:pPr>
        <w:ind w:left="3169" w:hanging="416"/>
      </w:pPr>
      <w:rPr>
        <w:rFonts w:hint="default"/>
        <w:lang w:val="ru-RU" w:eastAsia="en-US" w:bidi="ar-SA"/>
      </w:rPr>
    </w:lvl>
    <w:lvl w:ilvl="4">
      <w:numFmt w:val="bullet"/>
      <w:lvlText w:val="•"/>
      <w:lvlJc w:val="left"/>
      <w:pPr>
        <w:ind w:left="4186" w:hanging="416"/>
      </w:pPr>
      <w:rPr>
        <w:rFonts w:hint="default"/>
        <w:lang w:val="ru-RU" w:eastAsia="en-US" w:bidi="ar-SA"/>
      </w:rPr>
    </w:lvl>
    <w:lvl w:ilvl="5">
      <w:numFmt w:val="bullet"/>
      <w:lvlText w:val="•"/>
      <w:lvlJc w:val="left"/>
      <w:pPr>
        <w:ind w:left="5203" w:hanging="416"/>
      </w:pPr>
      <w:rPr>
        <w:rFonts w:hint="default"/>
        <w:lang w:val="ru-RU" w:eastAsia="en-US" w:bidi="ar-SA"/>
      </w:rPr>
    </w:lvl>
    <w:lvl w:ilvl="6">
      <w:numFmt w:val="bullet"/>
      <w:lvlText w:val="•"/>
      <w:lvlJc w:val="left"/>
      <w:pPr>
        <w:ind w:left="6219" w:hanging="416"/>
      </w:pPr>
      <w:rPr>
        <w:rFonts w:hint="default"/>
        <w:lang w:val="ru-RU" w:eastAsia="en-US" w:bidi="ar-SA"/>
      </w:rPr>
    </w:lvl>
    <w:lvl w:ilvl="7">
      <w:numFmt w:val="bullet"/>
      <w:lvlText w:val="•"/>
      <w:lvlJc w:val="left"/>
      <w:pPr>
        <w:ind w:left="7236" w:hanging="416"/>
      </w:pPr>
      <w:rPr>
        <w:rFonts w:hint="default"/>
        <w:lang w:val="ru-RU" w:eastAsia="en-US" w:bidi="ar-SA"/>
      </w:rPr>
    </w:lvl>
    <w:lvl w:ilvl="8">
      <w:numFmt w:val="bullet"/>
      <w:lvlText w:val="•"/>
      <w:lvlJc w:val="left"/>
      <w:pPr>
        <w:ind w:left="8253" w:hanging="416"/>
      </w:pPr>
      <w:rPr>
        <w:rFonts w:hint="default"/>
        <w:lang w:val="ru-RU" w:eastAsia="en-US" w:bidi="ar-SA"/>
      </w:rPr>
    </w:lvl>
  </w:abstractNum>
  <w:abstractNum w:abstractNumId="12" w15:restartNumberingAfterBreak="0">
    <w:nsid w:val="54E7620B"/>
    <w:multiLevelType w:val="hybridMultilevel"/>
    <w:tmpl w:val="1F2EA9D4"/>
    <w:lvl w:ilvl="0" w:tplc="67B4EF76">
      <w:start w:val="1"/>
      <w:numFmt w:val="decimal"/>
      <w:lvlText w:val="%1."/>
      <w:lvlJc w:val="left"/>
      <w:pPr>
        <w:ind w:left="1785" w:hanging="360"/>
      </w:pPr>
      <w:rPr>
        <w:rFonts w:hint="default"/>
      </w:rPr>
    </w:lvl>
    <w:lvl w:ilvl="1" w:tplc="04190019" w:tentative="1">
      <w:start w:val="1"/>
      <w:numFmt w:val="lowerLetter"/>
      <w:lvlText w:val="%2."/>
      <w:lvlJc w:val="left"/>
      <w:pPr>
        <w:ind w:left="2505" w:hanging="360"/>
      </w:pPr>
    </w:lvl>
    <w:lvl w:ilvl="2" w:tplc="0419001B" w:tentative="1">
      <w:start w:val="1"/>
      <w:numFmt w:val="lowerRoman"/>
      <w:lvlText w:val="%3."/>
      <w:lvlJc w:val="right"/>
      <w:pPr>
        <w:ind w:left="3225" w:hanging="180"/>
      </w:pPr>
    </w:lvl>
    <w:lvl w:ilvl="3" w:tplc="0419000F" w:tentative="1">
      <w:start w:val="1"/>
      <w:numFmt w:val="decimal"/>
      <w:lvlText w:val="%4."/>
      <w:lvlJc w:val="left"/>
      <w:pPr>
        <w:ind w:left="3945" w:hanging="360"/>
      </w:pPr>
    </w:lvl>
    <w:lvl w:ilvl="4" w:tplc="04190019" w:tentative="1">
      <w:start w:val="1"/>
      <w:numFmt w:val="lowerLetter"/>
      <w:lvlText w:val="%5."/>
      <w:lvlJc w:val="left"/>
      <w:pPr>
        <w:ind w:left="4665" w:hanging="360"/>
      </w:pPr>
    </w:lvl>
    <w:lvl w:ilvl="5" w:tplc="0419001B" w:tentative="1">
      <w:start w:val="1"/>
      <w:numFmt w:val="lowerRoman"/>
      <w:lvlText w:val="%6."/>
      <w:lvlJc w:val="right"/>
      <w:pPr>
        <w:ind w:left="5385" w:hanging="180"/>
      </w:pPr>
    </w:lvl>
    <w:lvl w:ilvl="6" w:tplc="0419000F" w:tentative="1">
      <w:start w:val="1"/>
      <w:numFmt w:val="decimal"/>
      <w:lvlText w:val="%7."/>
      <w:lvlJc w:val="left"/>
      <w:pPr>
        <w:ind w:left="6105" w:hanging="360"/>
      </w:pPr>
    </w:lvl>
    <w:lvl w:ilvl="7" w:tplc="04190019" w:tentative="1">
      <w:start w:val="1"/>
      <w:numFmt w:val="lowerLetter"/>
      <w:lvlText w:val="%8."/>
      <w:lvlJc w:val="left"/>
      <w:pPr>
        <w:ind w:left="6825" w:hanging="360"/>
      </w:pPr>
    </w:lvl>
    <w:lvl w:ilvl="8" w:tplc="0419001B" w:tentative="1">
      <w:start w:val="1"/>
      <w:numFmt w:val="lowerRoman"/>
      <w:lvlText w:val="%9."/>
      <w:lvlJc w:val="right"/>
      <w:pPr>
        <w:ind w:left="7545" w:hanging="180"/>
      </w:pPr>
    </w:lvl>
  </w:abstractNum>
  <w:abstractNum w:abstractNumId="13" w15:restartNumberingAfterBreak="0">
    <w:nsid w:val="57505261"/>
    <w:multiLevelType w:val="hybridMultilevel"/>
    <w:tmpl w:val="0FF8E3B4"/>
    <w:lvl w:ilvl="0" w:tplc="1174EFB4">
      <w:start w:val="1"/>
      <w:numFmt w:val="decimal"/>
      <w:lvlText w:val="%1)"/>
      <w:lvlJc w:val="left"/>
      <w:pPr>
        <w:ind w:left="115" w:hanging="238"/>
      </w:pPr>
      <w:rPr>
        <w:rFonts w:ascii="Microsoft Sans Serif" w:eastAsia="Microsoft Sans Serif" w:hAnsi="Microsoft Sans Serif" w:cs="Microsoft Sans Serif" w:hint="default"/>
        <w:spacing w:val="-2"/>
        <w:w w:val="100"/>
        <w:sz w:val="20"/>
        <w:szCs w:val="20"/>
        <w:lang w:val="ru-RU" w:eastAsia="en-US" w:bidi="ar-SA"/>
      </w:rPr>
    </w:lvl>
    <w:lvl w:ilvl="1" w:tplc="79DC7AB6">
      <w:numFmt w:val="bullet"/>
      <w:lvlText w:val="•"/>
      <w:lvlJc w:val="left"/>
      <w:pPr>
        <w:ind w:left="1136" w:hanging="238"/>
      </w:pPr>
      <w:rPr>
        <w:rFonts w:hint="default"/>
        <w:lang w:val="ru-RU" w:eastAsia="en-US" w:bidi="ar-SA"/>
      </w:rPr>
    </w:lvl>
    <w:lvl w:ilvl="2" w:tplc="0A52306C">
      <w:numFmt w:val="bullet"/>
      <w:lvlText w:val="•"/>
      <w:lvlJc w:val="left"/>
      <w:pPr>
        <w:ind w:left="2153" w:hanging="238"/>
      </w:pPr>
      <w:rPr>
        <w:rFonts w:hint="default"/>
        <w:lang w:val="ru-RU" w:eastAsia="en-US" w:bidi="ar-SA"/>
      </w:rPr>
    </w:lvl>
    <w:lvl w:ilvl="3" w:tplc="EE92D58C">
      <w:numFmt w:val="bullet"/>
      <w:lvlText w:val="•"/>
      <w:lvlJc w:val="left"/>
      <w:pPr>
        <w:ind w:left="3169" w:hanging="238"/>
      </w:pPr>
      <w:rPr>
        <w:rFonts w:hint="default"/>
        <w:lang w:val="ru-RU" w:eastAsia="en-US" w:bidi="ar-SA"/>
      </w:rPr>
    </w:lvl>
    <w:lvl w:ilvl="4" w:tplc="D68C6588">
      <w:numFmt w:val="bullet"/>
      <w:lvlText w:val="•"/>
      <w:lvlJc w:val="left"/>
      <w:pPr>
        <w:ind w:left="4186" w:hanging="238"/>
      </w:pPr>
      <w:rPr>
        <w:rFonts w:hint="default"/>
        <w:lang w:val="ru-RU" w:eastAsia="en-US" w:bidi="ar-SA"/>
      </w:rPr>
    </w:lvl>
    <w:lvl w:ilvl="5" w:tplc="9014B142">
      <w:numFmt w:val="bullet"/>
      <w:lvlText w:val="•"/>
      <w:lvlJc w:val="left"/>
      <w:pPr>
        <w:ind w:left="5203" w:hanging="238"/>
      </w:pPr>
      <w:rPr>
        <w:rFonts w:hint="default"/>
        <w:lang w:val="ru-RU" w:eastAsia="en-US" w:bidi="ar-SA"/>
      </w:rPr>
    </w:lvl>
    <w:lvl w:ilvl="6" w:tplc="C974E0FC">
      <w:numFmt w:val="bullet"/>
      <w:lvlText w:val="•"/>
      <w:lvlJc w:val="left"/>
      <w:pPr>
        <w:ind w:left="6219" w:hanging="238"/>
      </w:pPr>
      <w:rPr>
        <w:rFonts w:hint="default"/>
        <w:lang w:val="ru-RU" w:eastAsia="en-US" w:bidi="ar-SA"/>
      </w:rPr>
    </w:lvl>
    <w:lvl w:ilvl="7" w:tplc="D4D6C772">
      <w:numFmt w:val="bullet"/>
      <w:lvlText w:val="•"/>
      <w:lvlJc w:val="left"/>
      <w:pPr>
        <w:ind w:left="7236" w:hanging="238"/>
      </w:pPr>
      <w:rPr>
        <w:rFonts w:hint="default"/>
        <w:lang w:val="ru-RU" w:eastAsia="en-US" w:bidi="ar-SA"/>
      </w:rPr>
    </w:lvl>
    <w:lvl w:ilvl="8" w:tplc="FD30DD04">
      <w:numFmt w:val="bullet"/>
      <w:lvlText w:val="•"/>
      <w:lvlJc w:val="left"/>
      <w:pPr>
        <w:ind w:left="8253" w:hanging="238"/>
      </w:pPr>
      <w:rPr>
        <w:rFonts w:hint="default"/>
        <w:lang w:val="ru-RU" w:eastAsia="en-US" w:bidi="ar-SA"/>
      </w:rPr>
    </w:lvl>
  </w:abstractNum>
  <w:abstractNum w:abstractNumId="14" w15:restartNumberingAfterBreak="0">
    <w:nsid w:val="63266996"/>
    <w:multiLevelType w:val="hybridMultilevel"/>
    <w:tmpl w:val="E048DF06"/>
    <w:lvl w:ilvl="0" w:tplc="891A225C">
      <w:start w:val="1"/>
      <w:numFmt w:val="decimal"/>
      <w:lvlText w:val="%1)"/>
      <w:lvlJc w:val="left"/>
      <w:pPr>
        <w:ind w:left="887" w:hanging="232"/>
      </w:pPr>
      <w:rPr>
        <w:rFonts w:ascii="Microsoft Sans Serif" w:eastAsia="Microsoft Sans Serif" w:hAnsi="Microsoft Sans Serif" w:cs="Microsoft Sans Serif" w:hint="default"/>
        <w:spacing w:val="-2"/>
        <w:w w:val="100"/>
        <w:sz w:val="20"/>
        <w:szCs w:val="20"/>
        <w:lang w:val="ru-RU" w:eastAsia="en-US" w:bidi="ar-SA"/>
      </w:rPr>
    </w:lvl>
    <w:lvl w:ilvl="1" w:tplc="A83C8D08">
      <w:numFmt w:val="bullet"/>
      <w:lvlText w:val="•"/>
      <w:lvlJc w:val="left"/>
      <w:pPr>
        <w:ind w:left="1820" w:hanging="232"/>
      </w:pPr>
      <w:rPr>
        <w:rFonts w:hint="default"/>
        <w:lang w:val="ru-RU" w:eastAsia="en-US" w:bidi="ar-SA"/>
      </w:rPr>
    </w:lvl>
    <w:lvl w:ilvl="2" w:tplc="EF7AAA50">
      <w:numFmt w:val="bullet"/>
      <w:lvlText w:val="•"/>
      <w:lvlJc w:val="left"/>
      <w:pPr>
        <w:ind w:left="2761" w:hanging="232"/>
      </w:pPr>
      <w:rPr>
        <w:rFonts w:hint="default"/>
        <w:lang w:val="ru-RU" w:eastAsia="en-US" w:bidi="ar-SA"/>
      </w:rPr>
    </w:lvl>
    <w:lvl w:ilvl="3" w:tplc="434E88A8">
      <w:numFmt w:val="bullet"/>
      <w:lvlText w:val="•"/>
      <w:lvlJc w:val="left"/>
      <w:pPr>
        <w:ind w:left="3701" w:hanging="232"/>
      </w:pPr>
      <w:rPr>
        <w:rFonts w:hint="default"/>
        <w:lang w:val="ru-RU" w:eastAsia="en-US" w:bidi="ar-SA"/>
      </w:rPr>
    </w:lvl>
    <w:lvl w:ilvl="4" w:tplc="3F669AE2">
      <w:numFmt w:val="bullet"/>
      <w:lvlText w:val="•"/>
      <w:lvlJc w:val="left"/>
      <w:pPr>
        <w:ind w:left="4642" w:hanging="232"/>
      </w:pPr>
      <w:rPr>
        <w:rFonts w:hint="default"/>
        <w:lang w:val="ru-RU" w:eastAsia="en-US" w:bidi="ar-SA"/>
      </w:rPr>
    </w:lvl>
    <w:lvl w:ilvl="5" w:tplc="4572B1E8">
      <w:numFmt w:val="bullet"/>
      <w:lvlText w:val="•"/>
      <w:lvlJc w:val="left"/>
      <w:pPr>
        <w:ind w:left="5583" w:hanging="232"/>
      </w:pPr>
      <w:rPr>
        <w:rFonts w:hint="default"/>
        <w:lang w:val="ru-RU" w:eastAsia="en-US" w:bidi="ar-SA"/>
      </w:rPr>
    </w:lvl>
    <w:lvl w:ilvl="6" w:tplc="A806925E">
      <w:numFmt w:val="bullet"/>
      <w:lvlText w:val="•"/>
      <w:lvlJc w:val="left"/>
      <w:pPr>
        <w:ind w:left="6523" w:hanging="232"/>
      </w:pPr>
      <w:rPr>
        <w:rFonts w:hint="default"/>
        <w:lang w:val="ru-RU" w:eastAsia="en-US" w:bidi="ar-SA"/>
      </w:rPr>
    </w:lvl>
    <w:lvl w:ilvl="7" w:tplc="957C3DE0">
      <w:numFmt w:val="bullet"/>
      <w:lvlText w:val="•"/>
      <w:lvlJc w:val="left"/>
      <w:pPr>
        <w:ind w:left="7464" w:hanging="232"/>
      </w:pPr>
      <w:rPr>
        <w:rFonts w:hint="default"/>
        <w:lang w:val="ru-RU" w:eastAsia="en-US" w:bidi="ar-SA"/>
      </w:rPr>
    </w:lvl>
    <w:lvl w:ilvl="8" w:tplc="1C124436">
      <w:numFmt w:val="bullet"/>
      <w:lvlText w:val="•"/>
      <w:lvlJc w:val="left"/>
      <w:pPr>
        <w:ind w:left="8405" w:hanging="232"/>
      </w:pPr>
      <w:rPr>
        <w:rFonts w:hint="default"/>
        <w:lang w:val="ru-RU" w:eastAsia="en-US" w:bidi="ar-SA"/>
      </w:rPr>
    </w:lvl>
  </w:abstractNum>
  <w:abstractNum w:abstractNumId="15" w15:restartNumberingAfterBreak="0">
    <w:nsid w:val="6A8366AD"/>
    <w:multiLevelType w:val="hybridMultilevel"/>
    <w:tmpl w:val="A1CA73CE"/>
    <w:lvl w:ilvl="0" w:tplc="0C603348">
      <w:start w:val="1"/>
      <w:numFmt w:val="decimal"/>
      <w:lvlText w:val="%1)"/>
      <w:lvlJc w:val="left"/>
      <w:pPr>
        <w:ind w:left="115" w:hanging="236"/>
      </w:pPr>
      <w:rPr>
        <w:rFonts w:ascii="Microsoft Sans Serif" w:eastAsia="Microsoft Sans Serif" w:hAnsi="Microsoft Sans Serif" w:cs="Microsoft Sans Serif" w:hint="default"/>
        <w:spacing w:val="-2"/>
        <w:w w:val="100"/>
        <w:sz w:val="20"/>
        <w:szCs w:val="20"/>
        <w:lang w:val="ru-RU" w:eastAsia="en-US" w:bidi="ar-SA"/>
      </w:rPr>
    </w:lvl>
    <w:lvl w:ilvl="1" w:tplc="9D86ADDC">
      <w:numFmt w:val="bullet"/>
      <w:lvlText w:val="•"/>
      <w:lvlJc w:val="left"/>
      <w:pPr>
        <w:ind w:left="1136" w:hanging="236"/>
      </w:pPr>
      <w:rPr>
        <w:rFonts w:hint="default"/>
        <w:lang w:val="ru-RU" w:eastAsia="en-US" w:bidi="ar-SA"/>
      </w:rPr>
    </w:lvl>
    <w:lvl w:ilvl="2" w:tplc="7A14CE38">
      <w:numFmt w:val="bullet"/>
      <w:lvlText w:val="•"/>
      <w:lvlJc w:val="left"/>
      <w:pPr>
        <w:ind w:left="2153" w:hanging="236"/>
      </w:pPr>
      <w:rPr>
        <w:rFonts w:hint="default"/>
        <w:lang w:val="ru-RU" w:eastAsia="en-US" w:bidi="ar-SA"/>
      </w:rPr>
    </w:lvl>
    <w:lvl w:ilvl="3" w:tplc="BFEA023A">
      <w:numFmt w:val="bullet"/>
      <w:lvlText w:val="•"/>
      <w:lvlJc w:val="left"/>
      <w:pPr>
        <w:ind w:left="3169" w:hanging="236"/>
      </w:pPr>
      <w:rPr>
        <w:rFonts w:hint="default"/>
        <w:lang w:val="ru-RU" w:eastAsia="en-US" w:bidi="ar-SA"/>
      </w:rPr>
    </w:lvl>
    <w:lvl w:ilvl="4" w:tplc="B8A8BE2E">
      <w:numFmt w:val="bullet"/>
      <w:lvlText w:val="•"/>
      <w:lvlJc w:val="left"/>
      <w:pPr>
        <w:ind w:left="4186" w:hanging="236"/>
      </w:pPr>
      <w:rPr>
        <w:rFonts w:hint="default"/>
        <w:lang w:val="ru-RU" w:eastAsia="en-US" w:bidi="ar-SA"/>
      </w:rPr>
    </w:lvl>
    <w:lvl w:ilvl="5" w:tplc="997A5E0C">
      <w:numFmt w:val="bullet"/>
      <w:lvlText w:val="•"/>
      <w:lvlJc w:val="left"/>
      <w:pPr>
        <w:ind w:left="5203" w:hanging="236"/>
      </w:pPr>
      <w:rPr>
        <w:rFonts w:hint="default"/>
        <w:lang w:val="ru-RU" w:eastAsia="en-US" w:bidi="ar-SA"/>
      </w:rPr>
    </w:lvl>
    <w:lvl w:ilvl="6" w:tplc="66B6B0F8">
      <w:numFmt w:val="bullet"/>
      <w:lvlText w:val="•"/>
      <w:lvlJc w:val="left"/>
      <w:pPr>
        <w:ind w:left="6219" w:hanging="236"/>
      </w:pPr>
      <w:rPr>
        <w:rFonts w:hint="default"/>
        <w:lang w:val="ru-RU" w:eastAsia="en-US" w:bidi="ar-SA"/>
      </w:rPr>
    </w:lvl>
    <w:lvl w:ilvl="7" w:tplc="CDA60A74">
      <w:numFmt w:val="bullet"/>
      <w:lvlText w:val="•"/>
      <w:lvlJc w:val="left"/>
      <w:pPr>
        <w:ind w:left="7236" w:hanging="236"/>
      </w:pPr>
      <w:rPr>
        <w:rFonts w:hint="default"/>
        <w:lang w:val="ru-RU" w:eastAsia="en-US" w:bidi="ar-SA"/>
      </w:rPr>
    </w:lvl>
    <w:lvl w:ilvl="8" w:tplc="4898413A">
      <w:numFmt w:val="bullet"/>
      <w:lvlText w:val="•"/>
      <w:lvlJc w:val="left"/>
      <w:pPr>
        <w:ind w:left="8253" w:hanging="236"/>
      </w:pPr>
      <w:rPr>
        <w:rFonts w:hint="default"/>
        <w:lang w:val="ru-RU" w:eastAsia="en-US" w:bidi="ar-SA"/>
      </w:rPr>
    </w:lvl>
  </w:abstractNum>
  <w:abstractNum w:abstractNumId="16" w15:restartNumberingAfterBreak="0">
    <w:nsid w:val="6EA56F60"/>
    <w:multiLevelType w:val="multilevel"/>
    <w:tmpl w:val="191EF11A"/>
    <w:lvl w:ilvl="0">
      <w:start w:val="2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2131601"/>
    <w:multiLevelType w:val="hybridMultilevel"/>
    <w:tmpl w:val="143204EE"/>
    <w:lvl w:ilvl="0" w:tplc="D46A7182">
      <w:start w:val="1"/>
      <w:numFmt w:val="decimal"/>
      <w:lvlText w:val="%1."/>
      <w:lvlJc w:val="left"/>
      <w:pPr>
        <w:ind w:left="853" w:hanging="360"/>
      </w:pPr>
      <w:rPr>
        <w:rFonts w:hint="default"/>
      </w:rPr>
    </w:lvl>
    <w:lvl w:ilvl="1" w:tplc="04190019" w:tentative="1">
      <w:start w:val="1"/>
      <w:numFmt w:val="lowerLetter"/>
      <w:lvlText w:val="%2."/>
      <w:lvlJc w:val="left"/>
      <w:pPr>
        <w:ind w:left="1508" w:hanging="360"/>
      </w:pPr>
    </w:lvl>
    <w:lvl w:ilvl="2" w:tplc="0419001B" w:tentative="1">
      <w:start w:val="1"/>
      <w:numFmt w:val="lowerRoman"/>
      <w:lvlText w:val="%3."/>
      <w:lvlJc w:val="right"/>
      <w:pPr>
        <w:ind w:left="2228" w:hanging="180"/>
      </w:pPr>
    </w:lvl>
    <w:lvl w:ilvl="3" w:tplc="0419000F" w:tentative="1">
      <w:start w:val="1"/>
      <w:numFmt w:val="decimal"/>
      <w:lvlText w:val="%4."/>
      <w:lvlJc w:val="left"/>
      <w:pPr>
        <w:ind w:left="2948" w:hanging="360"/>
      </w:pPr>
    </w:lvl>
    <w:lvl w:ilvl="4" w:tplc="04190019" w:tentative="1">
      <w:start w:val="1"/>
      <w:numFmt w:val="lowerLetter"/>
      <w:lvlText w:val="%5."/>
      <w:lvlJc w:val="left"/>
      <w:pPr>
        <w:ind w:left="3668" w:hanging="360"/>
      </w:pPr>
    </w:lvl>
    <w:lvl w:ilvl="5" w:tplc="0419001B" w:tentative="1">
      <w:start w:val="1"/>
      <w:numFmt w:val="lowerRoman"/>
      <w:lvlText w:val="%6."/>
      <w:lvlJc w:val="right"/>
      <w:pPr>
        <w:ind w:left="4388" w:hanging="180"/>
      </w:pPr>
    </w:lvl>
    <w:lvl w:ilvl="6" w:tplc="0419000F" w:tentative="1">
      <w:start w:val="1"/>
      <w:numFmt w:val="decimal"/>
      <w:lvlText w:val="%7."/>
      <w:lvlJc w:val="left"/>
      <w:pPr>
        <w:ind w:left="5108" w:hanging="360"/>
      </w:pPr>
    </w:lvl>
    <w:lvl w:ilvl="7" w:tplc="04190019" w:tentative="1">
      <w:start w:val="1"/>
      <w:numFmt w:val="lowerLetter"/>
      <w:lvlText w:val="%8."/>
      <w:lvlJc w:val="left"/>
      <w:pPr>
        <w:ind w:left="5828" w:hanging="360"/>
      </w:pPr>
    </w:lvl>
    <w:lvl w:ilvl="8" w:tplc="0419001B" w:tentative="1">
      <w:start w:val="1"/>
      <w:numFmt w:val="lowerRoman"/>
      <w:lvlText w:val="%9."/>
      <w:lvlJc w:val="right"/>
      <w:pPr>
        <w:ind w:left="6548" w:hanging="180"/>
      </w:pPr>
    </w:lvl>
  </w:abstractNum>
  <w:abstractNum w:abstractNumId="18" w15:restartNumberingAfterBreak="0">
    <w:nsid w:val="73E32228"/>
    <w:multiLevelType w:val="hybridMultilevel"/>
    <w:tmpl w:val="12349660"/>
    <w:lvl w:ilvl="0" w:tplc="7E6EA8CE">
      <w:start w:val="1"/>
      <w:numFmt w:val="decimal"/>
      <w:lvlText w:val="%1)"/>
      <w:lvlJc w:val="left"/>
      <w:pPr>
        <w:ind w:left="115" w:hanging="238"/>
      </w:pPr>
      <w:rPr>
        <w:rFonts w:ascii="Microsoft Sans Serif" w:eastAsia="Microsoft Sans Serif" w:hAnsi="Microsoft Sans Serif" w:cs="Microsoft Sans Serif" w:hint="default"/>
        <w:spacing w:val="-2"/>
        <w:w w:val="100"/>
        <w:sz w:val="20"/>
        <w:szCs w:val="20"/>
        <w:lang w:val="ru-RU" w:eastAsia="en-US" w:bidi="ar-SA"/>
      </w:rPr>
    </w:lvl>
    <w:lvl w:ilvl="1" w:tplc="741CDC36">
      <w:numFmt w:val="bullet"/>
      <w:lvlText w:val="•"/>
      <w:lvlJc w:val="left"/>
      <w:pPr>
        <w:ind w:left="1136" w:hanging="238"/>
      </w:pPr>
      <w:rPr>
        <w:rFonts w:hint="default"/>
        <w:lang w:val="ru-RU" w:eastAsia="en-US" w:bidi="ar-SA"/>
      </w:rPr>
    </w:lvl>
    <w:lvl w:ilvl="2" w:tplc="929E2F02">
      <w:numFmt w:val="bullet"/>
      <w:lvlText w:val="•"/>
      <w:lvlJc w:val="left"/>
      <w:pPr>
        <w:ind w:left="2153" w:hanging="238"/>
      </w:pPr>
      <w:rPr>
        <w:rFonts w:hint="default"/>
        <w:lang w:val="ru-RU" w:eastAsia="en-US" w:bidi="ar-SA"/>
      </w:rPr>
    </w:lvl>
    <w:lvl w:ilvl="3" w:tplc="D256B26E">
      <w:numFmt w:val="bullet"/>
      <w:lvlText w:val="•"/>
      <w:lvlJc w:val="left"/>
      <w:pPr>
        <w:ind w:left="3169" w:hanging="238"/>
      </w:pPr>
      <w:rPr>
        <w:rFonts w:hint="default"/>
        <w:lang w:val="ru-RU" w:eastAsia="en-US" w:bidi="ar-SA"/>
      </w:rPr>
    </w:lvl>
    <w:lvl w:ilvl="4" w:tplc="9F306BEA">
      <w:numFmt w:val="bullet"/>
      <w:lvlText w:val="•"/>
      <w:lvlJc w:val="left"/>
      <w:pPr>
        <w:ind w:left="4186" w:hanging="238"/>
      </w:pPr>
      <w:rPr>
        <w:rFonts w:hint="default"/>
        <w:lang w:val="ru-RU" w:eastAsia="en-US" w:bidi="ar-SA"/>
      </w:rPr>
    </w:lvl>
    <w:lvl w:ilvl="5" w:tplc="7402CBC6">
      <w:numFmt w:val="bullet"/>
      <w:lvlText w:val="•"/>
      <w:lvlJc w:val="left"/>
      <w:pPr>
        <w:ind w:left="5203" w:hanging="238"/>
      </w:pPr>
      <w:rPr>
        <w:rFonts w:hint="default"/>
        <w:lang w:val="ru-RU" w:eastAsia="en-US" w:bidi="ar-SA"/>
      </w:rPr>
    </w:lvl>
    <w:lvl w:ilvl="6" w:tplc="017EAB6A">
      <w:numFmt w:val="bullet"/>
      <w:lvlText w:val="•"/>
      <w:lvlJc w:val="left"/>
      <w:pPr>
        <w:ind w:left="6219" w:hanging="238"/>
      </w:pPr>
      <w:rPr>
        <w:rFonts w:hint="default"/>
        <w:lang w:val="ru-RU" w:eastAsia="en-US" w:bidi="ar-SA"/>
      </w:rPr>
    </w:lvl>
    <w:lvl w:ilvl="7" w:tplc="B5F02F52">
      <w:numFmt w:val="bullet"/>
      <w:lvlText w:val="•"/>
      <w:lvlJc w:val="left"/>
      <w:pPr>
        <w:ind w:left="7236" w:hanging="238"/>
      </w:pPr>
      <w:rPr>
        <w:rFonts w:hint="default"/>
        <w:lang w:val="ru-RU" w:eastAsia="en-US" w:bidi="ar-SA"/>
      </w:rPr>
    </w:lvl>
    <w:lvl w:ilvl="8" w:tplc="CA8A96DA">
      <w:numFmt w:val="bullet"/>
      <w:lvlText w:val="•"/>
      <w:lvlJc w:val="left"/>
      <w:pPr>
        <w:ind w:left="8253" w:hanging="238"/>
      </w:pPr>
      <w:rPr>
        <w:rFonts w:hint="default"/>
        <w:lang w:val="ru-RU" w:eastAsia="en-US" w:bidi="ar-SA"/>
      </w:rPr>
    </w:lvl>
  </w:abstractNum>
  <w:abstractNum w:abstractNumId="19" w15:restartNumberingAfterBreak="0">
    <w:nsid w:val="7CB03B52"/>
    <w:multiLevelType w:val="hybridMultilevel"/>
    <w:tmpl w:val="33B4F71A"/>
    <w:lvl w:ilvl="0" w:tplc="321838CA">
      <w:start w:val="1"/>
      <w:numFmt w:val="decimal"/>
      <w:lvlText w:val="%1."/>
      <w:lvlJc w:val="left"/>
      <w:pPr>
        <w:ind w:left="1495" w:hanging="360"/>
      </w:pPr>
    </w:lvl>
    <w:lvl w:ilvl="1" w:tplc="04190019">
      <w:start w:val="1"/>
      <w:numFmt w:val="lowerLetter"/>
      <w:lvlText w:val="%2."/>
      <w:lvlJc w:val="left"/>
      <w:pPr>
        <w:ind w:left="1740" w:hanging="360"/>
      </w:pPr>
    </w:lvl>
    <w:lvl w:ilvl="2" w:tplc="0419001B">
      <w:start w:val="1"/>
      <w:numFmt w:val="lowerRoman"/>
      <w:lvlText w:val="%3."/>
      <w:lvlJc w:val="right"/>
      <w:pPr>
        <w:ind w:left="2460" w:hanging="180"/>
      </w:pPr>
    </w:lvl>
    <w:lvl w:ilvl="3" w:tplc="0419000F">
      <w:start w:val="1"/>
      <w:numFmt w:val="decimal"/>
      <w:lvlText w:val="%4."/>
      <w:lvlJc w:val="left"/>
      <w:pPr>
        <w:ind w:left="3180" w:hanging="360"/>
      </w:pPr>
    </w:lvl>
    <w:lvl w:ilvl="4" w:tplc="04190019">
      <w:start w:val="1"/>
      <w:numFmt w:val="lowerLetter"/>
      <w:lvlText w:val="%5."/>
      <w:lvlJc w:val="left"/>
      <w:pPr>
        <w:ind w:left="3900" w:hanging="360"/>
      </w:pPr>
    </w:lvl>
    <w:lvl w:ilvl="5" w:tplc="0419001B">
      <w:start w:val="1"/>
      <w:numFmt w:val="lowerRoman"/>
      <w:lvlText w:val="%6."/>
      <w:lvlJc w:val="right"/>
      <w:pPr>
        <w:ind w:left="4620" w:hanging="180"/>
      </w:pPr>
    </w:lvl>
    <w:lvl w:ilvl="6" w:tplc="0419000F">
      <w:start w:val="1"/>
      <w:numFmt w:val="decimal"/>
      <w:lvlText w:val="%7."/>
      <w:lvlJc w:val="left"/>
      <w:pPr>
        <w:ind w:left="5340" w:hanging="360"/>
      </w:pPr>
    </w:lvl>
    <w:lvl w:ilvl="7" w:tplc="04190019">
      <w:start w:val="1"/>
      <w:numFmt w:val="lowerLetter"/>
      <w:lvlText w:val="%8."/>
      <w:lvlJc w:val="left"/>
      <w:pPr>
        <w:ind w:left="6060" w:hanging="360"/>
      </w:pPr>
    </w:lvl>
    <w:lvl w:ilvl="8" w:tplc="0419001B">
      <w:start w:val="1"/>
      <w:numFmt w:val="lowerRoman"/>
      <w:lvlText w:val="%9."/>
      <w:lvlJc w:val="right"/>
      <w:pPr>
        <w:ind w:left="6780" w:hanging="180"/>
      </w:pPr>
    </w:lvl>
  </w:abstractNum>
  <w:abstractNum w:abstractNumId="20" w15:restartNumberingAfterBreak="0">
    <w:nsid w:val="7F6C229E"/>
    <w:multiLevelType w:val="hybridMultilevel"/>
    <w:tmpl w:val="143204EE"/>
    <w:lvl w:ilvl="0" w:tplc="D46A7182">
      <w:start w:val="1"/>
      <w:numFmt w:val="decimal"/>
      <w:lvlText w:val="%1."/>
      <w:lvlJc w:val="left"/>
      <w:pPr>
        <w:ind w:left="853" w:hanging="360"/>
      </w:pPr>
      <w:rPr>
        <w:rFonts w:hint="default"/>
      </w:rPr>
    </w:lvl>
    <w:lvl w:ilvl="1" w:tplc="04190019" w:tentative="1">
      <w:start w:val="1"/>
      <w:numFmt w:val="lowerLetter"/>
      <w:lvlText w:val="%2."/>
      <w:lvlJc w:val="left"/>
      <w:pPr>
        <w:ind w:left="1508" w:hanging="360"/>
      </w:pPr>
    </w:lvl>
    <w:lvl w:ilvl="2" w:tplc="0419001B" w:tentative="1">
      <w:start w:val="1"/>
      <w:numFmt w:val="lowerRoman"/>
      <w:lvlText w:val="%3."/>
      <w:lvlJc w:val="right"/>
      <w:pPr>
        <w:ind w:left="2228" w:hanging="180"/>
      </w:pPr>
    </w:lvl>
    <w:lvl w:ilvl="3" w:tplc="0419000F" w:tentative="1">
      <w:start w:val="1"/>
      <w:numFmt w:val="decimal"/>
      <w:lvlText w:val="%4."/>
      <w:lvlJc w:val="left"/>
      <w:pPr>
        <w:ind w:left="2948" w:hanging="360"/>
      </w:pPr>
    </w:lvl>
    <w:lvl w:ilvl="4" w:tplc="04190019" w:tentative="1">
      <w:start w:val="1"/>
      <w:numFmt w:val="lowerLetter"/>
      <w:lvlText w:val="%5."/>
      <w:lvlJc w:val="left"/>
      <w:pPr>
        <w:ind w:left="3668" w:hanging="360"/>
      </w:pPr>
    </w:lvl>
    <w:lvl w:ilvl="5" w:tplc="0419001B" w:tentative="1">
      <w:start w:val="1"/>
      <w:numFmt w:val="lowerRoman"/>
      <w:lvlText w:val="%6."/>
      <w:lvlJc w:val="right"/>
      <w:pPr>
        <w:ind w:left="4388" w:hanging="180"/>
      </w:pPr>
    </w:lvl>
    <w:lvl w:ilvl="6" w:tplc="0419000F" w:tentative="1">
      <w:start w:val="1"/>
      <w:numFmt w:val="decimal"/>
      <w:lvlText w:val="%7."/>
      <w:lvlJc w:val="left"/>
      <w:pPr>
        <w:ind w:left="5108" w:hanging="360"/>
      </w:pPr>
    </w:lvl>
    <w:lvl w:ilvl="7" w:tplc="04190019" w:tentative="1">
      <w:start w:val="1"/>
      <w:numFmt w:val="lowerLetter"/>
      <w:lvlText w:val="%8."/>
      <w:lvlJc w:val="left"/>
      <w:pPr>
        <w:ind w:left="5828" w:hanging="360"/>
      </w:pPr>
    </w:lvl>
    <w:lvl w:ilvl="8" w:tplc="0419001B" w:tentative="1">
      <w:start w:val="1"/>
      <w:numFmt w:val="lowerRoman"/>
      <w:lvlText w:val="%9."/>
      <w:lvlJc w:val="right"/>
      <w:pPr>
        <w:ind w:left="6548" w:hanging="180"/>
      </w:pPr>
    </w:lvl>
  </w:abstractNum>
  <w:num w:numId="1">
    <w:abstractNumId w:val="9"/>
  </w:num>
  <w:num w:numId="2">
    <w:abstractNumId w:val="6"/>
  </w:num>
  <w:num w:numId="3">
    <w:abstractNumId w:val="1"/>
  </w:num>
  <w:num w:numId="4">
    <w:abstractNumId w:val="18"/>
  </w:num>
  <w:num w:numId="5">
    <w:abstractNumId w:val="15"/>
  </w:num>
  <w:num w:numId="6">
    <w:abstractNumId w:val="11"/>
  </w:num>
  <w:num w:numId="7">
    <w:abstractNumId w:val="7"/>
  </w:num>
  <w:num w:numId="8">
    <w:abstractNumId w:val="4"/>
  </w:num>
  <w:num w:numId="9">
    <w:abstractNumId w:val="13"/>
  </w:num>
  <w:num w:numId="10">
    <w:abstractNumId w:val="10"/>
  </w:num>
  <w:num w:numId="11">
    <w:abstractNumId w:val="14"/>
  </w:num>
  <w:num w:numId="12">
    <w:abstractNumId w:val="5"/>
  </w:num>
  <w:num w:numId="13">
    <w:abstractNumId w:val="3"/>
  </w:num>
  <w:num w:numId="14">
    <w:abstractNumId w:val="12"/>
  </w:num>
  <w:num w:numId="15">
    <w:abstractNumId w:val="20"/>
  </w:num>
  <w:num w:numId="16">
    <w:abstractNumId w:val="17"/>
  </w:num>
  <w:num w:numId="17">
    <w:abstractNumId w:val="16"/>
  </w:num>
  <w:num w:numId="18">
    <w:abstractNumId w:val="8"/>
  </w:num>
  <w:num w:numId="19">
    <w:abstractNumId w:val="2"/>
  </w:num>
  <w:num w:numId="20">
    <w:abstractNumId w:val="0"/>
  </w:num>
  <w:num w:numId="21">
    <w:abstractNumId w:val="1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proofState w:spelling="clean" w:grammar="clean"/>
  <w:revisionView w:inkAnnotations="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D009B"/>
    <w:rsid w:val="000047EA"/>
    <w:rsid w:val="00011686"/>
    <w:rsid w:val="00011BF3"/>
    <w:rsid w:val="000129B4"/>
    <w:rsid w:val="00013BA1"/>
    <w:rsid w:val="00017247"/>
    <w:rsid w:val="00025C33"/>
    <w:rsid w:val="00026650"/>
    <w:rsid w:val="000355A7"/>
    <w:rsid w:val="00046E24"/>
    <w:rsid w:val="000471A9"/>
    <w:rsid w:val="00054474"/>
    <w:rsid w:val="00055DEF"/>
    <w:rsid w:val="00056582"/>
    <w:rsid w:val="00057D4C"/>
    <w:rsid w:val="00062E0A"/>
    <w:rsid w:val="00062F69"/>
    <w:rsid w:val="0006376A"/>
    <w:rsid w:val="00065263"/>
    <w:rsid w:val="0006580E"/>
    <w:rsid w:val="0006617F"/>
    <w:rsid w:val="00067258"/>
    <w:rsid w:val="00072836"/>
    <w:rsid w:val="0007464C"/>
    <w:rsid w:val="00075F98"/>
    <w:rsid w:val="000777CC"/>
    <w:rsid w:val="000833AB"/>
    <w:rsid w:val="00084E18"/>
    <w:rsid w:val="00087FCD"/>
    <w:rsid w:val="00090D9F"/>
    <w:rsid w:val="00092A25"/>
    <w:rsid w:val="000941A8"/>
    <w:rsid w:val="00094B8F"/>
    <w:rsid w:val="00096359"/>
    <w:rsid w:val="00096D70"/>
    <w:rsid w:val="00096FA1"/>
    <w:rsid w:val="000A16DE"/>
    <w:rsid w:val="000A2B27"/>
    <w:rsid w:val="000A7D18"/>
    <w:rsid w:val="000B1C4A"/>
    <w:rsid w:val="000B2FAC"/>
    <w:rsid w:val="000B3C16"/>
    <w:rsid w:val="000B5B60"/>
    <w:rsid w:val="000C05FA"/>
    <w:rsid w:val="000C2CC4"/>
    <w:rsid w:val="000C6B39"/>
    <w:rsid w:val="000C71D5"/>
    <w:rsid w:val="000D383C"/>
    <w:rsid w:val="000E3826"/>
    <w:rsid w:val="000E51C4"/>
    <w:rsid w:val="000F087B"/>
    <w:rsid w:val="000F11D0"/>
    <w:rsid w:val="000F133E"/>
    <w:rsid w:val="000F13BB"/>
    <w:rsid w:val="000F31A4"/>
    <w:rsid w:val="000F79ED"/>
    <w:rsid w:val="00105A18"/>
    <w:rsid w:val="00106641"/>
    <w:rsid w:val="00115293"/>
    <w:rsid w:val="001163B0"/>
    <w:rsid w:val="0011732D"/>
    <w:rsid w:val="001174B8"/>
    <w:rsid w:val="00117AD1"/>
    <w:rsid w:val="00125068"/>
    <w:rsid w:val="0012590B"/>
    <w:rsid w:val="00131B7E"/>
    <w:rsid w:val="0013201F"/>
    <w:rsid w:val="0013238D"/>
    <w:rsid w:val="00132D49"/>
    <w:rsid w:val="00132F1B"/>
    <w:rsid w:val="00133519"/>
    <w:rsid w:val="00133801"/>
    <w:rsid w:val="001352E1"/>
    <w:rsid w:val="001402E6"/>
    <w:rsid w:val="001408B1"/>
    <w:rsid w:val="0014233E"/>
    <w:rsid w:val="00143352"/>
    <w:rsid w:val="00155F18"/>
    <w:rsid w:val="001562B6"/>
    <w:rsid w:val="001562CE"/>
    <w:rsid w:val="00156F2C"/>
    <w:rsid w:val="001641EF"/>
    <w:rsid w:val="0016516A"/>
    <w:rsid w:val="00165844"/>
    <w:rsid w:val="001660B9"/>
    <w:rsid w:val="00166756"/>
    <w:rsid w:val="00171E5F"/>
    <w:rsid w:val="001729AD"/>
    <w:rsid w:val="0017456C"/>
    <w:rsid w:val="001763C2"/>
    <w:rsid w:val="0017744C"/>
    <w:rsid w:val="00190239"/>
    <w:rsid w:val="00197CEE"/>
    <w:rsid w:val="001A0F03"/>
    <w:rsid w:val="001A4470"/>
    <w:rsid w:val="001A5397"/>
    <w:rsid w:val="001A6868"/>
    <w:rsid w:val="001A6DB2"/>
    <w:rsid w:val="001A72F0"/>
    <w:rsid w:val="001A731A"/>
    <w:rsid w:val="001A7AE5"/>
    <w:rsid w:val="001B4783"/>
    <w:rsid w:val="001B4E07"/>
    <w:rsid w:val="001B63EB"/>
    <w:rsid w:val="001C1718"/>
    <w:rsid w:val="001C23B8"/>
    <w:rsid w:val="001C3F6A"/>
    <w:rsid w:val="001C4CA6"/>
    <w:rsid w:val="001C6FB5"/>
    <w:rsid w:val="001D4B50"/>
    <w:rsid w:val="001D5761"/>
    <w:rsid w:val="001E140E"/>
    <w:rsid w:val="001E1434"/>
    <w:rsid w:val="001E2473"/>
    <w:rsid w:val="001E293C"/>
    <w:rsid w:val="001E2B92"/>
    <w:rsid w:val="001F1B74"/>
    <w:rsid w:val="002034F5"/>
    <w:rsid w:val="002043D9"/>
    <w:rsid w:val="0020472A"/>
    <w:rsid w:val="00216071"/>
    <w:rsid w:val="002228AE"/>
    <w:rsid w:val="00223022"/>
    <w:rsid w:val="002245C1"/>
    <w:rsid w:val="0022585A"/>
    <w:rsid w:val="00226E53"/>
    <w:rsid w:val="0023087F"/>
    <w:rsid w:val="002312CA"/>
    <w:rsid w:val="002320F2"/>
    <w:rsid w:val="002323C8"/>
    <w:rsid w:val="002468F5"/>
    <w:rsid w:val="00255333"/>
    <w:rsid w:val="00256542"/>
    <w:rsid w:val="00257E1A"/>
    <w:rsid w:val="00266919"/>
    <w:rsid w:val="00266EAB"/>
    <w:rsid w:val="00270E59"/>
    <w:rsid w:val="00271394"/>
    <w:rsid w:val="0027224C"/>
    <w:rsid w:val="0027298A"/>
    <w:rsid w:val="00275169"/>
    <w:rsid w:val="00276B30"/>
    <w:rsid w:val="00280519"/>
    <w:rsid w:val="00282F76"/>
    <w:rsid w:val="00285C36"/>
    <w:rsid w:val="00286E5B"/>
    <w:rsid w:val="00290739"/>
    <w:rsid w:val="002931C1"/>
    <w:rsid w:val="00294038"/>
    <w:rsid w:val="00295F4E"/>
    <w:rsid w:val="0029638C"/>
    <w:rsid w:val="002A1D18"/>
    <w:rsid w:val="002A328D"/>
    <w:rsid w:val="002A7413"/>
    <w:rsid w:val="002B13B3"/>
    <w:rsid w:val="002B277D"/>
    <w:rsid w:val="002B3E21"/>
    <w:rsid w:val="002B46E7"/>
    <w:rsid w:val="002B530B"/>
    <w:rsid w:val="002B541F"/>
    <w:rsid w:val="002C352A"/>
    <w:rsid w:val="002C3BD0"/>
    <w:rsid w:val="002C4A8F"/>
    <w:rsid w:val="002C69C7"/>
    <w:rsid w:val="002D1EC3"/>
    <w:rsid w:val="002D2BF1"/>
    <w:rsid w:val="002E0729"/>
    <w:rsid w:val="002E283F"/>
    <w:rsid w:val="002F0D50"/>
    <w:rsid w:val="002F5984"/>
    <w:rsid w:val="002F5CF2"/>
    <w:rsid w:val="00303F5F"/>
    <w:rsid w:val="003064D6"/>
    <w:rsid w:val="00306785"/>
    <w:rsid w:val="00310280"/>
    <w:rsid w:val="00312C76"/>
    <w:rsid w:val="00312EC1"/>
    <w:rsid w:val="0031393F"/>
    <w:rsid w:val="00314E77"/>
    <w:rsid w:val="003208FA"/>
    <w:rsid w:val="00322D0F"/>
    <w:rsid w:val="003234E6"/>
    <w:rsid w:val="00323616"/>
    <w:rsid w:val="0032616C"/>
    <w:rsid w:val="00327065"/>
    <w:rsid w:val="00331A98"/>
    <w:rsid w:val="00334B5B"/>
    <w:rsid w:val="00335A54"/>
    <w:rsid w:val="00335B0A"/>
    <w:rsid w:val="00335CA3"/>
    <w:rsid w:val="0034450C"/>
    <w:rsid w:val="003508B6"/>
    <w:rsid w:val="00352C35"/>
    <w:rsid w:val="0036315B"/>
    <w:rsid w:val="00363412"/>
    <w:rsid w:val="00364C73"/>
    <w:rsid w:val="00367DEB"/>
    <w:rsid w:val="00372510"/>
    <w:rsid w:val="00375087"/>
    <w:rsid w:val="00375C37"/>
    <w:rsid w:val="00376A22"/>
    <w:rsid w:val="00376C5B"/>
    <w:rsid w:val="003774BE"/>
    <w:rsid w:val="0038042C"/>
    <w:rsid w:val="003806E8"/>
    <w:rsid w:val="0038194C"/>
    <w:rsid w:val="00384024"/>
    <w:rsid w:val="0038767C"/>
    <w:rsid w:val="00392351"/>
    <w:rsid w:val="00392C55"/>
    <w:rsid w:val="003A56D3"/>
    <w:rsid w:val="003A5F44"/>
    <w:rsid w:val="003A6171"/>
    <w:rsid w:val="003A7CC3"/>
    <w:rsid w:val="003B14A7"/>
    <w:rsid w:val="003B1756"/>
    <w:rsid w:val="003C08BA"/>
    <w:rsid w:val="003C152D"/>
    <w:rsid w:val="003C4502"/>
    <w:rsid w:val="003C6FF7"/>
    <w:rsid w:val="003D009B"/>
    <w:rsid w:val="003D463B"/>
    <w:rsid w:val="003D6995"/>
    <w:rsid w:val="003D7DCB"/>
    <w:rsid w:val="003E6D04"/>
    <w:rsid w:val="003E7918"/>
    <w:rsid w:val="003F007C"/>
    <w:rsid w:val="003F171F"/>
    <w:rsid w:val="003F5966"/>
    <w:rsid w:val="003F74F1"/>
    <w:rsid w:val="00400E22"/>
    <w:rsid w:val="00405EC7"/>
    <w:rsid w:val="00406785"/>
    <w:rsid w:val="00406996"/>
    <w:rsid w:val="004118DA"/>
    <w:rsid w:val="00421980"/>
    <w:rsid w:val="00424076"/>
    <w:rsid w:val="00424B6A"/>
    <w:rsid w:val="00426801"/>
    <w:rsid w:val="00430C4E"/>
    <w:rsid w:val="004310C5"/>
    <w:rsid w:val="004334C5"/>
    <w:rsid w:val="004353A0"/>
    <w:rsid w:val="004361EC"/>
    <w:rsid w:val="004362FC"/>
    <w:rsid w:val="00437FCE"/>
    <w:rsid w:val="00442E99"/>
    <w:rsid w:val="0044423E"/>
    <w:rsid w:val="0044456E"/>
    <w:rsid w:val="0044533C"/>
    <w:rsid w:val="004507C3"/>
    <w:rsid w:val="00451B2B"/>
    <w:rsid w:val="004526C2"/>
    <w:rsid w:val="0045360E"/>
    <w:rsid w:val="00456DF5"/>
    <w:rsid w:val="004634B8"/>
    <w:rsid w:val="00470D15"/>
    <w:rsid w:val="004721D9"/>
    <w:rsid w:val="00474B65"/>
    <w:rsid w:val="00482EEE"/>
    <w:rsid w:val="00485C0A"/>
    <w:rsid w:val="0049507B"/>
    <w:rsid w:val="004950FE"/>
    <w:rsid w:val="004962F5"/>
    <w:rsid w:val="004974CC"/>
    <w:rsid w:val="0049796D"/>
    <w:rsid w:val="004A0BAE"/>
    <w:rsid w:val="004A1105"/>
    <w:rsid w:val="004A273C"/>
    <w:rsid w:val="004A2743"/>
    <w:rsid w:val="004A2DA4"/>
    <w:rsid w:val="004A5351"/>
    <w:rsid w:val="004A5A1F"/>
    <w:rsid w:val="004B0786"/>
    <w:rsid w:val="004B3DA1"/>
    <w:rsid w:val="004B5135"/>
    <w:rsid w:val="004B583E"/>
    <w:rsid w:val="004C06C0"/>
    <w:rsid w:val="004C24A6"/>
    <w:rsid w:val="004C6283"/>
    <w:rsid w:val="004D1E47"/>
    <w:rsid w:val="004D1F27"/>
    <w:rsid w:val="004D366C"/>
    <w:rsid w:val="004D3B70"/>
    <w:rsid w:val="004D5715"/>
    <w:rsid w:val="004D5733"/>
    <w:rsid w:val="004D586E"/>
    <w:rsid w:val="004E57E7"/>
    <w:rsid w:val="004E5978"/>
    <w:rsid w:val="004E65A6"/>
    <w:rsid w:val="004E780F"/>
    <w:rsid w:val="004F0798"/>
    <w:rsid w:val="004F0920"/>
    <w:rsid w:val="004F3634"/>
    <w:rsid w:val="004F38DB"/>
    <w:rsid w:val="004F498E"/>
    <w:rsid w:val="004F6129"/>
    <w:rsid w:val="005048F7"/>
    <w:rsid w:val="00512922"/>
    <w:rsid w:val="00513907"/>
    <w:rsid w:val="00514516"/>
    <w:rsid w:val="0051500C"/>
    <w:rsid w:val="00516390"/>
    <w:rsid w:val="005163C0"/>
    <w:rsid w:val="00517B12"/>
    <w:rsid w:val="00517CC2"/>
    <w:rsid w:val="005212E0"/>
    <w:rsid w:val="00525194"/>
    <w:rsid w:val="00530151"/>
    <w:rsid w:val="00530FC6"/>
    <w:rsid w:val="00531DAB"/>
    <w:rsid w:val="00536051"/>
    <w:rsid w:val="005376DC"/>
    <w:rsid w:val="00540D0C"/>
    <w:rsid w:val="005430F6"/>
    <w:rsid w:val="00546425"/>
    <w:rsid w:val="00547776"/>
    <w:rsid w:val="00556189"/>
    <w:rsid w:val="00556D8E"/>
    <w:rsid w:val="00557A31"/>
    <w:rsid w:val="005605DF"/>
    <w:rsid w:val="005613E4"/>
    <w:rsid w:val="00562316"/>
    <w:rsid w:val="0056602A"/>
    <w:rsid w:val="00566B60"/>
    <w:rsid w:val="00571B16"/>
    <w:rsid w:val="00574027"/>
    <w:rsid w:val="0057457F"/>
    <w:rsid w:val="00575A47"/>
    <w:rsid w:val="00580521"/>
    <w:rsid w:val="00583319"/>
    <w:rsid w:val="00585DB7"/>
    <w:rsid w:val="005868E5"/>
    <w:rsid w:val="00590EA2"/>
    <w:rsid w:val="0059166C"/>
    <w:rsid w:val="005937F8"/>
    <w:rsid w:val="00593CC8"/>
    <w:rsid w:val="00595F6B"/>
    <w:rsid w:val="005A0A5D"/>
    <w:rsid w:val="005A3649"/>
    <w:rsid w:val="005A3799"/>
    <w:rsid w:val="005A5F13"/>
    <w:rsid w:val="005B0ED8"/>
    <w:rsid w:val="005B3038"/>
    <w:rsid w:val="005B3FA3"/>
    <w:rsid w:val="005B5219"/>
    <w:rsid w:val="005C1399"/>
    <w:rsid w:val="005C41F6"/>
    <w:rsid w:val="005C7A64"/>
    <w:rsid w:val="005D04CF"/>
    <w:rsid w:val="005D3CEA"/>
    <w:rsid w:val="005D638A"/>
    <w:rsid w:val="005E1E85"/>
    <w:rsid w:val="005F0D98"/>
    <w:rsid w:val="005F1F4A"/>
    <w:rsid w:val="005F2EF2"/>
    <w:rsid w:val="00601A8A"/>
    <w:rsid w:val="00602BA0"/>
    <w:rsid w:val="00602C0C"/>
    <w:rsid w:val="006118AE"/>
    <w:rsid w:val="00615A93"/>
    <w:rsid w:val="00615D47"/>
    <w:rsid w:val="00615EC4"/>
    <w:rsid w:val="0061765A"/>
    <w:rsid w:val="00620E37"/>
    <w:rsid w:val="00621F3D"/>
    <w:rsid w:val="00622061"/>
    <w:rsid w:val="00624165"/>
    <w:rsid w:val="006251EB"/>
    <w:rsid w:val="00637B65"/>
    <w:rsid w:val="00644B8C"/>
    <w:rsid w:val="0064701A"/>
    <w:rsid w:val="00650610"/>
    <w:rsid w:val="0065435F"/>
    <w:rsid w:val="00657245"/>
    <w:rsid w:val="00660DAC"/>
    <w:rsid w:val="00661B48"/>
    <w:rsid w:val="0066243F"/>
    <w:rsid w:val="00667CB6"/>
    <w:rsid w:val="0067052A"/>
    <w:rsid w:val="00671433"/>
    <w:rsid w:val="0067191E"/>
    <w:rsid w:val="00671DBE"/>
    <w:rsid w:val="006725EF"/>
    <w:rsid w:val="00674F83"/>
    <w:rsid w:val="006762F6"/>
    <w:rsid w:val="00680F02"/>
    <w:rsid w:val="00681C19"/>
    <w:rsid w:val="00683C0D"/>
    <w:rsid w:val="0068440F"/>
    <w:rsid w:val="006854B7"/>
    <w:rsid w:val="00687573"/>
    <w:rsid w:val="006879BE"/>
    <w:rsid w:val="0069068B"/>
    <w:rsid w:val="006915A3"/>
    <w:rsid w:val="00691DE1"/>
    <w:rsid w:val="00696A63"/>
    <w:rsid w:val="006A4D2B"/>
    <w:rsid w:val="006A5605"/>
    <w:rsid w:val="006A6C7F"/>
    <w:rsid w:val="006B2A1C"/>
    <w:rsid w:val="006B3AF6"/>
    <w:rsid w:val="006B5F46"/>
    <w:rsid w:val="006B6F6D"/>
    <w:rsid w:val="006B7E6D"/>
    <w:rsid w:val="006C06AA"/>
    <w:rsid w:val="006C3B4E"/>
    <w:rsid w:val="006C4499"/>
    <w:rsid w:val="006C4929"/>
    <w:rsid w:val="006C4B9B"/>
    <w:rsid w:val="006C5935"/>
    <w:rsid w:val="006D06DA"/>
    <w:rsid w:val="006D2F64"/>
    <w:rsid w:val="006D5C8A"/>
    <w:rsid w:val="006E3585"/>
    <w:rsid w:val="006E528B"/>
    <w:rsid w:val="006E53D6"/>
    <w:rsid w:val="006E6BC1"/>
    <w:rsid w:val="006F1521"/>
    <w:rsid w:val="006F2000"/>
    <w:rsid w:val="006F6A32"/>
    <w:rsid w:val="007000BE"/>
    <w:rsid w:val="00703F34"/>
    <w:rsid w:val="00706040"/>
    <w:rsid w:val="00710A6E"/>
    <w:rsid w:val="007110E6"/>
    <w:rsid w:val="00711E13"/>
    <w:rsid w:val="00711F0A"/>
    <w:rsid w:val="007151F4"/>
    <w:rsid w:val="007160D8"/>
    <w:rsid w:val="00725340"/>
    <w:rsid w:val="0073145F"/>
    <w:rsid w:val="0073248F"/>
    <w:rsid w:val="007336AA"/>
    <w:rsid w:val="00735DD8"/>
    <w:rsid w:val="00736046"/>
    <w:rsid w:val="007370D7"/>
    <w:rsid w:val="00737E6E"/>
    <w:rsid w:val="00740BDC"/>
    <w:rsid w:val="007410F7"/>
    <w:rsid w:val="0074337F"/>
    <w:rsid w:val="007507E7"/>
    <w:rsid w:val="007516DA"/>
    <w:rsid w:val="00755EF1"/>
    <w:rsid w:val="00762814"/>
    <w:rsid w:val="0076459A"/>
    <w:rsid w:val="00764B52"/>
    <w:rsid w:val="0077297F"/>
    <w:rsid w:val="00781564"/>
    <w:rsid w:val="007838E7"/>
    <w:rsid w:val="00784BA0"/>
    <w:rsid w:val="0079129F"/>
    <w:rsid w:val="007923B0"/>
    <w:rsid w:val="00793013"/>
    <w:rsid w:val="007931A5"/>
    <w:rsid w:val="007A018C"/>
    <w:rsid w:val="007A15D5"/>
    <w:rsid w:val="007A24D9"/>
    <w:rsid w:val="007B3553"/>
    <w:rsid w:val="007B5B63"/>
    <w:rsid w:val="007C0A06"/>
    <w:rsid w:val="007C2313"/>
    <w:rsid w:val="007C24AD"/>
    <w:rsid w:val="007C2CC4"/>
    <w:rsid w:val="007C37ED"/>
    <w:rsid w:val="007C6D87"/>
    <w:rsid w:val="007C7DA4"/>
    <w:rsid w:val="007D4D44"/>
    <w:rsid w:val="007D7D33"/>
    <w:rsid w:val="007E20C7"/>
    <w:rsid w:val="007E28C2"/>
    <w:rsid w:val="007E2A7C"/>
    <w:rsid w:val="007E7D64"/>
    <w:rsid w:val="007F1C9E"/>
    <w:rsid w:val="007F4345"/>
    <w:rsid w:val="007F555C"/>
    <w:rsid w:val="007F6934"/>
    <w:rsid w:val="007F776E"/>
    <w:rsid w:val="007F7E37"/>
    <w:rsid w:val="00801594"/>
    <w:rsid w:val="00802C9A"/>
    <w:rsid w:val="008058BA"/>
    <w:rsid w:val="008062AF"/>
    <w:rsid w:val="008104A2"/>
    <w:rsid w:val="00811EAC"/>
    <w:rsid w:val="0081617E"/>
    <w:rsid w:val="00824E62"/>
    <w:rsid w:val="0082515E"/>
    <w:rsid w:val="00825B72"/>
    <w:rsid w:val="00827E7B"/>
    <w:rsid w:val="00830382"/>
    <w:rsid w:val="0084011A"/>
    <w:rsid w:val="00840ED5"/>
    <w:rsid w:val="00844372"/>
    <w:rsid w:val="008457FF"/>
    <w:rsid w:val="0085183B"/>
    <w:rsid w:val="008623EA"/>
    <w:rsid w:val="0086244D"/>
    <w:rsid w:val="00862B34"/>
    <w:rsid w:val="008639BB"/>
    <w:rsid w:val="008669EB"/>
    <w:rsid w:val="00866FC5"/>
    <w:rsid w:val="008706E0"/>
    <w:rsid w:val="0087268E"/>
    <w:rsid w:val="00873617"/>
    <w:rsid w:val="008736E2"/>
    <w:rsid w:val="008764CA"/>
    <w:rsid w:val="00880FA6"/>
    <w:rsid w:val="00883A78"/>
    <w:rsid w:val="00883CCC"/>
    <w:rsid w:val="008870EB"/>
    <w:rsid w:val="008879B4"/>
    <w:rsid w:val="008912C8"/>
    <w:rsid w:val="00895674"/>
    <w:rsid w:val="008A7603"/>
    <w:rsid w:val="008C11AC"/>
    <w:rsid w:val="008C62AE"/>
    <w:rsid w:val="008C6412"/>
    <w:rsid w:val="008D0E05"/>
    <w:rsid w:val="008D3F10"/>
    <w:rsid w:val="008D4131"/>
    <w:rsid w:val="008D58B5"/>
    <w:rsid w:val="008E1960"/>
    <w:rsid w:val="008E3032"/>
    <w:rsid w:val="008E4E1C"/>
    <w:rsid w:val="008F1985"/>
    <w:rsid w:val="008F3A3F"/>
    <w:rsid w:val="008F7988"/>
    <w:rsid w:val="00902AC7"/>
    <w:rsid w:val="009070F2"/>
    <w:rsid w:val="00913231"/>
    <w:rsid w:val="00915220"/>
    <w:rsid w:val="009173A4"/>
    <w:rsid w:val="00917F5C"/>
    <w:rsid w:val="00920543"/>
    <w:rsid w:val="009219A9"/>
    <w:rsid w:val="00923441"/>
    <w:rsid w:val="00925B7E"/>
    <w:rsid w:val="0093128C"/>
    <w:rsid w:val="009330AA"/>
    <w:rsid w:val="00936B2F"/>
    <w:rsid w:val="00936D59"/>
    <w:rsid w:val="00940F1D"/>
    <w:rsid w:val="00945465"/>
    <w:rsid w:val="00947058"/>
    <w:rsid w:val="0095716A"/>
    <w:rsid w:val="00957777"/>
    <w:rsid w:val="0095784D"/>
    <w:rsid w:val="00957F58"/>
    <w:rsid w:val="00961466"/>
    <w:rsid w:val="009625DA"/>
    <w:rsid w:val="00962FF6"/>
    <w:rsid w:val="00963A5B"/>
    <w:rsid w:val="0096491B"/>
    <w:rsid w:val="00965CC4"/>
    <w:rsid w:val="00965D32"/>
    <w:rsid w:val="0097123D"/>
    <w:rsid w:val="00974D7B"/>
    <w:rsid w:val="00974F6D"/>
    <w:rsid w:val="00975F18"/>
    <w:rsid w:val="009839EF"/>
    <w:rsid w:val="00984031"/>
    <w:rsid w:val="00984067"/>
    <w:rsid w:val="00984A2B"/>
    <w:rsid w:val="00985B4D"/>
    <w:rsid w:val="00990AC7"/>
    <w:rsid w:val="009912C5"/>
    <w:rsid w:val="009A002A"/>
    <w:rsid w:val="009B0D7F"/>
    <w:rsid w:val="009C408F"/>
    <w:rsid w:val="009C5251"/>
    <w:rsid w:val="009D0B88"/>
    <w:rsid w:val="009D7CFE"/>
    <w:rsid w:val="009E1E31"/>
    <w:rsid w:val="009E3490"/>
    <w:rsid w:val="009E711F"/>
    <w:rsid w:val="009F0CF9"/>
    <w:rsid w:val="009F0D40"/>
    <w:rsid w:val="009F0D83"/>
    <w:rsid w:val="009F0E9E"/>
    <w:rsid w:val="009F45EF"/>
    <w:rsid w:val="009F5ECF"/>
    <w:rsid w:val="009F6909"/>
    <w:rsid w:val="009F7600"/>
    <w:rsid w:val="00A033CF"/>
    <w:rsid w:val="00A04000"/>
    <w:rsid w:val="00A05032"/>
    <w:rsid w:val="00A072FF"/>
    <w:rsid w:val="00A15779"/>
    <w:rsid w:val="00A25CF9"/>
    <w:rsid w:val="00A279F7"/>
    <w:rsid w:val="00A32944"/>
    <w:rsid w:val="00A35E7A"/>
    <w:rsid w:val="00A4542B"/>
    <w:rsid w:val="00A506D1"/>
    <w:rsid w:val="00A5247E"/>
    <w:rsid w:val="00A52704"/>
    <w:rsid w:val="00A5451C"/>
    <w:rsid w:val="00A546B5"/>
    <w:rsid w:val="00A61C80"/>
    <w:rsid w:val="00A71803"/>
    <w:rsid w:val="00A72762"/>
    <w:rsid w:val="00A74D0E"/>
    <w:rsid w:val="00A7570F"/>
    <w:rsid w:val="00A75F2C"/>
    <w:rsid w:val="00A76AC6"/>
    <w:rsid w:val="00A77B66"/>
    <w:rsid w:val="00A804C0"/>
    <w:rsid w:val="00A81B08"/>
    <w:rsid w:val="00A84BB1"/>
    <w:rsid w:val="00A84F32"/>
    <w:rsid w:val="00A911A0"/>
    <w:rsid w:val="00A92C94"/>
    <w:rsid w:val="00A9699F"/>
    <w:rsid w:val="00A97938"/>
    <w:rsid w:val="00A97D7D"/>
    <w:rsid w:val="00AA11CE"/>
    <w:rsid w:val="00AA3E9D"/>
    <w:rsid w:val="00AA500F"/>
    <w:rsid w:val="00AA6506"/>
    <w:rsid w:val="00AA6B6A"/>
    <w:rsid w:val="00AB274D"/>
    <w:rsid w:val="00AB2E4E"/>
    <w:rsid w:val="00AB5B1C"/>
    <w:rsid w:val="00AB6117"/>
    <w:rsid w:val="00AC07EA"/>
    <w:rsid w:val="00AC0B85"/>
    <w:rsid w:val="00AC30C1"/>
    <w:rsid w:val="00AC3AEC"/>
    <w:rsid w:val="00AC3EFD"/>
    <w:rsid w:val="00AC415D"/>
    <w:rsid w:val="00AC62C5"/>
    <w:rsid w:val="00AC68D3"/>
    <w:rsid w:val="00AD2364"/>
    <w:rsid w:val="00AD42A3"/>
    <w:rsid w:val="00AD540F"/>
    <w:rsid w:val="00AD6299"/>
    <w:rsid w:val="00AD7938"/>
    <w:rsid w:val="00AD7E2F"/>
    <w:rsid w:val="00AE343F"/>
    <w:rsid w:val="00AE4E18"/>
    <w:rsid w:val="00AE5123"/>
    <w:rsid w:val="00AF7A07"/>
    <w:rsid w:val="00B0044F"/>
    <w:rsid w:val="00B022CC"/>
    <w:rsid w:val="00B035A3"/>
    <w:rsid w:val="00B03F60"/>
    <w:rsid w:val="00B043E1"/>
    <w:rsid w:val="00B10F0E"/>
    <w:rsid w:val="00B1691E"/>
    <w:rsid w:val="00B230EB"/>
    <w:rsid w:val="00B25459"/>
    <w:rsid w:val="00B31DFE"/>
    <w:rsid w:val="00B35579"/>
    <w:rsid w:val="00B35A7D"/>
    <w:rsid w:val="00B36EC3"/>
    <w:rsid w:val="00B36F70"/>
    <w:rsid w:val="00B37890"/>
    <w:rsid w:val="00B40C91"/>
    <w:rsid w:val="00B422BE"/>
    <w:rsid w:val="00B44556"/>
    <w:rsid w:val="00B44CE5"/>
    <w:rsid w:val="00B46272"/>
    <w:rsid w:val="00B5317F"/>
    <w:rsid w:val="00B53960"/>
    <w:rsid w:val="00B53BA4"/>
    <w:rsid w:val="00B5602D"/>
    <w:rsid w:val="00B72D69"/>
    <w:rsid w:val="00B72F66"/>
    <w:rsid w:val="00B7502F"/>
    <w:rsid w:val="00B8363D"/>
    <w:rsid w:val="00B84D31"/>
    <w:rsid w:val="00B871A7"/>
    <w:rsid w:val="00B963DC"/>
    <w:rsid w:val="00BA09E7"/>
    <w:rsid w:val="00BA1FE6"/>
    <w:rsid w:val="00BA4C09"/>
    <w:rsid w:val="00BA6A06"/>
    <w:rsid w:val="00BA6D88"/>
    <w:rsid w:val="00BA6E63"/>
    <w:rsid w:val="00BB18B8"/>
    <w:rsid w:val="00BB436A"/>
    <w:rsid w:val="00BB4D97"/>
    <w:rsid w:val="00BB669A"/>
    <w:rsid w:val="00BC29BB"/>
    <w:rsid w:val="00BD13CD"/>
    <w:rsid w:val="00BD153F"/>
    <w:rsid w:val="00BD609E"/>
    <w:rsid w:val="00BD6FB2"/>
    <w:rsid w:val="00BE231B"/>
    <w:rsid w:val="00BF09F2"/>
    <w:rsid w:val="00BF400D"/>
    <w:rsid w:val="00BF4BFE"/>
    <w:rsid w:val="00C002DF"/>
    <w:rsid w:val="00C016EC"/>
    <w:rsid w:val="00C0490C"/>
    <w:rsid w:val="00C06699"/>
    <w:rsid w:val="00C070EB"/>
    <w:rsid w:val="00C10015"/>
    <w:rsid w:val="00C10946"/>
    <w:rsid w:val="00C10AB4"/>
    <w:rsid w:val="00C12506"/>
    <w:rsid w:val="00C20D86"/>
    <w:rsid w:val="00C213F2"/>
    <w:rsid w:val="00C22057"/>
    <w:rsid w:val="00C2779F"/>
    <w:rsid w:val="00C27DD0"/>
    <w:rsid w:val="00C30E83"/>
    <w:rsid w:val="00C34E54"/>
    <w:rsid w:val="00C35FC8"/>
    <w:rsid w:val="00C438AC"/>
    <w:rsid w:val="00C445DE"/>
    <w:rsid w:val="00C44EAA"/>
    <w:rsid w:val="00C4557E"/>
    <w:rsid w:val="00C52348"/>
    <w:rsid w:val="00C555D7"/>
    <w:rsid w:val="00C5694D"/>
    <w:rsid w:val="00C61D55"/>
    <w:rsid w:val="00C62ADD"/>
    <w:rsid w:val="00C63DC2"/>
    <w:rsid w:val="00C658C1"/>
    <w:rsid w:val="00C67BED"/>
    <w:rsid w:val="00C73AD1"/>
    <w:rsid w:val="00C8260D"/>
    <w:rsid w:val="00C91C6C"/>
    <w:rsid w:val="00C94BDE"/>
    <w:rsid w:val="00C95D96"/>
    <w:rsid w:val="00C961E3"/>
    <w:rsid w:val="00CA1538"/>
    <w:rsid w:val="00CA48C2"/>
    <w:rsid w:val="00CB702D"/>
    <w:rsid w:val="00CC038D"/>
    <w:rsid w:val="00CC1481"/>
    <w:rsid w:val="00CD0B7B"/>
    <w:rsid w:val="00CD1355"/>
    <w:rsid w:val="00CD40FF"/>
    <w:rsid w:val="00CD4B50"/>
    <w:rsid w:val="00CD64F2"/>
    <w:rsid w:val="00CE42C6"/>
    <w:rsid w:val="00CE4DEF"/>
    <w:rsid w:val="00CE50A0"/>
    <w:rsid w:val="00CE679E"/>
    <w:rsid w:val="00CF18D3"/>
    <w:rsid w:val="00CF1975"/>
    <w:rsid w:val="00CF4D32"/>
    <w:rsid w:val="00CF7CAD"/>
    <w:rsid w:val="00D03487"/>
    <w:rsid w:val="00D03AB8"/>
    <w:rsid w:val="00D03AFF"/>
    <w:rsid w:val="00D04608"/>
    <w:rsid w:val="00D060B6"/>
    <w:rsid w:val="00D109BA"/>
    <w:rsid w:val="00D11874"/>
    <w:rsid w:val="00D1269B"/>
    <w:rsid w:val="00D150F9"/>
    <w:rsid w:val="00D15456"/>
    <w:rsid w:val="00D16BB2"/>
    <w:rsid w:val="00D1786E"/>
    <w:rsid w:val="00D17B8C"/>
    <w:rsid w:val="00D20004"/>
    <w:rsid w:val="00D21575"/>
    <w:rsid w:val="00D250EE"/>
    <w:rsid w:val="00D253B1"/>
    <w:rsid w:val="00D25600"/>
    <w:rsid w:val="00D256FC"/>
    <w:rsid w:val="00D33E01"/>
    <w:rsid w:val="00D34009"/>
    <w:rsid w:val="00D447C0"/>
    <w:rsid w:val="00D45298"/>
    <w:rsid w:val="00D57527"/>
    <w:rsid w:val="00D60B83"/>
    <w:rsid w:val="00D625B4"/>
    <w:rsid w:val="00D66AC8"/>
    <w:rsid w:val="00D67B8D"/>
    <w:rsid w:val="00D7120F"/>
    <w:rsid w:val="00D715F4"/>
    <w:rsid w:val="00D74106"/>
    <w:rsid w:val="00D81073"/>
    <w:rsid w:val="00D835D5"/>
    <w:rsid w:val="00D944BA"/>
    <w:rsid w:val="00D94757"/>
    <w:rsid w:val="00D94A89"/>
    <w:rsid w:val="00DA217A"/>
    <w:rsid w:val="00DA72FC"/>
    <w:rsid w:val="00DB3DFD"/>
    <w:rsid w:val="00DB70EF"/>
    <w:rsid w:val="00DC024F"/>
    <w:rsid w:val="00DC1136"/>
    <w:rsid w:val="00DC6869"/>
    <w:rsid w:val="00DC7943"/>
    <w:rsid w:val="00DD3B7A"/>
    <w:rsid w:val="00DD45C8"/>
    <w:rsid w:val="00DE17BD"/>
    <w:rsid w:val="00DE2B3C"/>
    <w:rsid w:val="00DE348B"/>
    <w:rsid w:val="00DE6A93"/>
    <w:rsid w:val="00DF3100"/>
    <w:rsid w:val="00DF3E7A"/>
    <w:rsid w:val="00E002C1"/>
    <w:rsid w:val="00E02650"/>
    <w:rsid w:val="00E04AC7"/>
    <w:rsid w:val="00E06FA3"/>
    <w:rsid w:val="00E10A1B"/>
    <w:rsid w:val="00E16FA4"/>
    <w:rsid w:val="00E23F53"/>
    <w:rsid w:val="00E37227"/>
    <w:rsid w:val="00E373D0"/>
    <w:rsid w:val="00E4372B"/>
    <w:rsid w:val="00E44B99"/>
    <w:rsid w:val="00E46A9B"/>
    <w:rsid w:val="00E46EB8"/>
    <w:rsid w:val="00E47EFF"/>
    <w:rsid w:val="00E5292A"/>
    <w:rsid w:val="00E5409B"/>
    <w:rsid w:val="00E54467"/>
    <w:rsid w:val="00E61D8C"/>
    <w:rsid w:val="00E6343C"/>
    <w:rsid w:val="00E65D19"/>
    <w:rsid w:val="00E679D1"/>
    <w:rsid w:val="00E74A23"/>
    <w:rsid w:val="00E74F0E"/>
    <w:rsid w:val="00E76C24"/>
    <w:rsid w:val="00E812CC"/>
    <w:rsid w:val="00E81E32"/>
    <w:rsid w:val="00E823ED"/>
    <w:rsid w:val="00E875F2"/>
    <w:rsid w:val="00E91B31"/>
    <w:rsid w:val="00E92171"/>
    <w:rsid w:val="00E92542"/>
    <w:rsid w:val="00E92B88"/>
    <w:rsid w:val="00E94878"/>
    <w:rsid w:val="00E970E6"/>
    <w:rsid w:val="00EA1841"/>
    <w:rsid w:val="00EA34DF"/>
    <w:rsid w:val="00EA44E2"/>
    <w:rsid w:val="00EA5DCB"/>
    <w:rsid w:val="00EA610B"/>
    <w:rsid w:val="00EA61ED"/>
    <w:rsid w:val="00EB5006"/>
    <w:rsid w:val="00EB59BF"/>
    <w:rsid w:val="00EC0BF4"/>
    <w:rsid w:val="00EC1D97"/>
    <w:rsid w:val="00EC393A"/>
    <w:rsid w:val="00ED2C91"/>
    <w:rsid w:val="00ED2CE1"/>
    <w:rsid w:val="00ED3317"/>
    <w:rsid w:val="00ED615B"/>
    <w:rsid w:val="00ED6301"/>
    <w:rsid w:val="00ED7316"/>
    <w:rsid w:val="00ED7CA1"/>
    <w:rsid w:val="00EE1F81"/>
    <w:rsid w:val="00EF0CA1"/>
    <w:rsid w:val="00EF28F4"/>
    <w:rsid w:val="00EF3FEC"/>
    <w:rsid w:val="00EF62A9"/>
    <w:rsid w:val="00F02912"/>
    <w:rsid w:val="00F06BC3"/>
    <w:rsid w:val="00F06C42"/>
    <w:rsid w:val="00F1132F"/>
    <w:rsid w:val="00F13190"/>
    <w:rsid w:val="00F14D5E"/>
    <w:rsid w:val="00F16B0F"/>
    <w:rsid w:val="00F1735A"/>
    <w:rsid w:val="00F2096F"/>
    <w:rsid w:val="00F21E42"/>
    <w:rsid w:val="00F27162"/>
    <w:rsid w:val="00F30291"/>
    <w:rsid w:val="00F305AE"/>
    <w:rsid w:val="00F31B40"/>
    <w:rsid w:val="00F32434"/>
    <w:rsid w:val="00F338BA"/>
    <w:rsid w:val="00F34E7A"/>
    <w:rsid w:val="00F36066"/>
    <w:rsid w:val="00F373B9"/>
    <w:rsid w:val="00F41D6A"/>
    <w:rsid w:val="00F4458A"/>
    <w:rsid w:val="00F461E7"/>
    <w:rsid w:val="00F5270E"/>
    <w:rsid w:val="00F52AAB"/>
    <w:rsid w:val="00F548B1"/>
    <w:rsid w:val="00F57582"/>
    <w:rsid w:val="00F6069E"/>
    <w:rsid w:val="00F626B3"/>
    <w:rsid w:val="00F65AD5"/>
    <w:rsid w:val="00F66C92"/>
    <w:rsid w:val="00F70807"/>
    <w:rsid w:val="00F7138A"/>
    <w:rsid w:val="00F71416"/>
    <w:rsid w:val="00F7143D"/>
    <w:rsid w:val="00F73A19"/>
    <w:rsid w:val="00F757C1"/>
    <w:rsid w:val="00F75C90"/>
    <w:rsid w:val="00F76141"/>
    <w:rsid w:val="00F85970"/>
    <w:rsid w:val="00F86472"/>
    <w:rsid w:val="00F867AC"/>
    <w:rsid w:val="00F9187C"/>
    <w:rsid w:val="00F926D5"/>
    <w:rsid w:val="00FA15B6"/>
    <w:rsid w:val="00FA232E"/>
    <w:rsid w:val="00FA3AA6"/>
    <w:rsid w:val="00FA42CF"/>
    <w:rsid w:val="00FB0070"/>
    <w:rsid w:val="00FB5F28"/>
    <w:rsid w:val="00FB6C70"/>
    <w:rsid w:val="00FB6F4E"/>
    <w:rsid w:val="00FB782E"/>
    <w:rsid w:val="00FC00D3"/>
    <w:rsid w:val="00FC3E7A"/>
    <w:rsid w:val="00FC611B"/>
    <w:rsid w:val="00FC6271"/>
    <w:rsid w:val="00FC711B"/>
    <w:rsid w:val="00FC7AF6"/>
    <w:rsid w:val="00FD48A4"/>
    <w:rsid w:val="00FD4A38"/>
    <w:rsid w:val="00FD4F48"/>
    <w:rsid w:val="00FD5C17"/>
    <w:rsid w:val="00FD5D46"/>
    <w:rsid w:val="00FD5FA4"/>
    <w:rsid w:val="00FD66E5"/>
    <w:rsid w:val="00FD6BBA"/>
    <w:rsid w:val="00FE2DA0"/>
    <w:rsid w:val="00FE3D62"/>
    <w:rsid w:val="00FE55AD"/>
    <w:rsid w:val="00FE77E9"/>
    <w:rsid w:val="00FE79F8"/>
    <w:rsid w:val="00FF0301"/>
    <w:rsid w:val="00FF1F10"/>
    <w:rsid w:val="00FF41B2"/>
    <w:rsid w:val="00FF5A1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F68BF936-AECB-4FC0-BA19-B28B8A422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3319"/>
    <w:rPr>
      <w:rFonts w:ascii="Times New Roman" w:eastAsia="Times New Roman" w:hAnsi="Times New Roman"/>
      <w:sz w:val="24"/>
      <w:szCs w:val="24"/>
      <w:lang w:val="ru-RU" w:eastAsia="ru-RU"/>
    </w:rPr>
  </w:style>
  <w:style w:type="paragraph" w:styleId="Heading1">
    <w:name w:val="heading 1"/>
    <w:basedOn w:val="Normal"/>
    <w:link w:val="Heading1Char"/>
    <w:uiPriority w:val="9"/>
    <w:qFormat/>
    <w:rsid w:val="007E28C2"/>
    <w:pPr>
      <w:widowControl w:val="0"/>
      <w:autoSpaceDE w:val="0"/>
      <w:autoSpaceDN w:val="0"/>
      <w:ind w:left="655"/>
      <w:outlineLvl w:val="0"/>
    </w:pPr>
    <w:rPr>
      <w:rFonts w:ascii="Arial" w:eastAsia="Arial" w:hAnsi="Arial"/>
      <w:b/>
      <w:bCs/>
      <w:sz w:val="20"/>
      <w:szCs w:val="20"/>
      <w:lang w:val="x-none" w:eastAsia="x-none"/>
    </w:rPr>
  </w:style>
  <w:style w:type="paragraph" w:styleId="Heading2">
    <w:name w:val="heading 2"/>
    <w:aliases w:val="Знак Знак,Знак Знак Знак Знак,Заголовок 21,Знак1,Знак Знак1"/>
    <w:basedOn w:val="Normal"/>
    <w:next w:val="Normal"/>
    <w:link w:val="Heading2Char"/>
    <w:uiPriority w:val="9"/>
    <w:unhideWhenUsed/>
    <w:qFormat/>
    <w:rsid w:val="00B043E1"/>
    <w:pPr>
      <w:keepNext/>
      <w:spacing w:before="240" w:after="60"/>
      <w:outlineLvl w:val="1"/>
    </w:pPr>
    <w:rPr>
      <w:rFonts w:ascii="Cambria" w:hAnsi="Cambria"/>
      <w:b/>
      <w:bCs/>
      <w:i/>
      <w:iCs/>
      <w:sz w:val="28"/>
      <w:szCs w:val="28"/>
      <w:lang w:val="x-none" w:eastAsia="x-none"/>
    </w:rPr>
  </w:style>
  <w:style w:type="paragraph" w:styleId="Heading3">
    <w:name w:val="heading 3"/>
    <w:basedOn w:val="Normal"/>
    <w:next w:val="Normal"/>
    <w:link w:val="Heading3Char"/>
    <w:uiPriority w:val="9"/>
    <w:unhideWhenUsed/>
    <w:qFormat/>
    <w:rsid w:val="006C06AA"/>
    <w:pPr>
      <w:keepNext/>
      <w:keepLines/>
      <w:spacing w:before="200"/>
      <w:outlineLvl w:val="2"/>
    </w:pPr>
    <w:rPr>
      <w:rFonts w:ascii="Cambria" w:hAnsi="Cambria"/>
      <w:b/>
      <w:bCs/>
      <w:color w:val="4F81BD"/>
      <w:lang w:val="x-none"/>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583319"/>
    <w:rPr>
      <w:color w:val="0000FF"/>
      <w:u w:val="single"/>
    </w:rPr>
  </w:style>
  <w:style w:type="character" w:customStyle="1" w:styleId="ConsPlusNormal">
    <w:name w:val="ConsPlusNormal Знак"/>
    <w:link w:val="ConsPlusNormal0"/>
    <w:locked/>
    <w:rsid w:val="00583319"/>
    <w:rPr>
      <w:rFonts w:ascii="Arial" w:hAnsi="Arial" w:cs="Arial"/>
      <w:sz w:val="24"/>
      <w:szCs w:val="24"/>
      <w:lang w:val="ru-RU" w:eastAsia="ru-RU" w:bidi="ar-SA"/>
    </w:rPr>
  </w:style>
  <w:style w:type="paragraph" w:customStyle="1" w:styleId="ConsPlusNormal0">
    <w:name w:val="ConsPlusNormal"/>
    <w:link w:val="ConsPlusNormal"/>
    <w:qFormat/>
    <w:rsid w:val="00583319"/>
    <w:pPr>
      <w:autoSpaceDE w:val="0"/>
      <w:autoSpaceDN w:val="0"/>
      <w:adjustRightInd w:val="0"/>
      <w:ind w:firstLine="720"/>
    </w:pPr>
    <w:rPr>
      <w:rFonts w:ascii="Arial" w:hAnsi="Arial" w:cs="Arial"/>
      <w:sz w:val="24"/>
      <w:szCs w:val="24"/>
      <w:lang w:val="ru-RU" w:eastAsia="ru-RU"/>
    </w:rPr>
  </w:style>
  <w:style w:type="paragraph" w:customStyle="1" w:styleId="Iacaaiea">
    <w:name w:val="Iacaaiea"/>
    <w:basedOn w:val="Normal"/>
    <w:uiPriority w:val="99"/>
    <w:rsid w:val="00583319"/>
    <w:pPr>
      <w:tabs>
        <w:tab w:val="left" w:pos="426"/>
      </w:tabs>
      <w:spacing w:before="120" w:line="360" w:lineRule="atLeast"/>
      <w:jc w:val="center"/>
    </w:pPr>
    <w:rPr>
      <w:b/>
      <w:bCs/>
      <w:sz w:val="22"/>
      <w:szCs w:val="22"/>
    </w:rPr>
  </w:style>
  <w:style w:type="paragraph" w:customStyle="1" w:styleId="a">
    <w:name w:val="Заголовок статьи"/>
    <w:basedOn w:val="Normal"/>
    <w:next w:val="Normal"/>
    <w:uiPriority w:val="99"/>
    <w:rsid w:val="00583319"/>
    <w:pPr>
      <w:widowControl w:val="0"/>
      <w:autoSpaceDE w:val="0"/>
      <w:autoSpaceDN w:val="0"/>
      <w:adjustRightInd w:val="0"/>
      <w:ind w:left="1612" w:hanging="892"/>
      <w:jc w:val="both"/>
    </w:pPr>
    <w:rPr>
      <w:rFonts w:ascii="Arial" w:hAnsi="Arial" w:cs="Arial"/>
      <w:sz w:val="26"/>
      <w:szCs w:val="26"/>
    </w:rPr>
  </w:style>
  <w:style w:type="table" w:styleId="TableGrid">
    <w:name w:val="Table Grid"/>
    <w:basedOn w:val="TableNormal"/>
    <w:uiPriority w:val="59"/>
    <w:rsid w:val="0058331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rsid w:val="00CE4DEF"/>
  </w:style>
  <w:style w:type="paragraph" w:styleId="Footer">
    <w:name w:val="footer"/>
    <w:basedOn w:val="Normal"/>
    <w:link w:val="FooterChar"/>
    <w:uiPriority w:val="99"/>
    <w:rsid w:val="00CE4DEF"/>
    <w:pPr>
      <w:tabs>
        <w:tab w:val="center" w:pos="4677"/>
        <w:tab w:val="right" w:pos="9355"/>
      </w:tabs>
    </w:pPr>
    <w:rPr>
      <w:rFonts w:eastAsia="Calibri"/>
      <w:lang w:val="x-none"/>
    </w:rPr>
  </w:style>
  <w:style w:type="character" w:customStyle="1" w:styleId="FooterChar">
    <w:name w:val="Footer Char"/>
    <w:link w:val="Footer"/>
    <w:uiPriority w:val="99"/>
    <w:rsid w:val="00CE4DEF"/>
    <w:rPr>
      <w:rFonts w:ascii="Times New Roman" w:eastAsia="Calibri" w:hAnsi="Times New Roman" w:cs="Times New Roman"/>
      <w:sz w:val="24"/>
      <w:szCs w:val="24"/>
      <w:lang w:eastAsia="ru-RU"/>
    </w:rPr>
  </w:style>
  <w:style w:type="paragraph" w:styleId="Title">
    <w:name w:val="Title"/>
    <w:basedOn w:val="Normal"/>
    <w:link w:val="TitleChar"/>
    <w:uiPriority w:val="99"/>
    <w:qFormat/>
    <w:rsid w:val="00CE4DEF"/>
    <w:pPr>
      <w:jc w:val="center"/>
    </w:pPr>
    <w:rPr>
      <w:rFonts w:eastAsia="Calibri"/>
      <w:b/>
      <w:bCs/>
      <w:lang w:val="x-none"/>
    </w:rPr>
  </w:style>
  <w:style w:type="character" w:customStyle="1" w:styleId="TitleChar">
    <w:name w:val="Title Char"/>
    <w:link w:val="Title"/>
    <w:uiPriority w:val="99"/>
    <w:rsid w:val="00CE4DEF"/>
    <w:rPr>
      <w:rFonts w:ascii="Times New Roman" w:eastAsia="Calibri" w:hAnsi="Times New Roman" w:cs="Times New Roman"/>
      <w:b/>
      <w:bCs/>
      <w:sz w:val="24"/>
      <w:szCs w:val="24"/>
      <w:lang w:eastAsia="ru-RU"/>
    </w:rPr>
  </w:style>
  <w:style w:type="paragraph" w:styleId="BalloonText">
    <w:name w:val="Balloon Text"/>
    <w:basedOn w:val="Normal"/>
    <w:link w:val="BalloonTextChar"/>
    <w:uiPriority w:val="99"/>
    <w:semiHidden/>
    <w:unhideWhenUsed/>
    <w:rsid w:val="00CE4DEF"/>
    <w:rPr>
      <w:rFonts w:ascii="Tahoma" w:hAnsi="Tahoma"/>
      <w:sz w:val="16"/>
      <w:szCs w:val="16"/>
      <w:lang w:val="x-none"/>
    </w:rPr>
  </w:style>
  <w:style w:type="character" w:customStyle="1" w:styleId="BalloonTextChar">
    <w:name w:val="Balloon Text Char"/>
    <w:link w:val="BalloonText"/>
    <w:uiPriority w:val="99"/>
    <w:semiHidden/>
    <w:rsid w:val="00CE4DEF"/>
    <w:rPr>
      <w:rFonts w:ascii="Tahoma" w:eastAsia="Times New Roman" w:hAnsi="Tahoma" w:cs="Tahoma"/>
      <w:sz w:val="16"/>
      <w:szCs w:val="16"/>
      <w:lang w:eastAsia="ru-RU"/>
    </w:rPr>
  </w:style>
  <w:style w:type="table" w:customStyle="1" w:styleId="6">
    <w:name w:val="Сетка таблицы6"/>
    <w:basedOn w:val="TableNormal"/>
    <w:next w:val="TableGrid"/>
    <w:rsid w:val="0045360E"/>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11BF3"/>
    <w:pPr>
      <w:tabs>
        <w:tab w:val="center" w:pos="4677"/>
        <w:tab w:val="right" w:pos="9355"/>
      </w:tabs>
    </w:pPr>
    <w:rPr>
      <w:lang w:val="x-none"/>
    </w:rPr>
  </w:style>
  <w:style w:type="character" w:customStyle="1" w:styleId="HeaderChar">
    <w:name w:val="Header Char"/>
    <w:link w:val="Header"/>
    <w:uiPriority w:val="99"/>
    <w:rsid w:val="00011BF3"/>
    <w:rPr>
      <w:rFonts w:ascii="Times New Roman" w:eastAsia="Times New Roman" w:hAnsi="Times New Roman" w:cs="Times New Roman"/>
      <w:sz w:val="24"/>
      <w:szCs w:val="24"/>
      <w:lang w:eastAsia="ru-RU"/>
    </w:rPr>
  </w:style>
  <w:style w:type="character" w:customStyle="1" w:styleId="Heading1Char">
    <w:name w:val="Heading 1 Char"/>
    <w:link w:val="Heading1"/>
    <w:uiPriority w:val="9"/>
    <w:rsid w:val="007E28C2"/>
    <w:rPr>
      <w:rFonts w:ascii="Arial" w:eastAsia="Arial" w:hAnsi="Arial" w:cs="Arial"/>
      <w:b/>
      <w:bCs/>
      <w:sz w:val="20"/>
      <w:szCs w:val="20"/>
    </w:rPr>
  </w:style>
  <w:style w:type="table" w:customStyle="1" w:styleId="TableNormal1">
    <w:name w:val="Table Normal1"/>
    <w:uiPriority w:val="2"/>
    <w:semiHidden/>
    <w:unhideWhenUsed/>
    <w:qFormat/>
    <w:rsid w:val="007E28C2"/>
    <w:pPr>
      <w:widowControl w:val="0"/>
      <w:autoSpaceDE w:val="0"/>
      <w:autoSpaceDN w:val="0"/>
    </w:pPr>
    <w:rPr>
      <w:sz w:val="22"/>
      <w:szCs w:val="22"/>
    </w:rPr>
    <w:tblPr>
      <w:tblInd w:w="0" w:type="dxa"/>
      <w:tblCellMar>
        <w:top w:w="0" w:type="dxa"/>
        <w:left w:w="0" w:type="dxa"/>
        <w:bottom w:w="0" w:type="dxa"/>
        <w:right w:w="0" w:type="dxa"/>
      </w:tblCellMar>
    </w:tblPr>
  </w:style>
  <w:style w:type="paragraph" w:styleId="BodyText">
    <w:name w:val="Body Text"/>
    <w:basedOn w:val="Normal"/>
    <w:link w:val="BodyTextChar"/>
    <w:uiPriority w:val="1"/>
    <w:qFormat/>
    <w:rsid w:val="007E28C2"/>
    <w:pPr>
      <w:widowControl w:val="0"/>
      <w:autoSpaceDE w:val="0"/>
      <w:autoSpaceDN w:val="0"/>
      <w:spacing w:before="124"/>
      <w:ind w:left="115" w:right="117" w:firstLine="540"/>
      <w:jc w:val="both"/>
    </w:pPr>
    <w:rPr>
      <w:rFonts w:ascii="Microsoft Sans Serif" w:eastAsia="Microsoft Sans Serif" w:hAnsi="Microsoft Sans Serif"/>
      <w:sz w:val="20"/>
      <w:szCs w:val="20"/>
      <w:lang w:val="x-none" w:eastAsia="x-none"/>
    </w:rPr>
  </w:style>
  <w:style w:type="character" w:customStyle="1" w:styleId="BodyTextChar">
    <w:name w:val="Body Text Char"/>
    <w:link w:val="BodyText"/>
    <w:uiPriority w:val="1"/>
    <w:rsid w:val="007E28C2"/>
    <w:rPr>
      <w:rFonts w:ascii="Microsoft Sans Serif" w:eastAsia="Microsoft Sans Serif" w:hAnsi="Microsoft Sans Serif" w:cs="Microsoft Sans Serif"/>
      <w:sz w:val="20"/>
      <w:szCs w:val="20"/>
    </w:rPr>
  </w:style>
  <w:style w:type="paragraph" w:styleId="ListParagraph">
    <w:name w:val="List Paragraph"/>
    <w:basedOn w:val="Normal"/>
    <w:uiPriority w:val="34"/>
    <w:qFormat/>
    <w:rsid w:val="007E28C2"/>
    <w:pPr>
      <w:widowControl w:val="0"/>
      <w:autoSpaceDE w:val="0"/>
      <w:autoSpaceDN w:val="0"/>
      <w:spacing w:before="124"/>
      <w:ind w:left="115" w:right="117" w:firstLine="540"/>
      <w:jc w:val="both"/>
    </w:pPr>
    <w:rPr>
      <w:rFonts w:ascii="Microsoft Sans Serif" w:eastAsia="Microsoft Sans Serif" w:hAnsi="Microsoft Sans Serif" w:cs="Microsoft Sans Serif"/>
      <w:sz w:val="22"/>
      <w:szCs w:val="22"/>
      <w:lang w:eastAsia="en-US"/>
    </w:rPr>
  </w:style>
  <w:style w:type="paragraph" w:customStyle="1" w:styleId="TableParagraph">
    <w:name w:val="Table Paragraph"/>
    <w:basedOn w:val="Normal"/>
    <w:uiPriority w:val="1"/>
    <w:qFormat/>
    <w:rsid w:val="007E28C2"/>
    <w:pPr>
      <w:widowControl w:val="0"/>
      <w:autoSpaceDE w:val="0"/>
      <w:autoSpaceDN w:val="0"/>
    </w:pPr>
    <w:rPr>
      <w:rFonts w:ascii="Microsoft Sans Serif" w:eastAsia="Microsoft Sans Serif" w:hAnsi="Microsoft Sans Serif" w:cs="Microsoft Sans Serif"/>
      <w:sz w:val="22"/>
      <w:szCs w:val="22"/>
      <w:lang w:eastAsia="en-US"/>
    </w:rPr>
  </w:style>
  <w:style w:type="paragraph" w:styleId="NoSpacing">
    <w:name w:val="No Spacing"/>
    <w:link w:val="NoSpacingChar"/>
    <w:uiPriority w:val="1"/>
    <w:qFormat/>
    <w:rsid w:val="00CE42C6"/>
    <w:pPr>
      <w:jc w:val="both"/>
    </w:pPr>
    <w:rPr>
      <w:rFonts w:ascii="Times New Roman" w:eastAsia="Times New Roman" w:hAnsi="Times New Roman"/>
      <w:sz w:val="24"/>
      <w:szCs w:val="24"/>
      <w:lang w:val="ru-RU" w:eastAsia="ru-RU"/>
    </w:rPr>
  </w:style>
  <w:style w:type="character" w:customStyle="1" w:styleId="NoSpacingChar">
    <w:name w:val="No Spacing Char"/>
    <w:link w:val="NoSpacing"/>
    <w:uiPriority w:val="1"/>
    <w:rsid w:val="00CE42C6"/>
    <w:rPr>
      <w:rFonts w:ascii="Times New Roman" w:eastAsia="Times New Roman" w:hAnsi="Times New Roman"/>
      <w:sz w:val="24"/>
      <w:szCs w:val="24"/>
      <w:lang w:eastAsia="ru-RU" w:bidi="ar-SA"/>
    </w:rPr>
  </w:style>
  <w:style w:type="character" w:customStyle="1" w:styleId="Heading3Char">
    <w:name w:val="Heading 3 Char"/>
    <w:link w:val="Heading3"/>
    <w:uiPriority w:val="9"/>
    <w:rsid w:val="006C06AA"/>
    <w:rPr>
      <w:rFonts w:ascii="Cambria" w:eastAsia="Times New Roman" w:hAnsi="Cambria" w:cs="Times New Roman"/>
      <w:b/>
      <w:bCs/>
      <w:color w:val="4F81BD"/>
      <w:sz w:val="24"/>
      <w:szCs w:val="24"/>
      <w:lang w:eastAsia="ru-RU"/>
    </w:rPr>
  </w:style>
  <w:style w:type="character" w:customStyle="1" w:styleId="31">
    <w:name w:val="Заголовок 3 Знак1"/>
    <w:aliases w:val="H3 Знак,Section Header3 Знак"/>
    <w:rsid w:val="006C06AA"/>
    <w:rPr>
      <w:rFonts w:ascii="Arial" w:hAnsi="Arial"/>
      <w:b/>
      <w:sz w:val="24"/>
    </w:rPr>
  </w:style>
  <w:style w:type="paragraph" w:styleId="NormalWeb">
    <w:name w:val="Normal (Web)"/>
    <w:basedOn w:val="Normal"/>
    <w:uiPriority w:val="99"/>
    <w:unhideWhenUsed/>
    <w:rsid w:val="00CC038D"/>
  </w:style>
  <w:style w:type="character" w:styleId="Emphasis">
    <w:name w:val="Emphasis"/>
    <w:uiPriority w:val="20"/>
    <w:qFormat/>
    <w:rsid w:val="002B277D"/>
    <w:rPr>
      <w:i/>
      <w:iCs/>
    </w:rPr>
  </w:style>
  <w:style w:type="paragraph" w:styleId="FootnoteText">
    <w:name w:val="footnote text"/>
    <w:basedOn w:val="Normal"/>
    <w:link w:val="FootnoteTextChar"/>
    <w:uiPriority w:val="99"/>
    <w:semiHidden/>
    <w:unhideWhenUsed/>
    <w:rsid w:val="00DE348B"/>
    <w:rPr>
      <w:sz w:val="20"/>
      <w:szCs w:val="20"/>
      <w:lang w:val="x-none"/>
    </w:rPr>
  </w:style>
  <w:style w:type="character" w:customStyle="1" w:styleId="FootnoteTextChar">
    <w:name w:val="Footnote Text Char"/>
    <w:link w:val="FootnoteText"/>
    <w:uiPriority w:val="99"/>
    <w:semiHidden/>
    <w:rsid w:val="00DE348B"/>
    <w:rPr>
      <w:rFonts w:ascii="Times New Roman" w:eastAsia="Times New Roman" w:hAnsi="Times New Roman" w:cs="Times New Roman"/>
      <w:sz w:val="20"/>
      <w:szCs w:val="20"/>
      <w:lang w:eastAsia="ru-RU"/>
    </w:rPr>
  </w:style>
  <w:style w:type="character" w:styleId="FootnoteReference">
    <w:name w:val="footnote reference"/>
    <w:uiPriority w:val="99"/>
    <w:unhideWhenUsed/>
    <w:rsid w:val="00DE348B"/>
    <w:rPr>
      <w:vertAlign w:val="superscript"/>
    </w:rPr>
  </w:style>
  <w:style w:type="table" w:customStyle="1" w:styleId="1">
    <w:name w:val="Сетка таблицы1"/>
    <w:basedOn w:val="TableNormal"/>
    <w:next w:val="TableGrid"/>
    <w:uiPriority w:val="59"/>
    <w:rsid w:val="00B531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C67BED"/>
    <w:rPr>
      <w:color w:val="808080"/>
    </w:rPr>
  </w:style>
  <w:style w:type="paragraph" w:styleId="EndnoteText">
    <w:name w:val="endnote text"/>
    <w:basedOn w:val="Normal"/>
    <w:link w:val="EndnoteTextChar"/>
    <w:uiPriority w:val="99"/>
    <w:semiHidden/>
    <w:unhideWhenUsed/>
    <w:rsid w:val="00574027"/>
    <w:rPr>
      <w:sz w:val="20"/>
      <w:szCs w:val="20"/>
      <w:lang w:val="x-none"/>
    </w:rPr>
  </w:style>
  <w:style w:type="character" w:customStyle="1" w:styleId="EndnoteTextChar">
    <w:name w:val="Endnote Text Char"/>
    <w:link w:val="EndnoteText"/>
    <w:uiPriority w:val="99"/>
    <w:semiHidden/>
    <w:rsid w:val="00574027"/>
    <w:rPr>
      <w:rFonts w:ascii="Times New Roman" w:eastAsia="Times New Roman" w:hAnsi="Times New Roman" w:cs="Times New Roman"/>
      <w:sz w:val="20"/>
      <w:szCs w:val="20"/>
      <w:lang w:eastAsia="ru-RU"/>
    </w:rPr>
  </w:style>
  <w:style w:type="character" w:styleId="EndnoteReference">
    <w:name w:val="endnote reference"/>
    <w:uiPriority w:val="99"/>
    <w:semiHidden/>
    <w:unhideWhenUsed/>
    <w:rsid w:val="00574027"/>
    <w:rPr>
      <w:vertAlign w:val="superscript"/>
    </w:rPr>
  </w:style>
  <w:style w:type="paragraph" w:customStyle="1" w:styleId="10">
    <w:name w:val="Без интервала1"/>
    <w:uiPriority w:val="99"/>
    <w:qFormat/>
    <w:rsid w:val="00A75F2C"/>
    <w:rPr>
      <w:rFonts w:eastAsia="Times New Roman"/>
      <w:sz w:val="22"/>
      <w:szCs w:val="22"/>
      <w:lang w:val="ru-RU" w:eastAsia="ru-RU"/>
    </w:rPr>
  </w:style>
  <w:style w:type="paragraph" w:customStyle="1" w:styleId="4">
    <w:name w:val="Обычный4"/>
    <w:rsid w:val="00D66AC8"/>
    <w:pPr>
      <w:widowControl w:val="0"/>
      <w:spacing w:line="300" w:lineRule="auto"/>
      <w:ind w:firstLine="720"/>
      <w:jc w:val="both"/>
    </w:pPr>
    <w:rPr>
      <w:rFonts w:ascii="Times New Roman" w:eastAsia="Times New Roman" w:hAnsi="Times New Roman"/>
      <w:snapToGrid w:val="0"/>
      <w:sz w:val="24"/>
      <w:lang w:val="ru-RU" w:eastAsia="ru-RU"/>
    </w:rPr>
  </w:style>
  <w:style w:type="paragraph" w:customStyle="1" w:styleId="a0">
    <w:name w:val="Обычный.Нормальный абзац"/>
    <w:rsid w:val="00EF28F4"/>
    <w:pPr>
      <w:widowControl w:val="0"/>
      <w:autoSpaceDE w:val="0"/>
      <w:autoSpaceDN w:val="0"/>
      <w:ind w:firstLine="709"/>
      <w:jc w:val="both"/>
    </w:pPr>
    <w:rPr>
      <w:rFonts w:ascii="Times New Roman" w:eastAsia="Times New Roman" w:hAnsi="Times New Roman"/>
      <w:sz w:val="24"/>
      <w:szCs w:val="24"/>
      <w:lang w:val="ru-RU" w:eastAsia="ru-RU"/>
    </w:rPr>
  </w:style>
  <w:style w:type="character" w:customStyle="1" w:styleId="Heading2Char">
    <w:name w:val="Heading 2 Char"/>
    <w:aliases w:val="Знак Знак Char,Знак Знак Знак Знак Char,Заголовок 21 Char,Знак1 Char,Знак Знак1 Char"/>
    <w:link w:val="Heading2"/>
    <w:uiPriority w:val="9"/>
    <w:rsid w:val="00B043E1"/>
    <w:rPr>
      <w:rFonts w:ascii="Cambria" w:eastAsia="Times New Roman" w:hAnsi="Cambria" w:cs="Times New Roman"/>
      <w:b/>
      <w:bCs/>
      <w:i/>
      <w:iCs/>
      <w:sz w:val="28"/>
      <w:szCs w:val="28"/>
    </w:rPr>
  </w:style>
  <w:style w:type="character" w:customStyle="1" w:styleId="organictitlecontentspan">
    <w:name w:val="organictitlecontentspan"/>
    <w:basedOn w:val="DefaultParagraphFont"/>
    <w:rsid w:val="00B043E1"/>
  </w:style>
  <w:style w:type="paragraph" w:customStyle="1" w:styleId="12">
    <w:name w:val="Обычный + 12 пт"/>
    <w:aliases w:val="По ширине"/>
    <w:basedOn w:val="Normal"/>
    <w:link w:val="120"/>
    <w:rsid w:val="00C2779F"/>
    <w:pPr>
      <w:widowControl w:val="0"/>
      <w:shd w:val="clear" w:color="auto" w:fill="FFFFFF"/>
      <w:tabs>
        <w:tab w:val="left" w:pos="0"/>
      </w:tabs>
      <w:autoSpaceDE w:val="0"/>
      <w:autoSpaceDN w:val="0"/>
      <w:adjustRightInd w:val="0"/>
      <w:ind w:firstLine="709"/>
      <w:jc w:val="both"/>
    </w:pPr>
    <w:rPr>
      <w:lang w:val="x-none" w:eastAsia="x-none"/>
    </w:rPr>
  </w:style>
  <w:style w:type="character" w:customStyle="1" w:styleId="120">
    <w:name w:val="Обычный + 12 пт Знак"/>
    <w:aliases w:val="По ширине Знак"/>
    <w:link w:val="12"/>
    <w:rsid w:val="00C2779F"/>
    <w:rPr>
      <w:rFonts w:ascii="Times New Roman" w:eastAsia="Times New Roman" w:hAnsi="Times New Roman"/>
      <w:sz w:val="24"/>
      <w:szCs w:val="24"/>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983998">
      <w:bodyDiv w:val="1"/>
      <w:marLeft w:val="0"/>
      <w:marRight w:val="0"/>
      <w:marTop w:val="0"/>
      <w:marBottom w:val="0"/>
      <w:divBdr>
        <w:top w:val="none" w:sz="0" w:space="0" w:color="auto"/>
        <w:left w:val="none" w:sz="0" w:space="0" w:color="auto"/>
        <w:bottom w:val="none" w:sz="0" w:space="0" w:color="auto"/>
        <w:right w:val="none" w:sz="0" w:space="0" w:color="auto"/>
      </w:divBdr>
    </w:div>
    <w:div w:id="314146251">
      <w:bodyDiv w:val="1"/>
      <w:marLeft w:val="0"/>
      <w:marRight w:val="0"/>
      <w:marTop w:val="0"/>
      <w:marBottom w:val="0"/>
      <w:divBdr>
        <w:top w:val="none" w:sz="0" w:space="0" w:color="auto"/>
        <w:left w:val="none" w:sz="0" w:space="0" w:color="auto"/>
        <w:bottom w:val="none" w:sz="0" w:space="0" w:color="auto"/>
        <w:right w:val="none" w:sz="0" w:space="0" w:color="auto"/>
      </w:divBdr>
    </w:div>
    <w:div w:id="348995652">
      <w:bodyDiv w:val="1"/>
      <w:marLeft w:val="0"/>
      <w:marRight w:val="0"/>
      <w:marTop w:val="0"/>
      <w:marBottom w:val="0"/>
      <w:divBdr>
        <w:top w:val="none" w:sz="0" w:space="0" w:color="auto"/>
        <w:left w:val="none" w:sz="0" w:space="0" w:color="auto"/>
        <w:bottom w:val="none" w:sz="0" w:space="0" w:color="auto"/>
        <w:right w:val="none" w:sz="0" w:space="0" w:color="auto"/>
      </w:divBdr>
    </w:div>
    <w:div w:id="442114767">
      <w:bodyDiv w:val="1"/>
      <w:marLeft w:val="0"/>
      <w:marRight w:val="0"/>
      <w:marTop w:val="0"/>
      <w:marBottom w:val="0"/>
      <w:divBdr>
        <w:top w:val="none" w:sz="0" w:space="0" w:color="auto"/>
        <w:left w:val="none" w:sz="0" w:space="0" w:color="auto"/>
        <w:bottom w:val="none" w:sz="0" w:space="0" w:color="auto"/>
        <w:right w:val="none" w:sz="0" w:space="0" w:color="auto"/>
      </w:divBdr>
      <w:divsChild>
        <w:div w:id="251085681">
          <w:marLeft w:val="0"/>
          <w:marRight w:val="0"/>
          <w:marTop w:val="0"/>
          <w:marBottom w:val="0"/>
          <w:divBdr>
            <w:top w:val="none" w:sz="0" w:space="0" w:color="auto"/>
            <w:left w:val="none" w:sz="0" w:space="0" w:color="auto"/>
            <w:bottom w:val="none" w:sz="0" w:space="0" w:color="auto"/>
            <w:right w:val="none" w:sz="0" w:space="0" w:color="auto"/>
          </w:divBdr>
        </w:div>
        <w:div w:id="1135759389">
          <w:marLeft w:val="0"/>
          <w:marRight w:val="0"/>
          <w:marTop w:val="0"/>
          <w:marBottom w:val="0"/>
          <w:divBdr>
            <w:top w:val="none" w:sz="0" w:space="0" w:color="auto"/>
            <w:left w:val="none" w:sz="0" w:space="0" w:color="auto"/>
            <w:bottom w:val="none" w:sz="0" w:space="0" w:color="auto"/>
            <w:right w:val="none" w:sz="0" w:space="0" w:color="auto"/>
          </w:divBdr>
        </w:div>
        <w:div w:id="1148550673">
          <w:marLeft w:val="0"/>
          <w:marRight w:val="0"/>
          <w:marTop w:val="0"/>
          <w:marBottom w:val="0"/>
          <w:divBdr>
            <w:top w:val="none" w:sz="0" w:space="0" w:color="auto"/>
            <w:left w:val="none" w:sz="0" w:space="0" w:color="auto"/>
            <w:bottom w:val="none" w:sz="0" w:space="0" w:color="auto"/>
            <w:right w:val="none" w:sz="0" w:space="0" w:color="auto"/>
          </w:divBdr>
        </w:div>
        <w:div w:id="1327902769">
          <w:marLeft w:val="0"/>
          <w:marRight w:val="0"/>
          <w:marTop w:val="0"/>
          <w:marBottom w:val="0"/>
          <w:divBdr>
            <w:top w:val="none" w:sz="0" w:space="0" w:color="auto"/>
            <w:left w:val="none" w:sz="0" w:space="0" w:color="auto"/>
            <w:bottom w:val="none" w:sz="0" w:space="0" w:color="auto"/>
            <w:right w:val="none" w:sz="0" w:space="0" w:color="auto"/>
          </w:divBdr>
        </w:div>
        <w:div w:id="1811358626">
          <w:marLeft w:val="0"/>
          <w:marRight w:val="0"/>
          <w:marTop w:val="0"/>
          <w:marBottom w:val="0"/>
          <w:divBdr>
            <w:top w:val="none" w:sz="0" w:space="0" w:color="auto"/>
            <w:left w:val="none" w:sz="0" w:space="0" w:color="auto"/>
            <w:bottom w:val="none" w:sz="0" w:space="0" w:color="auto"/>
            <w:right w:val="none" w:sz="0" w:space="0" w:color="auto"/>
          </w:divBdr>
        </w:div>
        <w:div w:id="2040811194">
          <w:marLeft w:val="0"/>
          <w:marRight w:val="0"/>
          <w:marTop w:val="0"/>
          <w:marBottom w:val="0"/>
          <w:divBdr>
            <w:top w:val="none" w:sz="0" w:space="0" w:color="auto"/>
            <w:left w:val="none" w:sz="0" w:space="0" w:color="auto"/>
            <w:bottom w:val="none" w:sz="0" w:space="0" w:color="auto"/>
            <w:right w:val="none" w:sz="0" w:space="0" w:color="auto"/>
          </w:divBdr>
        </w:div>
      </w:divsChild>
    </w:div>
    <w:div w:id="466632184">
      <w:bodyDiv w:val="1"/>
      <w:marLeft w:val="0"/>
      <w:marRight w:val="0"/>
      <w:marTop w:val="0"/>
      <w:marBottom w:val="0"/>
      <w:divBdr>
        <w:top w:val="none" w:sz="0" w:space="0" w:color="auto"/>
        <w:left w:val="none" w:sz="0" w:space="0" w:color="auto"/>
        <w:bottom w:val="none" w:sz="0" w:space="0" w:color="auto"/>
        <w:right w:val="none" w:sz="0" w:space="0" w:color="auto"/>
      </w:divBdr>
    </w:div>
    <w:div w:id="473378138">
      <w:bodyDiv w:val="1"/>
      <w:marLeft w:val="0"/>
      <w:marRight w:val="0"/>
      <w:marTop w:val="0"/>
      <w:marBottom w:val="0"/>
      <w:divBdr>
        <w:top w:val="none" w:sz="0" w:space="0" w:color="auto"/>
        <w:left w:val="none" w:sz="0" w:space="0" w:color="auto"/>
        <w:bottom w:val="none" w:sz="0" w:space="0" w:color="auto"/>
        <w:right w:val="none" w:sz="0" w:space="0" w:color="auto"/>
      </w:divBdr>
    </w:div>
    <w:div w:id="764690228">
      <w:bodyDiv w:val="1"/>
      <w:marLeft w:val="0"/>
      <w:marRight w:val="0"/>
      <w:marTop w:val="0"/>
      <w:marBottom w:val="0"/>
      <w:divBdr>
        <w:top w:val="none" w:sz="0" w:space="0" w:color="auto"/>
        <w:left w:val="none" w:sz="0" w:space="0" w:color="auto"/>
        <w:bottom w:val="none" w:sz="0" w:space="0" w:color="auto"/>
        <w:right w:val="none" w:sz="0" w:space="0" w:color="auto"/>
      </w:divBdr>
    </w:div>
    <w:div w:id="1006640278">
      <w:bodyDiv w:val="1"/>
      <w:marLeft w:val="0"/>
      <w:marRight w:val="0"/>
      <w:marTop w:val="0"/>
      <w:marBottom w:val="0"/>
      <w:divBdr>
        <w:top w:val="none" w:sz="0" w:space="0" w:color="auto"/>
        <w:left w:val="none" w:sz="0" w:space="0" w:color="auto"/>
        <w:bottom w:val="none" w:sz="0" w:space="0" w:color="auto"/>
        <w:right w:val="none" w:sz="0" w:space="0" w:color="auto"/>
      </w:divBdr>
    </w:div>
    <w:div w:id="1253319415">
      <w:bodyDiv w:val="1"/>
      <w:marLeft w:val="0"/>
      <w:marRight w:val="0"/>
      <w:marTop w:val="0"/>
      <w:marBottom w:val="0"/>
      <w:divBdr>
        <w:top w:val="none" w:sz="0" w:space="0" w:color="auto"/>
        <w:left w:val="none" w:sz="0" w:space="0" w:color="auto"/>
        <w:bottom w:val="none" w:sz="0" w:space="0" w:color="auto"/>
        <w:right w:val="none" w:sz="0" w:space="0" w:color="auto"/>
      </w:divBdr>
    </w:div>
    <w:div w:id="1464738022">
      <w:bodyDiv w:val="1"/>
      <w:marLeft w:val="0"/>
      <w:marRight w:val="0"/>
      <w:marTop w:val="0"/>
      <w:marBottom w:val="0"/>
      <w:divBdr>
        <w:top w:val="none" w:sz="0" w:space="0" w:color="auto"/>
        <w:left w:val="none" w:sz="0" w:space="0" w:color="auto"/>
        <w:bottom w:val="none" w:sz="0" w:space="0" w:color="auto"/>
        <w:right w:val="none" w:sz="0" w:space="0" w:color="auto"/>
      </w:divBdr>
    </w:div>
    <w:div w:id="1870794736">
      <w:bodyDiv w:val="1"/>
      <w:marLeft w:val="0"/>
      <w:marRight w:val="0"/>
      <w:marTop w:val="0"/>
      <w:marBottom w:val="0"/>
      <w:divBdr>
        <w:top w:val="none" w:sz="0" w:space="0" w:color="auto"/>
        <w:left w:val="none" w:sz="0" w:space="0" w:color="auto"/>
        <w:bottom w:val="none" w:sz="0" w:space="0" w:color="auto"/>
        <w:right w:val="none" w:sz="0" w:space="0" w:color="auto"/>
      </w:divBdr>
    </w:div>
    <w:div w:id="1876887404">
      <w:bodyDiv w:val="1"/>
      <w:marLeft w:val="0"/>
      <w:marRight w:val="0"/>
      <w:marTop w:val="0"/>
      <w:marBottom w:val="0"/>
      <w:divBdr>
        <w:top w:val="none" w:sz="0" w:space="0" w:color="auto"/>
        <w:left w:val="none" w:sz="0" w:space="0" w:color="auto"/>
        <w:bottom w:val="none" w:sz="0" w:space="0" w:color="auto"/>
        <w:right w:val="none" w:sz="0" w:space="0" w:color="auto"/>
      </w:divBdr>
    </w:div>
    <w:div w:id="2087066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F2A4FC-280F-41A8-9C29-9E42816166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5397</Words>
  <Characters>30765</Characters>
  <Application>Microsoft Office Word</Application>
  <DocSecurity>4</DocSecurity>
  <Lines>256</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Цибряев_А_В</dc:creator>
  <cp:keywords/>
  <cp:lastModifiedBy>word</cp:lastModifiedBy>
  <cp:revision>2</cp:revision>
  <cp:lastPrinted>2026-09-02T08:21:00Z</cp:lastPrinted>
  <dcterms:created xsi:type="dcterms:W3CDTF">2026-09-02T03:52:00Z</dcterms:created>
  <dcterms:modified xsi:type="dcterms:W3CDTF">2026-09-02T03:52:00Z</dcterms:modified>
</cp:coreProperties>
</file>