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3A" w:rsidRPr="00EF48CE" w:rsidRDefault="00D26A3A" w:rsidP="00D26A3A">
      <w:pPr>
        <w:keepNext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color w:val="000000" w:themeColor="text1"/>
          <w:sz w:val="24"/>
          <w:szCs w:val="24"/>
          <w:lang w:eastAsia="ru-RU"/>
        </w:rPr>
      </w:pPr>
      <w:r w:rsidRPr="00EF48CE">
        <w:rPr>
          <w:rFonts w:ascii="PT Astra Serif" w:eastAsia="Times New Roman" w:hAnsi="PT Astra Serif" w:cs="Times New Roman"/>
          <w:color w:val="000000" w:themeColor="text1"/>
          <w:sz w:val="24"/>
          <w:szCs w:val="24"/>
          <w:lang w:eastAsia="ru-RU"/>
        </w:rPr>
        <w:t>Приложение № 1</w:t>
      </w:r>
    </w:p>
    <w:p w:rsidR="00D26A3A" w:rsidRPr="00EF48CE" w:rsidRDefault="00D26A3A" w:rsidP="00D26A3A">
      <w:pPr>
        <w:spacing w:after="0" w:line="240" w:lineRule="auto"/>
        <w:jc w:val="right"/>
        <w:rPr>
          <w:rFonts w:ascii="PT Astra Serif" w:eastAsia="Times New Roman" w:hAnsi="PT Astra Serif" w:cs="Times New Roman"/>
          <w:color w:val="000000" w:themeColor="text1"/>
          <w:sz w:val="24"/>
          <w:szCs w:val="24"/>
          <w:lang w:eastAsia="ru-RU"/>
        </w:rPr>
      </w:pPr>
      <w:r w:rsidRPr="00EF48CE">
        <w:rPr>
          <w:rFonts w:ascii="PT Astra Serif" w:eastAsia="Times New Roman" w:hAnsi="PT Astra Serif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к государственному контракту</w:t>
      </w:r>
    </w:p>
    <w:p w:rsidR="00D26A3A" w:rsidRPr="00EF48CE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 w:themeColor="text1"/>
          <w:sz w:val="24"/>
          <w:szCs w:val="24"/>
          <w:lang w:eastAsia="ru-RU"/>
        </w:rPr>
      </w:pPr>
    </w:p>
    <w:p w:rsidR="00D26A3A" w:rsidRPr="00EF48CE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 w:themeColor="text1"/>
          <w:sz w:val="24"/>
          <w:szCs w:val="24"/>
          <w:lang w:eastAsia="ru-RU"/>
        </w:rPr>
      </w:pPr>
      <w:r w:rsidRPr="00EF48CE">
        <w:rPr>
          <w:rFonts w:ascii="PT Astra Serif" w:eastAsia="Times New Roman" w:hAnsi="PT Astra Serif" w:cs="Times New Roman"/>
          <w:b/>
          <w:color w:val="000000" w:themeColor="text1"/>
          <w:sz w:val="24"/>
          <w:szCs w:val="24"/>
          <w:lang w:eastAsia="ru-RU"/>
        </w:rPr>
        <w:t>Описание объекта закупки (Техническое задание)</w:t>
      </w:r>
    </w:p>
    <w:p w:rsidR="00D26A3A" w:rsidRPr="00EF48CE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 w:themeColor="text1"/>
          <w:sz w:val="24"/>
          <w:szCs w:val="24"/>
          <w:lang w:eastAsia="ru-RU"/>
        </w:rPr>
      </w:pPr>
    </w:p>
    <w:p w:rsidR="003236D5" w:rsidRPr="00EF48CE" w:rsidRDefault="00D26A3A" w:rsidP="00D26A3A">
      <w:pPr>
        <w:widowControl w:val="0"/>
        <w:numPr>
          <w:ilvl w:val="0"/>
          <w:numId w:val="1"/>
        </w:numPr>
        <w:suppressLineNumbers/>
        <w:suppressAutoHyphens/>
        <w:spacing w:after="17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Государственный заказчик: Федеральное казенное учреждение «База материально-технического и военного снабжения Главного управления  Федеральной службы исполнения наказаний по г. Санкт-Петербургу и Ленинградской области» (ФКУ </w:t>
      </w:r>
      <w:proofErr w:type="spellStart"/>
      <w:r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>БМТиВС</w:t>
      </w:r>
      <w:proofErr w:type="spellEnd"/>
      <w:r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ГУФСИН России по г. Санкт-Петербургу и Ленинградской области). </w:t>
      </w:r>
    </w:p>
    <w:p w:rsidR="00D26A3A" w:rsidRPr="00EF48CE" w:rsidRDefault="00D26A3A" w:rsidP="00EF48CE">
      <w:pPr>
        <w:widowControl w:val="0"/>
        <w:numPr>
          <w:ilvl w:val="0"/>
          <w:numId w:val="1"/>
        </w:numPr>
        <w:suppressLineNumbers/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Адрес: г. Санкт-Петербург, </w:t>
      </w:r>
      <w:proofErr w:type="spellStart"/>
      <w:r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>Полюстровский</w:t>
      </w:r>
      <w:proofErr w:type="spellEnd"/>
      <w:r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проспект, дом 52 лит А.</w:t>
      </w:r>
    </w:p>
    <w:p w:rsidR="00D26A3A" w:rsidRPr="00EF48CE" w:rsidRDefault="00D26A3A" w:rsidP="00EF48CE">
      <w:pPr>
        <w:widowControl w:val="0"/>
        <w:numPr>
          <w:ilvl w:val="0"/>
          <w:numId w:val="1"/>
        </w:numPr>
        <w:suppressLineNumbers/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Наименование товара:  </w:t>
      </w:r>
      <w:r w:rsidR="009410DB"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Диван, кресло-диван, стол </w:t>
      </w:r>
      <w:r w:rsid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кухонный </w:t>
      </w:r>
      <w:r w:rsidR="009410DB"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>обеденный</w:t>
      </w:r>
      <w:r w:rsid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раздвижной</w:t>
      </w:r>
      <w:r w:rsidR="009410DB"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>ст</w:t>
      </w:r>
      <w:r w:rsidR="00490539">
        <w:rPr>
          <w:rFonts w:ascii="PT Astra Serif" w:eastAsia="Times New Roman" w:hAnsi="PT Astra Serif" w:cs="Times New Roman"/>
          <w:sz w:val="24"/>
          <w:szCs w:val="24"/>
          <w:lang w:eastAsia="ru-RU"/>
        </w:rPr>
        <w:t>у</w:t>
      </w:r>
      <w:r w:rsid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>л кухонный.</w:t>
      </w:r>
    </w:p>
    <w:p w:rsidR="00D26A3A" w:rsidRDefault="00D26A3A" w:rsidP="00EF48CE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Срок поставки: не позднее </w:t>
      </w:r>
      <w:r w:rsidR="00EF48CE"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>21</w:t>
      </w:r>
      <w:r w:rsidR="00F17D44"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="00046670"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="00F17D44"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r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.2026 включая доставку товара по адресу Государственного заказчика. </w:t>
      </w:r>
    </w:p>
    <w:p w:rsidR="00EF48CE" w:rsidRPr="00EF48CE" w:rsidRDefault="00EF48CE" w:rsidP="00EF48CE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EF48CE">
        <w:rPr>
          <w:rFonts w:ascii="PT Astra Serif" w:hAnsi="PT Astra Serif" w:cs="Times New Roman"/>
          <w:sz w:val="24"/>
          <w:szCs w:val="24"/>
        </w:rPr>
        <w:t>Характеристика поставляемого товара.</w:t>
      </w:r>
    </w:p>
    <w:p w:rsidR="00EF48CE" w:rsidRPr="00EF48CE" w:rsidRDefault="00EF48CE" w:rsidP="00EF48CE">
      <w:pPr>
        <w:widowControl w:val="0"/>
        <w:numPr>
          <w:ilvl w:val="0"/>
          <w:numId w:val="1"/>
        </w:numPr>
        <w:suppressLineNumbers/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>Требования к поставляемому товару:</w:t>
      </w:r>
    </w:p>
    <w:p w:rsidR="00EF48CE" w:rsidRDefault="00EF48CE" w:rsidP="00EF48CE">
      <w:pPr>
        <w:widowControl w:val="0"/>
        <w:numPr>
          <w:ilvl w:val="1"/>
          <w:numId w:val="1"/>
        </w:numPr>
        <w:suppressLineNumbers/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F48CE">
        <w:rPr>
          <w:rFonts w:ascii="PT Astra Serif" w:eastAsia="Times New Roman" w:hAnsi="PT Astra Serif" w:cs="Times New Roman"/>
          <w:sz w:val="24"/>
          <w:szCs w:val="24"/>
          <w:lang w:eastAsia="ru-RU"/>
        </w:rPr>
        <w:t>Товар должен быть надлежащего качества в соответствии с требованиями, предъявляемыми к данному виду товара, в установленный срок.</w:t>
      </w:r>
    </w:p>
    <w:tbl>
      <w:tblPr>
        <w:tblpPr w:leftFromText="180" w:rightFromText="180" w:vertAnchor="page" w:horzAnchor="margin" w:tblpY="6637"/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4"/>
        <w:gridCol w:w="1639"/>
        <w:gridCol w:w="4282"/>
        <w:gridCol w:w="1341"/>
        <w:gridCol w:w="837"/>
        <w:gridCol w:w="932"/>
      </w:tblGrid>
      <w:tr w:rsidR="00EF48CE" w:rsidRPr="00EF48CE" w:rsidTr="00EF48CE">
        <w:trPr>
          <w:cantSplit/>
        </w:trPr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48CE" w:rsidRPr="00EF48CE" w:rsidRDefault="00EF48CE" w:rsidP="00EF48CE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№</w:t>
            </w:r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br/>
            </w:r>
            <w:proofErr w:type="gramStart"/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48CE" w:rsidRPr="00EF48CE" w:rsidRDefault="00EF48CE" w:rsidP="00EF48CE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 xml:space="preserve">Наименование  </w:t>
            </w:r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br/>
              <w:t>товара</w:t>
            </w: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8CE" w:rsidRPr="00EF48CE" w:rsidRDefault="00EF48CE" w:rsidP="00EF48CE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Технические характеристики товара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48CE" w:rsidRPr="00EF48CE" w:rsidRDefault="00EF48CE" w:rsidP="00EF48CE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 xml:space="preserve">Количество товара, </w:t>
            </w:r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br/>
              <w:t>шт.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48CE" w:rsidRPr="00EF48CE" w:rsidRDefault="00EF48CE" w:rsidP="00EF48CE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Цена за ед.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48CE" w:rsidRPr="00EF48CE" w:rsidRDefault="00EF48CE" w:rsidP="00EF48CE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 xml:space="preserve">Цена товара  </w:t>
            </w:r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br/>
              <w:t>руб.</w:t>
            </w:r>
          </w:p>
        </w:tc>
      </w:tr>
      <w:tr w:rsidR="00EF48CE" w:rsidRPr="00EF48CE" w:rsidTr="00EF48CE">
        <w:trPr>
          <w:cantSplit/>
        </w:trPr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48CE" w:rsidRPr="00EF48CE" w:rsidRDefault="00EF48CE" w:rsidP="00EF48CE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48CE" w:rsidRPr="00EF48CE" w:rsidRDefault="00EF48CE" w:rsidP="00EF48CE">
            <w:pPr>
              <w:pStyle w:val="3"/>
              <w:shd w:val="clear" w:color="auto" w:fill="FFFFFF"/>
              <w:spacing w:before="0" w:after="120"/>
              <w:rPr>
                <w:rFonts w:ascii="PT Astra Serif" w:hAnsi="PT Astra Serif"/>
                <w:color w:val="auto"/>
              </w:rPr>
            </w:pPr>
            <w:r w:rsidRPr="00EF48CE">
              <w:rPr>
                <w:rFonts w:ascii="PT Astra Serif" w:hAnsi="PT Astra Serif" w:cs="Times New Roman"/>
                <w:bCs/>
                <w:color w:val="auto"/>
              </w:rPr>
              <w:t xml:space="preserve">Диван </w:t>
            </w: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8CE" w:rsidRPr="00EF48CE" w:rsidRDefault="00EF48CE" w:rsidP="00EF48C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48CE">
              <w:rPr>
                <w:rFonts w:ascii="PT Astra Serif" w:hAnsi="PT Astra Serif"/>
                <w:sz w:val="24"/>
                <w:szCs w:val="24"/>
              </w:rPr>
              <w:t xml:space="preserve">Диван раскладной Бостон с НПБ бежевый, механизм </w:t>
            </w:r>
            <w:proofErr w:type="spellStart"/>
            <w:r w:rsidRPr="00EF48CE">
              <w:rPr>
                <w:rFonts w:ascii="PT Astra Serif" w:hAnsi="PT Astra Serif"/>
                <w:sz w:val="24"/>
                <w:szCs w:val="24"/>
              </w:rPr>
              <w:t>выкатная</w:t>
            </w:r>
            <w:proofErr w:type="spellEnd"/>
            <w:r w:rsidRPr="00EF48C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EF48CE">
              <w:rPr>
                <w:rFonts w:ascii="PT Astra Serif" w:hAnsi="PT Astra Serif"/>
                <w:sz w:val="24"/>
                <w:szCs w:val="24"/>
              </w:rPr>
              <w:t>Еврокнижка</w:t>
            </w:r>
            <w:proofErr w:type="spellEnd"/>
            <w:r w:rsidRPr="00EF48CE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Ширина - 250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Глубина -109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Глубина сиденья - 67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Длина спального места - 200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Ширина спального места -150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Материал обивки </w:t>
            </w:r>
            <w:proofErr w:type="gram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елюр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Цвет товара - бежевый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Тип </w:t>
            </w:r>
            <w:proofErr w:type="gram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-д</w:t>
            </w:r>
            <w:proofErr w:type="gram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иван прямой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Назначение </w:t>
            </w:r>
            <w:proofErr w:type="gram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-д</w:t>
            </w:r>
            <w:proofErr w:type="gram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ля гостиной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Число мест: 2-4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Особенности: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модульный, пружинный блок, раскладная конструкция, с подлокотниками, съемные подушки, ящик для белья. 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Механизм трансформации - </w:t>
            </w:r>
            <w:proofErr w:type="spell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выкатной</w:t>
            </w:r>
            <w:proofErr w:type="spellEnd"/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Особенности: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Тип подлокотников - </w:t>
            </w:r>
            <w:proofErr w:type="gram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мягкие</w:t>
            </w:r>
            <w:proofErr w:type="gramEnd"/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Наполнитель - </w:t>
            </w:r>
            <w:proofErr w:type="spell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пенополиуретан</w:t>
            </w:r>
            <w:proofErr w:type="spellEnd"/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Материал каркаса - фанера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Высота - 65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Ширина -250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Глубина - 109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Глубина сиденья - 67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Длина спального места - 200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Ширина спального места - 150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Материал обивк</w:t>
            </w:r>
            <w:proofErr w:type="gram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велюр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Максимальная нагрузка - 240 кг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Стиль - </w:t>
            </w:r>
            <w:proofErr w:type="spell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лофт</w:t>
            </w:r>
            <w:proofErr w:type="spellEnd"/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48CE" w:rsidRPr="00EF48CE" w:rsidRDefault="00EF48CE" w:rsidP="00EF48C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48CE" w:rsidRPr="00EF48CE" w:rsidRDefault="00EF48CE" w:rsidP="00EF48C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48CE" w:rsidRPr="00EF48CE" w:rsidRDefault="00EF48CE" w:rsidP="00EF48C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8CE" w:rsidRPr="00EF48CE" w:rsidTr="00EF48CE">
        <w:trPr>
          <w:cantSplit/>
        </w:trPr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48CE" w:rsidRPr="00EF48CE" w:rsidRDefault="00EF48CE" w:rsidP="00EF48CE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48CE" w:rsidRPr="00EF48CE" w:rsidRDefault="00EF48CE" w:rsidP="00EF48CE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EF48CE">
              <w:rPr>
                <w:rFonts w:ascii="PT Astra Serif" w:hAnsi="PT Astra Serif"/>
                <w:sz w:val="24"/>
                <w:szCs w:val="24"/>
              </w:rPr>
              <w:t xml:space="preserve">Кресло-диван  </w:t>
            </w: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Бренд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ЛЮКС-ФОРМА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Ширина- 155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Глубина- 65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Глубина сиденья- 65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Длина спального места - 200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Ширина спального места- 145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Материал обивки - </w:t>
            </w:r>
            <w:proofErr w:type="spell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микровелюр</w:t>
            </w:r>
            <w:proofErr w:type="spellEnd"/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Цвет товар</w:t>
            </w:r>
            <w:proofErr w:type="gram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бежевый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</w:t>
            </w:r>
            <w:proofErr w:type="gram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п-</w:t>
            </w:r>
            <w:proofErr w:type="gram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диван прямой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Назначение - универсальное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Особенности: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без подлокотников.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Механизм трансформаци</w:t>
            </w:r>
            <w:proofErr w:type="gram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аккордеон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Особенности: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Тип подлокотников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без подлокотников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Наполнител</w:t>
            </w:r>
            <w:proofErr w:type="gram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пенополиуретан</w:t>
            </w:r>
            <w:proofErr w:type="spell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высокоэластичная пена.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Материал каркаса - металл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Максимальная нагрузка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220 кг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Стил</w:t>
            </w:r>
            <w:proofErr w:type="gram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арт-</w:t>
            </w:r>
            <w:proofErr w:type="spell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деко</w:t>
            </w:r>
            <w:proofErr w:type="spell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кантри, классический, </w:t>
            </w:r>
            <w:proofErr w:type="spell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лофт</w:t>
            </w:r>
            <w:proofErr w:type="spell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минимализм, модерн, поп-арт, скандинавский, современный, хай-тек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абариты</w:t>
            </w:r>
            <w:proofErr w:type="spell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и вес с учетом упаковки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Габариты транспортной упаковки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115x200x87 </w:t>
            </w:r>
          </w:p>
          <w:p w:rsidR="00EF48CE" w:rsidRPr="00EF48CE" w:rsidRDefault="00EF48CE" w:rsidP="00EF48C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48CE" w:rsidRPr="00EF48CE" w:rsidRDefault="00EF48CE" w:rsidP="00EF48C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48CE" w:rsidRPr="00EF48CE" w:rsidRDefault="00EF48CE" w:rsidP="00EF48C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48CE" w:rsidRPr="00EF48CE" w:rsidRDefault="00EF48CE" w:rsidP="00EF48C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8CE" w:rsidRPr="00EF48CE" w:rsidTr="00EF48CE">
        <w:trPr>
          <w:cantSplit/>
        </w:trPr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48CE" w:rsidRPr="00EF48CE" w:rsidRDefault="00EF48CE" w:rsidP="00EF48CE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48CE" w:rsidRPr="00EF48CE" w:rsidRDefault="00EF48CE" w:rsidP="00EF48CE">
            <w:pPr>
              <w:rPr>
                <w:rFonts w:ascii="PT Astra Serif" w:hAnsi="PT Astra Serif"/>
                <w:sz w:val="24"/>
                <w:szCs w:val="24"/>
              </w:rPr>
            </w:pPr>
            <w:r w:rsidRPr="00EF48CE">
              <w:rPr>
                <w:rFonts w:ascii="PT Astra Serif" w:hAnsi="PT Astra Serif"/>
                <w:sz w:val="24"/>
                <w:szCs w:val="24"/>
              </w:rPr>
              <w:t>Стол кухонный обеденный раздвижной</w:t>
            </w: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Бренд- </w:t>
            </w:r>
            <w:proofErr w:type="spell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Frenesie</w:t>
            </w:r>
            <w:proofErr w:type="spellEnd"/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Цвет товар</w:t>
            </w:r>
            <w:proofErr w:type="gram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белый </w:t>
            </w:r>
            <w:proofErr w:type="spell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бэккинг</w:t>
            </w:r>
            <w:proofErr w:type="spellEnd"/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</w:t>
            </w:r>
            <w:proofErr w:type="gram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п-</w:t>
            </w:r>
            <w:proofErr w:type="gram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стол кухонный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Конструкци</w:t>
            </w:r>
            <w:proofErr w:type="gram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раздвижной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Форма столешниц</w:t>
            </w:r>
            <w:proofErr w:type="gram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прямоугольная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Материал столешницы - ЛДСП, пластик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Толщина столешницы - 2.2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Материал каркас</w:t>
            </w:r>
            <w:proofErr w:type="gram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ЛДСП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ножек-1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Стил</w:t>
            </w:r>
            <w:proofErr w:type="gram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современный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Размеры (</w:t>
            </w:r>
            <w:proofErr w:type="spell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 - 68x138x77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Ширина в разложенном виде - 138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Высота в разложенном виде - 77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Вес 32 кг</w:t>
            </w:r>
          </w:p>
          <w:p w:rsidR="00EF48CE" w:rsidRPr="00EF48CE" w:rsidRDefault="00EF48CE" w:rsidP="00EF48C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48CE" w:rsidRPr="00EF48CE" w:rsidRDefault="00EF48CE" w:rsidP="00EF48C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48CE" w:rsidRPr="00EF48CE" w:rsidRDefault="00EF48CE" w:rsidP="00EF48C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48CE" w:rsidRPr="00EF48CE" w:rsidRDefault="00EF48CE" w:rsidP="00EF48C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8CE" w:rsidRPr="00EF48CE" w:rsidTr="00EF48CE">
        <w:trPr>
          <w:cantSplit/>
        </w:trPr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48CE" w:rsidRPr="00EF48CE" w:rsidRDefault="00EF48CE" w:rsidP="00EF48CE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48CE" w:rsidRPr="00EF48CE" w:rsidRDefault="00EF48CE" w:rsidP="00EF48CE">
            <w:pPr>
              <w:rPr>
                <w:rFonts w:ascii="PT Astra Serif" w:hAnsi="PT Astra Serif"/>
                <w:sz w:val="24"/>
                <w:szCs w:val="24"/>
              </w:rPr>
            </w:pPr>
            <w:r w:rsidRPr="00EF48CE">
              <w:rPr>
                <w:rFonts w:ascii="PT Astra Serif" w:hAnsi="PT Astra Serif"/>
                <w:sz w:val="24"/>
                <w:szCs w:val="24"/>
              </w:rPr>
              <w:t>Стул кухонный</w:t>
            </w: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8CE" w:rsidRPr="00EF48CE" w:rsidRDefault="00EF48CE" w:rsidP="00EF48C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Стулья - кресла для кухни Альтаир, в бежевом цвете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Цвет товар</w:t>
            </w:r>
            <w:proofErr w:type="gramStart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светло-бежевый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Высота - 88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Ширина - 45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Глубина - 42 см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Материал каркаса - металл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Материал обивки - натуральный велюр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Тип основания - ножки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Особенности: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мягкое сиденье, подлокотники, На ножках, Ортопедические свойства</w:t>
            </w:r>
          </w:p>
          <w:p w:rsidR="00EF48CE" w:rsidRPr="00EF48CE" w:rsidRDefault="00EF48CE" w:rsidP="00EF48C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4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Максимальная нагрузка- 140 кг</w:t>
            </w:r>
          </w:p>
          <w:p w:rsidR="00EF48CE" w:rsidRPr="00EF48CE" w:rsidRDefault="00EF48CE" w:rsidP="00EF48C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48CE" w:rsidRPr="00EF48CE" w:rsidRDefault="00490539" w:rsidP="00EF48C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48CE" w:rsidRPr="00EF48CE" w:rsidRDefault="00EF48CE" w:rsidP="00EF48C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48CE" w:rsidRPr="00EF48CE" w:rsidRDefault="00EF48CE" w:rsidP="00EF48C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8CE" w:rsidRPr="00EF48CE" w:rsidTr="00EF48CE">
        <w:trPr>
          <w:cantSplit/>
        </w:trPr>
        <w:tc>
          <w:tcPr>
            <w:tcW w:w="450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48CE" w:rsidRPr="00EF48CE" w:rsidRDefault="00EF48CE" w:rsidP="00EF48CE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right"/>
              <w:textAlignment w:val="baseline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val="en-US" w:eastAsia="ar-SA"/>
              </w:rPr>
              <w:t>Итого</w:t>
            </w:r>
            <w:proofErr w:type="spellEnd"/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val="en-US" w:eastAsia="ar-SA"/>
              </w:rPr>
              <w:t>: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48CE" w:rsidRPr="00EF48CE" w:rsidRDefault="00EF48CE" w:rsidP="00EF48CE">
            <w:pPr>
              <w:suppressAutoHyphens/>
              <w:autoSpaceDE w:val="0"/>
              <w:adjustRightInd w:val="0"/>
              <w:snapToGrid w:val="0"/>
              <w:spacing w:after="0" w:line="360" w:lineRule="auto"/>
              <w:textAlignment w:val="baseline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</w:p>
        </w:tc>
      </w:tr>
      <w:tr w:rsidR="00EF48CE" w:rsidRPr="00EF48CE" w:rsidTr="00EF48CE">
        <w:trPr>
          <w:cantSplit/>
        </w:trPr>
        <w:tc>
          <w:tcPr>
            <w:tcW w:w="450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48CE" w:rsidRPr="00EF48CE" w:rsidRDefault="00EF48CE" w:rsidP="00EF48CE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right"/>
              <w:textAlignment w:val="baseline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  <w:r w:rsidRPr="00EF48C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В том числе НДС   %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48CE" w:rsidRPr="00EF48CE" w:rsidRDefault="00EF48CE" w:rsidP="00EF48CE">
            <w:pPr>
              <w:suppressAutoHyphens/>
              <w:autoSpaceDE w:val="0"/>
              <w:adjustRightInd w:val="0"/>
              <w:snapToGrid w:val="0"/>
              <w:spacing w:after="0" w:line="360" w:lineRule="auto"/>
              <w:textAlignment w:val="baseline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</w:p>
        </w:tc>
      </w:tr>
    </w:tbl>
    <w:p w:rsidR="006A43FF" w:rsidRPr="00EF48CE" w:rsidRDefault="006A43FF" w:rsidP="00EF48CE">
      <w:pPr>
        <w:widowControl w:val="0"/>
        <w:suppressLineNumbers/>
        <w:suppressAutoHyphens/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6A43FF" w:rsidRPr="00EF48CE" w:rsidSect="00507C3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B2100"/>
    <w:multiLevelType w:val="multilevel"/>
    <w:tmpl w:val="7902C706"/>
    <w:lvl w:ilvl="0">
      <w:start w:val="1"/>
      <w:numFmt w:val="decimal"/>
      <w:suff w:val="space"/>
      <w:lvlText w:val="%1."/>
      <w:lvlJc w:val="left"/>
      <w:pPr>
        <w:tabs>
          <w:tab w:val="num" w:pos="-198"/>
        </w:tabs>
        <w:ind w:left="-198" w:firstLine="34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-198"/>
        </w:tabs>
        <w:ind w:left="-198" w:firstLine="340"/>
      </w:pPr>
    </w:lvl>
    <w:lvl w:ilvl="2">
      <w:start w:val="1"/>
      <w:numFmt w:val="decimal"/>
      <w:lvlText w:val=" %1.%2.%3 "/>
      <w:lvlJc w:val="left"/>
      <w:pPr>
        <w:tabs>
          <w:tab w:val="num" w:pos="1242"/>
        </w:tabs>
        <w:ind w:left="1242" w:hanging="360"/>
      </w:pPr>
    </w:lvl>
    <w:lvl w:ilvl="3">
      <w:start w:val="1"/>
      <w:numFmt w:val="decimal"/>
      <w:lvlText w:val=" %1.%2.%3.%4 "/>
      <w:lvlJc w:val="left"/>
      <w:pPr>
        <w:tabs>
          <w:tab w:val="num" w:pos="1602"/>
        </w:tabs>
        <w:ind w:left="1602" w:hanging="360"/>
      </w:pPr>
    </w:lvl>
    <w:lvl w:ilvl="4">
      <w:start w:val="1"/>
      <w:numFmt w:val="decimal"/>
      <w:lvlText w:val=" %1.%2.%3.%4.%5 "/>
      <w:lvlJc w:val="left"/>
      <w:pPr>
        <w:tabs>
          <w:tab w:val="num" w:pos="1962"/>
        </w:tabs>
        <w:ind w:left="1962" w:hanging="360"/>
      </w:pPr>
    </w:lvl>
    <w:lvl w:ilvl="5">
      <w:start w:val="1"/>
      <w:numFmt w:val="decimal"/>
      <w:lvlText w:val=" %1.%2.%3.%4.%5.%6 "/>
      <w:lvlJc w:val="left"/>
      <w:pPr>
        <w:tabs>
          <w:tab w:val="num" w:pos="2322"/>
        </w:tabs>
        <w:ind w:left="2322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682"/>
        </w:tabs>
        <w:ind w:left="2682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042"/>
        </w:tabs>
        <w:ind w:left="3042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402"/>
        </w:tabs>
        <w:ind w:left="3402" w:hanging="360"/>
      </w:pPr>
    </w:lvl>
  </w:abstractNum>
  <w:abstractNum w:abstractNumId="1">
    <w:nsid w:val="7475795E"/>
    <w:multiLevelType w:val="multilevel"/>
    <w:tmpl w:val="7902C706"/>
    <w:lvl w:ilvl="0">
      <w:start w:val="1"/>
      <w:numFmt w:val="decimal"/>
      <w:suff w:val="space"/>
      <w:lvlText w:val="%1."/>
      <w:lvlJc w:val="left"/>
      <w:pPr>
        <w:tabs>
          <w:tab w:val="num" w:pos="-198"/>
        </w:tabs>
        <w:ind w:left="-198" w:firstLine="34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-198"/>
        </w:tabs>
        <w:ind w:left="-198" w:firstLine="340"/>
      </w:pPr>
    </w:lvl>
    <w:lvl w:ilvl="2">
      <w:start w:val="1"/>
      <w:numFmt w:val="decimal"/>
      <w:lvlText w:val=" %1.%2.%3 "/>
      <w:lvlJc w:val="left"/>
      <w:pPr>
        <w:tabs>
          <w:tab w:val="num" w:pos="1242"/>
        </w:tabs>
        <w:ind w:left="1242" w:hanging="360"/>
      </w:pPr>
    </w:lvl>
    <w:lvl w:ilvl="3">
      <w:start w:val="1"/>
      <w:numFmt w:val="decimal"/>
      <w:lvlText w:val=" %1.%2.%3.%4 "/>
      <w:lvlJc w:val="left"/>
      <w:pPr>
        <w:tabs>
          <w:tab w:val="num" w:pos="1602"/>
        </w:tabs>
        <w:ind w:left="1602" w:hanging="360"/>
      </w:pPr>
    </w:lvl>
    <w:lvl w:ilvl="4">
      <w:start w:val="1"/>
      <w:numFmt w:val="decimal"/>
      <w:lvlText w:val=" %1.%2.%3.%4.%5 "/>
      <w:lvlJc w:val="left"/>
      <w:pPr>
        <w:tabs>
          <w:tab w:val="num" w:pos="1962"/>
        </w:tabs>
        <w:ind w:left="1962" w:hanging="360"/>
      </w:pPr>
    </w:lvl>
    <w:lvl w:ilvl="5">
      <w:start w:val="1"/>
      <w:numFmt w:val="decimal"/>
      <w:lvlText w:val=" %1.%2.%3.%4.%5.%6 "/>
      <w:lvlJc w:val="left"/>
      <w:pPr>
        <w:tabs>
          <w:tab w:val="num" w:pos="2322"/>
        </w:tabs>
        <w:ind w:left="2322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682"/>
        </w:tabs>
        <w:ind w:left="2682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042"/>
        </w:tabs>
        <w:ind w:left="3042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402"/>
        </w:tabs>
        <w:ind w:left="340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530"/>
    <w:rsid w:val="00046670"/>
    <w:rsid w:val="00162A41"/>
    <w:rsid w:val="001D5530"/>
    <w:rsid w:val="003236D5"/>
    <w:rsid w:val="00490539"/>
    <w:rsid w:val="00507C3F"/>
    <w:rsid w:val="00593E1D"/>
    <w:rsid w:val="006A43FF"/>
    <w:rsid w:val="009030E1"/>
    <w:rsid w:val="009410DB"/>
    <w:rsid w:val="00C33809"/>
    <w:rsid w:val="00D26A3A"/>
    <w:rsid w:val="00EF48CE"/>
    <w:rsid w:val="00F1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41"/>
  </w:style>
  <w:style w:type="paragraph" w:styleId="3">
    <w:name w:val="heading 3"/>
    <w:basedOn w:val="a"/>
    <w:next w:val="a"/>
    <w:link w:val="30"/>
    <w:uiPriority w:val="9"/>
    <w:unhideWhenUsed/>
    <w:qFormat/>
    <w:rsid w:val="009410DB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10D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  <w:style w:type="character" w:customStyle="1" w:styleId="ds-text">
    <w:name w:val="ds-text"/>
    <w:basedOn w:val="a0"/>
    <w:rsid w:val="009410DB"/>
  </w:style>
  <w:style w:type="character" w:styleId="a3">
    <w:name w:val="Hyperlink"/>
    <w:basedOn w:val="a0"/>
    <w:uiPriority w:val="99"/>
    <w:unhideWhenUsed/>
    <w:rsid w:val="009410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2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9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0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6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2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8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0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0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6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0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3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07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0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1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0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8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9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0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8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35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25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81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7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9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4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44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53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8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1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66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2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9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5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8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23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5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4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87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5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5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7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0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4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15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1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6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7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3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6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5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7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5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66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16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4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34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5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9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76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3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8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1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10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38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0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9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58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125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970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221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7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0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8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80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83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15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5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6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2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4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3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19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8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3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7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5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4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9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3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6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44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2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4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6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2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2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69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98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1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7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84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8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6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2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2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4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5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90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1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5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6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2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70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2026-07-23T08:46:00Z</dcterms:created>
  <dcterms:modified xsi:type="dcterms:W3CDTF">2026-08-05T13:25:00Z</dcterms:modified>
</cp:coreProperties>
</file>