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EB9" w:rsidRPr="004A5297" w:rsidRDefault="00D62572">
      <w:pPr>
        <w:pStyle w:val="1"/>
        <w:spacing w:after="308"/>
        <w:ind w:left="723" w:right="605"/>
        <w:rPr>
          <w:rFonts w:ascii="PT Astra Serif" w:hAnsi="PT Astra Serif"/>
          <w:sz w:val="28"/>
          <w:szCs w:val="28"/>
        </w:rPr>
      </w:pPr>
      <w:r w:rsidRPr="004A5297">
        <w:rPr>
          <w:rFonts w:ascii="PT Astra Serif" w:hAnsi="PT Astra Serif"/>
          <w:sz w:val="28"/>
          <w:szCs w:val="28"/>
        </w:rPr>
        <w:t>ДОГОВОР ПОСТАВКИ</w:t>
      </w:r>
    </w:p>
    <w:p w:rsidR="00DF0F74" w:rsidRPr="00DF0F74" w:rsidRDefault="00DF0F74" w:rsidP="00DF0F74">
      <w:pPr>
        <w:tabs>
          <w:tab w:val="center" w:pos="9040"/>
        </w:tabs>
        <w:spacing w:after="246" w:line="249" w:lineRule="auto"/>
        <w:ind w:left="0" w:right="0" w:firstLine="0"/>
        <w:jc w:val="center"/>
        <w:rPr>
          <w:rFonts w:ascii="PT Astra Serif" w:hAnsi="PT Astra Serif"/>
          <w:b/>
          <w:sz w:val="24"/>
          <w:szCs w:val="24"/>
        </w:rPr>
      </w:pPr>
      <w:r w:rsidRPr="00DF0F74">
        <w:rPr>
          <w:b/>
          <w:color w:val="auto"/>
          <w:sz w:val="24"/>
          <w:szCs w:val="24"/>
        </w:rPr>
        <w:t xml:space="preserve">ИКЗ </w:t>
      </w:r>
      <w:r w:rsidRPr="00DF0F74">
        <w:rPr>
          <w:b/>
          <w:color w:val="auto"/>
          <w:sz w:val="24"/>
          <w:szCs w:val="24"/>
          <w:u w:val="single"/>
        </w:rPr>
        <w:t>26 1 2014030545 027501001 0009 039 0000 244</w:t>
      </w:r>
    </w:p>
    <w:p w:rsidR="007E2EB9" w:rsidRPr="004A5297" w:rsidRDefault="004A5297">
      <w:pPr>
        <w:tabs>
          <w:tab w:val="center" w:pos="9040"/>
        </w:tabs>
        <w:spacing w:after="246" w:line="249" w:lineRule="auto"/>
        <w:ind w:left="0" w:right="0" w:firstLine="0"/>
        <w:jc w:val="left"/>
        <w:rPr>
          <w:rFonts w:ascii="PT Astra Serif" w:hAnsi="PT Astra Serif"/>
          <w:sz w:val="28"/>
          <w:szCs w:val="28"/>
        </w:rPr>
      </w:pPr>
      <w:r w:rsidRPr="004A5297">
        <w:rPr>
          <w:rFonts w:ascii="PT Astra Serif" w:hAnsi="PT Astra Serif"/>
          <w:sz w:val="28"/>
          <w:szCs w:val="28"/>
        </w:rPr>
        <w:t>№_________</w:t>
      </w:r>
      <w:r w:rsidR="00D62572" w:rsidRPr="004A5297">
        <w:rPr>
          <w:rFonts w:ascii="PT Astra Serif" w:hAnsi="PT Astra Serif"/>
          <w:sz w:val="28"/>
          <w:szCs w:val="28"/>
        </w:rPr>
        <w:tab/>
        <w:t xml:space="preserve">от </w:t>
      </w:r>
      <w:r w:rsidRPr="004A5297">
        <w:rPr>
          <w:rFonts w:ascii="PT Astra Serif" w:hAnsi="PT Astra Serif"/>
          <w:sz w:val="28"/>
          <w:szCs w:val="28"/>
        </w:rPr>
        <w:t xml:space="preserve">________ </w:t>
      </w:r>
      <w:r w:rsidR="00D62572" w:rsidRPr="004A5297">
        <w:rPr>
          <w:rFonts w:ascii="PT Astra Serif" w:hAnsi="PT Astra Serif"/>
          <w:sz w:val="28"/>
          <w:szCs w:val="28"/>
        </w:rPr>
        <w:t>2026 г.</w:t>
      </w:r>
    </w:p>
    <w:p w:rsidR="004A5297" w:rsidRDefault="00D62572" w:rsidP="004A5297">
      <w:pPr>
        <w:spacing w:after="0" w:line="240" w:lineRule="auto"/>
        <w:ind w:left="100" w:right="50" w:firstLine="490"/>
        <w:rPr>
          <w:rFonts w:ascii="PT Astra Serif" w:hAnsi="PT Astra Serif"/>
          <w:sz w:val="28"/>
          <w:szCs w:val="28"/>
        </w:rPr>
      </w:pPr>
      <w:r w:rsidRPr="004A5297">
        <w:rPr>
          <w:rFonts w:ascii="PT Astra Serif" w:hAnsi="PT Astra Serif"/>
          <w:b/>
          <w:noProof/>
          <w:sz w:val="28"/>
          <w:szCs w:val="28"/>
        </w:rPr>
        <w:drawing>
          <wp:anchor distT="0" distB="0" distL="114300" distR="114300" simplePos="0" relativeHeight="251658240" behindDoc="0" locked="0" layoutInCell="1" allowOverlap="0">
            <wp:simplePos x="0" y="0"/>
            <wp:positionH relativeFrom="column">
              <wp:posOffset>6556249</wp:posOffset>
            </wp:positionH>
            <wp:positionV relativeFrom="paragraph">
              <wp:posOffset>402010</wp:posOffset>
            </wp:positionV>
            <wp:extent cx="4572" cy="27432"/>
            <wp:effectExtent l="0" t="0" r="0" b="0"/>
            <wp:wrapSquare wrapText="bothSides"/>
            <wp:docPr id="42602" name="Picture 42602"/>
            <wp:cNvGraphicFramePr/>
            <a:graphic xmlns:a="http://schemas.openxmlformats.org/drawingml/2006/main">
              <a:graphicData uri="http://schemas.openxmlformats.org/drawingml/2006/picture">
                <pic:pic xmlns:pic="http://schemas.openxmlformats.org/drawingml/2006/picture">
                  <pic:nvPicPr>
                    <pic:cNvPr id="42602" name="Picture 42602"/>
                    <pic:cNvPicPr/>
                  </pic:nvPicPr>
                  <pic:blipFill>
                    <a:blip r:embed="rId5"/>
                    <a:stretch>
                      <a:fillRect/>
                    </a:stretch>
                  </pic:blipFill>
                  <pic:spPr>
                    <a:xfrm>
                      <a:off x="0" y="0"/>
                      <a:ext cx="4572" cy="27432"/>
                    </a:xfrm>
                    <a:prstGeom prst="rect">
                      <a:avLst/>
                    </a:prstGeom>
                  </pic:spPr>
                </pic:pic>
              </a:graphicData>
            </a:graphic>
          </wp:anchor>
        </w:drawing>
      </w:r>
      <w:r w:rsidR="004D6319">
        <w:rPr>
          <w:rFonts w:ascii="PT Astra Serif" w:hAnsi="PT Astra Serif"/>
          <w:b/>
          <w:sz w:val="28"/>
          <w:szCs w:val="28"/>
        </w:rPr>
        <w:t>__________________________________________</w:t>
      </w:r>
      <w:r w:rsidRPr="004A5297">
        <w:rPr>
          <w:rFonts w:ascii="PT Astra Serif" w:hAnsi="PT Astra Serif"/>
          <w:sz w:val="28"/>
          <w:szCs w:val="28"/>
        </w:rPr>
        <w:t>с одной стороны, и</w:t>
      </w:r>
    </w:p>
    <w:p w:rsidR="009F1A18" w:rsidRDefault="004A5297" w:rsidP="009F1A18">
      <w:pPr>
        <w:spacing w:after="0" w:line="240" w:lineRule="auto"/>
        <w:ind w:left="100" w:right="50" w:firstLine="490"/>
        <w:rPr>
          <w:rFonts w:ascii="PT Astra Serif" w:hAnsi="PT Astra Serif"/>
          <w:sz w:val="28"/>
          <w:szCs w:val="28"/>
        </w:rPr>
      </w:pPr>
      <w:r w:rsidRPr="009F1A18">
        <w:rPr>
          <w:rFonts w:ascii="PT Astra Serif" w:hAnsi="PT Astra Serif"/>
          <w:b/>
          <w:sz w:val="28"/>
          <w:szCs w:val="28"/>
        </w:rPr>
        <w:t>Федеральное казенное учреждение здравоохранения Медико-санитарная часть № 2 Федеральной службы исполнения наказаний (сокращенное наименование ФКУЗ МСЧ-2 ФСИН России)</w:t>
      </w:r>
      <w:r w:rsidRPr="004A5297">
        <w:rPr>
          <w:rFonts w:ascii="PT Astra Serif" w:hAnsi="PT Astra Serif"/>
          <w:sz w:val="28"/>
          <w:szCs w:val="28"/>
        </w:rPr>
        <w:t>, выступающее от имени Р</w:t>
      </w:r>
      <w:r w:rsidR="009F1A18">
        <w:rPr>
          <w:rFonts w:ascii="PT Astra Serif" w:hAnsi="PT Astra Serif"/>
          <w:sz w:val="28"/>
          <w:szCs w:val="28"/>
        </w:rPr>
        <w:t xml:space="preserve">оссийской Федерации, именуемое </w:t>
      </w:r>
      <w:r w:rsidRPr="004A5297">
        <w:rPr>
          <w:rFonts w:ascii="PT Astra Serif" w:hAnsi="PT Astra Serif"/>
          <w:sz w:val="28"/>
          <w:szCs w:val="28"/>
        </w:rPr>
        <w:t xml:space="preserve">в дальнейшем «Заказчик», в лице Временного исполняющего обязанности начальника Исмагилова Альберта </w:t>
      </w:r>
      <w:proofErr w:type="spellStart"/>
      <w:r w:rsidRPr="004A5297">
        <w:rPr>
          <w:rFonts w:ascii="PT Astra Serif" w:hAnsi="PT Astra Serif"/>
          <w:sz w:val="28"/>
          <w:szCs w:val="28"/>
        </w:rPr>
        <w:t>Рафаковича</w:t>
      </w:r>
      <w:proofErr w:type="spellEnd"/>
      <w:r w:rsidRPr="004A5297">
        <w:rPr>
          <w:rFonts w:ascii="PT Astra Serif" w:hAnsi="PT Astra Serif"/>
          <w:sz w:val="28"/>
          <w:szCs w:val="28"/>
        </w:rPr>
        <w:t>, действующего на основании приказа УФСИН России по Республике Башкортостан №184 от 30.06.2026</w:t>
      </w:r>
      <w:r>
        <w:rPr>
          <w:rFonts w:ascii="PT Astra Serif" w:hAnsi="PT Astra Serif"/>
          <w:sz w:val="28"/>
          <w:szCs w:val="28"/>
        </w:rPr>
        <w:t xml:space="preserve"> </w:t>
      </w:r>
      <w:r w:rsidR="00D62572" w:rsidRPr="004A5297">
        <w:rPr>
          <w:rFonts w:ascii="PT Astra Serif" w:hAnsi="PT Astra Serif"/>
          <w:sz w:val="28"/>
          <w:szCs w:val="28"/>
        </w:rPr>
        <w:t xml:space="preserve">здесь и далее именуемые «Стороны», </w:t>
      </w:r>
      <w:r w:rsidR="009F1A18" w:rsidRPr="009F1A18">
        <w:rPr>
          <w:rFonts w:ascii="PT Astra Serif" w:hAnsi="PT Astra Serif"/>
          <w:sz w:val="28"/>
          <w:szCs w:val="28"/>
        </w:rPr>
        <w:t>в соответствии с Федеральным законом от 05.04.2013 №44-ФЗ «О контрактной системе в сфере закупок товаров, работ, услуг для обеспечения госу</w:t>
      </w:r>
      <w:r w:rsidR="009F1A18">
        <w:rPr>
          <w:rFonts w:ascii="PT Astra Serif" w:hAnsi="PT Astra Serif"/>
          <w:sz w:val="28"/>
          <w:szCs w:val="28"/>
        </w:rPr>
        <w:t xml:space="preserve">дарственных </w:t>
      </w:r>
      <w:r w:rsidR="009F1A18" w:rsidRPr="009F1A18">
        <w:rPr>
          <w:rFonts w:ascii="PT Astra Serif" w:hAnsi="PT Astra Serif"/>
          <w:sz w:val="28"/>
          <w:szCs w:val="28"/>
        </w:rPr>
        <w:t>и муниципальных нужд» (далее - Федеральный закон от 05.04.2013 № 44-ФЗ), руководствуясь пунктом 4 части 1 статьи 93 Федерального закона от 05.04.2013 № 44-ФЗ «О контрактной системе в сфере закупок товаров, ра</w:t>
      </w:r>
      <w:r w:rsidR="009F1A18">
        <w:rPr>
          <w:rFonts w:ascii="PT Astra Serif" w:hAnsi="PT Astra Serif"/>
          <w:sz w:val="28"/>
          <w:szCs w:val="28"/>
        </w:rPr>
        <w:t xml:space="preserve">бот, услуг для государственных </w:t>
      </w:r>
      <w:r w:rsidR="009F1A18" w:rsidRPr="009F1A18">
        <w:rPr>
          <w:rFonts w:ascii="PT Astra Serif" w:hAnsi="PT Astra Serif"/>
          <w:sz w:val="28"/>
          <w:szCs w:val="28"/>
        </w:rPr>
        <w:t>и муниципальных нужд» заключили настоящий государственный контракт  (далее – Контракт) о нижеследующем:</w:t>
      </w:r>
    </w:p>
    <w:p w:rsidR="009F1A18" w:rsidRPr="004A5297" w:rsidRDefault="009F1A18" w:rsidP="009F1A18">
      <w:pPr>
        <w:spacing w:after="0" w:line="240" w:lineRule="auto"/>
        <w:ind w:left="100" w:right="50" w:firstLine="490"/>
        <w:rPr>
          <w:rFonts w:ascii="PT Astra Serif" w:hAnsi="PT Astra Serif"/>
          <w:sz w:val="28"/>
          <w:szCs w:val="28"/>
        </w:rPr>
      </w:pPr>
    </w:p>
    <w:p w:rsidR="007E2EB9" w:rsidRDefault="00D62572" w:rsidP="001552E1">
      <w:pPr>
        <w:pStyle w:val="1"/>
        <w:numPr>
          <w:ilvl w:val="0"/>
          <w:numId w:val="1"/>
        </w:numPr>
        <w:ind w:right="619"/>
        <w:rPr>
          <w:rFonts w:ascii="PT Astra Serif" w:hAnsi="PT Astra Serif"/>
          <w:sz w:val="28"/>
          <w:szCs w:val="28"/>
        </w:rPr>
      </w:pPr>
      <w:r w:rsidRPr="004A5297">
        <w:rPr>
          <w:rFonts w:ascii="PT Astra Serif" w:hAnsi="PT Astra Serif"/>
          <w:sz w:val="28"/>
          <w:szCs w:val="28"/>
        </w:rPr>
        <w:t>ПРЕДМЕТ ДОГОВОРА</w:t>
      </w:r>
    </w:p>
    <w:p w:rsidR="007E2EB9" w:rsidRPr="004A5297" w:rsidRDefault="00D62572">
      <w:pPr>
        <w:ind w:left="100" w:right="50"/>
        <w:rPr>
          <w:rFonts w:ascii="PT Astra Serif" w:hAnsi="PT Astra Serif"/>
          <w:sz w:val="28"/>
          <w:szCs w:val="28"/>
        </w:rPr>
      </w:pPr>
      <w:r w:rsidRPr="004A5297">
        <w:rPr>
          <w:rFonts w:ascii="PT Astra Serif" w:hAnsi="PT Astra Serif"/>
          <w:sz w:val="28"/>
          <w:szCs w:val="28"/>
        </w:rPr>
        <w:t>1.1. Поставщик производит в порядке и сроки, предусмотренные договором, поставку товара, в соответствии со Спецификацией (приложение № 1 к договору), а Покупатель обязуется в порядке и сроки, предусмотренные договором, принять в собственность и оплатить поставленный Товар.</w:t>
      </w:r>
    </w:p>
    <w:p w:rsidR="007E2EB9" w:rsidRPr="004A5297" w:rsidRDefault="00D62572" w:rsidP="00D62572">
      <w:pPr>
        <w:spacing w:after="502"/>
        <w:ind w:left="0" w:right="50" w:firstLine="619"/>
        <w:rPr>
          <w:rFonts w:ascii="PT Astra Serif" w:hAnsi="PT Astra Serif"/>
          <w:sz w:val="28"/>
          <w:szCs w:val="28"/>
        </w:rPr>
      </w:pPr>
      <w:r w:rsidRPr="004A5297">
        <w:rPr>
          <w:rFonts w:ascii="PT Astra Serif" w:hAnsi="PT Astra Serif"/>
          <w:sz w:val="28"/>
          <w:szCs w:val="28"/>
        </w:rPr>
        <w:t>1.2. Номенклатура товара и его количество определяются Спецификацией (приложение № 1 к договору),</w:t>
      </w:r>
    </w:p>
    <w:p w:rsidR="007E2EB9" w:rsidRDefault="00D62572">
      <w:pPr>
        <w:pStyle w:val="1"/>
        <w:ind w:left="723" w:right="670"/>
        <w:rPr>
          <w:rFonts w:ascii="PT Astra Serif" w:hAnsi="PT Astra Serif"/>
          <w:sz w:val="28"/>
          <w:szCs w:val="28"/>
        </w:rPr>
      </w:pPr>
      <w:r w:rsidRPr="004A5297">
        <w:rPr>
          <w:rFonts w:ascii="PT Astra Serif" w:hAnsi="PT Astra Serif"/>
          <w:sz w:val="28"/>
          <w:szCs w:val="28"/>
        </w:rPr>
        <w:t>2. ПОРЯДОК ПОСТАВКИ ТОВАРА</w:t>
      </w:r>
    </w:p>
    <w:p w:rsidR="007E2EB9" w:rsidRPr="004A5297" w:rsidRDefault="00D62572" w:rsidP="00D62572">
      <w:pPr>
        <w:ind w:left="0" w:right="50" w:firstLine="677"/>
        <w:rPr>
          <w:rFonts w:ascii="PT Astra Serif" w:hAnsi="PT Astra Serif"/>
          <w:sz w:val="28"/>
          <w:szCs w:val="28"/>
        </w:rPr>
      </w:pPr>
      <w:r w:rsidRPr="004A5297">
        <w:rPr>
          <w:rFonts w:ascii="PT Astra Serif" w:hAnsi="PT Astra Serif"/>
          <w:sz w:val="28"/>
          <w:szCs w:val="28"/>
        </w:rPr>
        <w:t>2.1. Поставка товара покупателю производится в течение 7 (семи) рабочих дней, после подписания договора.</w:t>
      </w:r>
    </w:p>
    <w:p w:rsidR="007E2EB9" w:rsidRPr="004A5297" w:rsidRDefault="00D62572" w:rsidP="00D62572">
      <w:pPr>
        <w:ind w:left="0" w:right="50" w:firstLine="677"/>
        <w:rPr>
          <w:rFonts w:ascii="PT Astra Serif" w:hAnsi="PT Astra Serif"/>
          <w:sz w:val="28"/>
          <w:szCs w:val="28"/>
        </w:rPr>
      </w:pPr>
      <w:r w:rsidRPr="004A5297">
        <w:rPr>
          <w:rFonts w:ascii="PT Astra Serif" w:hAnsi="PT Astra Serif"/>
          <w:sz w:val="28"/>
          <w:szCs w:val="28"/>
        </w:rPr>
        <w:t>2,2. Фактической датой поставки считается дата, указанная в Акте приема-передачи товара по договору</w:t>
      </w:r>
      <w:r w:rsidR="009F1A18">
        <w:rPr>
          <w:rFonts w:ascii="PT Astra Serif" w:hAnsi="PT Astra Serif"/>
          <w:sz w:val="28"/>
          <w:szCs w:val="28"/>
        </w:rPr>
        <w:t xml:space="preserve"> </w:t>
      </w:r>
      <w:r w:rsidRPr="004A5297">
        <w:rPr>
          <w:rFonts w:ascii="PT Astra Serif" w:hAnsi="PT Astra Serif"/>
          <w:sz w:val="28"/>
          <w:szCs w:val="28"/>
        </w:rPr>
        <w:t>(приложение № 2 к договору).</w:t>
      </w:r>
    </w:p>
    <w:p w:rsidR="007E2EB9" w:rsidRPr="004A5297" w:rsidRDefault="00D62572" w:rsidP="00D62572">
      <w:pPr>
        <w:ind w:left="0" w:right="50" w:firstLine="677"/>
        <w:rPr>
          <w:rFonts w:ascii="PT Astra Serif" w:hAnsi="PT Astra Serif"/>
          <w:sz w:val="28"/>
          <w:szCs w:val="28"/>
        </w:rPr>
      </w:pPr>
      <w:r w:rsidRPr="004A5297">
        <w:rPr>
          <w:rFonts w:ascii="PT Astra Serif" w:hAnsi="PT Astra Serif"/>
          <w:sz w:val="28"/>
          <w:szCs w:val="28"/>
        </w:rPr>
        <w:t>2.3. При поставке товара Поставщик представляет универсальный передаточный документ (далее — УПД), Акт приема-передачи товара,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w:t>
      </w:r>
      <w:r w:rsidR="009F1A18">
        <w:rPr>
          <w:rFonts w:ascii="PT Astra Serif" w:hAnsi="PT Astra Serif"/>
          <w:sz w:val="28"/>
          <w:szCs w:val="28"/>
        </w:rPr>
        <w:t>в</w:t>
      </w:r>
      <w:r w:rsidRPr="004A5297">
        <w:rPr>
          <w:rFonts w:ascii="PT Astra Serif" w:hAnsi="PT Astra Serif"/>
          <w:sz w:val="28"/>
          <w:szCs w:val="28"/>
        </w:rPr>
        <w:t xml:space="preserve">ке товара, включенного в перечень жизненно </w:t>
      </w:r>
      <w:r w:rsidRPr="004A5297">
        <w:rPr>
          <w:rFonts w:ascii="PT Astra Serif" w:hAnsi="PT Astra Serif"/>
          <w:sz w:val="28"/>
          <w:szCs w:val="28"/>
        </w:rPr>
        <w:lastRenderedPageBreak/>
        <w:t>необхо</w:t>
      </w:r>
      <w:r w:rsidR="009F1A18">
        <w:rPr>
          <w:rFonts w:ascii="PT Astra Serif" w:hAnsi="PT Astra Serif"/>
          <w:sz w:val="28"/>
          <w:szCs w:val="28"/>
        </w:rPr>
        <w:t>ди</w:t>
      </w:r>
      <w:r w:rsidRPr="004A5297">
        <w:rPr>
          <w:rFonts w:ascii="PT Astra Serif" w:hAnsi="PT Astra Serif"/>
          <w:sz w:val="28"/>
          <w:szCs w:val="28"/>
        </w:rPr>
        <w:t xml:space="preserve">мых и важнейших </w:t>
      </w:r>
      <w:r w:rsidRPr="004A5297">
        <w:rPr>
          <w:rFonts w:ascii="PT Astra Serif" w:hAnsi="PT Astra Serif"/>
          <w:noProof/>
          <w:sz w:val="28"/>
          <w:szCs w:val="28"/>
        </w:rPr>
        <w:drawing>
          <wp:inline distT="0" distB="0" distL="0" distR="0">
            <wp:extent cx="4572" cy="4572"/>
            <wp:effectExtent l="0" t="0" r="0" b="0"/>
            <wp:docPr id="2701" name="Picture 2701"/>
            <wp:cNvGraphicFramePr/>
            <a:graphic xmlns:a="http://schemas.openxmlformats.org/drawingml/2006/main">
              <a:graphicData uri="http://schemas.openxmlformats.org/drawingml/2006/picture">
                <pic:pic xmlns:pic="http://schemas.openxmlformats.org/drawingml/2006/picture">
                  <pic:nvPicPr>
                    <pic:cNvPr id="2701" name="Picture 2701"/>
                    <pic:cNvPicPr/>
                  </pic:nvPicPr>
                  <pic:blipFill>
                    <a:blip r:embed="rId6"/>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лекарственных препаратов), которые являются неотъемлемой частью настоящего договора.</w:t>
      </w:r>
    </w:p>
    <w:p w:rsidR="007E2EB9" w:rsidRPr="004A5297" w:rsidRDefault="00D62572">
      <w:pPr>
        <w:spacing w:after="505"/>
        <w:ind w:left="100" w:right="50"/>
        <w:rPr>
          <w:rFonts w:ascii="PT Astra Serif" w:hAnsi="PT Astra Serif"/>
          <w:sz w:val="28"/>
          <w:szCs w:val="28"/>
        </w:rPr>
      </w:pPr>
      <w:r w:rsidRPr="004A5297">
        <w:rPr>
          <w:rFonts w:ascii="PT Astra Serif" w:hAnsi="PT Astra Serif"/>
          <w:sz w:val="28"/>
          <w:szCs w:val="28"/>
        </w:rPr>
        <w:t>2.4.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Покупатель обязан обеспечить возврат многооборотной тары Поставщику в надлежащем качестве и в сроки, указанные в товарно-сопроводительных документах,</w:t>
      </w:r>
    </w:p>
    <w:p w:rsidR="007E2EB9" w:rsidRDefault="00D62572">
      <w:pPr>
        <w:pStyle w:val="1"/>
        <w:ind w:left="723" w:right="698"/>
        <w:rPr>
          <w:rFonts w:ascii="PT Astra Serif" w:hAnsi="PT Astra Serif"/>
          <w:sz w:val="28"/>
          <w:szCs w:val="28"/>
        </w:rPr>
      </w:pPr>
      <w:r w:rsidRPr="004A5297">
        <w:rPr>
          <w:rFonts w:ascii="PT Astra Serif" w:hAnsi="PT Astra Serif"/>
          <w:sz w:val="28"/>
          <w:szCs w:val="28"/>
        </w:rPr>
        <w:t xml:space="preserve">З. ЦЕНА ДОГОВОРА И </w:t>
      </w:r>
      <w:r w:rsidR="009F1A18" w:rsidRPr="004A5297">
        <w:rPr>
          <w:rFonts w:ascii="PT Astra Serif" w:hAnsi="PT Astra Serif"/>
          <w:sz w:val="28"/>
          <w:szCs w:val="28"/>
        </w:rPr>
        <w:t>ПОРЯДОК</w:t>
      </w:r>
      <w:r w:rsidRPr="004A5297">
        <w:rPr>
          <w:rFonts w:ascii="PT Astra Serif" w:hAnsi="PT Astra Serif"/>
          <w:sz w:val="28"/>
          <w:szCs w:val="28"/>
        </w:rPr>
        <w:t xml:space="preserve"> РАСЧЕТОВ</w:t>
      </w:r>
    </w:p>
    <w:p w:rsidR="007E2EB9" w:rsidRPr="004A5297" w:rsidRDefault="00D62572" w:rsidP="00D62572">
      <w:pPr>
        <w:ind w:left="0" w:right="50" w:firstLine="655"/>
        <w:rPr>
          <w:rFonts w:ascii="PT Astra Serif" w:hAnsi="PT Astra Serif"/>
          <w:sz w:val="28"/>
          <w:szCs w:val="28"/>
        </w:rPr>
      </w:pPr>
      <w:r w:rsidRPr="004A5297">
        <w:rPr>
          <w:rFonts w:ascii="PT Astra Serif" w:hAnsi="PT Astra Serif"/>
          <w:sz w:val="28"/>
          <w:szCs w:val="28"/>
        </w:rPr>
        <w:t>3.1. Цена договора и ва</w:t>
      </w:r>
      <w:r w:rsidR="009F1A18">
        <w:rPr>
          <w:rFonts w:ascii="PT Astra Serif" w:hAnsi="PT Astra Serif"/>
          <w:sz w:val="28"/>
          <w:szCs w:val="28"/>
        </w:rPr>
        <w:t>люта платежа устанавливаются в Р</w:t>
      </w:r>
      <w:r w:rsidRPr="004A5297">
        <w:rPr>
          <w:rFonts w:ascii="PT Astra Serif" w:hAnsi="PT Astra Serif"/>
          <w:sz w:val="28"/>
          <w:szCs w:val="28"/>
        </w:rPr>
        <w:t>оссийск</w:t>
      </w:r>
      <w:r w:rsidR="009F1A18">
        <w:rPr>
          <w:rFonts w:ascii="PT Astra Serif" w:hAnsi="PT Astra Serif"/>
          <w:sz w:val="28"/>
          <w:szCs w:val="28"/>
        </w:rPr>
        <w:t>их</w:t>
      </w:r>
      <w:r w:rsidRPr="004A5297">
        <w:rPr>
          <w:rFonts w:ascii="PT Astra Serif" w:hAnsi="PT Astra Serif"/>
          <w:sz w:val="28"/>
          <w:szCs w:val="28"/>
        </w:rPr>
        <w:t xml:space="preserve"> рублях.</w:t>
      </w:r>
    </w:p>
    <w:p w:rsidR="007E2EB9" w:rsidRPr="004D6319" w:rsidRDefault="00D62572">
      <w:pPr>
        <w:ind w:left="100" w:right="50"/>
        <w:rPr>
          <w:rFonts w:ascii="PT Astra Serif" w:hAnsi="PT Astra Serif"/>
          <w:sz w:val="28"/>
          <w:szCs w:val="28"/>
        </w:rPr>
      </w:pPr>
      <w:r w:rsidRPr="004D6319">
        <w:rPr>
          <w:rFonts w:ascii="PT Astra Serif" w:hAnsi="PT Astra Serif"/>
          <w:sz w:val="28"/>
          <w:szCs w:val="28"/>
        </w:rPr>
        <w:t xml:space="preserve">3.2. Цена договора </w:t>
      </w:r>
      <w:r w:rsidR="004D6319" w:rsidRPr="004D6319">
        <w:rPr>
          <w:rFonts w:ascii="PT Astra Serif" w:hAnsi="PT Astra Serif"/>
          <w:sz w:val="28"/>
          <w:szCs w:val="28"/>
        </w:rPr>
        <w:t>_______________</w:t>
      </w:r>
      <w:r w:rsidRPr="004D6319">
        <w:rPr>
          <w:rFonts w:ascii="PT Astra Serif" w:hAnsi="PT Astra Serif"/>
          <w:sz w:val="28"/>
          <w:szCs w:val="28"/>
        </w:rPr>
        <w:t xml:space="preserve"> в том числе НДС — </w:t>
      </w:r>
      <w:r w:rsidR="004D6319" w:rsidRPr="004D6319">
        <w:rPr>
          <w:rFonts w:ascii="PT Astra Serif" w:hAnsi="PT Astra Serif"/>
          <w:sz w:val="28"/>
          <w:szCs w:val="28"/>
        </w:rPr>
        <w:t>____________________________________</w:t>
      </w:r>
      <w:r w:rsidRPr="004D6319">
        <w:rPr>
          <w:rFonts w:ascii="PT Astra Serif" w:hAnsi="PT Astra Serif"/>
          <w:sz w:val="28"/>
          <w:szCs w:val="28"/>
        </w:rPr>
        <w:t>.</w:t>
      </w:r>
    </w:p>
    <w:p w:rsidR="00D4402F" w:rsidRDefault="004D6319" w:rsidP="00D4402F">
      <w:pPr>
        <w:spacing w:after="0"/>
        <w:ind w:left="100" w:right="50"/>
        <w:rPr>
          <w:rFonts w:ascii="PT Astra Serif" w:hAnsi="PT Astra Serif"/>
          <w:sz w:val="28"/>
          <w:szCs w:val="28"/>
        </w:rPr>
      </w:pPr>
      <w:r>
        <w:pict>
          <v:shape id="_x0000_i1027" type="#_x0000_t75" style="width:.7pt;height:.7pt;visibility:visible;mso-wrap-style:square">
            <v:imagedata r:id="rId7" o:title=""/>
          </v:shape>
        </w:pict>
      </w:r>
      <w:r w:rsidR="00D62572" w:rsidRPr="004A5297">
        <w:rPr>
          <w:rFonts w:ascii="PT Astra Serif" w:hAnsi="PT Astra Serif"/>
          <w:sz w:val="28"/>
          <w:szCs w:val="28"/>
        </w:rPr>
        <w:t>3.3. Цена договора включае</w:t>
      </w:r>
      <w:r w:rsidR="00D4402F">
        <w:rPr>
          <w:rFonts w:ascii="PT Astra Serif" w:hAnsi="PT Astra Serif"/>
          <w:sz w:val="28"/>
          <w:szCs w:val="28"/>
        </w:rPr>
        <w:t>т в себя стоимость товара, а та</w:t>
      </w:r>
      <w:r w:rsidR="00D62572" w:rsidRPr="004A5297">
        <w:rPr>
          <w:rFonts w:ascii="PT Astra Serif" w:hAnsi="PT Astra Serif"/>
          <w:sz w:val="28"/>
          <w:szCs w:val="28"/>
        </w:rPr>
        <w:t>к</w:t>
      </w:r>
      <w:r w:rsidR="00D4402F">
        <w:rPr>
          <w:rFonts w:ascii="PT Astra Serif" w:hAnsi="PT Astra Serif"/>
          <w:sz w:val="28"/>
          <w:szCs w:val="28"/>
        </w:rPr>
        <w:t>ж</w:t>
      </w:r>
      <w:r w:rsidR="00D62572" w:rsidRPr="004A5297">
        <w:rPr>
          <w:rFonts w:ascii="PT Astra Serif" w:hAnsi="PT Astra Serif"/>
          <w:sz w:val="28"/>
          <w:szCs w:val="28"/>
        </w:rPr>
        <w:t>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Цена Контракта является твердой и определяется на весь срок его исполнения.</w:t>
      </w:r>
    </w:p>
    <w:p w:rsidR="007E2EB9" w:rsidRPr="004A5297" w:rsidRDefault="00D62572" w:rsidP="00D4402F">
      <w:pPr>
        <w:spacing w:after="0"/>
        <w:ind w:left="100" w:right="50"/>
        <w:rPr>
          <w:rFonts w:ascii="PT Astra Serif" w:hAnsi="PT Astra Serif"/>
          <w:sz w:val="28"/>
          <w:szCs w:val="28"/>
        </w:rPr>
      </w:pPr>
      <w:r w:rsidRPr="004A5297">
        <w:rPr>
          <w:rFonts w:ascii="PT Astra Serif" w:hAnsi="PT Astra Serif"/>
          <w:sz w:val="28"/>
          <w:szCs w:val="28"/>
        </w:rPr>
        <w:t xml:space="preserve">3.4. Оплата по договору осуществляется в безналичном порядке путем перечисления денежных средств со </w:t>
      </w:r>
      <w:r w:rsidRPr="004A5297">
        <w:rPr>
          <w:rFonts w:ascii="PT Astra Serif" w:hAnsi="PT Astra Serif"/>
          <w:noProof/>
          <w:sz w:val="28"/>
          <w:szCs w:val="28"/>
        </w:rPr>
        <w:drawing>
          <wp:inline distT="0" distB="0" distL="0" distR="0">
            <wp:extent cx="4572" cy="4571"/>
            <wp:effectExtent l="0" t="0" r="0" b="0"/>
            <wp:docPr id="2703" name="Picture 2703"/>
            <wp:cNvGraphicFramePr/>
            <a:graphic xmlns:a="http://schemas.openxmlformats.org/drawingml/2006/main">
              <a:graphicData uri="http://schemas.openxmlformats.org/drawingml/2006/picture">
                <pic:pic xmlns:pic="http://schemas.openxmlformats.org/drawingml/2006/picture">
                  <pic:nvPicPr>
                    <pic:cNvPr id="2703" name="Picture 2703"/>
                    <pic:cNvPicPr/>
                  </pic:nvPicPr>
                  <pic:blipFill>
                    <a:blip r:embed="rId8"/>
                    <a:stretch>
                      <a:fillRect/>
                    </a:stretch>
                  </pic:blipFill>
                  <pic:spPr>
                    <a:xfrm>
                      <a:off x="0" y="0"/>
                      <a:ext cx="4572" cy="4571"/>
                    </a:xfrm>
                    <a:prstGeom prst="rect">
                      <a:avLst/>
                    </a:prstGeom>
                  </pic:spPr>
                </pic:pic>
              </a:graphicData>
            </a:graphic>
          </wp:inline>
        </w:drawing>
      </w:r>
      <w:r w:rsidRPr="004A5297">
        <w:rPr>
          <w:rFonts w:ascii="PT Astra Serif" w:hAnsi="PT Astra Serif"/>
          <w:sz w:val="28"/>
          <w:szCs w:val="28"/>
        </w:rPr>
        <w:t>счета Покупателя на счет Поставщика. Датой оплаты считается дата зачисления денежных средств на расчетный счет Поставщика.</w:t>
      </w:r>
    </w:p>
    <w:p w:rsidR="007E2EB9" w:rsidRPr="004A5297" w:rsidRDefault="00D62572" w:rsidP="00D4402F">
      <w:pPr>
        <w:spacing w:after="0"/>
        <w:ind w:left="100" w:right="50"/>
        <w:rPr>
          <w:rFonts w:ascii="PT Astra Serif" w:hAnsi="PT Astra Serif"/>
          <w:sz w:val="28"/>
          <w:szCs w:val="28"/>
        </w:rPr>
      </w:pPr>
      <w:r w:rsidRPr="004A5297">
        <w:rPr>
          <w:rFonts w:ascii="PT Astra Serif" w:hAnsi="PT Astra Serif"/>
          <w:sz w:val="28"/>
          <w:szCs w:val="28"/>
        </w:rPr>
        <w:t xml:space="preserve">3.5. При поставке с отсрочкой платежа оплата по настоящему договору осуществляется на основании </w:t>
      </w:r>
      <w:r w:rsidRPr="004A5297">
        <w:rPr>
          <w:rFonts w:ascii="PT Astra Serif" w:hAnsi="PT Astra Serif"/>
          <w:noProof/>
          <w:sz w:val="28"/>
          <w:szCs w:val="28"/>
        </w:rPr>
        <w:drawing>
          <wp:inline distT="0" distB="0" distL="0" distR="0">
            <wp:extent cx="4572" cy="4572"/>
            <wp:effectExtent l="0" t="0" r="0" b="0"/>
            <wp:docPr id="2704" name="Picture 2704"/>
            <wp:cNvGraphicFramePr/>
            <a:graphic xmlns:a="http://schemas.openxmlformats.org/drawingml/2006/main">
              <a:graphicData uri="http://schemas.openxmlformats.org/drawingml/2006/picture">
                <pic:pic xmlns:pic="http://schemas.openxmlformats.org/drawingml/2006/picture">
                  <pic:nvPicPr>
                    <pic:cNvPr id="2704" name="Picture 2704"/>
                    <pic:cNvPicPr/>
                  </pic:nvPicPr>
                  <pic:blipFill>
                    <a:blip r:embed="rId9"/>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выставленного Поставщиком счета с отсрочкой платежа в течение 7 рабочих дней с даты подписания Акта приема</w:t>
      </w:r>
      <w:r w:rsidRPr="004A5297">
        <w:rPr>
          <w:rFonts w:ascii="PT Astra Serif" w:hAnsi="PT Astra Serif"/>
          <w:noProof/>
          <w:sz w:val="28"/>
          <w:szCs w:val="28"/>
        </w:rPr>
        <w:drawing>
          <wp:inline distT="0" distB="0" distL="0" distR="0">
            <wp:extent cx="4572" cy="13716"/>
            <wp:effectExtent l="0" t="0" r="0" b="0"/>
            <wp:docPr id="42604" name="Picture 42604"/>
            <wp:cNvGraphicFramePr/>
            <a:graphic xmlns:a="http://schemas.openxmlformats.org/drawingml/2006/main">
              <a:graphicData uri="http://schemas.openxmlformats.org/drawingml/2006/picture">
                <pic:pic xmlns:pic="http://schemas.openxmlformats.org/drawingml/2006/picture">
                  <pic:nvPicPr>
                    <pic:cNvPr id="42604" name="Picture 42604"/>
                    <pic:cNvPicPr/>
                  </pic:nvPicPr>
                  <pic:blipFill>
                    <a:blip r:embed="rId10"/>
                    <a:stretch>
                      <a:fillRect/>
                    </a:stretch>
                  </pic:blipFill>
                  <pic:spPr>
                    <a:xfrm>
                      <a:off x="0" y="0"/>
                      <a:ext cx="4572" cy="13716"/>
                    </a:xfrm>
                    <a:prstGeom prst="rect">
                      <a:avLst/>
                    </a:prstGeom>
                  </pic:spPr>
                </pic:pic>
              </a:graphicData>
            </a:graphic>
          </wp:inline>
        </w:drawing>
      </w:r>
      <w:r w:rsidRPr="004A5297">
        <w:rPr>
          <w:rFonts w:ascii="PT Astra Serif" w:hAnsi="PT Astra Serif"/>
          <w:noProof/>
          <w:sz w:val="28"/>
          <w:szCs w:val="28"/>
        </w:rPr>
        <w:drawing>
          <wp:inline distT="0" distB="0" distL="0" distR="0">
            <wp:extent cx="4572" cy="4572"/>
            <wp:effectExtent l="0" t="0" r="0" b="0"/>
            <wp:docPr id="2707" name="Picture 2707"/>
            <wp:cNvGraphicFramePr/>
            <a:graphic xmlns:a="http://schemas.openxmlformats.org/drawingml/2006/main">
              <a:graphicData uri="http://schemas.openxmlformats.org/drawingml/2006/picture">
                <pic:pic xmlns:pic="http://schemas.openxmlformats.org/drawingml/2006/picture">
                  <pic:nvPicPr>
                    <pic:cNvPr id="2707" name="Picture 2707"/>
                    <pic:cNvPicPr/>
                  </pic:nvPicPr>
                  <pic:blipFill>
                    <a:blip r:embed="rId11"/>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передачи товара.</w:t>
      </w:r>
    </w:p>
    <w:p w:rsidR="007E2EB9" w:rsidRPr="004A5297" w:rsidRDefault="00D62572">
      <w:pPr>
        <w:ind w:left="100" w:right="50"/>
        <w:rPr>
          <w:rFonts w:ascii="PT Astra Serif" w:hAnsi="PT Astra Serif"/>
          <w:sz w:val="28"/>
          <w:szCs w:val="28"/>
        </w:rPr>
      </w:pPr>
      <w:r w:rsidRPr="004A5297">
        <w:rPr>
          <w:rFonts w:ascii="PT Astra Serif" w:hAnsi="PT Astra Serif"/>
          <w:noProof/>
          <w:sz w:val="28"/>
          <w:szCs w:val="28"/>
        </w:rPr>
        <w:drawing>
          <wp:inline distT="0" distB="0" distL="0" distR="0">
            <wp:extent cx="4572" cy="4572"/>
            <wp:effectExtent l="0" t="0" r="0" b="0"/>
            <wp:docPr id="2709" name="Picture 2709"/>
            <wp:cNvGraphicFramePr/>
            <a:graphic xmlns:a="http://schemas.openxmlformats.org/drawingml/2006/main">
              <a:graphicData uri="http://schemas.openxmlformats.org/drawingml/2006/picture">
                <pic:pic xmlns:pic="http://schemas.openxmlformats.org/drawingml/2006/picture">
                  <pic:nvPicPr>
                    <pic:cNvPr id="2709" name="Picture 2709"/>
                    <pic:cNvPicPr/>
                  </pic:nvPicPr>
                  <pic:blipFill>
                    <a:blip r:embed="rId12"/>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 xml:space="preserve">3.5.1. Оплата по настоящему договору осуществляется на основании выставленного Поставщиком счета, путем </w:t>
      </w:r>
      <w:r w:rsidRPr="004A5297">
        <w:rPr>
          <w:rFonts w:ascii="PT Astra Serif" w:hAnsi="PT Astra Serif"/>
          <w:noProof/>
          <w:sz w:val="28"/>
          <w:szCs w:val="28"/>
        </w:rPr>
        <w:drawing>
          <wp:inline distT="0" distB="0" distL="0" distR="0">
            <wp:extent cx="4572" cy="4571"/>
            <wp:effectExtent l="0" t="0" r="0" b="0"/>
            <wp:docPr id="2708" name="Picture 2708"/>
            <wp:cNvGraphicFramePr/>
            <a:graphic xmlns:a="http://schemas.openxmlformats.org/drawingml/2006/main">
              <a:graphicData uri="http://schemas.openxmlformats.org/drawingml/2006/picture">
                <pic:pic xmlns:pic="http://schemas.openxmlformats.org/drawingml/2006/picture">
                  <pic:nvPicPr>
                    <pic:cNvPr id="2708" name="Picture 2708"/>
                    <pic:cNvPicPr/>
                  </pic:nvPicPr>
                  <pic:blipFill>
                    <a:blip r:embed="rId13"/>
                    <a:stretch>
                      <a:fillRect/>
                    </a:stretch>
                  </pic:blipFill>
                  <pic:spPr>
                    <a:xfrm>
                      <a:off x="0" y="0"/>
                      <a:ext cx="4572" cy="4571"/>
                    </a:xfrm>
                    <a:prstGeom prst="rect">
                      <a:avLst/>
                    </a:prstGeom>
                  </pic:spPr>
                </pic:pic>
              </a:graphicData>
            </a:graphic>
          </wp:inline>
        </w:drawing>
      </w:r>
      <w:r w:rsidRPr="004A5297">
        <w:rPr>
          <w:rFonts w:ascii="PT Astra Serif" w:hAnsi="PT Astra Serif"/>
          <w:sz w:val="28"/>
          <w:szCs w:val="28"/>
        </w:rPr>
        <w:t>перечисления Заказчиком авансового платежа в размере 100</w:t>
      </w:r>
      <w:r w:rsidR="00D4402F">
        <w:rPr>
          <w:rFonts w:ascii="PT Astra Serif" w:hAnsi="PT Astra Serif"/>
          <w:sz w:val="28"/>
          <w:szCs w:val="28"/>
          <w:vertAlign w:val="superscript"/>
        </w:rPr>
        <w:t xml:space="preserve"> </w:t>
      </w:r>
      <w:r w:rsidR="00D4402F">
        <w:rPr>
          <w:rFonts w:ascii="PT Astra Serif" w:hAnsi="PT Astra Serif"/>
          <w:sz w:val="28"/>
          <w:szCs w:val="28"/>
        </w:rPr>
        <w:t>%</w:t>
      </w:r>
      <w:r w:rsidRPr="004A5297">
        <w:rPr>
          <w:rFonts w:ascii="PT Astra Serif" w:hAnsi="PT Astra Serif"/>
          <w:sz w:val="28"/>
          <w:szCs w:val="28"/>
        </w:rPr>
        <w:t xml:space="preserve"> цены, указанного в п.З.2., на расчетный счет </w:t>
      </w:r>
      <w:r w:rsidRPr="004A5297">
        <w:rPr>
          <w:rFonts w:ascii="PT Astra Serif" w:hAnsi="PT Astra Serif"/>
          <w:noProof/>
          <w:sz w:val="28"/>
          <w:szCs w:val="28"/>
        </w:rPr>
        <w:drawing>
          <wp:inline distT="0" distB="0" distL="0" distR="0">
            <wp:extent cx="4572" cy="22860"/>
            <wp:effectExtent l="0" t="0" r="0" b="0"/>
            <wp:docPr id="42606" name="Picture 42606"/>
            <wp:cNvGraphicFramePr/>
            <a:graphic xmlns:a="http://schemas.openxmlformats.org/drawingml/2006/main">
              <a:graphicData uri="http://schemas.openxmlformats.org/drawingml/2006/picture">
                <pic:pic xmlns:pic="http://schemas.openxmlformats.org/drawingml/2006/picture">
                  <pic:nvPicPr>
                    <pic:cNvPr id="42606" name="Picture 42606"/>
                    <pic:cNvPicPr/>
                  </pic:nvPicPr>
                  <pic:blipFill>
                    <a:blip r:embed="rId14"/>
                    <a:stretch>
                      <a:fillRect/>
                    </a:stretch>
                  </pic:blipFill>
                  <pic:spPr>
                    <a:xfrm>
                      <a:off x="0" y="0"/>
                      <a:ext cx="4572" cy="22860"/>
                    </a:xfrm>
                    <a:prstGeom prst="rect">
                      <a:avLst/>
                    </a:prstGeom>
                  </pic:spPr>
                </pic:pic>
              </a:graphicData>
            </a:graphic>
          </wp:inline>
        </w:drawing>
      </w:r>
      <w:r w:rsidRPr="004A5297">
        <w:rPr>
          <w:rFonts w:ascii="PT Astra Serif" w:hAnsi="PT Astra Serif"/>
          <w:sz w:val="28"/>
          <w:szCs w:val="28"/>
        </w:rPr>
        <w:t>Поставщика, в течение 7 (семь) рабочих дней с даты подписания Сторонами УПД,</w:t>
      </w:r>
    </w:p>
    <w:p w:rsidR="007E2EB9" w:rsidRPr="004A5297" w:rsidRDefault="00D62572" w:rsidP="00D62572">
      <w:pPr>
        <w:ind w:left="0" w:right="50" w:firstLine="634"/>
        <w:rPr>
          <w:rFonts w:ascii="PT Astra Serif" w:hAnsi="PT Astra Serif"/>
          <w:sz w:val="28"/>
          <w:szCs w:val="28"/>
        </w:rPr>
      </w:pPr>
      <w:r w:rsidRPr="004A5297">
        <w:rPr>
          <w:rFonts w:ascii="PT Astra Serif" w:hAnsi="PT Astra Serif"/>
          <w:sz w:val="28"/>
          <w:szCs w:val="28"/>
        </w:rPr>
        <w:t>3.6. В платежном поручении ссылка на номер настоящего договора и номер УПД обязательна.</w:t>
      </w:r>
    </w:p>
    <w:p w:rsidR="007E2EB9" w:rsidRDefault="00D62572" w:rsidP="00D62572">
      <w:pPr>
        <w:ind w:left="0" w:right="50" w:firstLine="634"/>
        <w:rPr>
          <w:rFonts w:ascii="PT Astra Serif" w:hAnsi="PT Astra Serif"/>
          <w:noProof/>
          <w:sz w:val="28"/>
          <w:szCs w:val="28"/>
        </w:rPr>
      </w:pPr>
      <w:r w:rsidRPr="004A5297">
        <w:rPr>
          <w:rFonts w:ascii="PT Astra Serif" w:hAnsi="PT Astra Serif"/>
          <w:sz w:val="28"/>
          <w:szCs w:val="28"/>
        </w:rPr>
        <w:t>3.7. Источник финансирования</w:t>
      </w:r>
      <w:r w:rsidR="00D4402F">
        <w:rPr>
          <w:rFonts w:ascii="PT Astra Serif" w:hAnsi="PT Astra Serif"/>
          <w:noProof/>
          <w:sz w:val="28"/>
          <w:szCs w:val="28"/>
        </w:rPr>
        <w:t xml:space="preserve"> Федеральный бюджет.</w:t>
      </w:r>
    </w:p>
    <w:p w:rsidR="00D4402F" w:rsidRPr="004A5297" w:rsidRDefault="00D4402F">
      <w:pPr>
        <w:ind w:left="634" w:right="50" w:firstLine="0"/>
        <w:rPr>
          <w:rFonts w:ascii="PT Astra Serif" w:hAnsi="PT Astra Serif"/>
          <w:sz w:val="28"/>
          <w:szCs w:val="28"/>
        </w:rPr>
      </w:pPr>
    </w:p>
    <w:p w:rsidR="007E2EB9" w:rsidRDefault="00D62572">
      <w:pPr>
        <w:pStyle w:val="1"/>
        <w:ind w:left="723" w:right="626"/>
        <w:rPr>
          <w:rFonts w:ascii="PT Astra Serif" w:hAnsi="PT Astra Serif"/>
          <w:sz w:val="28"/>
          <w:szCs w:val="28"/>
        </w:rPr>
      </w:pPr>
      <w:r w:rsidRPr="004A5297">
        <w:rPr>
          <w:rFonts w:ascii="PT Astra Serif" w:hAnsi="PT Astra Serif"/>
          <w:sz w:val="28"/>
          <w:szCs w:val="28"/>
        </w:rPr>
        <w:lastRenderedPageBreak/>
        <w:t>4. КАЧЕСТВО ТОВАРА</w:t>
      </w:r>
    </w:p>
    <w:p w:rsidR="007E2EB9" w:rsidRPr="004A5297" w:rsidRDefault="00D62572">
      <w:pPr>
        <w:spacing w:after="44"/>
        <w:ind w:left="100" w:right="50"/>
        <w:rPr>
          <w:rFonts w:ascii="PT Astra Serif" w:hAnsi="PT Astra Serif"/>
          <w:sz w:val="28"/>
          <w:szCs w:val="28"/>
        </w:rPr>
      </w:pPr>
      <w:r w:rsidRPr="004A5297">
        <w:rPr>
          <w:rFonts w:ascii="PT Astra Serif" w:hAnsi="PT Astra Serif"/>
          <w:sz w:val="28"/>
          <w:szCs w:val="28"/>
        </w:rPr>
        <w:t xml:space="preserve">4.1. Поставщик производит поставку товара, соответствующего по своему качеству требованиям нормативно </w:t>
      </w:r>
      <w:r w:rsidRPr="004A5297">
        <w:rPr>
          <w:rFonts w:ascii="PT Astra Serif" w:hAnsi="PT Astra Serif"/>
          <w:noProof/>
          <w:sz w:val="28"/>
          <w:szCs w:val="28"/>
        </w:rPr>
        <w:drawing>
          <wp:inline distT="0" distB="0" distL="0" distR="0">
            <wp:extent cx="13716" cy="36576"/>
            <wp:effectExtent l="0" t="0" r="0" b="0"/>
            <wp:docPr id="42615" name="Picture 42615"/>
            <wp:cNvGraphicFramePr/>
            <a:graphic xmlns:a="http://schemas.openxmlformats.org/drawingml/2006/main">
              <a:graphicData uri="http://schemas.openxmlformats.org/drawingml/2006/picture">
                <pic:pic xmlns:pic="http://schemas.openxmlformats.org/drawingml/2006/picture">
                  <pic:nvPicPr>
                    <pic:cNvPr id="42615" name="Picture 42615"/>
                    <pic:cNvPicPr/>
                  </pic:nvPicPr>
                  <pic:blipFill>
                    <a:blip r:embed="rId15"/>
                    <a:stretch>
                      <a:fillRect/>
                    </a:stretch>
                  </pic:blipFill>
                  <pic:spPr>
                    <a:xfrm>
                      <a:off x="0" y="0"/>
                      <a:ext cx="13716" cy="36576"/>
                    </a:xfrm>
                    <a:prstGeom prst="rect">
                      <a:avLst/>
                    </a:prstGeom>
                  </pic:spPr>
                </pic:pic>
              </a:graphicData>
            </a:graphic>
          </wp:inline>
        </w:drawing>
      </w:r>
      <w:r w:rsidRPr="004A5297">
        <w:rPr>
          <w:rFonts w:ascii="PT Astra Serif" w:hAnsi="PT Astra Serif"/>
          <w:sz w:val="28"/>
          <w:szCs w:val="28"/>
        </w:rPr>
        <w:t>технической документации, выданной уполномоченными органами (организациями).</w:t>
      </w:r>
    </w:p>
    <w:p w:rsidR="007E2EB9" w:rsidRPr="004A5297" w:rsidRDefault="00D62572">
      <w:pPr>
        <w:spacing w:after="314"/>
        <w:ind w:left="100" w:right="50"/>
        <w:rPr>
          <w:rFonts w:ascii="PT Astra Serif" w:hAnsi="PT Astra Serif"/>
          <w:sz w:val="28"/>
          <w:szCs w:val="28"/>
        </w:rPr>
      </w:pPr>
      <w:r w:rsidRPr="004A5297">
        <w:rPr>
          <w:rFonts w:ascii="PT Astra Serif" w:hAnsi="PT Astra Serif"/>
          <w:sz w:val="28"/>
          <w:szCs w:val="28"/>
        </w:rPr>
        <w:t xml:space="preserve">4.2.Поставка Товара осуществляется в целых упаковках в соответствии с требованиями Федерального закона от </w:t>
      </w:r>
      <w:r w:rsidRPr="004A5297">
        <w:rPr>
          <w:rFonts w:ascii="PT Astra Serif" w:hAnsi="PT Astra Serif"/>
          <w:noProof/>
          <w:sz w:val="28"/>
          <w:szCs w:val="28"/>
        </w:rPr>
        <w:drawing>
          <wp:inline distT="0" distB="0" distL="0" distR="0">
            <wp:extent cx="4572" cy="4572"/>
            <wp:effectExtent l="0" t="0" r="0" b="0"/>
            <wp:docPr id="6609" name="Picture 6609"/>
            <wp:cNvGraphicFramePr/>
            <a:graphic xmlns:a="http://schemas.openxmlformats.org/drawingml/2006/main">
              <a:graphicData uri="http://schemas.openxmlformats.org/drawingml/2006/picture">
                <pic:pic xmlns:pic="http://schemas.openxmlformats.org/drawingml/2006/picture">
                  <pic:nvPicPr>
                    <pic:cNvPr id="6609" name="Picture 6609"/>
                    <pic:cNvPicPr/>
                  </pic:nvPicPr>
                  <pic:blipFill>
                    <a:blip r:embed="rId16"/>
                    <a:stretch>
                      <a:fillRect/>
                    </a:stretch>
                  </pic:blipFill>
                  <pic:spPr>
                    <a:xfrm>
                      <a:off x="0" y="0"/>
                      <a:ext cx="4572" cy="4572"/>
                    </a:xfrm>
                    <a:prstGeom prst="rect">
                      <a:avLst/>
                    </a:prstGeom>
                  </pic:spPr>
                </pic:pic>
              </a:graphicData>
            </a:graphic>
          </wp:inline>
        </w:drawing>
      </w:r>
      <w:r w:rsidR="00D4402F">
        <w:rPr>
          <w:rFonts w:ascii="PT Astra Serif" w:hAnsi="PT Astra Serif"/>
          <w:sz w:val="28"/>
          <w:szCs w:val="28"/>
        </w:rPr>
        <w:t>12.04.2010 №</w:t>
      </w:r>
      <w:r w:rsidRPr="004A5297">
        <w:rPr>
          <w:rFonts w:ascii="PT Astra Serif" w:hAnsi="PT Astra Serif"/>
          <w:sz w:val="28"/>
          <w:szCs w:val="28"/>
        </w:rPr>
        <w:t xml:space="preserve">61-ФЗ «Об обращении лекарственных средств». Поставщик поставляет товар с остаточным сроком годности, согласованным с Покупателем, Сведения о документах качества Поставщик прописывает в универсальном </w:t>
      </w:r>
      <w:r w:rsidRPr="004A5297">
        <w:rPr>
          <w:rFonts w:ascii="PT Astra Serif" w:hAnsi="PT Astra Serif"/>
          <w:noProof/>
          <w:sz w:val="28"/>
          <w:szCs w:val="28"/>
        </w:rPr>
        <w:drawing>
          <wp:inline distT="0" distB="0" distL="0" distR="0">
            <wp:extent cx="4572" cy="27432"/>
            <wp:effectExtent l="0" t="0" r="0" b="0"/>
            <wp:docPr id="42617" name="Picture 42617"/>
            <wp:cNvGraphicFramePr/>
            <a:graphic xmlns:a="http://schemas.openxmlformats.org/drawingml/2006/main">
              <a:graphicData uri="http://schemas.openxmlformats.org/drawingml/2006/picture">
                <pic:pic xmlns:pic="http://schemas.openxmlformats.org/drawingml/2006/picture">
                  <pic:nvPicPr>
                    <pic:cNvPr id="42617" name="Picture 42617"/>
                    <pic:cNvPicPr/>
                  </pic:nvPicPr>
                  <pic:blipFill>
                    <a:blip r:embed="rId17"/>
                    <a:stretch>
                      <a:fillRect/>
                    </a:stretch>
                  </pic:blipFill>
                  <pic:spPr>
                    <a:xfrm>
                      <a:off x="0" y="0"/>
                      <a:ext cx="4572" cy="27432"/>
                    </a:xfrm>
                    <a:prstGeom prst="rect">
                      <a:avLst/>
                    </a:prstGeom>
                  </pic:spPr>
                </pic:pic>
              </a:graphicData>
            </a:graphic>
          </wp:inline>
        </w:drawing>
      </w:r>
      <w:r w:rsidRPr="004A5297">
        <w:rPr>
          <w:rFonts w:ascii="PT Astra Serif" w:hAnsi="PT Astra Serif"/>
          <w:sz w:val="28"/>
          <w:szCs w:val="28"/>
        </w:rPr>
        <w:t>передаточном документе. Документы качества на сайте Росздравнадзора.</w:t>
      </w:r>
    </w:p>
    <w:p w:rsidR="007E2EB9" w:rsidRDefault="00D62572" w:rsidP="001552E1">
      <w:pPr>
        <w:pStyle w:val="1"/>
        <w:numPr>
          <w:ilvl w:val="0"/>
          <w:numId w:val="2"/>
        </w:numPr>
        <w:ind w:right="677"/>
        <w:rPr>
          <w:rFonts w:ascii="PT Astra Serif" w:hAnsi="PT Astra Serif"/>
          <w:sz w:val="28"/>
          <w:szCs w:val="28"/>
        </w:rPr>
      </w:pPr>
      <w:r w:rsidRPr="004A5297">
        <w:rPr>
          <w:rFonts w:ascii="PT Astra Serif" w:hAnsi="PT Astra Serif"/>
          <w:sz w:val="28"/>
          <w:szCs w:val="28"/>
        </w:rPr>
        <w:t>5. ПРИЕМКА ТОВАРА</w:t>
      </w:r>
    </w:p>
    <w:p w:rsidR="007E2EB9" w:rsidRPr="004A5297" w:rsidRDefault="00D62572">
      <w:pPr>
        <w:spacing w:after="26"/>
        <w:ind w:left="100" w:right="50"/>
        <w:rPr>
          <w:rFonts w:ascii="PT Astra Serif" w:hAnsi="PT Astra Serif"/>
          <w:sz w:val="28"/>
          <w:szCs w:val="28"/>
        </w:rPr>
      </w:pPr>
      <w:r w:rsidRPr="004A5297">
        <w:rPr>
          <w:rFonts w:ascii="PT Astra Serif" w:hAnsi="PT Astra Serif"/>
          <w:sz w:val="28"/>
          <w:szCs w:val="28"/>
        </w:rPr>
        <w:t>5.1. Покупатель обязан совершить все необходимые действия, обеспечивающие принятие товара в соответствии с требованиями инструкций Госарбитража о приемке продукции по количеству и качеству (П-6, П-7), в части не противоречащей Гражданскому кодексу Российской Федерации. Покупатель должен осмотреть товар в течение 3-х дней с момента получения и проверить ее по количеству и качеству.</w:t>
      </w:r>
      <w:r w:rsidRPr="004A5297">
        <w:rPr>
          <w:rFonts w:ascii="PT Astra Serif" w:hAnsi="PT Astra Serif"/>
          <w:noProof/>
          <w:sz w:val="28"/>
          <w:szCs w:val="28"/>
        </w:rPr>
        <w:drawing>
          <wp:inline distT="0" distB="0" distL="0" distR="0">
            <wp:extent cx="4572" cy="4572"/>
            <wp:effectExtent l="0" t="0" r="0" b="0"/>
            <wp:docPr id="6614" name="Picture 6614"/>
            <wp:cNvGraphicFramePr/>
            <a:graphic xmlns:a="http://schemas.openxmlformats.org/drawingml/2006/main">
              <a:graphicData uri="http://schemas.openxmlformats.org/drawingml/2006/picture">
                <pic:pic xmlns:pic="http://schemas.openxmlformats.org/drawingml/2006/picture">
                  <pic:nvPicPr>
                    <pic:cNvPr id="6614" name="Picture 6614"/>
                    <pic:cNvPicPr/>
                  </pic:nvPicPr>
                  <pic:blipFill>
                    <a:blip r:embed="rId18"/>
                    <a:stretch>
                      <a:fillRect/>
                    </a:stretch>
                  </pic:blipFill>
                  <pic:spPr>
                    <a:xfrm>
                      <a:off x="0" y="0"/>
                      <a:ext cx="4572" cy="4572"/>
                    </a:xfrm>
                    <a:prstGeom prst="rect">
                      <a:avLst/>
                    </a:prstGeom>
                  </pic:spPr>
                </pic:pic>
              </a:graphicData>
            </a:graphic>
          </wp:inline>
        </w:drawing>
      </w:r>
    </w:p>
    <w:p w:rsidR="007E2EB9" w:rsidRPr="004A5297" w:rsidRDefault="00D62572">
      <w:pPr>
        <w:spacing w:after="35"/>
        <w:ind w:left="100" w:right="50"/>
        <w:rPr>
          <w:rFonts w:ascii="PT Astra Serif" w:hAnsi="PT Astra Serif"/>
          <w:sz w:val="28"/>
          <w:szCs w:val="28"/>
        </w:rPr>
      </w:pPr>
      <w:r w:rsidRPr="004A5297">
        <w:rPr>
          <w:rFonts w:ascii="PT Astra Serif" w:hAnsi="PT Astra Serif"/>
          <w:sz w:val="28"/>
          <w:szCs w:val="28"/>
        </w:rPr>
        <w:t>5.2. В случае выявления несоответствия товара условиям договора, Покупатель обязан незамедлительно письменно уведомить Поставщика, оформить претензионный акт согласно требованиям инструкций Госарбитража о приемке продукции по количеству и качеству (П-</w:t>
      </w:r>
      <w:proofErr w:type="gramStart"/>
      <w:r w:rsidRPr="004A5297">
        <w:rPr>
          <w:rFonts w:ascii="PT Astra Serif" w:hAnsi="PT Astra Serif"/>
          <w:sz w:val="28"/>
          <w:szCs w:val="28"/>
        </w:rPr>
        <w:t>6,П</w:t>
      </w:r>
      <w:proofErr w:type="gramEnd"/>
      <w:r w:rsidRPr="004A5297">
        <w:rPr>
          <w:rFonts w:ascii="PT Astra Serif" w:hAnsi="PT Astra Serif"/>
          <w:sz w:val="28"/>
          <w:szCs w:val="28"/>
        </w:rPr>
        <w:t>-7) и в течении 10-ти дней с момента получения товара направить его в адрес Продавца. Продавец оставляет за собой право отказа в удовлетворении претензии Покупателя по причине ненадлежащего оформления претензионных документов.</w:t>
      </w:r>
    </w:p>
    <w:p w:rsidR="007E2EB9" w:rsidRPr="004A5297" w:rsidRDefault="00D62572">
      <w:pPr>
        <w:spacing w:after="548"/>
        <w:ind w:left="100" w:right="50"/>
        <w:rPr>
          <w:rFonts w:ascii="PT Astra Serif" w:hAnsi="PT Astra Serif"/>
          <w:sz w:val="28"/>
          <w:szCs w:val="28"/>
        </w:rPr>
      </w:pPr>
      <w:r w:rsidRPr="004A5297">
        <w:rPr>
          <w:rFonts w:ascii="PT Astra Serif" w:hAnsi="PT Astra Serif"/>
          <w:sz w:val="28"/>
          <w:szCs w:val="28"/>
        </w:rPr>
        <w:t>5.3. Поставка считается согласованной при отсутствии письменных возражений Покупателя в течение 3-х дней со дня отгрузки товара.</w:t>
      </w:r>
    </w:p>
    <w:p w:rsidR="007E2EB9" w:rsidRDefault="00D62572">
      <w:pPr>
        <w:pStyle w:val="1"/>
        <w:ind w:left="723" w:right="706"/>
        <w:rPr>
          <w:rFonts w:ascii="PT Astra Serif" w:hAnsi="PT Astra Serif"/>
          <w:sz w:val="28"/>
          <w:szCs w:val="28"/>
        </w:rPr>
      </w:pPr>
      <w:r w:rsidRPr="004A5297">
        <w:rPr>
          <w:rFonts w:ascii="PT Astra Serif" w:hAnsi="PT Astra Serif"/>
          <w:sz w:val="28"/>
          <w:szCs w:val="28"/>
        </w:rPr>
        <w:t>6. ОСОБЫЕ УСЛОВИЯ ПОСТАВКИ</w:t>
      </w:r>
    </w:p>
    <w:p w:rsidR="007E2EB9" w:rsidRPr="004A5297" w:rsidRDefault="00D62572">
      <w:pPr>
        <w:spacing w:after="34"/>
        <w:ind w:left="100" w:right="50" w:firstLine="655"/>
        <w:rPr>
          <w:rFonts w:ascii="PT Astra Serif" w:hAnsi="PT Astra Serif"/>
          <w:sz w:val="28"/>
          <w:szCs w:val="28"/>
        </w:rPr>
      </w:pPr>
      <w:r w:rsidRPr="004A5297">
        <w:rPr>
          <w:rFonts w:ascii="PT Astra Serif" w:hAnsi="PT Astra Serif"/>
          <w:sz w:val="28"/>
          <w:szCs w:val="28"/>
        </w:rPr>
        <w:t xml:space="preserve">6.1. Поставка Покупателю товара, относящегося к лекарственным препаратам и изделиям медицинского </w:t>
      </w:r>
      <w:r w:rsidRPr="004A5297">
        <w:rPr>
          <w:rFonts w:ascii="PT Astra Serif" w:hAnsi="PT Astra Serif"/>
          <w:noProof/>
          <w:sz w:val="28"/>
          <w:szCs w:val="28"/>
        </w:rPr>
        <w:drawing>
          <wp:inline distT="0" distB="0" distL="0" distR="0">
            <wp:extent cx="4572" cy="4572"/>
            <wp:effectExtent l="0" t="0" r="0" b="0"/>
            <wp:docPr id="6615" name="Picture 6615"/>
            <wp:cNvGraphicFramePr/>
            <a:graphic xmlns:a="http://schemas.openxmlformats.org/drawingml/2006/main">
              <a:graphicData uri="http://schemas.openxmlformats.org/drawingml/2006/picture">
                <pic:pic xmlns:pic="http://schemas.openxmlformats.org/drawingml/2006/picture">
                  <pic:nvPicPr>
                    <pic:cNvPr id="6615" name="Picture 6615"/>
                    <pic:cNvPicPr/>
                  </pic:nvPicPr>
                  <pic:blipFill>
                    <a:blip r:embed="rId19"/>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назначения, осуществляется в соответствии с требованиями действующего законодательства Российской Федерации в сфере обращения указанного товара.</w:t>
      </w:r>
    </w:p>
    <w:p w:rsidR="007E2EB9" w:rsidRPr="004A5297" w:rsidRDefault="00D62572">
      <w:pPr>
        <w:spacing w:after="29"/>
        <w:ind w:left="100" w:right="50"/>
        <w:rPr>
          <w:rFonts w:ascii="PT Astra Serif" w:hAnsi="PT Astra Serif"/>
          <w:sz w:val="28"/>
          <w:szCs w:val="28"/>
        </w:rPr>
      </w:pPr>
      <w:r w:rsidRPr="004A5297">
        <w:rPr>
          <w:rFonts w:ascii="PT Astra Serif" w:hAnsi="PT Astra Serif"/>
          <w:sz w:val="28"/>
          <w:szCs w:val="28"/>
        </w:rPr>
        <w:t xml:space="preserve">6.2. Для выполнения поставки отдельных видов лекарственных препаратов Покупатель обязан предоставить </w:t>
      </w:r>
      <w:r w:rsidRPr="004A5297">
        <w:rPr>
          <w:rFonts w:ascii="PT Astra Serif" w:hAnsi="PT Astra Serif"/>
          <w:noProof/>
          <w:sz w:val="28"/>
          <w:szCs w:val="28"/>
        </w:rPr>
        <w:drawing>
          <wp:inline distT="0" distB="0" distL="0" distR="0">
            <wp:extent cx="4572" cy="4572"/>
            <wp:effectExtent l="0" t="0" r="0" b="0"/>
            <wp:docPr id="6616" name="Picture 6616"/>
            <wp:cNvGraphicFramePr/>
            <a:graphic xmlns:a="http://schemas.openxmlformats.org/drawingml/2006/main">
              <a:graphicData uri="http://schemas.openxmlformats.org/drawingml/2006/picture">
                <pic:pic xmlns:pic="http://schemas.openxmlformats.org/drawingml/2006/picture">
                  <pic:nvPicPr>
                    <pic:cNvPr id="6616" name="Picture 6616"/>
                    <pic:cNvPicPr/>
                  </pic:nvPicPr>
                  <pic:blipFill>
                    <a:blip r:embed="rId19"/>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Поставщику копии разрешительных документов, подтверждающих право Покупателя на осуществление конкретных видов деятельности в сфере обращения лекарственных препаратов.</w:t>
      </w:r>
      <w:r w:rsidRPr="004A5297">
        <w:rPr>
          <w:rFonts w:ascii="PT Astra Serif" w:hAnsi="PT Astra Serif"/>
          <w:noProof/>
          <w:sz w:val="28"/>
          <w:szCs w:val="28"/>
        </w:rPr>
        <w:drawing>
          <wp:inline distT="0" distB="0" distL="0" distR="0">
            <wp:extent cx="4572" cy="4572"/>
            <wp:effectExtent l="0" t="0" r="0" b="0"/>
            <wp:docPr id="6617" name="Picture 6617"/>
            <wp:cNvGraphicFramePr/>
            <a:graphic xmlns:a="http://schemas.openxmlformats.org/drawingml/2006/main">
              <a:graphicData uri="http://schemas.openxmlformats.org/drawingml/2006/picture">
                <pic:pic xmlns:pic="http://schemas.openxmlformats.org/drawingml/2006/picture">
                  <pic:nvPicPr>
                    <pic:cNvPr id="6617" name="Picture 6617"/>
                    <pic:cNvPicPr/>
                  </pic:nvPicPr>
                  <pic:blipFill>
                    <a:blip r:embed="rId16"/>
                    <a:stretch>
                      <a:fillRect/>
                    </a:stretch>
                  </pic:blipFill>
                  <pic:spPr>
                    <a:xfrm>
                      <a:off x="0" y="0"/>
                      <a:ext cx="4572" cy="4572"/>
                    </a:xfrm>
                    <a:prstGeom prst="rect">
                      <a:avLst/>
                    </a:prstGeom>
                  </pic:spPr>
                </pic:pic>
              </a:graphicData>
            </a:graphic>
          </wp:inline>
        </w:drawing>
      </w:r>
    </w:p>
    <w:p w:rsidR="007E2EB9" w:rsidRPr="004A5297" w:rsidRDefault="00D62572">
      <w:pPr>
        <w:spacing w:after="302"/>
        <w:ind w:left="100" w:right="50"/>
        <w:rPr>
          <w:rFonts w:ascii="PT Astra Serif" w:hAnsi="PT Astra Serif"/>
          <w:sz w:val="28"/>
          <w:szCs w:val="28"/>
        </w:rPr>
      </w:pPr>
      <w:r w:rsidRPr="004A5297">
        <w:rPr>
          <w:rFonts w:ascii="PT Astra Serif" w:hAnsi="PT Astra Serif"/>
          <w:noProof/>
          <w:sz w:val="28"/>
          <w:szCs w:val="28"/>
        </w:rPr>
        <w:lastRenderedPageBreak/>
        <w:drawing>
          <wp:anchor distT="0" distB="0" distL="114300" distR="114300" simplePos="0" relativeHeight="251659264" behindDoc="0" locked="0" layoutInCell="1" allowOverlap="0">
            <wp:simplePos x="0" y="0"/>
            <wp:positionH relativeFrom="page">
              <wp:posOffset>772668</wp:posOffset>
            </wp:positionH>
            <wp:positionV relativeFrom="page">
              <wp:posOffset>10017252</wp:posOffset>
            </wp:positionV>
            <wp:extent cx="4572" cy="4572"/>
            <wp:effectExtent l="0" t="0" r="0" b="0"/>
            <wp:wrapSquare wrapText="bothSides"/>
            <wp:docPr id="6623" name="Picture 6623"/>
            <wp:cNvGraphicFramePr/>
            <a:graphic xmlns:a="http://schemas.openxmlformats.org/drawingml/2006/main">
              <a:graphicData uri="http://schemas.openxmlformats.org/drawingml/2006/picture">
                <pic:pic xmlns:pic="http://schemas.openxmlformats.org/drawingml/2006/picture">
                  <pic:nvPicPr>
                    <pic:cNvPr id="6623" name="Picture 6623"/>
                    <pic:cNvPicPr/>
                  </pic:nvPicPr>
                  <pic:blipFill>
                    <a:blip r:embed="rId11"/>
                    <a:stretch>
                      <a:fillRect/>
                    </a:stretch>
                  </pic:blipFill>
                  <pic:spPr>
                    <a:xfrm>
                      <a:off x="0" y="0"/>
                      <a:ext cx="4572" cy="4572"/>
                    </a:xfrm>
                    <a:prstGeom prst="rect">
                      <a:avLst/>
                    </a:prstGeom>
                  </pic:spPr>
                </pic:pic>
              </a:graphicData>
            </a:graphic>
          </wp:anchor>
        </w:drawing>
      </w:r>
      <w:r w:rsidRPr="004A5297">
        <w:rPr>
          <w:rFonts w:ascii="PT Astra Serif" w:hAnsi="PT Astra Serif"/>
          <w:noProof/>
          <w:sz w:val="28"/>
          <w:szCs w:val="28"/>
        </w:rPr>
        <w:drawing>
          <wp:anchor distT="0" distB="0" distL="114300" distR="114300" simplePos="0" relativeHeight="251660288" behindDoc="0" locked="0" layoutInCell="1" allowOverlap="0">
            <wp:simplePos x="0" y="0"/>
            <wp:positionH relativeFrom="page">
              <wp:posOffset>768096</wp:posOffset>
            </wp:positionH>
            <wp:positionV relativeFrom="page">
              <wp:posOffset>10136124</wp:posOffset>
            </wp:positionV>
            <wp:extent cx="4572" cy="4572"/>
            <wp:effectExtent l="0" t="0" r="0" b="0"/>
            <wp:wrapSquare wrapText="bothSides"/>
            <wp:docPr id="6624" name="Picture 6624"/>
            <wp:cNvGraphicFramePr/>
            <a:graphic xmlns:a="http://schemas.openxmlformats.org/drawingml/2006/main">
              <a:graphicData uri="http://schemas.openxmlformats.org/drawingml/2006/picture">
                <pic:pic xmlns:pic="http://schemas.openxmlformats.org/drawingml/2006/picture">
                  <pic:nvPicPr>
                    <pic:cNvPr id="6624" name="Picture 6624"/>
                    <pic:cNvPicPr/>
                  </pic:nvPicPr>
                  <pic:blipFill>
                    <a:blip r:embed="rId6"/>
                    <a:stretch>
                      <a:fillRect/>
                    </a:stretch>
                  </pic:blipFill>
                  <pic:spPr>
                    <a:xfrm>
                      <a:off x="0" y="0"/>
                      <a:ext cx="4572" cy="4572"/>
                    </a:xfrm>
                    <a:prstGeom prst="rect">
                      <a:avLst/>
                    </a:prstGeom>
                  </pic:spPr>
                </pic:pic>
              </a:graphicData>
            </a:graphic>
          </wp:anchor>
        </w:drawing>
      </w:r>
      <w:r w:rsidRPr="004A5297">
        <w:rPr>
          <w:rFonts w:ascii="PT Astra Serif" w:hAnsi="PT Astra Serif"/>
          <w:sz w:val="28"/>
          <w:szCs w:val="28"/>
        </w:rPr>
        <w:t xml:space="preserve">6.3. </w:t>
      </w:r>
      <w:r w:rsidR="00D4402F" w:rsidRPr="004A5297">
        <w:rPr>
          <w:rFonts w:ascii="PT Astra Serif" w:hAnsi="PT Astra Serif"/>
          <w:sz w:val="28"/>
          <w:szCs w:val="28"/>
        </w:rPr>
        <w:t>Поставщик</w:t>
      </w:r>
      <w:r w:rsidRPr="004A5297">
        <w:rPr>
          <w:rFonts w:ascii="PT Astra Serif" w:hAnsi="PT Astra Serif"/>
          <w:sz w:val="28"/>
          <w:szCs w:val="28"/>
        </w:rPr>
        <w:t xml:space="preserve"> оставляет за собой право отказа Покупателю в поставке отдельных видов лекарственных препаратов по причине отсутствия или ненадлежащего оформления разрешительных документов.</w:t>
      </w:r>
    </w:p>
    <w:p w:rsidR="007E2EB9" w:rsidRDefault="00D62572">
      <w:pPr>
        <w:pStyle w:val="1"/>
        <w:ind w:left="723" w:right="727"/>
        <w:rPr>
          <w:rFonts w:ascii="PT Astra Serif" w:hAnsi="PT Astra Serif"/>
          <w:sz w:val="28"/>
          <w:szCs w:val="28"/>
        </w:rPr>
      </w:pPr>
      <w:r w:rsidRPr="004A5297">
        <w:rPr>
          <w:rFonts w:ascii="PT Astra Serif" w:hAnsi="PT Astra Serif"/>
          <w:sz w:val="28"/>
          <w:szCs w:val="28"/>
        </w:rPr>
        <w:t>7. ФОРС-МАЖОРНЫЕ ОБСТОЯТЕЛЬСТВА</w:t>
      </w:r>
    </w:p>
    <w:p w:rsidR="007E2EB9" w:rsidRPr="004A5297" w:rsidRDefault="00D62572">
      <w:pPr>
        <w:spacing w:after="37"/>
        <w:ind w:left="100" w:right="50"/>
        <w:rPr>
          <w:rFonts w:ascii="PT Astra Serif" w:hAnsi="PT Astra Serif"/>
          <w:sz w:val="28"/>
          <w:szCs w:val="28"/>
        </w:rPr>
      </w:pPr>
      <w:r w:rsidRPr="004A5297">
        <w:rPr>
          <w:rFonts w:ascii="PT Astra Serif" w:hAnsi="PT Astra Serif"/>
          <w:sz w:val="28"/>
          <w:szCs w:val="28"/>
        </w:rPr>
        <w:t xml:space="preserve">7.1.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Pr="004A5297">
        <w:rPr>
          <w:rFonts w:ascii="PT Astra Serif" w:hAnsi="PT Astra Serif"/>
          <w:noProof/>
          <w:sz w:val="28"/>
          <w:szCs w:val="28"/>
        </w:rPr>
        <w:drawing>
          <wp:inline distT="0" distB="0" distL="0" distR="0">
            <wp:extent cx="4572" cy="32004"/>
            <wp:effectExtent l="0" t="0" r="0" b="0"/>
            <wp:docPr id="42621" name="Picture 42621"/>
            <wp:cNvGraphicFramePr/>
            <a:graphic xmlns:a="http://schemas.openxmlformats.org/drawingml/2006/main">
              <a:graphicData uri="http://schemas.openxmlformats.org/drawingml/2006/picture">
                <pic:pic xmlns:pic="http://schemas.openxmlformats.org/drawingml/2006/picture">
                  <pic:nvPicPr>
                    <pic:cNvPr id="42621" name="Picture 42621"/>
                    <pic:cNvPicPr/>
                  </pic:nvPicPr>
                  <pic:blipFill>
                    <a:blip r:embed="rId20"/>
                    <a:stretch>
                      <a:fillRect/>
                    </a:stretch>
                  </pic:blipFill>
                  <pic:spPr>
                    <a:xfrm>
                      <a:off x="0" y="0"/>
                      <a:ext cx="4572" cy="32004"/>
                    </a:xfrm>
                    <a:prstGeom prst="rect">
                      <a:avLst/>
                    </a:prstGeom>
                  </pic:spPr>
                </pic:pic>
              </a:graphicData>
            </a:graphic>
          </wp:inline>
        </w:drawing>
      </w:r>
      <w:r w:rsidRPr="004A5297">
        <w:rPr>
          <w:rFonts w:ascii="PT Astra Serif" w:hAnsi="PT Astra Serif"/>
          <w:sz w:val="28"/>
          <w:szCs w:val="28"/>
        </w:rPr>
        <w:t>органов государственной власти и управления, влияющие на возможность исполнения Сторонами своих обязательств по договору.</w:t>
      </w:r>
    </w:p>
    <w:p w:rsidR="007E2EB9" w:rsidRPr="004A5297" w:rsidRDefault="00D62572">
      <w:pPr>
        <w:spacing w:after="35"/>
        <w:ind w:left="100" w:right="50" w:firstLine="713"/>
        <w:rPr>
          <w:rFonts w:ascii="PT Astra Serif" w:hAnsi="PT Astra Serif"/>
          <w:sz w:val="28"/>
          <w:szCs w:val="28"/>
        </w:rPr>
      </w:pPr>
      <w:r w:rsidRPr="004A5297">
        <w:rPr>
          <w:rFonts w:ascii="PT Astra Serif" w:hAnsi="PT Astra Serif"/>
          <w:sz w:val="28"/>
          <w:szCs w:val="28"/>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7E2EB9" w:rsidRPr="004A5297" w:rsidRDefault="00D62572">
      <w:pPr>
        <w:spacing w:after="39"/>
        <w:ind w:left="100" w:right="50"/>
        <w:rPr>
          <w:rFonts w:ascii="PT Astra Serif" w:hAnsi="PT Astra Serif"/>
          <w:sz w:val="28"/>
          <w:szCs w:val="28"/>
        </w:rPr>
      </w:pPr>
      <w:r w:rsidRPr="004A5297">
        <w:rPr>
          <w:rFonts w:ascii="PT Astra Serif" w:hAnsi="PT Astra Serif"/>
          <w:sz w:val="28"/>
          <w:szCs w:val="28"/>
        </w:rPr>
        <w:t>7.2. При наступлении обстоятельств непреодолимой силы Сторона должна без промедления, но не позднее З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7E2EB9" w:rsidRPr="004A5297" w:rsidRDefault="00D62572">
      <w:pPr>
        <w:ind w:left="36" w:right="50"/>
        <w:rPr>
          <w:rFonts w:ascii="PT Astra Serif" w:hAnsi="PT Astra Serif"/>
          <w:sz w:val="28"/>
          <w:szCs w:val="28"/>
        </w:rPr>
      </w:pPr>
      <w:r w:rsidRPr="004A5297">
        <w:rPr>
          <w:rFonts w:ascii="PT Astra Serif" w:hAnsi="PT Astra Serif"/>
          <w:sz w:val="28"/>
          <w:szCs w:val="28"/>
        </w:rPr>
        <w:t xml:space="preserve">7.3. По прекращении указанных обстоятельств Сторона должна без промедления, но не позднее З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w:t>
      </w:r>
      <w:r w:rsidRPr="004A5297">
        <w:rPr>
          <w:rFonts w:ascii="PT Astra Serif" w:hAnsi="PT Astra Serif"/>
          <w:noProof/>
          <w:sz w:val="28"/>
          <w:szCs w:val="28"/>
        </w:rPr>
        <w:drawing>
          <wp:inline distT="0" distB="0" distL="0" distR="0">
            <wp:extent cx="13715" cy="36577"/>
            <wp:effectExtent l="0" t="0" r="0" b="0"/>
            <wp:docPr id="42623" name="Picture 42623"/>
            <wp:cNvGraphicFramePr/>
            <a:graphic xmlns:a="http://schemas.openxmlformats.org/drawingml/2006/main">
              <a:graphicData uri="http://schemas.openxmlformats.org/drawingml/2006/picture">
                <pic:pic xmlns:pic="http://schemas.openxmlformats.org/drawingml/2006/picture">
                  <pic:nvPicPr>
                    <pic:cNvPr id="42623" name="Picture 42623"/>
                    <pic:cNvPicPr/>
                  </pic:nvPicPr>
                  <pic:blipFill>
                    <a:blip r:embed="rId21"/>
                    <a:stretch>
                      <a:fillRect/>
                    </a:stretch>
                  </pic:blipFill>
                  <pic:spPr>
                    <a:xfrm>
                      <a:off x="0" y="0"/>
                      <a:ext cx="13715" cy="36577"/>
                    </a:xfrm>
                    <a:prstGeom prst="rect">
                      <a:avLst/>
                    </a:prstGeom>
                  </pic:spPr>
                </pic:pic>
              </a:graphicData>
            </a:graphic>
          </wp:inline>
        </w:drawing>
      </w:r>
      <w:r w:rsidRPr="004A5297">
        <w:rPr>
          <w:rFonts w:ascii="PT Astra Serif" w:hAnsi="PT Astra Serif"/>
          <w:sz w:val="28"/>
          <w:szCs w:val="28"/>
        </w:rPr>
        <w:t xml:space="preserve">извещение, она лишается права ссылаться на такие обстоятельства, а также должна возместить другой Стороне </w:t>
      </w:r>
      <w:r w:rsidRPr="004A5297">
        <w:rPr>
          <w:rFonts w:ascii="PT Astra Serif" w:hAnsi="PT Astra Serif"/>
          <w:noProof/>
          <w:sz w:val="28"/>
          <w:szCs w:val="28"/>
        </w:rPr>
        <w:drawing>
          <wp:inline distT="0" distB="0" distL="0" distR="0">
            <wp:extent cx="4572" cy="4572"/>
            <wp:effectExtent l="0" t="0" r="0" b="0"/>
            <wp:docPr id="6622" name="Picture 6622"/>
            <wp:cNvGraphicFramePr/>
            <a:graphic xmlns:a="http://schemas.openxmlformats.org/drawingml/2006/main">
              <a:graphicData uri="http://schemas.openxmlformats.org/drawingml/2006/picture">
                <pic:pic xmlns:pic="http://schemas.openxmlformats.org/drawingml/2006/picture">
                  <pic:nvPicPr>
                    <pic:cNvPr id="6622" name="Picture 6622"/>
                    <pic:cNvPicPr/>
                  </pic:nvPicPr>
                  <pic:blipFill>
                    <a:blip r:embed="rId22"/>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убытки, причиненные не извещением или несвоевременным извещением.</w:t>
      </w:r>
    </w:p>
    <w:p w:rsidR="007E2EB9" w:rsidRPr="004A5297" w:rsidRDefault="00D62572">
      <w:pPr>
        <w:ind w:left="36" w:right="50"/>
        <w:rPr>
          <w:rFonts w:ascii="PT Astra Serif" w:hAnsi="PT Astra Serif"/>
          <w:sz w:val="28"/>
          <w:szCs w:val="28"/>
        </w:rPr>
      </w:pPr>
      <w:r w:rsidRPr="004A5297">
        <w:rPr>
          <w:rFonts w:ascii="PT Astra Serif" w:hAnsi="PT Astra Serif"/>
          <w:sz w:val="28"/>
          <w:szCs w:val="28"/>
        </w:rPr>
        <w:t>7.4.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2EB9" w:rsidRPr="004A5297" w:rsidRDefault="00D62572">
      <w:pPr>
        <w:spacing w:after="283"/>
        <w:ind w:left="36" w:right="50"/>
        <w:rPr>
          <w:rFonts w:ascii="PT Astra Serif" w:hAnsi="PT Astra Serif"/>
          <w:sz w:val="28"/>
          <w:szCs w:val="28"/>
        </w:rPr>
      </w:pPr>
      <w:r w:rsidRPr="004A5297">
        <w:rPr>
          <w:rFonts w:ascii="PT Astra Serif" w:hAnsi="PT Astra Serif"/>
          <w:sz w:val="28"/>
          <w:szCs w:val="28"/>
        </w:rPr>
        <w:t>7.5.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7E2EB9" w:rsidRDefault="00D62572">
      <w:pPr>
        <w:pStyle w:val="1"/>
        <w:ind w:left="723" w:right="742"/>
        <w:rPr>
          <w:rFonts w:ascii="PT Astra Serif" w:hAnsi="PT Astra Serif"/>
          <w:sz w:val="28"/>
          <w:szCs w:val="28"/>
        </w:rPr>
      </w:pPr>
      <w:r w:rsidRPr="004A5297">
        <w:rPr>
          <w:rFonts w:ascii="PT Astra Serif" w:hAnsi="PT Astra Serif"/>
          <w:sz w:val="28"/>
          <w:szCs w:val="28"/>
        </w:rPr>
        <w:lastRenderedPageBreak/>
        <w:t>8. ОТВЕТСТВЕННОСТЬ СТОРОН</w:t>
      </w:r>
    </w:p>
    <w:p w:rsidR="007E2EB9" w:rsidRPr="004A5297" w:rsidRDefault="00D62572">
      <w:pPr>
        <w:ind w:left="22" w:right="50"/>
        <w:rPr>
          <w:rFonts w:ascii="PT Astra Serif" w:hAnsi="PT Astra Serif"/>
          <w:sz w:val="28"/>
          <w:szCs w:val="28"/>
        </w:rPr>
      </w:pPr>
      <w:r w:rsidRPr="004A5297">
        <w:rPr>
          <w:rFonts w:ascii="PT Astra Serif" w:hAnsi="PT Astra Serif"/>
          <w:sz w:val="28"/>
          <w:szCs w:val="28"/>
        </w:rPr>
        <w:t>8.1.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7E2EB9" w:rsidRPr="004A5297" w:rsidRDefault="00D62572">
      <w:pPr>
        <w:spacing w:after="40"/>
        <w:ind w:left="14" w:right="130"/>
        <w:rPr>
          <w:rFonts w:ascii="PT Astra Serif" w:hAnsi="PT Astra Serif"/>
          <w:sz w:val="28"/>
          <w:szCs w:val="28"/>
        </w:rPr>
      </w:pPr>
      <w:r w:rsidRPr="004A5297">
        <w:rPr>
          <w:rFonts w:ascii="PT Astra Serif" w:hAnsi="PT Astra Serif"/>
          <w:sz w:val="28"/>
          <w:szCs w:val="28"/>
        </w:rPr>
        <w:t>8.2. В случае просрочки исполнения Поставщиком обязательств, предусмотренных договором, Покупатель вправе потребовать от Поставщика уплаты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p>
    <w:p w:rsidR="007E2EB9" w:rsidRPr="004A5297" w:rsidRDefault="00D62572" w:rsidP="00D4402F">
      <w:pPr>
        <w:spacing w:after="0"/>
        <w:ind w:left="100" w:right="50"/>
        <w:rPr>
          <w:rFonts w:ascii="PT Astra Serif" w:hAnsi="PT Astra Serif"/>
          <w:sz w:val="28"/>
          <w:szCs w:val="28"/>
        </w:rPr>
      </w:pPr>
      <w:r w:rsidRPr="004A5297">
        <w:rPr>
          <w:rFonts w:ascii="PT Astra Serif" w:hAnsi="PT Astra Serif"/>
          <w:sz w:val="28"/>
          <w:szCs w:val="28"/>
        </w:rPr>
        <w:t xml:space="preserve">8.3. В случае просрочки исполнения Покупателем обязательств, предусмотренных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proofErr w:type="spellStart"/>
      <w:r w:rsidRPr="004A5297">
        <w:rPr>
          <w:rFonts w:ascii="PT Astra Serif" w:hAnsi="PT Astra Serif"/>
          <w:sz w:val="28"/>
          <w:szCs w:val="28"/>
        </w:rPr>
        <w:t>клочевой</w:t>
      </w:r>
      <w:proofErr w:type="spellEnd"/>
      <w:r w:rsidRPr="004A5297">
        <w:rPr>
          <w:rFonts w:ascii="PT Astra Serif" w:hAnsi="PT Astra Serif"/>
          <w:sz w:val="28"/>
          <w:szCs w:val="28"/>
        </w:rPr>
        <w:t xml:space="preserve"> ставки Центрального банка Российской Федерации от не уплаченной в срок суммы.</w:t>
      </w:r>
    </w:p>
    <w:p w:rsidR="007E2EB9" w:rsidRPr="004A5297" w:rsidRDefault="00D62572" w:rsidP="00D4402F">
      <w:pPr>
        <w:spacing w:after="0" w:line="259" w:lineRule="auto"/>
        <w:ind w:left="0" w:right="52" w:firstLine="567"/>
        <w:rPr>
          <w:rFonts w:ascii="PT Astra Serif" w:hAnsi="PT Astra Serif"/>
          <w:sz w:val="28"/>
          <w:szCs w:val="28"/>
        </w:rPr>
      </w:pPr>
      <w:r w:rsidRPr="004A5297">
        <w:rPr>
          <w:rFonts w:ascii="PT Astra Serif" w:hAnsi="PT Astra Serif"/>
          <w:noProof/>
          <w:sz w:val="28"/>
          <w:szCs w:val="28"/>
        </w:rPr>
        <w:drawing>
          <wp:inline distT="0" distB="0" distL="0" distR="0">
            <wp:extent cx="4572" cy="4572"/>
            <wp:effectExtent l="0" t="0" r="0" b="0"/>
            <wp:docPr id="11133" name="Picture 11133"/>
            <wp:cNvGraphicFramePr/>
            <a:graphic xmlns:a="http://schemas.openxmlformats.org/drawingml/2006/main">
              <a:graphicData uri="http://schemas.openxmlformats.org/drawingml/2006/picture">
                <pic:pic xmlns:pic="http://schemas.openxmlformats.org/drawingml/2006/picture">
                  <pic:nvPicPr>
                    <pic:cNvPr id="11133" name="Picture 11133"/>
                    <pic:cNvPicPr/>
                  </pic:nvPicPr>
                  <pic:blipFill>
                    <a:blip r:embed="rId12"/>
                    <a:stretch>
                      <a:fillRect/>
                    </a:stretch>
                  </pic:blipFill>
                  <pic:spPr>
                    <a:xfrm>
                      <a:off x="0" y="0"/>
                      <a:ext cx="4572" cy="4572"/>
                    </a:xfrm>
                    <a:prstGeom prst="rect">
                      <a:avLst/>
                    </a:prstGeom>
                  </pic:spPr>
                </pic:pic>
              </a:graphicData>
            </a:graphic>
          </wp:inline>
        </w:drawing>
      </w:r>
      <w:r w:rsidRPr="004A5297">
        <w:rPr>
          <w:rFonts w:ascii="PT Astra Serif" w:hAnsi="PT Astra Serif"/>
          <w:noProof/>
          <w:sz w:val="28"/>
          <w:szCs w:val="28"/>
        </w:rPr>
        <w:drawing>
          <wp:inline distT="0" distB="0" distL="0" distR="0">
            <wp:extent cx="4572" cy="4572"/>
            <wp:effectExtent l="0" t="0" r="0" b="0"/>
            <wp:docPr id="11134" name="Picture 11134"/>
            <wp:cNvGraphicFramePr/>
            <a:graphic xmlns:a="http://schemas.openxmlformats.org/drawingml/2006/main">
              <a:graphicData uri="http://schemas.openxmlformats.org/drawingml/2006/picture">
                <pic:pic xmlns:pic="http://schemas.openxmlformats.org/drawingml/2006/picture">
                  <pic:nvPicPr>
                    <pic:cNvPr id="11134" name="Picture 11134"/>
                    <pic:cNvPicPr/>
                  </pic:nvPicPr>
                  <pic:blipFill>
                    <a:blip r:embed="rId23"/>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8.4. Сторона освобождается от уплаты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2EB9" w:rsidRPr="004A5297" w:rsidRDefault="00D62572" w:rsidP="00D4402F">
      <w:pPr>
        <w:spacing w:after="321"/>
        <w:ind w:left="0" w:right="50" w:firstLine="567"/>
        <w:rPr>
          <w:rFonts w:ascii="PT Astra Serif" w:hAnsi="PT Astra Serif"/>
          <w:sz w:val="28"/>
          <w:szCs w:val="28"/>
        </w:rPr>
      </w:pPr>
      <w:r w:rsidRPr="004A5297">
        <w:rPr>
          <w:rFonts w:ascii="PT Astra Serif" w:hAnsi="PT Astra Serif"/>
          <w:sz w:val="28"/>
          <w:szCs w:val="28"/>
        </w:rPr>
        <w:t>8.5. Уплата Стороной пени не освобождает ее от исполнения обязательств по настоящему договору.</w:t>
      </w:r>
    </w:p>
    <w:p w:rsidR="007E2EB9" w:rsidRDefault="00D62572">
      <w:pPr>
        <w:pStyle w:val="1"/>
        <w:ind w:left="723" w:right="547"/>
        <w:rPr>
          <w:rFonts w:ascii="PT Astra Serif" w:hAnsi="PT Astra Serif"/>
          <w:sz w:val="28"/>
          <w:szCs w:val="28"/>
        </w:rPr>
      </w:pPr>
      <w:r>
        <w:rPr>
          <w:rFonts w:ascii="PT Astra Serif" w:hAnsi="PT Astra Serif"/>
          <w:sz w:val="28"/>
          <w:szCs w:val="28"/>
        </w:rPr>
        <w:t>9.</w:t>
      </w:r>
      <w:r w:rsidRPr="004A5297">
        <w:rPr>
          <w:rFonts w:ascii="PT Astra Serif" w:hAnsi="PT Astra Serif"/>
          <w:sz w:val="28"/>
          <w:szCs w:val="28"/>
        </w:rPr>
        <w:t xml:space="preserve"> ПОРЯДОК РАЗРЕШЕНИЯ СПОРОВ</w:t>
      </w:r>
    </w:p>
    <w:p w:rsidR="007E2EB9" w:rsidRPr="004A5297" w:rsidRDefault="00D62572">
      <w:pPr>
        <w:spacing w:after="50"/>
        <w:ind w:left="100" w:right="50" w:firstLine="727"/>
        <w:rPr>
          <w:rFonts w:ascii="PT Astra Serif" w:hAnsi="PT Astra Serif"/>
          <w:sz w:val="28"/>
          <w:szCs w:val="28"/>
        </w:rPr>
      </w:pPr>
      <w:r w:rsidRPr="004A5297">
        <w:rPr>
          <w:rFonts w:ascii="PT Astra Serif" w:hAnsi="PT Astra Serif"/>
          <w:sz w:val="28"/>
          <w:szCs w:val="28"/>
        </w:rPr>
        <w:t>9.1.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E2EB9" w:rsidRPr="004A5297" w:rsidRDefault="00D62572">
      <w:pPr>
        <w:spacing w:after="56"/>
        <w:ind w:left="100" w:right="50" w:firstLine="720"/>
        <w:rPr>
          <w:rFonts w:ascii="PT Astra Serif" w:hAnsi="PT Astra Serif"/>
          <w:sz w:val="28"/>
          <w:szCs w:val="28"/>
        </w:rPr>
      </w:pPr>
      <w:r w:rsidRPr="004A5297">
        <w:rPr>
          <w:rFonts w:ascii="PT Astra Serif" w:hAnsi="PT Astra Serif"/>
          <w:sz w:val="28"/>
          <w:szCs w:val="28"/>
        </w:rPr>
        <w:t>9.2. Досудебный порядок урегулирования споров, предусматривающий направление претензии контрагенту, является обязательным,</w:t>
      </w:r>
    </w:p>
    <w:p w:rsidR="007E2EB9" w:rsidRPr="004A5297" w:rsidRDefault="00D62572">
      <w:pPr>
        <w:spacing w:after="51"/>
        <w:ind w:left="100" w:right="50" w:firstLine="727"/>
        <w:rPr>
          <w:rFonts w:ascii="PT Astra Serif" w:hAnsi="PT Astra Serif"/>
          <w:sz w:val="28"/>
          <w:szCs w:val="28"/>
        </w:rPr>
      </w:pPr>
      <w:r w:rsidRPr="004A5297">
        <w:rPr>
          <w:rFonts w:ascii="PT Astra Serif" w:hAnsi="PT Astra Serif"/>
          <w:sz w:val="28"/>
          <w:szCs w:val="28"/>
        </w:rPr>
        <w:t xml:space="preserve">93. Претензия должна быть направлена в письменном виде. Сторона, которой предъявлена претензия, обязана рассмотреть такую претензию в течение 15 (пятнадцати) календарных дней с момента ее </w:t>
      </w:r>
      <w:r w:rsidRPr="004A5297">
        <w:rPr>
          <w:rFonts w:ascii="PT Astra Serif" w:hAnsi="PT Astra Serif"/>
          <w:sz w:val="28"/>
          <w:szCs w:val="28"/>
        </w:rPr>
        <w:lastRenderedPageBreak/>
        <w:t>получения и сообщить о своем решении другой Стороне путем направления ответа в письменной форме. Заявленные в претензии к уплате пени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rsidR="007E2EB9" w:rsidRPr="004A5297" w:rsidRDefault="00D62572">
      <w:pPr>
        <w:spacing w:after="45"/>
        <w:ind w:left="100" w:right="50" w:firstLine="720"/>
        <w:rPr>
          <w:rFonts w:ascii="PT Astra Serif" w:hAnsi="PT Astra Serif"/>
          <w:sz w:val="28"/>
          <w:szCs w:val="28"/>
        </w:rPr>
      </w:pPr>
      <w:r w:rsidRPr="004A5297">
        <w:rPr>
          <w:rFonts w:ascii="PT Astra Serif" w:hAnsi="PT Astra Serif"/>
          <w:sz w:val="28"/>
          <w:szCs w:val="28"/>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E2EB9" w:rsidRPr="004A5297" w:rsidRDefault="00D62572">
      <w:pPr>
        <w:spacing w:after="46"/>
        <w:ind w:left="100" w:right="50" w:firstLine="713"/>
        <w:rPr>
          <w:rFonts w:ascii="PT Astra Serif" w:hAnsi="PT Astra Serif"/>
          <w:sz w:val="28"/>
          <w:szCs w:val="28"/>
        </w:rPr>
      </w:pPr>
      <w:r w:rsidRPr="004A5297">
        <w:rPr>
          <w:rFonts w:ascii="PT Astra Serif" w:hAnsi="PT Astra Serif"/>
          <w:sz w:val="28"/>
          <w:szCs w:val="28"/>
        </w:rPr>
        <w:t>9.5. Если претензионные требования подлежат денежной оценке, в претензии указывается требуемая сумма и ее полный и обоснованный расчет.</w:t>
      </w:r>
    </w:p>
    <w:p w:rsidR="007E2EB9" w:rsidRPr="004A5297" w:rsidRDefault="00D62572">
      <w:pPr>
        <w:ind w:left="100" w:right="50" w:firstLine="720"/>
        <w:rPr>
          <w:rFonts w:ascii="PT Astra Serif" w:hAnsi="PT Astra Serif"/>
          <w:sz w:val="28"/>
          <w:szCs w:val="28"/>
        </w:rPr>
      </w:pPr>
      <w:r>
        <w:rPr>
          <w:rFonts w:ascii="PT Astra Serif" w:hAnsi="PT Astra Serif"/>
          <w:sz w:val="28"/>
          <w:szCs w:val="28"/>
        </w:rPr>
        <w:t>9.6.</w:t>
      </w:r>
      <w:r w:rsidRPr="004A5297">
        <w:rPr>
          <w:rFonts w:ascii="PT Astra Serif" w:hAnsi="PT Astra Serif"/>
          <w:sz w:val="28"/>
          <w:szCs w:val="28"/>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E2EB9" w:rsidRPr="004A5297" w:rsidRDefault="00D62572">
      <w:pPr>
        <w:spacing w:after="31"/>
        <w:ind w:left="100" w:right="50" w:firstLine="713"/>
        <w:rPr>
          <w:rFonts w:ascii="PT Astra Serif" w:hAnsi="PT Astra Serif"/>
          <w:sz w:val="28"/>
          <w:szCs w:val="28"/>
        </w:rPr>
      </w:pPr>
      <w:r w:rsidRPr="004A5297">
        <w:rPr>
          <w:rFonts w:ascii="PT Astra Serif" w:hAnsi="PT Astra Serif"/>
          <w:sz w:val="28"/>
          <w:szCs w:val="2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62572" w:rsidRDefault="00D62572" w:rsidP="00D4402F">
      <w:pPr>
        <w:spacing w:line="259" w:lineRule="auto"/>
        <w:ind w:left="10" w:right="50" w:hanging="10"/>
        <w:jc w:val="right"/>
        <w:rPr>
          <w:rFonts w:ascii="PT Astra Serif" w:hAnsi="PT Astra Serif"/>
          <w:sz w:val="28"/>
          <w:szCs w:val="28"/>
        </w:rPr>
      </w:pPr>
      <w:r w:rsidRPr="004A5297">
        <w:rPr>
          <w:rFonts w:ascii="PT Astra Serif" w:hAnsi="PT Astra Serif"/>
          <w:sz w:val="28"/>
          <w:szCs w:val="28"/>
        </w:rPr>
        <w:t>9.7. Все споры и разногласия, возникающие пр</w:t>
      </w:r>
      <w:r w:rsidR="00D4402F">
        <w:rPr>
          <w:rFonts w:ascii="PT Astra Serif" w:hAnsi="PT Astra Serif"/>
          <w:sz w:val="28"/>
          <w:szCs w:val="28"/>
        </w:rPr>
        <w:t xml:space="preserve">и исполнении договора, </w:t>
      </w:r>
    </w:p>
    <w:p w:rsidR="007E2EB9" w:rsidRDefault="00D62572" w:rsidP="00D62572">
      <w:pPr>
        <w:spacing w:line="259" w:lineRule="auto"/>
        <w:ind w:left="10" w:right="50" w:hanging="10"/>
        <w:rPr>
          <w:rFonts w:ascii="PT Astra Serif" w:hAnsi="PT Astra Serif"/>
          <w:sz w:val="28"/>
          <w:szCs w:val="28"/>
        </w:rPr>
      </w:pPr>
      <w:r>
        <w:rPr>
          <w:rFonts w:ascii="PT Astra Serif" w:hAnsi="PT Astra Serif"/>
          <w:sz w:val="28"/>
          <w:szCs w:val="28"/>
        </w:rPr>
        <w:t>Р</w:t>
      </w:r>
      <w:r w:rsidR="00D4402F">
        <w:rPr>
          <w:rFonts w:ascii="PT Astra Serif" w:hAnsi="PT Astra Serif"/>
          <w:sz w:val="28"/>
          <w:szCs w:val="28"/>
        </w:rPr>
        <w:t>ешаются</w:t>
      </w:r>
      <w:r>
        <w:rPr>
          <w:rFonts w:ascii="PT Astra Serif" w:hAnsi="PT Astra Serif"/>
          <w:sz w:val="28"/>
          <w:szCs w:val="28"/>
        </w:rPr>
        <w:t xml:space="preserve"> </w:t>
      </w:r>
      <w:r w:rsidR="00D4402F">
        <w:rPr>
          <w:rFonts w:ascii="PT Astra Serif" w:hAnsi="PT Astra Serif"/>
          <w:sz w:val="28"/>
          <w:szCs w:val="28"/>
        </w:rPr>
        <w:t>с</w:t>
      </w:r>
      <w:r w:rsidRPr="004A5297">
        <w:rPr>
          <w:rFonts w:ascii="PT Astra Serif" w:hAnsi="PT Astra Serif"/>
          <w:sz w:val="28"/>
          <w:szCs w:val="28"/>
        </w:rPr>
        <w:t>торонами путем</w:t>
      </w:r>
      <w:r w:rsidRPr="004A5297">
        <w:rPr>
          <w:rFonts w:ascii="PT Astra Serif" w:hAnsi="PT Astra Serif"/>
          <w:noProof/>
          <w:sz w:val="28"/>
          <w:szCs w:val="28"/>
        </w:rPr>
        <w:drawing>
          <wp:inline distT="0" distB="0" distL="0" distR="0">
            <wp:extent cx="4572" cy="4572"/>
            <wp:effectExtent l="0" t="0" r="0" b="0"/>
            <wp:docPr id="11135" name="Picture 11135"/>
            <wp:cNvGraphicFramePr/>
            <a:graphic xmlns:a="http://schemas.openxmlformats.org/drawingml/2006/main">
              <a:graphicData uri="http://schemas.openxmlformats.org/drawingml/2006/picture">
                <pic:pic xmlns:pic="http://schemas.openxmlformats.org/drawingml/2006/picture">
                  <pic:nvPicPr>
                    <pic:cNvPr id="11135" name="Picture 11135"/>
                    <pic:cNvPicPr/>
                  </pic:nvPicPr>
                  <pic:blipFill>
                    <a:blip r:embed="rId24"/>
                    <a:stretch>
                      <a:fillRect/>
                    </a:stretch>
                  </pic:blipFill>
                  <pic:spPr>
                    <a:xfrm>
                      <a:off x="0" y="0"/>
                      <a:ext cx="4572" cy="4572"/>
                    </a:xfrm>
                    <a:prstGeom prst="rect">
                      <a:avLst/>
                    </a:prstGeom>
                  </pic:spPr>
                </pic:pic>
              </a:graphicData>
            </a:graphic>
          </wp:inline>
        </w:drawing>
      </w:r>
      <w:r w:rsidR="00D4402F">
        <w:rPr>
          <w:rFonts w:ascii="PT Astra Serif" w:hAnsi="PT Astra Serif"/>
          <w:sz w:val="28"/>
          <w:szCs w:val="28"/>
        </w:rPr>
        <w:t xml:space="preserve"> </w:t>
      </w:r>
      <w:r w:rsidRPr="004A5297">
        <w:rPr>
          <w:rFonts w:ascii="PT Astra Serif" w:hAnsi="PT Astra Serif"/>
          <w:sz w:val="28"/>
          <w:szCs w:val="28"/>
        </w:rPr>
        <w:t>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Башкортостан в порядке,</w:t>
      </w:r>
      <w:r w:rsidR="006524B1">
        <w:rPr>
          <w:rFonts w:ascii="PT Astra Serif" w:hAnsi="PT Astra Serif"/>
          <w:sz w:val="28"/>
          <w:szCs w:val="28"/>
        </w:rPr>
        <w:t xml:space="preserve"> </w:t>
      </w:r>
      <w:r w:rsidRPr="004A5297">
        <w:rPr>
          <w:rFonts w:ascii="PT Astra Serif" w:hAnsi="PT Astra Serif"/>
          <w:sz w:val="28"/>
          <w:szCs w:val="28"/>
        </w:rPr>
        <w:t>предусмотренном законодательством Российской Федерации.</w:t>
      </w:r>
    </w:p>
    <w:p w:rsidR="006524B1" w:rsidRPr="004A5297" w:rsidRDefault="006524B1" w:rsidP="006524B1">
      <w:pPr>
        <w:spacing w:after="0" w:line="259" w:lineRule="auto"/>
        <w:ind w:left="10" w:right="50" w:hanging="10"/>
        <w:rPr>
          <w:rFonts w:ascii="PT Astra Serif" w:hAnsi="PT Astra Serif"/>
          <w:sz w:val="28"/>
          <w:szCs w:val="28"/>
        </w:rPr>
      </w:pPr>
    </w:p>
    <w:p w:rsidR="007E2EB9" w:rsidRDefault="00D62572">
      <w:pPr>
        <w:pStyle w:val="1"/>
        <w:ind w:left="723" w:right="641"/>
        <w:rPr>
          <w:rFonts w:ascii="PT Astra Serif" w:hAnsi="PT Astra Serif"/>
          <w:sz w:val="28"/>
          <w:szCs w:val="28"/>
        </w:rPr>
      </w:pPr>
      <w:r w:rsidRPr="004A5297">
        <w:rPr>
          <w:rFonts w:ascii="PT Astra Serif" w:hAnsi="PT Astra Serif"/>
          <w:sz w:val="28"/>
          <w:szCs w:val="28"/>
        </w:rPr>
        <w:t>10. СРОК ДЕЙСТВИЯ ДОГОВОРА</w:t>
      </w:r>
    </w:p>
    <w:p w:rsidR="007E2EB9" w:rsidRDefault="006524B1" w:rsidP="006524B1">
      <w:pPr>
        <w:tabs>
          <w:tab w:val="center" w:pos="900"/>
          <w:tab w:val="right" w:pos="10354"/>
        </w:tabs>
        <w:spacing w:after="0" w:line="259" w:lineRule="auto"/>
        <w:ind w:left="0" w:right="0" w:firstLine="567"/>
        <w:rPr>
          <w:rFonts w:ascii="PT Astra Serif" w:hAnsi="PT Astra Serif"/>
          <w:sz w:val="28"/>
          <w:szCs w:val="28"/>
        </w:rPr>
      </w:pPr>
      <w:r>
        <w:rPr>
          <w:rFonts w:ascii="PT Astra Serif" w:hAnsi="PT Astra Serif"/>
          <w:sz w:val="28"/>
          <w:szCs w:val="28"/>
        </w:rPr>
        <w:tab/>
        <w:t xml:space="preserve">10.1. </w:t>
      </w:r>
      <w:r w:rsidR="00D62572" w:rsidRPr="004A5297">
        <w:rPr>
          <w:rFonts w:ascii="PT Astra Serif" w:hAnsi="PT Astra Serif"/>
          <w:sz w:val="28"/>
          <w:szCs w:val="28"/>
        </w:rPr>
        <w:t>Настоящий Договор вступает в силу с даты его заключения обеими Сторонами и действует по «</w:t>
      </w:r>
      <w:r>
        <w:rPr>
          <w:rFonts w:ascii="PT Astra Serif" w:hAnsi="PT Astra Serif"/>
          <w:sz w:val="28"/>
          <w:szCs w:val="28"/>
        </w:rPr>
        <w:t>25</w:t>
      </w:r>
      <w:r w:rsidR="00D62572" w:rsidRPr="004A5297">
        <w:rPr>
          <w:rFonts w:ascii="PT Astra Serif" w:hAnsi="PT Astra Serif"/>
          <w:noProof/>
          <w:sz w:val="28"/>
          <w:szCs w:val="28"/>
        </w:rPr>
        <w:drawing>
          <wp:inline distT="0" distB="0" distL="0" distR="0">
            <wp:extent cx="4572" cy="36577"/>
            <wp:effectExtent l="0" t="0" r="0" b="0"/>
            <wp:docPr id="42626" name="Picture 42626"/>
            <wp:cNvGraphicFramePr/>
            <a:graphic xmlns:a="http://schemas.openxmlformats.org/drawingml/2006/main">
              <a:graphicData uri="http://schemas.openxmlformats.org/drawingml/2006/picture">
                <pic:pic xmlns:pic="http://schemas.openxmlformats.org/drawingml/2006/picture">
                  <pic:nvPicPr>
                    <pic:cNvPr id="42626" name="Picture 42626"/>
                    <pic:cNvPicPr/>
                  </pic:nvPicPr>
                  <pic:blipFill>
                    <a:blip r:embed="rId25"/>
                    <a:stretch>
                      <a:fillRect/>
                    </a:stretch>
                  </pic:blipFill>
                  <pic:spPr>
                    <a:xfrm>
                      <a:off x="0" y="0"/>
                      <a:ext cx="4572" cy="36577"/>
                    </a:xfrm>
                    <a:prstGeom prst="rect">
                      <a:avLst/>
                    </a:prstGeom>
                  </pic:spPr>
                </pic:pic>
              </a:graphicData>
            </a:graphic>
          </wp:inline>
        </w:drawing>
      </w:r>
      <w:r>
        <w:rPr>
          <w:rFonts w:ascii="PT Astra Serif" w:hAnsi="PT Astra Serif"/>
          <w:sz w:val="28"/>
          <w:szCs w:val="28"/>
        </w:rPr>
        <w:t xml:space="preserve">» декабря 2026 </w:t>
      </w:r>
      <w:r w:rsidR="00D62572" w:rsidRPr="004A5297">
        <w:rPr>
          <w:rFonts w:ascii="PT Astra Serif" w:hAnsi="PT Astra Serif"/>
          <w:noProof/>
          <w:sz w:val="28"/>
          <w:szCs w:val="28"/>
        </w:rPr>
        <w:drawing>
          <wp:anchor distT="0" distB="0" distL="114300" distR="114300" simplePos="0" relativeHeight="251661312" behindDoc="0" locked="0" layoutInCell="1" allowOverlap="0">
            <wp:simplePos x="0" y="0"/>
            <wp:positionH relativeFrom="column">
              <wp:posOffset>32004</wp:posOffset>
            </wp:positionH>
            <wp:positionV relativeFrom="paragraph">
              <wp:posOffset>430177</wp:posOffset>
            </wp:positionV>
            <wp:extent cx="4572" cy="4573"/>
            <wp:effectExtent l="0" t="0" r="0" b="0"/>
            <wp:wrapSquare wrapText="bothSides"/>
            <wp:docPr id="11141" name="Picture 11141"/>
            <wp:cNvGraphicFramePr/>
            <a:graphic xmlns:a="http://schemas.openxmlformats.org/drawingml/2006/main">
              <a:graphicData uri="http://schemas.openxmlformats.org/drawingml/2006/picture">
                <pic:pic xmlns:pic="http://schemas.openxmlformats.org/drawingml/2006/picture">
                  <pic:nvPicPr>
                    <pic:cNvPr id="11141" name="Picture 11141"/>
                    <pic:cNvPicPr/>
                  </pic:nvPicPr>
                  <pic:blipFill>
                    <a:blip r:embed="rId24"/>
                    <a:stretch>
                      <a:fillRect/>
                    </a:stretch>
                  </pic:blipFill>
                  <pic:spPr>
                    <a:xfrm>
                      <a:off x="0" y="0"/>
                      <a:ext cx="4572" cy="4573"/>
                    </a:xfrm>
                    <a:prstGeom prst="rect">
                      <a:avLst/>
                    </a:prstGeom>
                  </pic:spPr>
                </pic:pic>
              </a:graphicData>
            </a:graphic>
          </wp:anchor>
        </w:drawing>
      </w:r>
      <w:r w:rsidR="00D62572" w:rsidRPr="004A5297">
        <w:rPr>
          <w:rFonts w:ascii="PT Astra Serif" w:hAnsi="PT Astra Serif"/>
          <w:sz w:val="28"/>
          <w:szCs w:val="28"/>
        </w:rPr>
        <w:t>г., а в час</w:t>
      </w:r>
      <w:r>
        <w:rPr>
          <w:rFonts w:ascii="PT Astra Serif" w:hAnsi="PT Astra Serif"/>
          <w:sz w:val="28"/>
          <w:szCs w:val="28"/>
        </w:rPr>
        <w:t xml:space="preserve">ти неисполненных обязательств </w:t>
      </w:r>
      <w:r w:rsidR="00D62572" w:rsidRPr="004A5297">
        <w:rPr>
          <w:rFonts w:ascii="PT Astra Serif" w:hAnsi="PT Astra Serif"/>
          <w:sz w:val="28"/>
          <w:szCs w:val="28"/>
        </w:rPr>
        <w:t xml:space="preserve">до полного их исполнения Сторонами. Окончание срока </w:t>
      </w:r>
      <w:r w:rsidR="00D62572" w:rsidRPr="004A5297">
        <w:rPr>
          <w:rFonts w:ascii="PT Astra Serif" w:hAnsi="PT Astra Serif"/>
          <w:noProof/>
          <w:sz w:val="28"/>
          <w:szCs w:val="28"/>
        </w:rPr>
        <w:drawing>
          <wp:inline distT="0" distB="0" distL="0" distR="0">
            <wp:extent cx="4572" cy="4573"/>
            <wp:effectExtent l="0" t="0" r="0" b="0"/>
            <wp:docPr id="11140" name="Picture 11140"/>
            <wp:cNvGraphicFramePr/>
            <a:graphic xmlns:a="http://schemas.openxmlformats.org/drawingml/2006/main">
              <a:graphicData uri="http://schemas.openxmlformats.org/drawingml/2006/picture">
                <pic:pic xmlns:pic="http://schemas.openxmlformats.org/drawingml/2006/picture">
                  <pic:nvPicPr>
                    <pic:cNvPr id="11140" name="Picture 11140"/>
                    <pic:cNvPicPr/>
                  </pic:nvPicPr>
                  <pic:blipFill>
                    <a:blip r:embed="rId11"/>
                    <a:stretch>
                      <a:fillRect/>
                    </a:stretch>
                  </pic:blipFill>
                  <pic:spPr>
                    <a:xfrm>
                      <a:off x="0" y="0"/>
                      <a:ext cx="4572" cy="4573"/>
                    </a:xfrm>
                    <a:prstGeom prst="rect">
                      <a:avLst/>
                    </a:prstGeom>
                  </pic:spPr>
                </pic:pic>
              </a:graphicData>
            </a:graphic>
          </wp:inline>
        </w:drawing>
      </w:r>
      <w:r w:rsidR="00D62572" w:rsidRPr="004A5297">
        <w:rPr>
          <w:rFonts w:ascii="PT Astra Serif" w:hAnsi="PT Astra Serif"/>
          <w:sz w:val="28"/>
          <w:szCs w:val="28"/>
        </w:rPr>
        <w:t>действия настоящего Договора не влечет прекращения неисполненных обязательств Сторон по настоящему Договору, Все изменения договора должны быть совершены в письменном виде и оформлены дополнительными соглашениями к договору.</w:t>
      </w:r>
    </w:p>
    <w:p w:rsidR="006524B1" w:rsidRPr="004A5297" w:rsidRDefault="006524B1" w:rsidP="006524B1">
      <w:pPr>
        <w:tabs>
          <w:tab w:val="center" w:pos="900"/>
          <w:tab w:val="right" w:pos="10354"/>
        </w:tabs>
        <w:spacing w:after="0" w:line="259" w:lineRule="auto"/>
        <w:ind w:left="0" w:right="0" w:firstLine="567"/>
        <w:rPr>
          <w:rFonts w:ascii="PT Astra Serif" w:hAnsi="PT Astra Serif"/>
          <w:sz w:val="28"/>
          <w:szCs w:val="28"/>
        </w:rPr>
      </w:pPr>
    </w:p>
    <w:p w:rsidR="007E2EB9" w:rsidRDefault="00D62572">
      <w:pPr>
        <w:pStyle w:val="1"/>
        <w:ind w:left="723"/>
        <w:rPr>
          <w:rFonts w:ascii="PT Astra Serif" w:hAnsi="PT Astra Serif"/>
          <w:sz w:val="28"/>
          <w:szCs w:val="28"/>
        </w:rPr>
      </w:pPr>
      <w:r w:rsidRPr="004A5297">
        <w:rPr>
          <w:rFonts w:ascii="PT Astra Serif" w:hAnsi="PT Astra Serif"/>
          <w:sz w:val="28"/>
          <w:szCs w:val="28"/>
        </w:rPr>
        <w:t>11. АНТИКОРУПЦИОННАЯ ОГОВОРКА</w:t>
      </w:r>
    </w:p>
    <w:p w:rsidR="007E2EB9" w:rsidRPr="004A5297" w:rsidRDefault="00D62572">
      <w:pPr>
        <w:spacing w:after="35"/>
        <w:ind w:left="100" w:right="50" w:firstLine="742"/>
        <w:rPr>
          <w:rFonts w:ascii="PT Astra Serif" w:hAnsi="PT Astra Serif"/>
          <w:sz w:val="28"/>
          <w:szCs w:val="28"/>
        </w:rPr>
      </w:pPr>
      <w:r w:rsidRPr="004A5297">
        <w:rPr>
          <w:rFonts w:ascii="PT Astra Serif" w:hAnsi="PT Astra Serif"/>
          <w:sz w:val="28"/>
          <w:szCs w:val="28"/>
        </w:rPr>
        <w:t xml:space="preserve">11.1. При исполнении своих обязательств по настоящему Договору, Стороны,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w:t>
      </w:r>
      <w:r w:rsidRPr="004A5297">
        <w:rPr>
          <w:rFonts w:ascii="PT Astra Serif" w:hAnsi="PT Astra Serif"/>
          <w:sz w:val="28"/>
          <w:szCs w:val="28"/>
        </w:rPr>
        <w:lastRenderedPageBreak/>
        <w:t>получить какие-либо неправомерные преимущества или достигнуть неправомерные цели.</w:t>
      </w:r>
    </w:p>
    <w:p w:rsidR="007E2EB9" w:rsidRPr="004A5297" w:rsidRDefault="00D62572">
      <w:pPr>
        <w:spacing w:after="51"/>
        <w:ind w:left="100" w:right="50" w:firstLine="727"/>
        <w:rPr>
          <w:rFonts w:ascii="PT Astra Serif" w:hAnsi="PT Astra Serif"/>
          <w:sz w:val="28"/>
          <w:szCs w:val="28"/>
        </w:rPr>
      </w:pPr>
      <w:r w:rsidRPr="004A5297">
        <w:rPr>
          <w:rFonts w:ascii="PT Astra Serif" w:hAnsi="PT Astra Serif"/>
          <w:sz w:val="28"/>
          <w:szCs w:val="28"/>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2EB9" w:rsidRPr="004A5297" w:rsidRDefault="00D62572">
      <w:pPr>
        <w:spacing w:after="28"/>
        <w:ind w:left="100" w:right="115" w:firstLine="720"/>
        <w:rPr>
          <w:rFonts w:ascii="PT Astra Serif" w:hAnsi="PT Astra Serif"/>
          <w:sz w:val="28"/>
          <w:szCs w:val="28"/>
        </w:rPr>
      </w:pPr>
      <w:r w:rsidRPr="004A5297">
        <w:rPr>
          <w:rFonts w:ascii="PT Astra Serif" w:hAnsi="PT Astra Serif"/>
          <w:sz w:val="28"/>
          <w:szCs w:val="28"/>
        </w:rPr>
        <w:t>11.3.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7E2EB9" w:rsidRDefault="00D62572">
      <w:pPr>
        <w:ind w:left="22" w:right="115" w:firstLine="734"/>
        <w:rPr>
          <w:rFonts w:ascii="PT Astra Serif" w:hAnsi="PT Astra Serif"/>
          <w:sz w:val="28"/>
          <w:szCs w:val="28"/>
        </w:rPr>
      </w:pPr>
      <w:r w:rsidRPr="004A5297">
        <w:rPr>
          <w:rFonts w:ascii="PT Astra Serif" w:hAnsi="PT Astra Serif"/>
          <w:sz w:val="28"/>
          <w:szCs w:val="28"/>
        </w:rPr>
        <w:t>11.4.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1552E1" w:rsidRPr="004A5297" w:rsidRDefault="001552E1">
      <w:pPr>
        <w:ind w:left="22" w:right="115" w:firstLine="734"/>
        <w:rPr>
          <w:rFonts w:ascii="PT Astra Serif" w:hAnsi="PT Astra Serif"/>
          <w:sz w:val="28"/>
          <w:szCs w:val="28"/>
        </w:rPr>
      </w:pPr>
    </w:p>
    <w:p w:rsidR="007E2EB9" w:rsidRDefault="00D62572">
      <w:pPr>
        <w:pStyle w:val="1"/>
        <w:ind w:left="723" w:right="994"/>
        <w:rPr>
          <w:rFonts w:ascii="PT Astra Serif" w:hAnsi="PT Astra Serif"/>
          <w:sz w:val="28"/>
          <w:szCs w:val="28"/>
        </w:rPr>
      </w:pPr>
      <w:r w:rsidRPr="004A5297">
        <w:rPr>
          <w:rFonts w:ascii="PT Astra Serif" w:hAnsi="PT Astra Serif"/>
          <w:sz w:val="28"/>
          <w:szCs w:val="28"/>
        </w:rPr>
        <w:t>12. ЗАКЛЮЧИТЕЛЬНАЯ ЧАСТЬ</w:t>
      </w:r>
    </w:p>
    <w:p w:rsidR="007E2EB9" w:rsidRPr="004A5297" w:rsidRDefault="00D62572" w:rsidP="001552E1">
      <w:pPr>
        <w:spacing w:after="0"/>
        <w:ind w:left="100" w:right="50" w:firstLine="727"/>
        <w:rPr>
          <w:rFonts w:ascii="PT Astra Serif" w:hAnsi="PT Astra Serif"/>
          <w:sz w:val="28"/>
          <w:szCs w:val="28"/>
        </w:rPr>
      </w:pPr>
      <w:r w:rsidRPr="004A5297">
        <w:rPr>
          <w:rFonts w:ascii="PT Astra Serif" w:hAnsi="PT Astra Serif"/>
          <w:sz w:val="28"/>
          <w:szCs w:val="28"/>
        </w:rP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62572" w:rsidRDefault="00D62572" w:rsidP="001552E1">
      <w:pPr>
        <w:spacing w:after="0" w:line="259" w:lineRule="auto"/>
        <w:ind w:left="0" w:right="50" w:firstLine="0"/>
        <w:jc w:val="right"/>
        <w:rPr>
          <w:rFonts w:ascii="PT Astra Serif" w:hAnsi="PT Astra Serif"/>
          <w:sz w:val="28"/>
          <w:szCs w:val="28"/>
        </w:rPr>
      </w:pPr>
      <w:r w:rsidRPr="004A5297">
        <w:rPr>
          <w:rFonts w:ascii="PT Astra Serif" w:hAnsi="PT Astra Serif"/>
          <w:sz w:val="28"/>
          <w:szCs w:val="28"/>
        </w:rPr>
        <w:t xml:space="preserve">12.2. Стороны договорились, что все уведомления </w:t>
      </w:r>
      <w:r>
        <w:rPr>
          <w:rFonts w:ascii="PT Astra Serif" w:hAnsi="PT Astra Serif"/>
          <w:sz w:val="28"/>
          <w:szCs w:val="28"/>
        </w:rPr>
        <w:t>Сторон, связанные с</w:t>
      </w:r>
    </w:p>
    <w:p w:rsidR="007E2EB9" w:rsidRPr="004A5297" w:rsidRDefault="00D62572" w:rsidP="001552E1">
      <w:pPr>
        <w:spacing w:after="0" w:line="259" w:lineRule="auto"/>
        <w:ind w:left="0" w:right="50" w:firstLine="0"/>
        <w:rPr>
          <w:rFonts w:ascii="PT Astra Serif" w:hAnsi="PT Astra Serif"/>
          <w:sz w:val="28"/>
          <w:szCs w:val="28"/>
        </w:rPr>
      </w:pPr>
      <w:r>
        <w:rPr>
          <w:rFonts w:ascii="PT Astra Serif" w:hAnsi="PT Astra Serif"/>
          <w:sz w:val="28"/>
          <w:szCs w:val="28"/>
        </w:rPr>
        <w:t>И</w:t>
      </w:r>
      <w:r w:rsidR="001552E1">
        <w:rPr>
          <w:rFonts w:ascii="PT Astra Serif" w:hAnsi="PT Astra Serif"/>
          <w:sz w:val="28"/>
          <w:szCs w:val="28"/>
        </w:rPr>
        <w:t>сполнение</w:t>
      </w:r>
      <w:r>
        <w:rPr>
          <w:rFonts w:ascii="PT Astra Serif" w:hAnsi="PT Astra Serif"/>
          <w:sz w:val="28"/>
          <w:szCs w:val="28"/>
        </w:rPr>
        <w:t xml:space="preserve"> </w:t>
      </w:r>
      <w:r w:rsidRPr="004A5297">
        <w:rPr>
          <w:rFonts w:ascii="PT Astra Serif" w:hAnsi="PT Astra Serif"/>
          <w:sz w:val="28"/>
          <w:szCs w:val="28"/>
        </w:rPr>
        <w:t>настоящего договора,</w:t>
      </w:r>
      <w:r w:rsidR="001552E1">
        <w:rPr>
          <w:rFonts w:ascii="PT Astra Serif" w:hAnsi="PT Astra Serif"/>
          <w:sz w:val="28"/>
          <w:szCs w:val="28"/>
        </w:rPr>
        <w:t xml:space="preserve"> </w:t>
      </w:r>
      <w:r w:rsidRPr="004A5297">
        <w:rPr>
          <w:rFonts w:ascii="PT Astra Serif" w:hAnsi="PT Astra Serif"/>
          <w:sz w:val="28"/>
          <w:szCs w:val="28"/>
        </w:rPr>
        <w:t xml:space="preserve">направляются в письменной форме по почте заказным письмом по фактическому адресу Стороны, указанному в настоящем договоре,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w:t>
      </w:r>
      <w:r w:rsidRPr="004A5297">
        <w:rPr>
          <w:rFonts w:ascii="PT Astra Serif" w:hAnsi="PT Astra Serif"/>
          <w:noProof/>
          <w:sz w:val="28"/>
          <w:szCs w:val="28"/>
        </w:rPr>
        <w:drawing>
          <wp:inline distT="0" distB="0" distL="0" distR="0">
            <wp:extent cx="4572" cy="4572"/>
            <wp:effectExtent l="0" t="0" r="0" b="0"/>
            <wp:docPr id="13881" name="Picture 13881"/>
            <wp:cNvGraphicFramePr/>
            <a:graphic xmlns:a="http://schemas.openxmlformats.org/drawingml/2006/main">
              <a:graphicData uri="http://schemas.openxmlformats.org/drawingml/2006/picture">
                <pic:pic xmlns:pic="http://schemas.openxmlformats.org/drawingml/2006/picture">
                  <pic:nvPicPr>
                    <pic:cNvPr id="13881" name="Picture 13881"/>
                    <pic:cNvPicPr/>
                  </pic:nvPicPr>
                  <pic:blipFill>
                    <a:blip r:embed="rId22"/>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 xml:space="preserve">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w:t>
      </w:r>
      <w:r w:rsidRPr="004A5297">
        <w:rPr>
          <w:rFonts w:ascii="PT Astra Serif" w:hAnsi="PT Astra Serif"/>
          <w:sz w:val="28"/>
          <w:szCs w:val="28"/>
        </w:rPr>
        <w:lastRenderedPageBreak/>
        <w:t>факсимильной связи и электронной почты уведомления считаются полученными Стороной в день их отправки.</w:t>
      </w:r>
    </w:p>
    <w:p w:rsidR="007E2EB9" w:rsidRPr="004A5297" w:rsidRDefault="00D62572">
      <w:pPr>
        <w:spacing w:after="42"/>
        <w:ind w:left="100" w:right="50" w:firstLine="727"/>
        <w:rPr>
          <w:rFonts w:ascii="PT Astra Serif" w:hAnsi="PT Astra Serif"/>
          <w:sz w:val="28"/>
          <w:szCs w:val="28"/>
        </w:rPr>
      </w:pPr>
      <w:r w:rsidRPr="004A5297">
        <w:rPr>
          <w:rFonts w:ascii="PT Astra Serif" w:hAnsi="PT Astra Serif"/>
          <w:sz w:val="28"/>
          <w:szCs w:val="28"/>
        </w:rPr>
        <w:t xml:space="preserve">12.3. Во всем, что не предусмотрено настоящим договором, Стороны руководствуются действующим </w:t>
      </w:r>
      <w:r w:rsidRPr="004A5297">
        <w:rPr>
          <w:rFonts w:ascii="PT Astra Serif" w:hAnsi="PT Astra Serif"/>
          <w:noProof/>
          <w:sz w:val="28"/>
          <w:szCs w:val="28"/>
        </w:rPr>
        <w:drawing>
          <wp:inline distT="0" distB="0" distL="0" distR="0">
            <wp:extent cx="4572" cy="4572"/>
            <wp:effectExtent l="0" t="0" r="0" b="0"/>
            <wp:docPr id="13882" name="Picture 13882"/>
            <wp:cNvGraphicFramePr/>
            <a:graphic xmlns:a="http://schemas.openxmlformats.org/drawingml/2006/main">
              <a:graphicData uri="http://schemas.openxmlformats.org/drawingml/2006/picture">
                <pic:pic xmlns:pic="http://schemas.openxmlformats.org/drawingml/2006/picture">
                  <pic:nvPicPr>
                    <pic:cNvPr id="13882" name="Picture 13882"/>
                    <pic:cNvPicPr/>
                  </pic:nvPicPr>
                  <pic:blipFill>
                    <a:blip r:embed="rId24"/>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законодательством Российской Федерации.</w:t>
      </w:r>
    </w:p>
    <w:p w:rsidR="007E2EB9" w:rsidRPr="004A5297" w:rsidRDefault="00D62572">
      <w:pPr>
        <w:ind w:left="100" w:right="50" w:firstLine="720"/>
        <w:rPr>
          <w:rFonts w:ascii="PT Astra Serif" w:hAnsi="PT Astra Serif"/>
          <w:sz w:val="28"/>
          <w:szCs w:val="28"/>
        </w:rPr>
      </w:pPr>
      <w:r w:rsidRPr="004A5297">
        <w:rPr>
          <w:rFonts w:ascii="PT Astra Serif" w:hAnsi="PT Astra Serif"/>
          <w:sz w:val="28"/>
          <w:szCs w:val="28"/>
        </w:rPr>
        <w:t>12.4. Настоящий договор составлен в 2-х экземплярах, имеющих одинаковую юридическую силу, по одному для каждой Стороны. Все Приложения к договору являются его неотъемлемыми частями.</w:t>
      </w:r>
    </w:p>
    <w:p w:rsidR="007E2EB9" w:rsidRPr="004A5297" w:rsidRDefault="00D62572">
      <w:pPr>
        <w:ind w:left="828" w:right="50" w:firstLine="0"/>
        <w:rPr>
          <w:rFonts w:ascii="PT Astra Serif" w:hAnsi="PT Astra Serif"/>
          <w:sz w:val="28"/>
          <w:szCs w:val="28"/>
        </w:rPr>
      </w:pPr>
      <w:r w:rsidRPr="004A5297">
        <w:rPr>
          <w:rFonts w:ascii="PT Astra Serif" w:hAnsi="PT Astra Serif"/>
          <w:sz w:val="28"/>
          <w:szCs w:val="28"/>
        </w:rPr>
        <w:t>Приложение № 1 — Спецификация к Договору;</w:t>
      </w:r>
    </w:p>
    <w:p w:rsidR="007E2EB9" w:rsidRPr="004A5297" w:rsidRDefault="00D62572">
      <w:pPr>
        <w:spacing w:after="298"/>
        <w:ind w:left="792" w:right="50" w:firstLine="0"/>
        <w:rPr>
          <w:rFonts w:ascii="PT Astra Serif" w:hAnsi="PT Astra Serif"/>
          <w:sz w:val="28"/>
          <w:szCs w:val="28"/>
        </w:rPr>
      </w:pPr>
      <w:r w:rsidRPr="004A5297">
        <w:rPr>
          <w:rFonts w:ascii="PT Astra Serif" w:hAnsi="PT Astra Serif"/>
          <w:noProof/>
          <w:sz w:val="28"/>
          <w:szCs w:val="28"/>
        </w:rPr>
        <w:drawing>
          <wp:inline distT="0" distB="0" distL="0" distR="0">
            <wp:extent cx="4572" cy="4572"/>
            <wp:effectExtent l="0" t="0" r="0" b="0"/>
            <wp:docPr id="13883" name="Picture 13883"/>
            <wp:cNvGraphicFramePr/>
            <a:graphic xmlns:a="http://schemas.openxmlformats.org/drawingml/2006/main">
              <a:graphicData uri="http://schemas.openxmlformats.org/drawingml/2006/picture">
                <pic:pic xmlns:pic="http://schemas.openxmlformats.org/drawingml/2006/picture">
                  <pic:nvPicPr>
                    <pic:cNvPr id="13883" name="Picture 13883"/>
                    <pic:cNvPicPr/>
                  </pic:nvPicPr>
                  <pic:blipFill>
                    <a:blip r:embed="rId26"/>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Приложение № 2 — Акт приема-передачи товара.</w:t>
      </w:r>
    </w:p>
    <w:p w:rsidR="007E2EB9" w:rsidRPr="004A5297" w:rsidRDefault="00D62572" w:rsidP="001552E1">
      <w:pPr>
        <w:spacing w:after="281" w:line="259" w:lineRule="auto"/>
        <w:ind w:left="0" w:right="0" w:firstLine="0"/>
        <w:jc w:val="center"/>
        <w:rPr>
          <w:rFonts w:ascii="PT Astra Serif" w:hAnsi="PT Astra Serif"/>
          <w:sz w:val="28"/>
          <w:szCs w:val="28"/>
        </w:rPr>
      </w:pPr>
      <w:r w:rsidRPr="004A5297">
        <w:rPr>
          <w:rFonts w:ascii="PT Astra Serif" w:hAnsi="PT Astra Serif"/>
          <w:noProof/>
          <w:sz w:val="28"/>
          <w:szCs w:val="28"/>
        </w:rPr>
        <w:drawing>
          <wp:inline distT="0" distB="0" distL="0" distR="0">
            <wp:extent cx="4572" cy="4572"/>
            <wp:effectExtent l="0" t="0" r="0" b="0"/>
            <wp:docPr id="13884" name="Picture 13884"/>
            <wp:cNvGraphicFramePr/>
            <a:graphic xmlns:a="http://schemas.openxmlformats.org/drawingml/2006/main">
              <a:graphicData uri="http://schemas.openxmlformats.org/drawingml/2006/picture">
                <pic:pic xmlns:pic="http://schemas.openxmlformats.org/drawingml/2006/picture">
                  <pic:nvPicPr>
                    <pic:cNvPr id="13884" name="Picture 13884"/>
                    <pic:cNvPicPr/>
                  </pic:nvPicPr>
                  <pic:blipFill>
                    <a:blip r:embed="rId6"/>
                    <a:stretch>
                      <a:fillRect/>
                    </a:stretch>
                  </pic:blipFill>
                  <pic:spPr>
                    <a:xfrm>
                      <a:off x="0" y="0"/>
                      <a:ext cx="4572" cy="4572"/>
                    </a:xfrm>
                    <a:prstGeom prst="rect">
                      <a:avLst/>
                    </a:prstGeom>
                  </pic:spPr>
                </pic:pic>
              </a:graphicData>
            </a:graphic>
          </wp:inline>
        </w:drawing>
      </w:r>
      <w:r w:rsidRPr="004A5297">
        <w:rPr>
          <w:rFonts w:ascii="PT Astra Serif" w:hAnsi="PT Astra Serif"/>
          <w:sz w:val="28"/>
          <w:szCs w:val="28"/>
        </w:rPr>
        <w:t>13. ЮРИДИЧЕСКИЕ АДРЕСА СТОРОН И РЕКВИЗИТЫ</w:t>
      </w:r>
      <w:r w:rsidRPr="004A5297">
        <w:rPr>
          <w:rFonts w:ascii="PT Astra Serif" w:hAnsi="PT Astra Serif"/>
          <w:noProof/>
          <w:sz w:val="28"/>
          <w:szCs w:val="28"/>
        </w:rPr>
        <w:drawing>
          <wp:inline distT="0" distB="0" distL="0" distR="0">
            <wp:extent cx="4572" cy="4572"/>
            <wp:effectExtent l="0" t="0" r="0" b="0"/>
            <wp:docPr id="13885" name="Picture 13885"/>
            <wp:cNvGraphicFramePr/>
            <a:graphic xmlns:a="http://schemas.openxmlformats.org/drawingml/2006/main">
              <a:graphicData uri="http://schemas.openxmlformats.org/drawingml/2006/picture">
                <pic:pic xmlns:pic="http://schemas.openxmlformats.org/drawingml/2006/picture">
                  <pic:nvPicPr>
                    <pic:cNvPr id="13885" name="Picture 13885"/>
                    <pic:cNvPicPr/>
                  </pic:nvPicPr>
                  <pic:blipFill>
                    <a:blip r:embed="rId27"/>
                    <a:stretch>
                      <a:fillRect/>
                    </a:stretch>
                  </pic:blipFill>
                  <pic:spPr>
                    <a:xfrm>
                      <a:off x="0" y="0"/>
                      <a:ext cx="4572" cy="4572"/>
                    </a:xfrm>
                    <a:prstGeom prst="rect">
                      <a:avLst/>
                    </a:prstGeom>
                  </pic:spPr>
                </pic:pic>
              </a:graphicData>
            </a:graphic>
          </wp:inline>
        </w:drawing>
      </w:r>
    </w:p>
    <w:p w:rsidR="00D62572" w:rsidRPr="004A5297" w:rsidRDefault="00D62572" w:rsidP="001552E1">
      <w:r w:rsidRPr="004A5297">
        <w:tab/>
      </w:r>
      <w:r w:rsidRPr="004A5297">
        <w:tab/>
      </w:r>
    </w:p>
    <w:tbl>
      <w:tblPr>
        <w:tblW w:w="0" w:type="auto"/>
        <w:tblInd w:w="206" w:type="dxa"/>
        <w:tblLook w:val="0000" w:firstRow="0" w:lastRow="0" w:firstColumn="0" w:lastColumn="0" w:noHBand="0" w:noVBand="0"/>
      </w:tblPr>
      <w:tblGrid>
        <w:gridCol w:w="4472"/>
        <w:gridCol w:w="4253"/>
      </w:tblGrid>
      <w:tr w:rsidR="00D62572" w:rsidRPr="00D62572" w:rsidTr="00351F63">
        <w:trPr>
          <w:trHeight w:val="5464"/>
        </w:trPr>
        <w:tc>
          <w:tcPr>
            <w:tcW w:w="4472" w:type="dxa"/>
          </w:tcPr>
          <w:p w:rsidR="00D62572" w:rsidRPr="00D62572" w:rsidRDefault="00D62572" w:rsidP="00D62572">
            <w:pPr>
              <w:widowControl w:val="0"/>
              <w:spacing w:after="0" w:line="240" w:lineRule="auto"/>
              <w:ind w:left="0" w:right="0" w:firstLine="0"/>
              <w:rPr>
                <w:rFonts w:ascii="PT Astra Serif" w:eastAsia="Microsoft Sans Serif" w:hAnsi="PT Astra Serif"/>
                <w:b/>
                <w:sz w:val="26"/>
                <w:szCs w:val="26"/>
                <w:lang w:bidi="ru-RU"/>
              </w:rPr>
            </w:pPr>
            <w:r w:rsidRPr="00D62572">
              <w:rPr>
                <w:rFonts w:ascii="PT Astra Serif" w:eastAsia="Microsoft Sans Serif" w:hAnsi="PT Astra Serif"/>
                <w:b/>
                <w:sz w:val="26"/>
                <w:szCs w:val="26"/>
                <w:lang w:bidi="ru-RU"/>
              </w:rPr>
              <w:t>Покупатель</w:t>
            </w:r>
          </w:p>
          <w:p w:rsidR="00D62572" w:rsidRPr="00D62572" w:rsidRDefault="00D62572" w:rsidP="00D62572">
            <w:pPr>
              <w:widowControl w:val="0"/>
              <w:spacing w:after="0" w:line="240" w:lineRule="auto"/>
              <w:ind w:left="0" w:right="0" w:firstLine="0"/>
              <w:contextualSpacing/>
              <w:jc w:val="left"/>
              <w:rPr>
                <w:rFonts w:ascii="PT Astra Serif" w:eastAsia="Microsoft Sans Serif" w:hAnsi="PT Astra Serif"/>
                <w:b/>
                <w:kern w:val="1"/>
                <w:sz w:val="26"/>
                <w:szCs w:val="26"/>
                <w:lang w:bidi="ru-RU"/>
              </w:rPr>
            </w:pPr>
            <w:r w:rsidRPr="00D62572">
              <w:rPr>
                <w:rFonts w:ascii="PT Astra Serif" w:eastAsia="Microsoft Sans Serif" w:hAnsi="PT Astra Serif"/>
                <w:b/>
                <w:kern w:val="1"/>
                <w:sz w:val="26"/>
                <w:szCs w:val="26"/>
                <w:lang w:bidi="ru-RU"/>
              </w:rPr>
              <w:t>ФКУЗ МСЧ-2 ФСИН России</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450000, Республика Башкортостан, г. Уфа, ул. Аксакова, д. 73/1</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ИНН 2014030545</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КПП 027501001</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БИК УФК по Новосибирской области 015004950 (действует с 06.07.2025 года)</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ЕКС 40102810445370000043 (действует с 06.07.2025 года)</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р/с 03211643000000015109 (действует с 06.07.2025 года).</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 xml:space="preserve">ОКЦ № 1 </w:t>
            </w:r>
            <w:proofErr w:type="spellStart"/>
            <w:r w:rsidRPr="00D62572">
              <w:rPr>
                <w:rFonts w:ascii="PT Astra Serif" w:eastAsia="Microsoft Sans Serif" w:hAnsi="PT Astra Serif"/>
                <w:kern w:val="3"/>
                <w:sz w:val="26"/>
                <w:szCs w:val="26"/>
                <w:lang w:bidi="ru-RU"/>
              </w:rPr>
              <w:t>СибГУ</w:t>
            </w:r>
            <w:proofErr w:type="spellEnd"/>
            <w:r w:rsidRPr="00D62572">
              <w:rPr>
                <w:rFonts w:ascii="PT Astra Serif" w:eastAsia="Microsoft Sans Serif" w:hAnsi="PT Astra Serif"/>
                <w:kern w:val="3"/>
                <w:sz w:val="26"/>
                <w:szCs w:val="26"/>
                <w:lang w:bidi="ru-RU"/>
              </w:rPr>
              <w:t xml:space="preserve"> Банка России//УФК по Новосибирской области, </w:t>
            </w:r>
            <w:proofErr w:type="spellStart"/>
            <w:r w:rsidRPr="00D62572">
              <w:rPr>
                <w:rFonts w:ascii="PT Astra Serif" w:eastAsia="Microsoft Sans Serif" w:hAnsi="PT Astra Serif"/>
                <w:kern w:val="3"/>
                <w:sz w:val="26"/>
                <w:szCs w:val="26"/>
                <w:lang w:bidi="ru-RU"/>
              </w:rPr>
              <w:t>г.Новосибирск</w:t>
            </w:r>
            <w:proofErr w:type="spellEnd"/>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Л/с 03011829360</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ОГРН: 1052021006850</w:t>
            </w:r>
          </w:p>
          <w:p w:rsidR="00D62572" w:rsidRPr="00D62572" w:rsidRDefault="00D62572" w:rsidP="00D62572">
            <w:pPr>
              <w:widowControl w:val="0"/>
              <w:spacing w:after="0" w:line="240" w:lineRule="auto"/>
              <w:ind w:left="0" w:right="0" w:firstLine="0"/>
              <w:jc w:val="left"/>
              <w:rPr>
                <w:rFonts w:ascii="PT Astra Serif" w:eastAsia="Microsoft Sans Serif" w:hAnsi="PT Astra Serif"/>
                <w:kern w:val="3"/>
                <w:sz w:val="26"/>
                <w:szCs w:val="26"/>
                <w:lang w:bidi="ru-RU"/>
              </w:rPr>
            </w:pPr>
            <w:r w:rsidRPr="00D62572">
              <w:rPr>
                <w:rFonts w:ascii="PT Astra Serif" w:eastAsia="Microsoft Sans Serif" w:hAnsi="PT Astra Serif"/>
                <w:kern w:val="3"/>
                <w:sz w:val="26"/>
                <w:szCs w:val="26"/>
                <w:lang w:bidi="ru-RU"/>
              </w:rPr>
              <w:t>ОКПО 08927481</w:t>
            </w:r>
          </w:p>
          <w:p w:rsidR="00D62572" w:rsidRPr="00D62572" w:rsidRDefault="00D62572" w:rsidP="00D62572">
            <w:pPr>
              <w:widowControl w:val="0"/>
              <w:spacing w:after="0" w:line="240" w:lineRule="auto"/>
              <w:ind w:left="0" w:right="0" w:firstLine="0"/>
              <w:rPr>
                <w:rFonts w:ascii="PT Astra Serif" w:eastAsia="Microsoft Sans Serif" w:hAnsi="PT Astra Serif"/>
                <w:b/>
                <w:sz w:val="26"/>
                <w:szCs w:val="26"/>
                <w:lang w:bidi="ru-RU"/>
              </w:rPr>
            </w:pPr>
            <w:r w:rsidRPr="00D62572">
              <w:rPr>
                <w:rFonts w:ascii="PT Astra Serif" w:eastAsia="Microsoft Sans Serif" w:hAnsi="PT Astra Serif"/>
                <w:kern w:val="3"/>
                <w:sz w:val="26"/>
                <w:szCs w:val="26"/>
                <w:lang w:bidi="ru-RU"/>
              </w:rPr>
              <w:t>Телефон: +7 (347)279-58-47</w:t>
            </w:r>
          </w:p>
        </w:tc>
        <w:tc>
          <w:tcPr>
            <w:tcW w:w="4253" w:type="dxa"/>
          </w:tcPr>
          <w:p w:rsidR="00D62572" w:rsidRPr="004D6319" w:rsidRDefault="004D6319" w:rsidP="00D62572">
            <w:pPr>
              <w:widowControl w:val="0"/>
              <w:spacing w:after="0" w:line="240" w:lineRule="auto"/>
              <w:ind w:left="0" w:right="0" w:firstLine="0"/>
              <w:rPr>
                <w:rFonts w:ascii="PT Astra Serif" w:eastAsia="Microsoft Sans Serif" w:hAnsi="PT Astra Serif"/>
                <w:b/>
                <w:bCs/>
                <w:sz w:val="26"/>
                <w:szCs w:val="26"/>
                <w:lang w:bidi="ru-RU"/>
              </w:rPr>
            </w:pPr>
            <w:r w:rsidRPr="004D6319">
              <w:rPr>
                <w:rFonts w:ascii="PT Astra Serif" w:eastAsia="Microsoft Sans Serif" w:hAnsi="PT Astra Serif"/>
                <w:b/>
                <w:bCs/>
                <w:sz w:val="26"/>
                <w:szCs w:val="26"/>
                <w:lang w:bidi="ru-RU"/>
              </w:rPr>
              <w:t>Поставщик:</w:t>
            </w:r>
          </w:p>
        </w:tc>
      </w:tr>
      <w:tr w:rsidR="00D62572" w:rsidRPr="00D62572" w:rsidTr="00351F63">
        <w:trPr>
          <w:trHeight w:val="1993"/>
        </w:trPr>
        <w:tc>
          <w:tcPr>
            <w:tcW w:w="4472" w:type="dxa"/>
          </w:tcPr>
          <w:p w:rsidR="00D62572" w:rsidRDefault="00D62572" w:rsidP="00D62572">
            <w:pPr>
              <w:widowControl w:val="0"/>
              <w:spacing w:after="0" w:line="240" w:lineRule="auto"/>
              <w:ind w:left="0" w:right="-2" w:firstLine="0"/>
              <w:rPr>
                <w:rFonts w:ascii="PT Astra Serif" w:hAnsi="PT Astra Serif"/>
                <w:b/>
                <w:color w:val="auto"/>
                <w:sz w:val="26"/>
                <w:szCs w:val="26"/>
              </w:rPr>
            </w:pPr>
          </w:p>
          <w:p w:rsidR="00D62572" w:rsidRPr="00D62572" w:rsidRDefault="00D62572" w:rsidP="00D62572">
            <w:pPr>
              <w:widowControl w:val="0"/>
              <w:spacing w:after="0" w:line="240" w:lineRule="auto"/>
              <w:ind w:left="0" w:right="-2" w:firstLine="0"/>
              <w:rPr>
                <w:rFonts w:ascii="PT Astra Serif" w:hAnsi="PT Astra Serif"/>
                <w:b/>
                <w:color w:val="auto"/>
                <w:sz w:val="26"/>
                <w:szCs w:val="26"/>
              </w:rPr>
            </w:pPr>
            <w:proofErr w:type="spellStart"/>
            <w:r>
              <w:rPr>
                <w:rFonts w:ascii="PT Astra Serif" w:hAnsi="PT Astra Serif"/>
                <w:b/>
                <w:color w:val="auto"/>
                <w:sz w:val="26"/>
                <w:szCs w:val="26"/>
              </w:rPr>
              <w:t>Врио</w:t>
            </w:r>
            <w:proofErr w:type="spellEnd"/>
            <w:r>
              <w:rPr>
                <w:rFonts w:ascii="PT Astra Serif" w:hAnsi="PT Astra Serif"/>
                <w:b/>
                <w:color w:val="auto"/>
                <w:sz w:val="26"/>
                <w:szCs w:val="26"/>
              </w:rPr>
              <w:t xml:space="preserve"> н</w:t>
            </w:r>
            <w:r w:rsidRPr="00D62572">
              <w:rPr>
                <w:rFonts w:ascii="PT Astra Serif" w:hAnsi="PT Astra Serif"/>
                <w:b/>
                <w:color w:val="auto"/>
                <w:sz w:val="26"/>
                <w:szCs w:val="26"/>
              </w:rPr>
              <w:t>ачальник</w:t>
            </w:r>
            <w:r>
              <w:rPr>
                <w:rFonts w:ascii="PT Astra Serif" w:hAnsi="PT Astra Serif"/>
                <w:b/>
                <w:color w:val="auto"/>
                <w:sz w:val="26"/>
                <w:szCs w:val="26"/>
              </w:rPr>
              <w:t>а</w:t>
            </w:r>
            <w:r w:rsidRPr="00D62572">
              <w:rPr>
                <w:rFonts w:ascii="PT Astra Serif" w:hAnsi="PT Astra Serif"/>
                <w:b/>
                <w:color w:val="auto"/>
                <w:sz w:val="26"/>
                <w:szCs w:val="26"/>
              </w:rPr>
              <w:t xml:space="preserve"> </w:t>
            </w:r>
          </w:p>
          <w:p w:rsidR="00D62572" w:rsidRPr="00D62572" w:rsidRDefault="00D62572" w:rsidP="00D62572">
            <w:pPr>
              <w:widowControl w:val="0"/>
              <w:spacing w:after="0" w:line="240" w:lineRule="auto"/>
              <w:ind w:left="0" w:right="-2" w:firstLine="0"/>
              <w:rPr>
                <w:rFonts w:ascii="PT Astra Serif" w:hAnsi="PT Astra Serif"/>
                <w:b/>
                <w:color w:val="auto"/>
                <w:sz w:val="26"/>
                <w:szCs w:val="26"/>
              </w:rPr>
            </w:pPr>
          </w:p>
          <w:p w:rsidR="00D62572" w:rsidRPr="00D62572" w:rsidRDefault="00D62572" w:rsidP="00D62572">
            <w:pPr>
              <w:widowControl w:val="0"/>
              <w:spacing w:after="0" w:line="240" w:lineRule="auto"/>
              <w:ind w:left="0" w:right="-2" w:firstLine="0"/>
              <w:rPr>
                <w:rFonts w:ascii="PT Astra Serif" w:hAnsi="PT Astra Serif"/>
                <w:b/>
                <w:color w:val="auto"/>
                <w:sz w:val="26"/>
                <w:szCs w:val="26"/>
              </w:rPr>
            </w:pPr>
          </w:p>
          <w:p w:rsidR="00D62572" w:rsidRPr="00D62572" w:rsidRDefault="00D62572" w:rsidP="00D62572">
            <w:pPr>
              <w:widowControl w:val="0"/>
              <w:spacing w:after="0" w:line="240" w:lineRule="auto"/>
              <w:ind w:left="0" w:right="-2" w:firstLine="0"/>
              <w:rPr>
                <w:rFonts w:ascii="PT Astra Serif" w:hAnsi="PT Astra Serif"/>
                <w:b/>
                <w:color w:val="auto"/>
                <w:sz w:val="26"/>
                <w:szCs w:val="26"/>
              </w:rPr>
            </w:pPr>
            <w:r w:rsidRPr="00D62572">
              <w:rPr>
                <w:rFonts w:ascii="PT Astra Serif" w:hAnsi="PT Astra Serif"/>
                <w:b/>
                <w:color w:val="auto"/>
                <w:sz w:val="26"/>
                <w:szCs w:val="26"/>
              </w:rPr>
              <w:t>______________/</w:t>
            </w:r>
            <w:r>
              <w:rPr>
                <w:rFonts w:ascii="PT Astra Serif" w:hAnsi="PT Astra Serif"/>
                <w:b/>
                <w:color w:val="auto"/>
                <w:sz w:val="26"/>
                <w:szCs w:val="26"/>
              </w:rPr>
              <w:t>А.Р. Исмагилов</w:t>
            </w:r>
            <w:r w:rsidRPr="00D62572">
              <w:rPr>
                <w:rFonts w:ascii="PT Astra Serif" w:hAnsi="PT Astra Serif"/>
                <w:b/>
                <w:color w:val="auto"/>
                <w:sz w:val="26"/>
                <w:szCs w:val="26"/>
              </w:rPr>
              <w:t xml:space="preserve"> /</w:t>
            </w:r>
          </w:p>
          <w:p w:rsidR="00D62572" w:rsidRPr="00D62572" w:rsidRDefault="00D62572" w:rsidP="00D62572">
            <w:pPr>
              <w:widowControl w:val="0"/>
              <w:spacing w:after="0" w:line="240" w:lineRule="auto"/>
              <w:ind w:left="0" w:right="-2" w:firstLine="0"/>
              <w:rPr>
                <w:rFonts w:ascii="PT Astra Serif" w:hAnsi="PT Astra Serif"/>
                <w:color w:val="auto"/>
                <w:sz w:val="26"/>
                <w:szCs w:val="26"/>
              </w:rPr>
            </w:pPr>
            <w:r w:rsidRPr="00D62572">
              <w:rPr>
                <w:rFonts w:ascii="PT Astra Serif" w:hAnsi="PT Astra Serif"/>
                <w:color w:val="auto"/>
                <w:sz w:val="26"/>
                <w:szCs w:val="26"/>
              </w:rPr>
              <w:t>М.П.</w:t>
            </w:r>
          </w:p>
          <w:p w:rsidR="00D62572" w:rsidRPr="00D62572" w:rsidRDefault="00D62572" w:rsidP="00D62572">
            <w:pPr>
              <w:widowControl w:val="0"/>
              <w:spacing w:after="0" w:line="240" w:lineRule="auto"/>
              <w:ind w:left="0" w:right="0" w:firstLine="0"/>
              <w:rPr>
                <w:rFonts w:ascii="PT Astra Serif" w:eastAsia="Microsoft Sans Serif" w:hAnsi="PT Astra Serif"/>
                <w:b/>
                <w:sz w:val="26"/>
                <w:szCs w:val="26"/>
                <w:lang w:bidi="ru-RU"/>
              </w:rPr>
            </w:pPr>
            <w:r w:rsidRPr="00D62572">
              <w:rPr>
                <w:rFonts w:ascii="PT Astra Serif" w:eastAsia="Microsoft Sans Serif" w:hAnsi="PT Astra Serif"/>
                <w:sz w:val="26"/>
                <w:szCs w:val="26"/>
                <w:lang w:bidi="ru-RU"/>
              </w:rPr>
              <w:t>«___»_______________ 2026г.</w:t>
            </w:r>
          </w:p>
        </w:tc>
        <w:tc>
          <w:tcPr>
            <w:tcW w:w="4253" w:type="dxa"/>
          </w:tcPr>
          <w:p w:rsidR="00D62572" w:rsidRPr="00D62572" w:rsidRDefault="00D62572" w:rsidP="00D62572">
            <w:pPr>
              <w:widowControl w:val="0"/>
              <w:spacing w:after="0" w:line="240" w:lineRule="auto"/>
              <w:ind w:left="0" w:right="0" w:firstLine="0"/>
              <w:rPr>
                <w:rFonts w:ascii="PT Astra Serif" w:eastAsia="Microsoft Sans Serif" w:hAnsi="PT Astra Serif"/>
                <w:b/>
                <w:sz w:val="26"/>
                <w:szCs w:val="26"/>
                <w:lang w:bidi="ru-RU"/>
              </w:rPr>
            </w:pPr>
          </w:p>
          <w:p w:rsidR="00D62572" w:rsidRPr="00D62572" w:rsidRDefault="00D62572" w:rsidP="00D62572">
            <w:pPr>
              <w:widowControl w:val="0"/>
              <w:spacing w:after="0" w:line="240" w:lineRule="auto"/>
              <w:ind w:left="0" w:right="0" w:firstLine="0"/>
              <w:rPr>
                <w:rFonts w:ascii="PT Astra Serif" w:eastAsia="Microsoft Sans Serif" w:hAnsi="PT Astra Serif"/>
                <w:b/>
                <w:sz w:val="26"/>
                <w:szCs w:val="26"/>
                <w:lang w:bidi="ru-RU"/>
              </w:rPr>
            </w:pPr>
            <w:r>
              <w:rPr>
                <w:rFonts w:ascii="PT Astra Serif" w:eastAsia="Microsoft Sans Serif" w:hAnsi="PT Astra Serif"/>
                <w:b/>
                <w:sz w:val="26"/>
                <w:szCs w:val="26"/>
                <w:lang w:bidi="ru-RU"/>
              </w:rPr>
              <w:t>______________</w:t>
            </w:r>
            <w:r w:rsidRPr="00D62572">
              <w:rPr>
                <w:rFonts w:ascii="PT Astra Serif" w:eastAsia="Microsoft Sans Serif" w:hAnsi="PT Astra Serif"/>
                <w:b/>
                <w:sz w:val="26"/>
                <w:szCs w:val="26"/>
                <w:lang w:bidi="ru-RU"/>
              </w:rPr>
              <w:t xml:space="preserve">/ </w:t>
            </w:r>
            <w:r w:rsidR="004D6319">
              <w:rPr>
                <w:rFonts w:ascii="PT Astra Serif" w:eastAsia="Microsoft Sans Serif" w:hAnsi="PT Astra Serif"/>
                <w:b/>
                <w:sz w:val="26"/>
                <w:szCs w:val="26"/>
                <w:lang w:bidi="ru-RU"/>
              </w:rPr>
              <w:t>______________</w:t>
            </w:r>
            <w:r w:rsidRPr="00D62572">
              <w:rPr>
                <w:rFonts w:ascii="PT Astra Serif" w:eastAsia="Microsoft Sans Serif" w:hAnsi="PT Astra Serif"/>
                <w:b/>
                <w:sz w:val="26"/>
                <w:szCs w:val="26"/>
                <w:lang w:bidi="ru-RU"/>
              </w:rPr>
              <w:t>/</w:t>
            </w:r>
          </w:p>
          <w:p w:rsidR="00D62572" w:rsidRPr="00D62572" w:rsidRDefault="00D62572" w:rsidP="00D62572">
            <w:pPr>
              <w:widowControl w:val="0"/>
              <w:spacing w:after="0" w:line="240" w:lineRule="auto"/>
              <w:ind w:left="0" w:right="-2" w:firstLine="0"/>
              <w:rPr>
                <w:rFonts w:ascii="PT Astra Serif" w:hAnsi="PT Astra Serif"/>
                <w:color w:val="auto"/>
                <w:sz w:val="26"/>
                <w:szCs w:val="26"/>
              </w:rPr>
            </w:pPr>
            <w:r w:rsidRPr="00D62572">
              <w:rPr>
                <w:rFonts w:ascii="PT Astra Serif" w:hAnsi="PT Astra Serif"/>
                <w:color w:val="auto"/>
                <w:sz w:val="26"/>
                <w:szCs w:val="26"/>
              </w:rPr>
              <w:t>М.П.</w:t>
            </w:r>
          </w:p>
          <w:p w:rsidR="00D62572" w:rsidRPr="00D62572" w:rsidRDefault="00D62572" w:rsidP="00D62572">
            <w:pPr>
              <w:widowControl w:val="0"/>
              <w:spacing w:after="0" w:line="240" w:lineRule="auto"/>
              <w:ind w:left="0" w:right="0" w:firstLine="0"/>
              <w:rPr>
                <w:rFonts w:ascii="PT Astra Serif" w:eastAsia="Microsoft Sans Serif" w:hAnsi="PT Astra Serif"/>
                <w:b/>
                <w:sz w:val="26"/>
                <w:szCs w:val="26"/>
                <w:lang w:bidi="ru-RU"/>
              </w:rPr>
            </w:pPr>
            <w:r w:rsidRPr="00D62572">
              <w:rPr>
                <w:rFonts w:ascii="PT Astra Serif" w:eastAsia="Microsoft Sans Serif" w:hAnsi="PT Astra Serif"/>
                <w:sz w:val="26"/>
                <w:szCs w:val="26"/>
                <w:lang w:bidi="ru-RU"/>
              </w:rPr>
              <w:t>«___»_______________ 2026г.</w:t>
            </w:r>
          </w:p>
        </w:tc>
      </w:tr>
    </w:tbl>
    <w:p w:rsidR="007E2EB9" w:rsidRDefault="007E2EB9" w:rsidP="001552E1"/>
    <w:p w:rsidR="00DF0F74" w:rsidRDefault="00DF0F74" w:rsidP="001552E1"/>
    <w:p w:rsidR="00DF0F74" w:rsidRDefault="00DF0F74" w:rsidP="001552E1">
      <w:pPr>
        <w:sectPr w:rsidR="00DF0F74">
          <w:pgSz w:w="11902" w:h="16834"/>
          <w:pgMar w:top="533" w:right="1440" w:bottom="1440" w:left="1440" w:header="720" w:footer="720" w:gutter="0"/>
          <w:cols w:space="720"/>
        </w:sectPr>
      </w:pPr>
    </w:p>
    <w:p w:rsidR="00DF0F74" w:rsidRPr="00DF0F74" w:rsidRDefault="00D62572" w:rsidP="00DF0F74">
      <w:pPr>
        <w:jc w:val="right"/>
        <w:rPr>
          <w:color w:val="auto"/>
          <w:sz w:val="16"/>
          <w:szCs w:val="16"/>
        </w:rPr>
      </w:pPr>
      <w:r w:rsidRPr="001552E1">
        <w:rPr>
          <w:sz w:val="26"/>
          <w:szCs w:val="26"/>
        </w:rPr>
        <w:lastRenderedPageBreak/>
        <w:tab/>
      </w:r>
      <w:r w:rsidR="00DF0F74" w:rsidRPr="00DF0F74">
        <w:rPr>
          <w:color w:val="auto"/>
          <w:sz w:val="16"/>
          <w:szCs w:val="16"/>
        </w:rPr>
        <w:t xml:space="preserve">Приложение N </w:t>
      </w:r>
      <w:r w:rsidR="00DF0F74">
        <w:rPr>
          <w:color w:val="auto"/>
          <w:sz w:val="16"/>
          <w:szCs w:val="16"/>
        </w:rPr>
        <w:t>1</w:t>
      </w:r>
    </w:p>
    <w:p w:rsidR="00DF0F74" w:rsidRPr="00DF0F74" w:rsidRDefault="00DF0F74" w:rsidP="00DF0F74">
      <w:pPr>
        <w:spacing w:after="0" w:line="240" w:lineRule="auto"/>
        <w:ind w:left="0" w:right="0" w:firstLine="0"/>
        <w:jc w:val="right"/>
        <w:rPr>
          <w:color w:val="auto"/>
          <w:sz w:val="16"/>
          <w:szCs w:val="16"/>
        </w:rPr>
      </w:pPr>
      <w:r w:rsidRPr="00DF0F74">
        <w:rPr>
          <w:color w:val="auto"/>
          <w:sz w:val="16"/>
          <w:szCs w:val="16"/>
        </w:rPr>
        <w:t>к Договору №___________________</w:t>
      </w:r>
    </w:p>
    <w:p w:rsidR="00DF0F74" w:rsidRPr="00DF0F74" w:rsidRDefault="00DF0F74" w:rsidP="00DF0F74">
      <w:pPr>
        <w:spacing w:after="0" w:line="240" w:lineRule="auto"/>
        <w:ind w:left="0" w:right="0" w:firstLine="0"/>
        <w:jc w:val="right"/>
        <w:rPr>
          <w:color w:val="auto"/>
          <w:sz w:val="16"/>
          <w:szCs w:val="16"/>
        </w:rPr>
      </w:pPr>
      <w:r w:rsidRPr="00DF0F74">
        <w:rPr>
          <w:color w:val="auto"/>
          <w:sz w:val="16"/>
          <w:szCs w:val="16"/>
        </w:rPr>
        <w:t xml:space="preserve">от "__" ______ 20__ г. </w:t>
      </w:r>
    </w:p>
    <w:p w:rsidR="00DF0F74" w:rsidRDefault="00DF0F74" w:rsidP="00DF0F74">
      <w:pPr>
        <w:spacing w:after="0" w:line="240" w:lineRule="auto"/>
        <w:ind w:left="0" w:right="0" w:firstLine="0"/>
        <w:jc w:val="center"/>
        <w:rPr>
          <w:color w:val="auto"/>
          <w:szCs w:val="20"/>
        </w:rPr>
      </w:pPr>
      <w:r w:rsidRPr="00DF0F74">
        <w:rPr>
          <w:color w:val="auto"/>
          <w:szCs w:val="20"/>
        </w:rPr>
        <w:t xml:space="preserve">Спецификация </w:t>
      </w:r>
    </w:p>
    <w:p w:rsidR="001552E1" w:rsidRPr="001552E1" w:rsidRDefault="001552E1" w:rsidP="001552E1">
      <w:pPr>
        <w:rPr>
          <w:sz w:val="26"/>
          <w:szCs w:val="26"/>
        </w:rPr>
      </w:pPr>
      <w:bookmarkStart w:id="0" w:name="_GoBack"/>
      <w:bookmarkEnd w:id="0"/>
    </w:p>
    <w:tbl>
      <w:tblPr>
        <w:tblW w:w="15052" w:type="dxa"/>
        <w:tblInd w:w="-318" w:type="dxa"/>
        <w:tblLayout w:type="fixed"/>
        <w:tblLook w:val="04A0" w:firstRow="1" w:lastRow="0" w:firstColumn="1" w:lastColumn="0" w:noHBand="0" w:noVBand="1"/>
      </w:tblPr>
      <w:tblGrid>
        <w:gridCol w:w="425"/>
        <w:gridCol w:w="1448"/>
        <w:gridCol w:w="1246"/>
        <w:gridCol w:w="1585"/>
        <w:gridCol w:w="1134"/>
        <w:gridCol w:w="851"/>
        <w:gridCol w:w="992"/>
        <w:gridCol w:w="1133"/>
        <w:gridCol w:w="710"/>
        <w:gridCol w:w="850"/>
        <w:gridCol w:w="851"/>
        <w:gridCol w:w="992"/>
        <w:gridCol w:w="992"/>
        <w:gridCol w:w="709"/>
        <w:gridCol w:w="1134"/>
      </w:tblGrid>
      <w:tr w:rsidR="00DF0F74" w:rsidRPr="00DF0F74" w:rsidTr="005D44DD">
        <w:trPr>
          <w:trHeight w:val="1866"/>
        </w:trPr>
        <w:tc>
          <w:tcPr>
            <w:tcW w:w="425" w:type="dxa"/>
            <w:vMerge w:val="restart"/>
            <w:tcBorders>
              <w:top w:val="single" w:sz="6" w:space="0" w:color="000000"/>
              <w:left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 п/п</w:t>
            </w:r>
          </w:p>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2694" w:type="dxa"/>
            <w:gridSpan w:val="2"/>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 w:val="16"/>
                <w:szCs w:val="16"/>
              </w:rPr>
            </w:pPr>
            <w:r w:rsidRPr="00DF0F74">
              <w:rPr>
                <w:rFonts w:ascii="PT Astra Serif" w:eastAsia="SimSun" w:hAnsi="PT Astra Serif"/>
                <w:color w:val="auto"/>
                <w:sz w:val="16"/>
                <w:szCs w:val="16"/>
              </w:rPr>
              <w:t>Наименование товара в соответствии с ЕСКЛП</w:t>
            </w:r>
          </w:p>
        </w:tc>
        <w:tc>
          <w:tcPr>
            <w:tcW w:w="1585" w:type="dxa"/>
            <w:tcBorders>
              <w:top w:val="single" w:sz="6" w:space="0" w:color="000000"/>
              <w:left w:val="single" w:sz="6" w:space="0" w:color="000000"/>
              <w:bottom w:val="nil"/>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tcBorders>
              <w:top w:val="single" w:sz="6" w:space="0" w:color="000000"/>
              <w:left w:val="single" w:sz="6" w:space="0" w:color="000000"/>
              <w:bottom w:val="nil"/>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Лекарственная форма в соответствии с ЕСКЛП</w:t>
            </w:r>
          </w:p>
        </w:tc>
        <w:tc>
          <w:tcPr>
            <w:tcW w:w="851" w:type="dxa"/>
            <w:tcBorders>
              <w:top w:val="single" w:sz="6" w:space="0" w:color="000000"/>
              <w:left w:val="single" w:sz="6" w:space="0" w:color="000000"/>
              <w:bottom w:val="nil"/>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Дозировка в соответствии с ЕСКЛП</w:t>
            </w:r>
          </w:p>
        </w:tc>
        <w:tc>
          <w:tcPr>
            <w:tcW w:w="992" w:type="dxa"/>
            <w:tcBorders>
              <w:top w:val="single" w:sz="6" w:space="0" w:color="000000"/>
              <w:left w:val="single" w:sz="6" w:space="0" w:color="000000"/>
              <w:bottom w:val="nil"/>
              <w:right w:val="single" w:sz="6" w:space="0" w:color="000000"/>
            </w:tcBorders>
          </w:tcPr>
          <w:p w:rsidR="00DF0F74" w:rsidRPr="00DF0F74" w:rsidRDefault="005D44DD"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Единицы измерения Товара</w:t>
            </w:r>
            <w:r>
              <w:rPr>
                <w:rFonts w:ascii="PT Astra Serif" w:eastAsia="SimSun" w:hAnsi="PT Astra Serif"/>
                <w:color w:val="auto"/>
                <w:sz w:val="16"/>
                <w:szCs w:val="16"/>
              </w:rPr>
              <w:t xml:space="preserve"> в соответствии с ЕСКЛП</w:t>
            </w:r>
          </w:p>
        </w:tc>
        <w:tc>
          <w:tcPr>
            <w:tcW w:w="1133" w:type="dxa"/>
            <w:tcBorders>
              <w:top w:val="single" w:sz="6" w:space="0" w:color="000000"/>
              <w:left w:val="single" w:sz="6" w:space="0" w:color="000000"/>
              <w:bottom w:val="nil"/>
              <w:right w:val="single" w:sz="6" w:space="0" w:color="000000"/>
            </w:tcBorders>
          </w:tcPr>
          <w:p w:rsidR="00DF0F74" w:rsidRPr="00DF0F74" w:rsidRDefault="005D44DD"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5D44DD">
              <w:rPr>
                <w:rFonts w:ascii="PT Astra Serif" w:eastAsia="SimSun" w:hAnsi="PT Astra Serif"/>
                <w:color w:val="auto"/>
                <w:sz w:val="16"/>
                <w:szCs w:val="16"/>
              </w:rPr>
              <w:t>Единицы измерения</w:t>
            </w:r>
            <w:r>
              <w:rPr>
                <w:rFonts w:ascii="PT Astra Serif" w:eastAsia="SimSun" w:hAnsi="PT Astra Serif"/>
                <w:color w:val="auto"/>
                <w:sz w:val="16"/>
                <w:szCs w:val="16"/>
              </w:rPr>
              <w:t xml:space="preserve"> закупаемого </w:t>
            </w:r>
            <w:r w:rsidRPr="005D44DD">
              <w:rPr>
                <w:rFonts w:ascii="PT Astra Serif" w:eastAsia="SimSun" w:hAnsi="PT Astra Serif"/>
                <w:color w:val="auto"/>
                <w:sz w:val="16"/>
                <w:szCs w:val="16"/>
              </w:rPr>
              <w:t xml:space="preserve"> Товара</w:t>
            </w:r>
          </w:p>
        </w:tc>
        <w:tc>
          <w:tcPr>
            <w:tcW w:w="710" w:type="dxa"/>
            <w:vMerge w:val="restart"/>
            <w:tcBorders>
              <w:top w:val="single" w:sz="6" w:space="0" w:color="000000"/>
              <w:left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Количество упаковок</w:t>
            </w:r>
          </w:p>
        </w:tc>
        <w:tc>
          <w:tcPr>
            <w:tcW w:w="2693" w:type="dxa"/>
            <w:gridSpan w:val="3"/>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 w:val="16"/>
                <w:szCs w:val="16"/>
              </w:rPr>
            </w:pPr>
            <w:r w:rsidRPr="00DF0F74">
              <w:rPr>
                <w:rFonts w:ascii="PT Astra Serif" w:eastAsia="SimSun" w:hAnsi="PT Astra Serif"/>
                <w:color w:val="auto"/>
                <w:sz w:val="16"/>
                <w:szCs w:val="16"/>
              </w:rPr>
              <w:t>Цена за единицу измерения закупаемого товара, в том числе</w:t>
            </w:r>
          </w:p>
        </w:tc>
        <w:tc>
          <w:tcPr>
            <w:tcW w:w="2835" w:type="dxa"/>
            <w:gridSpan w:val="3"/>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 w:val="16"/>
                <w:szCs w:val="16"/>
              </w:rPr>
            </w:pPr>
            <w:r w:rsidRPr="00DF0F74">
              <w:rPr>
                <w:rFonts w:ascii="PT Astra Serif" w:eastAsia="SimSun" w:hAnsi="PT Astra Serif"/>
                <w:color w:val="auto"/>
                <w:sz w:val="16"/>
                <w:szCs w:val="16"/>
              </w:rPr>
              <w:t>Стоимость, в том числе</w:t>
            </w:r>
          </w:p>
        </w:tc>
      </w:tr>
      <w:tr w:rsidR="00DF0F74" w:rsidRPr="00DF0F74" w:rsidTr="005D44DD">
        <w:trPr>
          <w:trHeight w:val="23"/>
        </w:trPr>
        <w:tc>
          <w:tcPr>
            <w:tcW w:w="425" w:type="dxa"/>
            <w:vMerge/>
            <w:tcBorders>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1448"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 xml:space="preserve">Международное непатентованное или химическое </w:t>
            </w:r>
            <w:proofErr w:type="spellStart"/>
            <w:r w:rsidRPr="00DF0F74">
              <w:rPr>
                <w:rFonts w:ascii="PT Astra Serif" w:eastAsia="SimSun" w:hAnsi="PT Astra Serif"/>
                <w:color w:val="auto"/>
                <w:sz w:val="16"/>
                <w:szCs w:val="16"/>
              </w:rPr>
              <w:t>группировочное</w:t>
            </w:r>
            <w:proofErr w:type="spellEnd"/>
            <w:r w:rsidRPr="00DF0F74">
              <w:rPr>
                <w:rFonts w:ascii="PT Astra Serif" w:eastAsia="SimSun" w:hAnsi="PT Astra Serif"/>
                <w:color w:val="auto"/>
                <w:sz w:val="16"/>
                <w:szCs w:val="16"/>
              </w:rPr>
              <w:t xml:space="preserve"> наименование</w:t>
            </w:r>
          </w:p>
        </w:tc>
        <w:tc>
          <w:tcPr>
            <w:tcW w:w="1246"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Торговое наименование</w:t>
            </w:r>
          </w:p>
        </w:tc>
        <w:tc>
          <w:tcPr>
            <w:tcW w:w="1585" w:type="dxa"/>
            <w:tcBorders>
              <w:top w:val="nil"/>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1134" w:type="dxa"/>
            <w:tcBorders>
              <w:top w:val="nil"/>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851" w:type="dxa"/>
            <w:tcBorders>
              <w:top w:val="nil"/>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992" w:type="dxa"/>
            <w:tcBorders>
              <w:top w:val="nil"/>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1133" w:type="dxa"/>
            <w:tcBorders>
              <w:top w:val="nil"/>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710" w:type="dxa"/>
            <w:vMerge/>
            <w:tcBorders>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p>
        </w:tc>
        <w:tc>
          <w:tcPr>
            <w:tcW w:w="850"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без НДС</w:t>
            </w:r>
          </w:p>
        </w:tc>
        <w:tc>
          <w:tcPr>
            <w:tcW w:w="851"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размер НДС</w:t>
            </w: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Итого</w:t>
            </w: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без НДС</w:t>
            </w:r>
          </w:p>
        </w:tc>
        <w:tc>
          <w:tcPr>
            <w:tcW w:w="709"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размер НДС</w:t>
            </w:r>
          </w:p>
        </w:tc>
        <w:tc>
          <w:tcPr>
            <w:tcW w:w="1134"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Итого</w:t>
            </w:r>
          </w:p>
        </w:tc>
      </w:tr>
      <w:tr w:rsidR="00DF0F74" w:rsidRPr="00DF0F74" w:rsidTr="005D44DD">
        <w:trPr>
          <w:trHeight w:val="23"/>
        </w:trPr>
        <w:tc>
          <w:tcPr>
            <w:tcW w:w="425"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w:t>
            </w:r>
          </w:p>
        </w:tc>
        <w:tc>
          <w:tcPr>
            <w:tcW w:w="1448"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2</w:t>
            </w:r>
          </w:p>
        </w:tc>
        <w:tc>
          <w:tcPr>
            <w:tcW w:w="1246"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3</w:t>
            </w:r>
          </w:p>
        </w:tc>
        <w:tc>
          <w:tcPr>
            <w:tcW w:w="1585"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4</w:t>
            </w:r>
          </w:p>
        </w:tc>
        <w:tc>
          <w:tcPr>
            <w:tcW w:w="1134"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5</w:t>
            </w:r>
          </w:p>
        </w:tc>
        <w:tc>
          <w:tcPr>
            <w:tcW w:w="851"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6</w:t>
            </w: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7</w:t>
            </w:r>
          </w:p>
        </w:tc>
        <w:tc>
          <w:tcPr>
            <w:tcW w:w="1133"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8</w:t>
            </w:r>
          </w:p>
        </w:tc>
        <w:tc>
          <w:tcPr>
            <w:tcW w:w="710"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9</w:t>
            </w:r>
          </w:p>
        </w:tc>
        <w:tc>
          <w:tcPr>
            <w:tcW w:w="850"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10</w:t>
            </w:r>
          </w:p>
        </w:tc>
        <w:tc>
          <w:tcPr>
            <w:tcW w:w="851"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11</w:t>
            </w: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12</w:t>
            </w: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13</w:t>
            </w:r>
          </w:p>
        </w:tc>
        <w:tc>
          <w:tcPr>
            <w:tcW w:w="709"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14</w:t>
            </w:r>
          </w:p>
        </w:tc>
        <w:tc>
          <w:tcPr>
            <w:tcW w:w="1134"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15</w:t>
            </w:r>
          </w:p>
        </w:tc>
      </w:tr>
      <w:tr w:rsidR="00DF0F74" w:rsidRPr="00DF0F74" w:rsidTr="005D44DD">
        <w:trPr>
          <w:trHeight w:val="23"/>
        </w:trPr>
        <w:tc>
          <w:tcPr>
            <w:tcW w:w="425"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1</w:t>
            </w:r>
          </w:p>
        </w:tc>
        <w:tc>
          <w:tcPr>
            <w:tcW w:w="1448"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left"/>
              <w:rPr>
                <w:rFonts w:ascii="PT Astra Serif" w:hAnsi="PT Astra Serif"/>
                <w:color w:val="auto"/>
                <w:szCs w:val="20"/>
              </w:rPr>
            </w:pPr>
          </w:p>
        </w:tc>
        <w:tc>
          <w:tcPr>
            <w:tcW w:w="1246"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1585"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spacing w:after="0" w:line="240" w:lineRule="auto"/>
              <w:ind w:left="0" w:right="0" w:firstLine="0"/>
              <w:jc w:val="left"/>
              <w:rPr>
                <w:rFonts w:ascii="PT Astra Serif" w:hAnsi="PT Astra Serif"/>
                <w:color w:val="auto"/>
                <w:szCs w:val="20"/>
              </w:rPr>
            </w:pPr>
          </w:p>
        </w:tc>
        <w:tc>
          <w:tcPr>
            <w:tcW w:w="1134" w:type="dxa"/>
            <w:tcBorders>
              <w:top w:val="single" w:sz="6" w:space="0" w:color="000000"/>
              <w:left w:val="single" w:sz="6" w:space="0" w:color="000000"/>
              <w:bottom w:val="single" w:sz="6" w:space="0" w:color="000000"/>
              <w:right w:val="single" w:sz="6" w:space="0" w:color="000000"/>
            </w:tcBorders>
          </w:tcPr>
          <w:p w:rsidR="00DF0F74" w:rsidRPr="00DF0F74" w:rsidRDefault="00DF0F74" w:rsidP="005D44DD">
            <w:pPr>
              <w:spacing w:after="0" w:line="240" w:lineRule="auto"/>
              <w:ind w:left="0" w:right="0" w:firstLine="0"/>
              <w:jc w:val="center"/>
              <w:rPr>
                <w:rFonts w:ascii="PT Astra Serif" w:hAnsi="PT Astra Serif"/>
                <w:color w:val="auto"/>
                <w:szCs w:val="20"/>
              </w:rPr>
            </w:pPr>
          </w:p>
        </w:tc>
        <w:tc>
          <w:tcPr>
            <w:tcW w:w="851"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Cs w:val="20"/>
              </w:rPr>
            </w:pP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Cs w:val="20"/>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5D44DD">
            <w:pPr>
              <w:spacing w:after="0" w:line="240" w:lineRule="auto"/>
              <w:ind w:left="0" w:right="0" w:firstLine="0"/>
              <w:rPr>
                <w:rFonts w:ascii="PT Astra Serif" w:hAnsi="PT Astra Serif"/>
                <w:color w:val="auto"/>
                <w:szCs w:val="20"/>
              </w:rPr>
            </w:pPr>
          </w:p>
        </w:tc>
        <w:tc>
          <w:tcPr>
            <w:tcW w:w="710"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360" w:lineRule="auto"/>
              <w:ind w:left="0" w:right="0" w:firstLine="0"/>
              <w:jc w:val="center"/>
              <w:rPr>
                <w:rFonts w:ascii="PT Astra Serif" w:hAnsi="PT Astra Serif"/>
                <w:color w:val="auto"/>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r>
      <w:tr w:rsidR="00DF0F74" w:rsidRPr="00DF0F74" w:rsidTr="005D44DD">
        <w:trPr>
          <w:trHeight w:val="23"/>
        </w:trPr>
        <w:tc>
          <w:tcPr>
            <w:tcW w:w="425"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left"/>
              <w:rPr>
                <w:rFonts w:ascii="PT Astra Serif" w:eastAsia="SimSun" w:hAnsi="PT Astra Serif"/>
                <w:color w:val="auto"/>
                <w:sz w:val="16"/>
                <w:szCs w:val="16"/>
              </w:rPr>
            </w:pPr>
            <w:r w:rsidRPr="00DF0F74">
              <w:rPr>
                <w:rFonts w:ascii="PT Astra Serif" w:eastAsia="SimSun" w:hAnsi="PT Astra Serif"/>
                <w:color w:val="auto"/>
                <w:sz w:val="16"/>
                <w:szCs w:val="16"/>
              </w:rPr>
              <w:t>2</w:t>
            </w:r>
          </w:p>
        </w:tc>
        <w:tc>
          <w:tcPr>
            <w:tcW w:w="1448"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left"/>
              <w:rPr>
                <w:rFonts w:ascii="PT Astra Serif" w:hAnsi="PT Astra Serif"/>
                <w:color w:val="auto"/>
                <w:szCs w:val="20"/>
              </w:rPr>
            </w:pPr>
          </w:p>
        </w:tc>
        <w:tc>
          <w:tcPr>
            <w:tcW w:w="1246"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1585"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1134" w:type="dxa"/>
            <w:tcBorders>
              <w:top w:val="single" w:sz="6" w:space="0" w:color="000000"/>
              <w:left w:val="single" w:sz="6" w:space="0" w:color="000000"/>
              <w:bottom w:val="single" w:sz="6" w:space="0" w:color="000000"/>
              <w:right w:val="single" w:sz="6" w:space="0" w:color="000000"/>
            </w:tcBorders>
          </w:tcPr>
          <w:p w:rsidR="00DF0F74" w:rsidRPr="00DF0F74" w:rsidRDefault="00DF0F74" w:rsidP="005D44DD">
            <w:pPr>
              <w:spacing w:after="0" w:line="240" w:lineRule="auto"/>
              <w:ind w:left="0" w:right="0" w:firstLine="0"/>
              <w:jc w:val="center"/>
              <w:rPr>
                <w:rFonts w:ascii="PT Astra Serif" w:hAnsi="PT Astra Serif"/>
                <w:color w:val="auto"/>
                <w:szCs w:val="20"/>
              </w:rPr>
            </w:pPr>
          </w:p>
        </w:tc>
        <w:tc>
          <w:tcPr>
            <w:tcW w:w="851" w:type="dxa"/>
            <w:tcBorders>
              <w:top w:val="single" w:sz="6" w:space="0" w:color="000000"/>
              <w:left w:val="single" w:sz="6" w:space="0" w:color="000000"/>
              <w:bottom w:val="single" w:sz="6" w:space="0" w:color="000000"/>
              <w:right w:val="single" w:sz="6" w:space="0" w:color="000000"/>
            </w:tcBorders>
          </w:tcPr>
          <w:p w:rsidR="00DF0F74" w:rsidRPr="00DF0F74" w:rsidRDefault="00DF0F74" w:rsidP="005D44DD">
            <w:pPr>
              <w:autoSpaceDE w:val="0"/>
              <w:autoSpaceDN w:val="0"/>
              <w:adjustRightInd w:val="0"/>
              <w:spacing w:after="0" w:line="240" w:lineRule="auto"/>
              <w:ind w:left="0" w:right="0" w:firstLine="0"/>
              <w:jc w:val="center"/>
              <w:rPr>
                <w:rFonts w:ascii="PT Astra Serif" w:eastAsia="SimSun" w:hAnsi="PT Astra Serif"/>
                <w:color w:val="auto"/>
                <w:szCs w:val="20"/>
              </w:rPr>
            </w:pPr>
          </w:p>
        </w:tc>
        <w:tc>
          <w:tcPr>
            <w:tcW w:w="992"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Cs w:val="20"/>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710"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autoSpaceDE w:val="0"/>
              <w:autoSpaceDN w:val="0"/>
              <w:adjustRightInd w:val="0"/>
              <w:spacing w:after="0" w:line="240" w:lineRule="auto"/>
              <w:ind w:left="0" w:right="0" w:firstLine="0"/>
              <w:jc w:val="center"/>
              <w:rPr>
                <w:rFonts w:ascii="PT Astra Serif" w:eastAsia="SimSun" w:hAnsi="PT Astra Serif"/>
                <w:color w:val="auto"/>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709"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rsidR="00DF0F74" w:rsidRPr="00DF0F74" w:rsidRDefault="00DF0F74" w:rsidP="00DF0F74">
            <w:pPr>
              <w:spacing w:after="0" w:line="240" w:lineRule="auto"/>
              <w:ind w:left="0" w:right="0" w:firstLine="0"/>
              <w:jc w:val="center"/>
              <w:rPr>
                <w:rFonts w:ascii="PT Astra Serif" w:hAnsi="PT Astra Serif"/>
                <w:color w:val="auto"/>
                <w:szCs w:val="20"/>
              </w:rPr>
            </w:pPr>
          </w:p>
        </w:tc>
      </w:tr>
      <w:tr w:rsidR="00DF0F74" w:rsidRPr="00DF0F74" w:rsidTr="00060402">
        <w:trPr>
          <w:trHeight w:val="23"/>
        </w:trPr>
        <w:tc>
          <w:tcPr>
            <w:tcW w:w="13918" w:type="dxa"/>
            <w:gridSpan w:val="14"/>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spacing w:after="0" w:line="240" w:lineRule="auto"/>
              <w:ind w:left="0" w:right="0" w:firstLine="0"/>
              <w:jc w:val="left"/>
              <w:rPr>
                <w:rFonts w:ascii="PT Astra Serif" w:hAnsi="PT Astra Serif"/>
                <w:b/>
                <w:color w:val="auto"/>
                <w:szCs w:val="20"/>
              </w:rPr>
            </w:pPr>
          </w:p>
        </w:tc>
        <w:tc>
          <w:tcPr>
            <w:tcW w:w="1134" w:type="dxa"/>
            <w:tcBorders>
              <w:top w:val="single" w:sz="6" w:space="0" w:color="000000"/>
              <w:left w:val="single" w:sz="6" w:space="0" w:color="000000"/>
              <w:bottom w:val="single" w:sz="6" w:space="0" w:color="000000"/>
              <w:right w:val="single" w:sz="6" w:space="0" w:color="000000"/>
            </w:tcBorders>
          </w:tcPr>
          <w:p w:rsidR="00DF0F74" w:rsidRPr="00DF0F74" w:rsidRDefault="00DF0F74" w:rsidP="00DF0F74">
            <w:pPr>
              <w:spacing w:after="0" w:line="240" w:lineRule="auto"/>
              <w:ind w:left="0" w:right="0" w:firstLine="0"/>
              <w:jc w:val="center"/>
              <w:rPr>
                <w:rFonts w:ascii="PT Astra Serif" w:hAnsi="PT Astra Serif"/>
                <w:color w:val="auto"/>
                <w:szCs w:val="20"/>
              </w:rPr>
            </w:pPr>
          </w:p>
        </w:tc>
      </w:tr>
    </w:tbl>
    <w:p w:rsidR="001552E1" w:rsidRDefault="001552E1" w:rsidP="001552E1">
      <w:pPr>
        <w:spacing w:after="271" w:line="249" w:lineRule="auto"/>
        <w:ind w:left="9" w:right="0" w:hanging="10"/>
        <w:rPr>
          <w:rFonts w:ascii="PT Astra Serif" w:hAnsi="PT Astra Serif"/>
          <w:sz w:val="28"/>
          <w:szCs w:val="28"/>
        </w:rPr>
      </w:pPr>
    </w:p>
    <w:p w:rsidR="005D44DD" w:rsidRDefault="005D44DD" w:rsidP="005D44DD">
      <w:pPr>
        <w:spacing w:after="271" w:line="249" w:lineRule="auto"/>
        <w:ind w:left="9" w:right="0" w:hanging="10"/>
        <w:rPr>
          <w:rFonts w:ascii="PT Astra Serif" w:hAnsi="PT Astra Serif"/>
          <w:sz w:val="28"/>
          <w:szCs w:val="28"/>
        </w:rPr>
      </w:pPr>
      <w:r w:rsidRPr="005D44DD">
        <w:rPr>
          <w:rFonts w:ascii="PT Astra Serif" w:hAnsi="PT Astra Serif"/>
          <w:sz w:val="28"/>
          <w:szCs w:val="28"/>
        </w:rPr>
        <w:t xml:space="preserve">Итого сумма с НДС: </w:t>
      </w:r>
      <w:r w:rsidR="004D6319">
        <w:rPr>
          <w:rFonts w:ascii="PT Astra Serif" w:hAnsi="PT Astra Serif"/>
          <w:sz w:val="28"/>
          <w:szCs w:val="28"/>
        </w:rPr>
        <w:t>_____________________</w:t>
      </w:r>
    </w:p>
    <w:p w:rsidR="001F1B3A" w:rsidRPr="005D44DD" w:rsidRDefault="001F1B3A" w:rsidP="005D44DD">
      <w:pPr>
        <w:spacing w:after="271" w:line="249" w:lineRule="auto"/>
        <w:ind w:left="9" w:right="0" w:hanging="10"/>
        <w:rPr>
          <w:rFonts w:ascii="PT Astra Serif" w:hAnsi="PT Astra Serif"/>
          <w:sz w:val="28"/>
          <w:szCs w:val="28"/>
        </w:rPr>
      </w:pPr>
    </w:p>
    <w:tbl>
      <w:tblPr>
        <w:tblW w:w="10465" w:type="dxa"/>
        <w:tblLayout w:type="fixed"/>
        <w:tblLook w:val="0000" w:firstRow="0" w:lastRow="0" w:firstColumn="0" w:lastColumn="0" w:noHBand="0" w:noVBand="0"/>
      </w:tblPr>
      <w:tblGrid>
        <w:gridCol w:w="5488"/>
        <w:gridCol w:w="375"/>
        <w:gridCol w:w="4602"/>
      </w:tblGrid>
      <w:tr w:rsidR="001F1B3A" w:rsidRPr="001F1B3A" w:rsidTr="00060402">
        <w:trPr>
          <w:trHeight w:val="835"/>
        </w:trPr>
        <w:tc>
          <w:tcPr>
            <w:tcW w:w="5488" w:type="dxa"/>
            <w:shd w:val="clear" w:color="auto" w:fill="auto"/>
          </w:tcPr>
          <w:p w:rsidR="001F1B3A" w:rsidRPr="001F1B3A" w:rsidRDefault="001F1B3A" w:rsidP="001F1B3A">
            <w:pPr>
              <w:snapToGrid w:val="0"/>
              <w:spacing w:after="0" w:line="240" w:lineRule="auto"/>
              <w:ind w:left="0" w:right="0" w:firstLine="0"/>
              <w:rPr>
                <w:color w:val="auto"/>
                <w:sz w:val="26"/>
                <w:szCs w:val="26"/>
                <w:u w:val="single"/>
              </w:rPr>
            </w:pPr>
            <w:r w:rsidRPr="001F1B3A">
              <w:rPr>
                <w:b/>
                <w:color w:val="auto"/>
                <w:sz w:val="26"/>
                <w:szCs w:val="26"/>
                <w:u w:val="single"/>
              </w:rPr>
              <w:t>ПОСТАВЩИК:</w:t>
            </w:r>
            <w:r w:rsidRPr="001F1B3A">
              <w:rPr>
                <w:color w:val="auto"/>
                <w:sz w:val="26"/>
                <w:szCs w:val="26"/>
                <w:u w:val="single"/>
              </w:rPr>
              <w:t xml:space="preserve">      </w:t>
            </w:r>
          </w:p>
        </w:tc>
        <w:tc>
          <w:tcPr>
            <w:tcW w:w="375" w:type="dxa"/>
            <w:shd w:val="clear" w:color="auto" w:fill="auto"/>
          </w:tcPr>
          <w:p w:rsidR="001F1B3A" w:rsidRPr="001F1B3A" w:rsidRDefault="001F1B3A" w:rsidP="001F1B3A">
            <w:pPr>
              <w:snapToGrid w:val="0"/>
              <w:spacing w:after="0" w:line="240" w:lineRule="auto"/>
              <w:ind w:left="0" w:right="0" w:firstLine="0"/>
              <w:rPr>
                <w:b/>
                <w:color w:val="auto"/>
                <w:sz w:val="26"/>
                <w:szCs w:val="26"/>
                <w:u w:val="single"/>
              </w:rPr>
            </w:pPr>
          </w:p>
          <w:p w:rsidR="001F1B3A" w:rsidRPr="001F1B3A" w:rsidRDefault="001F1B3A" w:rsidP="001F1B3A">
            <w:pPr>
              <w:spacing w:after="0" w:line="240" w:lineRule="auto"/>
              <w:ind w:left="0" w:right="0" w:firstLine="0"/>
              <w:rPr>
                <w:b/>
                <w:color w:val="auto"/>
                <w:sz w:val="26"/>
                <w:szCs w:val="26"/>
              </w:rPr>
            </w:pPr>
          </w:p>
        </w:tc>
        <w:tc>
          <w:tcPr>
            <w:tcW w:w="4602" w:type="dxa"/>
            <w:shd w:val="clear" w:color="auto" w:fill="auto"/>
          </w:tcPr>
          <w:p w:rsidR="001F1B3A" w:rsidRPr="001F1B3A" w:rsidRDefault="001F1B3A" w:rsidP="001F1B3A">
            <w:pPr>
              <w:snapToGrid w:val="0"/>
              <w:spacing w:after="0" w:line="240" w:lineRule="auto"/>
              <w:ind w:left="90" w:right="0" w:firstLine="0"/>
              <w:rPr>
                <w:b/>
                <w:color w:val="auto"/>
                <w:sz w:val="26"/>
                <w:szCs w:val="26"/>
                <w:u w:val="single"/>
              </w:rPr>
            </w:pPr>
            <w:r w:rsidRPr="001F1B3A">
              <w:rPr>
                <w:b/>
                <w:color w:val="auto"/>
                <w:sz w:val="26"/>
                <w:szCs w:val="26"/>
                <w:u w:val="single"/>
              </w:rPr>
              <w:t xml:space="preserve">ПОКУПАТЕЛЬ:                  </w:t>
            </w:r>
          </w:p>
          <w:p w:rsidR="001F1B3A" w:rsidRPr="001F1B3A" w:rsidRDefault="001F1B3A" w:rsidP="001F1B3A">
            <w:pPr>
              <w:spacing w:after="0" w:line="240" w:lineRule="auto"/>
              <w:ind w:left="0" w:right="0" w:firstLine="0"/>
              <w:rPr>
                <w:b/>
                <w:color w:val="auto"/>
                <w:sz w:val="26"/>
                <w:szCs w:val="26"/>
              </w:rPr>
            </w:pPr>
          </w:p>
        </w:tc>
      </w:tr>
      <w:tr w:rsidR="001F1B3A" w:rsidRPr="001F1B3A" w:rsidTr="00060402">
        <w:trPr>
          <w:trHeight w:val="560"/>
        </w:trPr>
        <w:tc>
          <w:tcPr>
            <w:tcW w:w="5488" w:type="dxa"/>
            <w:shd w:val="clear" w:color="auto" w:fill="auto"/>
          </w:tcPr>
          <w:p w:rsidR="001F1B3A" w:rsidRPr="001F1B3A" w:rsidRDefault="001F1B3A" w:rsidP="001F1B3A">
            <w:pPr>
              <w:spacing w:after="0" w:line="240" w:lineRule="auto"/>
              <w:ind w:left="0" w:right="0" w:firstLine="0"/>
              <w:rPr>
                <w:color w:val="auto"/>
                <w:sz w:val="26"/>
                <w:szCs w:val="26"/>
              </w:rPr>
            </w:pPr>
            <w:r w:rsidRPr="001F1B3A">
              <w:rPr>
                <w:color w:val="auto"/>
                <w:sz w:val="26"/>
                <w:szCs w:val="26"/>
              </w:rPr>
              <w:t>_________________________________</w:t>
            </w:r>
          </w:p>
          <w:p w:rsidR="001F1B3A" w:rsidRPr="001F1B3A" w:rsidRDefault="001F1B3A" w:rsidP="004D6319">
            <w:pPr>
              <w:spacing w:after="0" w:line="240" w:lineRule="auto"/>
              <w:ind w:left="0" w:right="0" w:firstLine="0"/>
              <w:jc w:val="left"/>
              <w:rPr>
                <w:color w:val="auto"/>
                <w:sz w:val="26"/>
                <w:szCs w:val="26"/>
              </w:rPr>
            </w:pPr>
            <w:r w:rsidRPr="001F1B3A">
              <w:rPr>
                <w:color w:val="auto"/>
                <w:sz w:val="26"/>
                <w:szCs w:val="26"/>
              </w:rPr>
              <w:t xml:space="preserve">                </w:t>
            </w:r>
          </w:p>
        </w:tc>
        <w:tc>
          <w:tcPr>
            <w:tcW w:w="375" w:type="dxa"/>
            <w:shd w:val="clear" w:color="auto" w:fill="auto"/>
          </w:tcPr>
          <w:p w:rsidR="001F1B3A" w:rsidRPr="001F1B3A" w:rsidRDefault="001F1B3A" w:rsidP="001F1B3A">
            <w:pPr>
              <w:snapToGrid w:val="0"/>
              <w:spacing w:after="0" w:line="240" w:lineRule="auto"/>
              <w:ind w:left="0" w:right="0" w:firstLine="0"/>
              <w:rPr>
                <w:b/>
                <w:color w:val="auto"/>
                <w:sz w:val="26"/>
                <w:szCs w:val="26"/>
              </w:rPr>
            </w:pPr>
          </w:p>
        </w:tc>
        <w:tc>
          <w:tcPr>
            <w:tcW w:w="4602" w:type="dxa"/>
            <w:shd w:val="clear" w:color="auto" w:fill="auto"/>
          </w:tcPr>
          <w:p w:rsidR="001F1B3A" w:rsidRPr="001F1B3A" w:rsidRDefault="001F1B3A" w:rsidP="001F1B3A">
            <w:pPr>
              <w:spacing w:after="0" w:line="240" w:lineRule="auto"/>
              <w:ind w:left="0" w:right="0" w:firstLine="0"/>
              <w:rPr>
                <w:color w:val="auto"/>
                <w:sz w:val="26"/>
                <w:szCs w:val="26"/>
              </w:rPr>
            </w:pPr>
            <w:r w:rsidRPr="001F1B3A">
              <w:rPr>
                <w:color w:val="auto"/>
                <w:sz w:val="26"/>
                <w:szCs w:val="26"/>
              </w:rPr>
              <w:t>_________________________________</w:t>
            </w:r>
          </w:p>
          <w:p w:rsidR="001F1B3A" w:rsidRPr="001F1B3A" w:rsidRDefault="001F1B3A" w:rsidP="004D6319">
            <w:pPr>
              <w:spacing w:after="0" w:line="240" w:lineRule="auto"/>
              <w:ind w:left="0" w:right="0" w:firstLine="0"/>
              <w:rPr>
                <w:color w:val="auto"/>
                <w:sz w:val="26"/>
                <w:szCs w:val="26"/>
              </w:rPr>
            </w:pPr>
            <w:r w:rsidRPr="001F1B3A">
              <w:rPr>
                <w:color w:val="auto"/>
                <w:sz w:val="26"/>
                <w:szCs w:val="26"/>
              </w:rPr>
              <w:t xml:space="preserve">                   Исмагилов А.Р.                               </w:t>
            </w:r>
          </w:p>
        </w:tc>
      </w:tr>
    </w:tbl>
    <w:p w:rsidR="005D44DD" w:rsidRPr="005D44DD" w:rsidRDefault="005D44DD" w:rsidP="004D6319">
      <w:pPr>
        <w:spacing w:after="271" w:line="249" w:lineRule="auto"/>
        <w:ind w:left="0" w:right="0" w:firstLine="0"/>
        <w:rPr>
          <w:rFonts w:ascii="PT Astra Serif" w:hAnsi="PT Astra Serif"/>
          <w:sz w:val="28"/>
          <w:szCs w:val="28"/>
        </w:rPr>
      </w:pPr>
    </w:p>
    <w:sectPr w:rsidR="005D44DD" w:rsidRPr="005D44DD" w:rsidSect="00DF0F74">
      <w:pgSz w:w="16834" w:h="11902" w:orient="landscape"/>
      <w:pgMar w:top="1440" w:right="533"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02" o:spid="_x0000_i1026" type="#_x0000_t75" style="width:.7pt;height:.7pt;visibility:visible;mso-wrap-style:square" o:bullet="t">
        <v:imagedata r:id="rId1" o:title=""/>
      </v:shape>
    </w:pict>
  </w:numPicBullet>
  <w:numPicBullet w:numPicBulletId="1">
    <w:pict>
      <v:shape id="Picture 42619" o:spid="_x0000_i1027" type="#_x0000_t75" style="width:.7pt;height:2.7pt;visibility:visible;mso-wrap-style:square" o:bullet="t">
        <v:imagedata r:id="rId2" o:title=""/>
      </v:shape>
    </w:pict>
  </w:numPicBullet>
  <w:abstractNum w:abstractNumId="0" w15:restartNumberingAfterBreak="0">
    <w:nsid w:val="197C5E17"/>
    <w:multiLevelType w:val="hybridMultilevel"/>
    <w:tmpl w:val="92AE8700"/>
    <w:lvl w:ilvl="0" w:tplc="30406928">
      <w:start w:val="1"/>
      <w:numFmt w:val="decimal"/>
      <w:lvlText w:val="%1."/>
      <w:lvlJc w:val="left"/>
      <w:pPr>
        <w:ind w:left="1073" w:hanging="360"/>
      </w:pPr>
      <w:rPr>
        <w:rFonts w:hint="default"/>
      </w:rPr>
    </w:lvl>
    <w:lvl w:ilvl="1" w:tplc="04190019" w:tentative="1">
      <w:start w:val="1"/>
      <w:numFmt w:val="lowerLetter"/>
      <w:lvlText w:val="%2."/>
      <w:lvlJc w:val="left"/>
      <w:pPr>
        <w:ind w:left="1793" w:hanging="360"/>
      </w:pPr>
    </w:lvl>
    <w:lvl w:ilvl="2" w:tplc="0419001B" w:tentative="1">
      <w:start w:val="1"/>
      <w:numFmt w:val="lowerRoman"/>
      <w:lvlText w:val="%3."/>
      <w:lvlJc w:val="right"/>
      <w:pPr>
        <w:ind w:left="2513" w:hanging="180"/>
      </w:pPr>
    </w:lvl>
    <w:lvl w:ilvl="3" w:tplc="0419000F" w:tentative="1">
      <w:start w:val="1"/>
      <w:numFmt w:val="decimal"/>
      <w:lvlText w:val="%4."/>
      <w:lvlJc w:val="left"/>
      <w:pPr>
        <w:ind w:left="3233" w:hanging="360"/>
      </w:pPr>
    </w:lvl>
    <w:lvl w:ilvl="4" w:tplc="04190019" w:tentative="1">
      <w:start w:val="1"/>
      <w:numFmt w:val="lowerLetter"/>
      <w:lvlText w:val="%5."/>
      <w:lvlJc w:val="left"/>
      <w:pPr>
        <w:ind w:left="3953" w:hanging="360"/>
      </w:pPr>
    </w:lvl>
    <w:lvl w:ilvl="5" w:tplc="0419001B" w:tentative="1">
      <w:start w:val="1"/>
      <w:numFmt w:val="lowerRoman"/>
      <w:lvlText w:val="%6."/>
      <w:lvlJc w:val="right"/>
      <w:pPr>
        <w:ind w:left="4673" w:hanging="180"/>
      </w:pPr>
    </w:lvl>
    <w:lvl w:ilvl="6" w:tplc="0419000F" w:tentative="1">
      <w:start w:val="1"/>
      <w:numFmt w:val="decimal"/>
      <w:lvlText w:val="%7."/>
      <w:lvlJc w:val="left"/>
      <w:pPr>
        <w:ind w:left="5393" w:hanging="360"/>
      </w:pPr>
    </w:lvl>
    <w:lvl w:ilvl="7" w:tplc="04190019" w:tentative="1">
      <w:start w:val="1"/>
      <w:numFmt w:val="lowerLetter"/>
      <w:lvlText w:val="%8."/>
      <w:lvlJc w:val="left"/>
      <w:pPr>
        <w:ind w:left="6113" w:hanging="360"/>
      </w:pPr>
    </w:lvl>
    <w:lvl w:ilvl="8" w:tplc="0419001B" w:tentative="1">
      <w:start w:val="1"/>
      <w:numFmt w:val="lowerRoman"/>
      <w:lvlText w:val="%9."/>
      <w:lvlJc w:val="right"/>
      <w:pPr>
        <w:ind w:left="6833" w:hanging="180"/>
      </w:pPr>
    </w:lvl>
  </w:abstractNum>
  <w:abstractNum w:abstractNumId="1" w15:restartNumberingAfterBreak="0">
    <w:nsid w:val="360808B5"/>
    <w:multiLevelType w:val="hybridMultilevel"/>
    <w:tmpl w:val="8D0A3FB4"/>
    <w:lvl w:ilvl="0" w:tplc="3A181144">
      <w:start w:val="1"/>
      <w:numFmt w:val="bullet"/>
      <w:lvlText w:val=""/>
      <w:lvlPicBulletId w:val="1"/>
      <w:lvlJc w:val="left"/>
      <w:pPr>
        <w:tabs>
          <w:tab w:val="num" w:pos="720"/>
        </w:tabs>
        <w:ind w:left="720" w:hanging="360"/>
      </w:pPr>
      <w:rPr>
        <w:rFonts w:ascii="Symbol" w:hAnsi="Symbol" w:hint="default"/>
      </w:rPr>
    </w:lvl>
    <w:lvl w:ilvl="1" w:tplc="C9B6EAF0" w:tentative="1">
      <w:start w:val="1"/>
      <w:numFmt w:val="bullet"/>
      <w:lvlText w:val=""/>
      <w:lvlJc w:val="left"/>
      <w:pPr>
        <w:tabs>
          <w:tab w:val="num" w:pos="1440"/>
        </w:tabs>
        <w:ind w:left="1440" w:hanging="360"/>
      </w:pPr>
      <w:rPr>
        <w:rFonts w:ascii="Symbol" w:hAnsi="Symbol" w:hint="default"/>
      </w:rPr>
    </w:lvl>
    <w:lvl w:ilvl="2" w:tplc="BE82F854" w:tentative="1">
      <w:start w:val="1"/>
      <w:numFmt w:val="bullet"/>
      <w:lvlText w:val=""/>
      <w:lvlJc w:val="left"/>
      <w:pPr>
        <w:tabs>
          <w:tab w:val="num" w:pos="2160"/>
        </w:tabs>
        <w:ind w:left="2160" w:hanging="360"/>
      </w:pPr>
      <w:rPr>
        <w:rFonts w:ascii="Symbol" w:hAnsi="Symbol" w:hint="default"/>
      </w:rPr>
    </w:lvl>
    <w:lvl w:ilvl="3" w:tplc="7A92C5D8" w:tentative="1">
      <w:start w:val="1"/>
      <w:numFmt w:val="bullet"/>
      <w:lvlText w:val=""/>
      <w:lvlJc w:val="left"/>
      <w:pPr>
        <w:tabs>
          <w:tab w:val="num" w:pos="2880"/>
        </w:tabs>
        <w:ind w:left="2880" w:hanging="360"/>
      </w:pPr>
      <w:rPr>
        <w:rFonts w:ascii="Symbol" w:hAnsi="Symbol" w:hint="default"/>
      </w:rPr>
    </w:lvl>
    <w:lvl w:ilvl="4" w:tplc="A404B88C" w:tentative="1">
      <w:start w:val="1"/>
      <w:numFmt w:val="bullet"/>
      <w:lvlText w:val=""/>
      <w:lvlJc w:val="left"/>
      <w:pPr>
        <w:tabs>
          <w:tab w:val="num" w:pos="3600"/>
        </w:tabs>
        <w:ind w:left="3600" w:hanging="360"/>
      </w:pPr>
      <w:rPr>
        <w:rFonts w:ascii="Symbol" w:hAnsi="Symbol" w:hint="default"/>
      </w:rPr>
    </w:lvl>
    <w:lvl w:ilvl="5" w:tplc="5CB6050C" w:tentative="1">
      <w:start w:val="1"/>
      <w:numFmt w:val="bullet"/>
      <w:lvlText w:val=""/>
      <w:lvlJc w:val="left"/>
      <w:pPr>
        <w:tabs>
          <w:tab w:val="num" w:pos="4320"/>
        </w:tabs>
        <w:ind w:left="4320" w:hanging="360"/>
      </w:pPr>
      <w:rPr>
        <w:rFonts w:ascii="Symbol" w:hAnsi="Symbol" w:hint="default"/>
      </w:rPr>
    </w:lvl>
    <w:lvl w:ilvl="6" w:tplc="06D42BC6" w:tentative="1">
      <w:start w:val="1"/>
      <w:numFmt w:val="bullet"/>
      <w:lvlText w:val=""/>
      <w:lvlJc w:val="left"/>
      <w:pPr>
        <w:tabs>
          <w:tab w:val="num" w:pos="5040"/>
        </w:tabs>
        <w:ind w:left="5040" w:hanging="360"/>
      </w:pPr>
      <w:rPr>
        <w:rFonts w:ascii="Symbol" w:hAnsi="Symbol" w:hint="default"/>
      </w:rPr>
    </w:lvl>
    <w:lvl w:ilvl="7" w:tplc="94E45822" w:tentative="1">
      <w:start w:val="1"/>
      <w:numFmt w:val="bullet"/>
      <w:lvlText w:val=""/>
      <w:lvlJc w:val="left"/>
      <w:pPr>
        <w:tabs>
          <w:tab w:val="num" w:pos="5760"/>
        </w:tabs>
        <w:ind w:left="5760" w:hanging="360"/>
      </w:pPr>
      <w:rPr>
        <w:rFonts w:ascii="Symbol" w:hAnsi="Symbol" w:hint="default"/>
      </w:rPr>
    </w:lvl>
    <w:lvl w:ilvl="8" w:tplc="9C7CEF58"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EB9"/>
    <w:rsid w:val="001552E1"/>
    <w:rsid w:val="001F1B3A"/>
    <w:rsid w:val="004A5297"/>
    <w:rsid w:val="004D6319"/>
    <w:rsid w:val="005D44DD"/>
    <w:rsid w:val="006524B1"/>
    <w:rsid w:val="007E2EB9"/>
    <w:rsid w:val="009F1A18"/>
    <w:rsid w:val="00D4402F"/>
    <w:rsid w:val="00D62572"/>
    <w:rsid w:val="00DF0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64FD1AB"/>
  <w15:docId w15:val="{97DE42D2-5F9F-45B7-A090-33B76C05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71" w:lineRule="auto"/>
      <w:ind w:left="115" w:right="7" w:firstLine="573"/>
      <w:jc w:val="both"/>
    </w:pPr>
    <w:rPr>
      <w:rFonts w:ascii="Times New Roman" w:eastAsia="Times New Roman" w:hAnsi="Times New Roman" w:cs="Times New Roman"/>
      <w:color w:val="000000"/>
      <w:sz w:val="20"/>
    </w:rPr>
  </w:style>
  <w:style w:type="paragraph" w:styleId="1">
    <w:name w:val="heading 1"/>
    <w:next w:val="a"/>
    <w:link w:val="10"/>
    <w:uiPriority w:val="9"/>
    <w:unhideWhenUsed/>
    <w:qFormat/>
    <w:pPr>
      <w:keepNext/>
      <w:keepLines/>
      <w:spacing w:after="0"/>
      <w:ind w:left="118" w:hanging="10"/>
      <w:jc w:val="center"/>
      <w:outlineLvl w:val="0"/>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552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 Type="http://schemas.openxmlformats.org/officeDocument/2006/relationships/settings" Target="settings.xml"/><Relationship Id="rId21" Type="http://schemas.openxmlformats.org/officeDocument/2006/relationships/image" Target="media/image18.jpg"/><Relationship Id="rId7" Type="http://schemas.openxmlformats.org/officeDocument/2006/relationships/image" Target="media/image1.jpe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tyles" Target="style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g"/><Relationship Id="rId11" Type="http://schemas.openxmlformats.org/officeDocument/2006/relationships/image" Target="media/image8.jpg"/><Relationship Id="rId24" Type="http://schemas.openxmlformats.org/officeDocument/2006/relationships/image" Target="media/image21.jpg"/><Relationship Id="rId5" Type="http://schemas.openxmlformats.org/officeDocument/2006/relationships/image" Target="media/image3.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fontTable" Target="fontTable.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2591</Words>
  <Characters>14771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Сафуанова Инна Вячеславовна</dc:creator>
  <cp:keywords/>
  <cp:lastModifiedBy>Сафуанова Инна Вячеславовна</cp:lastModifiedBy>
  <cp:revision>2</cp:revision>
  <dcterms:created xsi:type="dcterms:W3CDTF">2026-07-29T08:16:00Z</dcterms:created>
  <dcterms:modified xsi:type="dcterms:W3CDTF">2026-07-29T08:16:00Z</dcterms:modified>
</cp:coreProperties>
</file>