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24DBE" w14:textId="77777777" w:rsidR="008878EE" w:rsidRPr="00701BA5" w:rsidRDefault="009069FA" w:rsidP="00284CB3">
      <w:pPr>
        <w:jc w:val="center"/>
        <w:rPr>
          <w:b/>
          <w:color w:val="000000"/>
        </w:rPr>
      </w:pPr>
      <w:bookmarkStart w:id="0" w:name="_GoBack"/>
      <w:bookmarkEnd w:id="0"/>
      <w:r w:rsidRPr="00701BA5">
        <w:rPr>
          <w:b/>
          <w:color w:val="000000"/>
        </w:rPr>
        <w:t>Государственный к</w:t>
      </w:r>
      <w:r w:rsidR="00D17596" w:rsidRPr="00701BA5">
        <w:rPr>
          <w:b/>
          <w:color w:val="000000"/>
        </w:rPr>
        <w:t>онтракт</w:t>
      </w:r>
      <w:r w:rsidR="00652029" w:rsidRPr="00701BA5">
        <w:rPr>
          <w:b/>
          <w:color w:val="000000"/>
        </w:rPr>
        <w:t xml:space="preserve"> </w:t>
      </w:r>
      <w:r w:rsidR="000040D4">
        <w:rPr>
          <w:b/>
          <w:color w:val="000000"/>
        </w:rPr>
        <w:t>№_____</w:t>
      </w:r>
    </w:p>
    <w:p w14:paraId="617D2F03" w14:textId="77777777" w:rsidR="001501A7" w:rsidRPr="00701BA5" w:rsidRDefault="009D0A42" w:rsidP="001501A7">
      <w:pPr>
        <w:jc w:val="center"/>
      </w:pPr>
      <w:r>
        <w:rPr>
          <w:b/>
          <w:color w:val="000000"/>
        </w:rPr>
        <w:t>на оказание</w:t>
      </w:r>
      <w:r w:rsidR="00701BA5" w:rsidRPr="00701BA5">
        <w:rPr>
          <w:b/>
          <w:color w:val="000000"/>
        </w:rPr>
        <w:t xml:space="preserve"> услуг по </w:t>
      </w:r>
      <w:r w:rsidR="009E4290">
        <w:rPr>
          <w:b/>
          <w:color w:val="000000"/>
        </w:rPr>
        <w:t>проверке противопожарного водоснабжения</w:t>
      </w:r>
      <w:r w:rsidR="00701BA5" w:rsidRPr="00701BA5">
        <w:rPr>
          <w:b/>
          <w:color w:val="000000"/>
        </w:rPr>
        <w:t xml:space="preserve"> </w:t>
      </w:r>
    </w:p>
    <w:p w14:paraId="1A8180C0" w14:textId="77777777" w:rsidR="001B72CC" w:rsidRPr="00C65BD4" w:rsidRDefault="001B72CC" w:rsidP="001B72CC">
      <w:pPr>
        <w:ind w:firstLine="709"/>
        <w:jc w:val="center"/>
      </w:pPr>
      <w:r w:rsidRPr="009567AD">
        <w:rPr>
          <w:rFonts w:eastAsia="Courier New"/>
          <w:noProof/>
          <w:color w:val="000000"/>
          <w:lang w:bidi="ru-RU"/>
        </w:rPr>
        <w:t>ИКЗ</w:t>
      </w:r>
      <w:r w:rsidRPr="009567AD">
        <w:t xml:space="preserve"> </w:t>
      </w:r>
      <w:r w:rsidR="00655163" w:rsidRPr="009567AD">
        <w:t>26 1 3444043805 344401001 0007 000 0000 244</w:t>
      </w:r>
    </w:p>
    <w:p w14:paraId="7535067C" w14:textId="77777777" w:rsidR="00AA7232" w:rsidRPr="00A01C09" w:rsidRDefault="00AA7232" w:rsidP="00587269">
      <w:pPr>
        <w:jc w:val="center"/>
        <w:rPr>
          <w:b/>
          <w:color w:val="000000"/>
          <w:sz w:val="26"/>
          <w:szCs w:val="26"/>
        </w:rPr>
      </w:pPr>
    </w:p>
    <w:p w14:paraId="0E46C0DB" w14:textId="77777777" w:rsidR="002847E2" w:rsidRPr="000040D4" w:rsidRDefault="000040D4" w:rsidP="002847E2">
      <w:pPr>
        <w:rPr>
          <w:rStyle w:val="a7"/>
          <w:bCs/>
          <w:color w:val="FF0000"/>
        </w:rPr>
      </w:pPr>
      <w:r>
        <w:tab/>
      </w:r>
      <w:r w:rsidR="00C048C7" w:rsidRPr="000040D4">
        <w:t xml:space="preserve">г. Волгоград </w:t>
      </w:r>
      <w:r w:rsidRPr="000040D4">
        <w:tab/>
      </w:r>
      <w:r w:rsidRPr="000040D4">
        <w:tab/>
      </w:r>
      <w:r w:rsidRPr="000040D4">
        <w:tab/>
      </w:r>
      <w:r w:rsidRPr="000040D4">
        <w:tab/>
      </w:r>
      <w:r w:rsidRPr="000040D4">
        <w:tab/>
      </w:r>
      <w:r w:rsidRPr="000040D4">
        <w:tab/>
      </w:r>
      <w:r w:rsidRPr="000040D4">
        <w:tab/>
        <w:t xml:space="preserve">          </w:t>
      </w:r>
      <w:r w:rsidR="00A650DB" w:rsidRPr="000040D4">
        <w:t>«____»_________20</w:t>
      </w:r>
      <w:r w:rsidR="00DA1452" w:rsidRPr="000040D4">
        <w:t>2</w:t>
      </w:r>
      <w:r w:rsidR="00DF2B6A" w:rsidRPr="000040D4">
        <w:t>6</w:t>
      </w:r>
      <w:r w:rsidR="00DA1452" w:rsidRPr="000040D4">
        <w:t xml:space="preserve"> </w:t>
      </w:r>
      <w:r w:rsidR="00C048C7" w:rsidRPr="000040D4">
        <w:t>г.</w:t>
      </w:r>
    </w:p>
    <w:p w14:paraId="4B614423" w14:textId="77777777" w:rsidR="00D0123F" w:rsidRPr="00701BA5" w:rsidRDefault="00D0123F" w:rsidP="002847E2">
      <w:pPr>
        <w:ind w:firstLine="708"/>
        <w:jc w:val="both"/>
      </w:pPr>
    </w:p>
    <w:p w14:paraId="6D7FBD7E" w14:textId="77777777" w:rsidR="00E23918" w:rsidRPr="00701BA5" w:rsidRDefault="00F06633" w:rsidP="00D36F81">
      <w:pPr>
        <w:ind w:firstLine="708"/>
        <w:jc w:val="both"/>
      </w:pPr>
      <w:r w:rsidRPr="00701BA5">
        <w:t>Федеральное казенное учреж</w:t>
      </w:r>
      <w:r w:rsidR="00DA1452">
        <w:t>дение «Следственный изолятор № 1</w:t>
      </w:r>
      <w:r w:rsidRPr="00701BA5">
        <w:t xml:space="preserve"> Управления Федеральной службы исполнения нака</w:t>
      </w:r>
      <w:r w:rsidR="00A01C09" w:rsidRPr="00701BA5">
        <w:t>заний по Волгоградской области»</w:t>
      </w:r>
      <w:r w:rsidR="00701BA5">
        <w:t xml:space="preserve"> </w:t>
      </w:r>
      <w:r w:rsidR="00DA1452">
        <w:t>(далее - ФКУ СИЗО-1</w:t>
      </w:r>
      <w:r w:rsidRPr="00701BA5">
        <w:t xml:space="preserve"> УФСИН России по Во</w:t>
      </w:r>
      <w:r w:rsidR="00A01C09" w:rsidRPr="00701BA5">
        <w:t>лгоградской области), именуемое</w:t>
      </w:r>
      <w:r w:rsidR="000040D4">
        <w:br/>
      </w:r>
      <w:r w:rsidR="00673DA0">
        <w:t xml:space="preserve">в </w:t>
      </w:r>
      <w:r w:rsidRPr="00701BA5">
        <w:t>дальнейшем «Государственный заказчик», выступая от имени Российской Федерации,</w:t>
      </w:r>
      <w:r w:rsidR="00673DA0">
        <w:t xml:space="preserve"> </w:t>
      </w:r>
      <w:r w:rsidR="000040D4">
        <w:br/>
        <w:t xml:space="preserve">в </w:t>
      </w:r>
      <w:r w:rsidRPr="00701BA5">
        <w:t>целях обеспечени</w:t>
      </w:r>
      <w:r w:rsidR="001F714C" w:rsidRPr="00701BA5">
        <w:t>я государственных нужд, в</w:t>
      </w:r>
      <w:r w:rsidR="003528CE">
        <w:t xml:space="preserve"> лице </w:t>
      </w:r>
      <w:r w:rsidR="00701BA5" w:rsidRPr="00701BA5">
        <w:rPr>
          <w:bCs/>
          <w:color w:val="000000"/>
          <w:spacing w:val="3"/>
        </w:rPr>
        <w:t>_____________________</w:t>
      </w:r>
      <w:r w:rsidR="00701BA5">
        <w:rPr>
          <w:bCs/>
          <w:color w:val="000000"/>
          <w:spacing w:val="3"/>
        </w:rPr>
        <w:t>__________</w:t>
      </w:r>
      <w:r w:rsidR="00673DA0">
        <w:rPr>
          <w:bCs/>
          <w:color w:val="000000"/>
          <w:spacing w:val="3"/>
        </w:rPr>
        <w:t>__</w:t>
      </w:r>
      <w:r w:rsidRPr="00701BA5">
        <w:rPr>
          <w:noProof/>
        </w:rPr>
        <w:t>, д</w:t>
      </w:r>
      <w:r w:rsidR="00A92676">
        <w:rPr>
          <w:noProof/>
        </w:rPr>
        <w:t>ействующего на основании _____________________________________________________</w:t>
      </w:r>
      <w:r w:rsidRPr="00701BA5">
        <w:t>, с одной стороны,</w:t>
      </w:r>
      <w:r w:rsidR="003528CE">
        <w:t xml:space="preserve"> </w:t>
      </w:r>
      <w:r w:rsidR="0065114F" w:rsidRPr="00701BA5">
        <w:rPr>
          <w:color w:val="000000"/>
          <w:spacing w:val="1"/>
        </w:rPr>
        <w:t>и</w:t>
      </w:r>
      <w:r w:rsidR="00A01C09" w:rsidRPr="00701BA5">
        <w:rPr>
          <w:color w:val="000000"/>
          <w:spacing w:val="1"/>
        </w:rPr>
        <w:t xml:space="preserve"> </w:t>
      </w:r>
      <w:r w:rsidR="0065114F" w:rsidRPr="00701BA5">
        <w:rPr>
          <w:bCs/>
          <w:color w:val="000000"/>
          <w:spacing w:val="-1"/>
        </w:rPr>
        <w:t>__</w:t>
      </w:r>
      <w:r w:rsidR="00A01C09" w:rsidRPr="00701BA5">
        <w:rPr>
          <w:bCs/>
          <w:color w:val="000000"/>
          <w:spacing w:val="-1"/>
        </w:rPr>
        <w:t>_______________________________</w:t>
      </w:r>
      <w:r w:rsidR="0065114F" w:rsidRPr="00701BA5">
        <w:rPr>
          <w:bCs/>
          <w:color w:val="000000"/>
          <w:spacing w:val="-1"/>
        </w:rPr>
        <w:t>________________</w:t>
      </w:r>
      <w:r w:rsidR="0065114F" w:rsidRPr="00701BA5">
        <w:t>,</w:t>
      </w:r>
      <w:r w:rsidR="00A01C09" w:rsidRPr="00701BA5">
        <w:t xml:space="preserve"> </w:t>
      </w:r>
      <w:r w:rsidR="00701BA5">
        <w:t>именуемое</w:t>
      </w:r>
      <w:r w:rsidR="000040D4">
        <w:br/>
      </w:r>
      <w:r w:rsidR="0065114F" w:rsidRPr="00701BA5">
        <w:t xml:space="preserve">в </w:t>
      </w:r>
      <w:r w:rsidR="004A6737" w:rsidRPr="00701BA5">
        <w:t>дальнейшем «Исполнитель</w:t>
      </w:r>
      <w:r w:rsidR="004A6737" w:rsidRPr="00701BA5">
        <w:rPr>
          <w:color w:val="000000"/>
        </w:rPr>
        <w:t>», в лиц</w:t>
      </w:r>
      <w:r w:rsidR="00A01C09" w:rsidRPr="00701BA5">
        <w:rPr>
          <w:color w:val="000000"/>
        </w:rPr>
        <w:t>е</w:t>
      </w:r>
      <w:r w:rsidR="003528CE">
        <w:rPr>
          <w:color w:val="000000"/>
        </w:rPr>
        <w:t xml:space="preserve"> </w:t>
      </w:r>
      <w:r w:rsidR="0065114F" w:rsidRPr="00701BA5">
        <w:rPr>
          <w:color w:val="000000"/>
        </w:rPr>
        <w:t>_</w:t>
      </w:r>
      <w:r w:rsidR="00A01C09" w:rsidRPr="00701BA5">
        <w:rPr>
          <w:color w:val="000000"/>
        </w:rPr>
        <w:t>________</w:t>
      </w:r>
      <w:r w:rsidR="0065114F" w:rsidRPr="00701BA5">
        <w:rPr>
          <w:color w:val="000000"/>
        </w:rPr>
        <w:t>___________________________</w:t>
      </w:r>
      <w:r w:rsidR="00673DA0">
        <w:rPr>
          <w:color w:val="000000"/>
        </w:rPr>
        <w:t>_________</w:t>
      </w:r>
      <w:r w:rsidR="001D44A5" w:rsidRPr="00701BA5">
        <w:rPr>
          <w:color w:val="000000"/>
        </w:rPr>
        <w:t>, действующий</w:t>
      </w:r>
      <w:r w:rsidR="003528CE">
        <w:rPr>
          <w:color w:val="000000"/>
        </w:rPr>
        <w:t xml:space="preserve"> </w:t>
      </w:r>
      <w:r w:rsidR="00A01C09" w:rsidRPr="00701BA5">
        <w:rPr>
          <w:color w:val="000000"/>
        </w:rPr>
        <w:t xml:space="preserve">на </w:t>
      </w:r>
      <w:r w:rsidR="004A6737" w:rsidRPr="00701BA5">
        <w:rPr>
          <w:color w:val="000000"/>
        </w:rPr>
        <w:t>основании</w:t>
      </w:r>
      <w:r w:rsidR="00A01C09" w:rsidRPr="00701BA5">
        <w:rPr>
          <w:color w:val="000000"/>
        </w:rPr>
        <w:t xml:space="preserve"> </w:t>
      </w:r>
      <w:r w:rsidR="0065114F" w:rsidRPr="00701BA5">
        <w:rPr>
          <w:color w:val="000000"/>
          <w:lang w:eastAsia="ar-SA"/>
        </w:rPr>
        <w:t>_____________</w:t>
      </w:r>
      <w:r w:rsidR="00A01C09" w:rsidRPr="00701BA5">
        <w:rPr>
          <w:color w:val="000000"/>
          <w:lang w:eastAsia="ar-SA"/>
        </w:rPr>
        <w:t>_________________________</w:t>
      </w:r>
      <w:r w:rsidR="0065114F" w:rsidRPr="00701BA5">
        <w:rPr>
          <w:color w:val="000000"/>
          <w:lang w:eastAsia="ar-SA"/>
        </w:rPr>
        <w:t>______</w:t>
      </w:r>
      <w:r w:rsidR="00284CB3" w:rsidRPr="00701BA5">
        <w:rPr>
          <w:color w:val="000000"/>
          <w:lang w:eastAsia="ar-SA"/>
        </w:rPr>
        <w:t>,</w:t>
      </w:r>
      <w:r w:rsidR="004A6737" w:rsidRPr="00701BA5">
        <w:rPr>
          <w:color w:val="000000"/>
          <w:lang w:eastAsia="ar-SA"/>
        </w:rPr>
        <w:t xml:space="preserve"> </w:t>
      </w:r>
      <w:r w:rsidR="004A6737" w:rsidRPr="00701BA5">
        <w:rPr>
          <w:color w:val="000000"/>
        </w:rPr>
        <w:t>с другой стороны, вместе именуемые</w:t>
      </w:r>
      <w:r w:rsidR="004A6737" w:rsidRPr="00701BA5">
        <w:t xml:space="preserve"> в дальнейшем Стороны</w:t>
      </w:r>
      <w:r w:rsidR="00E23918" w:rsidRPr="00701BA5">
        <w:t>, руководствуясь пунктом 4 части 1 статьи 93 Феде</w:t>
      </w:r>
      <w:r w:rsidR="00A63218" w:rsidRPr="00701BA5">
        <w:t>ральн</w:t>
      </w:r>
      <w:r w:rsidR="00447F30" w:rsidRPr="00701BA5">
        <w:t>ого</w:t>
      </w:r>
      <w:r w:rsidR="00A63218" w:rsidRPr="00701BA5">
        <w:t xml:space="preserve"> закон</w:t>
      </w:r>
      <w:r w:rsidR="00447F30" w:rsidRPr="00701BA5">
        <w:t>а</w:t>
      </w:r>
      <w:r w:rsidR="00A63218" w:rsidRPr="00701BA5">
        <w:t xml:space="preserve"> от 05.04.2013 № </w:t>
      </w:r>
      <w:r w:rsidR="00701BA5">
        <w:t xml:space="preserve">44-ФЗ </w:t>
      </w:r>
      <w:r w:rsidR="00E23918" w:rsidRPr="00701BA5">
        <w:t xml:space="preserve">«О контрактной системе в сфере закупок товаров, работ, услуг для </w:t>
      </w:r>
      <w:r w:rsidR="00447F30" w:rsidRPr="00701BA5">
        <w:t xml:space="preserve">обеспечения </w:t>
      </w:r>
      <w:r w:rsidR="00E23918" w:rsidRPr="00701BA5">
        <w:t>государственных и муниципальных нужд», заключили  настоящий  Государств</w:t>
      </w:r>
      <w:r w:rsidR="000040D4">
        <w:t>енный контракт (далее-К</w:t>
      </w:r>
      <w:r w:rsidR="00D36F81" w:rsidRPr="00701BA5">
        <w:t xml:space="preserve">онтракт) </w:t>
      </w:r>
      <w:r w:rsidR="00E23918" w:rsidRPr="00701BA5">
        <w:t>о нижеследующем:</w:t>
      </w:r>
    </w:p>
    <w:p w14:paraId="58956F40" w14:textId="77777777" w:rsidR="00073AEA" w:rsidRPr="00A01C09" w:rsidRDefault="00073AEA" w:rsidP="00D36F81">
      <w:pPr>
        <w:rPr>
          <w:sz w:val="26"/>
          <w:szCs w:val="26"/>
        </w:rPr>
      </w:pPr>
    </w:p>
    <w:p w14:paraId="77D9DA6A" w14:textId="77777777" w:rsidR="002847E2" w:rsidRPr="00701BA5" w:rsidRDefault="002847E2" w:rsidP="00D36F81">
      <w:pPr>
        <w:jc w:val="center"/>
        <w:rPr>
          <w:b/>
        </w:rPr>
      </w:pPr>
      <w:r w:rsidRPr="00701BA5">
        <w:rPr>
          <w:b/>
        </w:rPr>
        <w:t>1. Предмет Контракта</w:t>
      </w:r>
    </w:p>
    <w:p w14:paraId="7B9D117C" w14:textId="77777777" w:rsidR="001501A7" w:rsidRPr="00701BA5" w:rsidRDefault="001501A7" w:rsidP="00D36F81">
      <w:pPr>
        <w:jc w:val="center"/>
        <w:rPr>
          <w:b/>
        </w:rPr>
      </w:pPr>
    </w:p>
    <w:p w14:paraId="53B4C159" w14:textId="77777777" w:rsidR="00701BA5" w:rsidRPr="00701BA5" w:rsidRDefault="00770CF9" w:rsidP="00701BA5">
      <w:pPr>
        <w:pStyle w:val="11"/>
        <w:shd w:val="clear" w:color="auto" w:fill="auto"/>
        <w:tabs>
          <w:tab w:val="left" w:pos="1253"/>
        </w:tabs>
        <w:ind w:firstLine="709"/>
        <w:rPr>
          <w:rFonts w:eastAsia="Courier New"/>
          <w:noProof/>
          <w:color w:val="000000"/>
          <w:sz w:val="24"/>
          <w:szCs w:val="24"/>
          <w:lang w:bidi="ru-RU"/>
        </w:rPr>
      </w:pPr>
      <w:r w:rsidRPr="00701BA5">
        <w:rPr>
          <w:sz w:val="24"/>
          <w:szCs w:val="24"/>
        </w:rPr>
        <w:t xml:space="preserve">1.1. </w:t>
      </w:r>
      <w:r w:rsidR="00701BA5" w:rsidRPr="00701BA5">
        <w:rPr>
          <w:rFonts w:eastAsia="Courier New"/>
          <w:noProof/>
          <w:color w:val="000000"/>
          <w:sz w:val="24"/>
          <w:szCs w:val="24"/>
          <w:lang w:bidi="ru-RU"/>
        </w:rPr>
        <w:t>В соответст</w:t>
      </w:r>
      <w:r w:rsidR="003528CE">
        <w:rPr>
          <w:rFonts w:eastAsia="Courier New"/>
          <w:noProof/>
          <w:color w:val="000000"/>
          <w:sz w:val="24"/>
          <w:szCs w:val="24"/>
          <w:lang w:bidi="ru-RU"/>
        </w:rPr>
        <w:t>вии с условиями</w:t>
      </w:r>
      <w:r w:rsidR="00701BA5" w:rsidRPr="00701BA5">
        <w:rPr>
          <w:rFonts w:eastAsia="Courier New"/>
          <w:noProof/>
          <w:color w:val="000000"/>
          <w:sz w:val="24"/>
          <w:szCs w:val="24"/>
          <w:lang w:bidi="ru-RU"/>
        </w:rPr>
        <w:t xml:space="preserve"> контракта Исполнитель обязуется оказать Государственному заказчику услуги </w:t>
      </w:r>
      <w:r w:rsidR="00562791" w:rsidRPr="00562791">
        <w:rPr>
          <w:rFonts w:eastAsia="Courier New"/>
          <w:noProof/>
          <w:color w:val="000000"/>
          <w:sz w:val="24"/>
          <w:szCs w:val="24"/>
          <w:lang w:bidi="ru-RU"/>
        </w:rPr>
        <w:t xml:space="preserve">по </w:t>
      </w:r>
      <w:r w:rsidR="00107E94">
        <w:rPr>
          <w:rFonts w:eastAsia="Courier New"/>
          <w:noProof/>
          <w:color w:val="000000"/>
          <w:sz w:val="24"/>
          <w:szCs w:val="24"/>
          <w:lang w:val="ru-RU" w:bidi="ru-RU"/>
        </w:rPr>
        <w:t>проверке противопожарного водоснабжения</w:t>
      </w:r>
      <w:r w:rsidR="000040D4">
        <w:rPr>
          <w:rFonts w:eastAsia="Courier New"/>
          <w:noProof/>
          <w:color w:val="000000"/>
          <w:sz w:val="24"/>
          <w:szCs w:val="24"/>
          <w:lang w:bidi="ru-RU"/>
        </w:rPr>
        <w:br/>
      </w:r>
      <w:r w:rsidR="00701BA5" w:rsidRPr="00701BA5">
        <w:rPr>
          <w:rFonts w:eastAsia="Courier New"/>
          <w:noProof/>
          <w:color w:val="000000"/>
          <w:sz w:val="24"/>
          <w:szCs w:val="24"/>
          <w:lang w:bidi="ru-RU"/>
        </w:rPr>
        <w:t>на объектах</w:t>
      </w:r>
      <w:r w:rsidR="00DA1452">
        <w:rPr>
          <w:sz w:val="24"/>
          <w:szCs w:val="24"/>
        </w:rPr>
        <w:t xml:space="preserve"> ФКУ СИЗО-</w:t>
      </w:r>
      <w:r w:rsidR="00DA1452">
        <w:rPr>
          <w:sz w:val="24"/>
          <w:szCs w:val="24"/>
          <w:lang w:val="ru-RU"/>
        </w:rPr>
        <w:t>1</w:t>
      </w:r>
      <w:r w:rsidR="004A6737" w:rsidRPr="00701BA5">
        <w:rPr>
          <w:sz w:val="24"/>
          <w:szCs w:val="24"/>
        </w:rPr>
        <w:t xml:space="preserve"> УФСИН России</w:t>
      </w:r>
      <w:r w:rsidR="00701BA5" w:rsidRPr="00701BA5">
        <w:rPr>
          <w:sz w:val="24"/>
          <w:szCs w:val="24"/>
        </w:rPr>
        <w:t xml:space="preserve"> по Волгоградской области </w:t>
      </w:r>
      <w:r w:rsidR="001B72CC">
        <w:rPr>
          <w:sz w:val="24"/>
          <w:szCs w:val="24"/>
        </w:rPr>
        <w:t>в 202</w:t>
      </w:r>
      <w:r w:rsidR="00DF2B6A">
        <w:rPr>
          <w:sz w:val="24"/>
          <w:szCs w:val="24"/>
          <w:lang w:val="ru-RU"/>
        </w:rPr>
        <w:t>6</w:t>
      </w:r>
      <w:r w:rsidR="004A6737" w:rsidRPr="00701BA5">
        <w:rPr>
          <w:sz w:val="24"/>
          <w:szCs w:val="24"/>
        </w:rPr>
        <w:t xml:space="preserve"> году,</w:t>
      </w:r>
      <w:r w:rsidR="00562791">
        <w:rPr>
          <w:sz w:val="24"/>
          <w:szCs w:val="24"/>
        </w:rPr>
        <w:t xml:space="preserve"> </w:t>
      </w:r>
      <w:r w:rsidR="000040D4">
        <w:rPr>
          <w:sz w:val="24"/>
          <w:szCs w:val="24"/>
        </w:rPr>
        <w:br/>
      </w:r>
      <w:r w:rsidR="004A6737" w:rsidRPr="00701BA5">
        <w:rPr>
          <w:sz w:val="24"/>
          <w:szCs w:val="24"/>
        </w:rPr>
        <w:t>в количестве, по цене и в сроки</w:t>
      </w:r>
      <w:r w:rsidR="00701BA5" w:rsidRPr="00701BA5">
        <w:rPr>
          <w:sz w:val="24"/>
          <w:szCs w:val="24"/>
        </w:rPr>
        <w:t xml:space="preserve">, предусмотренные </w:t>
      </w:r>
      <w:r w:rsidR="00FA6A06">
        <w:rPr>
          <w:sz w:val="24"/>
          <w:szCs w:val="24"/>
        </w:rPr>
        <w:t>Техническим заданием</w:t>
      </w:r>
      <w:r w:rsidR="000040D4">
        <w:rPr>
          <w:sz w:val="24"/>
          <w:szCs w:val="24"/>
        </w:rPr>
        <w:br/>
      </w:r>
      <w:r w:rsidR="00562791">
        <w:rPr>
          <w:sz w:val="24"/>
          <w:szCs w:val="24"/>
        </w:rPr>
        <w:t xml:space="preserve"> </w:t>
      </w:r>
      <w:r w:rsidR="004A6737" w:rsidRPr="00FA6A06">
        <w:rPr>
          <w:sz w:val="24"/>
          <w:szCs w:val="24"/>
        </w:rPr>
        <w:t>(Приложение</w:t>
      </w:r>
      <w:r w:rsidR="00FA6A06" w:rsidRPr="00FA6A06">
        <w:rPr>
          <w:sz w:val="24"/>
          <w:szCs w:val="24"/>
        </w:rPr>
        <w:t xml:space="preserve"> №1</w:t>
      </w:r>
      <w:r w:rsidR="004A6737" w:rsidRPr="00FA6A06">
        <w:rPr>
          <w:sz w:val="24"/>
          <w:szCs w:val="24"/>
        </w:rPr>
        <w:t>)</w:t>
      </w:r>
      <w:r w:rsidR="00F06633" w:rsidRPr="00FA6A06">
        <w:rPr>
          <w:sz w:val="24"/>
          <w:szCs w:val="24"/>
        </w:rPr>
        <w:t>,</w:t>
      </w:r>
      <w:r w:rsidR="00F06633" w:rsidRPr="00701BA5">
        <w:rPr>
          <w:sz w:val="24"/>
          <w:szCs w:val="24"/>
        </w:rPr>
        <w:t xml:space="preserve"> </w:t>
      </w:r>
      <w:r w:rsidR="00701BA5" w:rsidRPr="00701BA5">
        <w:rPr>
          <w:rFonts w:eastAsia="Courier New"/>
          <w:noProof/>
          <w:color w:val="000000"/>
          <w:sz w:val="24"/>
          <w:szCs w:val="24"/>
          <w:lang w:bidi="ru-RU"/>
        </w:rPr>
        <w:t>а Государственный заказчик обязуется произвести оплату оказанных услуг согласно условиям контракта.</w:t>
      </w:r>
    </w:p>
    <w:p w14:paraId="586A648C" w14:textId="77777777" w:rsidR="001501A7" w:rsidRPr="00A01C09" w:rsidRDefault="001501A7" w:rsidP="00D36F81">
      <w:pPr>
        <w:ind w:firstLine="708"/>
        <w:jc w:val="center"/>
        <w:rPr>
          <w:b/>
          <w:sz w:val="26"/>
          <w:szCs w:val="26"/>
        </w:rPr>
      </w:pPr>
    </w:p>
    <w:p w14:paraId="04A03A4F" w14:textId="77777777" w:rsidR="00E015A7" w:rsidRPr="00701BA5" w:rsidRDefault="00784219" w:rsidP="00D36F81">
      <w:pPr>
        <w:ind w:firstLine="708"/>
        <w:jc w:val="center"/>
        <w:rPr>
          <w:b/>
        </w:rPr>
      </w:pPr>
      <w:r w:rsidRPr="000040D4">
        <w:rPr>
          <w:b/>
        </w:rPr>
        <w:t>2</w:t>
      </w:r>
      <w:r w:rsidR="00A03CB6" w:rsidRPr="000040D4">
        <w:rPr>
          <w:b/>
        </w:rPr>
        <w:t>. Права и обязанности сторон</w:t>
      </w:r>
    </w:p>
    <w:p w14:paraId="11E9AE50" w14:textId="77777777" w:rsidR="001501A7" w:rsidRPr="00701BA5" w:rsidRDefault="001501A7" w:rsidP="00D36F81">
      <w:pPr>
        <w:ind w:firstLine="708"/>
        <w:jc w:val="center"/>
        <w:rPr>
          <w:b/>
        </w:rPr>
      </w:pPr>
    </w:p>
    <w:p w14:paraId="4CD0DCB9" w14:textId="77777777" w:rsidR="00B46E80" w:rsidRPr="00701BA5" w:rsidRDefault="00A03CB6" w:rsidP="00D36F81">
      <w:pPr>
        <w:ind w:firstLine="708"/>
        <w:jc w:val="both"/>
        <w:rPr>
          <w:b/>
        </w:rPr>
      </w:pPr>
      <w:r w:rsidRPr="00701BA5">
        <w:rPr>
          <w:b/>
        </w:rPr>
        <w:t>2.1.</w:t>
      </w:r>
      <w:r w:rsidR="00F06633" w:rsidRPr="00701BA5">
        <w:rPr>
          <w:b/>
        </w:rPr>
        <w:t xml:space="preserve"> Государственный з</w:t>
      </w:r>
      <w:r w:rsidR="001E2738" w:rsidRPr="00701BA5">
        <w:rPr>
          <w:b/>
        </w:rPr>
        <w:t>аказчик</w:t>
      </w:r>
      <w:r w:rsidRPr="00701BA5">
        <w:rPr>
          <w:b/>
        </w:rPr>
        <w:t xml:space="preserve"> обязу</w:t>
      </w:r>
      <w:r w:rsidR="00B4341F" w:rsidRPr="00701BA5">
        <w:rPr>
          <w:b/>
        </w:rPr>
        <w:t>ется:</w:t>
      </w:r>
    </w:p>
    <w:p w14:paraId="03B07EC0" w14:textId="77777777" w:rsidR="001E2738" w:rsidRDefault="001E2738" w:rsidP="00D36F81">
      <w:pPr>
        <w:tabs>
          <w:tab w:val="left" w:pos="709"/>
        </w:tabs>
        <w:jc w:val="both"/>
      </w:pPr>
      <w:r w:rsidRPr="00701BA5">
        <w:tab/>
        <w:t>2.1.1.</w:t>
      </w:r>
      <w:r w:rsidRPr="00701BA5">
        <w:rPr>
          <w:b/>
        </w:rPr>
        <w:t xml:space="preserve"> </w:t>
      </w:r>
      <w:r w:rsidR="005B6443" w:rsidRPr="00C65BD4">
        <w:t xml:space="preserve">Осуществлять контроль </w:t>
      </w:r>
      <w:r w:rsidR="005B6443">
        <w:t>за</w:t>
      </w:r>
      <w:r w:rsidR="005B6443" w:rsidRPr="00C65BD4">
        <w:t xml:space="preserve"> исполнением Исполнителем условий контракта</w:t>
      </w:r>
      <w:r w:rsidR="000040D4">
        <w:br/>
      </w:r>
      <w:r w:rsidR="005B6443" w:rsidRPr="00C65BD4">
        <w:t>в соответствии с законодательством Российской Федерации.</w:t>
      </w:r>
    </w:p>
    <w:p w14:paraId="24FB418D" w14:textId="77777777" w:rsidR="005B6443" w:rsidRPr="00701BA5" w:rsidRDefault="005B6443" w:rsidP="005B6443">
      <w:pPr>
        <w:tabs>
          <w:tab w:val="left" w:pos="709"/>
        </w:tabs>
        <w:ind w:firstLine="709"/>
        <w:jc w:val="both"/>
      </w:pPr>
      <w:r>
        <w:t xml:space="preserve">2.1.2. </w:t>
      </w:r>
      <w:r w:rsidRPr="005B6443">
        <w:t xml:space="preserve">Обеспечить приемку </w:t>
      </w:r>
      <w:r w:rsidRPr="00FA6A06">
        <w:t>услуг согласно Технического задания</w:t>
      </w:r>
      <w:r w:rsidR="000040D4">
        <w:br/>
      </w:r>
      <w:r w:rsidR="003528CE">
        <w:t>к</w:t>
      </w:r>
      <w:r w:rsidRPr="005B6443">
        <w:t xml:space="preserve"> контракту (Приложение № 1), в соответствии с законодательством Российской Федерации.</w:t>
      </w:r>
    </w:p>
    <w:p w14:paraId="560E81BB" w14:textId="77777777" w:rsidR="001E2738" w:rsidRPr="00701BA5" w:rsidRDefault="005B6443" w:rsidP="00D36F81">
      <w:pPr>
        <w:ind w:firstLine="708"/>
        <w:jc w:val="both"/>
      </w:pPr>
      <w:r>
        <w:t>2.1.3</w:t>
      </w:r>
      <w:r w:rsidR="001E2738" w:rsidRPr="00701BA5">
        <w:t xml:space="preserve">. </w:t>
      </w:r>
      <w:r w:rsidRPr="005B6443">
        <w:t xml:space="preserve">Обеспечить оплату оказанных услуг в соответствии с условиями </w:t>
      </w:r>
      <w:r w:rsidR="001B72CC">
        <w:t>к</w:t>
      </w:r>
      <w:r w:rsidRPr="005B6443">
        <w:t>онтракта.</w:t>
      </w:r>
    </w:p>
    <w:p w14:paraId="0593D607" w14:textId="77777777" w:rsidR="005B6443" w:rsidRDefault="005B6443" w:rsidP="00D36F81">
      <w:pPr>
        <w:ind w:firstLine="708"/>
        <w:jc w:val="both"/>
      </w:pPr>
      <w:r>
        <w:t>2.1.4</w:t>
      </w:r>
      <w:r w:rsidR="001E2738" w:rsidRPr="00701BA5">
        <w:t xml:space="preserve">. </w:t>
      </w:r>
      <w:r w:rsidRPr="005B6443">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Исполнителем и Государственным заказчиком акта оказанных услуг (Приложение № 2).</w:t>
      </w:r>
    </w:p>
    <w:p w14:paraId="13867E06" w14:textId="77777777" w:rsidR="001E2738" w:rsidRPr="00701BA5" w:rsidRDefault="005B6443" w:rsidP="00D36F81">
      <w:pPr>
        <w:ind w:firstLine="708"/>
        <w:jc w:val="both"/>
      </w:pPr>
      <w:r>
        <w:t>2.1.5</w:t>
      </w:r>
      <w:r w:rsidR="001E2738" w:rsidRPr="00701BA5">
        <w:t>. Взыскивать пени и штраф</w:t>
      </w:r>
      <w:r w:rsidR="006854B5" w:rsidRPr="00701BA5">
        <w:t>ы</w:t>
      </w:r>
      <w:r w:rsidR="001E2738" w:rsidRPr="00701BA5">
        <w:t xml:space="preserve"> в соответствии с</w:t>
      </w:r>
      <w:r w:rsidR="00A01C09" w:rsidRPr="00701BA5">
        <w:t xml:space="preserve"> условиями настоящего контракта </w:t>
      </w:r>
      <w:r w:rsidR="001E2738" w:rsidRPr="00701BA5">
        <w:t>за неисполнен</w:t>
      </w:r>
      <w:r w:rsidR="006A210B" w:rsidRPr="00701BA5">
        <w:t xml:space="preserve">ие или ненадлежащие исполнение </w:t>
      </w:r>
      <w:r w:rsidR="001E2738" w:rsidRPr="00701BA5">
        <w:t>обязательств</w:t>
      </w:r>
      <w:r w:rsidR="006A210B" w:rsidRPr="00701BA5">
        <w:t xml:space="preserve"> Исполнителем</w:t>
      </w:r>
      <w:r w:rsidR="001E2738" w:rsidRPr="00701BA5">
        <w:t>, предусмотренных контрактом</w:t>
      </w:r>
      <w:r w:rsidR="006A210B" w:rsidRPr="00701BA5">
        <w:t>.</w:t>
      </w:r>
    </w:p>
    <w:p w14:paraId="299D577D" w14:textId="77777777" w:rsidR="001E2738" w:rsidRPr="00701BA5" w:rsidRDefault="005B6443" w:rsidP="00D36F81">
      <w:pPr>
        <w:ind w:firstLine="708"/>
        <w:jc w:val="both"/>
      </w:pPr>
      <w:r>
        <w:t>2.1.6</w:t>
      </w:r>
      <w:r w:rsidR="001E2738" w:rsidRPr="00701BA5">
        <w:t xml:space="preserve">. Направлять в уполномоченный </w:t>
      </w:r>
      <w:r w:rsidR="006A210B" w:rsidRPr="00701BA5">
        <w:t xml:space="preserve">орган </w:t>
      </w:r>
      <w:r w:rsidR="001E2738" w:rsidRPr="00701BA5">
        <w:t xml:space="preserve">на осуществление контроля в сфере закупок </w:t>
      </w:r>
      <w:r w:rsidR="00F06633" w:rsidRPr="00701BA5">
        <w:t>сведения об Исполнителе</w:t>
      </w:r>
      <w:r w:rsidR="001E2738" w:rsidRPr="00701BA5">
        <w:t xml:space="preserve"> для включения </w:t>
      </w:r>
      <w:r w:rsidR="006A210B" w:rsidRPr="00701BA5">
        <w:t>его</w:t>
      </w:r>
      <w:r w:rsidR="001E2738" w:rsidRPr="00701BA5">
        <w:t xml:space="preserve"> в реестр недобросовестных поставщиков (подрядчиков, исполнителей) в случае расторжения контракта по решению суда или в</w:t>
      </w:r>
      <w:r w:rsidR="00F06633" w:rsidRPr="00701BA5">
        <w:t xml:space="preserve"> случае одностороннего отказа Государственного з</w:t>
      </w:r>
      <w:r w:rsidR="001E2738" w:rsidRPr="00701BA5">
        <w:t>аказчика от исполнения контракта в связи с существенным нарушением Исполнителем условий контракта</w:t>
      </w:r>
      <w:r w:rsidR="006A210B" w:rsidRPr="00701BA5">
        <w:t>.</w:t>
      </w:r>
    </w:p>
    <w:p w14:paraId="14322FCD" w14:textId="77777777" w:rsidR="0066649E" w:rsidRPr="00701BA5" w:rsidRDefault="0066649E" w:rsidP="00D36F81">
      <w:pPr>
        <w:ind w:firstLine="708"/>
        <w:jc w:val="both"/>
        <w:rPr>
          <w:color w:val="000000"/>
        </w:rPr>
      </w:pPr>
      <w:r w:rsidRPr="00701BA5">
        <w:rPr>
          <w:color w:val="000000"/>
        </w:rPr>
        <w:t>2.</w:t>
      </w:r>
      <w:r w:rsidR="00BC2D12" w:rsidRPr="00701BA5">
        <w:rPr>
          <w:color w:val="000000"/>
        </w:rPr>
        <w:t>1</w:t>
      </w:r>
      <w:r w:rsidRPr="00701BA5">
        <w:rPr>
          <w:color w:val="000000"/>
        </w:rPr>
        <w:t>.</w:t>
      </w:r>
      <w:r w:rsidR="00C64825">
        <w:rPr>
          <w:color w:val="000000"/>
        </w:rPr>
        <w:t>7</w:t>
      </w:r>
      <w:r w:rsidR="00F06633" w:rsidRPr="00701BA5">
        <w:rPr>
          <w:color w:val="000000"/>
        </w:rPr>
        <w:t>. Государственный з</w:t>
      </w:r>
      <w:r w:rsidRPr="00701BA5">
        <w:rPr>
          <w:color w:val="000000"/>
        </w:rPr>
        <w:t xml:space="preserve">аказчик, при обнаружении недостатков в </w:t>
      </w:r>
      <w:r w:rsidR="006061ED" w:rsidRPr="00701BA5">
        <w:rPr>
          <w:color w:val="000000"/>
        </w:rPr>
        <w:t>оказанных</w:t>
      </w:r>
      <w:r w:rsidRPr="00701BA5">
        <w:rPr>
          <w:color w:val="000000"/>
        </w:rPr>
        <w:t xml:space="preserve"> услу</w:t>
      </w:r>
      <w:r w:rsidR="00F06633" w:rsidRPr="00701BA5">
        <w:rPr>
          <w:color w:val="000000"/>
        </w:rPr>
        <w:t>гах, которые произошли по вине Исполнителя</w:t>
      </w:r>
      <w:r w:rsidR="000040D4">
        <w:rPr>
          <w:color w:val="000000"/>
        </w:rPr>
        <w:t xml:space="preserve">, предоставляет требования </w:t>
      </w:r>
      <w:r w:rsidR="000040D4">
        <w:rPr>
          <w:color w:val="000000"/>
        </w:rPr>
        <w:br/>
      </w:r>
      <w:r w:rsidRPr="00701BA5">
        <w:rPr>
          <w:color w:val="000000"/>
        </w:rPr>
        <w:t xml:space="preserve">об их устранении до подписания акта </w:t>
      </w:r>
      <w:r w:rsidR="006061ED" w:rsidRPr="00701BA5">
        <w:rPr>
          <w:color w:val="000000"/>
        </w:rPr>
        <w:t>оказанных</w:t>
      </w:r>
      <w:r w:rsidRPr="00701BA5">
        <w:rPr>
          <w:color w:val="000000"/>
        </w:rPr>
        <w:t xml:space="preserve"> услуг.</w:t>
      </w:r>
    </w:p>
    <w:p w14:paraId="646099B2" w14:textId="77777777" w:rsidR="00D36F81" w:rsidRPr="00701BA5" w:rsidRDefault="00C64825" w:rsidP="00D36F81">
      <w:pPr>
        <w:ind w:firstLine="708"/>
        <w:jc w:val="both"/>
        <w:rPr>
          <w:color w:val="000000"/>
        </w:rPr>
      </w:pPr>
      <w:r>
        <w:rPr>
          <w:color w:val="000000"/>
        </w:rPr>
        <w:t>2.1.8</w:t>
      </w:r>
      <w:r w:rsidR="005B6443" w:rsidRPr="005B6443">
        <w:rPr>
          <w:color w:val="000000"/>
        </w:rPr>
        <w:t>. Выполнять иные обязанности, предусмотренные законодательством Российской Федерации и Контрактом.</w:t>
      </w:r>
    </w:p>
    <w:p w14:paraId="68F533C7" w14:textId="77777777" w:rsidR="00973CC0" w:rsidRPr="00701BA5" w:rsidRDefault="00973CC0" w:rsidP="00D36F81">
      <w:pPr>
        <w:ind w:firstLine="708"/>
        <w:jc w:val="both"/>
        <w:rPr>
          <w:b/>
        </w:rPr>
      </w:pPr>
      <w:r w:rsidRPr="00701BA5">
        <w:rPr>
          <w:b/>
        </w:rPr>
        <w:lastRenderedPageBreak/>
        <w:t xml:space="preserve">2.2. </w:t>
      </w:r>
      <w:r w:rsidR="00F06633" w:rsidRPr="00701BA5">
        <w:rPr>
          <w:b/>
        </w:rPr>
        <w:t>Государственный заказчик</w:t>
      </w:r>
      <w:r w:rsidR="00F83DE9" w:rsidRPr="00701BA5">
        <w:rPr>
          <w:b/>
        </w:rPr>
        <w:t xml:space="preserve"> имеет право:</w:t>
      </w:r>
    </w:p>
    <w:p w14:paraId="21D04BA3" w14:textId="77777777" w:rsidR="00F06633" w:rsidRPr="00701BA5" w:rsidRDefault="00F06633" w:rsidP="00D36F81">
      <w:pPr>
        <w:ind w:firstLine="708"/>
        <w:jc w:val="both"/>
      </w:pPr>
      <w:r w:rsidRPr="00701BA5">
        <w:t xml:space="preserve">2.2.1. Определять лиц, непосредственно участвующих в контроле </w:t>
      </w:r>
      <w:r w:rsidR="00937B26" w:rsidRPr="00701BA5">
        <w:br/>
      </w:r>
      <w:r w:rsidR="006A210B" w:rsidRPr="00701BA5">
        <w:t>за</w:t>
      </w:r>
      <w:r w:rsidR="00937B26" w:rsidRPr="00701BA5">
        <w:t xml:space="preserve"> </w:t>
      </w:r>
      <w:r w:rsidRPr="00701BA5">
        <w:t>оказани</w:t>
      </w:r>
      <w:r w:rsidR="006A210B" w:rsidRPr="00701BA5">
        <w:t>ем</w:t>
      </w:r>
      <w:r w:rsidRPr="00701BA5">
        <w:t xml:space="preserve"> услуг Исполнителем и (или) лиц, участвующих в приемке оказанных услуг. </w:t>
      </w:r>
    </w:p>
    <w:p w14:paraId="4EF266BC" w14:textId="77777777" w:rsidR="00F06633" w:rsidRPr="00701BA5" w:rsidRDefault="00F06633" w:rsidP="00D36F81">
      <w:pPr>
        <w:ind w:firstLine="708"/>
        <w:jc w:val="both"/>
      </w:pPr>
      <w:r w:rsidRPr="00701BA5">
        <w:t xml:space="preserve">2.2.2. Принять решение об одностороннем отказе от исполнения Контракта </w:t>
      </w:r>
      <w:r w:rsidRPr="00701BA5">
        <w:br/>
        <w:t xml:space="preserve">по основаниям, предусмотренным Гражданским кодексом Российской Федерации </w:t>
      </w:r>
      <w:r w:rsidRPr="00701BA5">
        <w:br/>
        <w:t>для одностороннего отказа от исполнен</w:t>
      </w:r>
      <w:r w:rsidR="00367482">
        <w:t xml:space="preserve">ия отдельных видов </w:t>
      </w:r>
      <w:r w:rsidR="007A68B2">
        <w:t>обязательств,</w:t>
      </w:r>
      <w:r w:rsidR="000040D4">
        <w:br/>
      </w:r>
      <w:r w:rsidR="00C64825">
        <w:t>стат</w:t>
      </w:r>
      <w:r w:rsidR="00173FC5">
        <w:t>ьё</w:t>
      </w:r>
      <w:r w:rsidR="00C64825">
        <w:t>й</w:t>
      </w:r>
      <w:r w:rsidR="00367482">
        <w:t xml:space="preserve"> 95</w:t>
      </w:r>
      <w:r w:rsidR="00367482" w:rsidRPr="00367482">
        <w:t xml:space="preserve"> Федерального закона от 05.04.2013 № 44-ФЗ «О контрактной системе в сфере закупок товаров, услуг для</w:t>
      </w:r>
      <w:r w:rsidR="000040D4">
        <w:t xml:space="preserve"> обеспечения</w:t>
      </w:r>
      <w:r w:rsidR="00367482" w:rsidRPr="00367482">
        <w:t xml:space="preserve"> государственных и муниципальных нужд»</w:t>
      </w:r>
      <w:r w:rsidR="00367482">
        <w:t>.</w:t>
      </w:r>
    </w:p>
    <w:p w14:paraId="445C0ED1" w14:textId="77777777" w:rsidR="00F06633" w:rsidRPr="00701BA5" w:rsidRDefault="00367482" w:rsidP="00D36F81">
      <w:pPr>
        <w:ind w:firstLine="708"/>
        <w:jc w:val="both"/>
      </w:pPr>
      <w:r>
        <w:t>2.2.3</w:t>
      </w:r>
      <w:r w:rsidR="00F06633" w:rsidRPr="00701BA5">
        <w:t xml:space="preserve">. Требовать от </w:t>
      </w:r>
      <w:r w:rsidR="006A210B" w:rsidRPr="00701BA5">
        <w:t>Исполнителя</w:t>
      </w:r>
      <w:r w:rsidR="00F06633" w:rsidRPr="00701BA5">
        <w:t xml:space="preserve"> надлежащего исполнения обязательств, предусмотренных Контрактом.</w:t>
      </w:r>
    </w:p>
    <w:p w14:paraId="1AB13D92" w14:textId="77777777" w:rsidR="001C015A" w:rsidRPr="00701BA5" w:rsidRDefault="00F06633" w:rsidP="00D36F81">
      <w:pPr>
        <w:ind w:firstLine="708"/>
        <w:jc w:val="both"/>
        <w:rPr>
          <w:b/>
        </w:rPr>
      </w:pPr>
      <w:r w:rsidRPr="00701BA5">
        <w:rPr>
          <w:b/>
        </w:rPr>
        <w:t xml:space="preserve">2.3. </w:t>
      </w:r>
      <w:r w:rsidR="00EC74B8" w:rsidRPr="00701BA5">
        <w:rPr>
          <w:b/>
        </w:rPr>
        <w:t>Исполнитель</w:t>
      </w:r>
      <w:r w:rsidR="001C015A" w:rsidRPr="00701BA5">
        <w:rPr>
          <w:b/>
        </w:rPr>
        <w:t xml:space="preserve"> обязуется:</w:t>
      </w:r>
    </w:p>
    <w:p w14:paraId="1C93D51F" w14:textId="77777777" w:rsidR="00475B40" w:rsidRDefault="00475B40" w:rsidP="00475B40">
      <w:pPr>
        <w:ind w:firstLine="708"/>
        <w:jc w:val="both"/>
      </w:pPr>
      <w:r>
        <w:t>2.3.1. Оказать услуги надлежащего качества своими силами, за свой счет и в сроки, предусмотренные контрактом.</w:t>
      </w:r>
    </w:p>
    <w:p w14:paraId="6E63B9E3" w14:textId="77777777" w:rsidR="00B432A1" w:rsidRDefault="00475B40" w:rsidP="00475B40">
      <w:pPr>
        <w:ind w:firstLine="708"/>
        <w:jc w:val="both"/>
      </w:pPr>
      <w:r>
        <w:t xml:space="preserve">2.3.2. Безвозмездно оказать услуги повторно, за свой счет, по требованию Государственного заказчика в случае выявления недостатков, за исключением тех, которые произошли по вине Государственного заказчика, в срок </w:t>
      </w:r>
      <w:r w:rsidR="0042047B">
        <w:t>до 10</w:t>
      </w:r>
      <w:r w:rsidR="00643752">
        <w:t xml:space="preserve"> рабочих дней </w:t>
      </w:r>
      <w:r>
        <w:t>с момента извещения Исполнителя о выявленных недостатках.</w:t>
      </w:r>
    </w:p>
    <w:p w14:paraId="02DF1914" w14:textId="77777777" w:rsidR="00643752" w:rsidRPr="00C65BD4" w:rsidRDefault="00643752" w:rsidP="00643752">
      <w:pPr>
        <w:pStyle w:val="ab"/>
        <w:ind w:left="0" w:firstLine="720"/>
        <w:jc w:val="both"/>
        <w:rPr>
          <w:rFonts w:ascii="Times New Roman" w:hAnsi="Times New Roman" w:cs="Times New Roman"/>
        </w:rPr>
      </w:pPr>
      <w:r w:rsidRPr="00C65BD4">
        <w:rPr>
          <w:rFonts w:ascii="Times New Roman" w:hAnsi="Times New Roman" w:cs="Times New Roman"/>
        </w:rPr>
        <w:t xml:space="preserve">2.3.3. </w:t>
      </w:r>
      <w:r w:rsidR="00173FC5">
        <w:rPr>
          <w:rFonts w:ascii="Times New Roman" w:hAnsi="Times New Roman" w:cs="Times New Roman"/>
        </w:rPr>
        <w:t>Обеспечить соответствие оказываемых услуг требованиям законодательства, иных актов Государственного заказчика и условиям Контракта</w:t>
      </w:r>
      <w:r w:rsidRPr="00C65BD4">
        <w:rPr>
          <w:rFonts w:ascii="Times New Roman" w:hAnsi="Times New Roman" w:cs="Times New Roman"/>
        </w:rPr>
        <w:t>.</w:t>
      </w:r>
    </w:p>
    <w:p w14:paraId="43D1BF0D" w14:textId="77777777" w:rsidR="002F10EF" w:rsidRPr="00701BA5" w:rsidRDefault="00F06633" w:rsidP="00D36F81">
      <w:pPr>
        <w:ind w:firstLine="708"/>
        <w:jc w:val="both"/>
      </w:pPr>
      <w:r w:rsidRPr="00701BA5">
        <w:t>2.3.</w:t>
      </w:r>
      <w:r w:rsidR="00643752">
        <w:t>4</w:t>
      </w:r>
      <w:r w:rsidR="00F07B4E" w:rsidRPr="00701BA5">
        <w:t>.</w:t>
      </w:r>
      <w:r w:rsidRPr="00701BA5">
        <w:t xml:space="preserve"> Выполнять иные обязанности, предусмотренные законодательством Российской Федерации и Контрактом.</w:t>
      </w:r>
    </w:p>
    <w:p w14:paraId="609B24B3" w14:textId="77777777" w:rsidR="005D48A3" w:rsidRPr="00A01C09" w:rsidRDefault="005D48A3" w:rsidP="00D36F81">
      <w:pPr>
        <w:ind w:firstLine="708"/>
        <w:jc w:val="both"/>
        <w:rPr>
          <w:sz w:val="26"/>
          <w:szCs w:val="26"/>
        </w:rPr>
      </w:pPr>
    </w:p>
    <w:p w14:paraId="3ADBC2BD" w14:textId="77777777" w:rsidR="00073AEA" w:rsidRPr="005B6443" w:rsidRDefault="00784219" w:rsidP="00D36F81">
      <w:pPr>
        <w:ind w:firstLine="708"/>
        <w:jc w:val="center"/>
        <w:rPr>
          <w:b/>
        </w:rPr>
      </w:pPr>
      <w:r w:rsidRPr="005B6443">
        <w:rPr>
          <w:b/>
        </w:rPr>
        <w:t xml:space="preserve">3. </w:t>
      </w:r>
      <w:r w:rsidR="006A210B" w:rsidRPr="005B6443">
        <w:rPr>
          <w:b/>
        </w:rPr>
        <w:t>Цена</w:t>
      </w:r>
      <w:r w:rsidR="00187E87" w:rsidRPr="005B6443">
        <w:rPr>
          <w:b/>
        </w:rPr>
        <w:t xml:space="preserve"> </w:t>
      </w:r>
      <w:r w:rsidR="00367482">
        <w:rPr>
          <w:b/>
        </w:rPr>
        <w:t>контракта порядок и срок расчетов</w:t>
      </w:r>
    </w:p>
    <w:p w14:paraId="1BCAB317" w14:textId="77777777" w:rsidR="001501A7" w:rsidRPr="005B6443" w:rsidRDefault="001501A7" w:rsidP="00D36F81">
      <w:pPr>
        <w:ind w:firstLine="708"/>
        <w:jc w:val="center"/>
        <w:rPr>
          <w:b/>
        </w:rPr>
      </w:pPr>
    </w:p>
    <w:p w14:paraId="4A453872" w14:textId="77777777" w:rsidR="0042047B" w:rsidRPr="00F671C8" w:rsidRDefault="0042047B" w:rsidP="0042047B">
      <w:pPr>
        <w:ind w:firstLine="708"/>
        <w:jc w:val="both"/>
      </w:pPr>
      <w:r w:rsidRPr="00F671C8">
        <w:t xml:space="preserve">3.1. </w:t>
      </w:r>
      <w:r w:rsidRPr="00F671C8">
        <w:rPr>
          <w:lang w:eastAsia="ar-SA"/>
        </w:rPr>
        <w:t>Цена Контракта составляет ________(________________) рублей ___ копеек,</w:t>
      </w:r>
      <w:r w:rsidR="000040D4">
        <w:rPr>
          <w:lang w:eastAsia="ar-SA"/>
        </w:rPr>
        <w:br/>
      </w:r>
      <w:r w:rsidRPr="00F671C8">
        <w:rPr>
          <w:lang w:eastAsia="ar-SA"/>
        </w:rPr>
        <w:t xml:space="preserve"> без НДС (с учетом НДС) в сумме _______(_________________)___ копеек</w:t>
      </w:r>
      <w:r w:rsidRPr="00F671C8">
        <w:t>., и включает</w:t>
      </w:r>
      <w:r w:rsidR="000040D4">
        <w:br/>
      </w:r>
      <w:r w:rsidRPr="00F671C8">
        <w:t>в себя стоимость услуг, транспортные расходы, расходы на страхование и другие обязательные платежи, взимаемые с Исполнителя в связи с исполнением им обязательств по Контракту.</w:t>
      </w:r>
      <w:r w:rsidR="00826B28">
        <w:t xml:space="preserve"> </w:t>
      </w:r>
      <w:r w:rsidRPr="00F671C8">
        <w:t xml:space="preserve">Цена этапа оказания услуг </w:t>
      </w:r>
      <w:r w:rsidRPr="00F671C8">
        <w:rPr>
          <w:lang w:eastAsia="ar-SA"/>
        </w:rPr>
        <w:t>составляет ________(________________) рублей</w:t>
      </w:r>
      <w:r w:rsidR="000040D4">
        <w:rPr>
          <w:lang w:eastAsia="ar-SA"/>
        </w:rPr>
        <w:br/>
      </w:r>
      <w:r w:rsidRPr="00F671C8">
        <w:rPr>
          <w:lang w:eastAsia="ar-SA"/>
        </w:rPr>
        <w:t>___ копеек, без НДС (с учетом НДС) в сумме _______(_________________)___ копеек</w:t>
      </w:r>
      <w:r w:rsidRPr="00F671C8">
        <w:t>.</w:t>
      </w:r>
      <w:r w:rsidR="000040D4">
        <w:t xml:space="preserve">, </w:t>
      </w:r>
      <w:r w:rsidR="000040D4">
        <w:br/>
      </w:r>
      <w:r w:rsidRPr="00F671C8">
        <w:t>и включает в себя стоимость услуг, транспортные расходы, расходы на страхование</w:t>
      </w:r>
      <w:r w:rsidR="000040D4">
        <w:br/>
      </w:r>
      <w:r w:rsidRPr="00F671C8">
        <w:t>и другие обязательные платежи, взимаемые с Исполнителя в связи с исполнением</w:t>
      </w:r>
      <w:r w:rsidR="000040D4">
        <w:br/>
      </w:r>
      <w:r w:rsidRPr="00F671C8">
        <w:t>им обязательств по Контракту.</w:t>
      </w:r>
    </w:p>
    <w:p w14:paraId="5C934501" w14:textId="77777777" w:rsidR="00F06633" w:rsidRPr="005B6443" w:rsidRDefault="00F06633" w:rsidP="00D36F81">
      <w:pPr>
        <w:ind w:firstLine="708"/>
        <w:jc w:val="both"/>
      </w:pPr>
      <w:r w:rsidRPr="005B6443">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18CB1E2B" w14:textId="77777777" w:rsidR="00643752" w:rsidRDefault="00643752" w:rsidP="00643752">
      <w:pPr>
        <w:ind w:right="74" w:firstLine="708"/>
        <w:jc w:val="both"/>
      </w:pPr>
      <w:r>
        <w:t>3.3. Расчеты по настоящему Контракту (по отдельному этапу исполнения контракта) между Исполнителем и Государственным заказчиком производятся в рублях Российской Федерации за счет средств федерального бюджета в пределах доведенных лимито</w:t>
      </w:r>
      <w:r w:rsidR="0042047B">
        <w:t>в бюджетных обязательств на 202</w:t>
      </w:r>
      <w:r w:rsidR="008B1D12">
        <w:t>6</w:t>
      </w:r>
      <w:r>
        <w:t xml:space="preserve"> год по разде</w:t>
      </w:r>
      <w:r w:rsidR="00E52E68">
        <w:t>лу-подразделу 0305 ЦС 424 06</w:t>
      </w:r>
      <w:r>
        <w:t xml:space="preserve"> </w:t>
      </w:r>
      <w:r w:rsidR="00E52E68">
        <w:t>9</w:t>
      </w:r>
      <w:r>
        <w:t>0049 ВР 244 в форме безналичного расчета, платежным поручениями, путем перечисления денежных средств, на расчетный счет Исполнителя, указанны</w:t>
      </w:r>
      <w:r w:rsidR="0042047B">
        <w:t>й в Контракте, в срок не более 1</w:t>
      </w:r>
      <w:r>
        <w:t>0 дней  с даты подписания Государственным заказчиком акта оказанных услуг.</w:t>
      </w:r>
    </w:p>
    <w:p w14:paraId="43511330" w14:textId="77777777" w:rsidR="00F06633" w:rsidRPr="005B6443" w:rsidRDefault="00F06633" w:rsidP="00643752">
      <w:pPr>
        <w:ind w:right="74" w:firstLine="708"/>
        <w:jc w:val="both"/>
      </w:pPr>
      <w:r w:rsidRPr="005B6443">
        <w:t xml:space="preserve">3.4. Обязательства по оплате </w:t>
      </w:r>
      <w:r w:rsidR="006854B5" w:rsidRPr="005B6443">
        <w:t>оказанных</w:t>
      </w:r>
      <w:r w:rsidR="00643752">
        <w:t xml:space="preserve"> услуг считаются выполненными </w:t>
      </w:r>
      <w:r w:rsidRPr="005B6443">
        <w:t>в день списания денежных средств со счетов Государственного заказчика.</w:t>
      </w:r>
    </w:p>
    <w:p w14:paraId="185A01CA" w14:textId="77777777" w:rsidR="00B27586" w:rsidRDefault="00F06633" w:rsidP="0019314E">
      <w:pPr>
        <w:ind w:firstLine="708"/>
        <w:jc w:val="both"/>
        <w:rPr>
          <w:sz w:val="26"/>
          <w:szCs w:val="26"/>
        </w:rPr>
      </w:pPr>
      <w:r w:rsidRPr="005B6443">
        <w:t>3.5. В случае изменения банковских реквизитов Исполнитель обязан</w:t>
      </w:r>
      <w:r w:rsidR="000040D4">
        <w:br/>
      </w:r>
      <w:r w:rsidR="00D36F81" w:rsidRPr="000040D4">
        <w:t xml:space="preserve">в течение </w:t>
      </w:r>
      <w:r w:rsidRPr="000040D4">
        <w:t>1 (одного) рабочего дня в письменной форме сообщить об этом</w:t>
      </w:r>
      <w:r w:rsidRPr="005B6443">
        <w:t xml:space="preserve">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BB5EAB" w:rsidRPr="005B6443">
        <w:t>Исполнителя</w:t>
      </w:r>
      <w:r w:rsidRPr="005B6443">
        <w:t xml:space="preserve">, несет </w:t>
      </w:r>
      <w:r w:rsidR="00BB5EAB" w:rsidRPr="005B6443">
        <w:t>Исполнитель</w:t>
      </w:r>
      <w:r w:rsidRPr="005B6443">
        <w:t>.</w:t>
      </w:r>
    </w:p>
    <w:p w14:paraId="500364B2" w14:textId="77777777" w:rsidR="0019314E" w:rsidRDefault="0019314E" w:rsidP="0019314E">
      <w:pPr>
        <w:ind w:firstLine="708"/>
        <w:jc w:val="both"/>
        <w:rPr>
          <w:sz w:val="26"/>
          <w:szCs w:val="26"/>
        </w:rPr>
      </w:pPr>
    </w:p>
    <w:p w14:paraId="2D3AD0FD" w14:textId="77777777" w:rsidR="00073AEA" w:rsidRPr="003167D2" w:rsidRDefault="006959E4" w:rsidP="00D36F81">
      <w:pPr>
        <w:jc w:val="center"/>
        <w:rPr>
          <w:b/>
        </w:rPr>
      </w:pPr>
      <w:r w:rsidRPr="003167D2">
        <w:rPr>
          <w:b/>
        </w:rPr>
        <w:t xml:space="preserve">4. Порядок </w:t>
      </w:r>
      <w:r w:rsidR="00367482" w:rsidRPr="003167D2">
        <w:rPr>
          <w:b/>
        </w:rPr>
        <w:t xml:space="preserve">сдачи </w:t>
      </w:r>
      <w:r w:rsidRPr="003167D2">
        <w:rPr>
          <w:b/>
        </w:rPr>
        <w:t>–</w:t>
      </w:r>
      <w:r w:rsidR="007F40CF" w:rsidRPr="003167D2">
        <w:rPr>
          <w:b/>
        </w:rPr>
        <w:t xml:space="preserve"> </w:t>
      </w:r>
      <w:r w:rsidR="00643752">
        <w:rPr>
          <w:b/>
        </w:rPr>
        <w:t>приемки</w:t>
      </w:r>
      <w:r w:rsidR="00367482" w:rsidRPr="003167D2">
        <w:rPr>
          <w:b/>
        </w:rPr>
        <w:t xml:space="preserve"> </w:t>
      </w:r>
      <w:r w:rsidRPr="003167D2">
        <w:rPr>
          <w:b/>
        </w:rPr>
        <w:t>результата оказан</w:t>
      </w:r>
      <w:r w:rsidR="00BB5EAB" w:rsidRPr="003167D2">
        <w:rPr>
          <w:b/>
        </w:rPr>
        <w:t>ия</w:t>
      </w:r>
      <w:r w:rsidR="003167D2" w:rsidRPr="003167D2">
        <w:rPr>
          <w:b/>
        </w:rPr>
        <w:t xml:space="preserve"> услуг</w:t>
      </w:r>
    </w:p>
    <w:p w14:paraId="447048F6" w14:textId="77777777" w:rsidR="001501A7" w:rsidRPr="003167D2" w:rsidRDefault="001501A7" w:rsidP="00D36F81">
      <w:pPr>
        <w:jc w:val="center"/>
        <w:rPr>
          <w:b/>
        </w:rPr>
      </w:pPr>
    </w:p>
    <w:p w14:paraId="22ABD10C" w14:textId="77777777" w:rsidR="0042047B" w:rsidRPr="00F671C8" w:rsidRDefault="0042047B" w:rsidP="0042047B">
      <w:pPr>
        <w:ind w:firstLine="708"/>
        <w:jc w:val="both"/>
      </w:pPr>
      <w:r w:rsidRPr="00F671C8">
        <w:t>4.1. Исполнитель обязуется оказать услуги Государственному заказчику</w:t>
      </w:r>
      <w:r w:rsidR="000040D4">
        <w:br/>
      </w:r>
      <w:r w:rsidRPr="00F671C8">
        <w:t xml:space="preserve">в соответствии с Техническим заданием, являющимся приложением к настоящему </w:t>
      </w:r>
      <w:r w:rsidRPr="00F671C8">
        <w:lastRenderedPageBreak/>
        <w:t>Контракту (Приложение №1), по адре</w:t>
      </w:r>
      <w:r w:rsidR="00DA1452">
        <w:t>су: Российская Федерация, 400066</w:t>
      </w:r>
      <w:r w:rsidRPr="00F671C8">
        <w:t xml:space="preserve">, г. </w:t>
      </w:r>
      <w:r w:rsidR="007A68B2" w:rsidRPr="00F671C8">
        <w:t>Волгоград</w:t>
      </w:r>
      <w:r w:rsidR="000040D4">
        <w:br/>
      </w:r>
      <w:r w:rsidRPr="00F671C8">
        <w:t xml:space="preserve">ул. </w:t>
      </w:r>
      <w:r w:rsidR="00DA1452">
        <w:t>Голубинская, д. 3</w:t>
      </w:r>
      <w:r w:rsidRPr="00F671C8">
        <w:t>.</w:t>
      </w:r>
    </w:p>
    <w:p w14:paraId="347F7E5F" w14:textId="77777777" w:rsidR="006959E4" w:rsidRPr="003167D2" w:rsidRDefault="00F06633" w:rsidP="00D36F81">
      <w:pPr>
        <w:ind w:firstLine="708"/>
        <w:jc w:val="both"/>
      </w:pPr>
      <w:r w:rsidRPr="003167D2">
        <w:t xml:space="preserve">4.2. </w:t>
      </w:r>
      <w:r w:rsidR="006959E4" w:rsidRPr="003167D2">
        <w:t>Не позднее 5 (пяти) календарн</w:t>
      </w:r>
      <w:r w:rsidRPr="003167D2">
        <w:t xml:space="preserve">ых дней после завершения </w:t>
      </w:r>
      <w:r w:rsidR="006061ED" w:rsidRPr="003167D2">
        <w:t xml:space="preserve">оказания </w:t>
      </w:r>
      <w:r w:rsidRPr="003167D2">
        <w:t>услуг Исполнитель</w:t>
      </w:r>
      <w:r w:rsidR="006959E4" w:rsidRPr="003167D2">
        <w:t xml:space="preserve"> </w:t>
      </w:r>
      <w:r w:rsidRPr="003167D2">
        <w:t>предоставляет Государственному з</w:t>
      </w:r>
      <w:r w:rsidR="006959E4" w:rsidRPr="003167D2">
        <w:t>аказчику подписанный со своей стороны:</w:t>
      </w:r>
    </w:p>
    <w:p w14:paraId="1A1FC128" w14:textId="77777777" w:rsidR="003167D2" w:rsidRPr="00C65BD4" w:rsidRDefault="003167D2" w:rsidP="003167D2">
      <w:pPr>
        <w:ind w:right="74" w:firstLine="708"/>
        <w:jc w:val="both"/>
        <w:rPr>
          <w:rFonts w:eastAsia="Calibri"/>
        </w:rPr>
      </w:pPr>
      <w:r w:rsidRPr="00C65BD4">
        <w:rPr>
          <w:rFonts w:eastAsia="Calibri"/>
        </w:rPr>
        <w:t>1) Акт оказанных услуг в 2-х экземплярах (по одному для Исполнителя</w:t>
      </w:r>
      <w:r w:rsidR="000040D4">
        <w:rPr>
          <w:rFonts w:eastAsia="Calibri"/>
        </w:rPr>
        <w:br/>
      </w:r>
      <w:r w:rsidRPr="00C65BD4">
        <w:rPr>
          <w:rFonts w:eastAsia="Calibri"/>
        </w:rPr>
        <w:t>и Государственного заказчика);</w:t>
      </w:r>
    </w:p>
    <w:p w14:paraId="4F41C950" w14:textId="77777777" w:rsidR="00643752" w:rsidRDefault="00367482" w:rsidP="003167D2">
      <w:pPr>
        <w:ind w:right="74" w:firstLine="709"/>
        <w:jc w:val="both"/>
        <w:rPr>
          <w:rFonts w:eastAsia="Calibri"/>
        </w:rPr>
      </w:pPr>
      <w:r>
        <w:rPr>
          <w:rFonts w:eastAsia="Calibri"/>
        </w:rPr>
        <w:t>2) Счет</w:t>
      </w:r>
      <w:r w:rsidR="00643752">
        <w:rPr>
          <w:rFonts w:eastAsia="Calibri"/>
        </w:rPr>
        <w:t>;</w:t>
      </w:r>
    </w:p>
    <w:p w14:paraId="29D4DB3B" w14:textId="77777777" w:rsidR="003167D2" w:rsidRPr="00C65BD4" w:rsidRDefault="00643752" w:rsidP="003167D2">
      <w:pPr>
        <w:ind w:right="74" w:firstLine="709"/>
        <w:jc w:val="both"/>
        <w:rPr>
          <w:rFonts w:eastAsia="Calibri"/>
        </w:rPr>
      </w:pPr>
      <w:r>
        <w:rPr>
          <w:rFonts w:eastAsia="Calibri"/>
        </w:rPr>
        <w:t>3) Счет</w:t>
      </w:r>
      <w:r w:rsidR="00367482">
        <w:rPr>
          <w:rFonts w:eastAsia="Calibri"/>
        </w:rPr>
        <w:t xml:space="preserve"> - фактуры (при наличии)</w:t>
      </w:r>
      <w:r>
        <w:rPr>
          <w:rFonts w:eastAsia="Calibri"/>
        </w:rPr>
        <w:t>.</w:t>
      </w:r>
    </w:p>
    <w:p w14:paraId="65EB1FC0" w14:textId="77777777" w:rsidR="006959E4" w:rsidRPr="003167D2" w:rsidRDefault="006959E4" w:rsidP="00D36F81">
      <w:pPr>
        <w:ind w:firstLine="708"/>
        <w:jc w:val="both"/>
      </w:pPr>
      <w:r w:rsidRPr="003167D2">
        <w:t>4.</w:t>
      </w:r>
      <w:r w:rsidR="00F06633" w:rsidRPr="003167D2">
        <w:t>3</w:t>
      </w:r>
      <w:r w:rsidRPr="003167D2">
        <w:t xml:space="preserve">. </w:t>
      </w:r>
      <w:r w:rsidR="00F06633" w:rsidRPr="003167D2">
        <w:t>Государственный з</w:t>
      </w:r>
      <w:r w:rsidR="00D27E73" w:rsidRPr="003167D2">
        <w:t xml:space="preserve">аказчик в течение 10 календарных дней с даты получения акта </w:t>
      </w:r>
      <w:r w:rsidR="006061ED" w:rsidRPr="003167D2">
        <w:rPr>
          <w:color w:val="000000"/>
        </w:rPr>
        <w:t>оказанных</w:t>
      </w:r>
      <w:r w:rsidR="00D27E73" w:rsidRPr="003167D2">
        <w:t xml:space="preserve"> услуг, направляе</w:t>
      </w:r>
      <w:r w:rsidR="00F06633" w:rsidRPr="003167D2">
        <w:t xml:space="preserve">т </w:t>
      </w:r>
      <w:r w:rsidR="00D27E73" w:rsidRPr="003167D2">
        <w:t xml:space="preserve">Исполнителю подписанный акт </w:t>
      </w:r>
      <w:r w:rsidR="006061ED" w:rsidRPr="003167D2">
        <w:rPr>
          <w:color w:val="000000"/>
        </w:rPr>
        <w:t>оказанных</w:t>
      </w:r>
      <w:r w:rsidR="00BB5EAB" w:rsidRPr="003167D2">
        <w:t xml:space="preserve"> </w:t>
      </w:r>
      <w:r w:rsidR="00FE7750" w:rsidRPr="003167D2">
        <w:t>услуг.</w:t>
      </w:r>
      <w:r w:rsidR="000040D4">
        <w:br/>
      </w:r>
      <w:r w:rsidR="00D27E73" w:rsidRPr="003167D2">
        <w:t xml:space="preserve">При наличии мотивированного отказа </w:t>
      </w:r>
      <w:r w:rsidR="00F06633" w:rsidRPr="003167D2">
        <w:t>Государственн</w:t>
      </w:r>
      <w:r w:rsidR="00BB5EAB" w:rsidRPr="003167D2">
        <w:t>ого</w:t>
      </w:r>
      <w:r w:rsidR="00F06633" w:rsidRPr="003167D2">
        <w:t xml:space="preserve"> заказчик</w:t>
      </w:r>
      <w:r w:rsidR="00BB5EAB" w:rsidRPr="003167D2">
        <w:t>а</w:t>
      </w:r>
      <w:r w:rsidR="00D27E73" w:rsidRPr="003167D2">
        <w:t xml:space="preserve"> от приемки </w:t>
      </w:r>
      <w:r w:rsidR="006854B5" w:rsidRPr="003167D2">
        <w:t>оказанных</w:t>
      </w:r>
      <w:r w:rsidR="00D27E73" w:rsidRPr="003167D2">
        <w:t xml:space="preserve"> услуг сторонами составляет</w:t>
      </w:r>
      <w:r w:rsidR="006061ED" w:rsidRPr="003167D2">
        <w:t>ся</w:t>
      </w:r>
      <w:r w:rsidR="00D27E73" w:rsidRPr="003167D2">
        <w:t xml:space="preserve"> акт с перечнем необходимых доработок и указанием</w:t>
      </w:r>
      <w:r w:rsidR="00BB5EAB" w:rsidRPr="003167D2">
        <w:t xml:space="preserve"> срока</w:t>
      </w:r>
      <w:r w:rsidR="000040D4">
        <w:br/>
      </w:r>
      <w:r w:rsidR="00D27E73" w:rsidRPr="003167D2">
        <w:t xml:space="preserve">их </w:t>
      </w:r>
      <w:r w:rsidR="00BB5EAB" w:rsidRPr="003167D2">
        <w:t>устранения</w:t>
      </w:r>
      <w:r w:rsidR="00D27E73" w:rsidRPr="003167D2">
        <w:t>.</w:t>
      </w:r>
    </w:p>
    <w:p w14:paraId="082E073C" w14:textId="77777777" w:rsidR="00F06633" w:rsidRPr="003167D2" w:rsidRDefault="005B0613" w:rsidP="00D36F81">
      <w:pPr>
        <w:ind w:firstLine="708"/>
        <w:jc w:val="both"/>
      </w:pPr>
      <w:r w:rsidRPr="003167D2">
        <w:t>4.</w:t>
      </w:r>
      <w:r w:rsidR="00F06633" w:rsidRPr="003167D2">
        <w:t>4</w:t>
      </w:r>
      <w:r w:rsidRPr="003167D2">
        <w:t xml:space="preserve">. </w:t>
      </w:r>
      <w:r w:rsidR="00F06633" w:rsidRPr="003167D2">
        <w:t xml:space="preserve">В случае если документы, указанные в пункте 4.2. Контракта, не переданы </w:t>
      </w:r>
      <w:r w:rsidR="00BB5EAB" w:rsidRPr="003167D2">
        <w:t>Исполнителем</w:t>
      </w:r>
      <w:r w:rsidR="00F06633" w:rsidRPr="003167D2">
        <w:t xml:space="preserve"> Государственному заказчику, услуги счита</w:t>
      </w:r>
      <w:r w:rsidR="006061ED" w:rsidRPr="003167D2">
        <w:t>ю</w:t>
      </w:r>
      <w:r w:rsidR="00F06633" w:rsidRPr="003167D2">
        <w:t xml:space="preserve">тся не </w:t>
      </w:r>
      <w:r w:rsidR="00BB5EAB" w:rsidRPr="003167D2">
        <w:t>оказанными</w:t>
      </w:r>
      <w:r w:rsidR="00F06633" w:rsidRPr="003167D2">
        <w:t>.</w:t>
      </w:r>
    </w:p>
    <w:p w14:paraId="68D82D49" w14:textId="77777777" w:rsidR="007F40CF" w:rsidRDefault="007F40CF" w:rsidP="00D36F81">
      <w:pPr>
        <w:jc w:val="both"/>
        <w:rPr>
          <w:sz w:val="26"/>
          <w:szCs w:val="26"/>
        </w:rPr>
      </w:pPr>
      <w:r w:rsidRPr="00A01C09">
        <w:rPr>
          <w:sz w:val="26"/>
          <w:szCs w:val="26"/>
        </w:rPr>
        <w:t xml:space="preserve"> </w:t>
      </w:r>
    </w:p>
    <w:p w14:paraId="484E34F7" w14:textId="77777777" w:rsidR="0042047B" w:rsidRPr="00F671C8" w:rsidRDefault="0042047B" w:rsidP="0042047B">
      <w:pPr>
        <w:suppressAutoHyphens/>
        <w:ind w:right="74"/>
        <w:jc w:val="center"/>
        <w:rPr>
          <w:b/>
        </w:rPr>
      </w:pPr>
      <w:r w:rsidRPr="00F671C8">
        <w:rPr>
          <w:b/>
        </w:rPr>
        <w:t>5. Порядок проведения экспертизы</w:t>
      </w:r>
    </w:p>
    <w:p w14:paraId="7B52D3B3" w14:textId="77777777" w:rsidR="0042047B" w:rsidRPr="00F671C8" w:rsidRDefault="0042047B" w:rsidP="0042047B">
      <w:pPr>
        <w:ind w:left="1080" w:right="74"/>
        <w:rPr>
          <w:b/>
        </w:rPr>
      </w:pPr>
    </w:p>
    <w:p w14:paraId="3390706A" w14:textId="77777777" w:rsidR="0042047B" w:rsidRPr="00F671C8" w:rsidRDefault="0042047B" w:rsidP="0042047B">
      <w:pPr>
        <w:pStyle w:val="10"/>
        <w:ind w:firstLine="720"/>
        <w:jc w:val="both"/>
        <w:rPr>
          <w:rFonts w:ascii="Times New Roman" w:hAnsi="Times New Roman"/>
          <w:noProof/>
          <w:sz w:val="24"/>
          <w:szCs w:val="24"/>
        </w:rPr>
      </w:pPr>
      <w:r w:rsidRPr="00F671C8">
        <w:rPr>
          <w:rFonts w:ascii="Times New Roman" w:hAnsi="Times New Roman"/>
          <w:noProof/>
          <w:sz w:val="24"/>
          <w:szCs w:val="24"/>
        </w:rPr>
        <w:t>5.1.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Государсвенным заказчиком проводится экспертиза оказанных услуг.</w:t>
      </w:r>
    </w:p>
    <w:p w14:paraId="47356C0C" w14:textId="77777777" w:rsidR="0042047B" w:rsidRPr="00F671C8" w:rsidRDefault="0042047B" w:rsidP="0042047B">
      <w:pPr>
        <w:pStyle w:val="10"/>
        <w:ind w:firstLine="720"/>
        <w:jc w:val="both"/>
        <w:rPr>
          <w:rFonts w:ascii="Times New Roman" w:hAnsi="Times New Roman"/>
          <w:noProof/>
          <w:sz w:val="24"/>
          <w:szCs w:val="24"/>
        </w:rPr>
      </w:pPr>
      <w:r w:rsidRPr="00F671C8">
        <w:rPr>
          <w:rFonts w:ascii="Times New Roman" w:hAnsi="Times New Roman"/>
          <w:noProof/>
          <w:sz w:val="24"/>
          <w:szCs w:val="24"/>
        </w:rPr>
        <w:t>5.2. Экспертиза</w:t>
      </w:r>
      <w:r w:rsidRPr="00F671C8">
        <w:rPr>
          <w:rFonts w:ascii="Times New Roman" w:hAnsi="Times New Roman"/>
          <w:noProof/>
          <w:color w:val="0070C0"/>
          <w:sz w:val="24"/>
          <w:szCs w:val="24"/>
        </w:rPr>
        <w:t xml:space="preserve"> </w:t>
      </w:r>
      <w:r w:rsidRPr="00F671C8">
        <w:rPr>
          <w:rFonts w:ascii="Times New Roman" w:hAnsi="Times New Roman"/>
          <w:color w:val="000000"/>
          <w:sz w:val="24"/>
          <w:szCs w:val="24"/>
        </w:rPr>
        <w:t>оказанных</w:t>
      </w:r>
      <w:r w:rsidRPr="00F671C8">
        <w:rPr>
          <w:rFonts w:ascii="Times New Roman" w:hAnsi="Times New Roman"/>
          <w:noProof/>
          <w:sz w:val="24"/>
          <w:szCs w:val="24"/>
        </w:rPr>
        <w:t xml:space="preserve"> услуг на их соответствие требованиям, установленным Контрактом и предусмотренной нормативной и технической документацией, проводится Государсвенным заказчиком в течение 1 (одного) рабочего дня со дня оказания услуг.</w:t>
      </w:r>
      <w:r w:rsidR="000040D4">
        <w:rPr>
          <w:rFonts w:ascii="Times New Roman" w:hAnsi="Times New Roman"/>
          <w:noProof/>
          <w:sz w:val="24"/>
          <w:szCs w:val="24"/>
        </w:rPr>
        <w:br/>
      </w:r>
      <w:r w:rsidRPr="00F671C8">
        <w:rPr>
          <w:rFonts w:ascii="Times New Roman" w:eastAsia="Calibri" w:hAnsi="Times New Roman"/>
          <w:noProof/>
          <w:color w:val="000000"/>
          <w:sz w:val="24"/>
          <w:szCs w:val="24"/>
        </w:rPr>
        <w:t>По итогам проведения экспертизы Государственный заказчик в произвольной форме составляет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либо вносит данные об эксперттизе в документы о приемке.</w:t>
      </w:r>
    </w:p>
    <w:p w14:paraId="677EE485" w14:textId="77777777" w:rsidR="0042047B" w:rsidRPr="00F671C8" w:rsidRDefault="0042047B" w:rsidP="0042047B">
      <w:pPr>
        <w:pStyle w:val="33"/>
        <w:spacing w:line="240" w:lineRule="auto"/>
        <w:ind w:right="-71"/>
        <w:contextualSpacing/>
        <w:rPr>
          <w:szCs w:val="24"/>
          <w:lang w:eastAsia="en-US"/>
        </w:rPr>
      </w:pPr>
      <w:r w:rsidRPr="00F671C8">
        <w:rPr>
          <w:szCs w:val="24"/>
        </w:rPr>
        <w:t xml:space="preserve">5.3. В случае выявления по результатам проведения экспертизы несоответствия оказанных услуг условиям Контракта Государственный Заказчик </w:t>
      </w:r>
      <w:r w:rsidRPr="00F671C8">
        <w:rPr>
          <w:szCs w:val="24"/>
          <w:lang w:eastAsia="en-US"/>
        </w:rPr>
        <w:t>вправе принять решение об одностороннем отказе от исполнения Контракта.</w:t>
      </w:r>
    </w:p>
    <w:p w14:paraId="0A11AC32" w14:textId="77777777" w:rsidR="0042047B" w:rsidRPr="00F671C8" w:rsidRDefault="0042047B" w:rsidP="0042047B">
      <w:pPr>
        <w:pStyle w:val="33"/>
        <w:spacing w:line="240" w:lineRule="auto"/>
        <w:ind w:right="-71"/>
        <w:contextualSpacing/>
        <w:rPr>
          <w:szCs w:val="24"/>
          <w:lang w:eastAsia="en-US"/>
        </w:rPr>
      </w:pPr>
    </w:p>
    <w:p w14:paraId="6307A087" w14:textId="77777777" w:rsidR="00DA40F4" w:rsidRDefault="00DA40F4" w:rsidP="00DA40F4">
      <w:pPr>
        <w:pStyle w:val="1"/>
        <w:rPr>
          <w:bCs w:val="0"/>
          <w:sz w:val="24"/>
          <w:szCs w:val="24"/>
        </w:rPr>
      </w:pPr>
      <w:bookmarkStart w:id="1" w:name="sub_700"/>
      <w:r w:rsidRPr="00DA40F4">
        <w:rPr>
          <w:bCs w:val="0"/>
          <w:sz w:val="24"/>
          <w:szCs w:val="24"/>
        </w:rPr>
        <w:t>6. Ответственность сторон</w:t>
      </w:r>
    </w:p>
    <w:p w14:paraId="36A634E2" w14:textId="77777777" w:rsidR="00DA40F4" w:rsidRPr="00DA40F4" w:rsidRDefault="00DA40F4" w:rsidP="00DA40F4"/>
    <w:p w14:paraId="214793C7" w14:textId="77777777" w:rsidR="00DA40F4" w:rsidRPr="00DA40F4" w:rsidRDefault="00DA40F4" w:rsidP="00DA40F4">
      <w:pPr>
        <w:ind w:firstLine="709"/>
        <w:jc w:val="both"/>
      </w:pPr>
      <w:bookmarkStart w:id="2" w:name="sub_701"/>
      <w:bookmarkEnd w:id="1"/>
      <w:r w:rsidRPr="00DA40F4">
        <w:t>6.1. За неисполнение или ненадлежащее исполнение Контракта Стороны несут ответственность в соответствии с законодательством Федерации и условиями Контракта.</w:t>
      </w:r>
    </w:p>
    <w:p w14:paraId="51FCEC52" w14:textId="77777777" w:rsidR="00DA40F4" w:rsidRPr="00DA40F4" w:rsidRDefault="00DA40F4" w:rsidP="00DA40F4">
      <w:pPr>
        <w:ind w:firstLine="709"/>
        <w:jc w:val="both"/>
      </w:pPr>
      <w:bookmarkStart w:id="3" w:name="sub_702"/>
      <w:bookmarkEnd w:id="2"/>
      <w:r w:rsidRPr="00DA40F4">
        <w:t xml:space="preserve">6.2. </w:t>
      </w:r>
      <w:bookmarkEnd w:id="3"/>
      <w:r w:rsidRPr="00DA40F4">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4" w:name="sub_703"/>
    </w:p>
    <w:p w14:paraId="6F02D403" w14:textId="77777777" w:rsidR="00DA40F4" w:rsidRPr="00DA40F4" w:rsidRDefault="00DA40F4" w:rsidP="00DA40F4">
      <w:pPr>
        <w:ind w:firstLine="709"/>
        <w:jc w:val="both"/>
      </w:pPr>
      <w:r w:rsidRPr="00DA40F4">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w:t>
      </w:r>
    </w:p>
    <w:p w14:paraId="5A8C6934" w14:textId="77777777" w:rsidR="00DA40F4" w:rsidRPr="00DA40F4" w:rsidRDefault="00DA40F4" w:rsidP="00DA40F4">
      <w:pPr>
        <w:ind w:firstLine="709"/>
        <w:jc w:val="both"/>
      </w:pPr>
      <w:bookmarkStart w:id="5" w:name="sub_704"/>
      <w:bookmarkEnd w:id="4"/>
      <w:r w:rsidRPr="00DA40F4">
        <w:t xml:space="preserve">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w:t>
      </w:r>
      <w:r w:rsidRPr="00DA40F4">
        <w:lastRenderedPageBreak/>
        <w:t>обеспечения государственных и муниципальных нужд", за исключением просрочки исполнения Поставщиком обязательств (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(далее Правила), и составляет: 1 процент цены контракта (этапа), но не более 5 тыс. рублей и не менее 1 тыс. рублей.</w:t>
      </w:r>
      <w:bookmarkStart w:id="6" w:name="sub_706"/>
      <w:bookmarkEnd w:id="5"/>
    </w:p>
    <w:p w14:paraId="57ACE24E" w14:textId="77777777" w:rsidR="00DA40F4" w:rsidRPr="00DA40F4" w:rsidRDefault="00DA40F4" w:rsidP="00DA40F4">
      <w:pPr>
        <w:ind w:firstLine="709"/>
        <w:jc w:val="both"/>
      </w:pPr>
      <w:r w:rsidRPr="00DA40F4">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14:paraId="1E72B230" w14:textId="77777777" w:rsidR="00DA40F4" w:rsidRPr="00DA40F4" w:rsidRDefault="00DA40F4" w:rsidP="00DA40F4">
      <w:pPr>
        <w:ind w:firstLine="709"/>
        <w:jc w:val="both"/>
      </w:pPr>
      <w:r w:rsidRPr="00DA40F4">
        <w:t>1000 рублей, так как цена контракта не превышает 3 млн. рублей.</w:t>
      </w:r>
    </w:p>
    <w:bookmarkEnd w:id="6"/>
    <w:p w14:paraId="312AABD6" w14:textId="77777777" w:rsidR="00DA40F4" w:rsidRPr="00DA40F4" w:rsidRDefault="00DA40F4" w:rsidP="00DA40F4">
      <w:pPr>
        <w:ind w:firstLine="709"/>
        <w:jc w:val="both"/>
      </w:pPr>
      <w:r w:rsidRPr="00DA40F4">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D0F06C2" w14:textId="77777777" w:rsidR="00DA40F4" w:rsidRPr="00DA40F4" w:rsidRDefault="00DA40F4" w:rsidP="00DA40F4">
      <w:pPr>
        <w:ind w:firstLine="709"/>
        <w:jc w:val="both"/>
      </w:pPr>
      <w:r w:rsidRPr="00DA40F4">
        <w:t>Пеня начисляется за каждый день просрочки исполнения обязательства, предусмотренного Контрактом, начиная со дня истечения установленного Контрактом срока исполнения обязательства.</w:t>
      </w:r>
    </w:p>
    <w:p w14:paraId="54832E65" w14:textId="77777777" w:rsidR="00DA40F4" w:rsidRPr="00DA40F4" w:rsidRDefault="00DA40F4" w:rsidP="00DA40F4">
      <w:pPr>
        <w:ind w:firstLine="709"/>
        <w:jc w:val="both"/>
      </w:pPr>
      <w:r w:rsidRPr="00DA40F4">
        <w:t>6.7. За каждый факт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797C470" w14:textId="77777777" w:rsidR="00DA40F4" w:rsidRPr="00DA40F4" w:rsidRDefault="00DA40F4" w:rsidP="00DA40F4">
      <w:pPr>
        <w:ind w:firstLine="709"/>
        <w:jc w:val="both"/>
      </w:pPr>
      <w:r w:rsidRPr="00DA40F4">
        <w:t>1000 рублей, если цена контракта не превышает 3 млн. рублей (включительно).</w:t>
      </w:r>
    </w:p>
    <w:p w14:paraId="2457DE2C" w14:textId="77777777" w:rsidR="00DA40F4" w:rsidRPr="00DA40F4" w:rsidRDefault="00DA40F4" w:rsidP="00DA40F4">
      <w:pPr>
        <w:ind w:firstLine="709"/>
        <w:jc w:val="both"/>
      </w:pPr>
      <w:r w:rsidRPr="00DA40F4">
        <w:t>6.8. Применение неустойки (штрафа, пени) не освобождает Стороны от исполнения обязательств по Контракту.</w:t>
      </w:r>
    </w:p>
    <w:p w14:paraId="59F2FD86" w14:textId="77777777" w:rsidR="00DA40F4" w:rsidRPr="00DA40F4" w:rsidRDefault="00DA40F4" w:rsidP="00DA40F4">
      <w:pPr>
        <w:ind w:firstLine="709"/>
        <w:jc w:val="both"/>
      </w:pPr>
      <w:r w:rsidRPr="00DA40F4">
        <w:t>6.9. Общая сумма начисленных штрафов за неисполнение или ненадлежащее исполнение Поставщиком обязательств, предусмотренных Контрактов, не может превышать цену Контракта.</w:t>
      </w:r>
    </w:p>
    <w:p w14:paraId="59F4D8B7" w14:textId="77777777" w:rsidR="00DA40F4" w:rsidRPr="00DA40F4" w:rsidRDefault="00DA40F4" w:rsidP="00DA40F4">
      <w:pPr>
        <w:ind w:firstLine="709"/>
        <w:jc w:val="both"/>
      </w:pPr>
      <w:r w:rsidRPr="00DA40F4">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12AD8EC" w14:textId="77777777" w:rsidR="00DA40F4" w:rsidRPr="00DA40F4" w:rsidRDefault="00DA40F4" w:rsidP="00DA40F4">
      <w:pPr>
        <w:ind w:firstLine="709"/>
        <w:jc w:val="both"/>
      </w:pPr>
      <w:r w:rsidRPr="00DA40F4">
        <w:t>6.11. В случае расторжения Контракта в связи с односторонним отказом Стороны от исполнителя Контракта другая Сторона вправе потребовать возмещение только фактически понесенного ущерба, непосредственно обусловленного обязательствами, являющимися основанием для принятия решения об одностороннем отказе от исполнения Контракта.</w:t>
      </w:r>
    </w:p>
    <w:p w14:paraId="03D0938E" w14:textId="77777777" w:rsidR="00DA40F4" w:rsidRPr="00DA40F4" w:rsidRDefault="00DA40F4" w:rsidP="00DA40F4">
      <w:pPr>
        <w:ind w:firstLine="709"/>
        <w:jc w:val="both"/>
      </w:pPr>
      <w:r w:rsidRPr="00DA40F4">
        <w:t>6.12. Сторона освобождается от уплаты неустойки (штрафы,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B95C70" w14:textId="77777777" w:rsidR="00DA40F4" w:rsidRPr="00DA40F4" w:rsidRDefault="00DA40F4" w:rsidP="00DA40F4">
      <w:pPr>
        <w:ind w:firstLine="709"/>
        <w:jc w:val="both"/>
      </w:pPr>
      <w:r w:rsidRPr="00DA40F4">
        <w:t>6.13. Уплата Поставщиком неустойки или применение иной формы ответственности не освобождает его от исполнения обязательств по контракту.</w:t>
      </w:r>
    </w:p>
    <w:p w14:paraId="291C3B2F" w14:textId="77777777" w:rsidR="00DA40F4" w:rsidRPr="00DA40F4" w:rsidRDefault="00DA40F4" w:rsidP="00DA40F4">
      <w:pPr>
        <w:ind w:firstLine="709"/>
        <w:jc w:val="both"/>
      </w:pPr>
      <w:r w:rsidRPr="00DA40F4">
        <w:t>6.14. Реквизиты для перечисления пеней и штрафов: Р/с 03100643000000012900 в ОТДЕЛЕНИЕ ВОЛГОГРАД ОКЦ №4 Южного ГУ БАНКА РОССИИ по Волгоградской области г. Волгоград БИК 011806101 Л/с 04291399200 в УФК по Волгоградской области (ФКУ СИЗО-1 УФСИН России по Волгоградской области) Кор.счет 40102810445370000021 КБК32011607010019000140.</w:t>
      </w:r>
    </w:p>
    <w:p w14:paraId="3B1755B6" w14:textId="77777777" w:rsidR="0042047B" w:rsidRDefault="0042047B" w:rsidP="00DA40F4">
      <w:pPr>
        <w:ind w:firstLine="709"/>
        <w:jc w:val="both"/>
        <w:rPr>
          <w:b/>
        </w:rPr>
      </w:pPr>
    </w:p>
    <w:p w14:paraId="09400694" w14:textId="77777777" w:rsidR="0042047B" w:rsidRDefault="0042047B" w:rsidP="00DA40F4">
      <w:pPr>
        <w:rPr>
          <w:b/>
        </w:rPr>
      </w:pPr>
    </w:p>
    <w:p w14:paraId="78491EF9" w14:textId="77777777" w:rsidR="0042047B" w:rsidRPr="00F671C8" w:rsidRDefault="0042047B" w:rsidP="0042047B">
      <w:pPr>
        <w:jc w:val="center"/>
        <w:rPr>
          <w:b/>
        </w:rPr>
      </w:pPr>
      <w:r w:rsidRPr="00F671C8">
        <w:rPr>
          <w:b/>
        </w:rPr>
        <w:t>7. Изменения и расторжения контракта</w:t>
      </w:r>
    </w:p>
    <w:p w14:paraId="2836340A" w14:textId="77777777" w:rsidR="0042047B" w:rsidRPr="00F671C8" w:rsidRDefault="0042047B" w:rsidP="0042047B">
      <w:pPr>
        <w:ind w:firstLine="708"/>
        <w:jc w:val="center"/>
        <w:rPr>
          <w:b/>
        </w:rPr>
      </w:pPr>
    </w:p>
    <w:p w14:paraId="42772798" w14:textId="77777777" w:rsidR="0042047B" w:rsidRPr="00F671C8" w:rsidRDefault="0042047B" w:rsidP="0042047B">
      <w:pPr>
        <w:pStyle w:val="Style1"/>
        <w:spacing w:line="216" w:lineRule="auto"/>
        <w:ind w:right="74" w:firstLine="697"/>
        <w:jc w:val="both"/>
        <w:rPr>
          <w:color w:val="000000"/>
        </w:rPr>
      </w:pPr>
      <w:r w:rsidRPr="00F671C8">
        <w:rPr>
          <w:color w:val="000000"/>
        </w:rPr>
        <w:t xml:space="preserve">7.1. При заключении и исполнении контракта изменение его существенных условий </w:t>
      </w:r>
      <w:r w:rsidRPr="00F671C8">
        <w:rPr>
          <w:color w:val="000000"/>
        </w:rPr>
        <w:lastRenderedPageBreak/>
        <w:t>не допускается, за исключением случаев, предусмотренных Федеральным законом</w:t>
      </w:r>
      <w:r w:rsidR="00C23CEE">
        <w:rPr>
          <w:color w:val="000000"/>
        </w:rPr>
        <w:br/>
      </w:r>
      <w:r w:rsidRPr="00F671C8">
        <w:rPr>
          <w:color w:val="000000"/>
        </w:rPr>
        <w:t>от 05.04.2013 № 44-ФЗ «О контрактной системе в сфере закупок товаров, работ, услуг</w:t>
      </w:r>
      <w:r w:rsidR="00C23CEE">
        <w:rPr>
          <w:color w:val="000000"/>
        </w:rPr>
        <w:br/>
      </w:r>
      <w:r w:rsidRPr="00F671C8">
        <w:rPr>
          <w:color w:val="000000"/>
        </w:rPr>
        <w:t xml:space="preserve">для обеспечения государственных и муниципальных нужд».  </w:t>
      </w:r>
    </w:p>
    <w:p w14:paraId="7036C264" w14:textId="77777777" w:rsidR="0042047B" w:rsidRPr="00F671C8" w:rsidRDefault="0042047B" w:rsidP="0042047B">
      <w:pPr>
        <w:pStyle w:val="Style1"/>
        <w:spacing w:line="216" w:lineRule="auto"/>
        <w:ind w:right="74" w:firstLine="697"/>
        <w:jc w:val="both"/>
        <w:rPr>
          <w:color w:val="000000"/>
        </w:rPr>
      </w:pPr>
      <w:r w:rsidRPr="00F671C8">
        <w:rPr>
          <w:color w:val="000000"/>
        </w:rPr>
        <w:t>7.2. Все изменения к Контракту действительны, если они оформлены в виде дополнительного соглашения к Контракту и подписаны Сторонами.</w:t>
      </w:r>
    </w:p>
    <w:p w14:paraId="7FCC5DCD" w14:textId="77777777" w:rsidR="0042047B" w:rsidRPr="00F671C8" w:rsidRDefault="0042047B" w:rsidP="0042047B">
      <w:pPr>
        <w:pStyle w:val="Style1"/>
        <w:widowControl/>
        <w:spacing w:line="216" w:lineRule="auto"/>
        <w:ind w:right="74" w:firstLine="697"/>
        <w:jc w:val="both"/>
        <w:rPr>
          <w:color w:val="000000"/>
        </w:rPr>
      </w:pPr>
      <w:r w:rsidRPr="00F671C8">
        <w:rPr>
          <w:color w:val="000000"/>
        </w:rPr>
        <w:t>7.3. Контракт может быть расторгнут по соглашению Сторон, по решению суда или в связи с односторонним отказом Стороны Контракта от исполнения Контракта</w:t>
      </w:r>
      <w:r w:rsidR="00C23CEE">
        <w:rPr>
          <w:color w:val="000000"/>
        </w:rPr>
        <w:br/>
      </w:r>
      <w:r w:rsidRPr="00F671C8">
        <w:rPr>
          <w:color w:val="000000"/>
        </w:rPr>
        <w:t>в соответствии с Гражданским кодексом Российской Федерации в порядке, предусмотренном частями 8-11, 13-19, 21-23,25 статьи 95 Федерального закона</w:t>
      </w:r>
      <w:r w:rsidR="00C23CEE">
        <w:rPr>
          <w:color w:val="000000"/>
        </w:rPr>
        <w:br/>
      </w:r>
      <w:r w:rsidRPr="00F671C8">
        <w:rPr>
          <w:color w:val="000000"/>
        </w:rPr>
        <w:t>от 05.04.2013 № 44-ФЗ «О контрактной системе в сфере закупок товаров, работ, услуг</w:t>
      </w:r>
      <w:r w:rsidR="00C23CEE">
        <w:rPr>
          <w:color w:val="000000"/>
        </w:rPr>
        <w:br/>
      </w:r>
      <w:r w:rsidRPr="00F671C8">
        <w:rPr>
          <w:color w:val="000000"/>
        </w:rPr>
        <w:t>для обеспечения государственных и муниципальных нужд».</w:t>
      </w:r>
    </w:p>
    <w:p w14:paraId="5E377BD4" w14:textId="77777777" w:rsidR="0042047B" w:rsidRPr="00F671C8" w:rsidRDefault="0042047B" w:rsidP="0042047B">
      <w:pPr>
        <w:pStyle w:val="21"/>
        <w:ind w:right="74"/>
        <w:jc w:val="center"/>
        <w:rPr>
          <w:rFonts w:ascii="Times New Roman" w:hAnsi="Times New Roman" w:cs="Times New Roman"/>
          <w:b/>
          <w:sz w:val="24"/>
          <w:szCs w:val="24"/>
        </w:rPr>
      </w:pPr>
    </w:p>
    <w:p w14:paraId="119665AF" w14:textId="77777777" w:rsidR="0042047B" w:rsidRPr="00F671C8" w:rsidRDefault="0042047B" w:rsidP="0042047B">
      <w:pPr>
        <w:pStyle w:val="21"/>
        <w:ind w:right="74"/>
        <w:jc w:val="center"/>
        <w:rPr>
          <w:rFonts w:ascii="Times New Roman" w:hAnsi="Times New Roman" w:cs="Times New Roman"/>
          <w:b/>
          <w:sz w:val="24"/>
          <w:szCs w:val="24"/>
        </w:rPr>
      </w:pPr>
      <w:r w:rsidRPr="00F671C8">
        <w:rPr>
          <w:rFonts w:ascii="Times New Roman" w:hAnsi="Times New Roman" w:cs="Times New Roman"/>
          <w:b/>
          <w:sz w:val="24"/>
          <w:szCs w:val="24"/>
        </w:rPr>
        <w:t>8. Форс-мажорные обстоятельства</w:t>
      </w:r>
    </w:p>
    <w:p w14:paraId="51C7B31B" w14:textId="77777777" w:rsidR="0042047B" w:rsidRPr="00F671C8" w:rsidRDefault="0042047B" w:rsidP="0042047B">
      <w:pPr>
        <w:pStyle w:val="21"/>
        <w:ind w:right="74"/>
        <w:jc w:val="center"/>
        <w:rPr>
          <w:rFonts w:ascii="Times New Roman" w:hAnsi="Times New Roman" w:cs="Times New Roman"/>
          <w:b/>
          <w:sz w:val="24"/>
          <w:szCs w:val="24"/>
        </w:rPr>
      </w:pPr>
    </w:p>
    <w:p w14:paraId="752EE60D" w14:textId="77777777" w:rsidR="0042047B" w:rsidRPr="00F671C8" w:rsidRDefault="0042047B" w:rsidP="0042047B">
      <w:pPr>
        <w:ind w:firstLine="708"/>
        <w:jc w:val="both"/>
        <w:rPr>
          <w:lang w:eastAsia="ar-SA"/>
        </w:rPr>
      </w:pPr>
      <w:r w:rsidRPr="00F671C8">
        <w:rPr>
          <w:lang w:eastAsia="ar-SA"/>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33C795C" w14:textId="77777777" w:rsidR="0042047B" w:rsidRPr="00F671C8" w:rsidRDefault="0042047B" w:rsidP="0042047B">
      <w:pPr>
        <w:ind w:firstLine="708"/>
        <w:jc w:val="both"/>
        <w:rPr>
          <w:lang w:eastAsia="ar-SA"/>
        </w:rPr>
      </w:pPr>
      <w:r w:rsidRPr="00F671C8">
        <w:rPr>
          <w:lang w:eastAsia="ar-SA"/>
        </w:rPr>
        <w:t>Указанные события должны носить чрезвычайный, непредвиденный</w:t>
      </w:r>
      <w:r w:rsidR="00C23CEE">
        <w:rPr>
          <w:lang w:eastAsia="ar-SA"/>
        </w:rPr>
        <w:br/>
      </w:r>
      <w:r w:rsidRPr="00F671C8">
        <w:rPr>
          <w:lang w:eastAsia="ar-SA"/>
        </w:rPr>
        <w:t>и непредотвратимый характер, возникнуть после заключения Контракта и не зависеть</w:t>
      </w:r>
      <w:r w:rsidR="00C23CEE">
        <w:rPr>
          <w:lang w:eastAsia="ar-SA"/>
        </w:rPr>
        <w:br/>
      </w:r>
      <w:r w:rsidRPr="00F671C8">
        <w:rPr>
          <w:lang w:eastAsia="ar-SA"/>
        </w:rPr>
        <w:t>от воли Сторон.</w:t>
      </w:r>
    </w:p>
    <w:p w14:paraId="620882FB" w14:textId="77777777" w:rsidR="0042047B" w:rsidRPr="00F671C8" w:rsidRDefault="0042047B" w:rsidP="0042047B">
      <w:pPr>
        <w:ind w:firstLine="708"/>
        <w:jc w:val="both"/>
        <w:rPr>
          <w:lang w:eastAsia="ar-SA"/>
        </w:rPr>
      </w:pPr>
      <w:r w:rsidRPr="00F671C8">
        <w:rPr>
          <w:lang w:eastAsia="ar-SA"/>
        </w:rPr>
        <w:t>8.2. При наступлении обстоятельств непреодолимой силы Сторона должна</w:t>
      </w:r>
      <w:r w:rsidR="00C23CEE">
        <w:rPr>
          <w:lang w:eastAsia="ar-SA"/>
        </w:rPr>
        <w:br/>
      </w:r>
      <w:r w:rsidRPr="00F671C8">
        <w:rPr>
          <w:lang w:eastAsia="ar-SA"/>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B95B8BD" w14:textId="77777777" w:rsidR="0042047B" w:rsidRPr="00F671C8" w:rsidRDefault="0042047B" w:rsidP="0042047B">
      <w:pPr>
        <w:ind w:firstLine="708"/>
        <w:jc w:val="both"/>
        <w:rPr>
          <w:lang w:eastAsia="ar-SA"/>
        </w:rPr>
      </w:pPr>
      <w:r w:rsidRPr="00F671C8">
        <w:rPr>
          <w:lang w:eastAsia="ar-SA"/>
        </w:rPr>
        <w:t>8.3. По прекращении указанных обстоятельств, Сторона должна без промедления,</w:t>
      </w:r>
      <w:r w:rsidR="00C23CEE">
        <w:rPr>
          <w:lang w:eastAsia="ar-SA"/>
        </w:rPr>
        <w:br/>
      </w:r>
      <w:r w:rsidRPr="00F671C8">
        <w:rPr>
          <w:lang w:eastAsia="ar-SA"/>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w:t>
      </w:r>
      <w:r w:rsidR="00C23CEE">
        <w:rPr>
          <w:lang w:eastAsia="ar-SA"/>
        </w:rPr>
        <w:br/>
      </w:r>
      <w:r w:rsidRPr="00F671C8">
        <w:rPr>
          <w:lang w:eastAsia="ar-SA"/>
        </w:rPr>
        <w:t xml:space="preserve">по Контракту. Если Сторона не направит или несвоевременно направит </w:t>
      </w:r>
      <w:r w:rsidR="00DF2B6A" w:rsidRPr="00F671C8">
        <w:rPr>
          <w:lang w:eastAsia="ar-SA"/>
        </w:rPr>
        <w:t>извещение,</w:t>
      </w:r>
      <w:r w:rsidR="00C23CEE">
        <w:rPr>
          <w:lang w:eastAsia="ar-SA"/>
        </w:rPr>
        <w:br/>
      </w:r>
      <w:r w:rsidRPr="00F671C8">
        <w:rPr>
          <w:lang w:eastAsia="ar-SA"/>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9DD1788" w14:textId="77777777" w:rsidR="0042047B" w:rsidRPr="00F671C8" w:rsidRDefault="0042047B" w:rsidP="0042047B">
      <w:pPr>
        <w:ind w:firstLine="708"/>
        <w:jc w:val="both"/>
        <w:rPr>
          <w:lang w:eastAsia="ar-SA"/>
        </w:rPr>
      </w:pPr>
      <w:r w:rsidRPr="00F671C8">
        <w:rPr>
          <w:lang w:eastAsia="ar-SA"/>
        </w:rPr>
        <w:t xml:space="preserve">8.4. Сторона должна в течение 10 дней с момента </w:t>
      </w:r>
      <w:r w:rsidR="00DF2B6A" w:rsidRPr="00F671C8">
        <w:rPr>
          <w:lang w:eastAsia="ar-SA"/>
        </w:rPr>
        <w:t>прекращения форс</w:t>
      </w:r>
      <w:r w:rsidRPr="00F671C8">
        <w:rPr>
          <w:lang w:eastAsia="ar-SA"/>
        </w:rPr>
        <w:t>-мажорных обстоятельств передать другой Стороне сертификат торгово-промышленной палаты</w:t>
      </w:r>
      <w:r w:rsidR="00C23CEE">
        <w:rPr>
          <w:lang w:eastAsia="ar-SA"/>
        </w:rPr>
        <w:br/>
      </w:r>
      <w:r w:rsidRPr="00F671C8">
        <w:rPr>
          <w:lang w:eastAsia="ar-SA"/>
        </w:rPr>
        <w:t>или иного компетентного органа или организации о наличии и продолжительности</w:t>
      </w:r>
      <w:r w:rsidR="00C23CEE">
        <w:rPr>
          <w:lang w:eastAsia="ar-SA"/>
        </w:rPr>
        <w:br/>
      </w:r>
      <w:r w:rsidRPr="00F671C8">
        <w:rPr>
          <w:lang w:eastAsia="ar-SA"/>
        </w:rPr>
        <w:t xml:space="preserve">форс-мажорных обстоятельств. </w:t>
      </w:r>
    </w:p>
    <w:p w14:paraId="71DC9365" w14:textId="77777777" w:rsidR="0042047B" w:rsidRPr="00F671C8" w:rsidRDefault="0042047B" w:rsidP="0042047B">
      <w:pPr>
        <w:ind w:firstLine="708"/>
        <w:jc w:val="both"/>
        <w:rPr>
          <w:lang w:eastAsia="ar-SA"/>
        </w:rPr>
      </w:pPr>
      <w:r w:rsidRPr="00F671C8">
        <w:rPr>
          <w:lang w:eastAsia="ar-SA"/>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C23CEE">
        <w:rPr>
          <w:lang w:eastAsia="ar-SA"/>
        </w:rPr>
        <w:br/>
      </w:r>
      <w:r w:rsidRPr="00F671C8">
        <w:rPr>
          <w:lang w:eastAsia="ar-SA"/>
        </w:rPr>
        <w:t>и их последствия.</w:t>
      </w:r>
    </w:p>
    <w:p w14:paraId="360F8579" w14:textId="77777777" w:rsidR="0042047B" w:rsidRPr="00F671C8" w:rsidRDefault="0042047B" w:rsidP="0042047B">
      <w:pPr>
        <w:ind w:firstLine="708"/>
        <w:jc w:val="both"/>
      </w:pPr>
      <w:r w:rsidRPr="00F671C8">
        <w:rPr>
          <w:lang w:eastAsia="ar-SA"/>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C804F7F" w14:textId="77777777" w:rsidR="0042047B" w:rsidRPr="00F671C8" w:rsidRDefault="0042047B" w:rsidP="0042047B">
      <w:pPr>
        <w:pStyle w:val="21"/>
        <w:ind w:right="74"/>
        <w:jc w:val="center"/>
        <w:rPr>
          <w:rFonts w:ascii="Times New Roman" w:hAnsi="Times New Roman" w:cs="Times New Roman"/>
          <w:b/>
          <w:sz w:val="24"/>
          <w:szCs w:val="24"/>
        </w:rPr>
      </w:pPr>
    </w:p>
    <w:p w14:paraId="31767B20" w14:textId="77777777" w:rsidR="0042047B" w:rsidRPr="00F671C8" w:rsidRDefault="0042047B" w:rsidP="0042047B">
      <w:pPr>
        <w:pStyle w:val="21"/>
        <w:ind w:right="74"/>
        <w:jc w:val="center"/>
        <w:rPr>
          <w:rFonts w:ascii="Times New Roman" w:hAnsi="Times New Roman" w:cs="Times New Roman"/>
          <w:b/>
          <w:sz w:val="24"/>
          <w:szCs w:val="24"/>
        </w:rPr>
      </w:pPr>
      <w:r w:rsidRPr="00F671C8">
        <w:rPr>
          <w:rFonts w:ascii="Times New Roman" w:hAnsi="Times New Roman" w:cs="Times New Roman"/>
          <w:b/>
          <w:sz w:val="24"/>
          <w:szCs w:val="24"/>
        </w:rPr>
        <w:t>9. Порядок разрешения споров</w:t>
      </w:r>
    </w:p>
    <w:p w14:paraId="295E591C" w14:textId="77777777" w:rsidR="0042047B" w:rsidRPr="00F671C8" w:rsidRDefault="0042047B" w:rsidP="0042047B">
      <w:pPr>
        <w:pStyle w:val="21"/>
        <w:ind w:right="74"/>
        <w:jc w:val="center"/>
        <w:rPr>
          <w:rFonts w:ascii="Times New Roman" w:hAnsi="Times New Roman" w:cs="Times New Roman"/>
          <w:b/>
          <w:sz w:val="24"/>
          <w:szCs w:val="24"/>
        </w:rPr>
      </w:pPr>
    </w:p>
    <w:p w14:paraId="238D62E3" w14:textId="77777777" w:rsidR="0042047B" w:rsidRPr="00F671C8" w:rsidRDefault="0042047B" w:rsidP="0042047B">
      <w:pPr>
        <w:ind w:firstLine="708"/>
        <w:jc w:val="both"/>
      </w:pPr>
      <w:r w:rsidRPr="00F671C8">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rsidR="00C23CEE">
        <w:br/>
      </w:r>
      <w:r w:rsidRPr="00F671C8">
        <w:t>в Арбитражном суде Волгоградской области в порядке, предусмотренном законодательством Российской Федерации.</w:t>
      </w:r>
    </w:p>
    <w:p w14:paraId="02175E88" w14:textId="77777777" w:rsidR="0042047B" w:rsidRPr="00F671C8" w:rsidRDefault="0042047B" w:rsidP="0042047B">
      <w:pPr>
        <w:ind w:firstLine="708"/>
        <w:jc w:val="both"/>
      </w:pPr>
      <w:r w:rsidRPr="00F671C8">
        <w:t>9.2. Досудебный порядок урегулирования споров, предусматривающий направление претензии контрагенту, является обязательным.</w:t>
      </w:r>
    </w:p>
    <w:p w14:paraId="5592467F" w14:textId="77777777" w:rsidR="0042047B" w:rsidRPr="00F671C8" w:rsidRDefault="0042047B" w:rsidP="0042047B">
      <w:pPr>
        <w:ind w:firstLine="708"/>
        <w:jc w:val="both"/>
      </w:pPr>
      <w:r w:rsidRPr="00F671C8">
        <w:lastRenderedPageBreak/>
        <w:t>Сторона, которой предъявлена претензия, обязана рассмотреть такую претензию</w:t>
      </w:r>
      <w:r w:rsidR="00C23CEE">
        <w:br/>
      </w:r>
      <w:r w:rsidRPr="00F671C8">
        <w:t>в течение 10 (десяти) рабочих дней с момента ее получения и сообщить о своем решении другой Стороне путем направления ответа в письменной форме.</w:t>
      </w:r>
    </w:p>
    <w:p w14:paraId="67A74DBA" w14:textId="77777777" w:rsidR="0042047B" w:rsidRPr="00F671C8" w:rsidRDefault="0042047B" w:rsidP="0042047B">
      <w:pPr>
        <w:jc w:val="both"/>
      </w:pPr>
    </w:p>
    <w:p w14:paraId="185DD661" w14:textId="77777777" w:rsidR="0042047B" w:rsidRPr="00F671C8" w:rsidRDefault="0042047B" w:rsidP="0042047B">
      <w:pPr>
        <w:jc w:val="center"/>
        <w:rPr>
          <w:b/>
        </w:rPr>
      </w:pPr>
      <w:r w:rsidRPr="00F671C8">
        <w:rPr>
          <w:b/>
        </w:rPr>
        <w:t>10. Прочие условия</w:t>
      </w:r>
    </w:p>
    <w:p w14:paraId="62F5F9BD" w14:textId="77777777" w:rsidR="0042047B" w:rsidRPr="00F671C8" w:rsidRDefault="0042047B" w:rsidP="0042047B">
      <w:pPr>
        <w:jc w:val="center"/>
        <w:rPr>
          <w:b/>
        </w:rPr>
      </w:pPr>
    </w:p>
    <w:p w14:paraId="117AB1D6" w14:textId="77777777" w:rsidR="0042047B" w:rsidRPr="00F671C8" w:rsidRDefault="0042047B" w:rsidP="0042047B">
      <w:pPr>
        <w:ind w:firstLine="708"/>
        <w:jc w:val="both"/>
      </w:pPr>
      <w:r w:rsidRPr="00F671C8">
        <w:t>10.1. Контракт составлен в двух подлинных экземплярах, имеющих одинаковую юридическую силу, по одному для каждой из Сторон.</w:t>
      </w:r>
    </w:p>
    <w:p w14:paraId="2B0520FB" w14:textId="77777777" w:rsidR="0042047B" w:rsidRPr="00F671C8" w:rsidRDefault="0042047B" w:rsidP="0042047B">
      <w:pPr>
        <w:ind w:firstLine="708"/>
        <w:jc w:val="both"/>
      </w:pPr>
      <w:r w:rsidRPr="00F671C8">
        <w:t>10.2. В случае изменения юридических адресов, банковских и отгрузочных реквизитов Сторона обязана сообщить об этом другой Стороне в течение 1 рабочего дня</w:t>
      </w:r>
      <w:r w:rsidR="00C23CEE">
        <w:br/>
      </w:r>
      <w:r w:rsidRPr="00F671C8">
        <w:t>в письменной форме.</w:t>
      </w:r>
    </w:p>
    <w:p w14:paraId="7ECF0689" w14:textId="77777777" w:rsidR="0042047B" w:rsidRPr="00F671C8" w:rsidRDefault="0042047B" w:rsidP="0042047B">
      <w:pPr>
        <w:ind w:firstLine="708"/>
        <w:jc w:val="both"/>
      </w:pPr>
      <w:r w:rsidRPr="00F671C8">
        <w:t xml:space="preserve">10.3. При исполнении Контракта не допускается перемена Исполнителя, </w:t>
      </w:r>
      <w:r w:rsidRPr="00F671C8">
        <w:b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73AAF4D" w14:textId="77777777" w:rsidR="0042047B" w:rsidRPr="00F671C8" w:rsidRDefault="0042047B" w:rsidP="0042047B">
      <w:pPr>
        <w:ind w:firstLine="708"/>
        <w:jc w:val="both"/>
      </w:pPr>
      <w:r w:rsidRPr="00F671C8">
        <w:t>10.4. Во всем остальном, что не предусмотрено Контрактом, Стороны руководствуются законодательством Российской Федерации.</w:t>
      </w:r>
    </w:p>
    <w:p w14:paraId="51640ECA" w14:textId="77777777" w:rsidR="0042047B" w:rsidRPr="00F671C8" w:rsidRDefault="0042047B" w:rsidP="0042047B">
      <w:pPr>
        <w:ind w:firstLine="708"/>
        <w:jc w:val="both"/>
      </w:pPr>
      <w:r w:rsidRPr="00F671C8">
        <w:t>10.5. Приложения к Контракту, являющиеся его неотъемлемой частью:</w:t>
      </w:r>
    </w:p>
    <w:p w14:paraId="069831DB" w14:textId="77777777" w:rsidR="0042047B" w:rsidRPr="00F671C8" w:rsidRDefault="0042047B" w:rsidP="0042047B">
      <w:pPr>
        <w:ind w:firstLine="708"/>
        <w:jc w:val="both"/>
      </w:pPr>
      <w:r w:rsidRPr="00F671C8">
        <w:t>Приложение №1 – Техническое задание;</w:t>
      </w:r>
    </w:p>
    <w:p w14:paraId="17BD4334" w14:textId="77777777" w:rsidR="0042047B" w:rsidRPr="00F671C8" w:rsidRDefault="0042047B" w:rsidP="0042047B">
      <w:pPr>
        <w:ind w:firstLine="708"/>
        <w:jc w:val="both"/>
      </w:pPr>
      <w:r w:rsidRPr="00F671C8">
        <w:t>Приложение №2 – Акт оказанных услуг.</w:t>
      </w:r>
    </w:p>
    <w:p w14:paraId="52C7CE8C" w14:textId="77777777" w:rsidR="0042047B" w:rsidRPr="00F671C8" w:rsidRDefault="0042047B" w:rsidP="0042047B">
      <w:pPr>
        <w:ind w:firstLine="708"/>
        <w:jc w:val="both"/>
      </w:pPr>
    </w:p>
    <w:p w14:paraId="564BB497" w14:textId="77777777" w:rsidR="0042047B" w:rsidRPr="00F671C8" w:rsidRDefault="0042047B" w:rsidP="0042047B">
      <w:pPr>
        <w:widowControl w:val="0"/>
        <w:autoSpaceDE w:val="0"/>
        <w:autoSpaceDN w:val="0"/>
        <w:adjustRightInd w:val="0"/>
        <w:jc w:val="center"/>
        <w:rPr>
          <w:b/>
        </w:rPr>
      </w:pPr>
      <w:r w:rsidRPr="00F671C8">
        <w:rPr>
          <w:b/>
        </w:rPr>
        <w:t>11. Срок действия контракта</w:t>
      </w:r>
    </w:p>
    <w:p w14:paraId="315BD5A1" w14:textId="77777777" w:rsidR="0042047B" w:rsidRPr="00F671C8" w:rsidRDefault="0042047B" w:rsidP="0042047B">
      <w:pPr>
        <w:ind w:left="360"/>
        <w:rPr>
          <w:b/>
        </w:rPr>
      </w:pPr>
    </w:p>
    <w:p w14:paraId="2B1F53FC" w14:textId="77777777" w:rsidR="0042047B" w:rsidRPr="00F671C8" w:rsidRDefault="0042047B" w:rsidP="0042047B">
      <w:pPr>
        <w:pStyle w:val="10"/>
        <w:spacing w:line="216" w:lineRule="auto"/>
        <w:ind w:right="74" w:firstLine="708"/>
        <w:jc w:val="both"/>
        <w:rPr>
          <w:rFonts w:ascii="Times New Roman" w:hAnsi="Times New Roman"/>
          <w:color w:val="000000"/>
          <w:sz w:val="24"/>
          <w:szCs w:val="24"/>
        </w:rPr>
      </w:pPr>
      <w:r w:rsidRPr="00F671C8">
        <w:rPr>
          <w:rFonts w:ascii="Times New Roman" w:hAnsi="Times New Roman"/>
          <w:color w:val="000000"/>
          <w:sz w:val="24"/>
          <w:szCs w:val="24"/>
        </w:rPr>
        <w:t>11.1. Контракт действует с момента его подписания Сторонами</w:t>
      </w:r>
      <w:r w:rsidR="00C23CEE">
        <w:rPr>
          <w:rFonts w:ascii="Times New Roman" w:hAnsi="Times New Roman"/>
          <w:color w:val="000000"/>
          <w:sz w:val="24"/>
          <w:szCs w:val="24"/>
        </w:rPr>
        <w:br/>
        <w:t>п</w:t>
      </w:r>
      <w:r w:rsidR="00DA1452">
        <w:rPr>
          <w:rFonts w:ascii="Times New Roman" w:hAnsi="Times New Roman"/>
          <w:color w:val="000000"/>
          <w:sz w:val="24"/>
          <w:szCs w:val="24"/>
        </w:rPr>
        <w:t>о 2</w:t>
      </w:r>
      <w:r w:rsidR="00DF2B6A">
        <w:rPr>
          <w:rFonts w:ascii="Times New Roman" w:hAnsi="Times New Roman"/>
          <w:color w:val="000000"/>
          <w:sz w:val="24"/>
          <w:szCs w:val="24"/>
        </w:rPr>
        <w:t>5</w:t>
      </w:r>
      <w:r w:rsidR="00DA1452">
        <w:rPr>
          <w:rFonts w:ascii="Times New Roman" w:hAnsi="Times New Roman"/>
          <w:color w:val="000000"/>
          <w:sz w:val="24"/>
          <w:szCs w:val="24"/>
        </w:rPr>
        <w:t xml:space="preserve"> декабря 202</w:t>
      </w:r>
      <w:r w:rsidR="00DF2B6A">
        <w:rPr>
          <w:rFonts w:ascii="Times New Roman" w:hAnsi="Times New Roman"/>
          <w:color w:val="000000"/>
          <w:sz w:val="24"/>
          <w:szCs w:val="24"/>
        </w:rPr>
        <w:t>6</w:t>
      </w:r>
      <w:r w:rsidR="00DA1452">
        <w:rPr>
          <w:rFonts w:ascii="Times New Roman" w:hAnsi="Times New Roman"/>
          <w:color w:val="000000"/>
          <w:sz w:val="24"/>
          <w:szCs w:val="24"/>
        </w:rPr>
        <w:t xml:space="preserve"> </w:t>
      </w:r>
      <w:r w:rsidRPr="00F671C8">
        <w:rPr>
          <w:rFonts w:ascii="Times New Roman" w:hAnsi="Times New Roman"/>
          <w:color w:val="000000"/>
          <w:sz w:val="24"/>
          <w:szCs w:val="24"/>
        </w:rPr>
        <w:t>г., а в части финансовых и гарантийных обязательств до полного</w:t>
      </w:r>
      <w:r w:rsidR="00C23CEE">
        <w:rPr>
          <w:rFonts w:ascii="Times New Roman" w:hAnsi="Times New Roman"/>
          <w:color w:val="000000"/>
          <w:sz w:val="24"/>
          <w:szCs w:val="24"/>
        </w:rPr>
        <w:br/>
      </w:r>
      <w:r w:rsidRPr="00F671C8">
        <w:rPr>
          <w:rFonts w:ascii="Times New Roman" w:hAnsi="Times New Roman"/>
          <w:color w:val="000000"/>
          <w:sz w:val="24"/>
          <w:szCs w:val="24"/>
        </w:rPr>
        <w:t>их исполнения. Истечение срока действия Контракта не освобождает Стороны</w:t>
      </w:r>
      <w:r w:rsidR="00C23CEE">
        <w:rPr>
          <w:rFonts w:ascii="Times New Roman" w:hAnsi="Times New Roman"/>
          <w:color w:val="000000"/>
          <w:sz w:val="24"/>
          <w:szCs w:val="24"/>
        </w:rPr>
        <w:br/>
      </w:r>
      <w:r w:rsidRPr="00F671C8">
        <w:rPr>
          <w:rFonts w:ascii="Times New Roman" w:hAnsi="Times New Roman"/>
          <w:color w:val="000000"/>
          <w:sz w:val="24"/>
          <w:szCs w:val="24"/>
        </w:rPr>
        <w:t xml:space="preserve">от исполнения обязательств по Контракту. Срок исполнения Сторонами обязательств </w:t>
      </w:r>
      <w:r w:rsidR="00C23CEE">
        <w:rPr>
          <w:rFonts w:ascii="Times New Roman" w:hAnsi="Times New Roman"/>
          <w:color w:val="000000"/>
          <w:sz w:val="24"/>
          <w:szCs w:val="24"/>
        </w:rPr>
        <w:br/>
      </w:r>
      <w:r w:rsidR="00DA1452">
        <w:rPr>
          <w:rFonts w:ascii="Times New Roman" w:hAnsi="Times New Roman"/>
          <w:color w:val="000000"/>
          <w:sz w:val="24"/>
          <w:szCs w:val="24"/>
        </w:rPr>
        <w:t>по контракту 2</w:t>
      </w:r>
      <w:r w:rsidR="00DF2B6A">
        <w:rPr>
          <w:rFonts w:ascii="Times New Roman" w:hAnsi="Times New Roman"/>
          <w:color w:val="000000"/>
          <w:sz w:val="24"/>
          <w:szCs w:val="24"/>
        </w:rPr>
        <w:t>5</w:t>
      </w:r>
      <w:r w:rsidR="00DA1452">
        <w:rPr>
          <w:rFonts w:ascii="Times New Roman" w:hAnsi="Times New Roman"/>
          <w:color w:val="000000"/>
          <w:sz w:val="24"/>
          <w:szCs w:val="24"/>
        </w:rPr>
        <w:t>.12.202</w:t>
      </w:r>
      <w:r w:rsidR="00DF2B6A">
        <w:rPr>
          <w:rFonts w:ascii="Times New Roman" w:hAnsi="Times New Roman"/>
          <w:color w:val="000000"/>
          <w:sz w:val="24"/>
          <w:szCs w:val="24"/>
        </w:rPr>
        <w:t>6</w:t>
      </w:r>
      <w:r w:rsidRPr="00F671C8">
        <w:rPr>
          <w:rFonts w:ascii="Times New Roman" w:hAnsi="Times New Roman"/>
          <w:color w:val="000000"/>
          <w:sz w:val="24"/>
          <w:szCs w:val="24"/>
        </w:rPr>
        <w:t>.</w:t>
      </w:r>
    </w:p>
    <w:p w14:paraId="6BE5C3DC" w14:textId="77777777" w:rsidR="00FE7750" w:rsidRDefault="00FE7750" w:rsidP="00EC3E1F">
      <w:pPr>
        <w:jc w:val="both"/>
        <w:rPr>
          <w:sz w:val="22"/>
          <w:szCs w:val="22"/>
        </w:rPr>
      </w:pPr>
    </w:p>
    <w:p w14:paraId="6897BC8A" w14:textId="77777777" w:rsidR="0042047B" w:rsidRDefault="0042047B" w:rsidP="00EC3E1F">
      <w:pPr>
        <w:jc w:val="both"/>
        <w:rPr>
          <w:sz w:val="22"/>
          <w:szCs w:val="22"/>
        </w:rPr>
      </w:pPr>
    </w:p>
    <w:p w14:paraId="2028F072" w14:textId="77777777" w:rsidR="0042047B" w:rsidRDefault="0042047B" w:rsidP="00EC3E1F">
      <w:pPr>
        <w:jc w:val="both"/>
        <w:rPr>
          <w:sz w:val="22"/>
          <w:szCs w:val="22"/>
        </w:rPr>
      </w:pPr>
    </w:p>
    <w:p w14:paraId="5D9D17FC" w14:textId="77777777" w:rsidR="0042047B" w:rsidRDefault="0042047B" w:rsidP="00EC3E1F">
      <w:pPr>
        <w:jc w:val="both"/>
        <w:rPr>
          <w:sz w:val="22"/>
          <w:szCs w:val="22"/>
        </w:rPr>
      </w:pPr>
    </w:p>
    <w:p w14:paraId="6EADFED4" w14:textId="77777777" w:rsidR="0042047B" w:rsidRDefault="0042047B" w:rsidP="00EC3E1F">
      <w:pPr>
        <w:jc w:val="both"/>
        <w:rPr>
          <w:sz w:val="22"/>
          <w:szCs w:val="22"/>
        </w:rPr>
      </w:pPr>
    </w:p>
    <w:p w14:paraId="2415F484" w14:textId="77777777" w:rsidR="0042047B" w:rsidRDefault="0042047B" w:rsidP="00EC3E1F">
      <w:pPr>
        <w:jc w:val="both"/>
        <w:rPr>
          <w:sz w:val="22"/>
          <w:szCs w:val="22"/>
        </w:rPr>
      </w:pPr>
    </w:p>
    <w:p w14:paraId="79523C33" w14:textId="77777777" w:rsidR="0042047B" w:rsidRDefault="0042047B" w:rsidP="00EC3E1F">
      <w:pPr>
        <w:jc w:val="both"/>
        <w:rPr>
          <w:sz w:val="22"/>
          <w:szCs w:val="22"/>
        </w:rPr>
      </w:pPr>
    </w:p>
    <w:p w14:paraId="62DC5EF8" w14:textId="77777777" w:rsidR="0042047B" w:rsidRDefault="0042047B" w:rsidP="00EC3E1F">
      <w:pPr>
        <w:jc w:val="both"/>
        <w:rPr>
          <w:sz w:val="22"/>
          <w:szCs w:val="22"/>
        </w:rPr>
      </w:pPr>
    </w:p>
    <w:p w14:paraId="3B344668" w14:textId="77777777" w:rsidR="0042047B" w:rsidRDefault="0042047B" w:rsidP="00EC3E1F">
      <w:pPr>
        <w:jc w:val="both"/>
        <w:rPr>
          <w:sz w:val="22"/>
          <w:szCs w:val="22"/>
        </w:rPr>
      </w:pPr>
    </w:p>
    <w:p w14:paraId="5F7DD65A" w14:textId="77777777" w:rsidR="0042047B" w:rsidRDefault="0042047B" w:rsidP="00EC3E1F">
      <w:pPr>
        <w:jc w:val="both"/>
        <w:rPr>
          <w:sz w:val="22"/>
          <w:szCs w:val="22"/>
        </w:rPr>
      </w:pPr>
    </w:p>
    <w:p w14:paraId="79951AFA" w14:textId="77777777" w:rsidR="0042047B" w:rsidRDefault="0042047B" w:rsidP="00EC3E1F">
      <w:pPr>
        <w:jc w:val="both"/>
        <w:rPr>
          <w:sz w:val="22"/>
          <w:szCs w:val="22"/>
        </w:rPr>
      </w:pPr>
    </w:p>
    <w:p w14:paraId="6838D251" w14:textId="77777777" w:rsidR="0042047B" w:rsidRDefault="0042047B" w:rsidP="00EC3E1F">
      <w:pPr>
        <w:jc w:val="both"/>
        <w:rPr>
          <w:sz w:val="22"/>
          <w:szCs w:val="22"/>
        </w:rPr>
      </w:pPr>
    </w:p>
    <w:p w14:paraId="66E96409" w14:textId="77777777" w:rsidR="0042047B" w:rsidRDefault="0042047B" w:rsidP="00EC3E1F">
      <w:pPr>
        <w:jc w:val="both"/>
        <w:rPr>
          <w:sz w:val="22"/>
          <w:szCs w:val="22"/>
        </w:rPr>
      </w:pPr>
    </w:p>
    <w:p w14:paraId="22AF9BB7" w14:textId="77777777" w:rsidR="0042047B" w:rsidRDefault="0042047B" w:rsidP="00EC3E1F">
      <w:pPr>
        <w:jc w:val="both"/>
        <w:rPr>
          <w:sz w:val="22"/>
          <w:szCs w:val="22"/>
        </w:rPr>
      </w:pPr>
    </w:p>
    <w:p w14:paraId="45F58B47" w14:textId="77777777" w:rsidR="0042047B" w:rsidRDefault="0042047B" w:rsidP="00EC3E1F">
      <w:pPr>
        <w:jc w:val="both"/>
        <w:rPr>
          <w:sz w:val="22"/>
          <w:szCs w:val="22"/>
        </w:rPr>
      </w:pPr>
    </w:p>
    <w:p w14:paraId="77ED0DCA" w14:textId="77777777" w:rsidR="0042047B" w:rsidRDefault="0042047B" w:rsidP="00EC3E1F">
      <w:pPr>
        <w:jc w:val="both"/>
        <w:rPr>
          <w:sz w:val="22"/>
          <w:szCs w:val="22"/>
        </w:rPr>
      </w:pPr>
    </w:p>
    <w:p w14:paraId="5C36E6E8" w14:textId="77777777" w:rsidR="0042047B" w:rsidRDefault="0042047B" w:rsidP="00EC3E1F">
      <w:pPr>
        <w:jc w:val="both"/>
        <w:rPr>
          <w:sz w:val="22"/>
          <w:szCs w:val="22"/>
        </w:rPr>
      </w:pPr>
    </w:p>
    <w:p w14:paraId="41453B1B" w14:textId="77777777" w:rsidR="0042047B" w:rsidRDefault="0042047B" w:rsidP="00EC3E1F">
      <w:pPr>
        <w:jc w:val="both"/>
        <w:rPr>
          <w:sz w:val="22"/>
          <w:szCs w:val="22"/>
        </w:rPr>
      </w:pPr>
    </w:p>
    <w:p w14:paraId="17F95912" w14:textId="77777777" w:rsidR="0042047B" w:rsidRDefault="0042047B" w:rsidP="00EC3E1F">
      <w:pPr>
        <w:jc w:val="both"/>
        <w:rPr>
          <w:sz w:val="22"/>
          <w:szCs w:val="22"/>
        </w:rPr>
      </w:pPr>
    </w:p>
    <w:p w14:paraId="53DACE58" w14:textId="77777777" w:rsidR="0042047B" w:rsidRDefault="0042047B" w:rsidP="00EC3E1F">
      <w:pPr>
        <w:jc w:val="both"/>
        <w:rPr>
          <w:sz w:val="22"/>
          <w:szCs w:val="22"/>
        </w:rPr>
      </w:pPr>
    </w:p>
    <w:p w14:paraId="0C2AF8C3" w14:textId="77777777" w:rsidR="0042047B" w:rsidRDefault="0042047B" w:rsidP="00EC3E1F">
      <w:pPr>
        <w:jc w:val="both"/>
        <w:rPr>
          <w:sz w:val="22"/>
          <w:szCs w:val="22"/>
        </w:rPr>
      </w:pPr>
    </w:p>
    <w:p w14:paraId="67960ECE" w14:textId="77777777" w:rsidR="0019314E" w:rsidRDefault="0019314E" w:rsidP="00EC3E1F">
      <w:pPr>
        <w:jc w:val="both"/>
        <w:rPr>
          <w:sz w:val="22"/>
          <w:szCs w:val="22"/>
        </w:rPr>
      </w:pPr>
    </w:p>
    <w:p w14:paraId="02C2D6FF" w14:textId="77777777" w:rsidR="0019314E" w:rsidRDefault="0019314E" w:rsidP="00EC3E1F">
      <w:pPr>
        <w:jc w:val="both"/>
        <w:rPr>
          <w:sz w:val="22"/>
          <w:szCs w:val="22"/>
        </w:rPr>
      </w:pPr>
    </w:p>
    <w:p w14:paraId="07BEA62B" w14:textId="77777777" w:rsidR="0019314E" w:rsidRDefault="0019314E" w:rsidP="00EC3E1F">
      <w:pPr>
        <w:jc w:val="both"/>
        <w:rPr>
          <w:sz w:val="22"/>
          <w:szCs w:val="22"/>
        </w:rPr>
      </w:pPr>
    </w:p>
    <w:p w14:paraId="37F97593" w14:textId="77777777" w:rsidR="0019314E" w:rsidRDefault="0019314E" w:rsidP="00EC3E1F">
      <w:pPr>
        <w:jc w:val="both"/>
        <w:rPr>
          <w:sz w:val="22"/>
          <w:szCs w:val="22"/>
        </w:rPr>
      </w:pPr>
    </w:p>
    <w:p w14:paraId="78204A7A" w14:textId="77777777" w:rsidR="0019314E" w:rsidRDefault="0019314E" w:rsidP="00EC3E1F">
      <w:pPr>
        <w:jc w:val="both"/>
        <w:rPr>
          <w:sz w:val="22"/>
          <w:szCs w:val="22"/>
        </w:rPr>
      </w:pPr>
    </w:p>
    <w:p w14:paraId="09D6232F" w14:textId="77777777" w:rsidR="0042047B" w:rsidRPr="003735D6" w:rsidRDefault="0042047B" w:rsidP="00EC3E1F">
      <w:pPr>
        <w:jc w:val="both"/>
        <w:rPr>
          <w:sz w:val="22"/>
          <w:szCs w:val="22"/>
        </w:rPr>
      </w:pPr>
    </w:p>
    <w:p w14:paraId="77107519" w14:textId="77777777" w:rsidR="00461C35" w:rsidRPr="0042047B" w:rsidRDefault="00FE1ECB" w:rsidP="00461C35">
      <w:pPr>
        <w:pStyle w:val="1"/>
        <w:rPr>
          <w:sz w:val="24"/>
          <w:szCs w:val="24"/>
        </w:rPr>
      </w:pPr>
      <w:r w:rsidRPr="0042047B">
        <w:rPr>
          <w:sz w:val="24"/>
          <w:szCs w:val="24"/>
        </w:rPr>
        <w:lastRenderedPageBreak/>
        <w:t>1</w:t>
      </w:r>
      <w:r w:rsidR="008B1D12">
        <w:rPr>
          <w:sz w:val="24"/>
          <w:szCs w:val="24"/>
        </w:rPr>
        <w:t>2</w:t>
      </w:r>
      <w:r w:rsidR="00672847" w:rsidRPr="0042047B">
        <w:rPr>
          <w:sz w:val="24"/>
          <w:szCs w:val="24"/>
        </w:rPr>
        <w:t xml:space="preserve">. </w:t>
      </w:r>
      <w:r w:rsidR="00C23CEE">
        <w:rPr>
          <w:sz w:val="24"/>
          <w:szCs w:val="24"/>
        </w:rPr>
        <w:t>Реквизиты и подписи сторон</w:t>
      </w:r>
    </w:p>
    <w:p w14:paraId="4D6934AC" w14:textId="77777777" w:rsidR="00461C35" w:rsidRPr="00FE7750" w:rsidRDefault="00461C35" w:rsidP="00461C35"/>
    <w:tbl>
      <w:tblPr>
        <w:tblW w:w="14746" w:type="dxa"/>
        <w:tblLook w:val="01E0" w:firstRow="1" w:lastRow="1" w:firstColumn="1" w:lastColumn="1" w:noHBand="0" w:noVBand="0"/>
      </w:tblPr>
      <w:tblGrid>
        <w:gridCol w:w="4399"/>
        <w:gridCol w:w="456"/>
        <w:gridCol w:w="5034"/>
        <w:gridCol w:w="4857"/>
      </w:tblGrid>
      <w:tr w:rsidR="007D321C" w:rsidRPr="00FE7750" w14:paraId="560B5DFB" w14:textId="77777777" w:rsidTr="003A371D">
        <w:tc>
          <w:tcPr>
            <w:tcW w:w="4399" w:type="dxa"/>
          </w:tcPr>
          <w:p w14:paraId="5816763C" w14:textId="77777777" w:rsidR="00AE65FE" w:rsidRPr="00310818" w:rsidRDefault="00C76524" w:rsidP="0042047B">
            <w:pPr>
              <w:jc w:val="center"/>
              <w:rPr>
                <w:b/>
              </w:rPr>
            </w:pPr>
            <w:r w:rsidRPr="00310818">
              <w:rPr>
                <w:b/>
              </w:rPr>
              <w:t xml:space="preserve">ГОСУДАРСТВЕННЫЙ </w:t>
            </w:r>
            <w:r w:rsidR="00EC3E1F" w:rsidRPr="00310818">
              <w:rPr>
                <w:b/>
              </w:rPr>
              <w:t>ЗАКАЗЧИК:</w:t>
            </w:r>
          </w:p>
          <w:p w14:paraId="70C2CE23"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Адрес юридический/почтовый: 400066, Россия, г. Волгоград, ул. Голубинская, д.3.</w:t>
            </w:r>
          </w:p>
          <w:p w14:paraId="7C6AF598"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Банковские реквизиты:</w:t>
            </w:r>
          </w:p>
          <w:p w14:paraId="2E5CC32D"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 xml:space="preserve">ИНН 3444043805 </w:t>
            </w:r>
          </w:p>
          <w:p w14:paraId="37B87209"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КПП 344401001</w:t>
            </w:r>
          </w:p>
          <w:p w14:paraId="39FB9132"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 xml:space="preserve">ОКПО 08552503 </w:t>
            </w:r>
          </w:p>
          <w:p w14:paraId="02FE0169"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 xml:space="preserve">ОКТМО 18701000 </w:t>
            </w:r>
          </w:p>
          <w:p w14:paraId="6588CF3E"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ОГРН 1023403457307</w:t>
            </w:r>
          </w:p>
          <w:p w14:paraId="4C835CE9"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 xml:space="preserve">УФК по Волгоградской области (ФКУ СИЗО-1 УФСИН России по Волгоградской области, </w:t>
            </w:r>
          </w:p>
          <w:p w14:paraId="669029E3"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Л/</w:t>
            </w:r>
            <w:proofErr w:type="spellStart"/>
            <w:r w:rsidRPr="00310818">
              <w:rPr>
                <w:rFonts w:ascii="PT Astra Serif" w:hAnsi="PT Astra Serif"/>
                <w:kern w:val="2"/>
                <w:lang w:eastAsia="ar-SA" w:bidi="ru-RU"/>
              </w:rPr>
              <w:t>сч</w:t>
            </w:r>
            <w:proofErr w:type="spellEnd"/>
            <w:r w:rsidRPr="00310818">
              <w:rPr>
                <w:rFonts w:ascii="PT Astra Serif" w:hAnsi="PT Astra Serif"/>
                <w:kern w:val="2"/>
                <w:lang w:eastAsia="ar-SA" w:bidi="ru-RU"/>
              </w:rPr>
              <w:t xml:space="preserve"> 03291399200),</w:t>
            </w:r>
          </w:p>
          <w:p w14:paraId="43A3E219" w14:textId="77777777" w:rsidR="00826B28" w:rsidRPr="00310818" w:rsidRDefault="00826B28" w:rsidP="00826B28">
            <w:pPr>
              <w:widowControl w:val="0"/>
              <w:autoSpaceDE w:val="0"/>
              <w:autoSpaceDN w:val="0"/>
              <w:adjustRightInd w:val="0"/>
              <w:spacing w:line="228" w:lineRule="auto"/>
              <w:rPr>
                <w:rFonts w:ascii="PT Astra Serif" w:hAnsi="PT Astra Serif"/>
                <w:kern w:val="2"/>
                <w:lang w:eastAsia="ar-SA" w:bidi="ru-RU"/>
              </w:rPr>
            </w:pPr>
            <w:r w:rsidRPr="00310818">
              <w:rPr>
                <w:rFonts w:ascii="PT Astra Serif" w:hAnsi="PT Astra Serif"/>
                <w:kern w:val="2"/>
                <w:lang w:eastAsia="ar-SA" w:bidi="ru-RU"/>
              </w:rPr>
              <w:t>Номер казначейского счета 03211643000000013245 ОКЦ № 1 ВВГУ Банка России // УФК по Нижегородской области, г. Нижний Новгород БИК 012202102,</w:t>
            </w:r>
          </w:p>
          <w:p w14:paraId="0125C3DC" w14:textId="77777777" w:rsidR="00826B28" w:rsidRPr="00310818" w:rsidRDefault="00826B28" w:rsidP="00826B28">
            <w:pPr>
              <w:widowControl w:val="0"/>
              <w:tabs>
                <w:tab w:val="left" w:pos="144"/>
              </w:tabs>
              <w:autoSpaceDE w:val="0"/>
              <w:autoSpaceDN w:val="0"/>
              <w:adjustRightInd w:val="0"/>
              <w:ind w:left="45" w:hanging="43"/>
              <w:jc w:val="both"/>
              <w:rPr>
                <w:rFonts w:ascii="PT Astra Serif" w:hAnsi="PT Astra Serif"/>
                <w:kern w:val="2"/>
                <w:lang w:eastAsia="ar-SA" w:bidi="ru-RU"/>
              </w:rPr>
            </w:pPr>
            <w:r w:rsidRPr="00310818">
              <w:rPr>
                <w:rFonts w:ascii="PT Astra Serif" w:hAnsi="PT Astra Serif"/>
                <w:kern w:val="2"/>
                <w:lang w:eastAsia="ar-SA" w:bidi="ru-RU"/>
              </w:rPr>
              <w:t>Номер банковского счета, входящего в состав единого</w:t>
            </w:r>
          </w:p>
          <w:p w14:paraId="20D77C2E" w14:textId="77777777" w:rsidR="00826B28" w:rsidRPr="00310818" w:rsidRDefault="00826B28" w:rsidP="00826B28">
            <w:pPr>
              <w:widowControl w:val="0"/>
              <w:tabs>
                <w:tab w:val="left" w:pos="144"/>
              </w:tabs>
              <w:autoSpaceDE w:val="0"/>
              <w:autoSpaceDN w:val="0"/>
              <w:adjustRightInd w:val="0"/>
              <w:ind w:left="45" w:hanging="43"/>
              <w:jc w:val="both"/>
              <w:rPr>
                <w:rFonts w:ascii="PT Astra Serif" w:hAnsi="PT Astra Serif" w:cs="Times New Roman CYR"/>
                <w:b/>
                <w:bCs/>
                <w:noProof/>
              </w:rPr>
            </w:pPr>
            <w:r w:rsidRPr="00310818">
              <w:rPr>
                <w:rFonts w:ascii="PT Astra Serif" w:hAnsi="PT Astra Serif"/>
                <w:kern w:val="2"/>
                <w:lang w:eastAsia="ar-SA" w:bidi="ru-RU"/>
              </w:rPr>
              <w:t>казначейского счета 40102810745370000024.</w:t>
            </w:r>
          </w:p>
          <w:p w14:paraId="05C3BF77" w14:textId="77777777" w:rsidR="00075F01" w:rsidRPr="00310818" w:rsidRDefault="00075F01" w:rsidP="00075F01">
            <w:pPr>
              <w:jc w:val="both"/>
              <w:rPr>
                <w:bCs/>
              </w:rPr>
            </w:pPr>
          </w:p>
          <w:p w14:paraId="4194F389" w14:textId="77777777" w:rsidR="00075F01" w:rsidRPr="00310818" w:rsidRDefault="00075F01" w:rsidP="00075F01">
            <w:pPr>
              <w:jc w:val="both"/>
              <w:rPr>
                <w:b/>
              </w:rPr>
            </w:pPr>
          </w:p>
          <w:p w14:paraId="0A4FB2EA" w14:textId="77777777" w:rsidR="001F714C" w:rsidRPr="00310818" w:rsidRDefault="00FA6A06" w:rsidP="0042047B">
            <w:pPr>
              <w:widowControl w:val="0"/>
              <w:tabs>
                <w:tab w:val="left" w:pos="8100"/>
              </w:tabs>
              <w:rPr>
                <w:b/>
              </w:rPr>
            </w:pPr>
            <w:r w:rsidRPr="00310818">
              <w:rPr>
                <w:b/>
              </w:rPr>
              <w:t>ГОСУДАРСТВЕННЫЙ ЗАКАЗЧИК:</w:t>
            </w:r>
          </w:p>
          <w:p w14:paraId="2E8F789A" w14:textId="77777777" w:rsidR="00FA6A06" w:rsidRPr="00310818" w:rsidRDefault="00FA6A06" w:rsidP="0042047B">
            <w:pPr>
              <w:widowControl w:val="0"/>
              <w:tabs>
                <w:tab w:val="left" w:pos="8100"/>
              </w:tabs>
              <w:rPr>
                <w:b/>
              </w:rPr>
            </w:pPr>
          </w:p>
          <w:p w14:paraId="51126B42" w14:textId="77777777" w:rsidR="00FA6A06" w:rsidRPr="00310818" w:rsidRDefault="00FA6A06" w:rsidP="0042047B">
            <w:pPr>
              <w:widowControl w:val="0"/>
              <w:tabs>
                <w:tab w:val="left" w:pos="8100"/>
              </w:tabs>
              <w:rPr>
                <w:b/>
              </w:rPr>
            </w:pPr>
          </w:p>
          <w:p w14:paraId="4AA9AF79" w14:textId="77777777" w:rsidR="00FA6A06" w:rsidRPr="00310818" w:rsidRDefault="00FA6A06" w:rsidP="0042047B">
            <w:pPr>
              <w:pStyle w:val="13"/>
              <w:spacing w:line="240" w:lineRule="auto"/>
              <w:ind w:right="-71" w:firstLine="0"/>
              <w:contextualSpacing/>
              <w:rPr>
                <w:szCs w:val="24"/>
              </w:rPr>
            </w:pPr>
            <w:r w:rsidRPr="00310818">
              <w:rPr>
                <w:szCs w:val="24"/>
              </w:rPr>
              <w:t xml:space="preserve">__________________ </w:t>
            </w:r>
            <w:r w:rsidRPr="00310818">
              <w:rPr>
                <w:b/>
                <w:szCs w:val="24"/>
              </w:rPr>
              <w:t>/                         /</w:t>
            </w:r>
          </w:p>
          <w:p w14:paraId="6ABD8F65" w14:textId="77777777" w:rsidR="007D321C" w:rsidRPr="00310818" w:rsidRDefault="00FA6A06" w:rsidP="0042047B">
            <w:pPr>
              <w:widowControl w:val="0"/>
              <w:shd w:val="clear" w:color="auto" w:fill="FFFFFF"/>
              <w:rPr>
                <w:b/>
              </w:rPr>
            </w:pPr>
            <w:proofErr w:type="spellStart"/>
            <w:r w:rsidRPr="00310818">
              <w:t>м.п</w:t>
            </w:r>
            <w:proofErr w:type="spellEnd"/>
            <w:r w:rsidRPr="00310818">
              <w:t>.</w:t>
            </w:r>
          </w:p>
        </w:tc>
        <w:tc>
          <w:tcPr>
            <w:tcW w:w="456" w:type="dxa"/>
          </w:tcPr>
          <w:p w14:paraId="0532F8C0" w14:textId="77777777" w:rsidR="00075F01" w:rsidRPr="00310818" w:rsidRDefault="00075F01" w:rsidP="0042047B">
            <w:pPr>
              <w:rPr>
                <w:b/>
              </w:rPr>
            </w:pPr>
          </w:p>
          <w:p w14:paraId="0F7D962D" w14:textId="77777777" w:rsidR="007D321C" w:rsidRPr="00310818" w:rsidRDefault="007D321C" w:rsidP="0042047B">
            <w:pPr>
              <w:rPr>
                <w:b/>
              </w:rPr>
            </w:pPr>
          </w:p>
        </w:tc>
        <w:tc>
          <w:tcPr>
            <w:tcW w:w="5034" w:type="dxa"/>
          </w:tcPr>
          <w:p w14:paraId="5FF6E734" w14:textId="77777777" w:rsidR="00284CB3" w:rsidRPr="00310818" w:rsidRDefault="00284CB3" w:rsidP="0042047B">
            <w:pPr>
              <w:pStyle w:val="a9"/>
              <w:shd w:val="clear" w:color="auto" w:fill="FFFFFF"/>
              <w:spacing w:before="0" w:beforeAutospacing="0" w:after="0" w:afterAutospacing="0"/>
              <w:rPr>
                <w:b/>
                <w:color w:val="000000"/>
              </w:rPr>
            </w:pPr>
            <w:r w:rsidRPr="00310818">
              <w:rPr>
                <w:b/>
                <w:color w:val="000000"/>
              </w:rPr>
              <w:t>ИСПОЛНИТЕЛЬ:</w:t>
            </w:r>
          </w:p>
          <w:p w14:paraId="1E10B233" w14:textId="77777777" w:rsidR="000B008D" w:rsidRPr="00310818" w:rsidRDefault="000B008D" w:rsidP="0042047B">
            <w:pPr>
              <w:pStyle w:val="a9"/>
              <w:shd w:val="clear" w:color="auto" w:fill="FFFFFF"/>
              <w:spacing w:before="0" w:beforeAutospacing="0" w:after="0" w:afterAutospacing="0"/>
              <w:rPr>
                <w:b/>
                <w:color w:val="000000"/>
              </w:rPr>
            </w:pPr>
          </w:p>
          <w:p w14:paraId="01910F1F" w14:textId="77777777" w:rsidR="0065114F" w:rsidRPr="00310818" w:rsidRDefault="0065114F" w:rsidP="0042047B">
            <w:pPr>
              <w:pStyle w:val="a9"/>
              <w:shd w:val="clear" w:color="auto" w:fill="FFFFFF"/>
              <w:spacing w:before="0" w:beforeAutospacing="0" w:after="0" w:afterAutospacing="0"/>
              <w:rPr>
                <w:b/>
                <w:color w:val="000000"/>
              </w:rPr>
            </w:pPr>
          </w:p>
          <w:p w14:paraId="34FDBB67" w14:textId="77777777" w:rsidR="0065114F" w:rsidRPr="00310818" w:rsidRDefault="0065114F" w:rsidP="0042047B">
            <w:pPr>
              <w:pStyle w:val="a9"/>
              <w:shd w:val="clear" w:color="auto" w:fill="FFFFFF"/>
              <w:spacing w:before="0" w:beforeAutospacing="0" w:after="0" w:afterAutospacing="0"/>
              <w:rPr>
                <w:b/>
                <w:color w:val="000000"/>
              </w:rPr>
            </w:pPr>
          </w:p>
          <w:p w14:paraId="050B3F88" w14:textId="77777777" w:rsidR="0065114F" w:rsidRPr="00310818" w:rsidRDefault="0065114F" w:rsidP="0042047B">
            <w:pPr>
              <w:pStyle w:val="a9"/>
              <w:shd w:val="clear" w:color="auto" w:fill="FFFFFF"/>
              <w:spacing w:before="0" w:beforeAutospacing="0" w:after="0" w:afterAutospacing="0"/>
              <w:rPr>
                <w:b/>
                <w:color w:val="000000"/>
              </w:rPr>
            </w:pPr>
          </w:p>
          <w:p w14:paraId="1B90EC9C" w14:textId="77777777" w:rsidR="0065114F" w:rsidRPr="00310818" w:rsidRDefault="0065114F" w:rsidP="0042047B">
            <w:pPr>
              <w:pStyle w:val="a9"/>
              <w:shd w:val="clear" w:color="auto" w:fill="FFFFFF"/>
              <w:spacing w:before="0" w:beforeAutospacing="0" w:after="0" w:afterAutospacing="0"/>
              <w:rPr>
                <w:b/>
                <w:color w:val="000000"/>
              </w:rPr>
            </w:pPr>
          </w:p>
          <w:p w14:paraId="21D1CE3D" w14:textId="77777777" w:rsidR="0065114F" w:rsidRPr="00310818" w:rsidRDefault="0065114F" w:rsidP="0042047B">
            <w:pPr>
              <w:pStyle w:val="a9"/>
              <w:shd w:val="clear" w:color="auto" w:fill="FFFFFF"/>
              <w:spacing w:before="0" w:beforeAutospacing="0" w:after="0" w:afterAutospacing="0"/>
              <w:rPr>
                <w:b/>
                <w:color w:val="000000"/>
              </w:rPr>
            </w:pPr>
          </w:p>
          <w:p w14:paraId="08E1C6C7" w14:textId="77777777" w:rsidR="0065114F" w:rsidRPr="00310818" w:rsidRDefault="0065114F" w:rsidP="0042047B">
            <w:pPr>
              <w:pStyle w:val="a9"/>
              <w:shd w:val="clear" w:color="auto" w:fill="FFFFFF"/>
              <w:spacing w:before="0" w:beforeAutospacing="0" w:after="0" w:afterAutospacing="0"/>
              <w:rPr>
                <w:b/>
                <w:color w:val="000000"/>
              </w:rPr>
            </w:pPr>
          </w:p>
          <w:p w14:paraId="58937C7F" w14:textId="77777777" w:rsidR="0065114F" w:rsidRPr="00310818" w:rsidRDefault="0065114F" w:rsidP="0042047B">
            <w:pPr>
              <w:pStyle w:val="a9"/>
              <w:shd w:val="clear" w:color="auto" w:fill="FFFFFF"/>
              <w:spacing w:before="0" w:beforeAutospacing="0" w:after="0" w:afterAutospacing="0"/>
              <w:rPr>
                <w:b/>
                <w:color w:val="000000"/>
              </w:rPr>
            </w:pPr>
          </w:p>
          <w:p w14:paraId="2D1BFF2C" w14:textId="77777777" w:rsidR="0065114F" w:rsidRPr="00310818" w:rsidRDefault="0065114F" w:rsidP="0042047B">
            <w:pPr>
              <w:pStyle w:val="a9"/>
              <w:shd w:val="clear" w:color="auto" w:fill="FFFFFF"/>
              <w:spacing w:before="0" w:beforeAutospacing="0" w:after="0" w:afterAutospacing="0"/>
              <w:rPr>
                <w:b/>
                <w:color w:val="000000"/>
              </w:rPr>
            </w:pPr>
          </w:p>
          <w:p w14:paraId="261913DA" w14:textId="77777777" w:rsidR="0065114F" w:rsidRPr="00310818" w:rsidRDefault="0065114F" w:rsidP="0042047B">
            <w:pPr>
              <w:pStyle w:val="a9"/>
              <w:shd w:val="clear" w:color="auto" w:fill="FFFFFF"/>
              <w:spacing w:before="0" w:beforeAutospacing="0" w:after="0" w:afterAutospacing="0"/>
              <w:rPr>
                <w:b/>
                <w:color w:val="000000"/>
              </w:rPr>
            </w:pPr>
          </w:p>
          <w:p w14:paraId="2B1B5602" w14:textId="77777777" w:rsidR="0065114F" w:rsidRPr="00310818" w:rsidRDefault="0065114F" w:rsidP="0042047B">
            <w:pPr>
              <w:pStyle w:val="a9"/>
              <w:shd w:val="clear" w:color="auto" w:fill="FFFFFF"/>
              <w:spacing w:before="0" w:beforeAutospacing="0" w:after="0" w:afterAutospacing="0"/>
              <w:rPr>
                <w:b/>
                <w:color w:val="000000"/>
              </w:rPr>
            </w:pPr>
          </w:p>
          <w:p w14:paraId="52BF4CF6" w14:textId="77777777" w:rsidR="0065114F" w:rsidRPr="00310818" w:rsidRDefault="0065114F" w:rsidP="0042047B">
            <w:pPr>
              <w:pStyle w:val="a9"/>
              <w:shd w:val="clear" w:color="auto" w:fill="FFFFFF"/>
              <w:spacing w:before="0" w:beforeAutospacing="0" w:after="0" w:afterAutospacing="0"/>
              <w:rPr>
                <w:b/>
                <w:color w:val="000000"/>
              </w:rPr>
            </w:pPr>
          </w:p>
          <w:p w14:paraId="0FF86917" w14:textId="77777777" w:rsidR="0065114F" w:rsidRPr="00310818" w:rsidRDefault="0065114F" w:rsidP="0042047B">
            <w:pPr>
              <w:pStyle w:val="a9"/>
              <w:shd w:val="clear" w:color="auto" w:fill="FFFFFF"/>
              <w:spacing w:before="0" w:beforeAutospacing="0" w:after="0" w:afterAutospacing="0"/>
              <w:rPr>
                <w:b/>
                <w:color w:val="000000"/>
              </w:rPr>
            </w:pPr>
          </w:p>
          <w:p w14:paraId="47E4442A" w14:textId="77777777" w:rsidR="0065114F" w:rsidRPr="00310818" w:rsidRDefault="0065114F" w:rsidP="0042047B">
            <w:pPr>
              <w:pStyle w:val="a9"/>
              <w:shd w:val="clear" w:color="auto" w:fill="FFFFFF"/>
              <w:spacing w:before="0" w:beforeAutospacing="0" w:after="0" w:afterAutospacing="0"/>
              <w:rPr>
                <w:b/>
                <w:color w:val="000000"/>
              </w:rPr>
            </w:pPr>
          </w:p>
          <w:p w14:paraId="1B17CA90" w14:textId="77777777" w:rsidR="000B008D" w:rsidRPr="00310818" w:rsidRDefault="000B008D" w:rsidP="0042047B">
            <w:pPr>
              <w:tabs>
                <w:tab w:val="left" w:pos="700"/>
              </w:tabs>
              <w:rPr>
                <w:b/>
                <w:color w:val="000000"/>
              </w:rPr>
            </w:pPr>
          </w:p>
          <w:p w14:paraId="7AC2BED7" w14:textId="77777777" w:rsidR="0042047B" w:rsidRPr="00310818" w:rsidRDefault="0042047B" w:rsidP="0042047B">
            <w:pPr>
              <w:tabs>
                <w:tab w:val="left" w:pos="700"/>
              </w:tabs>
              <w:rPr>
                <w:b/>
                <w:color w:val="000000"/>
              </w:rPr>
            </w:pPr>
          </w:p>
          <w:p w14:paraId="1C2037B7" w14:textId="77777777" w:rsidR="00826B28" w:rsidRPr="00310818" w:rsidRDefault="00826B28" w:rsidP="0042047B">
            <w:pPr>
              <w:tabs>
                <w:tab w:val="left" w:pos="700"/>
              </w:tabs>
              <w:rPr>
                <w:b/>
                <w:color w:val="000000"/>
              </w:rPr>
            </w:pPr>
          </w:p>
          <w:p w14:paraId="1B0639D4" w14:textId="77777777" w:rsidR="00826B28" w:rsidRPr="00310818" w:rsidRDefault="00826B28" w:rsidP="0042047B">
            <w:pPr>
              <w:tabs>
                <w:tab w:val="left" w:pos="700"/>
              </w:tabs>
              <w:rPr>
                <w:b/>
                <w:color w:val="000000"/>
              </w:rPr>
            </w:pPr>
          </w:p>
          <w:p w14:paraId="58E54564" w14:textId="77777777" w:rsidR="00826B28" w:rsidRPr="00310818" w:rsidRDefault="00826B28" w:rsidP="0042047B">
            <w:pPr>
              <w:tabs>
                <w:tab w:val="left" w:pos="700"/>
              </w:tabs>
              <w:rPr>
                <w:b/>
                <w:color w:val="000000"/>
              </w:rPr>
            </w:pPr>
          </w:p>
          <w:p w14:paraId="6EA40330" w14:textId="77777777" w:rsidR="00826B28" w:rsidRPr="00310818" w:rsidRDefault="00826B28" w:rsidP="0042047B">
            <w:pPr>
              <w:tabs>
                <w:tab w:val="left" w:pos="700"/>
              </w:tabs>
              <w:rPr>
                <w:b/>
                <w:color w:val="000000"/>
              </w:rPr>
            </w:pPr>
          </w:p>
          <w:p w14:paraId="251B3DED" w14:textId="77777777" w:rsidR="00826B28" w:rsidRPr="00310818" w:rsidRDefault="00826B28" w:rsidP="0042047B">
            <w:pPr>
              <w:tabs>
                <w:tab w:val="left" w:pos="700"/>
              </w:tabs>
              <w:rPr>
                <w:b/>
                <w:color w:val="000000"/>
              </w:rPr>
            </w:pPr>
          </w:p>
          <w:p w14:paraId="21237FBF" w14:textId="77777777" w:rsidR="00826B28" w:rsidRPr="00310818" w:rsidRDefault="00826B28" w:rsidP="0042047B">
            <w:pPr>
              <w:tabs>
                <w:tab w:val="left" w:pos="700"/>
              </w:tabs>
              <w:rPr>
                <w:b/>
                <w:color w:val="000000"/>
              </w:rPr>
            </w:pPr>
          </w:p>
          <w:p w14:paraId="69E88346" w14:textId="77777777" w:rsidR="008201DB" w:rsidRPr="00310818" w:rsidRDefault="008201DB" w:rsidP="0042047B">
            <w:pPr>
              <w:pStyle w:val="a9"/>
              <w:shd w:val="clear" w:color="auto" w:fill="FFFFFF"/>
              <w:spacing w:before="0" w:beforeAutospacing="0" w:after="0" w:afterAutospacing="0"/>
              <w:rPr>
                <w:b/>
                <w:color w:val="000000"/>
              </w:rPr>
            </w:pPr>
          </w:p>
          <w:p w14:paraId="1800F9CF" w14:textId="77777777" w:rsidR="00FA6A06" w:rsidRPr="00310818" w:rsidRDefault="00FA6A06" w:rsidP="0042047B">
            <w:pPr>
              <w:pStyle w:val="a9"/>
              <w:shd w:val="clear" w:color="auto" w:fill="FFFFFF"/>
              <w:spacing w:before="0" w:beforeAutospacing="0" w:after="0" w:afterAutospacing="0"/>
              <w:rPr>
                <w:b/>
                <w:color w:val="000000"/>
              </w:rPr>
            </w:pPr>
            <w:r w:rsidRPr="00310818">
              <w:rPr>
                <w:b/>
                <w:color w:val="000000"/>
              </w:rPr>
              <w:t>ИСПОЛНИТЕЛЬ:</w:t>
            </w:r>
          </w:p>
          <w:p w14:paraId="787C4AD2" w14:textId="77777777" w:rsidR="000B008D" w:rsidRPr="00310818" w:rsidRDefault="000B008D" w:rsidP="0042047B">
            <w:pPr>
              <w:tabs>
                <w:tab w:val="left" w:pos="700"/>
              </w:tabs>
              <w:rPr>
                <w:b/>
                <w:color w:val="000000"/>
              </w:rPr>
            </w:pPr>
          </w:p>
          <w:p w14:paraId="534F4536" w14:textId="77777777" w:rsidR="00FA6A06" w:rsidRPr="00310818" w:rsidRDefault="00FA6A06" w:rsidP="0042047B">
            <w:pPr>
              <w:tabs>
                <w:tab w:val="left" w:pos="700"/>
              </w:tabs>
              <w:rPr>
                <w:b/>
                <w:color w:val="000000"/>
              </w:rPr>
            </w:pPr>
          </w:p>
          <w:p w14:paraId="231F0A40" w14:textId="77777777" w:rsidR="00FA6A06" w:rsidRPr="00310818" w:rsidRDefault="00FA6A06" w:rsidP="0042047B">
            <w:pPr>
              <w:pStyle w:val="13"/>
              <w:spacing w:line="240" w:lineRule="auto"/>
              <w:ind w:right="-71" w:firstLine="0"/>
              <w:contextualSpacing/>
              <w:rPr>
                <w:szCs w:val="24"/>
              </w:rPr>
            </w:pPr>
            <w:r w:rsidRPr="00310818">
              <w:rPr>
                <w:szCs w:val="24"/>
              </w:rPr>
              <w:t xml:space="preserve">__________________ </w:t>
            </w:r>
            <w:r w:rsidRPr="00310818">
              <w:rPr>
                <w:b/>
                <w:szCs w:val="24"/>
              </w:rPr>
              <w:t>/                         /</w:t>
            </w:r>
          </w:p>
          <w:p w14:paraId="78D906B9" w14:textId="77777777" w:rsidR="00CD3AED" w:rsidRPr="00310818" w:rsidRDefault="00FA6A06" w:rsidP="0042047B">
            <w:pPr>
              <w:rPr>
                <w:b/>
              </w:rPr>
            </w:pPr>
            <w:proofErr w:type="spellStart"/>
            <w:r w:rsidRPr="00310818">
              <w:t>м.п</w:t>
            </w:r>
            <w:proofErr w:type="spellEnd"/>
            <w:r w:rsidRPr="00310818">
              <w:t>.</w:t>
            </w:r>
          </w:p>
        </w:tc>
        <w:tc>
          <w:tcPr>
            <w:tcW w:w="4857" w:type="dxa"/>
          </w:tcPr>
          <w:p w14:paraId="38E3E05E" w14:textId="77777777" w:rsidR="007D321C" w:rsidRPr="00FE7750" w:rsidRDefault="007D321C">
            <w:pPr>
              <w:rPr>
                <w:b/>
              </w:rPr>
            </w:pPr>
          </w:p>
          <w:p w14:paraId="1923450D" w14:textId="77777777" w:rsidR="007D321C" w:rsidRPr="00FE7750" w:rsidRDefault="007D321C">
            <w:pPr>
              <w:rPr>
                <w:b/>
              </w:rPr>
            </w:pPr>
          </w:p>
          <w:p w14:paraId="791CC176" w14:textId="77777777" w:rsidR="007D321C" w:rsidRPr="00FE7750" w:rsidRDefault="007D321C">
            <w:pPr>
              <w:rPr>
                <w:b/>
              </w:rPr>
            </w:pPr>
          </w:p>
          <w:p w14:paraId="5F36BF7B" w14:textId="77777777" w:rsidR="007D321C" w:rsidRPr="00FE7750" w:rsidRDefault="007D321C">
            <w:pPr>
              <w:rPr>
                <w:b/>
              </w:rPr>
            </w:pPr>
          </w:p>
          <w:p w14:paraId="525CB603" w14:textId="77777777" w:rsidR="007D321C" w:rsidRPr="00FE7750" w:rsidRDefault="007D321C">
            <w:pPr>
              <w:rPr>
                <w:b/>
              </w:rPr>
            </w:pPr>
          </w:p>
          <w:p w14:paraId="49BF733F" w14:textId="77777777" w:rsidR="007D321C" w:rsidRPr="00FE7750" w:rsidRDefault="007D321C">
            <w:pPr>
              <w:rPr>
                <w:b/>
              </w:rPr>
            </w:pPr>
          </w:p>
          <w:p w14:paraId="50B50FC7" w14:textId="77777777" w:rsidR="007D321C" w:rsidRPr="00FE7750" w:rsidRDefault="007D321C">
            <w:pPr>
              <w:rPr>
                <w:b/>
              </w:rPr>
            </w:pPr>
          </w:p>
          <w:p w14:paraId="4D2B219B" w14:textId="77777777" w:rsidR="007D321C" w:rsidRPr="00FE7750" w:rsidRDefault="007D321C">
            <w:pPr>
              <w:rPr>
                <w:b/>
              </w:rPr>
            </w:pPr>
          </w:p>
          <w:p w14:paraId="0AB508C2" w14:textId="77777777" w:rsidR="007D321C" w:rsidRPr="00FE7750" w:rsidRDefault="007D321C">
            <w:pPr>
              <w:rPr>
                <w:b/>
              </w:rPr>
            </w:pPr>
          </w:p>
          <w:p w14:paraId="5E1DBEF6" w14:textId="77777777" w:rsidR="007D321C" w:rsidRPr="00FE7750" w:rsidRDefault="007D321C">
            <w:pPr>
              <w:rPr>
                <w:b/>
              </w:rPr>
            </w:pPr>
          </w:p>
          <w:p w14:paraId="3633BDF5" w14:textId="77777777" w:rsidR="007D321C" w:rsidRPr="00FE7750" w:rsidRDefault="007D321C">
            <w:pPr>
              <w:rPr>
                <w:b/>
              </w:rPr>
            </w:pPr>
          </w:p>
          <w:p w14:paraId="7A0B2AA1" w14:textId="77777777" w:rsidR="007D321C" w:rsidRPr="00FE7750" w:rsidRDefault="007D321C">
            <w:pPr>
              <w:rPr>
                <w:b/>
              </w:rPr>
            </w:pPr>
          </w:p>
          <w:p w14:paraId="196F5F65" w14:textId="77777777" w:rsidR="007D321C" w:rsidRPr="00FE7750" w:rsidRDefault="007D321C">
            <w:pPr>
              <w:rPr>
                <w:b/>
              </w:rPr>
            </w:pPr>
          </w:p>
          <w:p w14:paraId="60AB77BC" w14:textId="77777777" w:rsidR="007D321C" w:rsidRPr="00FE7750" w:rsidRDefault="007D321C">
            <w:pPr>
              <w:rPr>
                <w:b/>
              </w:rPr>
            </w:pPr>
          </w:p>
          <w:p w14:paraId="2D1D6388" w14:textId="77777777" w:rsidR="007D321C" w:rsidRPr="00FE7750" w:rsidRDefault="007D321C">
            <w:pPr>
              <w:rPr>
                <w:b/>
              </w:rPr>
            </w:pPr>
          </w:p>
          <w:p w14:paraId="5B801206" w14:textId="77777777" w:rsidR="007D321C" w:rsidRPr="00FE7750" w:rsidRDefault="007D321C">
            <w:pPr>
              <w:rPr>
                <w:b/>
              </w:rPr>
            </w:pPr>
          </w:p>
          <w:p w14:paraId="5B40642B" w14:textId="77777777" w:rsidR="007D321C" w:rsidRPr="00FE7750" w:rsidRDefault="007D321C"/>
          <w:p w14:paraId="504FA65A" w14:textId="77777777" w:rsidR="007D321C" w:rsidRPr="00FE7750" w:rsidRDefault="007D321C"/>
          <w:p w14:paraId="1AADB7A5" w14:textId="77777777" w:rsidR="007D321C" w:rsidRPr="00FE7750" w:rsidRDefault="007D321C"/>
          <w:p w14:paraId="156AEC77" w14:textId="77777777" w:rsidR="007D321C" w:rsidRPr="00FE7750" w:rsidRDefault="007D321C"/>
          <w:p w14:paraId="41FE5B8F" w14:textId="77777777" w:rsidR="007D321C" w:rsidRPr="00FE7750" w:rsidRDefault="007D321C">
            <w:pPr>
              <w:rPr>
                <w:b/>
              </w:rPr>
            </w:pPr>
          </w:p>
        </w:tc>
      </w:tr>
    </w:tbl>
    <w:p w14:paraId="0D2148A5" w14:textId="77777777" w:rsidR="00C16B19" w:rsidRDefault="00C16B19" w:rsidP="00F06633">
      <w:pPr>
        <w:jc w:val="right"/>
        <w:rPr>
          <w:sz w:val="22"/>
          <w:szCs w:val="22"/>
        </w:rPr>
        <w:sectPr w:rsidR="00C16B19" w:rsidSect="008828B1">
          <w:headerReference w:type="even" r:id="rId7"/>
          <w:headerReference w:type="default" r:id="rId8"/>
          <w:pgSz w:w="11906" w:h="16838"/>
          <w:pgMar w:top="1079" w:right="709" w:bottom="426" w:left="1701" w:header="709" w:footer="709" w:gutter="0"/>
          <w:cols w:space="708"/>
          <w:titlePg/>
          <w:docGrid w:linePitch="360"/>
        </w:sectPr>
      </w:pPr>
    </w:p>
    <w:p w14:paraId="50EC88FA" w14:textId="77777777" w:rsidR="00310818" w:rsidRPr="00066446" w:rsidRDefault="00310818" w:rsidP="00310818">
      <w:pPr>
        <w:jc w:val="center"/>
        <w:rPr>
          <w:b/>
        </w:rPr>
      </w:pPr>
      <w:r w:rsidRPr="00066446">
        <w:rPr>
          <w:b/>
        </w:rPr>
        <w:lastRenderedPageBreak/>
        <w:t>ЛИСТ СОГЛАСОВАНИЯ</w:t>
      </w:r>
    </w:p>
    <w:p w14:paraId="1D4FD103" w14:textId="77777777" w:rsidR="00446067" w:rsidRPr="00701BA5" w:rsidRDefault="00310818" w:rsidP="00446067">
      <w:pPr>
        <w:jc w:val="center"/>
      </w:pPr>
      <w:r w:rsidRPr="00066446">
        <w:rPr>
          <w:bCs/>
        </w:rPr>
        <w:t xml:space="preserve">к проекту государственного контракта </w:t>
      </w:r>
      <w:r w:rsidR="00446067" w:rsidRPr="00DC483F">
        <w:rPr>
          <w:bCs/>
          <w:color w:val="000000"/>
        </w:rPr>
        <w:t>на оказание услуг по проверке противопожарного водоснабжения</w:t>
      </w:r>
      <w:r w:rsidR="00446067" w:rsidRPr="00701BA5">
        <w:rPr>
          <w:b/>
          <w:color w:val="000000"/>
        </w:rPr>
        <w:t xml:space="preserve"> </w:t>
      </w:r>
    </w:p>
    <w:p w14:paraId="1A12330A" w14:textId="77777777" w:rsidR="00310818" w:rsidRDefault="00310818" w:rsidP="00310818">
      <w:pPr>
        <w:jc w:val="center"/>
        <w:rPr>
          <w:bCs/>
        </w:rPr>
      </w:pPr>
    </w:p>
    <w:p w14:paraId="473CBD08" w14:textId="77777777" w:rsidR="00310818" w:rsidRPr="00066446" w:rsidRDefault="00310818" w:rsidP="00310818">
      <w:pPr>
        <w:jc w:val="center"/>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986"/>
        <w:gridCol w:w="2706"/>
        <w:gridCol w:w="1701"/>
        <w:gridCol w:w="1525"/>
      </w:tblGrid>
      <w:tr w:rsidR="00310818" w:rsidRPr="00D77EA4" w14:paraId="6D7CA602" w14:textId="77777777" w:rsidTr="009342C6">
        <w:trPr>
          <w:jc w:val="center"/>
        </w:trPr>
        <w:tc>
          <w:tcPr>
            <w:tcW w:w="653" w:type="dxa"/>
            <w:shd w:val="clear" w:color="auto" w:fill="auto"/>
            <w:vAlign w:val="center"/>
          </w:tcPr>
          <w:p w14:paraId="002CB0CE" w14:textId="77777777" w:rsidR="00310818" w:rsidRPr="00D77EA4" w:rsidRDefault="00310818" w:rsidP="009342C6">
            <w:pPr>
              <w:jc w:val="center"/>
              <w:rPr>
                <w:sz w:val="26"/>
                <w:szCs w:val="26"/>
              </w:rPr>
            </w:pPr>
            <w:r w:rsidRPr="00D77EA4">
              <w:rPr>
                <w:sz w:val="26"/>
                <w:szCs w:val="26"/>
              </w:rPr>
              <w:t>№ п/п</w:t>
            </w:r>
          </w:p>
        </w:tc>
        <w:tc>
          <w:tcPr>
            <w:tcW w:w="2986" w:type="dxa"/>
            <w:shd w:val="clear" w:color="auto" w:fill="auto"/>
            <w:vAlign w:val="center"/>
          </w:tcPr>
          <w:p w14:paraId="4D877A98" w14:textId="77777777" w:rsidR="00310818" w:rsidRPr="00D77EA4" w:rsidRDefault="00310818" w:rsidP="00DC483F">
            <w:pPr>
              <w:jc w:val="center"/>
              <w:rPr>
                <w:sz w:val="26"/>
                <w:szCs w:val="26"/>
              </w:rPr>
            </w:pPr>
            <w:r w:rsidRPr="00D77EA4">
              <w:rPr>
                <w:sz w:val="26"/>
                <w:szCs w:val="26"/>
              </w:rPr>
              <w:t>Должность</w:t>
            </w:r>
          </w:p>
        </w:tc>
        <w:tc>
          <w:tcPr>
            <w:tcW w:w="2706" w:type="dxa"/>
            <w:shd w:val="clear" w:color="auto" w:fill="auto"/>
            <w:vAlign w:val="center"/>
          </w:tcPr>
          <w:p w14:paraId="6176F60E" w14:textId="77777777" w:rsidR="00310818" w:rsidRPr="00D77EA4" w:rsidRDefault="00310818" w:rsidP="00DC483F">
            <w:pPr>
              <w:jc w:val="center"/>
              <w:rPr>
                <w:sz w:val="26"/>
                <w:szCs w:val="26"/>
              </w:rPr>
            </w:pPr>
            <w:r w:rsidRPr="00D77EA4">
              <w:rPr>
                <w:sz w:val="26"/>
                <w:szCs w:val="26"/>
              </w:rPr>
              <w:t>Ф.И.О.</w:t>
            </w:r>
          </w:p>
        </w:tc>
        <w:tc>
          <w:tcPr>
            <w:tcW w:w="1701" w:type="dxa"/>
            <w:shd w:val="clear" w:color="auto" w:fill="auto"/>
            <w:vAlign w:val="center"/>
          </w:tcPr>
          <w:p w14:paraId="2BCA6156" w14:textId="77777777" w:rsidR="00310818" w:rsidRPr="00D77EA4" w:rsidRDefault="00310818" w:rsidP="00DC483F">
            <w:pPr>
              <w:jc w:val="center"/>
              <w:rPr>
                <w:sz w:val="26"/>
                <w:szCs w:val="26"/>
              </w:rPr>
            </w:pPr>
            <w:r w:rsidRPr="00D77EA4">
              <w:rPr>
                <w:sz w:val="26"/>
                <w:szCs w:val="26"/>
              </w:rPr>
              <w:t>Подпись</w:t>
            </w:r>
          </w:p>
        </w:tc>
        <w:tc>
          <w:tcPr>
            <w:tcW w:w="1525" w:type="dxa"/>
            <w:shd w:val="clear" w:color="auto" w:fill="auto"/>
            <w:vAlign w:val="center"/>
          </w:tcPr>
          <w:p w14:paraId="0E04E973" w14:textId="77777777" w:rsidR="00310818" w:rsidRPr="00D77EA4" w:rsidRDefault="00310818" w:rsidP="00DC483F">
            <w:pPr>
              <w:jc w:val="center"/>
              <w:rPr>
                <w:sz w:val="26"/>
                <w:szCs w:val="26"/>
              </w:rPr>
            </w:pPr>
            <w:r w:rsidRPr="00D77EA4">
              <w:rPr>
                <w:sz w:val="26"/>
                <w:szCs w:val="26"/>
              </w:rPr>
              <w:t>Дата</w:t>
            </w:r>
          </w:p>
        </w:tc>
      </w:tr>
      <w:tr w:rsidR="00310818" w:rsidRPr="00D77EA4" w14:paraId="600E0E91" w14:textId="77777777" w:rsidTr="009342C6">
        <w:trPr>
          <w:jc w:val="center"/>
        </w:trPr>
        <w:tc>
          <w:tcPr>
            <w:tcW w:w="653" w:type="dxa"/>
            <w:shd w:val="clear" w:color="auto" w:fill="auto"/>
            <w:vAlign w:val="center"/>
          </w:tcPr>
          <w:p w14:paraId="61F994A2" w14:textId="77777777" w:rsidR="00310818" w:rsidRPr="00D77EA4" w:rsidRDefault="00310818" w:rsidP="009342C6">
            <w:pPr>
              <w:jc w:val="center"/>
              <w:rPr>
                <w:sz w:val="26"/>
                <w:szCs w:val="26"/>
              </w:rPr>
            </w:pPr>
            <w:r w:rsidRPr="00D77EA4">
              <w:rPr>
                <w:sz w:val="26"/>
                <w:szCs w:val="26"/>
              </w:rPr>
              <w:t>1.</w:t>
            </w:r>
          </w:p>
        </w:tc>
        <w:tc>
          <w:tcPr>
            <w:tcW w:w="2986" w:type="dxa"/>
            <w:shd w:val="clear" w:color="auto" w:fill="auto"/>
            <w:vAlign w:val="center"/>
          </w:tcPr>
          <w:p w14:paraId="3EC7F912" w14:textId="77777777" w:rsidR="00310818" w:rsidRPr="00D77EA4" w:rsidRDefault="00310818" w:rsidP="009342C6">
            <w:pPr>
              <w:ind w:firstLine="152"/>
              <w:jc w:val="center"/>
              <w:rPr>
                <w:sz w:val="26"/>
                <w:szCs w:val="26"/>
              </w:rPr>
            </w:pPr>
            <w:r w:rsidRPr="00D77EA4">
              <w:rPr>
                <w:sz w:val="26"/>
                <w:szCs w:val="26"/>
              </w:rPr>
              <w:t>Заместитель начальника</w:t>
            </w:r>
          </w:p>
        </w:tc>
        <w:tc>
          <w:tcPr>
            <w:tcW w:w="2706" w:type="dxa"/>
            <w:shd w:val="clear" w:color="auto" w:fill="auto"/>
            <w:vAlign w:val="center"/>
          </w:tcPr>
          <w:p w14:paraId="18AB08CC" w14:textId="77777777" w:rsidR="00310818" w:rsidRPr="00D77EA4" w:rsidRDefault="00310818" w:rsidP="009342C6">
            <w:pPr>
              <w:ind w:firstLine="2"/>
              <w:jc w:val="center"/>
              <w:rPr>
                <w:sz w:val="26"/>
                <w:szCs w:val="26"/>
              </w:rPr>
            </w:pPr>
            <w:r w:rsidRPr="00D77EA4">
              <w:rPr>
                <w:sz w:val="26"/>
                <w:szCs w:val="26"/>
              </w:rPr>
              <w:t>Потемкин Д.В.</w:t>
            </w:r>
          </w:p>
        </w:tc>
        <w:tc>
          <w:tcPr>
            <w:tcW w:w="1701" w:type="dxa"/>
            <w:shd w:val="clear" w:color="auto" w:fill="auto"/>
            <w:vAlign w:val="center"/>
          </w:tcPr>
          <w:p w14:paraId="747D4B1B" w14:textId="77777777" w:rsidR="00310818" w:rsidRPr="00D77EA4" w:rsidRDefault="00310818" w:rsidP="009342C6">
            <w:pPr>
              <w:jc w:val="center"/>
              <w:rPr>
                <w:sz w:val="26"/>
                <w:szCs w:val="26"/>
              </w:rPr>
            </w:pPr>
          </w:p>
        </w:tc>
        <w:tc>
          <w:tcPr>
            <w:tcW w:w="1525" w:type="dxa"/>
            <w:shd w:val="clear" w:color="auto" w:fill="auto"/>
            <w:vAlign w:val="center"/>
          </w:tcPr>
          <w:p w14:paraId="05B73237" w14:textId="77777777" w:rsidR="00310818" w:rsidRPr="00D77EA4" w:rsidRDefault="00310818" w:rsidP="009342C6">
            <w:pPr>
              <w:jc w:val="center"/>
              <w:rPr>
                <w:sz w:val="26"/>
                <w:szCs w:val="26"/>
              </w:rPr>
            </w:pPr>
          </w:p>
        </w:tc>
      </w:tr>
      <w:tr w:rsidR="00310818" w:rsidRPr="00D77EA4" w14:paraId="515AAC1B" w14:textId="77777777" w:rsidTr="009342C6">
        <w:trPr>
          <w:jc w:val="center"/>
        </w:trPr>
        <w:tc>
          <w:tcPr>
            <w:tcW w:w="653" w:type="dxa"/>
            <w:shd w:val="clear" w:color="auto" w:fill="auto"/>
            <w:vAlign w:val="center"/>
          </w:tcPr>
          <w:p w14:paraId="1651BF6C" w14:textId="77777777" w:rsidR="00310818" w:rsidRPr="00D77EA4" w:rsidRDefault="00310818" w:rsidP="009342C6">
            <w:pPr>
              <w:jc w:val="center"/>
              <w:rPr>
                <w:sz w:val="26"/>
                <w:szCs w:val="26"/>
              </w:rPr>
            </w:pPr>
            <w:r w:rsidRPr="00D77EA4">
              <w:rPr>
                <w:sz w:val="26"/>
                <w:szCs w:val="26"/>
              </w:rPr>
              <w:t>2.</w:t>
            </w:r>
          </w:p>
        </w:tc>
        <w:tc>
          <w:tcPr>
            <w:tcW w:w="2986" w:type="dxa"/>
            <w:shd w:val="clear" w:color="auto" w:fill="auto"/>
            <w:vAlign w:val="center"/>
          </w:tcPr>
          <w:p w14:paraId="5929578B" w14:textId="77777777" w:rsidR="00310818" w:rsidRPr="00D77EA4" w:rsidRDefault="00310818" w:rsidP="009342C6">
            <w:pPr>
              <w:ind w:firstLine="152"/>
              <w:jc w:val="center"/>
              <w:rPr>
                <w:sz w:val="26"/>
                <w:szCs w:val="26"/>
              </w:rPr>
            </w:pPr>
            <w:r w:rsidRPr="00D77EA4">
              <w:rPr>
                <w:sz w:val="26"/>
                <w:szCs w:val="26"/>
              </w:rPr>
              <w:t>Главный бухгалтер</w:t>
            </w:r>
          </w:p>
        </w:tc>
        <w:tc>
          <w:tcPr>
            <w:tcW w:w="2706" w:type="dxa"/>
            <w:shd w:val="clear" w:color="auto" w:fill="auto"/>
            <w:vAlign w:val="center"/>
          </w:tcPr>
          <w:p w14:paraId="22104A03" w14:textId="77777777" w:rsidR="00310818" w:rsidRPr="00D77EA4" w:rsidRDefault="00310818" w:rsidP="009342C6">
            <w:pPr>
              <w:ind w:firstLine="2"/>
              <w:jc w:val="center"/>
              <w:rPr>
                <w:sz w:val="26"/>
                <w:szCs w:val="26"/>
              </w:rPr>
            </w:pPr>
            <w:proofErr w:type="spellStart"/>
            <w:r w:rsidRPr="00D77EA4">
              <w:rPr>
                <w:sz w:val="26"/>
                <w:szCs w:val="26"/>
              </w:rPr>
              <w:t>Рамзаева</w:t>
            </w:r>
            <w:proofErr w:type="spellEnd"/>
            <w:r w:rsidRPr="00D77EA4">
              <w:rPr>
                <w:sz w:val="26"/>
                <w:szCs w:val="26"/>
              </w:rPr>
              <w:t xml:space="preserve"> В.Л.</w:t>
            </w:r>
          </w:p>
        </w:tc>
        <w:tc>
          <w:tcPr>
            <w:tcW w:w="1701" w:type="dxa"/>
            <w:shd w:val="clear" w:color="auto" w:fill="auto"/>
            <w:vAlign w:val="center"/>
          </w:tcPr>
          <w:p w14:paraId="65F418C0" w14:textId="77777777" w:rsidR="00310818" w:rsidRPr="00D77EA4" w:rsidRDefault="00310818" w:rsidP="009342C6">
            <w:pPr>
              <w:jc w:val="center"/>
              <w:rPr>
                <w:sz w:val="26"/>
                <w:szCs w:val="26"/>
              </w:rPr>
            </w:pPr>
          </w:p>
        </w:tc>
        <w:tc>
          <w:tcPr>
            <w:tcW w:w="1525" w:type="dxa"/>
            <w:shd w:val="clear" w:color="auto" w:fill="auto"/>
            <w:vAlign w:val="center"/>
          </w:tcPr>
          <w:p w14:paraId="60665869" w14:textId="77777777" w:rsidR="00310818" w:rsidRPr="00D77EA4" w:rsidRDefault="00310818" w:rsidP="009342C6">
            <w:pPr>
              <w:jc w:val="center"/>
              <w:rPr>
                <w:sz w:val="26"/>
                <w:szCs w:val="26"/>
              </w:rPr>
            </w:pPr>
          </w:p>
        </w:tc>
      </w:tr>
      <w:tr w:rsidR="00310818" w:rsidRPr="00D77EA4" w14:paraId="0B8963F3" w14:textId="77777777" w:rsidTr="009342C6">
        <w:trPr>
          <w:jc w:val="center"/>
        </w:trPr>
        <w:tc>
          <w:tcPr>
            <w:tcW w:w="653" w:type="dxa"/>
            <w:shd w:val="clear" w:color="auto" w:fill="auto"/>
            <w:vAlign w:val="center"/>
          </w:tcPr>
          <w:p w14:paraId="1E895A3B" w14:textId="77777777" w:rsidR="00310818" w:rsidRPr="00D77EA4" w:rsidRDefault="00310818" w:rsidP="009342C6">
            <w:pPr>
              <w:jc w:val="center"/>
              <w:rPr>
                <w:sz w:val="26"/>
                <w:szCs w:val="26"/>
              </w:rPr>
            </w:pPr>
            <w:r w:rsidRPr="00D77EA4">
              <w:rPr>
                <w:sz w:val="26"/>
                <w:szCs w:val="26"/>
              </w:rPr>
              <w:t>3.</w:t>
            </w:r>
          </w:p>
        </w:tc>
        <w:tc>
          <w:tcPr>
            <w:tcW w:w="2986" w:type="dxa"/>
            <w:shd w:val="clear" w:color="auto" w:fill="auto"/>
            <w:vAlign w:val="center"/>
          </w:tcPr>
          <w:p w14:paraId="16575BC8" w14:textId="77777777" w:rsidR="00310818" w:rsidRPr="00D77EA4" w:rsidRDefault="00310818" w:rsidP="009342C6">
            <w:pPr>
              <w:ind w:firstLine="152"/>
              <w:jc w:val="center"/>
              <w:rPr>
                <w:sz w:val="26"/>
                <w:szCs w:val="26"/>
              </w:rPr>
            </w:pPr>
            <w:r w:rsidRPr="00D77EA4">
              <w:rPr>
                <w:sz w:val="26"/>
                <w:szCs w:val="26"/>
              </w:rPr>
              <w:t>Начальник оперативного отдела</w:t>
            </w:r>
          </w:p>
        </w:tc>
        <w:tc>
          <w:tcPr>
            <w:tcW w:w="2706" w:type="dxa"/>
            <w:shd w:val="clear" w:color="auto" w:fill="auto"/>
            <w:vAlign w:val="center"/>
          </w:tcPr>
          <w:p w14:paraId="3068D309" w14:textId="77777777" w:rsidR="00310818" w:rsidRPr="00D77EA4" w:rsidRDefault="00310818" w:rsidP="009342C6">
            <w:pPr>
              <w:ind w:firstLine="2"/>
              <w:jc w:val="center"/>
              <w:rPr>
                <w:sz w:val="26"/>
                <w:szCs w:val="26"/>
              </w:rPr>
            </w:pPr>
            <w:proofErr w:type="spellStart"/>
            <w:r w:rsidRPr="00D77EA4">
              <w:rPr>
                <w:sz w:val="26"/>
                <w:szCs w:val="26"/>
              </w:rPr>
              <w:t>Отченашев</w:t>
            </w:r>
            <w:proofErr w:type="spellEnd"/>
            <w:r w:rsidRPr="00D77EA4">
              <w:rPr>
                <w:sz w:val="26"/>
                <w:szCs w:val="26"/>
              </w:rPr>
              <w:t xml:space="preserve"> С.Е.</w:t>
            </w:r>
          </w:p>
        </w:tc>
        <w:tc>
          <w:tcPr>
            <w:tcW w:w="1701" w:type="dxa"/>
            <w:shd w:val="clear" w:color="auto" w:fill="auto"/>
            <w:vAlign w:val="center"/>
          </w:tcPr>
          <w:p w14:paraId="4074CFC5" w14:textId="77777777" w:rsidR="00310818" w:rsidRPr="00D77EA4" w:rsidRDefault="00310818" w:rsidP="009342C6">
            <w:pPr>
              <w:jc w:val="center"/>
              <w:rPr>
                <w:sz w:val="26"/>
                <w:szCs w:val="26"/>
              </w:rPr>
            </w:pPr>
          </w:p>
        </w:tc>
        <w:tc>
          <w:tcPr>
            <w:tcW w:w="1525" w:type="dxa"/>
            <w:shd w:val="clear" w:color="auto" w:fill="auto"/>
            <w:vAlign w:val="center"/>
          </w:tcPr>
          <w:p w14:paraId="5C5387B0" w14:textId="77777777" w:rsidR="00310818" w:rsidRPr="00D77EA4" w:rsidRDefault="00310818" w:rsidP="009342C6">
            <w:pPr>
              <w:jc w:val="center"/>
              <w:rPr>
                <w:sz w:val="26"/>
                <w:szCs w:val="26"/>
              </w:rPr>
            </w:pPr>
          </w:p>
        </w:tc>
      </w:tr>
      <w:tr w:rsidR="00310818" w:rsidRPr="00D77EA4" w14:paraId="2537AFEF" w14:textId="77777777" w:rsidTr="009342C6">
        <w:trPr>
          <w:jc w:val="center"/>
        </w:trPr>
        <w:tc>
          <w:tcPr>
            <w:tcW w:w="653" w:type="dxa"/>
            <w:shd w:val="clear" w:color="auto" w:fill="auto"/>
            <w:vAlign w:val="center"/>
          </w:tcPr>
          <w:p w14:paraId="30CC222B" w14:textId="77777777" w:rsidR="00310818" w:rsidRPr="00D77EA4" w:rsidRDefault="00310818" w:rsidP="009342C6">
            <w:pPr>
              <w:jc w:val="center"/>
              <w:rPr>
                <w:sz w:val="26"/>
                <w:szCs w:val="26"/>
              </w:rPr>
            </w:pPr>
            <w:r w:rsidRPr="00D77EA4">
              <w:rPr>
                <w:sz w:val="26"/>
                <w:szCs w:val="26"/>
              </w:rPr>
              <w:t>4.</w:t>
            </w:r>
          </w:p>
        </w:tc>
        <w:tc>
          <w:tcPr>
            <w:tcW w:w="2986" w:type="dxa"/>
            <w:shd w:val="clear" w:color="auto" w:fill="auto"/>
            <w:vAlign w:val="center"/>
          </w:tcPr>
          <w:p w14:paraId="22478AA3" w14:textId="77777777" w:rsidR="00310818" w:rsidRPr="00D77EA4" w:rsidRDefault="00310818" w:rsidP="009342C6">
            <w:pPr>
              <w:ind w:firstLine="152"/>
              <w:jc w:val="center"/>
              <w:rPr>
                <w:sz w:val="26"/>
                <w:szCs w:val="26"/>
              </w:rPr>
            </w:pPr>
            <w:r w:rsidRPr="00D77EA4">
              <w:rPr>
                <w:sz w:val="26"/>
                <w:szCs w:val="26"/>
              </w:rPr>
              <w:t>Старший юрисконсульт</w:t>
            </w:r>
          </w:p>
        </w:tc>
        <w:tc>
          <w:tcPr>
            <w:tcW w:w="2706" w:type="dxa"/>
            <w:shd w:val="clear" w:color="auto" w:fill="auto"/>
            <w:vAlign w:val="center"/>
          </w:tcPr>
          <w:p w14:paraId="2D9E5FD7" w14:textId="77777777" w:rsidR="00310818" w:rsidRPr="00D77EA4" w:rsidRDefault="00310818" w:rsidP="009342C6">
            <w:pPr>
              <w:ind w:firstLine="2"/>
              <w:jc w:val="center"/>
              <w:rPr>
                <w:sz w:val="26"/>
                <w:szCs w:val="26"/>
              </w:rPr>
            </w:pPr>
            <w:proofErr w:type="spellStart"/>
            <w:r w:rsidRPr="00D77EA4">
              <w:rPr>
                <w:sz w:val="26"/>
                <w:szCs w:val="26"/>
              </w:rPr>
              <w:t>Кутыгина</w:t>
            </w:r>
            <w:proofErr w:type="spellEnd"/>
            <w:r w:rsidRPr="00D77EA4">
              <w:rPr>
                <w:sz w:val="26"/>
                <w:szCs w:val="26"/>
              </w:rPr>
              <w:t xml:space="preserve"> О.Г.</w:t>
            </w:r>
          </w:p>
        </w:tc>
        <w:tc>
          <w:tcPr>
            <w:tcW w:w="1701" w:type="dxa"/>
            <w:shd w:val="clear" w:color="auto" w:fill="auto"/>
            <w:vAlign w:val="center"/>
          </w:tcPr>
          <w:p w14:paraId="2FCF7FAB" w14:textId="77777777" w:rsidR="00310818" w:rsidRPr="00D77EA4" w:rsidRDefault="00310818" w:rsidP="009342C6">
            <w:pPr>
              <w:jc w:val="center"/>
              <w:rPr>
                <w:sz w:val="26"/>
                <w:szCs w:val="26"/>
              </w:rPr>
            </w:pPr>
          </w:p>
        </w:tc>
        <w:tc>
          <w:tcPr>
            <w:tcW w:w="1525" w:type="dxa"/>
            <w:shd w:val="clear" w:color="auto" w:fill="auto"/>
            <w:vAlign w:val="center"/>
          </w:tcPr>
          <w:p w14:paraId="46617E50" w14:textId="77777777" w:rsidR="00310818" w:rsidRPr="00D77EA4" w:rsidRDefault="00310818" w:rsidP="009342C6">
            <w:pPr>
              <w:jc w:val="center"/>
              <w:rPr>
                <w:sz w:val="26"/>
                <w:szCs w:val="26"/>
              </w:rPr>
            </w:pPr>
          </w:p>
        </w:tc>
      </w:tr>
    </w:tbl>
    <w:p w14:paraId="64653ABD" w14:textId="77777777" w:rsidR="00310818" w:rsidRDefault="00310818" w:rsidP="00310818"/>
    <w:p w14:paraId="1A8B597A" w14:textId="77777777" w:rsidR="00310818" w:rsidRDefault="00310818" w:rsidP="00310818">
      <w:pPr>
        <w:ind w:left="5529"/>
        <w:jc w:val="center"/>
        <w:rPr>
          <w:sz w:val="22"/>
          <w:szCs w:val="20"/>
        </w:rPr>
      </w:pPr>
    </w:p>
    <w:p w14:paraId="6EF4579D" w14:textId="77777777" w:rsidR="00310818" w:rsidRDefault="00310818" w:rsidP="00310818">
      <w:pPr>
        <w:ind w:left="5529"/>
        <w:jc w:val="center"/>
        <w:rPr>
          <w:sz w:val="22"/>
          <w:szCs w:val="20"/>
        </w:rPr>
      </w:pPr>
    </w:p>
    <w:p w14:paraId="2ED20804" w14:textId="77777777" w:rsidR="00310818" w:rsidRDefault="00310818" w:rsidP="00310818">
      <w:pPr>
        <w:ind w:left="5529"/>
        <w:jc w:val="center"/>
        <w:rPr>
          <w:sz w:val="22"/>
          <w:szCs w:val="20"/>
        </w:rPr>
      </w:pPr>
    </w:p>
    <w:p w14:paraId="4A8A3D2C" w14:textId="77777777" w:rsidR="00310818" w:rsidRDefault="00310818" w:rsidP="00310818">
      <w:pPr>
        <w:ind w:left="5529"/>
        <w:jc w:val="center"/>
        <w:rPr>
          <w:sz w:val="22"/>
          <w:szCs w:val="20"/>
        </w:rPr>
      </w:pPr>
    </w:p>
    <w:p w14:paraId="345991E8" w14:textId="77777777" w:rsidR="00310818" w:rsidRDefault="00310818" w:rsidP="00310818">
      <w:pPr>
        <w:ind w:left="5529"/>
        <w:jc w:val="center"/>
        <w:rPr>
          <w:sz w:val="22"/>
          <w:szCs w:val="20"/>
        </w:rPr>
      </w:pPr>
    </w:p>
    <w:p w14:paraId="6B3F51B6" w14:textId="77777777" w:rsidR="00310818" w:rsidRDefault="00310818" w:rsidP="00310818">
      <w:pPr>
        <w:ind w:left="5529"/>
        <w:jc w:val="center"/>
        <w:rPr>
          <w:sz w:val="22"/>
          <w:szCs w:val="20"/>
        </w:rPr>
      </w:pPr>
    </w:p>
    <w:p w14:paraId="772EAA8D" w14:textId="77777777" w:rsidR="00310818" w:rsidRDefault="00310818" w:rsidP="00310818">
      <w:pPr>
        <w:ind w:left="5529"/>
        <w:jc w:val="center"/>
        <w:rPr>
          <w:sz w:val="22"/>
          <w:szCs w:val="20"/>
        </w:rPr>
      </w:pPr>
    </w:p>
    <w:p w14:paraId="5451D1BE" w14:textId="77777777" w:rsidR="00310818" w:rsidRDefault="00310818" w:rsidP="00310818">
      <w:pPr>
        <w:ind w:left="5529"/>
        <w:jc w:val="center"/>
        <w:rPr>
          <w:sz w:val="22"/>
          <w:szCs w:val="20"/>
        </w:rPr>
      </w:pPr>
    </w:p>
    <w:p w14:paraId="61E83CDD" w14:textId="77777777" w:rsidR="00310818" w:rsidRDefault="00310818" w:rsidP="00310818">
      <w:pPr>
        <w:ind w:left="5529"/>
        <w:jc w:val="center"/>
        <w:rPr>
          <w:sz w:val="22"/>
          <w:szCs w:val="20"/>
        </w:rPr>
      </w:pPr>
    </w:p>
    <w:p w14:paraId="2573D822" w14:textId="77777777" w:rsidR="00310818" w:rsidRDefault="00310818" w:rsidP="00310818">
      <w:pPr>
        <w:ind w:left="5529"/>
        <w:jc w:val="center"/>
        <w:rPr>
          <w:sz w:val="22"/>
          <w:szCs w:val="20"/>
        </w:rPr>
      </w:pPr>
    </w:p>
    <w:p w14:paraId="68374EC4" w14:textId="77777777" w:rsidR="00310818" w:rsidRDefault="00310818" w:rsidP="00310818">
      <w:pPr>
        <w:ind w:left="5529"/>
        <w:jc w:val="center"/>
        <w:rPr>
          <w:sz w:val="22"/>
          <w:szCs w:val="20"/>
        </w:rPr>
      </w:pPr>
    </w:p>
    <w:p w14:paraId="2CD59ACF" w14:textId="77777777" w:rsidR="00310818" w:rsidRDefault="00310818" w:rsidP="00310818">
      <w:pPr>
        <w:ind w:left="5529"/>
        <w:jc w:val="center"/>
        <w:rPr>
          <w:sz w:val="22"/>
          <w:szCs w:val="20"/>
        </w:rPr>
      </w:pPr>
    </w:p>
    <w:p w14:paraId="19A0B65E" w14:textId="77777777" w:rsidR="00310818" w:rsidRDefault="00310818" w:rsidP="00310818">
      <w:pPr>
        <w:ind w:left="5529"/>
        <w:jc w:val="center"/>
        <w:rPr>
          <w:sz w:val="22"/>
          <w:szCs w:val="20"/>
        </w:rPr>
      </w:pPr>
    </w:p>
    <w:p w14:paraId="4580EC58" w14:textId="77777777" w:rsidR="00310818" w:rsidRDefault="00310818" w:rsidP="00310818">
      <w:pPr>
        <w:ind w:left="5529"/>
        <w:jc w:val="center"/>
        <w:rPr>
          <w:sz w:val="22"/>
          <w:szCs w:val="20"/>
        </w:rPr>
      </w:pPr>
    </w:p>
    <w:p w14:paraId="7DF7CEA5" w14:textId="77777777" w:rsidR="00310818" w:rsidRDefault="00310818" w:rsidP="00310818">
      <w:pPr>
        <w:ind w:left="5529"/>
        <w:jc w:val="center"/>
        <w:rPr>
          <w:sz w:val="22"/>
          <w:szCs w:val="20"/>
        </w:rPr>
      </w:pPr>
    </w:p>
    <w:p w14:paraId="26BF989D" w14:textId="77777777" w:rsidR="00310818" w:rsidRDefault="00310818" w:rsidP="00310818">
      <w:pPr>
        <w:ind w:left="5529"/>
        <w:jc w:val="center"/>
        <w:rPr>
          <w:sz w:val="22"/>
          <w:szCs w:val="20"/>
        </w:rPr>
      </w:pPr>
    </w:p>
    <w:p w14:paraId="1F4E7E80" w14:textId="77777777" w:rsidR="00310818" w:rsidRDefault="00310818" w:rsidP="00310818">
      <w:pPr>
        <w:ind w:left="5529"/>
        <w:jc w:val="center"/>
        <w:rPr>
          <w:sz w:val="22"/>
          <w:szCs w:val="20"/>
        </w:rPr>
      </w:pPr>
    </w:p>
    <w:p w14:paraId="2157C892" w14:textId="77777777" w:rsidR="00310818" w:rsidRDefault="00310818" w:rsidP="00310818">
      <w:pPr>
        <w:ind w:left="5529"/>
        <w:jc w:val="center"/>
        <w:rPr>
          <w:sz w:val="22"/>
          <w:szCs w:val="20"/>
        </w:rPr>
      </w:pPr>
    </w:p>
    <w:p w14:paraId="3FB65B3C" w14:textId="77777777" w:rsidR="00310818" w:rsidRDefault="00310818" w:rsidP="00310818">
      <w:pPr>
        <w:ind w:left="5529"/>
        <w:jc w:val="center"/>
        <w:rPr>
          <w:sz w:val="22"/>
          <w:szCs w:val="20"/>
        </w:rPr>
      </w:pPr>
    </w:p>
    <w:p w14:paraId="51D6F09A" w14:textId="77777777" w:rsidR="00310818" w:rsidRDefault="00310818" w:rsidP="00310818">
      <w:pPr>
        <w:ind w:left="5529"/>
        <w:jc w:val="center"/>
        <w:rPr>
          <w:sz w:val="22"/>
          <w:szCs w:val="20"/>
        </w:rPr>
      </w:pPr>
    </w:p>
    <w:p w14:paraId="3DD91BB0" w14:textId="77777777" w:rsidR="00310818" w:rsidRDefault="00310818" w:rsidP="00310818">
      <w:pPr>
        <w:ind w:left="5529"/>
        <w:jc w:val="center"/>
        <w:rPr>
          <w:sz w:val="22"/>
          <w:szCs w:val="20"/>
        </w:rPr>
      </w:pPr>
    </w:p>
    <w:p w14:paraId="4D07FD50" w14:textId="77777777" w:rsidR="00310818" w:rsidRDefault="00310818" w:rsidP="00310818">
      <w:pPr>
        <w:ind w:left="5529"/>
        <w:jc w:val="center"/>
        <w:rPr>
          <w:sz w:val="22"/>
          <w:szCs w:val="20"/>
        </w:rPr>
      </w:pPr>
    </w:p>
    <w:p w14:paraId="468DBFC0" w14:textId="77777777" w:rsidR="00310818" w:rsidRDefault="00310818" w:rsidP="00310818">
      <w:pPr>
        <w:ind w:left="5529"/>
        <w:jc w:val="center"/>
        <w:rPr>
          <w:sz w:val="22"/>
          <w:szCs w:val="20"/>
        </w:rPr>
      </w:pPr>
    </w:p>
    <w:p w14:paraId="470212D9" w14:textId="77777777" w:rsidR="00310818" w:rsidRDefault="00310818" w:rsidP="00310818">
      <w:pPr>
        <w:ind w:left="5529"/>
        <w:jc w:val="center"/>
        <w:rPr>
          <w:sz w:val="22"/>
          <w:szCs w:val="20"/>
        </w:rPr>
      </w:pPr>
    </w:p>
    <w:p w14:paraId="3599F077" w14:textId="77777777" w:rsidR="00310818" w:rsidRDefault="00310818" w:rsidP="00310818">
      <w:pPr>
        <w:ind w:left="5529"/>
        <w:jc w:val="center"/>
        <w:rPr>
          <w:sz w:val="22"/>
          <w:szCs w:val="20"/>
        </w:rPr>
      </w:pPr>
    </w:p>
    <w:p w14:paraId="6DAAD2B4" w14:textId="77777777" w:rsidR="00310818" w:rsidRDefault="00310818" w:rsidP="00310818">
      <w:pPr>
        <w:ind w:left="5529"/>
        <w:jc w:val="center"/>
        <w:rPr>
          <w:sz w:val="22"/>
          <w:szCs w:val="20"/>
        </w:rPr>
      </w:pPr>
    </w:p>
    <w:p w14:paraId="4D623C8D" w14:textId="77777777" w:rsidR="00310818" w:rsidRDefault="00310818" w:rsidP="00310818">
      <w:pPr>
        <w:ind w:left="5529"/>
        <w:jc w:val="center"/>
        <w:rPr>
          <w:sz w:val="22"/>
          <w:szCs w:val="20"/>
        </w:rPr>
      </w:pPr>
    </w:p>
    <w:p w14:paraId="4CB9BC1F" w14:textId="77777777" w:rsidR="00310818" w:rsidRDefault="00310818" w:rsidP="00310818">
      <w:pPr>
        <w:ind w:left="5529"/>
        <w:jc w:val="center"/>
        <w:rPr>
          <w:sz w:val="22"/>
          <w:szCs w:val="20"/>
        </w:rPr>
      </w:pPr>
    </w:p>
    <w:p w14:paraId="0C72D55F" w14:textId="77777777" w:rsidR="00310818" w:rsidRDefault="00310818" w:rsidP="00310818">
      <w:pPr>
        <w:ind w:left="5529"/>
        <w:jc w:val="center"/>
        <w:rPr>
          <w:sz w:val="22"/>
          <w:szCs w:val="20"/>
        </w:rPr>
      </w:pPr>
    </w:p>
    <w:p w14:paraId="2C704467" w14:textId="77777777" w:rsidR="00310818" w:rsidRDefault="00310818" w:rsidP="00310818">
      <w:pPr>
        <w:ind w:left="5529"/>
        <w:jc w:val="center"/>
        <w:rPr>
          <w:sz w:val="22"/>
          <w:szCs w:val="20"/>
        </w:rPr>
      </w:pPr>
    </w:p>
    <w:p w14:paraId="69FCE14E" w14:textId="77777777" w:rsidR="00310818" w:rsidRDefault="00310818" w:rsidP="00310818">
      <w:pPr>
        <w:ind w:left="5529"/>
        <w:jc w:val="center"/>
        <w:rPr>
          <w:sz w:val="22"/>
          <w:szCs w:val="20"/>
        </w:rPr>
      </w:pPr>
    </w:p>
    <w:p w14:paraId="255C6EE4" w14:textId="77777777" w:rsidR="00310818" w:rsidRDefault="00310818" w:rsidP="00310818">
      <w:pPr>
        <w:ind w:left="5529"/>
        <w:jc w:val="center"/>
        <w:rPr>
          <w:sz w:val="22"/>
          <w:szCs w:val="20"/>
        </w:rPr>
      </w:pPr>
    </w:p>
    <w:p w14:paraId="6616D67A" w14:textId="77777777" w:rsidR="00310818" w:rsidRDefault="00310818" w:rsidP="00310818">
      <w:pPr>
        <w:ind w:left="5529"/>
        <w:jc w:val="center"/>
        <w:rPr>
          <w:sz w:val="22"/>
          <w:szCs w:val="20"/>
        </w:rPr>
      </w:pPr>
    </w:p>
    <w:p w14:paraId="152EE243" w14:textId="77777777" w:rsidR="00310818" w:rsidRDefault="00310818" w:rsidP="00310818">
      <w:pPr>
        <w:ind w:left="5529"/>
        <w:jc w:val="center"/>
        <w:rPr>
          <w:sz w:val="22"/>
          <w:szCs w:val="20"/>
        </w:rPr>
      </w:pPr>
    </w:p>
    <w:p w14:paraId="42AAD2F2" w14:textId="77777777" w:rsidR="00310818" w:rsidRDefault="00310818" w:rsidP="00310818">
      <w:pPr>
        <w:rPr>
          <w:sz w:val="22"/>
          <w:szCs w:val="20"/>
        </w:rPr>
      </w:pPr>
    </w:p>
    <w:p w14:paraId="2E6B6701" w14:textId="77777777" w:rsidR="00310818" w:rsidRDefault="00310818" w:rsidP="00310818">
      <w:pPr>
        <w:rPr>
          <w:sz w:val="22"/>
          <w:szCs w:val="20"/>
        </w:rPr>
      </w:pPr>
    </w:p>
    <w:p w14:paraId="695B6A14" w14:textId="77777777" w:rsidR="00310818" w:rsidRDefault="00310818" w:rsidP="00310818">
      <w:pPr>
        <w:rPr>
          <w:sz w:val="22"/>
          <w:szCs w:val="20"/>
        </w:rPr>
      </w:pPr>
    </w:p>
    <w:p w14:paraId="73015D80" w14:textId="77777777" w:rsidR="00310818" w:rsidRDefault="00310818" w:rsidP="00310818">
      <w:pPr>
        <w:rPr>
          <w:sz w:val="22"/>
          <w:szCs w:val="20"/>
        </w:rPr>
      </w:pPr>
    </w:p>
    <w:p w14:paraId="166CE858" w14:textId="77777777" w:rsidR="00310818" w:rsidRDefault="00310818" w:rsidP="00310818">
      <w:pPr>
        <w:rPr>
          <w:sz w:val="22"/>
          <w:szCs w:val="20"/>
        </w:rPr>
      </w:pPr>
    </w:p>
    <w:p w14:paraId="6B1A40B9" w14:textId="77777777" w:rsidR="00310818" w:rsidRDefault="00310818" w:rsidP="00310818">
      <w:pPr>
        <w:rPr>
          <w:sz w:val="22"/>
          <w:szCs w:val="20"/>
        </w:rPr>
      </w:pPr>
    </w:p>
    <w:p w14:paraId="6931E15B" w14:textId="77777777" w:rsidR="00310818" w:rsidRDefault="00310818" w:rsidP="00310818">
      <w:pPr>
        <w:rPr>
          <w:sz w:val="22"/>
          <w:szCs w:val="20"/>
        </w:rPr>
      </w:pPr>
    </w:p>
    <w:p w14:paraId="399F4C7B" w14:textId="77777777" w:rsidR="00310818" w:rsidRDefault="00310818" w:rsidP="00310818"/>
    <w:p w14:paraId="2F45DE28" w14:textId="77777777" w:rsidR="000C5219" w:rsidRPr="00162898" w:rsidRDefault="000C5219" w:rsidP="000C5219">
      <w:pPr>
        <w:ind w:left="5529"/>
        <w:jc w:val="center"/>
      </w:pPr>
      <w:r w:rsidRPr="00162898">
        <w:lastRenderedPageBreak/>
        <w:t>Приложение №1</w:t>
      </w:r>
    </w:p>
    <w:p w14:paraId="26686559" w14:textId="77777777" w:rsidR="000C5219" w:rsidRPr="00162898" w:rsidRDefault="000C5219" w:rsidP="000C5219">
      <w:pPr>
        <w:ind w:left="5529"/>
        <w:jc w:val="center"/>
      </w:pPr>
      <w:r w:rsidRPr="00162898">
        <w:t>к государственному контракту</w:t>
      </w:r>
    </w:p>
    <w:p w14:paraId="0E04BF62" w14:textId="77777777" w:rsidR="000C5219" w:rsidRPr="00162898" w:rsidRDefault="000C5219" w:rsidP="000C5219">
      <w:pPr>
        <w:ind w:left="5529"/>
        <w:jc w:val="center"/>
      </w:pPr>
      <w:r w:rsidRPr="00162898">
        <w:t>от «___» ___________ 202</w:t>
      </w:r>
      <w:r w:rsidR="00DF2B6A">
        <w:t>6</w:t>
      </w:r>
      <w:r w:rsidRPr="00162898">
        <w:t xml:space="preserve"> г.  № _____</w:t>
      </w:r>
    </w:p>
    <w:p w14:paraId="672EC0FB" w14:textId="77777777" w:rsidR="000C5219" w:rsidRPr="00162898" w:rsidRDefault="000C5219" w:rsidP="000C5219">
      <w:pPr>
        <w:rPr>
          <w:b/>
        </w:rPr>
      </w:pPr>
    </w:p>
    <w:p w14:paraId="07AE47BC" w14:textId="77777777" w:rsidR="000C5219" w:rsidRPr="00162898" w:rsidRDefault="000C5219" w:rsidP="000C5219">
      <w:pPr>
        <w:jc w:val="center"/>
        <w:rPr>
          <w:b/>
        </w:rPr>
      </w:pPr>
      <w:r w:rsidRPr="00162898">
        <w:rPr>
          <w:b/>
        </w:rPr>
        <w:t xml:space="preserve">Техническое задание </w:t>
      </w:r>
    </w:p>
    <w:p w14:paraId="4402B603" w14:textId="77777777" w:rsidR="000C5219" w:rsidRPr="00162898" w:rsidRDefault="000C5219" w:rsidP="000C5219">
      <w:pPr>
        <w:jc w:val="center"/>
        <w:rPr>
          <w:b/>
        </w:rPr>
      </w:pPr>
      <w:r w:rsidRPr="00162898">
        <w:rPr>
          <w:b/>
        </w:rPr>
        <w:t>на оказание услуг по проверке противопожарного водоснабжения</w:t>
      </w:r>
    </w:p>
    <w:p w14:paraId="370D6C34" w14:textId="77777777" w:rsidR="000C5219" w:rsidRPr="00162898" w:rsidRDefault="000C5219" w:rsidP="00DC483F">
      <w:pPr>
        <w:rPr>
          <w:b/>
        </w:rPr>
      </w:pPr>
    </w:p>
    <w:p w14:paraId="18FCDBF0" w14:textId="77777777" w:rsidR="000C5219" w:rsidRPr="00B05A5C" w:rsidRDefault="000C5219" w:rsidP="00B05A5C">
      <w:pPr>
        <w:tabs>
          <w:tab w:val="center" w:pos="4960"/>
          <w:tab w:val="right" w:pos="9921"/>
        </w:tabs>
        <w:ind w:firstLine="567"/>
        <w:jc w:val="center"/>
        <w:rPr>
          <w:sz w:val="20"/>
        </w:rPr>
      </w:pPr>
      <w:r w:rsidRPr="00B05A5C">
        <w:rPr>
          <w:sz w:val="20"/>
        </w:rPr>
        <w:t>Оказание услуг по проверке работоспособности систем пр</w:t>
      </w:r>
      <w:r w:rsidR="00B05A5C" w:rsidRPr="00B05A5C">
        <w:rPr>
          <w:sz w:val="20"/>
        </w:rPr>
        <w:t>отивопожарного водоснабжения – 2 штуки</w:t>
      </w:r>
      <w:r w:rsidRPr="00B05A5C">
        <w:rPr>
          <w:sz w:val="20"/>
        </w:rPr>
        <w:t>.</w:t>
      </w:r>
    </w:p>
    <w:p w14:paraId="378E3FE2" w14:textId="77777777" w:rsidR="000C5219" w:rsidRPr="00162898" w:rsidRDefault="000C5219" w:rsidP="000C5219">
      <w:pPr>
        <w:tabs>
          <w:tab w:val="center" w:pos="4960"/>
          <w:tab w:val="right" w:pos="9921"/>
        </w:tabs>
      </w:pPr>
      <w:r w:rsidRPr="00162898">
        <w:tab/>
      </w:r>
    </w:p>
    <w:p w14:paraId="673595B2" w14:textId="77777777" w:rsidR="000C5219" w:rsidRPr="00162898" w:rsidRDefault="000C5219" w:rsidP="000C5219">
      <w:pPr>
        <w:pStyle w:val="Default"/>
        <w:ind w:firstLine="709"/>
        <w:jc w:val="both"/>
        <w:rPr>
          <w:sz w:val="20"/>
          <w:szCs w:val="20"/>
        </w:rPr>
      </w:pPr>
      <w:r w:rsidRPr="00162898">
        <w:rPr>
          <w:b/>
          <w:bCs/>
          <w:sz w:val="20"/>
          <w:szCs w:val="20"/>
        </w:rPr>
        <w:t xml:space="preserve">1) Государственный Заказчик: </w:t>
      </w:r>
    </w:p>
    <w:p w14:paraId="0DBCAA47" w14:textId="77777777" w:rsidR="000C5219" w:rsidRPr="00162898" w:rsidRDefault="000C5219" w:rsidP="000C5219">
      <w:pPr>
        <w:pStyle w:val="Default"/>
        <w:ind w:firstLine="709"/>
        <w:jc w:val="both"/>
        <w:rPr>
          <w:sz w:val="20"/>
          <w:szCs w:val="20"/>
        </w:rPr>
      </w:pPr>
      <w:r w:rsidRPr="00162898">
        <w:rPr>
          <w:sz w:val="20"/>
          <w:szCs w:val="20"/>
        </w:rPr>
        <w:t>Федеральное казенное учреждение «Следственный изолятор № 1 Управления Федеральной службы исполнения наказаний по Волгоградской области»</w:t>
      </w:r>
    </w:p>
    <w:p w14:paraId="19DD2CC1" w14:textId="77777777" w:rsidR="000C5219" w:rsidRPr="00162898" w:rsidRDefault="000C5219" w:rsidP="000C5219">
      <w:pPr>
        <w:pStyle w:val="Default"/>
        <w:ind w:firstLine="709"/>
        <w:jc w:val="both"/>
        <w:rPr>
          <w:sz w:val="20"/>
          <w:szCs w:val="20"/>
        </w:rPr>
      </w:pPr>
      <w:r w:rsidRPr="00162898">
        <w:rPr>
          <w:b/>
          <w:bCs/>
          <w:sz w:val="20"/>
          <w:szCs w:val="20"/>
        </w:rPr>
        <w:t xml:space="preserve">2) Место оказания услуг: </w:t>
      </w:r>
    </w:p>
    <w:p w14:paraId="550A9C1D" w14:textId="77777777" w:rsidR="000C5219" w:rsidRPr="00162898" w:rsidRDefault="000C5219" w:rsidP="000C5219">
      <w:pPr>
        <w:pStyle w:val="Default"/>
        <w:ind w:firstLine="709"/>
        <w:jc w:val="both"/>
        <w:rPr>
          <w:sz w:val="20"/>
          <w:szCs w:val="20"/>
        </w:rPr>
      </w:pPr>
      <w:r w:rsidRPr="00162898">
        <w:rPr>
          <w:sz w:val="20"/>
          <w:szCs w:val="20"/>
        </w:rPr>
        <w:t>400066, г. Волгоград, ул. Голубинская, д. 3.</w:t>
      </w:r>
    </w:p>
    <w:p w14:paraId="1313E0A0" w14:textId="77777777" w:rsidR="000C5219" w:rsidRPr="00162898" w:rsidRDefault="000C5219" w:rsidP="000C5219">
      <w:pPr>
        <w:pStyle w:val="Default"/>
        <w:ind w:firstLine="709"/>
        <w:jc w:val="both"/>
        <w:rPr>
          <w:b/>
          <w:bCs/>
          <w:sz w:val="20"/>
          <w:szCs w:val="20"/>
        </w:rPr>
      </w:pPr>
      <w:r w:rsidRPr="00162898">
        <w:rPr>
          <w:b/>
          <w:bCs/>
          <w:sz w:val="20"/>
          <w:szCs w:val="20"/>
        </w:rPr>
        <w:t xml:space="preserve">3) Сроки оказания услуг: </w:t>
      </w:r>
    </w:p>
    <w:p w14:paraId="7C9D16AA" w14:textId="77777777" w:rsidR="000C5219" w:rsidRPr="00162898" w:rsidRDefault="000C5219" w:rsidP="000C5219">
      <w:pPr>
        <w:pStyle w:val="Default"/>
        <w:ind w:firstLine="709"/>
        <w:jc w:val="both"/>
        <w:rPr>
          <w:sz w:val="20"/>
          <w:szCs w:val="20"/>
        </w:rPr>
      </w:pPr>
      <w:r w:rsidRPr="00162898">
        <w:rPr>
          <w:sz w:val="20"/>
          <w:szCs w:val="20"/>
        </w:rPr>
        <w:t xml:space="preserve">в течение </w:t>
      </w:r>
      <w:r w:rsidR="00676703">
        <w:rPr>
          <w:sz w:val="20"/>
          <w:szCs w:val="20"/>
        </w:rPr>
        <w:t>10</w:t>
      </w:r>
      <w:r w:rsidRPr="00162898">
        <w:rPr>
          <w:sz w:val="20"/>
          <w:szCs w:val="20"/>
        </w:rPr>
        <w:t xml:space="preserve"> (</w:t>
      </w:r>
      <w:r w:rsidR="00676703">
        <w:rPr>
          <w:sz w:val="20"/>
          <w:szCs w:val="20"/>
        </w:rPr>
        <w:t>десяти</w:t>
      </w:r>
      <w:r w:rsidRPr="00162898">
        <w:rPr>
          <w:sz w:val="20"/>
          <w:szCs w:val="20"/>
        </w:rPr>
        <w:t xml:space="preserve">) календарных дней, с даты заключения государственного контракта. </w:t>
      </w:r>
    </w:p>
    <w:p w14:paraId="317B6EF8" w14:textId="77777777" w:rsidR="000C5219" w:rsidRPr="00162898" w:rsidRDefault="000C5219" w:rsidP="000C5219">
      <w:pPr>
        <w:pStyle w:val="Default"/>
        <w:ind w:firstLine="709"/>
        <w:jc w:val="both"/>
        <w:rPr>
          <w:sz w:val="20"/>
          <w:szCs w:val="20"/>
        </w:rPr>
      </w:pPr>
      <w:r w:rsidRPr="00162898">
        <w:rPr>
          <w:b/>
          <w:sz w:val="20"/>
          <w:szCs w:val="20"/>
        </w:rPr>
        <w:t>4)</w:t>
      </w:r>
      <w:r w:rsidRPr="00162898">
        <w:rPr>
          <w:b/>
          <w:bCs/>
          <w:sz w:val="20"/>
          <w:szCs w:val="20"/>
        </w:rPr>
        <w:t xml:space="preserve">Условия оплаты: </w:t>
      </w:r>
    </w:p>
    <w:p w14:paraId="675CF9A2" w14:textId="77777777" w:rsidR="000C5219" w:rsidRPr="00162898" w:rsidRDefault="000C5219" w:rsidP="000C5219">
      <w:pPr>
        <w:pStyle w:val="Default"/>
        <w:ind w:firstLine="709"/>
        <w:jc w:val="both"/>
        <w:rPr>
          <w:sz w:val="20"/>
          <w:szCs w:val="20"/>
        </w:rPr>
      </w:pPr>
      <w:r w:rsidRPr="00162898">
        <w:rPr>
          <w:sz w:val="20"/>
          <w:szCs w:val="20"/>
        </w:rPr>
        <w:t xml:space="preserve">в соответствии с условиями контракта. </w:t>
      </w:r>
    </w:p>
    <w:p w14:paraId="74E19803" w14:textId="77777777" w:rsidR="000C5219" w:rsidRPr="00162898" w:rsidRDefault="000C5219" w:rsidP="000C5219">
      <w:pPr>
        <w:pStyle w:val="Default"/>
        <w:ind w:firstLine="709"/>
        <w:jc w:val="both"/>
        <w:rPr>
          <w:sz w:val="20"/>
          <w:szCs w:val="20"/>
        </w:rPr>
      </w:pPr>
      <w:r w:rsidRPr="00162898">
        <w:rPr>
          <w:b/>
          <w:sz w:val="20"/>
          <w:szCs w:val="20"/>
        </w:rPr>
        <w:t>5)</w:t>
      </w:r>
      <w:r w:rsidRPr="00162898">
        <w:rPr>
          <w:b/>
          <w:bCs/>
          <w:sz w:val="20"/>
          <w:szCs w:val="20"/>
        </w:rPr>
        <w:t xml:space="preserve">Виды оказываемых услуг: </w:t>
      </w:r>
    </w:p>
    <w:p w14:paraId="0D9194F8" w14:textId="77777777" w:rsidR="000C5219" w:rsidRPr="00162898" w:rsidRDefault="000C5219" w:rsidP="000C5219">
      <w:pPr>
        <w:pStyle w:val="Default"/>
        <w:ind w:firstLine="709"/>
        <w:jc w:val="both"/>
        <w:rPr>
          <w:sz w:val="20"/>
          <w:szCs w:val="20"/>
        </w:rPr>
      </w:pPr>
      <w:r w:rsidRPr="00162898">
        <w:rPr>
          <w:sz w:val="20"/>
          <w:szCs w:val="20"/>
        </w:rPr>
        <w:t xml:space="preserve">техническое обслуживание пожарных кранов и гидрантов. </w:t>
      </w:r>
    </w:p>
    <w:p w14:paraId="250C9489" w14:textId="77777777" w:rsidR="000C5219" w:rsidRPr="00162898" w:rsidRDefault="000C5219" w:rsidP="000C5219">
      <w:pPr>
        <w:pStyle w:val="Default"/>
        <w:ind w:firstLine="709"/>
        <w:jc w:val="both"/>
        <w:rPr>
          <w:sz w:val="20"/>
          <w:szCs w:val="20"/>
        </w:rPr>
      </w:pPr>
      <w:r w:rsidRPr="00162898">
        <w:rPr>
          <w:b/>
          <w:bCs/>
          <w:sz w:val="20"/>
          <w:szCs w:val="20"/>
        </w:rPr>
        <w:t xml:space="preserve">6) Требования к Исполнителю: </w:t>
      </w:r>
    </w:p>
    <w:p w14:paraId="6EAB0636" w14:textId="77777777" w:rsidR="000C5219" w:rsidRPr="00162898" w:rsidRDefault="000C5219" w:rsidP="000C5219">
      <w:pPr>
        <w:pStyle w:val="Default"/>
        <w:ind w:firstLine="709"/>
        <w:jc w:val="both"/>
        <w:rPr>
          <w:sz w:val="20"/>
          <w:szCs w:val="20"/>
        </w:rPr>
      </w:pPr>
      <w:r w:rsidRPr="00162898">
        <w:rPr>
          <w:sz w:val="20"/>
          <w:szCs w:val="20"/>
        </w:rPr>
        <w:t>6.1. Исполнитель обязан иметь Лицензию МЧС на выполнение работ по монтажу, техническому обслуживанию и ремонту средств обеспечения пожарной безопасности зданий и сооружений;</w:t>
      </w:r>
    </w:p>
    <w:p w14:paraId="321A3988" w14:textId="77777777" w:rsidR="000C5219" w:rsidRPr="00162898" w:rsidRDefault="000C5219" w:rsidP="000C5219">
      <w:pPr>
        <w:pStyle w:val="Default"/>
        <w:ind w:firstLine="709"/>
        <w:jc w:val="both"/>
        <w:rPr>
          <w:sz w:val="20"/>
          <w:szCs w:val="20"/>
        </w:rPr>
      </w:pPr>
      <w:r w:rsidRPr="00162898">
        <w:rPr>
          <w:sz w:val="20"/>
          <w:szCs w:val="20"/>
        </w:rPr>
        <w:t>6.2. Исполнитель обязан соответствовать профессиональной квалификации, обладать необходимыми профессиональными знаниями, умениями и способностями, обладать соответствующим количеством трудовых ресурсов для выполнения обязательств по Контракту и во исполнение технического задания;</w:t>
      </w:r>
    </w:p>
    <w:p w14:paraId="331DF03F" w14:textId="77777777" w:rsidR="000C5219" w:rsidRPr="00162898" w:rsidRDefault="000C5219" w:rsidP="000C5219">
      <w:pPr>
        <w:pStyle w:val="Default"/>
        <w:ind w:firstLine="709"/>
        <w:jc w:val="both"/>
        <w:rPr>
          <w:sz w:val="20"/>
          <w:szCs w:val="20"/>
        </w:rPr>
      </w:pPr>
      <w:r w:rsidRPr="00162898">
        <w:rPr>
          <w:sz w:val="20"/>
          <w:szCs w:val="20"/>
        </w:rPr>
        <w:t>6.3. Исполнитель обязан осуществлять, техническое обслуживание пожарных кранов;</w:t>
      </w:r>
    </w:p>
    <w:p w14:paraId="1E967290" w14:textId="77777777" w:rsidR="000C5219" w:rsidRPr="00162898" w:rsidRDefault="000C5219" w:rsidP="000C5219">
      <w:pPr>
        <w:pStyle w:val="Default"/>
        <w:ind w:firstLine="709"/>
        <w:jc w:val="both"/>
        <w:rPr>
          <w:sz w:val="20"/>
          <w:szCs w:val="20"/>
        </w:rPr>
      </w:pPr>
      <w:r w:rsidRPr="00162898">
        <w:rPr>
          <w:sz w:val="20"/>
          <w:szCs w:val="20"/>
        </w:rPr>
        <w:t>6.4.</w:t>
      </w:r>
      <w:r>
        <w:rPr>
          <w:sz w:val="20"/>
          <w:szCs w:val="20"/>
        </w:rPr>
        <w:t xml:space="preserve"> </w:t>
      </w:r>
      <w:r w:rsidRPr="00162898">
        <w:rPr>
          <w:color w:val="auto"/>
          <w:sz w:val="20"/>
          <w:szCs w:val="20"/>
        </w:rPr>
        <w:t xml:space="preserve">При оказании услуг ответственность за техническую и пожарную безопасность, охрану труда </w:t>
      </w:r>
      <w:r w:rsidR="008B1D12">
        <w:rPr>
          <w:color w:val="auto"/>
          <w:sz w:val="20"/>
          <w:szCs w:val="20"/>
        </w:rPr>
        <w:br/>
      </w:r>
      <w:r w:rsidRPr="00162898">
        <w:rPr>
          <w:color w:val="auto"/>
          <w:sz w:val="20"/>
          <w:szCs w:val="20"/>
        </w:rPr>
        <w:t>и санитарно-гигиенический режим возлагается на Исполнителя;</w:t>
      </w:r>
    </w:p>
    <w:p w14:paraId="0CB5B158" w14:textId="77777777" w:rsidR="000C5219" w:rsidRPr="00162898" w:rsidRDefault="000C5219" w:rsidP="000C5219">
      <w:pPr>
        <w:pStyle w:val="Default"/>
        <w:ind w:firstLine="709"/>
        <w:jc w:val="both"/>
        <w:rPr>
          <w:sz w:val="20"/>
          <w:szCs w:val="20"/>
        </w:rPr>
      </w:pPr>
      <w:r w:rsidRPr="00162898">
        <w:rPr>
          <w:sz w:val="20"/>
          <w:szCs w:val="20"/>
        </w:rPr>
        <w:t>6.5.</w:t>
      </w:r>
      <w:r>
        <w:rPr>
          <w:sz w:val="20"/>
          <w:szCs w:val="20"/>
        </w:rPr>
        <w:t xml:space="preserve"> </w:t>
      </w:r>
      <w:r w:rsidRPr="00162898">
        <w:rPr>
          <w:color w:val="auto"/>
          <w:sz w:val="20"/>
          <w:szCs w:val="20"/>
        </w:rPr>
        <w:t>Исполнитель (работники Исполнителя) обязаны соблюдать правила внутреннего трудового распорядка и иные правила, действующие на территории Заказчика;</w:t>
      </w:r>
    </w:p>
    <w:p w14:paraId="316124D5" w14:textId="77777777" w:rsidR="000C5219" w:rsidRPr="00162898" w:rsidRDefault="000C5219" w:rsidP="000C5219">
      <w:pPr>
        <w:pStyle w:val="Default"/>
        <w:ind w:firstLine="709"/>
        <w:jc w:val="both"/>
        <w:rPr>
          <w:color w:val="auto"/>
          <w:sz w:val="20"/>
          <w:szCs w:val="20"/>
        </w:rPr>
      </w:pPr>
      <w:r w:rsidRPr="00162898">
        <w:rPr>
          <w:sz w:val="20"/>
          <w:szCs w:val="20"/>
        </w:rPr>
        <w:t>6.6.</w:t>
      </w:r>
      <w:r>
        <w:rPr>
          <w:sz w:val="20"/>
          <w:szCs w:val="20"/>
        </w:rPr>
        <w:t xml:space="preserve"> </w:t>
      </w:r>
      <w:r w:rsidRPr="00162898">
        <w:rPr>
          <w:color w:val="auto"/>
          <w:sz w:val="20"/>
          <w:szCs w:val="20"/>
        </w:rPr>
        <w:t xml:space="preserve">При оказании услуг Исполнитель обязан руководствоваться следующими нормативными правовыми актами: </w:t>
      </w:r>
    </w:p>
    <w:p w14:paraId="76CECB21"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Федеральный закон от 21.12.1994 г. № 69-ФЗ «О пожарной безопасности»; </w:t>
      </w:r>
    </w:p>
    <w:p w14:paraId="7653A353"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Федеральный закон от 22.07.2008 г. № 123-ФЗ «Технический регламент о требованиях пожарной безопасности»; </w:t>
      </w:r>
    </w:p>
    <w:p w14:paraId="01ADAE8D" w14:textId="77777777" w:rsidR="000C5219" w:rsidRPr="00162898" w:rsidRDefault="000C5219" w:rsidP="000C5219">
      <w:pPr>
        <w:pStyle w:val="Default"/>
        <w:ind w:firstLine="709"/>
        <w:jc w:val="both"/>
        <w:rPr>
          <w:color w:val="auto"/>
          <w:sz w:val="20"/>
          <w:szCs w:val="20"/>
        </w:rPr>
      </w:pPr>
      <w:r w:rsidRPr="00162898">
        <w:rPr>
          <w:color w:val="auto"/>
          <w:sz w:val="20"/>
          <w:szCs w:val="20"/>
        </w:rPr>
        <w:t>- Федеральный закон от 27.12.2002 № 184-ФЗ «О техническом регулировании».</w:t>
      </w:r>
    </w:p>
    <w:p w14:paraId="7F0E1363" w14:textId="77777777" w:rsidR="00525098" w:rsidRDefault="000C5219" w:rsidP="00525098">
      <w:pPr>
        <w:pStyle w:val="Default"/>
        <w:ind w:firstLine="709"/>
        <w:jc w:val="both"/>
        <w:rPr>
          <w:color w:val="auto"/>
          <w:sz w:val="20"/>
          <w:szCs w:val="20"/>
        </w:rPr>
      </w:pPr>
      <w:r w:rsidRPr="00162898">
        <w:rPr>
          <w:color w:val="auto"/>
          <w:sz w:val="20"/>
          <w:szCs w:val="20"/>
        </w:rPr>
        <w:t>- Постановление Правительства от 16.09.2020 №1479 «Об утверждении Правил противопожарного режима в Российской Федерации»;</w:t>
      </w:r>
    </w:p>
    <w:p w14:paraId="5A0AB7B3" w14:textId="77777777" w:rsidR="000C5219" w:rsidRPr="00525098" w:rsidRDefault="00525098" w:rsidP="00525098">
      <w:pPr>
        <w:pStyle w:val="Default"/>
        <w:ind w:firstLine="709"/>
        <w:jc w:val="both"/>
        <w:rPr>
          <w:color w:val="auto"/>
          <w:sz w:val="20"/>
          <w:szCs w:val="20"/>
        </w:rPr>
      </w:pPr>
      <w:r w:rsidRPr="00525098">
        <w:rPr>
          <w:color w:val="auto"/>
          <w:sz w:val="20"/>
          <w:szCs w:val="20"/>
        </w:rPr>
        <w:t>-</w:t>
      </w:r>
      <w:r w:rsidRPr="00525098">
        <w:rPr>
          <w:sz w:val="20"/>
          <w:szCs w:val="20"/>
        </w:rPr>
        <w:t xml:space="preserve"> </w:t>
      </w:r>
      <w:r w:rsidRPr="00525098">
        <w:rPr>
          <w:bCs/>
          <w:sz w:val="20"/>
          <w:szCs w:val="20"/>
        </w:rPr>
        <w:t xml:space="preserve">Министерство российской федерации по делам гражданской обороны, чрезвычайным ситуациям </w:t>
      </w:r>
      <w:r>
        <w:rPr>
          <w:bCs/>
          <w:sz w:val="20"/>
          <w:szCs w:val="20"/>
        </w:rPr>
        <w:br/>
      </w:r>
      <w:r w:rsidRPr="00525098">
        <w:rPr>
          <w:bCs/>
          <w:sz w:val="20"/>
          <w:szCs w:val="20"/>
        </w:rPr>
        <w:t>и ликвидации последствий стихийных бедствий</w:t>
      </w:r>
      <w:r>
        <w:rPr>
          <w:b/>
          <w:bCs/>
          <w:i/>
          <w:sz w:val="20"/>
          <w:szCs w:val="20"/>
        </w:rPr>
        <w:t xml:space="preserve"> </w:t>
      </w:r>
      <w:r>
        <w:rPr>
          <w:bCs/>
          <w:sz w:val="20"/>
          <w:szCs w:val="20"/>
        </w:rPr>
        <w:t>Приказ</w:t>
      </w:r>
      <w:r w:rsidRPr="00525098">
        <w:rPr>
          <w:bCs/>
          <w:sz w:val="20"/>
          <w:szCs w:val="20"/>
        </w:rPr>
        <w:t xml:space="preserve"> от 27 июля 2020 г. n 5</w:t>
      </w:r>
      <w:r>
        <w:rPr>
          <w:bCs/>
          <w:sz w:val="20"/>
          <w:szCs w:val="20"/>
        </w:rPr>
        <w:t xml:space="preserve">59 Об утверждении свода правил </w:t>
      </w:r>
      <w:r>
        <w:rPr>
          <w:bCs/>
          <w:sz w:val="20"/>
          <w:szCs w:val="20"/>
        </w:rPr>
        <w:br/>
        <w:t>СП</w:t>
      </w:r>
      <w:r w:rsidRPr="00525098">
        <w:rPr>
          <w:bCs/>
          <w:sz w:val="20"/>
          <w:szCs w:val="20"/>
        </w:rPr>
        <w:t xml:space="preserve"> 10.13130</w:t>
      </w:r>
      <w:r>
        <w:rPr>
          <w:bCs/>
          <w:sz w:val="20"/>
          <w:szCs w:val="20"/>
        </w:rPr>
        <w:t xml:space="preserve"> "С</w:t>
      </w:r>
      <w:r w:rsidRPr="00525098">
        <w:rPr>
          <w:bCs/>
          <w:sz w:val="20"/>
          <w:szCs w:val="20"/>
        </w:rPr>
        <w:t>истемы противопожарной защиты. внутренний противопожарный водопровод. нормы и правила проектирования"</w:t>
      </w:r>
      <w:r>
        <w:rPr>
          <w:sz w:val="20"/>
          <w:szCs w:val="20"/>
        </w:rPr>
        <w:t>.</w:t>
      </w:r>
    </w:p>
    <w:p w14:paraId="68362CCF"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Иными нормативными документами, имеющими отношение к работам (услугам), выполняемым </w:t>
      </w:r>
      <w:r w:rsidR="00525098">
        <w:rPr>
          <w:color w:val="auto"/>
          <w:sz w:val="20"/>
          <w:szCs w:val="20"/>
        </w:rPr>
        <w:br/>
      </w:r>
      <w:r w:rsidRPr="00162898">
        <w:rPr>
          <w:color w:val="auto"/>
          <w:sz w:val="20"/>
          <w:szCs w:val="20"/>
        </w:rPr>
        <w:t>по данному Техническому заданию или документами, их заменяющими.</w:t>
      </w:r>
    </w:p>
    <w:p w14:paraId="0161F8CA" w14:textId="77777777" w:rsidR="000C5219" w:rsidRPr="00162898" w:rsidRDefault="000C5219" w:rsidP="000C5219">
      <w:pPr>
        <w:pStyle w:val="Default"/>
        <w:ind w:firstLine="709"/>
        <w:jc w:val="both"/>
        <w:rPr>
          <w:color w:val="auto"/>
          <w:sz w:val="20"/>
          <w:szCs w:val="20"/>
        </w:rPr>
      </w:pPr>
      <w:r w:rsidRPr="00162898">
        <w:rPr>
          <w:color w:val="auto"/>
          <w:sz w:val="20"/>
          <w:szCs w:val="20"/>
        </w:rPr>
        <w:t>6.7. На все оказанные услуги Исполнитель предоставляет гарантию качества не менее 12 месяцев с даты приемки оказанных услуг Заказчиком.</w:t>
      </w:r>
    </w:p>
    <w:p w14:paraId="26920CF7" w14:textId="77777777" w:rsidR="000C5219" w:rsidRPr="00162898" w:rsidRDefault="000C5219" w:rsidP="000C5219">
      <w:pPr>
        <w:pStyle w:val="Default"/>
        <w:ind w:firstLine="709"/>
        <w:jc w:val="both"/>
        <w:rPr>
          <w:rFonts w:eastAsia="MS Mincho"/>
          <w:color w:val="auto"/>
          <w:sz w:val="20"/>
          <w:szCs w:val="20"/>
        </w:rPr>
      </w:pPr>
      <w:r w:rsidRPr="00162898">
        <w:rPr>
          <w:color w:val="auto"/>
          <w:sz w:val="20"/>
          <w:szCs w:val="20"/>
        </w:rPr>
        <w:t>Срок предоставления гарантии качества оказываемых услуг устанавливается на весь срок исполнения контракта. На все оказанные услуги</w:t>
      </w:r>
      <w:r w:rsidRPr="00162898">
        <w:rPr>
          <w:rFonts w:eastAsia="MS Mincho"/>
          <w:color w:val="auto"/>
          <w:sz w:val="20"/>
          <w:szCs w:val="20"/>
        </w:rPr>
        <w:t>, Исполнитель предоставляет гарантию качества не менее 12 месяцев с даты приемки</w:t>
      </w:r>
      <w:r>
        <w:rPr>
          <w:rFonts w:eastAsia="MS Mincho"/>
          <w:color w:val="auto"/>
          <w:sz w:val="20"/>
          <w:szCs w:val="20"/>
        </w:rPr>
        <w:t xml:space="preserve"> выполненных работ Заказчиком. </w:t>
      </w:r>
    </w:p>
    <w:p w14:paraId="4C082052" w14:textId="77777777" w:rsidR="000C5219" w:rsidRPr="00162898" w:rsidRDefault="000C5219" w:rsidP="000C5219">
      <w:pPr>
        <w:pStyle w:val="Default"/>
        <w:ind w:firstLine="709"/>
        <w:jc w:val="both"/>
        <w:rPr>
          <w:rFonts w:eastAsia="MS Mincho"/>
          <w:color w:val="auto"/>
          <w:sz w:val="20"/>
          <w:szCs w:val="20"/>
        </w:rPr>
      </w:pPr>
      <w:r w:rsidRPr="00162898">
        <w:rPr>
          <w:rFonts w:eastAsia="MS Mincho"/>
          <w:b/>
          <w:bCs/>
          <w:color w:val="auto"/>
          <w:sz w:val="20"/>
          <w:szCs w:val="20"/>
        </w:rPr>
        <w:t xml:space="preserve">7) Условия оказания услуг: </w:t>
      </w:r>
    </w:p>
    <w:p w14:paraId="6ECCBECB" w14:textId="77777777" w:rsidR="000C5219" w:rsidRPr="00162898" w:rsidRDefault="000C5219" w:rsidP="000C5219">
      <w:pPr>
        <w:pStyle w:val="Default"/>
        <w:ind w:firstLine="709"/>
        <w:jc w:val="both"/>
        <w:rPr>
          <w:rFonts w:eastAsia="MS Mincho"/>
          <w:color w:val="auto"/>
          <w:sz w:val="20"/>
          <w:szCs w:val="20"/>
        </w:rPr>
      </w:pPr>
      <w:r w:rsidRPr="00162898">
        <w:rPr>
          <w:rFonts w:eastAsia="MS Mincho"/>
          <w:color w:val="auto"/>
          <w:sz w:val="20"/>
          <w:szCs w:val="20"/>
        </w:rPr>
        <w:t xml:space="preserve">7.1. Техническое обслуживание проводится специализированной организацией и выполняется </w:t>
      </w:r>
      <w:r w:rsidR="00525098">
        <w:rPr>
          <w:rFonts w:eastAsia="MS Mincho"/>
          <w:color w:val="auto"/>
          <w:sz w:val="20"/>
          <w:szCs w:val="20"/>
        </w:rPr>
        <w:br/>
      </w:r>
      <w:r w:rsidRPr="00162898">
        <w:rPr>
          <w:rFonts w:eastAsia="MS Mincho"/>
          <w:color w:val="auto"/>
          <w:sz w:val="20"/>
          <w:szCs w:val="20"/>
        </w:rPr>
        <w:t xml:space="preserve">в соответствии с: </w:t>
      </w:r>
    </w:p>
    <w:p w14:paraId="3FC0618A" w14:textId="77777777" w:rsidR="000C5219" w:rsidRPr="00162898" w:rsidRDefault="000C5219" w:rsidP="000C5219">
      <w:pPr>
        <w:pStyle w:val="Default"/>
        <w:ind w:firstLine="709"/>
        <w:jc w:val="both"/>
        <w:rPr>
          <w:color w:val="auto"/>
          <w:sz w:val="20"/>
          <w:szCs w:val="20"/>
        </w:rPr>
      </w:pPr>
      <w:r w:rsidRPr="00162898">
        <w:rPr>
          <w:color w:val="auto"/>
          <w:sz w:val="20"/>
          <w:szCs w:val="20"/>
        </w:rPr>
        <w:t>- НПБ 154-2000 «Техника пожарная. Клапаны пожарных кранов. Технические требования пожарной безопасности. Методы испытаний»;</w:t>
      </w:r>
    </w:p>
    <w:p w14:paraId="526AC545" w14:textId="77777777" w:rsidR="000C5219" w:rsidRPr="00162898" w:rsidRDefault="000C5219" w:rsidP="000C5219">
      <w:pPr>
        <w:pStyle w:val="Default"/>
        <w:ind w:firstLine="709"/>
        <w:jc w:val="both"/>
        <w:rPr>
          <w:color w:val="auto"/>
          <w:sz w:val="20"/>
          <w:szCs w:val="20"/>
        </w:rPr>
      </w:pPr>
      <w:r w:rsidRPr="00162898">
        <w:rPr>
          <w:color w:val="auto"/>
          <w:sz w:val="20"/>
          <w:szCs w:val="20"/>
        </w:rPr>
        <w:t>- ГОСТ Р 53278-2009 «Техника пожарная. Клапаны пожарные запорные. Общие технические требования</w:t>
      </w:r>
      <w:r w:rsidR="00525098">
        <w:rPr>
          <w:color w:val="auto"/>
          <w:sz w:val="20"/>
          <w:szCs w:val="20"/>
        </w:rPr>
        <w:t>. Методы испытаний</w:t>
      </w:r>
      <w:r w:rsidRPr="00162898">
        <w:rPr>
          <w:color w:val="auto"/>
          <w:sz w:val="20"/>
          <w:szCs w:val="20"/>
        </w:rPr>
        <w:t>».</w:t>
      </w:r>
    </w:p>
    <w:p w14:paraId="651ED59C" w14:textId="77777777" w:rsidR="000C5219" w:rsidRPr="00162898" w:rsidRDefault="000C5219" w:rsidP="000C5219">
      <w:pPr>
        <w:pStyle w:val="Default"/>
        <w:ind w:firstLine="709"/>
        <w:jc w:val="both"/>
        <w:rPr>
          <w:rFonts w:eastAsia="MS Mincho"/>
          <w:color w:val="auto"/>
          <w:sz w:val="20"/>
          <w:szCs w:val="20"/>
        </w:rPr>
      </w:pPr>
      <w:r w:rsidRPr="00162898">
        <w:rPr>
          <w:rFonts w:eastAsia="MS Mincho"/>
          <w:color w:val="auto"/>
          <w:sz w:val="20"/>
          <w:szCs w:val="20"/>
        </w:rPr>
        <w:t xml:space="preserve">7.2. Для поддержания пожарных кранов в постоянной готовности к действию, должны выполняться следующие работы: </w:t>
      </w:r>
    </w:p>
    <w:p w14:paraId="6AF5B0F0" w14:textId="77777777" w:rsidR="000C5219" w:rsidRPr="00162898" w:rsidRDefault="000C5219" w:rsidP="000C5219">
      <w:pPr>
        <w:pStyle w:val="Default"/>
        <w:ind w:firstLine="709"/>
        <w:jc w:val="both"/>
        <w:rPr>
          <w:rFonts w:eastAsia="MS Mincho"/>
          <w:color w:val="auto"/>
          <w:sz w:val="20"/>
          <w:szCs w:val="20"/>
        </w:rPr>
      </w:pPr>
      <w:r w:rsidRPr="00162898">
        <w:rPr>
          <w:rFonts w:eastAsia="MS Mincho"/>
          <w:color w:val="auto"/>
          <w:sz w:val="20"/>
          <w:szCs w:val="20"/>
        </w:rPr>
        <w:t xml:space="preserve">- внешний осмотр-контроль технического состояния (работоспособно – неработоспособно, исправно – несправно); </w:t>
      </w:r>
    </w:p>
    <w:p w14:paraId="6E91DD46" w14:textId="77777777" w:rsidR="000C5219" w:rsidRPr="00162898" w:rsidRDefault="000C5219" w:rsidP="000C5219">
      <w:pPr>
        <w:pStyle w:val="Default"/>
        <w:ind w:firstLine="709"/>
        <w:jc w:val="both"/>
        <w:rPr>
          <w:rFonts w:eastAsia="MS Mincho"/>
          <w:color w:val="auto"/>
          <w:sz w:val="20"/>
          <w:szCs w:val="20"/>
        </w:rPr>
      </w:pPr>
      <w:r w:rsidRPr="00162898">
        <w:rPr>
          <w:rFonts w:eastAsia="MS Mincho"/>
          <w:color w:val="auto"/>
          <w:sz w:val="20"/>
          <w:szCs w:val="20"/>
        </w:rPr>
        <w:t xml:space="preserve">- проверка работоспособности - определение технического состояния путем контроля, выполнения техническими средствами и установкой в целом части или всех свойственных им функций, определенных назначением; </w:t>
      </w:r>
    </w:p>
    <w:p w14:paraId="6CE2AA75" w14:textId="77777777" w:rsidR="000C5219" w:rsidRPr="00162898" w:rsidRDefault="000C5219" w:rsidP="000C5219">
      <w:pPr>
        <w:pStyle w:val="Default"/>
        <w:ind w:firstLine="709"/>
        <w:jc w:val="both"/>
        <w:rPr>
          <w:rFonts w:eastAsia="MS Mincho"/>
          <w:color w:val="auto"/>
          <w:sz w:val="20"/>
          <w:szCs w:val="20"/>
        </w:rPr>
      </w:pPr>
      <w:r w:rsidRPr="00162898">
        <w:rPr>
          <w:rFonts w:eastAsia="MS Mincho"/>
          <w:color w:val="auto"/>
          <w:sz w:val="20"/>
          <w:szCs w:val="20"/>
        </w:rPr>
        <w:lastRenderedPageBreak/>
        <w:t xml:space="preserve">- профилактические работы - работы планово-предупредительного характера для поддержания пожарных кранов в работоспособном состоянии, очистку, притирку, смазку, подпайку, замену или восстановление элементов пожарных кранов, выработавших ресурс или пришедших в негодность; </w:t>
      </w:r>
    </w:p>
    <w:p w14:paraId="4EB23739" w14:textId="77777777" w:rsidR="000C5219" w:rsidRPr="00162898" w:rsidRDefault="000C5219" w:rsidP="000C5219">
      <w:pPr>
        <w:pStyle w:val="Default"/>
        <w:ind w:firstLine="709"/>
        <w:jc w:val="both"/>
        <w:rPr>
          <w:color w:val="auto"/>
          <w:sz w:val="20"/>
          <w:szCs w:val="20"/>
        </w:rPr>
      </w:pPr>
      <w:r w:rsidRPr="00162898">
        <w:rPr>
          <w:rFonts w:eastAsia="MS Mincho"/>
          <w:color w:val="auto"/>
          <w:sz w:val="20"/>
          <w:szCs w:val="20"/>
        </w:rPr>
        <w:t xml:space="preserve">- оказание технической помощи Заказчику в вопросах, касающихся эксплуатации пожарных кранов (проведение инструктажа, </w:t>
      </w:r>
      <w:r w:rsidRPr="00162898">
        <w:rPr>
          <w:color w:val="auto"/>
          <w:sz w:val="20"/>
          <w:szCs w:val="20"/>
        </w:rPr>
        <w:t xml:space="preserve">составление инструкций по эксплуатации), разработка рекомендаций по улучшению работы пожарных кранов; </w:t>
      </w:r>
    </w:p>
    <w:p w14:paraId="25FD7521"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ведение документации в соответствии с требованиями руководящих документов; </w:t>
      </w:r>
    </w:p>
    <w:p w14:paraId="07832A4A"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конкретный состав оборудования и объем работ Исполнитель уточняет по месту нахождения объекта; </w:t>
      </w:r>
    </w:p>
    <w:p w14:paraId="4DFA0E4E" w14:textId="77777777" w:rsidR="000C5219" w:rsidRPr="00162898" w:rsidRDefault="000C5219" w:rsidP="000C5219">
      <w:pPr>
        <w:pStyle w:val="Default"/>
        <w:ind w:firstLine="709"/>
        <w:jc w:val="both"/>
        <w:rPr>
          <w:color w:val="auto"/>
          <w:sz w:val="20"/>
          <w:szCs w:val="20"/>
        </w:rPr>
      </w:pPr>
      <w:r w:rsidRPr="00162898">
        <w:rPr>
          <w:b/>
          <w:bCs/>
          <w:color w:val="auto"/>
          <w:sz w:val="20"/>
          <w:szCs w:val="20"/>
        </w:rPr>
        <w:t xml:space="preserve">8) Требования к организации и порядок оказания услуг (выполнения работ): </w:t>
      </w:r>
    </w:p>
    <w:p w14:paraId="0D03B3BC"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Исполнитель соблюдает при оказании услуг правила пожарной безопасности и техники безопасности, правила внутреннего трудового распорядка, действующего на территории Заказчика; </w:t>
      </w:r>
    </w:p>
    <w:p w14:paraId="6212EE44"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8.1. Заказчик для участия в комиссии по проведению обследования обязан обеспечить допуск Исполнителя на территорию объекта (объектов); перед оказанием услуги провести инструктаж с работниками Исполнителя </w:t>
      </w:r>
      <w:r w:rsidR="008B1D12">
        <w:rPr>
          <w:color w:val="auto"/>
          <w:sz w:val="20"/>
          <w:szCs w:val="20"/>
        </w:rPr>
        <w:br/>
      </w:r>
      <w:r w:rsidRPr="00162898">
        <w:rPr>
          <w:color w:val="auto"/>
          <w:sz w:val="20"/>
          <w:szCs w:val="20"/>
        </w:rPr>
        <w:t xml:space="preserve">по правилам техники безопасности и пожарной безопасности, действующими на объекте (объектах); </w:t>
      </w:r>
    </w:p>
    <w:p w14:paraId="0B4B7EAC"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8.2. Работы по первичному обследованию состоят из проверки соответствия монтажа пожарных кранов или исполнительной документации, комплексной проверки работоспособности пожарных кранов; </w:t>
      </w:r>
    </w:p>
    <w:p w14:paraId="6A474966"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8.3. В течение 3 (трех) календарных дней с момента подписания Акта первичного обследования Исполнитель оформляет и передает Заказчику следующую документацию: </w:t>
      </w:r>
    </w:p>
    <w:p w14:paraId="4BD7C1BE" w14:textId="77777777" w:rsidR="000C5219" w:rsidRPr="00162898" w:rsidRDefault="000C5219" w:rsidP="000C5219">
      <w:pPr>
        <w:pStyle w:val="Default"/>
        <w:ind w:firstLine="709"/>
        <w:jc w:val="both"/>
        <w:rPr>
          <w:color w:val="auto"/>
          <w:sz w:val="20"/>
          <w:szCs w:val="20"/>
        </w:rPr>
      </w:pPr>
      <w:r w:rsidRPr="00162898">
        <w:rPr>
          <w:color w:val="auto"/>
          <w:sz w:val="20"/>
          <w:szCs w:val="20"/>
        </w:rPr>
        <w:t>- Журнал эксплуатации систем противопожарной защиты.</w:t>
      </w:r>
    </w:p>
    <w:p w14:paraId="2F30813F"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8.4. Устранение неисправностей и приведение пожарных кранов в рабочее состояние: </w:t>
      </w:r>
    </w:p>
    <w:p w14:paraId="72DB24F3"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при возникновении неисправностей по техническому обслуживанию пожарных кранов </w:t>
      </w:r>
      <w:r w:rsidRPr="00162898">
        <w:rPr>
          <w:sz w:val="20"/>
          <w:szCs w:val="20"/>
        </w:rPr>
        <w:t xml:space="preserve">Заказчик вправе сделать заявку на устранение вышеуказанных </w:t>
      </w:r>
      <w:r w:rsidRPr="00162898">
        <w:rPr>
          <w:color w:val="auto"/>
          <w:sz w:val="20"/>
          <w:szCs w:val="20"/>
        </w:rPr>
        <w:t xml:space="preserve">неисправностей в адрес </w:t>
      </w:r>
      <w:r w:rsidRPr="00162898">
        <w:rPr>
          <w:sz w:val="20"/>
          <w:szCs w:val="20"/>
        </w:rPr>
        <w:t xml:space="preserve">Исполнителя </w:t>
      </w:r>
      <w:r w:rsidRPr="00162898">
        <w:rPr>
          <w:color w:val="auto"/>
          <w:sz w:val="20"/>
          <w:szCs w:val="20"/>
        </w:rPr>
        <w:t>по телефону (по электронной почте</w:t>
      </w:r>
      <w:r w:rsidRPr="00162898">
        <w:rPr>
          <w:sz w:val="20"/>
          <w:szCs w:val="20"/>
        </w:rPr>
        <w:t xml:space="preserve"> и т.п.)</w:t>
      </w:r>
      <w:r w:rsidRPr="00162898">
        <w:rPr>
          <w:color w:val="auto"/>
          <w:sz w:val="20"/>
          <w:szCs w:val="20"/>
        </w:rPr>
        <w:t xml:space="preserve">, Исполнитель обязуется устранить неисправность в кротчайший срок, но не более 3 (трех) дней </w:t>
      </w:r>
      <w:r w:rsidR="008B1D12">
        <w:rPr>
          <w:color w:val="auto"/>
          <w:sz w:val="20"/>
          <w:szCs w:val="20"/>
        </w:rPr>
        <w:br/>
      </w:r>
      <w:r w:rsidRPr="00162898">
        <w:rPr>
          <w:color w:val="auto"/>
          <w:sz w:val="20"/>
          <w:szCs w:val="20"/>
        </w:rPr>
        <w:t xml:space="preserve">с момента получения заявки. </w:t>
      </w:r>
    </w:p>
    <w:p w14:paraId="5C258107" w14:textId="77777777" w:rsidR="000C5219" w:rsidRPr="00162898" w:rsidRDefault="000C5219" w:rsidP="000C5219">
      <w:pPr>
        <w:pStyle w:val="Default"/>
        <w:ind w:firstLine="709"/>
        <w:jc w:val="both"/>
        <w:rPr>
          <w:color w:val="auto"/>
          <w:sz w:val="20"/>
          <w:szCs w:val="20"/>
        </w:rPr>
      </w:pPr>
      <w:r w:rsidRPr="00162898">
        <w:rPr>
          <w:color w:val="auto"/>
          <w:sz w:val="20"/>
          <w:szCs w:val="20"/>
        </w:rPr>
        <w:t>- Введение пожарных кранов рабочее состояние оформляется двусторонним Актом не позднее, чем через 3 (три) дня, со дня после устранения неисправностей и приведения в рабочее состояние.</w:t>
      </w:r>
    </w:p>
    <w:p w14:paraId="25D3C209" w14:textId="77777777" w:rsidR="000C5219" w:rsidRPr="00162898" w:rsidRDefault="000C5219" w:rsidP="000C5219">
      <w:pPr>
        <w:ind w:firstLine="709"/>
        <w:jc w:val="both"/>
        <w:rPr>
          <w:b/>
          <w:bCs/>
        </w:rPr>
      </w:pPr>
      <w:r w:rsidRPr="00162898">
        <w:rPr>
          <w:b/>
          <w:bCs/>
        </w:rPr>
        <w:t xml:space="preserve">9) Содержание пожарных кранов и гидрантов по адресу Заказчика: </w:t>
      </w:r>
    </w:p>
    <w:p w14:paraId="47C79A9A" w14:textId="77777777" w:rsidR="000C5219" w:rsidRPr="00162898" w:rsidRDefault="000C5219" w:rsidP="000C5219">
      <w:pPr>
        <w:pStyle w:val="Default"/>
        <w:ind w:firstLine="709"/>
        <w:jc w:val="both"/>
        <w:rPr>
          <w:sz w:val="20"/>
          <w:szCs w:val="20"/>
        </w:rPr>
      </w:pPr>
      <w:r w:rsidRPr="00162898">
        <w:rPr>
          <w:bCs/>
          <w:sz w:val="20"/>
          <w:szCs w:val="20"/>
        </w:rPr>
        <w:t xml:space="preserve">9.1. </w:t>
      </w:r>
      <w:r w:rsidRPr="00162898">
        <w:rPr>
          <w:sz w:val="20"/>
          <w:szCs w:val="20"/>
        </w:rPr>
        <w:t>400066</w:t>
      </w:r>
      <w:r w:rsidRPr="00162898">
        <w:rPr>
          <w:bCs/>
          <w:sz w:val="20"/>
          <w:szCs w:val="20"/>
        </w:rPr>
        <w:t xml:space="preserve">, </w:t>
      </w:r>
      <w:r w:rsidRPr="00162898">
        <w:rPr>
          <w:sz w:val="20"/>
          <w:szCs w:val="20"/>
        </w:rPr>
        <w:t xml:space="preserve">г. Волгоград, ул. Голубинская, д. 3. (ФКУ СИЗО-1 УФСИН России </w:t>
      </w:r>
      <w:r w:rsidRPr="00162898">
        <w:rPr>
          <w:sz w:val="20"/>
          <w:szCs w:val="20"/>
        </w:rPr>
        <w:br/>
        <w:t>по Волгоградской области)</w:t>
      </w:r>
    </w:p>
    <w:p w14:paraId="4F82DCC9" w14:textId="77777777" w:rsidR="000C5219" w:rsidRPr="00162898" w:rsidRDefault="000C5219" w:rsidP="000C5219">
      <w:pPr>
        <w:pStyle w:val="Default"/>
        <w:ind w:firstLine="709"/>
        <w:jc w:val="both"/>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1559"/>
        <w:gridCol w:w="4395"/>
      </w:tblGrid>
      <w:tr w:rsidR="000C5219" w:rsidRPr="00162898" w14:paraId="698049E7" w14:textId="77777777" w:rsidTr="00AC6C47">
        <w:tc>
          <w:tcPr>
            <w:tcW w:w="675" w:type="dxa"/>
          </w:tcPr>
          <w:p w14:paraId="6A5CF8DD" w14:textId="77777777" w:rsidR="000C5219" w:rsidRPr="00162898" w:rsidRDefault="000C5219" w:rsidP="00AC6C47">
            <w:pPr>
              <w:jc w:val="center"/>
            </w:pPr>
            <w:r w:rsidRPr="00162898">
              <w:rPr>
                <w:b/>
                <w:bCs/>
                <w:color w:val="000000"/>
              </w:rPr>
              <w:t>№</w:t>
            </w:r>
          </w:p>
        </w:tc>
        <w:tc>
          <w:tcPr>
            <w:tcW w:w="3544" w:type="dxa"/>
          </w:tcPr>
          <w:p w14:paraId="0BC41B11" w14:textId="77777777" w:rsidR="000C5219" w:rsidRPr="00162898" w:rsidRDefault="000C5219" w:rsidP="00AC6C47">
            <w:pPr>
              <w:jc w:val="center"/>
            </w:pPr>
            <w:r w:rsidRPr="00162898">
              <w:rPr>
                <w:b/>
                <w:bCs/>
                <w:color w:val="000000"/>
              </w:rPr>
              <w:t>Наименование</w:t>
            </w:r>
          </w:p>
        </w:tc>
        <w:tc>
          <w:tcPr>
            <w:tcW w:w="1559" w:type="dxa"/>
          </w:tcPr>
          <w:p w14:paraId="7D4F1A69" w14:textId="77777777" w:rsidR="000C5219" w:rsidRPr="00162898" w:rsidRDefault="000C5219" w:rsidP="00AC6C47">
            <w:pPr>
              <w:jc w:val="center"/>
            </w:pPr>
            <w:r w:rsidRPr="00162898">
              <w:rPr>
                <w:b/>
                <w:bCs/>
                <w:color w:val="000000"/>
              </w:rPr>
              <w:t>Количество, шт.</w:t>
            </w:r>
          </w:p>
        </w:tc>
        <w:tc>
          <w:tcPr>
            <w:tcW w:w="4395" w:type="dxa"/>
          </w:tcPr>
          <w:p w14:paraId="5EB53A09" w14:textId="77777777" w:rsidR="000C5219" w:rsidRPr="00162898" w:rsidRDefault="000C5219" w:rsidP="00AC6C47">
            <w:pPr>
              <w:jc w:val="center"/>
              <w:rPr>
                <w:b/>
              </w:rPr>
            </w:pPr>
            <w:r w:rsidRPr="00162898">
              <w:rPr>
                <w:b/>
              </w:rPr>
              <w:t>Периодичность оказания услуг</w:t>
            </w:r>
          </w:p>
        </w:tc>
      </w:tr>
      <w:tr w:rsidR="000C5219" w:rsidRPr="00162898" w14:paraId="58BBA3D4" w14:textId="77777777" w:rsidTr="00AC6C47">
        <w:tc>
          <w:tcPr>
            <w:tcW w:w="675" w:type="dxa"/>
          </w:tcPr>
          <w:p w14:paraId="79A00C90" w14:textId="77777777" w:rsidR="000C5219" w:rsidRPr="00162898" w:rsidRDefault="000C5219" w:rsidP="00AC6C47">
            <w:r w:rsidRPr="00162898">
              <w:t>1.</w:t>
            </w:r>
          </w:p>
        </w:tc>
        <w:tc>
          <w:tcPr>
            <w:tcW w:w="3544" w:type="dxa"/>
          </w:tcPr>
          <w:p w14:paraId="0C0EF4DD" w14:textId="77777777" w:rsidR="000C5219" w:rsidRPr="00162898" w:rsidRDefault="000C5219" w:rsidP="00AC6C47">
            <w:r w:rsidRPr="00162898">
              <w:t>Режимный корпус №1</w:t>
            </w:r>
          </w:p>
        </w:tc>
        <w:tc>
          <w:tcPr>
            <w:tcW w:w="1559" w:type="dxa"/>
          </w:tcPr>
          <w:p w14:paraId="34D48233" w14:textId="77777777" w:rsidR="000C5219" w:rsidRPr="00162898" w:rsidRDefault="000C5219" w:rsidP="00AC6C47">
            <w:pPr>
              <w:jc w:val="center"/>
            </w:pPr>
            <w:r w:rsidRPr="00162898">
              <w:t>10</w:t>
            </w:r>
          </w:p>
        </w:tc>
        <w:tc>
          <w:tcPr>
            <w:tcW w:w="4395" w:type="dxa"/>
          </w:tcPr>
          <w:p w14:paraId="5793B60B"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085F24A4" w14:textId="77777777" w:rsidTr="00AC6C47">
        <w:tc>
          <w:tcPr>
            <w:tcW w:w="675" w:type="dxa"/>
          </w:tcPr>
          <w:p w14:paraId="3188E212" w14:textId="77777777" w:rsidR="000C5219" w:rsidRPr="00162898" w:rsidRDefault="000C5219" w:rsidP="00AC6C47">
            <w:r w:rsidRPr="00162898">
              <w:t>2.</w:t>
            </w:r>
          </w:p>
        </w:tc>
        <w:tc>
          <w:tcPr>
            <w:tcW w:w="3544" w:type="dxa"/>
          </w:tcPr>
          <w:p w14:paraId="6B558F26" w14:textId="77777777" w:rsidR="000C5219" w:rsidRPr="00162898" w:rsidRDefault="000C5219" w:rsidP="00AC6C47">
            <w:r w:rsidRPr="00162898">
              <w:t>Режимный корпус №2</w:t>
            </w:r>
          </w:p>
        </w:tc>
        <w:tc>
          <w:tcPr>
            <w:tcW w:w="1559" w:type="dxa"/>
          </w:tcPr>
          <w:p w14:paraId="4C619100" w14:textId="77777777" w:rsidR="000C5219" w:rsidRPr="00162898" w:rsidRDefault="000C5219" w:rsidP="00AC6C47">
            <w:pPr>
              <w:jc w:val="center"/>
            </w:pPr>
            <w:r w:rsidRPr="00162898">
              <w:t>3</w:t>
            </w:r>
          </w:p>
        </w:tc>
        <w:tc>
          <w:tcPr>
            <w:tcW w:w="4395" w:type="dxa"/>
          </w:tcPr>
          <w:p w14:paraId="560491ED"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4984FA40" w14:textId="77777777" w:rsidTr="00AC6C47">
        <w:tc>
          <w:tcPr>
            <w:tcW w:w="675" w:type="dxa"/>
          </w:tcPr>
          <w:p w14:paraId="450D5E80" w14:textId="77777777" w:rsidR="000C5219" w:rsidRPr="00162898" w:rsidRDefault="000C5219" w:rsidP="00AC6C47">
            <w:r w:rsidRPr="00162898">
              <w:t>3.</w:t>
            </w:r>
          </w:p>
        </w:tc>
        <w:tc>
          <w:tcPr>
            <w:tcW w:w="3544" w:type="dxa"/>
          </w:tcPr>
          <w:p w14:paraId="2CEF33CF" w14:textId="77777777" w:rsidR="000C5219" w:rsidRPr="00162898" w:rsidRDefault="000C5219" w:rsidP="00AC6C47">
            <w:r w:rsidRPr="00162898">
              <w:t>Режимный корпус №3</w:t>
            </w:r>
          </w:p>
        </w:tc>
        <w:tc>
          <w:tcPr>
            <w:tcW w:w="1559" w:type="dxa"/>
          </w:tcPr>
          <w:p w14:paraId="6FA367D5" w14:textId="77777777" w:rsidR="000C5219" w:rsidRPr="00162898" w:rsidRDefault="000C5219" w:rsidP="00AC6C47">
            <w:pPr>
              <w:jc w:val="center"/>
            </w:pPr>
            <w:r w:rsidRPr="00162898">
              <w:t>3</w:t>
            </w:r>
          </w:p>
        </w:tc>
        <w:tc>
          <w:tcPr>
            <w:tcW w:w="4395" w:type="dxa"/>
          </w:tcPr>
          <w:p w14:paraId="6AD35C33"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2EBA3590" w14:textId="77777777" w:rsidTr="00AC6C47">
        <w:tc>
          <w:tcPr>
            <w:tcW w:w="675" w:type="dxa"/>
          </w:tcPr>
          <w:p w14:paraId="0D814E7B" w14:textId="77777777" w:rsidR="000C5219" w:rsidRPr="00162898" w:rsidRDefault="000C5219" w:rsidP="00AC6C47">
            <w:r w:rsidRPr="00162898">
              <w:t>4.</w:t>
            </w:r>
          </w:p>
        </w:tc>
        <w:tc>
          <w:tcPr>
            <w:tcW w:w="3544" w:type="dxa"/>
          </w:tcPr>
          <w:p w14:paraId="34AC875F" w14:textId="77777777" w:rsidR="000C5219" w:rsidRPr="00162898" w:rsidRDefault="000C5219" w:rsidP="00AC6C47">
            <w:r w:rsidRPr="00162898">
              <w:t>Режимный корпус №4</w:t>
            </w:r>
          </w:p>
        </w:tc>
        <w:tc>
          <w:tcPr>
            <w:tcW w:w="1559" w:type="dxa"/>
          </w:tcPr>
          <w:p w14:paraId="59D21450" w14:textId="77777777" w:rsidR="000C5219" w:rsidRPr="00162898" w:rsidRDefault="000C5219" w:rsidP="00AC6C47">
            <w:pPr>
              <w:jc w:val="center"/>
            </w:pPr>
            <w:r w:rsidRPr="00162898">
              <w:t>4</w:t>
            </w:r>
          </w:p>
        </w:tc>
        <w:tc>
          <w:tcPr>
            <w:tcW w:w="4395" w:type="dxa"/>
          </w:tcPr>
          <w:p w14:paraId="6B6221DE"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2970FE8A" w14:textId="77777777" w:rsidTr="00AC6C47">
        <w:tc>
          <w:tcPr>
            <w:tcW w:w="675" w:type="dxa"/>
          </w:tcPr>
          <w:p w14:paraId="38A5AF27" w14:textId="77777777" w:rsidR="000C5219" w:rsidRPr="00162898" w:rsidRDefault="000C5219" w:rsidP="00AC6C47">
            <w:r w:rsidRPr="00162898">
              <w:t>5.</w:t>
            </w:r>
          </w:p>
        </w:tc>
        <w:tc>
          <w:tcPr>
            <w:tcW w:w="3544" w:type="dxa"/>
          </w:tcPr>
          <w:p w14:paraId="473D3CD7" w14:textId="77777777" w:rsidR="000C5219" w:rsidRPr="00162898" w:rsidRDefault="000C5219" w:rsidP="00AC6C47">
            <w:r w:rsidRPr="00162898">
              <w:t>Режимный корпус №5</w:t>
            </w:r>
          </w:p>
        </w:tc>
        <w:tc>
          <w:tcPr>
            <w:tcW w:w="1559" w:type="dxa"/>
          </w:tcPr>
          <w:p w14:paraId="1353DD7F" w14:textId="77777777" w:rsidR="000C5219" w:rsidRPr="00162898" w:rsidRDefault="000C5219" w:rsidP="00AC6C47">
            <w:pPr>
              <w:jc w:val="center"/>
            </w:pPr>
            <w:r w:rsidRPr="00162898">
              <w:t>4</w:t>
            </w:r>
          </w:p>
        </w:tc>
        <w:tc>
          <w:tcPr>
            <w:tcW w:w="4395" w:type="dxa"/>
          </w:tcPr>
          <w:p w14:paraId="13651F5D"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38376C9C" w14:textId="77777777" w:rsidTr="00AC6C47">
        <w:tc>
          <w:tcPr>
            <w:tcW w:w="675" w:type="dxa"/>
          </w:tcPr>
          <w:p w14:paraId="6EE1C01C" w14:textId="77777777" w:rsidR="000C5219" w:rsidRPr="00162898" w:rsidRDefault="000C5219" w:rsidP="00AC6C47">
            <w:r w:rsidRPr="00162898">
              <w:t>6.</w:t>
            </w:r>
          </w:p>
        </w:tc>
        <w:tc>
          <w:tcPr>
            <w:tcW w:w="3544" w:type="dxa"/>
          </w:tcPr>
          <w:p w14:paraId="6593D30D" w14:textId="77777777" w:rsidR="000C5219" w:rsidRPr="00162898" w:rsidRDefault="000C5219" w:rsidP="00AC6C47">
            <w:r w:rsidRPr="00162898">
              <w:t>Здание отряда хозяйственного обслуживания</w:t>
            </w:r>
          </w:p>
        </w:tc>
        <w:tc>
          <w:tcPr>
            <w:tcW w:w="1559" w:type="dxa"/>
          </w:tcPr>
          <w:p w14:paraId="731494AD" w14:textId="77777777" w:rsidR="000C5219" w:rsidRPr="00162898" w:rsidRDefault="000C5219" w:rsidP="00AC6C47">
            <w:pPr>
              <w:jc w:val="center"/>
            </w:pPr>
            <w:r w:rsidRPr="00162898">
              <w:t>2</w:t>
            </w:r>
          </w:p>
        </w:tc>
        <w:tc>
          <w:tcPr>
            <w:tcW w:w="4395" w:type="dxa"/>
          </w:tcPr>
          <w:p w14:paraId="7798B3D2"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11FB5F8C" w14:textId="77777777" w:rsidTr="00AC6C47">
        <w:tc>
          <w:tcPr>
            <w:tcW w:w="675" w:type="dxa"/>
          </w:tcPr>
          <w:p w14:paraId="414E771C" w14:textId="77777777" w:rsidR="000C5219" w:rsidRPr="00162898" w:rsidRDefault="000C5219" w:rsidP="00AC6C47">
            <w:r w:rsidRPr="00162898">
              <w:t>7.</w:t>
            </w:r>
          </w:p>
        </w:tc>
        <w:tc>
          <w:tcPr>
            <w:tcW w:w="3544" w:type="dxa"/>
          </w:tcPr>
          <w:p w14:paraId="7A3C5039" w14:textId="77777777" w:rsidR="000C5219" w:rsidRPr="00162898" w:rsidRDefault="000C5219" w:rsidP="00AC6C47">
            <w:r w:rsidRPr="00162898">
              <w:t>Сборное отделение</w:t>
            </w:r>
          </w:p>
        </w:tc>
        <w:tc>
          <w:tcPr>
            <w:tcW w:w="1559" w:type="dxa"/>
          </w:tcPr>
          <w:p w14:paraId="76DE9FDA" w14:textId="77777777" w:rsidR="000C5219" w:rsidRPr="00162898" w:rsidRDefault="000C5219" w:rsidP="00AC6C47">
            <w:pPr>
              <w:jc w:val="center"/>
            </w:pPr>
            <w:r w:rsidRPr="00162898">
              <w:t>2</w:t>
            </w:r>
          </w:p>
        </w:tc>
        <w:tc>
          <w:tcPr>
            <w:tcW w:w="4395" w:type="dxa"/>
          </w:tcPr>
          <w:p w14:paraId="55A765DB"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1D4CCB66" w14:textId="77777777" w:rsidTr="00AC6C47">
        <w:tc>
          <w:tcPr>
            <w:tcW w:w="675" w:type="dxa"/>
          </w:tcPr>
          <w:p w14:paraId="738D414B" w14:textId="77777777" w:rsidR="000C5219" w:rsidRPr="00162898" w:rsidRDefault="000C5219" w:rsidP="00AC6C47">
            <w:r w:rsidRPr="00162898">
              <w:t>8.</w:t>
            </w:r>
          </w:p>
        </w:tc>
        <w:tc>
          <w:tcPr>
            <w:tcW w:w="3544" w:type="dxa"/>
          </w:tcPr>
          <w:p w14:paraId="0D0EC65F" w14:textId="77777777" w:rsidR="000C5219" w:rsidRPr="00162898" w:rsidRDefault="000C5219" w:rsidP="00AC6C47">
            <w:r w:rsidRPr="00162898">
              <w:t>Банно-прачечный комбинат</w:t>
            </w:r>
          </w:p>
        </w:tc>
        <w:tc>
          <w:tcPr>
            <w:tcW w:w="1559" w:type="dxa"/>
          </w:tcPr>
          <w:p w14:paraId="0ADCE230" w14:textId="77777777" w:rsidR="000C5219" w:rsidRPr="00162898" w:rsidRDefault="000C5219" w:rsidP="00AC6C47">
            <w:pPr>
              <w:jc w:val="center"/>
            </w:pPr>
            <w:r w:rsidRPr="00162898">
              <w:t>1</w:t>
            </w:r>
          </w:p>
        </w:tc>
        <w:tc>
          <w:tcPr>
            <w:tcW w:w="4395" w:type="dxa"/>
          </w:tcPr>
          <w:p w14:paraId="56DDFD57"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557D49DA" w14:textId="77777777" w:rsidTr="00AC6C47">
        <w:tc>
          <w:tcPr>
            <w:tcW w:w="675" w:type="dxa"/>
          </w:tcPr>
          <w:p w14:paraId="2623C4E6" w14:textId="77777777" w:rsidR="000C5219" w:rsidRPr="00162898" w:rsidRDefault="000C5219" w:rsidP="00AC6C47">
            <w:r w:rsidRPr="00162898">
              <w:t>9.</w:t>
            </w:r>
          </w:p>
        </w:tc>
        <w:tc>
          <w:tcPr>
            <w:tcW w:w="3544" w:type="dxa"/>
          </w:tcPr>
          <w:p w14:paraId="454571EA" w14:textId="77777777" w:rsidR="000C5219" w:rsidRPr="00162898" w:rsidRDefault="000C5219" w:rsidP="00AC6C47">
            <w:r w:rsidRPr="00162898">
              <w:t>Помещение раздевалки</w:t>
            </w:r>
          </w:p>
        </w:tc>
        <w:tc>
          <w:tcPr>
            <w:tcW w:w="1559" w:type="dxa"/>
          </w:tcPr>
          <w:p w14:paraId="142FE6FE" w14:textId="77777777" w:rsidR="000C5219" w:rsidRPr="00162898" w:rsidRDefault="000C5219" w:rsidP="00AC6C47">
            <w:pPr>
              <w:jc w:val="center"/>
            </w:pPr>
            <w:r w:rsidRPr="00162898">
              <w:t>1</w:t>
            </w:r>
          </w:p>
        </w:tc>
        <w:tc>
          <w:tcPr>
            <w:tcW w:w="4395" w:type="dxa"/>
          </w:tcPr>
          <w:p w14:paraId="0CBD4E9B" w14:textId="77777777" w:rsidR="000C5219" w:rsidRPr="00162898" w:rsidRDefault="000C5219" w:rsidP="00AC6C47">
            <w:pPr>
              <w:jc w:val="center"/>
            </w:pPr>
            <w:r w:rsidRPr="00162898">
              <w:t>По мере необходимости</w:t>
            </w:r>
          </w:p>
        </w:tc>
      </w:tr>
      <w:tr w:rsidR="000C5219" w:rsidRPr="00162898" w14:paraId="04147D83" w14:textId="77777777" w:rsidTr="00AC6C47">
        <w:tc>
          <w:tcPr>
            <w:tcW w:w="675" w:type="dxa"/>
          </w:tcPr>
          <w:p w14:paraId="42871D37" w14:textId="77777777" w:rsidR="000C5219" w:rsidRPr="00162898" w:rsidRDefault="000C5219" w:rsidP="00AC6C47">
            <w:r w:rsidRPr="00162898">
              <w:t>10.</w:t>
            </w:r>
          </w:p>
        </w:tc>
        <w:tc>
          <w:tcPr>
            <w:tcW w:w="3544" w:type="dxa"/>
          </w:tcPr>
          <w:p w14:paraId="5478ABD5" w14:textId="77777777" w:rsidR="000C5219" w:rsidRPr="00162898" w:rsidRDefault="000C5219" w:rsidP="00AC6C47">
            <w:r w:rsidRPr="00162898">
              <w:t>Караульные помещения отдела охраны</w:t>
            </w:r>
          </w:p>
        </w:tc>
        <w:tc>
          <w:tcPr>
            <w:tcW w:w="1559" w:type="dxa"/>
          </w:tcPr>
          <w:p w14:paraId="3464F6F3" w14:textId="77777777" w:rsidR="000C5219" w:rsidRPr="00162898" w:rsidRDefault="000C5219" w:rsidP="00AC6C47">
            <w:pPr>
              <w:jc w:val="center"/>
            </w:pPr>
            <w:r w:rsidRPr="00162898">
              <w:t>1</w:t>
            </w:r>
          </w:p>
        </w:tc>
        <w:tc>
          <w:tcPr>
            <w:tcW w:w="4395" w:type="dxa"/>
          </w:tcPr>
          <w:p w14:paraId="2062A9B0"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29F30CC7" w14:textId="77777777" w:rsidTr="00AC6C47">
        <w:tc>
          <w:tcPr>
            <w:tcW w:w="675" w:type="dxa"/>
          </w:tcPr>
          <w:p w14:paraId="211FC363" w14:textId="77777777" w:rsidR="000C5219" w:rsidRPr="00162898" w:rsidRDefault="000C5219" w:rsidP="00AC6C47">
            <w:r w:rsidRPr="00162898">
              <w:t>11.</w:t>
            </w:r>
          </w:p>
        </w:tc>
        <w:tc>
          <w:tcPr>
            <w:tcW w:w="3544" w:type="dxa"/>
          </w:tcPr>
          <w:p w14:paraId="5A977AAA" w14:textId="77777777" w:rsidR="000C5219" w:rsidRPr="00162898" w:rsidRDefault="000C5219" w:rsidP="00AC6C47">
            <w:r w:rsidRPr="00162898">
              <w:t>Пожарный гидрант на 4 участке</w:t>
            </w:r>
          </w:p>
        </w:tc>
        <w:tc>
          <w:tcPr>
            <w:tcW w:w="1559" w:type="dxa"/>
          </w:tcPr>
          <w:p w14:paraId="0049B376" w14:textId="77777777" w:rsidR="000C5219" w:rsidRPr="00162898" w:rsidRDefault="000C5219" w:rsidP="00AC6C47">
            <w:pPr>
              <w:jc w:val="center"/>
            </w:pPr>
            <w:r w:rsidRPr="00162898">
              <w:t>1</w:t>
            </w:r>
          </w:p>
        </w:tc>
        <w:tc>
          <w:tcPr>
            <w:tcW w:w="4395" w:type="dxa"/>
          </w:tcPr>
          <w:p w14:paraId="26767855" w14:textId="77777777" w:rsidR="000C5219" w:rsidRPr="00162898" w:rsidRDefault="000C5219" w:rsidP="00AC6C47">
            <w:pPr>
              <w:jc w:val="center"/>
            </w:pPr>
            <w:r w:rsidRPr="00162898">
              <w:t xml:space="preserve">Услуги оказываются </w:t>
            </w:r>
            <w:r w:rsidR="00DF2B6A">
              <w:t>2 раз</w:t>
            </w:r>
            <w:r w:rsidRPr="00162898">
              <w:t xml:space="preserve"> в год</w:t>
            </w:r>
          </w:p>
        </w:tc>
      </w:tr>
      <w:tr w:rsidR="000C5219" w:rsidRPr="00162898" w14:paraId="1E8A7795" w14:textId="77777777" w:rsidTr="00AC6C47">
        <w:tc>
          <w:tcPr>
            <w:tcW w:w="675" w:type="dxa"/>
          </w:tcPr>
          <w:p w14:paraId="6C3E037C" w14:textId="77777777" w:rsidR="000C5219" w:rsidRPr="00162898" w:rsidRDefault="000C5219" w:rsidP="00AC6C47"/>
        </w:tc>
        <w:tc>
          <w:tcPr>
            <w:tcW w:w="3544" w:type="dxa"/>
          </w:tcPr>
          <w:p w14:paraId="22189A0B" w14:textId="77777777" w:rsidR="000C5219" w:rsidRPr="00162898" w:rsidRDefault="000C5219" w:rsidP="00AC6C47"/>
        </w:tc>
        <w:tc>
          <w:tcPr>
            <w:tcW w:w="1559" w:type="dxa"/>
          </w:tcPr>
          <w:p w14:paraId="24DA645A" w14:textId="77777777" w:rsidR="000C5219" w:rsidRPr="00162898" w:rsidRDefault="000C5219" w:rsidP="00AC6C47">
            <w:pPr>
              <w:jc w:val="center"/>
            </w:pPr>
          </w:p>
        </w:tc>
        <w:tc>
          <w:tcPr>
            <w:tcW w:w="4395" w:type="dxa"/>
          </w:tcPr>
          <w:p w14:paraId="694887B1" w14:textId="77777777" w:rsidR="000C5219" w:rsidRPr="00162898" w:rsidRDefault="000C5219" w:rsidP="00AC6C47">
            <w:pPr>
              <w:jc w:val="center"/>
            </w:pPr>
          </w:p>
        </w:tc>
      </w:tr>
    </w:tbl>
    <w:p w14:paraId="411A4048" w14:textId="77777777" w:rsidR="000C5219" w:rsidRPr="00162898" w:rsidRDefault="000C5219" w:rsidP="000C5219">
      <w:pPr>
        <w:pStyle w:val="Default"/>
        <w:rPr>
          <w:bCs/>
          <w:sz w:val="20"/>
          <w:szCs w:val="20"/>
        </w:rPr>
      </w:pPr>
    </w:p>
    <w:p w14:paraId="2720E9FE" w14:textId="77777777" w:rsidR="000C5219" w:rsidRPr="00162898" w:rsidRDefault="000C5219" w:rsidP="000C5219">
      <w:pPr>
        <w:pStyle w:val="Default"/>
        <w:rPr>
          <w:bCs/>
          <w:sz w:val="20"/>
          <w:szCs w:val="20"/>
        </w:rPr>
      </w:pPr>
      <w:r w:rsidRPr="00162898">
        <w:rPr>
          <w:bCs/>
          <w:sz w:val="20"/>
          <w:szCs w:val="20"/>
        </w:rPr>
        <w:t xml:space="preserve">Стоимость технического обслуживания </w:t>
      </w:r>
      <w:r w:rsidR="00525098">
        <w:rPr>
          <w:bCs/>
          <w:sz w:val="20"/>
          <w:szCs w:val="20"/>
        </w:rPr>
        <w:t>___________</w:t>
      </w:r>
      <w:r w:rsidRPr="00162898">
        <w:rPr>
          <w:bCs/>
          <w:sz w:val="20"/>
          <w:szCs w:val="20"/>
        </w:rPr>
        <w:t>. в год.</w:t>
      </w:r>
    </w:p>
    <w:p w14:paraId="34BD74F7" w14:textId="77777777" w:rsidR="000C5219" w:rsidRPr="00162898" w:rsidRDefault="000C5219" w:rsidP="000C5219">
      <w:pPr>
        <w:pStyle w:val="Default"/>
        <w:ind w:firstLine="709"/>
        <w:jc w:val="both"/>
        <w:rPr>
          <w:sz w:val="20"/>
          <w:szCs w:val="20"/>
        </w:rPr>
      </w:pPr>
      <w:r w:rsidRPr="00162898">
        <w:rPr>
          <w:b/>
          <w:bCs/>
          <w:sz w:val="20"/>
          <w:szCs w:val="20"/>
        </w:rPr>
        <w:t xml:space="preserve">10. Цели использования результатов оказания услуг: </w:t>
      </w:r>
    </w:p>
    <w:p w14:paraId="633CEA57" w14:textId="77777777" w:rsidR="000C5219" w:rsidRPr="00162898" w:rsidRDefault="000C5219" w:rsidP="000C5219">
      <w:pPr>
        <w:pStyle w:val="Default"/>
        <w:ind w:firstLine="709"/>
        <w:jc w:val="both"/>
        <w:rPr>
          <w:sz w:val="20"/>
          <w:szCs w:val="20"/>
        </w:rPr>
      </w:pPr>
      <w:r w:rsidRPr="00162898">
        <w:rPr>
          <w:sz w:val="20"/>
          <w:szCs w:val="20"/>
        </w:rPr>
        <w:t>- оказание услуг проводится с целью поддержания в технически исправном состоянии оборудования пожарных кранов и гидрантов</w:t>
      </w:r>
      <w:r w:rsidR="00A7475E">
        <w:rPr>
          <w:sz w:val="20"/>
          <w:szCs w:val="20"/>
        </w:rPr>
        <w:t>, также в предоставлении</w:t>
      </w:r>
      <w:r w:rsidRPr="00162898">
        <w:rPr>
          <w:sz w:val="20"/>
          <w:szCs w:val="20"/>
        </w:rPr>
        <w:t xml:space="preserve">. </w:t>
      </w:r>
      <w:r w:rsidR="00A7475E">
        <w:rPr>
          <w:sz w:val="20"/>
          <w:szCs w:val="20"/>
        </w:rPr>
        <w:t>актов выполненных работ по ТО.</w:t>
      </w:r>
    </w:p>
    <w:p w14:paraId="32F6F7CE" w14:textId="77777777" w:rsidR="000C5219" w:rsidRPr="00162898" w:rsidRDefault="000C5219" w:rsidP="000C5219">
      <w:pPr>
        <w:pStyle w:val="Default"/>
        <w:ind w:firstLine="709"/>
        <w:jc w:val="both"/>
        <w:rPr>
          <w:sz w:val="20"/>
          <w:szCs w:val="20"/>
        </w:rPr>
      </w:pPr>
      <w:r w:rsidRPr="00162898">
        <w:rPr>
          <w:b/>
          <w:bCs/>
          <w:sz w:val="20"/>
          <w:szCs w:val="20"/>
        </w:rPr>
        <w:t>11. Задачи технического обслуживания и планово-профилактические работы</w:t>
      </w:r>
      <w:r w:rsidRPr="00162898">
        <w:rPr>
          <w:sz w:val="20"/>
          <w:szCs w:val="20"/>
        </w:rPr>
        <w:t xml:space="preserve">: </w:t>
      </w:r>
    </w:p>
    <w:p w14:paraId="478D5867" w14:textId="77777777" w:rsidR="000C5219" w:rsidRPr="00162898" w:rsidRDefault="000C5219" w:rsidP="000C5219">
      <w:pPr>
        <w:pStyle w:val="Default"/>
        <w:ind w:firstLine="709"/>
        <w:jc w:val="both"/>
        <w:rPr>
          <w:sz w:val="20"/>
          <w:szCs w:val="20"/>
        </w:rPr>
      </w:pPr>
      <w:r w:rsidRPr="00162898">
        <w:rPr>
          <w:sz w:val="20"/>
          <w:szCs w:val="20"/>
        </w:rPr>
        <w:t xml:space="preserve">- контроль технического состояния пожарных кранов; </w:t>
      </w:r>
    </w:p>
    <w:p w14:paraId="14853499"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ликвидация последствий воздействия на пожарные краны неблагоприятных климатических, производственных иных условий; </w:t>
      </w:r>
    </w:p>
    <w:p w14:paraId="553F8881"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определение предельного состояния пожарных кранов, при которых их дальнейшая эксплуатация становится невозможной или нецелесообразной, путем проведения освидетельствования; </w:t>
      </w:r>
    </w:p>
    <w:p w14:paraId="01649C2D"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анализ и обобщение информации о техническом состоянии обслуживаемых пожарных кранов в их надежности при эксплуатации; </w:t>
      </w:r>
    </w:p>
    <w:p w14:paraId="0BC81FA0"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разработка мероприятий по совершенствованию форм и методов ТО и ППР пожарных кранов. </w:t>
      </w:r>
    </w:p>
    <w:p w14:paraId="1771F639" w14:textId="77777777" w:rsidR="000C5219" w:rsidRPr="00162898" w:rsidRDefault="000C5219" w:rsidP="000C5219">
      <w:pPr>
        <w:pStyle w:val="Default"/>
        <w:ind w:firstLine="709"/>
        <w:jc w:val="both"/>
        <w:rPr>
          <w:color w:val="auto"/>
          <w:sz w:val="20"/>
          <w:szCs w:val="20"/>
        </w:rPr>
      </w:pPr>
      <w:r w:rsidRPr="00162898">
        <w:rPr>
          <w:b/>
          <w:bCs/>
          <w:color w:val="auto"/>
          <w:sz w:val="20"/>
          <w:szCs w:val="20"/>
        </w:rPr>
        <w:t xml:space="preserve">12. Срок и объем предоставления гарантий качества: </w:t>
      </w:r>
    </w:p>
    <w:p w14:paraId="09FFB76C" w14:textId="77777777" w:rsidR="000C5219" w:rsidRPr="00162898" w:rsidRDefault="000C5219" w:rsidP="000C5219">
      <w:pPr>
        <w:pStyle w:val="Default"/>
        <w:ind w:firstLine="709"/>
        <w:jc w:val="both"/>
        <w:rPr>
          <w:color w:val="auto"/>
          <w:sz w:val="20"/>
          <w:szCs w:val="20"/>
        </w:rPr>
      </w:pPr>
      <w:r w:rsidRPr="00162898">
        <w:rPr>
          <w:color w:val="auto"/>
          <w:sz w:val="20"/>
          <w:szCs w:val="20"/>
        </w:rPr>
        <w:lastRenderedPageBreak/>
        <w:t xml:space="preserve">- срок гарантийного обслуживания распространяется на время действия Контракта; </w:t>
      </w:r>
    </w:p>
    <w:p w14:paraId="322C69BD" w14:textId="77777777" w:rsidR="000C5219" w:rsidRPr="00162898" w:rsidRDefault="000C5219" w:rsidP="000C5219">
      <w:pPr>
        <w:pStyle w:val="Default"/>
        <w:ind w:firstLine="709"/>
        <w:jc w:val="both"/>
        <w:rPr>
          <w:color w:val="auto"/>
          <w:sz w:val="20"/>
          <w:szCs w:val="20"/>
        </w:rPr>
      </w:pPr>
      <w:r w:rsidRPr="00162898">
        <w:rPr>
          <w:color w:val="auto"/>
          <w:sz w:val="20"/>
          <w:szCs w:val="20"/>
        </w:rPr>
        <w:t xml:space="preserve">- продолжительность гарантийного восстановления работоспособности пожарных кранов не должна превышать 3-х рабочих дней со дня выявления неисправности (поступления претензии). </w:t>
      </w:r>
    </w:p>
    <w:p w14:paraId="6CE13C08" w14:textId="77777777" w:rsidR="000C5219" w:rsidRPr="00162898" w:rsidRDefault="000C5219" w:rsidP="000C5219">
      <w:pPr>
        <w:pStyle w:val="Default"/>
        <w:ind w:firstLine="709"/>
        <w:jc w:val="both"/>
        <w:rPr>
          <w:color w:val="auto"/>
          <w:sz w:val="20"/>
          <w:szCs w:val="20"/>
        </w:rPr>
      </w:pPr>
      <w:r w:rsidRPr="00162898">
        <w:rPr>
          <w:b/>
          <w:bCs/>
          <w:color w:val="auto"/>
          <w:sz w:val="20"/>
          <w:szCs w:val="20"/>
        </w:rPr>
        <w:t xml:space="preserve">13. Порядок сдачи-приемки оказанных услуг: </w:t>
      </w:r>
    </w:p>
    <w:p w14:paraId="17C8E23A" w14:textId="77777777" w:rsidR="000C5219" w:rsidRPr="00B05A5C" w:rsidRDefault="000C5219" w:rsidP="00B27586">
      <w:pPr>
        <w:ind w:firstLine="709"/>
        <w:jc w:val="both"/>
        <w:rPr>
          <w:sz w:val="20"/>
        </w:rPr>
      </w:pPr>
      <w:r w:rsidRPr="00B05A5C">
        <w:rPr>
          <w:sz w:val="20"/>
        </w:rPr>
        <w:t>13.1. Не позднее 3 (трех) календарных дней после завершения оказания услуг Исполнитель предоставляет Государственному заказчику подписанный со своей стороны:</w:t>
      </w:r>
    </w:p>
    <w:p w14:paraId="109B88BD" w14:textId="77777777" w:rsidR="000C5219" w:rsidRPr="00B05A5C" w:rsidRDefault="000C5219" w:rsidP="00B27586">
      <w:pPr>
        <w:ind w:firstLine="709"/>
        <w:jc w:val="both"/>
        <w:rPr>
          <w:sz w:val="20"/>
        </w:rPr>
      </w:pPr>
      <w:r w:rsidRPr="00B05A5C">
        <w:rPr>
          <w:sz w:val="20"/>
        </w:rPr>
        <w:t>1) Акт оказанных услуг в 2-х экземплярах (по одному для Исполнителя и Государственного заказчика);</w:t>
      </w:r>
    </w:p>
    <w:p w14:paraId="39D980F2" w14:textId="77777777" w:rsidR="000C5219" w:rsidRPr="00B05A5C" w:rsidRDefault="000C5219" w:rsidP="00B27586">
      <w:pPr>
        <w:ind w:firstLine="709"/>
        <w:jc w:val="both"/>
        <w:rPr>
          <w:sz w:val="20"/>
        </w:rPr>
      </w:pPr>
      <w:r w:rsidRPr="00B05A5C">
        <w:rPr>
          <w:sz w:val="20"/>
        </w:rPr>
        <w:t>2) Счет;</w:t>
      </w:r>
    </w:p>
    <w:p w14:paraId="683485EC" w14:textId="77777777" w:rsidR="000C5219" w:rsidRPr="00B05A5C" w:rsidRDefault="000C5219" w:rsidP="00B27586">
      <w:pPr>
        <w:ind w:firstLine="709"/>
        <w:jc w:val="both"/>
        <w:rPr>
          <w:sz w:val="20"/>
        </w:rPr>
      </w:pPr>
      <w:r w:rsidRPr="00B05A5C">
        <w:rPr>
          <w:sz w:val="20"/>
        </w:rPr>
        <w:t>3) Счет - фактуры (при наличии).</w:t>
      </w:r>
    </w:p>
    <w:p w14:paraId="4202AFE9" w14:textId="77777777" w:rsidR="000C5219" w:rsidRPr="00B05A5C" w:rsidRDefault="000C5219" w:rsidP="00B27586">
      <w:pPr>
        <w:ind w:right="-285" w:firstLine="709"/>
        <w:jc w:val="both"/>
        <w:rPr>
          <w:sz w:val="20"/>
        </w:rPr>
      </w:pPr>
      <w:r w:rsidRPr="00B05A5C">
        <w:rPr>
          <w:sz w:val="20"/>
        </w:rPr>
        <w:t>13.2. Государственный заказчик в течение 10 календарных дней с даты получения акта оказанных услуг, направляет Исполнителю подписанный акт оказанных услуг. При наличии мотивированного отказа Государственного заказчика от приемки оказанных услуг сторонами составляется акт с перечнем необходимых доработок и указанием срока их устранения.</w:t>
      </w:r>
    </w:p>
    <w:p w14:paraId="7C235D2D" w14:textId="77777777" w:rsidR="000C5219" w:rsidRPr="00B05A5C" w:rsidRDefault="000C5219" w:rsidP="00B27586">
      <w:pPr>
        <w:ind w:firstLine="709"/>
        <w:jc w:val="both"/>
        <w:rPr>
          <w:sz w:val="20"/>
        </w:rPr>
      </w:pPr>
      <w:r w:rsidRPr="00B05A5C">
        <w:rPr>
          <w:sz w:val="20"/>
        </w:rPr>
        <w:t>13.3. В случае если документы, указанные в пункте 13.1. не переданы Исполнителем Государственному заказчику, услуги считаются не оказанными</w:t>
      </w:r>
    </w:p>
    <w:p w14:paraId="73BA77E3" w14:textId="77777777" w:rsidR="000C5219" w:rsidRPr="00B05A5C" w:rsidRDefault="000C5219" w:rsidP="00B27586">
      <w:pPr>
        <w:widowControl w:val="0"/>
        <w:adjustRightInd w:val="0"/>
        <w:ind w:right="-285" w:firstLine="426"/>
        <w:jc w:val="both"/>
        <w:rPr>
          <w:sz w:val="20"/>
        </w:rPr>
      </w:pPr>
      <w:r w:rsidRPr="00B05A5C">
        <w:rPr>
          <w:sz w:val="20"/>
        </w:rPr>
        <w:t>Используемые запасные части для ремонта оборудования должны быть новыми, изготовленными из новых компонентов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запасные части приобретаются Исполнителем за свой счет.</w:t>
      </w:r>
    </w:p>
    <w:p w14:paraId="53963913" w14:textId="77777777" w:rsidR="000C5219" w:rsidRPr="00B05A5C" w:rsidRDefault="000C5219" w:rsidP="00B27586">
      <w:pPr>
        <w:widowControl w:val="0"/>
        <w:adjustRightInd w:val="0"/>
        <w:ind w:right="-285" w:firstLine="426"/>
        <w:jc w:val="both"/>
        <w:rPr>
          <w:sz w:val="20"/>
        </w:rPr>
      </w:pPr>
      <w:r w:rsidRPr="00B05A5C">
        <w:rPr>
          <w:sz w:val="20"/>
        </w:rPr>
        <w:t xml:space="preserve">Запасные части должны быть изготовлены в заводских условиях в соответствии с действующими стандартами </w:t>
      </w:r>
      <w:r w:rsidR="00525098">
        <w:rPr>
          <w:sz w:val="20"/>
        </w:rPr>
        <w:br/>
      </w:r>
      <w:r w:rsidRPr="00B05A5C">
        <w:rPr>
          <w:sz w:val="20"/>
        </w:rPr>
        <w:t xml:space="preserve">и техническими условиями завода-изготовителя. Поставляемый товар не должен иметь дефектов, связанных </w:t>
      </w:r>
      <w:r w:rsidR="00525098">
        <w:rPr>
          <w:sz w:val="20"/>
        </w:rPr>
        <w:br/>
      </w:r>
      <w:r w:rsidRPr="00B05A5C">
        <w:rPr>
          <w:sz w:val="20"/>
        </w:rPr>
        <w:t xml:space="preserve">с материалами и/или работой по его изготовлению, либо проявляющихся в результате действия или упущения производителя и/или упущения Исполнителя, при соблюдении Государственным заказчиком правил хранения </w:t>
      </w:r>
      <w:r w:rsidR="00DF2B6A" w:rsidRPr="00B05A5C">
        <w:rPr>
          <w:sz w:val="20"/>
        </w:rPr>
        <w:br/>
      </w:r>
      <w:r w:rsidRPr="00B05A5C">
        <w:rPr>
          <w:sz w:val="20"/>
        </w:rPr>
        <w:t>и/или использования поставляемого товара.</w:t>
      </w:r>
    </w:p>
    <w:p w14:paraId="45186040" w14:textId="77777777" w:rsidR="000C5219" w:rsidRPr="00B05A5C" w:rsidRDefault="000C5219" w:rsidP="00B27586">
      <w:pPr>
        <w:widowControl w:val="0"/>
        <w:adjustRightInd w:val="0"/>
        <w:ind w:right="-285" w:firstLine="426"/>
        <w:jc w:val="both"/>
        <w:rPr>
          <w:sz w:val="20"/>
        </w:rPr>
      </w:pPr>
      <w:r w:rsidRPr="00B05A5C">
        <w:rPr>
          <w:sz w:val="20"/>
        </w:rPr>
        <w:t xml:space="preserve">Оказание услуг по проверке работоспособности систем противопожарного водоснабжения осуществляется </w:t>
      </w:r>
      <w:r w:rsidR="00525098">
        <w:rPr>
          <w:sz w:val="20"/>
        </w:rPr>
        <w:br/>
      </w:r>
      <w:r w:rsidRPr="00B05A5C">
        <w:rPr>
          <w:sz w:val="20"/>
        </w:rPr>
        <w:t>по адресу: ФКУ СИЗО-1 УФСИН России по Волгоградской области, 400066, г. Волгоград, ул. Голубинская, д. 3. Контракт вступает в силу с момента его подпи</w:t>
      </w:r>
      <w:r w:rsidR="00525098">
        <w:rPr>
          <w:sz w:val="20"/>
        </w:rPr>
        <w:t>сания Сторонами и действует п</w:t>
      </w:r>
      <w:r w:rsidR="00DF2B6A" w:rsidRPr="00B05A5C">
        <w:rPr>
          <w:sz w:val="20"/>
        </w:rPr>
        <w:t>о 25 декабря 2026</w:t>
      </w:r>
      <w:r w:rsidRPr="00B05A5C">
        <w:rPr>
          <w:sz w:val="20"/>
        </w:rPr>
        <w:t xml:space="preserve"> г.</w:t>
      </w:r>
    </w:p>
    <w:p w14:paraId="533142A1" w14:textId="77777777" w:rsidR="000C5219" w:rsidRPr="00162898" w:rsidRDefault="000C5219" w:rsidP="000C5219">
      <w:pPr>
        <w:pStyle w:val="ab"/>
        <w:ind w:left="0"/>
        <w:rPr>
          <w:sz w:val="20"/>
          <w:szCs w:val="20"/>
        </w:rPr>
      </w:pPr>
    </w:p>
    <w:p w14:paraId="23D5E9FD" w14:textId="77777777" w:rsidR="000C5219" w:rsidRPr="00162898" w:rsidRDefault="000C5219" w:rsidP="000C5219">
      <w:pPr>
        <w:pStyle w:val="ab"/>
        <w:ind w:left="0" w:firstLine="709"/>
        <w:jc w:val="both"/>
        <w:rPr>
          <w:sz w:val="20"/>
          <w:szCs w:val="20"/>
        </w:rPr>
      </w:pPr>
    </w:p>
    <w:p w14:paraId="607E5E08" w14:textId="77777777" w:rsidR="000C5219" w:rsidRPr="00162898" w:rsidRDefault="000C5219" w:rsidP="000C5219">
      <w:pPr>
        <w:pStyle w:val="ab"/>
        <w:ind w:left="0"/>
        <w:rPr>
          <w:b/>
          <w:sz w:val="20"/>
          <w:szCs w:val="20"/>
        </w:rPr>
      </w:pPr>
    </w:p>
    <w:p w14:paraId="6AEA51EA" w14:textId="77777777" w:rsidR="000C5219" w:rsidRPr="00162898" w:rsidRDefault="000C5219" w:rsidP="000C5219">
      <w:pPr>
        <w:jc w:val="center"/>
        <w:rPr>
          <w:b/>
          <w:color w:val="000000"/>
        </w:rPr>
      </w:pPr>
    </w:p>
    <w:tbl>
      <w:tblPr>
        <w:tblW w:w="10348" w:type="dxa"/>
        <w:tblInd w:w="108" w:type="dxa"/>
        <w:tblLook w:val="00A0" w:firstRow="1" w:lastRow="0" w:firstColumn="1" w:lastColumn="0" w:noHBand="0" w:noVBand="0"/>
      </w:tblPr>
      <w:tblGrid>
        <w:gridCol w:w="4536"/>
        <w:gridCol w:w="709"/>
        <w:gridCol w:w="5103"/>
      </w:tblGrid>
      <w:tr w:rsidR="000C5219" w:rsidRPr="00162898" w14:paraId="653D6310" w14:textId="77777777" w:rsidTr="00AC6C47">
        <w:tc>
          <w:tcPr>
            <w:tcW w:w="4536" w:type="dxa"/>
          </w:tcPr>
          <w:p w14:paraId="3A556542" w14:textId="77777777" w:rsidR="000C5219" w:rsidRPr="00162898" w:rsidRDefault="000C5219" w:rsidP="00AC6C47">
            <w:pPr>
              <w:widowControl w:val="0"/>
              <w:contextualSpacing/>
              <w:jc w:val="both"/>
              <w:rPr>
                <w:b/>
              </w:rPr>
            </w:pPr>
            <w:r w:rsidRPr="00162898">
              <w:rPr>
                <w:b/>
              </w:rPr>
              <w:t>ГОСУДАРСТВЕННЫЙ ЗАКАЗЧИК</w:t>
            </w:r>
          </w:p>
        </w:tc>
        <w:tc>
          <w:tcPr>
            <w:tcW w:w="709" w:type="dxa"/>
          </w:tcPr>
          <w:p w14:paraId="791A7A80" w14:textId="77777777" w:rsidR="000C5219" w:rsidRPr="00162898" w:rsidRDefault="000C5219" w:rsidP="00AC6C47">
            <w:pPr>
              <w:widowControl w:val="0"/>
              <w:contextualSpacing/>
              <w:jc w:val="both"/>
              <w:rPr>
                <w:b/>
              </w:rPr>
            </w:pPr>
          </w:p>
        </w:tc>
        <w:tc>
          <w:tcPr>
            <w:tcW w:w="5103" w:type="dxa"/>
          </w:tcPr>
          <w:p w14:paraId="07DA856D" w14:textId="77777777" w:rsidR="000C5219" w:rsidRPr="00162898" w:rsidRDefault="000C5219" w:rsidP="00AC6C47">
            <w:pPr>
              <w:widowControl w:val="0"/>
              <w:contextualSpacing/>
              <w:jc w:val="both"/>
              <w:rPr>
                <w:b/>
              </w:rPr>
            </w:pPr>
            <w:r w:rsidRPr="00162898">
              <w:rPr>
                <w:b/>
              </w:rPr>
              <w:t xml:space="preserve">       ИСПОЛНИТЕЛЬ</w:t>
            </w:r>
          </w:p>
        </w:tc>
      </w:tr>
      <w:tr w:rsidR="000C5219" w:rsidRPr="00162898" w14:paraId="25F0515D" w14:textId="77777777" w:rsidTr="00AC6C47">
        <w:tc>
          <w:tcPr>
            <w:tcW w:w="4536" w:type="dxa"/>
          </w:tcPr>
          <w:p w14:paraId="7F0E4D0D" w14:textId="77777777" w:rsidR="000C5219" w:rsidRPr="00162898" w:rsidRDefault="000C5219" w:rsidP="00AC6C47">
            <w:pPr>
              <w:widowControl w:val="0"/>
              <w:contextualSpacing/>
            </w:pPr>
          </w:p>
        </w:tc>
        <w:tc>
          <w:tcPr>
            <w:tcW w:w="709" w:type="dxa"/>
          </w:tcPr>
          <w:p w14:paraId="62AEEFAB" w14:textId="77777777" w:rsidR="000C5219" w:rsidRPr="00162898" w:rsidRDefault="000C5219" w:rsidP="00AC6C47">
            <w:pPr>
              <w:widowControl w:val="0"/>
              <w:contextualSpacing/>
              <w:jc w:val="both"/>
              <w:rPr>
                <w:b/>
              </w:rPr>
            </w:pPr>
          </w:p>
        </w:tc>
        <w:tc>
          <w:tcPr>
            <w:tcW w:w="5103" w:type="dxa"/>
          </w:tcPr>
          <w:p w14:paraId="6C2D6E60" w14:textId="77777777" w:rsidR="000C5219" w:rsidRPr="00162898" w:rsidRDefault="000C5219" w:rsidP="00AC6C47">
            <w:pPr>
              <w:tabs>
                <w:tab w:val="left" w:pos="500"/>
                <w:tab w:val="center" w:pos="3312"/>
              </w:tabs>
            </w:pPr>
          </w:p>
        </w:tc>
      </w:tr>
      <w:tr w:rsidR="000C5219" w:rsidRPr="00162898" w14:paraId="2BF4F492" w14:textId="77777777" w:rsidTr="00AC6C47">
        <w:trPr>
          <w:trHeight w:val="849"/>
        </w:trPr>
        <w:tc>
          <w:tcPr>
            <w:tcW w:w="4536" w:type="dxa"/>
          </w:tcPr>
          <w:p w14:paraId="0F6E1343" w14:textId="77777777" w:rsidR="000C5219" w:rsidRPr="00162898" w:rsidRDefault="000C5219" w:rsidP="00AC6C47">
            <w:pPr>
              <w:widowControl w:val="0"/>
              <w:contextualSpacing/>
              <w:jc w:val="both"/>
            </w:pPr>
          </w:p>
          <w:p w14:paraId="0CE5A6D8" w14:textId="77777777" w:rsidR="000C5219" w:rsidRPr="00162898" w:rsidRDefault="000C5219" w:rsidP="00AC6C47">
            <w:pPr>
              <w:widowControl w:val="0"/>
              <w:contextualSpacing/>
              <w:jc w:val="both"/>
            </w:pPr>
          </w:p>
          <w:p w14:paraId="613E541B" w14:textId="77777777" w:rsidR="000C5219" w:rsidRPr="00162898" w:rsidRDefault="000C5219" w:rsidP="00AC6C47">
            <w:pPr>
              <w:widowControl w:val="0"/>
              <w:contextualSpacing/>
              <w:rPr>
                <w:lang w:val="en-US"/>
              </w:rPr>
            </w:pPr>
            <w:r w:rsidRPr="00162898">
              <w:t xml:space="preserve">_____________ </w:t>
            </w:r>
          </w:p>
        </w:tc>
        <w:tc>
          <w:tcPr>
            <w:tcW w:w="709" w:type="dxa"/>
          </w:tcPr>
          <w:p w14:paraId="2F2D6D05" w14:textId="77777777" w:rsidR="000C5219" w:rsidRPr="00162898" w:rsidRDefault="000C5219" w:rsidP="00AC6C47">
            <w:pPr>
              <w:widowControl w:val="0"/>
              <w:contextualSpacing/>
              <w:jc w:val="both"/>
              <w:rPr>
                <w:b/>
              </w:rPr>
            </w:pPr>
          </w:p>
        </w:tc>
        <w:tc>
          <w:tcPr>
            <w:tcW w:w="5103" w:type="dxa"/>
          </w:tcPr>
          <w:p w14:paraId="7CBC3127" w14:textId="77777777" w:rsidR="000C5219" w:rsidRPr="00162898" w:rsidRDefault="000C5219" w:rsidP="00AC6C47">
            <w:pPr>
              <w:tabs>
                <w:tab w:val="left" w:pos="500"/>
                <w:tab w:val="center" w:pos="3312"/>
              </w:tabs>
            </w:pPr>
          </w:p>
          <w:p w14:paraId="5AB6AB4A" w14:textId="77777777" w:rsidR="000C5219" w:rsidRPr="00162898" w:rsidRDefault="000C5219" w:rsidP="00AC6C47">
            <w:pPr>
              <w:tabs>
                <w:tab w:val="left" w:pos="500"/>
                <w:tab w:val="center" w:pos="3312"/>
              </w:tabs>
            </w:pPr>
          </w:p>
          <w:p w14:paraId="2CD6151E" w14:textId="77777777" w:rsidR="000C5219" w:rsidRPr="00162898" w:rsidRDefault="000C5219" w:rsidP="00AC6C47">
            <w:pPr>
              <w:tabs>
                <w:tab w:val="left" w:pos="500"/>
                <w:tab w:val="center" w:pos="3312"/>
              </w:tabs>
            </w:pPr>
            <w:r w:rsidRPr="00162898">
              <w:t xml:space="preserve">        ___________________ </w:t>
            </w:r>
          </w:p>
        </w:tc>
      </w:tr>
      <w:tr w:rsidR="000C5219" w:rsidRPr="00162898" w14:paraId="1895308B" w14:textId="77777777" w:rsidTr="00AC6C47">
        <w:trPr>
          <w:trHeight w:val="74"/>
        </w:trPr>
        <w:tc>
          <w:tcPr>
            <w:tcW w:w="4536" w:type="dxa"/>
          </w:tcPr>
          <w:p w14:paraId="6F574241" w14:textId="77777777" w:rsidR="000C5219" w:rsidRPr="00162898" w:rsidRDefault="000C5219" w:rsidP="00AC6C47">
            <w:pPr>
              <w:widowControl w:val="0"/>
              <w:contextualSpacing/>
              <w:jc w:val="both"/>
            </w:pPr>
            <w:r w:rsidRPr="00162898">
              <w:t xml:space="preserve">       М.П.</w:t>
            </w:r>
          </w:p>
        </w:tc>
        <w:tc>
          <w:tcPr>
            <w:tcW w:w="709" w:type="dxa"/>
          </w:tcPr>
          <w:p w14:paraId="0195A0D1" w14:textId="77777777" w:rsidR="000C5219" w:rsidRPr="00162898" w:rsidRDefault="000C5219" w:rsidP="00AC6C47">
            <w:pPr>
              <w:widowControl w:val="0"/>
              <w:contextualSpacing/>
              <w:jc w:val="both"/>
              <w:rPr>
                <w:b/>
              </w:rPr>
            </w:pPr>
          </w:p>
        </w:tc>
        <w:tc>
          <w:tcPr>
            <w:tcW w:w="5103" w:type="dxa"/>
          </w:tcPr>
          <w:p w14:paraId="6447264C" w14:textId="77777777" w:rsidR="000C5219" w:rsidRPr="00162898" w:rsidRDefault="000C5219" w:rsidP="00AC6C47">
            <w:pPr>
              <w:widowControl w:val="0"/>
              <w:contextualSpacing/>
            </w:pPr>
            <w:r w:rsidRPr="00162898">
              <w:t xml:space="preserve">         М.П.  </w:t>
            </w:r>
          </w:p>
        </w:tc>
      </w:tr>
    </w:tbl>
    <w:p w14:paraId="2E73F7E6" w14:textId="77777777" w:rsidR="000C5219" w:rsidRPr="00162898" w:rsidRDefault="000C5219" w:rsidP="000C5219"/>
    <w:p w14:paraId="31F9FD42" w14:textId="77777777" w:rsidR="00F06633" w:rsidRDefault="00F06633" w:rsidP="00F06633">
      <w:pPr>
        <w:jc w:val="right"/>
        <w:rPr>
          <w:sz w:val="22"/>
          <w:szCs w:val="22"/>
        </w:rPr>
      </w:pPr>
    </w:p>
    <w:p w14:paraId="5E75AA7C" w14:textId="77777777" w:rsidR="000C5219" w:rsidRDefault="000C5219" w:rsidP="00F06633">
      <w:pPr>
        <w:jc w:val="right"/>
        <w:rPr>
          <w:sz w:val="22"/>
          <w:szCs w:val="22"/>
        </w:rPr>
      </w:pPr>
    </w:p>
    <w:p w14:paraId="631A4B42" w14:textId="77777777" w:rsidR="000C5219" w:rsidRDefault="000C5219" w:rsidP="00F06633">
      <w:pPr>
        <w:jc w:val="right"/>
        <w:rPr>
          <w:sz w:val="22"/>
          <w:szCs w:val="22"/>
        </w:rPr>
      </w:pPr>
    </w:p>
    <w:p w14:paraId="02C6189E" w14:textId="77777777" w:rsidR="000C5219" w:rsidRDefault="000C5219" w:rsidP="00F06633">
      <w:pPr>
        <w:jc w:val="right"/>
        <w:rPr>
          <w:sz w:val="22"/>
          <w:szCs w:val="22"/>
        </w:rPr>
      </w:pPr>
    </w:p>
    <w:p w14:paraId="04AB1F9F" w14:textId="77777777" w:rsidR="000C5219" w:rsidRDefault="000C5219" w:rsidP="00F06633">
      <w:pPr>
        <w:jc w:val="right"/>
        <w:rPr>
          <w:sz w:val="22"/>
          <w:szCs w:val="22"/>
        </w:rPr>
      </w:pPr>
    </w:p>
    <w:p w14:paraId="33E8CF69" w14:textId="77777777" w:rsidR="000C5219" w:rsidRDefault="000C5219" w:rsidP="00F06633">
      <w:pPr>
        <w:jc w:val="right"/>
        <w:rPr>
          <w:sz w:val="22"/>
          <w:szCs w:val="22"/>
        </w:rPr>
      </w:pPr>
    </w:p>
    <w:p w14:paraId="0569C5E8" w14:textId="77777777" w:rsidR="000C5219" w:rsidRDefault="000C5219" w:rsidP="00F06633">
      <w:pPr>
        <w:jc w:val="right"/>
        <w:rPr>
          <w:sz w:val="22"/>
          <w:szCs w:val="22"/>
        </w:rPr>
      </w:pPr>
    </w:p>
    <w:p w14:paraId="45DA068C" w14:textId="77777777" w:rsidR="00DF2B6A" w:rsidRDefault="00DF2B6A" w:rsidP="000C5219">
      <w:pPr>
        <w:ind w:left="5670"/>
        <w:jc w:val="center"/>
        <w:rPr>
          <w:sz w:val="22"/>
          <w:szCs w:val="22"/>
        </w:rPr>
      </w:pPr>
    </w:p>
    <w:p w14:paraId="5839FFF6" w14:textId="77777777" w:rsidR="00DF2B6A" w:rsidRDefault="00DF2B6A" w:rsidP="000C5219">
      <w:pPr>
        <w:ind w:left="5670"/>
        <w:jc w:val="center"/>
      </w:pPr>
    </w:p>
    <w:p w14:paraId="441D7375" w14:textId="77777777" w:rsidR="007A68B2" w:rsidRDefault="007A68B2" w:rsidP="000C5219">
      <w:pPr>
        <w:ind w:left="5670"/>
        <w:jc w:val="center"/>
      </w:pPr>
    </w:p>
    <w:p w14:paraId="38E32958" w14:textId="77777777" w:rsidR="007A68B2" w:rsidRDefault="007A68B2" w:rsidP="000C5219">
      <w:pPr>
        <w:ind w:left="5670"/>
        <w:jc w:val="center"/>
      </w:pPr>
    </w:p>
    <w:p w14:paraId="7DB5E6A3" w14:textId="77777777" w:rsidR="007A68B2" w:rsidRDefault="007A68B2" w:rsidP="000C5219">
      <w:pPr>
        <w:ind w:left="5670"/>
        <w:jc w:val="center"/>
      </w:pPr>
    </w:p>
    <w:p w14:paraId="465DFAF8" w14:textId="77777777" w:rsidR="007A68B2" w:rsidRDefault="007A68B2" w:rsidP="000C5219">
      <w:pPr>
        <w:ind w:left="5670"/>
        <w:jc w:val="center"/>
      </w:pPr>
    </w:p>
    <w:p w14:paraId="1E71CA65" w14:textId="77777777" w:rsidR="007A68B2" w:rsidRDefault="007A68B2" w:rsidP="000C5219">
      <w:pPr>
        <w:ind w:left="5670"/>
        <w:jc w:val="center"/>
      </w:pPr>
    </w:p>
    <w:p w14:paraId="0E6E576A" w14:textId="77777777" w:rsidR="007A68B2" w:rsidRDefault="007A68B2" w:rsidP="000C5219">
      <w:pPr>
        <w:ind w:left="5670"/>
        <w:jc w:val="center"/>
      </w:pPr>
    </w:p>
    <w:p w14:paraId="3A1C455D" w14:textId="77777777" w:rsidR="00525098" w:rsidRDefault="00525098" w:rsidP="000C5219">
      <w:pPr>
        <w:ind w:left="5670"/>
        <w:jc w:val="center"/>
      </w:pPr>
    </w:p>
    <w:p w14:paraId="699DE20A" w14:textId="77777777" w:rsidR="00B27586" w:rsidRDefault="00B27586" w:rsidP="000C5219">
      <w:pPr>
        <w:ind w:left="5670"/>
        <w:jc w:val="center"/>
      </w:pPr>
    </w:p>
    <w:p w14:paraId="68F590FE" w14:textId="77777777" w:rsidR="00B27586" w:rsidRDefault="00B27586" w:rsidP="000C5219">
      <w:pPr>
        <w:ind w:left="5670"/>
        <w:jc w:val="center"/>
      </w:pPr>
    </w:p>
    <w:p w14:paraId="2FC847AD" w14:textId="77777777" w:rsidR="00B27586" w:rsidRDefault="00B27586" w:rsidP="000C5219">
      <w:pPr>
        <w:ind w:left="5670"/>
        <w:jc w:val="center"/>
      </w:pPr>
    </w:p>
    <w:p w14:paraId="317284CD" w14:textId="77777777" w:rsidR="0064640F" w:rsidRDefault="0064640F" w:rsidP="000C5219">
      <w:pPr>
        <w:ind w:left="5670"/>
        <w:jc w:val="center"/>
      </w:pPr>
    </w:p>
    <w:p w14:paraId="115D74DB" w14:textId="77777777" w:rsidR="0064640F" w:rsidRDefault="0064640F" w:rsidP="000C5219">
      <w:pPr>
        <w:ind w:left="5670"/>
        <w:jc w:val="center"/>
      </w:pPr>
    </w:p>
    <w:p w14:paraId="4958BADE" w14:textId="77777777" w:rsidR="0064640F" w:rsidRDefault="0064640F" w:rsidP="000C5219">
      <w:pPr>
        <w:ind w:left="5670"/>
        <w:jc w:val="center"/>
      </w:pPr>
    </w:p>
    <w:p w14:paraId="6C05B129" w14:textId="77777777" w:rsidR="000C5219" w:rsidRPr="00CC475F" w:rsidRDefault="000C5219" w:rsidP="000C5219">
      <w:pPr>
        <w:ind w:left="5670"/>
        <w:jc w:val="center"/>
        <w:rPr>
          <w:sz w:val="18"/>
          <w:szCs w:val="18"/>
        </w:rPr>
      </w:pPr>
      <w:r w:rsidRPr="00CC475F">
        <w:rPr>
          <w:sz w:val="18"/>
          <w:szCs w:val="18"/>
        </w:rPr>
        <w:lastRenderedPageBreak/>
        <w:t>Приложение №</w:t>
      </w:r>
      <w:r>
        <w:rPr>
          <w:sz w:val="18"/>
          <w:szCs w:val="18"/>
        </w:rPr>
        <w:t xml:space="preserve"> 2</w:t>
      </w:r>
    </w:p>
    <w:p w14:paraId="316A5BEB" w14:textId="77777777" w:rsidR="000C5219" w:rsidRPr="00CC475F" w:rsidRDefault="000C5219" w:rsidP="000C5219">
      <w:pPr>
        <w:ind w:left="5670"/>
        <w:jc w:val="center"/>
        <w:rPr>
          <w:sz w:val="18"/>
          <w:szCs w:val="18"/>
        </w:rPr>
      </w:pPr>
      <w:r w:rsidRPr="00CC475F">
        <w:rPr>
          <w:sz w:val="18"/>
          <w:szCs w:val="18"/>
        </w:rPr>
        <w:t>к государственному контракту</w:t>
      </w:r>
    </w:p>
    <w:p w14:paraId="5855211C" w14:textId="77777777" w:rsidR="000C5219" w:rsidRPr="00CC475F" w:rsidRDefault="00DF2B6A" w:rsidP="000C5219">
      <w:pPr>
        <w:ind w:left="5670"/>
        <w:jc w:val="center"/>
        <w:rPr>
          <w:sz w:val="18"/>
          <w:szCs w:val="18"/>
        </w:rPr>
      </w:pPr>
      <w:r>
        <w:rPr>
          <w:sz w:val="18"/>
          <w:szCs w:val="18"/>
        </w:rPr>
        <w:t>от «___» ___________ 2026</w:t>
      </w:r>
      <w:r w:rsidR="00525098">
        <w:rPr>
          <w:sz w:val="18"/>
          <w:szCs w:val="18"/>
        </w:rPr>
        <w:t xml:space="preserve"> г. </w:t>
      </w:r>
      <w:r w:rsidR="000C5219" w:rsidRPr="00CC475F">
        <w:rPr>
          <w:sz w:val="18"/>
          <w:szCs w:val="18"/>
        </w:rPr>
        <w:t>№ _____</w:t>
      </w:r>
    </w:p>
    <w:p w14:paraId="54E407BC" w14:textId="77777777" w:rsidR="000C5219" w:rsidRPr="00CC475F" w:rsidRDefault="000C5219" w:rsidP="000C5219">
      <w:pPr>
        <w:ind w:left="7031"/>
        <w:rPr>
          <w:sz w:val="18"/>
          <w:szCs w:val="18"/>
        </w:rPr>
      </w:pPr>
    </w:p>
    <w:p w14:paraId="4B09ABF6" w14:textId="77777777" w:rsidR="000C5219" w:rsidRPr="002304C5" w:rsidRDefault="000C5219" w:rsidP="000C5219">
      <w:pPr>
        <w:rPr>
          <w:b/>
        </w:rPr>
      </w:pPr>
    </w:p>
    <w:p w14:paraId="4D16CF16" w14:textId="77777777" w:rsidR="000C5219" w:rsidRDefault="000C5219" w:rsidP="000C5219">
      <w:pPr>
        <w:rPr>
          <w:b/>
          <w:sz w:val="18"/>
        </w:rPr>
      </w:pPr>
    </w:p>
    <w:tbl>
      <w:tblPr>
        <w:tblW w:w="0" w:type="auto"/>
        <w:tblInd w:w="108" w:type="dxa"/>
        <w:tblLayout w:type="fixed"/>
        <w:tblLook w:val="04A0" w:firstRow="1" w:lastRow="0" w:firstColumn="1" w:lastColumn="0" w:noHBand="0" w:noVBand="1"/>
      </w:tblPr>
      <w:tblGrid>
        <w:gridCol w:w="3969"/>
        <w:gridCol w:w="5954"/>
      </w:tblGrid>
      <w:tr w:rsidR="000C5219" w14:paraId="0DF27FF4" w14:textId="77777777" w:rsidTr="00AC6C47">
        <w:tc>
          <w:tcPr>
            <w:tcW w:w="3969" w:type="dxa"/>
          </w:tcPr>
          <w:p w14:paraId="7F136D35" w14:textId="77777777" w:rsidR="000C5219" w:rsidRDefault="000C5219" w:rsidP="00AC6C47">
            <w:pPr>
              <w:rPr>
                <w:b/>
                <w:sz w:val="18"/>
              </w:rPr>
            </w:pPr>
            <w:r>
              <w:rPr>
                <w:b/>
                <w:sz w:val="18"/>
              </w:rPr>
              <w:t>ИСПОЛНИТЕЛЬ:</w:t>
            </w:r>
          </w:p>
          <w:p w14:paraId="275191E0" w14:textId="77777777" w:rsidR="000C5219" w:rsidRDefault="000C5219" w:rsidP="00AC6C47">
            <w:pPr>
              <w:rPr>
                <w:sz w:val="18"/>
              </w:rPr>
            </w:pPr>
            <w:r>
              <w:rPr>
                <w:sz w:val="18"/>
              </w:rPr>
              <w:t>_________________________________________</w:t>
            </w:r>
          </w:p>
          <w:p w14:paraId="7F560F85" w14:textId="77777777" w:rsidR="000C5219" w:rsidRDefault="000C5219" w:rsidP="00AC6C47">
            <w:pPr>
              <w:rPr>
                <w:sz w:val="18"/>
              </w:rPr>
            </w:pPr>
            <w:r>
              <w:rPr>
                <w:sz w:val="18"/>
              </w:rPr>
              <w:t>местонахождение _________________________</w:t>
            </w:r>
          </w:p>
          <w:p w14:paraId="239E56A8" w14:textId="77777777" w:rsidR="000C5219" w:rsidRDefault="000C5219" w:rsidP="00AC6C47">
            <w:pPr>
              <w:rPr>
                <w:sz w:val="18"/>
              </w:rPr>
            </w:pPr>
            <w:r>
              <w:rPr>
                <w:sz w:val="18"/>
              </w:rPr>
              <w:t>_________________________________________</w:t>
            </w:r>
          </w:p>
          <w:p w14:paraId="0C6F2FE5" w14:textId="77777777" w:rsidR="000C5219" w:rsidRDefault="000C5219" w:rsidP="00AC6C47">
            <w:pPr>
              <w:rPr>
                <w:sz w:val="18"/>
              </w:rPr>
            </w:pPr>
            <w:r>
              <w:rPr>
                <w:sz w:val="18"/>
              </w:rPr>
              <w:t xml:space="preserve">ИНН ____________________________________ </w:t>
            </w:r>
          </w:p>
          <w:p w14:paraId="208D14E6" w14:textId="77777777" w:rsidR="000C5219" w:rsidRDefault="000C5219" w:rsidP="00AC6C47">
            <w:pPr>
              <w:ind w:right="-199"/>
              <w:rPr>
                <w:sz w:val="18"/>
              </w:rPr>
            </w:pPr>
            <w:r>
              <w:rPr>
                <w:sz w:val="18"/>
              </w:rPr>
              <w:t xml:space="preserve">р/с  _____________________________________                         </w:t>
            </w:r>
          </w:p>
          <w:p w14:paraId="5F677194" w14:textId="77777777" w:rsidR="000C5219" w:rsidRDefault="000C5219" w:rsidP="00AC6C47">
            <w:pPr>
              <w:ind w:right="-199"/>
              <w:rPr>
                <w:sz w:val="18"/>
              </w:rPr>
            </w:pPr>
            <w:r>
              <w:rPr>
                <w:sz w:val="18"/>
              </w:rPr>
              <w:t>в _______________________________________</w:t>
            </w:r>
          </w:p>
          <w:p w14:paraId="1E7D132F" w14:textId="77777777" w:rsidR="000C5219" w:rsidRDefault="000C5219" w:rsidP="00AC6C47">
            <w:pPr>
              <w:ind w:right="-199"/>
              <w:rPr>
                <w:sz w:val="18"/>
              </w:rPr>
            </w:pPr>
            <w:r>
              <w:rPr>
                <w:sz w:val="18"/>
              </w:rPr>
              <w:t>_________________________________________</w:t>
            </w:r>
          </w:p>
          <w:p w14:paraId="3F55B270" w14:textId="77777777" w:rsidR="000C5219" w:rsidRDefault="000C5219" w:rsidP="00AC6C47">
            <w:pPr>
              <w:ind w:right="-199"/>
              <w:rPr>
                <w:sz w:val="18"/>
              </w:rPr>
            </w:pPr>
            <w:r>
              <w:rPr>
                <w:sz w:val="18"/>
              </w:rPr>
              <w:t>к/с ______________________________________</w:t>
            </w:r>
          </w:p>
          <w:p w14:paraId="55AB4DA6" w14:textId="77777777" w:rsidR="000C5219" w:rsidRDefault="000C5219" w:rsidP="00AC6C47">
            <w:pPr>
              <w:rPr>
                <w:sz w:val="18"/>
              </w:rPr>
            </w:pPr>
            <w:r>
              <w:rPr>
                <w:sz w:val="18"/>
              </w:rPr>
              <w:t>БИК ____________________________________</w:t>
            </w:r>
          </w:p>
          <w:p w14:paraId="27CEC6C7" w14:textId="77777777" w:rsidR="000C5219" w:rsidRDefault="000C5219" w:rsidP="00AC6C47">
            <w:pPr>
              <w:rPr>
                <w:b/>
                <w:sz w:val="18"/>
              </w:rPr>
            </w:pPr>
          </w:p>
        </w:tc>
        <w:tc>
          <w:tcPr>
            <w:tcW w:w="5954" w:type="dxa"/>
            <w:hideMark/>
          </w:tcPr>
          <w:p w14:paraId="42AC823B" w14:textId="77777777" w:rsidR="000C5219" w:rsidRDefault="000C5219" w:rsidP="00AC6C47">
            <w:pPr>
              <w:ind w:left="1452"/>
              <w:rPr>
                <w:b/>
                <w:sz w:val="18"/>
              </w:rPr>
            </w:pPr>
            <w:r>
              <w:rPr>
                <w:b/>
                <w:sz w:val="18"/>
              </w:rPr>
              <w:t>ГОСУДАРСТВЕННЫЙ ЗАКАЗЧИК:</w:t>
            </w:r>
          </w:p>
          <w:p w14:paraId="6F0CE547" w14:textId="77777777" w:rsidR="000C5219" w:rsidRDefault="000C5219" w:rsidP="00AC6C47">
            <w:pPr>
              <w:ind w:left="1452"/>
              <w:rPr>
                <w:sz w:val="18"/>
              </w:rPr>
            </w:pPr>
            <w:r>
              <w:rPr>
                <w:sz w:val="18"/>
              </w:rPr>
              <w:t>__________________________________________</w:t>
            </w:r>
          </w:p>
          <w:p w14:paraId="5CC4B872" w14:textId="77777777" w:rsidR="000C5219" w:rsidRDefault="000C5219" w:rsidP="00AC6C47">
            <w:pPr>
              <w:ind w:left="1452"/>
              <w:rPr>
                <w:sz w:val="18"/>
              </w:rPr>
            </w:pPr>
            <w:r>
              <w:rPr>
                <w:sz w:val="18"/>
              </w:rPr>
              <w:t>местонахождение ___________________________</w:t>
            </w:r>
          </w:p>
          <w:p w14:paraId="01E4DDBC" w14:textId="77777777" w:rsidR="000C5219" w:rsidRDefault="000C5219" w:rsidP="00AC6C47">
            <w:pPr>
              <w:ind w:left="1452"/>
              <w:rPr>
                <w:sz w:val="18"/>
              </w:rPr>
            </w:pPr>
            <w:r>
              <w:rPr>
                <w:sz w:val="18"/>
              </w:rPr>
              <w:t>__________________________________________</w:t>
            </w:r>
          </w:p>
          <w:p w14:paraId="441B337D" w14:textId="77777777" w:rsidR="000C5219" w:rsidRDefault="000C5219" w:rsidP="00AC6C47">
            <w:pPr>
              <w:ind w:left="1452"/>
              <w:rPr>
                <w:sz w:val="18"/>
              </w:rPr>
            </w:pPr>
            <w:r>
              <w:rPr>
                <w:sz w:val="18"/>
              </w:rPr>
              <w:t xml:space="preserve">ИНН _____________________________________ </w:t>
            </w:r>
          </w:p>
          <w:p w14:paraId="6293131C" w14:textId="77777777" w:rsidR="000C5219" w:rsidRDefault="000C5219" w:rsidP="00AC6C47">
            <w:pPr>
              <w:ind w:left="1452" w:right="-199"/>
              <w:rPr>
                <w:sz w:val="18"/>
              </w:rPr>
            </w:pPr>
            <w:r>
              <w:rPr>
                <w:sz w:val="18"/>
              </w:rPr>
              <w:t xml:space="preserve">р/с  ______________________________________                         </w:t>
            </w:r>
          </w:p>
          <w:p w14:paraId="3F50FBB4" w14:textId="77777777" w:rsidR="000C5219" w:rsidRDefault="000C5219" w:rsidP="00AC6C47">
            <w:pPr>
              <w:ind w:left="1452" w:right="-199"/>
              <w:rPr>
                <w:sz w:val="18"/>
              </w:rPr>
            </w:pPr>
            <w:r>
              <w:rPr>
                <w:sz w:val="18"/>
              </w:rPr>
              <w:t>в _________________________________________</w:t>
            </w:r>
          </w:p>
          <w:p w14:paraId="20D4FCC3" w14:textId="77777777" w:rsidR="000C5219" w:rsidRDefault="000C5219" w:rsidP="00AC6C47">
            <w:pPr>
              <w:ind w:left="1452" w:right="-199"/>
              <w:rPr>
                <w:sz w:val="18"/>
              </w:rPr>
            </w:pPr>
            <w:r>
              <w:rPr>
                <w:sz w:val="18"/>
              </w:rPr>
              <w:t>___________________________________________</w:t>
            </w:r>
          </w:p>
          <w:p w14:paraId="25F18C8C" w14:textId="77777777" w:rsidR="000C5219" w:rsidRDefault="000C5219" w:rsidP="00AC6C47">
            <w:pPr>
              <w:ind w:left="1452" w:right="-199"/>
              <w:rPr>
                <w:sz w:val="18"/>
              </w:rPr>
            </w:pPr>
            <w:r>
              <w:rPr>
                <w:sz w:val="18"/>
              </w:rPr>
              <w:t>к/с ________________________________________</w:t>
            </w:r>
          </w:p>
          <w:p w14:paraId="3EA9AA2E" w14:textId="77777777" w:rsidR="000C5219" w:rsidRDefault="000C5219" w:rsidP="00AC6C47">
            <w:pPr>
              <w:ind w:left="1452"/>
              <w:rPr>
                <w:b/>
                <w:sz w:val="18"/>
              </w:rPr>
            </w:pPr>
            <w:r>
              <w:rPr>
                <w:sz w:val="18"/>
              </w:rPr>
              <w:t>БИК _____________________________________</w:t>
            </w:r>
          </w:p>
        </w:tc>
      </w:tr>
    </w:tbl>
    <w:p w14:paraId="2B2373EE" w14:textId="77777777" w:rsidR="000C5219" w:rsidRPr="00CC475F" w:rsidRDefault="000C5219" w:rsidP="000C5219">
      <w:pPr>
        <w:rPr>
          <w:b/>
          <w:sz w:val="18"/>
        </w:rPr>
      </w:pPr>
    </w:p>
    <w:p w14:paraId="0A234576" w14:textId="77777777" w:rsidR="000C5219" w:rsidRDefault="000C5219" w:rsidP="000C5219">
      <w:pPr>
        <w:jc w:val="center"/>
        <w:rPr>
          <w:b/>
          <w:sz w:val="18"/>
          <w:lang w:val="en-US"/>
        </w:rPr>
      </w:pPr>
    </w:p>
    <w:p w14:paraId="062C64BC" w14:textId="77777777" w:rsidR="000C5219" w:rsidRPr="00CC475F" w:rsidRDefault="000C5219" w:rsidP="000C5219">
      <w:pPr>
        <w:jc w:val="center"/>
        <w:rPr>
          <w:b/>
          <w:sz w:val="18"/>
        </w:rPr>
      </w:pPr>
      <w:hyperlink r:id="rId9" w:history="1">
        <w:r>
          <w:rPr>
            <w:rStyle w:val="ae"/>
            <w:b/>
            <w:sz w:val="18"/>
          </w:rPr>
          <w:t>АКТ</w:t>
        </w:r>
      </w:hyperlink>
    </w:p>
    <w:p w14:paraId="702141DB" w14:textId="77777777" w:rsidR="000C5219" w:rsidRDefault="000C5219" w:rsidP="000C5219">
      <w:pPr>
        <w:jc w:val="center"/>
        <w:rPr>
          <w:b/>
          <w:sz w:val="18"/>
        </w:rPr>
      </w:pPr>
      <w:r w:rsidRPr="00CC475F">
        <w:rPr>
          <w:b/>
          <w:sz w:val="18"/>
        </w:rPr>
        <w:t xml:space="preserve"> </w:t>
      </w:r>
      <w:r>
        <w:rPr>
          <w:b/>
          <w:sz w:val="18"/>
        </w:rPr>
        <w:t>сдачи-приемки оказанных услуг</w:t>
      </w:r>
    </w:p>
    <w:p w14:paraId="46E86C4A" w14:textId="77777777" w:rsidR="000C5219" w:rsidRDefault="00DF2B6A" w:rsidP="000C5219">
      <w:pPr>
        <w:jc w:val="center"/>
        <w:rPr>
          <w:b/>
          <w:sz w:val="18"/>
        </w:rPr>
      </w:pPr>
      <w:r>
        <w:rPr>
          <w:b/>
          <w:sz w:val="18"/>
        </w:rPr>
        <w:t xml:space="preserve">от “___” __________ 2026 </w:t>
      </w:r>
      <w:r w:rsidR="000C5219">
        <w:rPr>
          <w:b/>
          <w:sz w:val="18"/>
        </w:rPr>
        <w:t xml:space="preserve">г. № __________ </w:t>
      </w:r>
    </w:p>
    <w:p w14:paraId="5D8F24EE" w14:textId="77777777" w:rsidR="000C5219" w:rsidRDefault="000C5219" w:rsidP="000C5219">
      <w:pPr>
        <w:jc w:val="center"/>
        <w:rPr>
          <w:b/>
          <w:sz w:val="18"/>
        </w:rPr>
      </w:pPr>
    </w:p>
    <w:p w14:paraId="57889454" w14:textId="77777777" w:rsidR="000C5219" w:rsidRDefault="000C5219" w:rsidP="000C5219">
      <w:pPr>
        <w:jc w:val="center"/>
        <w:rPr>
          <w:b/>
          <w:sz w:val="18"/>
        </w:rPr>
      </w:pPr>
      <w:r>
        <w:rPr>
          <w:b/>
          <w:sz w:val="18"/>
        </w:rPr>
        <w:t>по</w:t>
      </w:r>
      <w:r w:rsidR="00525098">
        <w:rPr>
          <w:b/>
          <w:sz w:val="18"/>
        </w:rPr>
        <w:t xml:space="preserve"> государственному контракту от </w:t>
      </w:r>
      <w:r>
        <w:rPr>
          <w:b/>
          <w:sz w:val="18"/>
        </w:rPr>
        <w:t>“___” ____</w:t>
      </w:r>
      <w:r w:rsidR="00DF2B6A">
        <w:rPr>
          <w:b/>
          <w:sz w:val="18"/>
        </w:rPr>
        <w:t xml:space="preserve">______ 2026 </w:t>
      </w:r>
      <w:r>
        <w:rPr>
          <w:b/>
          <w:sz w:val="18"/>
        </w:rPr>
        <w:t>г. № ______________________________</w:t>
      </w:r>
    </w:p>
    <w:p w14:paraId="2DAF3A80" w14:textId="77777777" w:rsidR="000C5219" w:rsidRDefault="000C5219" w:rsidP="000C5219">
      <w:pPr>
        <w:jc w:val="center"/>
        <w:rPr>
          <w:sz w:val="18"/>
        </w:rPr>
      </w:pPr>
    </w:p>
    <w:p w14:paraId="36640E20" w14:textId="77777777" w:rsidR="000C5219" w:rsidRDefault="000C5219" w:rsidP="000C5219">
      <w:pPr>
        <w:spacing w:line="200" w:lineRule="exact"/>
        <w:ind w:firstLine="284"/>
        <w:jc w:val="both"/>
        <w:rPr>
          <w:sz w:val="18"/>
        </w:rPr>
      </w:pPr>
      <w:r>
        <w:rPr>
          <w:sz w:val="18"/>
        </w:rPr>
        <w:t xml:space="preserve">Мы, нижеподписавшиеся, Государственный заказчик, _____________________________________________, в лице ___________________, действующего на основании _____________________________, с одной стороны, и Исполнитель, ________________________________________, в лице ___________________, действующего на основании ____________________________, с другой стороны, составили настоящий акт о том, что Исполнитель выполнил, </w:t>
      </w:r>
      <w:r w:rsidR="00525098">
        <w:rPr>
          <w:sz w:val="18"/>
        </w:rPr>
        <w:br/>
      </w:r>
      <w:r>
        <w:rPr>
          <w:sz w:val="18"/>
        </w:rPr>
        <w:t>а Государственный заказчик принял выполненные Исполнителем ____________ ___________________________ работы:</w:t>
      </w:r>
    </w:p>
    <w:p w14:paraId="377EC25C" w14:textId="77777777" w:rsidR="000C5219" w:rsidRDefault="000C5219" w:rsidP="000C5219">
      <w:pPr>
        <w:spacing w:line="200" w:lineRule="exact"/>
        <w:ind w:firstLine="284"/>
        <w:jc w:val="both"/>
        <w:rPr>
          <w:sz w:val="1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3016"/>
        <w:gridCol w:w="1327"/>
        <w:gridCol w:w="1468"/>
        <w:gridCol w:w="1134"/>
        <w:gridCol w:w="1560"/>
        <w:gridCol w:w="850"/>
      </w:tblGrid>
      <w:tr w:rsidR="000C5219" w:rsidRPr="009F6890" w14:paraId="397E1BEF" w14:textId="77777777" w:rsidTr="00525098">
        <w:tc>
          <w:tcPr>
            <w:tcW w:w="534" w:type="dxa"/>
            <w:tcBorders>
              <w:top w:val="single" w:sz="6" w:space="0" w:color="auto"/>
              <w:left w:val="single" w:sz="6" w:space="0" w:color="auto"/>
              <w:bottom w:val="single" w:sz="6" w:space="0" w:color="auto"/>
              <w:right w:val="single" w:sz="6" w:space="0" w:color="auto"/>
            </w:tcBorders>
            <w:vAlign w:val="center"/>
            <w:hideMark/>
          </w:tcPr>
          <w:p w14:paraId="14F30A02" w14:textId="77777777" w:rsidR="000C5219" w:rsidRPr="009F6890" w:rsidRDefault="000C5219" w:rsidP="00AC6C47">
            <w:pPr>
              <w:jc w:val="center"/>
              <w:rPr>
                <w:rFonts w:eastAsia="Calibri"/>
                <w:sz w:val="18"/>
              </w:rPr>
            </w:pPr>
            <w:r w:rsidRPr="009F6890">
              <w:rPr>
                <w:rFonts w:eastAsia="Calibri"/>
                <w:sz w:val="18"/>
              </w:rPr>
              <w:t>№</w:t>
            </w:r>
          </w:p>
          <w:p w14:paraId="4AD3A640" w14:textId="77777777" w:rsidR="000C5219" w:rsidRPr="009F6890" w:rsidRDefault="000C5219" w:rsidP="00AC6C47">
            <w:pPr>
              <w:jc w:val="center"/>
              <w:rPr>
                <w:rFonts w:eastAsia="Calibri"/>
                <w:sz w:val="18"/>
              </w:rPr>
            </w:pPr>
            <w:r w:rsidRPr="009F6890">
              <w:rPr>
                <w:rFonts w:eastAsia="Calibri"/>
                <w:sz w:val="18"/>
              </w:rPr>
              <w:t>п</w:t>
            </w:r>
            <w:r w:rsidRPr="009F6890">
              <w:rPr>
                <w:rFonts w:eastAsia="Calibri"/>
                <w:sz w:val="18"/>
                <w:lang w:val="en-US"/>
              </w:rPr>
              <w:t>/</w:t>
            </w:r>
            <w:r w:rsidRPr="009F6890">
              <w:rPr>
                <w:rFonts w:eastAsia="Calibri"/>
                <w:sz w:val="18"/>
              </w:rPr>
              <w:t>п</w:t>
            </w:r>
          </w:p>
        </w:tc>
        <w:tc>
          <w:tcPr>
            <w:tcW w:w="3016" w:type="dxa"/>
            <w:tcBorders>
              <w:top w:val="single" w:sz="6" w:space="0" w:color="auto"/>
              <w:left w:val="single" w:sz="6" w:space="0" w:color="auto"/>
              <w:bottom w:val="single" w:sz="6" w:space="0" w:color="auto"/>
              <w:right w:val="single" w:sz="6" w:space="0" w:color="auto"/>
            </w:tcBorders>
            <w:vAlign w:val="center"/>
            <w:hideMark/>
          </w:tcPr>
          <w:p w14:paraId="349DAF94" w14:textId="77777777" w:rsidR="000C5219" w:rsidRPr="009F6890" w:rsidRDefault="000C5219" w:rsidP="00AC6C47">
            <w:pPr>
              <w:jc w:val="center"/>
              <w:rPr>
                <w:rFonts w:eastAsia="Calibri"/>
                <w:sz w:val="18"/>
              </w:rPr>
            </w:pPr>
            <w:r w:rsidRPr="009F6890">
              <w:rPr>
                <w:rFonts w:eastAsia="Calibri"/>
                <w:sz w:val="18"/>
              </w:rPr>
              <w:t xml:space="preserve">Наименование </w:t>
            </w:r>
            <w:r>
              <w:rPr>
                <w:sz w:val="18"/>
              </w:rPr>
              <w:t>оказанных услуг</w:t>
            </w:r>
          </w:p>
        </w:tc>
        <w:tc>
          <w:tcPr>
            <w:tcW w:w="1327" w:type="dxa"/>
            <w:tcBorders>
              <w:top w:val="single" w:sz="6" w:space="0" w:color="auto"/>
              <w:left w:val="single" w:sz="6" w:space="0" w:color="auto"/>
              <w:bottom w:val="single" w:sz="6" w:space="0" w:color="auto"/>
              <w:right w:val="single" w:sz="4" w:space="0" w:color="auto"/>
            </w:tcBorders>
            <w:vAlign w:val="center"/>
            <w:hideMark/>
          </w:tcPr>
          <w:p w14:paraId="2065A1CD" w14:textId="77777777" w:rsidR="000C5219" w:rsidRPr="009F6890" w:rsidRDefault="000C5219" w:rsidP="00AC6C47">
            <w:pPr>
              <w:jc w:val="center"/>
              <w:rPr>
                <w:rFonts w:eastAsia="Calibri"/>
                <w:sz w:val="18"/>
              </w:rPr>
            </w:pPr>
            <w:r>
              <w:rPr>
                <w:sz w:val="18"/>
              </w:rPr>
              <w:t>Единица измерения</w:t>
            </w:r>
          </w:p>
        </w:tc>
        <w:tc>
          <w:tcPr>
            <w:tcW w:w="1468" w:type="dxa"/>
            <w:tcBorders>
              <w:top w:val="single" w:sz="6" w:space="0" w:color="auto"/>
              <w:left w:val="single" w:sz="4" w:space="0" w:color="auto"/>
              <w:bottom w:val="single" w:sz="6" w:space="0" w:color="auto"/>
              <w:right w:val="single" w:sz="4" w:space="0" w:color="auto"/>
            </w:tcBorders>
            <w:vAlign w:val="center"/>
          </w:tcPr>
          <w:p w14:paraId="75FCF190" w14:textId="77777777" w:rsidR="000C5219" w:rsidRPr="009F6890" w:rsidRDefault="000C5219" w:rsidP="00AC6C47">
            <w:pPr>
              <w:jc w:val="center"/>
              <w:rPr>
                <w:rFonts w:eastAsia="Calibri"/>
                <w:sz w:val="18"/>
              </w:rPr>
            </w:pPr>
            <w:r w:rsidRPr="009F6890">
              <w:rPr>
                <w:rFonts w:eastAsia="Calibri"/>
                <w:sz w:val="18"/>
              </w:rPr>
              <w:t>Цена за единицу</w:t>
            </w:r>
          </w:p>
          <w:p w14:paraId="03CC1515" w14:textId="77777777" w:rsidR="000C5219" w:rsidRPr="009F6890" w:rsidRDefault="000C5219" w:rsidP="00AC6C47">
            <w:pPr>
              <w:jc w:val="center"/>
              <w:rPr>
                <w:rFonts w:eastAsia="Calibri"/>
                <w:sz w:val="18"/>
              </w:rPr>
            </w:pPr>
            <w:r w:rsidRPr="009F6890">
              <w:rPr>
                <w:rFonts w:eastAsia="Calibri"/>
                <w:sz w:val="18"/>
              </w:rPr>
              <w:t>(руб.)</w:t>
            </w:r>
          </w:p>
          <w:p w14:paraId="47516C2B" w14:textId="77777777" w:rsidR="000C5219" w:rsidRPr="009F6890" w:rsidRDefault="000C5219" w:rsidP="00AC6C47">
            <w:pPr>
              <w:jc w:val="center"/>
              <w:rPr>
                <w:sz w:val="18"/>
              </w:rPr>
            </w:pPr>
          </w:p>
        </w:tc>
        <w:tc>
          <w:tcPr>
            <w:tcW w:w="1134" w:type="dxa"/>
            <w:tcBorders>
              <w:top w:val="single" w:sz="6" w:space="0" w:color="auto"/>
              <w:left w:val="single" w:sz="4" w:space="0" w:color="auto"/>
              <w:bottom w:val="single" w:sz="6" w:space="0" w:color="auto"/>
              <w:right w:val="single" w:sz="4" w:space="0" w:color="auto"/>
            </w:tcBorders>
            <w:vAlign w:val="center"/>
          </w:tcPr>
          <w:p w14:paraId="19AF878A" w14:textId="77777777" w:rsidR="000C5219" w:rsidRPr="009F6890" w:rsidRDefault="000C5219" w:rsidP="00AC6C47">
            <w:pPr>
              <w:jc w:val="center"/>
              <w:rPr>
                <w:rFonts w:eastAsia="Calibri"/>
                <w:sz w:val="18"/>
              </w:rPr>
            </w:pPr>
            <w:r w:rsidRPr="009F6890">
              <w:rPr>
                <w:rFonts w:eastAsia="Calibri"/>
                <w:sz w:val="18"/>
              </w:rPr>
              <w:t>Количество</w:t>
            </w:r>
          </w:p>
        </w:tc>
        <w:tc>
          <w:tcPr>
            <w:tcW w:w="1560" w:type="dxa"/>
            <w:tcBorders>
              <w:top w:val="single" w:sz="6" w:space="0" w:color="auto"/>
              <w:left w:val="single" w:sz="4" w:space="0" w:color="auto"/>
              <w:bottom w:val="single" w:sz="6" w:space="0" w:color="auto"/>
              <w:right w:val="single" w:sz="6" w:space="0" w:color="auto"/>
            </w:tcBorders>
            <w:vAlign w:val="center"/>
          </w:tcPr>
          <w:p w14:paraId="7DEF6B68" w14:textId="77777777" w:rsidR="000C5219" w:rsidRPr="009F6890" w:rsidRDefault="000C5219" w:rsidP="00AC6C47">
            <w:pPr>
              <w:jc w:val="center"/>
              <w:rPr>
                <w:rFonts w:eastAsia="Calibri"/>
                <w:sz w:val="18"/>
              </w:rPr>
            </w:pPr>
            <w:r w:rsidRPr="009F6890">
              <w:rPr>
                <w:rFonts w:eastAsia="Calibri"/>
                <w:sz w:val="18"/>
              </w:rPr>
              <w:t>Стоимость услуг</w:t>
            </w:r>
            <w:r>
              <w:rPr>
                <w:sz w:val="18"/>
              </w:rPr>
              <w:t>и</w:t>
            </w:r>
          </w:p>
          <w:p w14:paraId="64F87069" w14:textId="77777777" w:rsidR="000C5219" w:rsidRPr="009F6890" w:rsidRDefault="000C5219" w:rsidP="00AC6C47">
            <w:pPr>
              <w:jc w:val="center"/>
              <w:rPr>
                <w:rFonts w:eastAsia="Calibri"/>
                <w:sz w:val="18"/>
              </w:rPr>
            </w:pPr>
            <w:r w:rsidRPr="009F6890">
              <w:rPr>
                <w:rFonts w:eastAsia="Calibri"/>
                <w:sz w:val="18"/>
              </w:rPr>
              <w:t>(руб.)</w:t>
            </w:r>
          </w:p>
        </w:tc>
        <w:tc>
          <w:tcPr>
            <w:tcW w:w="850" w:type="dxa"/>
            <w:tcBorders>
              <w:top w:val="single" w:sz="6" w:space="0" w:color="auto"/>
              <w:left w:val="single" w:sz="6" w:space="0" w:color="auto"/>
              <w:bottom w:val="single" w:sz="6" w:space="0" w:color="auto"/>
              <w:right w:val="single" w:sz="6" w:space="0" w:color="auto"/>
            </w:tcBorders>
            <w:vAlign w:val="center"/>
            <w:hideMark/>
          </w:tcPr>
          <w:p w14:paraId="29FD6142" w14:textId="77777777" w:rsidR="000C5219" w:rsidRPr="009F6890" w:rsidRDefault="000C5219" w:rsidP="00AC6C47">
            <w:pPr>
              <w:jc w:val="center"/>
              <w:rPr>
                <w:rFonts w:eastAsia="Calibri"/>
                <w:sz w:val="18"/>
              </w:rPr>
            </w:pPr>
            <w:r w:rsidRPr="009F6890">
              <w:rPr>
                <w:rFonts w:eastAsia="Calibri"/>
                <w:sz w:val="18"/>
              </w:rPr>
              <w:t>НДС</w:t>
            </w:r>
          </w:p>
          <w:p w14:paraId="7888F724" w14:textId="77777777" w:rsidR="000C5219" w:rsidRPr="009F6890" w:rsidRDefault="000C5219" w:rsidP="00AC6C47">
            <w:pPr>
              <w:jc w:val="center"/>
              <w:rPr>
                <w:rFonts w:eastAsia="Calibri"/>
                <w:sz w:val="18"/>
              </w:rPr>
            </w:pPr>
            <w:r w:rsidRPr="009F6890">
              <w:rPr>
                <w:rFonts w:eastAsia="Calibri"/>
                <w:sz w:val="18"/>
              </w:rPr>
              <w:t>(руб.)</w:t>
            </w:r>
          </w:p>
        </w:tc>
      </w:tr>
      <w:tr w:rsidR="000C5219" w:rsidRPr="009F6890" w14:paraId="38A56E5B" w14:textId="77777777" w:rsidTr="00525098">
        <w:trPr>
          <w:trHeight w:val="378"/>
        </w:trPr>
        <w:tc>
          <w:tcPr>
            <w:tcW w:w="534" w:type="dxa"/>
            <w:tcBorders>
              <w:top w:val="single" w:sz="6" w:space="0" w:color="auto"/>
              <w:left w:val="single" w:sz="6" w:space="0" w:color="auto"/>
              <w:bottom w:val="single" w:sz="4" w:space="0" w:color="auto"/>
              <w:right w:val="single" w:sz="6" w:space="0" w:color="auto"/>
            </w:tcBorders>
            <w:hideMark/>
          </w:tcPr>
          <w:p w14:paraId="36028368" w14:textId="77777777" w:rsidR="000C5219" w:rsidRPr="009F6890" w:rsidRDefault="000C5219" w:rsidP="00AC6C47">
            <w:pPr>
              <w:rPr>
                <w:rFonts w:eastAsia="Calibri"/>
                <w:sz w:val="18"/>
              </w:rPr>
            </w:pPr>
            <w:r>
              <w:rPr>
                <w:rFonts w:eastAsia="Calibri"/>
                <w:sz w:val="18"/>
              </w:rPr>
              <w:t>1.</w:t>
            </w:r>
          </w:p>
        </w:tc>
        <w:tc>
          <w:tcPr>
            <w:tcW w:w="3016" w:type="dxa"/>
            <w:tcBorders>
              <w:top w:val="single" w:sz="6" w:space="0" w:color="auto"/>
              <w:left w:val="single" w:sz="6" w:space="0" w:color="auto"/>
              <w:bottom w:val="single" w:sz="4" w:space="0" w:color="auto"/>
              <w:right w:val="single" w:sz="6" w:space="0" w:color="auto"/>
            </w:tcBorders>
          </w:tcPr>
          <w:p w14:paraId="1977EF9F" w14:textId="77777777" w:rsidR="000C5219" w:rsidRPr="009F6890" w:rsidRDefault="000C5219" w:rsidP="00AC6C47">
            <w:pPr>
              <w:jc w:val="both"/>
              <w:rPr>
                <w:rFonts w:eastAsia="Calibri"/>
                <w:sz w:val="18"/>
              </w:rPr>
            </w:pPr>
          </w:p>
        </w:tc>
        <w:tc>
          <w:tcPr>
            <w:tcW w:w="1327" w:type="dxa"/>
            <w:tcBorders>
              <w:top w:val="single" w:sz="6" w:space="0" w:color="auto"/>
              <w:left w:val="single" w:sz="6" w:space="0" w:color="auto"/>
              <w:bottom w:val="single" w:sz="4" w:space="0" w:color="auto"/>
              <w:right w:val="single" w:sz="4" w:space="0" w:color="auto"/>
            </w:tcBorders>
          </w:tcPr>
          <w:p w14:paraId="29305B23" w14:textId="77777777" w:rsidR="000C5219" w:rsidRPr="009F6890" w:rsidRDefault="000C5219" w:rsidP="00AC6C47">
            <w:pPr>
              <w:jc w:val="center"/>
              <w:rPr>
                <w:rFonts w:eastAsia="Calibri"/>
                <w:sz w:val="18"/>
              </w:rPr>
            </w:pPr>
          </w:p>
        </w:tc>
        <w:tc>
          <w:tcPr>
            <w:tcW w:w="1468" w:type="dxa"/>
            <w:tcBorders>
              <w:top w:val="single" w:sz="6" w:space="0" w:color="auto"/>
              <w:left w:val="single" w:sz="4" w:space="0" w:color="auto"/>
              <w:bottom w:val="single" w:sz="4" w:space="0" w:color="auto"/>
              <w:right w:val="single" w:sz="4" w:space="0" w:color="auto"/>
            </w:tcBorders>
          </w:tcPr>
          <w:p w14:paraId="3F252648" w14:textId="77777777" w:rsidR="000C5219" w:rsidRPr="009F6890" w:rsidRDefault="000C5219" w:rsidP="00AC6C47">
            <w:pPr>
              <w:jc w:val="center"/>
              <w:rPr>
                <w:sz w:val="18"/>
              </w:rPr>
            </w:pPr>
          </w:p>
        </w:tc>
        <w:tc>
          <w:tcPr>
            <w:tcW w:w="1134" w:type="dxa"/>
            <w:tcBorders>
              <w:top w:val="single" w:sz="6" w:space="0" w:color="auto"/>
              <w:left w:val="single" w:sz="4" w:space="0" w:color="auto"/>
              <w:bottom w:val="single" w:sz="4" w:space="0" w:color="auto"/>
              <w:right w:val="single" w:sz="4" w:space="0" w:color="auto"/>
            </w:tcBorders>
          </w:tcPr>
          <w:p w14:paraId="0F3A6676" w14:textId="77777777" w:rsidR="000C5219" w:rsidRPr="009F6890" w:rsidRDefault="000C5219" w:rsidP="00AC6C47">
            <w:pPr>
              <w:jc w:val="center"/>
              <w:rPr>
                <w:rFonts w:eastAsia="Calibri"/>
                <w:sz w:val="18"/>
              </w:rPr>
            </w:pPr>
          </w:p>
        </w:tc>
        <w:tc>
          <w:tcPr>
            <w:tcW w:w="1560" w:type="dxa"/>
            <w:tcBorders>
              <w:top w:val="single" w:sz="6" w:space="0" w:color="auto"/>
              <w:left w:val="single" w:sz="4" w:space="0" w:color="auto"/>
              <w:bottom w:val="single" w:sz="4" w:space="0" w:color="auto"/>
              <w:right w:val="single" w:sz="6" w:space="0" w:color="auto"/>
            </w:tcBorders>
          </w:tcPr>
          <w:p w14:paraId="4E796939" w14:textId="77777777" w:rsidR="000C5219" w:rsidRPr="009F6890" w:rsidRDefault="000C5219" w:rsidP="00AC6C47">
            <w:pPr>
              <w:jc w:val="center"/>
              <w:rPr>
                <w:rFonts w:eastAsia="Calibri"/>
                <w:sz w:val="18"/>
              </w:rPr>
            </w:pPr>
          </w:p>
        </w:tc>
        <w:tc>
          <w:tcPr>
            <w:tcW w:w="850" w:type="dxa"/>
            <w:tcBorders>
              <w:top w:val="single" w:sz="6" w:space="0" w:color="auto"/>
              <w:left w:val="single" w:sz="6" w:space="0" w:color="auto"/>
              <w:bottom w:val="single" w:sz="4" w:space="0" w:color="auto"/>
              <w:right w:val="single" w:sz="6" w:space="0" w:color="auto"/>
            </w:tcBorders>
          </w:tcPr>
          <w:p w14:paraId="22C69DEE" w14:textId="77777777" w:rsidR="000C5219" w:rsidRPr="009F6890" w:rsidRDefault="000C5219" w:rsidP="00AC6C47">
            <w:pPr>
              <w:jc w:val="center"/>
              <w:rPr>
                <w:rFonts w:eastAsia="Calibri"/>
                <w:sz w:val="18"/>
              </w:rPr>
            </w:pPr>
          </w:p>
        </w:tc>
      </w:tr>
    </w:tbl>
    <w:p w14:paraId="3D876A0E" w14:textId="77777777" w:rsidR="000C5219" w:rsidRPr="00B23759" w:rsidRDefault="000C5219" w:rsidP="000C5219">
      <w:pPr>
        <w:spacing w:line="200" w:lineRule="exact"/>
        <w:jc w:val="both"/>
        <w:rPr>
          <w:sz w:val="18"/>
        </w:rPr>
      </w:pPr>
    </w:p>
    <w:p w14:paraId="0EFC827E" w14:textId="77777777" w:rsidR="000C5219" w:rsidRDefault="000C5219" w:rsidP="000C5219">
      <w:pPr>
        <w:spacing w:line="200" w:lineRule="exact"/>
        <w:ind w:firstLine="284"/>
        <w:jc w:val="both"/>
        <w:rPr>
          <w:sz w:val="18"/>
          <w:lang w:val="en-US"/>
        </w:rPr>
      </w:pPr>
    </w:p>
    <w:p w14:paraId="0826C25E" w14:textId="77777777" w:rsidR="000C5219" w:rsidRDefault="000C5219" w:rsidP="000C5219">
      <w:pPr>
        <w:spacing w:line="200" w:lineRule="exact"/>
        <w:ind w:firstLine="284"/>
        <w:jc w:val="both"/>
        <w:rPr>
          <w:sz w:val="18"/>
        </w:rPr>
      </w:pPr>
      <w:r>
        <w:rPr>
          <w:sz w:val="18"/>
        </w:rPr>
        <w:t>Всего подлежит к оплате: __________________________ (___________________________) руб.</w:t>
      </w:r>
    </w:p>
    <w:p w14:paraId="51FB322A" w14:textId="77777777" w:rsidR="000C5219" w:rsidRDefault="000C5219" w:rsidP="000C5219">
      <w:pPr>
        <w:spacing w:line="200" w:lineRule="exact"/>
        <w:ind w:firstLine="284"/>
        <w:jc w:val="both"/>
        <w:rPr>
          <w:sz w:val="18"/>
        </w:rPr>
      </w:pPr>
    </w:p>
    <w:p w14:paraId="2CC060EE" w14:textId="77777777" w:rsidR="000C5219" w:rsidRDefault="000C5219" w:rsidP="000C5219">
      <w:pPr>
        <w:spacing w:line="200" w:lineRule="exact"/>
        <w:ind w:firstLine="284"/>
        <w:jc w:val="both"/>
        <w:rPr>
          <w:sz w:val="18"/>
        </w:rPr>
      </w:pPr>
      <w:r>
        <w:rPr>
          <w:sz w:val="18"/>
        </w:rPr>
        <w:t>Оказанные услуги по качеству и объемам соответствуют требования Заказчика.</w:t>
      </w:r>
    </w:p>
    <w:p w14:paraId="6B5364F9" w14:textId="77777777" w:rsidR="000C5219" w:rsidRDefault="000C5219" w:rsidP="000C5219">
      <w:pPr>
        <w:spacing w:line="200" w:lineRule="exact"/>
        <w:ind w:firstLine="284"/>
        <w:jc w:val="both"/>
        <w:rPr>
          <w:sz w:val="18"/>
        </w:rPr>
      </w:pPr>
      <w:r>
        <w:rPr>
          <w:sz w:val="18"/>
        </w:rPr>
        <w:t>Претензий государственный заказчик не имеет.</w:t>
      </w:r>
    </w:p>
    <w:p w14:paraId="79558E7A" w14:textId="77777777" w:rsidR="000C5219" w:rsidRDefault="000C5219" w:rsidP="000C5219">
      <w:pPr>
        <w:rPr>
          <w:sz w:val="18"/>
        </w:rPr>
      </w:pPr>
    </w:p>
    <w:tbl>
      <w:tblPr>
        <w:tblW w:w="0" w:type="auto"/>
        <w:tblInd w:w="108" w:type="dxa"/>
        <w:tblLayout w:type="fixed"/>
        <w:tblLook w:val="04A0" w:firstRow="1" w:lastRow="0" w:firstColumn="1" w:lastColumn="0" w:noHBand="0" w:noVBand="1"/>
      </w:tblPr>
      <w:tblGrid>
        <w:gridCol w:w="4207"/>
        <w:gridCol w:w="3731"/>
      </w:tblGrid>
      <w:tr w:rsidR="000C5219" w14:paraId="77CBBF01" w14:textId="77777777" w:rsidTr="00AC6C47">
        <w:tc>
          <w:tcPr>
            <w:tcW w:w="4207" w:type="dxa"/>
          </w:tcPr>
          <w:p w14:paraId="6247DF6C" w14:textId="77777777" w:rsidR="000C5219" w:rsidRDefault="000C5219" w:rsidP="00AC6C47">
            <w:pPr>
              <w:rPr>
                <w:sz w:val="18"/>
              </w:rPr>
            </w:pPr>
            <w:r>
              <w:rPr>
                <w:sz w:val="18"/>
              </w:rPr>
              <w:t xml:space="preserve"> Государственный заказчик</w:t>
            </w:r>
          </w:p>
          <w:p w14:paraId="7A530ADF" w14:textId="77777777" w:rsidR="000C5219" w:rsidRDefault="000C5219" w:rsidP="00AC6C47">
            <w:pPr>
              <w:rPr>
                <w:sz w:val="18"/>
              </w:rPr>
            </w:pPr>
          </w:p>
          <w:p w14:paraId="5ED508A4" w14:textId="77777777" w:rsidR="000C5219" w:rsidRDefault="000C5219" w:rsidP="00AC6C47">
            <w:pPr>
              <w:rPr>
                <w:sz w:val="18"/>
              </w:rPr>
            </w:pPr>
            <w:r>
              <w:rPr>
                <w:sz w:val="18"/>
              </w:rPr>
              <w:t xml:space="preserve">   _____________</w:t>
            </w:r>
            <w:r>
              <w:rPr>
                <w:sz w:val="18"/>
                <w:lang w:val="en-US"/>
              </w:rPr>
              <w:t xml:space="preserve"> (</w:t>
            </w:r>
            <w:r>
              <w:rPr>
                <w:sz w:val="18"/>
              </w:rPr>
              <w:t>___________________</w:t>
            </w:r>
            <w:r>
              <w:rPr>
                <w:sz w:val="18"/>
                <w:lang w:val="en-US"/>
              </w:rPr>
              <w:t>)</w:t>
            </w:r>
          </w:p>
          <w:p w14:paraId="2DB970B1" w14:textId="77777777" w:rsidR="000C5219" w:rsidRDefault="000C5219" w:rsidP="00AC6C47">
            <w:pPr>
              <w:rPr>
                <w:sz w:val="18"/>
              </w:rPr>
            </w:pPr>
          </w:p>
        </w:tc>
        <w:tc>
          <w:tcPr>
            <w:tcW w:w="3731" w:type="dxa"/>
          </w:tcPr>
          <w:p w14:paraId="3E250C78" w14:textId="77777777" w:rsidR="000C5219" w:rsidRDefault="000C5219" w:rsidP="00AC6C47">
            <w:pPr>
              <w:rPr>
                <w:sz w:val="18"/>
              </w:rPr>
            </w:pPr>
            <w:r>
              <w:rPr>
                <w:sz w:val="18"/>
              </w:rPr>
              <w:t xml:space="preserve">Исполнитель </w:t>
            </w:r>
          </w:p>
          <w:p w14:paraId="2E5C2D17" w14:textId="77777777" w:rsidR="000C5219" w:rsidRDefault="000C5219" w:rsidP="00AC6C47">
            <w:pPr>
              <w:rPr>
                <w:sz w:val="18"/>
              </w:rPr>
            </w:pPr>
            <w:r>
              <w:rPr>
                <w:sz w:val="18"/>
                <w:lang w:val="en-US"/>
              </w:rPr>
              <w:t xml:space="preserve">    </w:t>
            </w:r>
          </w:p>
          <w:p w14:paraId="213A8880" w14:textId="77777777" w:rsidR="000C5219" w:rsidRDefault="000C5219" w:rsidP="00AC6C47">
            <w:pPr>
              <w:rPr>
                <w:sz w:val="18"/>
              </w:rPr>
            </w:pPr>
            <w:r>
              <w:rPr>
                <w:sz w:val="18"/>
              </w:rPr>
              <w:t>__________________</w:t>
            </w:r>
            <w:r>
              <w:rPr>
                <w:sz w:val="18"/>
                <w:lang w:val="en-US"/>
              </w:rPr>
              <w:t xml:space="preserve"> (</w:t>
            </w:r>
            <w:r>
              <w:rPr>
                <w:sz w:val="18"/>
              </w:rPr>
              <w:t>__________________</w:t>
            </w:r>
            <w:r>
              <w:rPr>
                <w:sz w:val="18"/>
                <w:lang w:val="en-US"/>
              </w:rPr>
              <w:t>)</w:t>
            </w:r>
          </w:p>
          <w:p w14:paraId="5D93525E" w14:textId="77777777" w:rsidR="000C5219" w:rsidRDefault="000C5219" w:rsidP="00AC6C47">
            <w:pPr>
              <w:rPr>
                <w:sz w:val="18"/>
              </w:rPr>
            </w:pPr>
          </w:p>
        </w:tc>
      </w:tr>
    </w:tbl>
    <w:p w14:paraId="5E6B87EA" w14:textId="77777777" w:rsidR="000C5219" w:rsidRDefault="000C5219" w:rsidP="000C5219"/>
    <w:p w14:paraId="5E4A1444" w14:textId="77777777" w:rsidR="000C5219" w:rsidRPr="00AD066B" w:rsidRDefault="000C5219" w:rsidP="00F06633">
      <w:pPr>
        <w:jc w:val="right"/>
        <w:rPr>
          <w:sz w:val="22"/>
          <w:szCs w:val="22"/>
        </w:rPr>
      </w:pPr>
    </w:p>
    <w:sectPr w:rsidR="000C5219" w:rsidRPr="00AD066B" w:rsidSect="00AC6C47">
      <w:pgSz w:w="11906" w:h="16838" w:code="9"/>
      <w:pgMar w:top="851" w:right="851" w:bottom="851" w:left="1134" w:header="170" w:footer="17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C06FC" w14:textId="77777777" w:rsidR="00197DBF" w:rsidRDefault="00197DBF">
      <w:r>
        <w:separator/>
      </w:r>
    </w:p>
  </w:endnote>
  <w:endnote w:type="continuationSeparator" w:id="0">
    <w:p w14:paraId="0F81F7E1" w14:textId="77777777" w:rsidR="00197DBF" w:rsidRDefault="0019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862FF" w14:textId="77777777" w:rsidR="00197DBF" w:rsidRDefault="00197DBF">
      <w:r>
        <w:separator/>
      </w:r>
    </w:p>
  </w:footnote>
  <w:footnote w:type="continuationSeparator" w:id="0">
    <w:p w14:paraId="7E92C328" w14:textId="77777777" w:rsidR="00197DBF" w:rsidRDefault="0019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5805" w14:textId="77777777" w:rsidR="001E0043" w:rsidRDefault="001E0043" w:rsidP="00EE05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03873D" w14:textId="77777777" w:rsidR="001E0043" w:rsidRDefault="001E00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772FA" w14:textId="77777777" w:rsidR="001E0043" w:rsidRDefault="001E0043" w:rsidP="00EE05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27586">
      <w:rPr>
        <w:rStyle w:val="a6"/>
        <w:noProof/>
      </w:rPr>
      <w:t>11</w:t>
    </w:r>
    <w:r>
      <w:rPr>
        <w:rStyle w:val="a6"/>
      </w:rPr>
      <w:fldChar w:fldCharType="end"/>
    </w:r>
  </w:p>
  <w:p w14:paraId="3012C7B3" w14:textId="77777777" w:rsidR="001E0043" w:rsidRDefault="001E00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A646670"/>
    <w:lvl w:ilvl="0">
      <w:start w:val="9"/>
      <w:numFmt w:val="decimal"/>
      <w:lvlText w:val="%1."/>
      <w:lvlJc w:val="left"/>
      <w:pPr>
        <w:ind w:left="0" w:firstLine="0"/>
      </w:pPr>
      <w:rPr>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F23E05"/>
    <w:multiLevelType w:val="hybridMultilevel"/>
    <w:tmpl w:val="199E0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015870"/>
    <w:multiLevelType w:val="hybridMultilevel"/>
    <w:tmpl w:val="199E0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FC1956"/>
    <w:multiLevelType w:val="hybridMultilevel"/>
    <w:tmpl w:val="BA8C356A"/>
    <w:lvl w:ilvl="0" w:tplc="3710E4C4">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7B430FE"/>
    <w:multiLevelType w:val="multilevel"/>
    <w:tmpl w:val="F934CD5C"/>
    <w:lvl w:ilvl="0">
      <w:start w:val="6"/>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4AF30C2D"/>
    <w:multiLevelType w:val="hybridMultilevel"/>
    <w:tmpl w:val="0122D14C"/>
    <w:lvl w:ilvl="0" w:tplc="439E6AE2">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9465E76"/>
    <w:multiLevelType w:val="multilevel"/>
    <w:tmpl w:val="1FD492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016825"/>
    <w:multiLevelType w:val="hybridMultilevel"/>
    <w:tmpl w:val="199E0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ADE"/>
    <w:rsid w:val="00000741"/>
    <w:rsid w:val="0000122A"/>
    <w:rsid w:val="00001B20"/>
    <w:rsid w:val="00002FBB"/>
    <w:rsid w:val="00004023"/>
    <w:rsid w:val="000040D4"/>
    <w:rsid w:val="00004B4D"/>
    <w:rsid w:val="00005AF2"/>
    <w:rsid w:val="00005D17"/>
    <w:rsid w:val="00006E25"/>
    <w:rsid w:val="00007AE3"/>
    <w:rsid w:val="00007D35"/>
    <w:rsid w:val="0001184D"/>
    <w:rsid w:val="00011AE4"/>
    <w:rsid w:val="000125E3"/>
    <w:rsid w:val="00014D64"/>
    <w:rsid w:val="000150C3"/>
    <w:rsid w:val="00017E82"/>
    <w:rsid w:val="00020A64"/>
    <w:rsid w:val="00020C5C"/>
    <w:rsid w:val="00021125"/>
    <w:rsid w:val="0002126A"/>
    <w:rsid w:val="00021A0E"/>
    <w:rsid w:val="00021B35"/>
    <w:rsid w:val="000220CC"/>
    <w:rsid w:val="000236CF"/>
    <w:rsid w:val="0002386E"/>
    <w:rsid w:val="00024C65"/>
    <w:rsid w:val="000256A5"/>
    <w:rsid w:val="00025721"/>
    <w:rsid w:val="00026B8E"/>
    <w:rsid w:val="00031EF7"/>
    <w:rsid w:val="00033A7E"/>
    <w:rsid w:val="000375CC"/>
    <w:rsid w:val="00037A32"/>
    <w:rsid w:val="00037C2F"/>
    <w:rsid w:val="00040752"/>
    <w:rsid w:val="00040EA5"/>
    <w:rsid w:val="00041E8C"/>
    <w:rsid w:val="00042ADF"/>
    <w:rsid w:val="00042B8E"/>
    <w:rsid w:val="00042D0F"/>
    <w:rsid w:val="000434B0"/>
    <w:rsid w:val="00043B3D"/>
    <w:rsid w:val="0004428E"/>
    <w:rsid w:val="00044588"/>
    <w:rsid w:val="00044B92"/>
    <w:rsid w:val="00046BCE"/>
    <w:rsid w:val="00046D44"/>
    <w:rsid w:val="0004701D"/>
    <w:rsid w:val="00047A4D"/>
    <w:rsid w:val="0005153C"/>
    <w:rsid w:val="00051B20"/>
    <w:rsid w:val="00051B24"/>
    <w:rsid w:val="000524E2"/>
    <w:rsid w:val="000535C5"/>
    <w:rsid w:val="00054848"/>
    <w:rsid w:val="00054CE9"/>
    <w:rsid w:val="000563BC"/>
    <w:rsid w:val="000609E0"/>
    <w:rsid w:val="00060FA4"/>
    <w:rsid w:val="0006102A"/>
    <w:rsid w:val="00063862"/>
    <w:rsid w:val="0006428A"/>
    <w:rsid w:val="000648BD"/>
    <w:rsid w:val="00064A9A"/>
    <w:rsid w:val="0006574A"/>
    <w:rsid w:val="00066EC3"/>
    <w:rsid w:val="00070F31"/>
    <w:rsid w:val="0007200A"/>
    <w:rsid w:val="0007398A"/>
    <w:rsid w:val="00073AEA"/>
    <w:rsid w:val="00074CC0"/>
    <w:rsid w:val="00075B82"/>
    <w:rsid w:val="00075F01"/>
    <w:rsid w:val="00076007"/>
    <w:rsid w:val="00076562"/>
    <w:rsid w:val="0007712E"/>
    <w:rsid w:val="00080602"/>
    <w:rsid w:val="00081B5C"/>
    <w:rsid w:val="00081C53"/>
    <w:rsid w:val="000823E1"/>
    <w:rsid w:val="000829AB"/>
    <w:rsid w:val="00083D52"/>
    <w:rsid w:val="00084208"/>
    <w:rsid w:val="000848A7"/>
    <w:rsid w:val="00084B1E"/>
    <w:rsid w:val="00086DB3"/>
    <w:rsid w:val="000902C0"/>
    <w:rsid w:val="00092892"/>
    <w:rsid w:val="0009362D"/>
    <w:rsid w:val="00094091"/>
    <w:rsid w:val="0009538B"/>
    <w:rsid w:val="000956CB"/>
    <w:rsid w:val="00095BFB"/>
    <w:rsid w:val="00096158"/>
    <w:rsid w:val="000976BB"/>
    <w:rsid w:val="00097FAE"/>
    <w:rsid w:val="000A20B2"/>
    <w:rsid w:val="000A20E9"/>
    <w:rsid w:val="000A2667"/>
    <w:rsid w:val="000A3EE6"/>
    <w:rsid w:val="000A5691"/>
    <w:rsid w:val="000A5916"/>
    <w:rsid w:val="000B008D"/>
    <w:rsid w:val="000B17DF"/>
    <w:rsid w:val="000B42C7"/>
    <w:rsid w:val="000B699E"/>
    <w:rsid w:val="000B7E29"/>
    <w:rsid w:val="000C0110"/>
    <w:rsid w:val="000C0A1C"/>
    <w:rsid w:val="000C0C3B"/>
    <w:rsid w:val="000C2F50"/>
    <w:rsid w:val="000C3BB7"/>
    <w:rsid w:val="000C3C1C"/>
    <w:rsid w:val="000C5219"/>
    <w:rsid w:val="000C5CAD"/>
    <w:rsid w:val="000C5E16"/>
    <w:rsid w:val="000C6A9B"/>
    <w:rsid w:val="000C71BE"/>
    <w:rsid w:val="000D145E"/>
    <w:rsid w:val="000D1AFC"/>
    <w:rsid w:val="000D1D1C"/>
    <w:rsid w:val="000D57AC"/>
    <w:rsid w:val="000D7F57"/>
    <w:rsid w:val="000E2A75"/>
    <w:rsid w:val="000E3AD5"/>
    <w:rsid w:val="000E54CF"/>
    <w:rsid w:val="000E5ED5"/>
    <w:rsid w:val="000E727F"/>
    <w:rsid w:val="000E753C"/>
    <w:rsid w:val="000E7659"/>
    <w:rsid w:val="000F0915"/>
    <w:rsid w:val="000F4681"/>
    <w:rsid w:val="0010159A"/>
    <w:rsid w:val="001015EC"/>
    <w:rsid w:val="001018E8"/>
    <w:rsid w:val="00103233"/>
    <w:rsid w:val="00104F07"/>
    <w:rsid w:val="00106C24"/>
    <w:rsid w:val="001070C3"/>
    <w:rsid w:val="0010766C"/>
    <w:rsid w:val="00107D25"/>
    <w:rsid w:val="00107E94"/>
    <w:rsid w:val="00107EC6"/>
    <w:rsid w:val="00110038"/>
    <w:rsid w:val="00112412"/>
    <w:rsid w:val="00112C9D"/>
    <w:rsid w:val="0011341E"/>
    <w:rsid w:val="00113E3D"/>
    <w:rsid w:val="00114601"/>
    <w:rsid w:val="00115197"/>
    <w:rsid w:val="00115783"/>
    <w:rsid w:val="00116864"/>
    <w:rsid w:val="00117554"/>
    <w:rsid w:val="00121B43"/>
    <w:rsid w:val="00122C76"/>
    <w:rsid w:val="001236F6"/>
    <w:rsid w:val="00123C9F"/>
    <w:rsid w:val="0012590D"/>
    <w:rsid w:val="0012604D"/>
    <w:rsid w:val="00130F3B"/>
    <w:rsid w:val="00131A98"/>
    <w:rsid w:val="00132D9D"/>
    <w:rsid w:val="001331B2"/>
    <w:rsid w:val="0013427B"/>
    <w:rsid w:val="001344E0"/>
    <w:rsid w:val="00135041"/>
    <w:rsid w:val="0013664B"/>
    <w:rsid w:val="001366C3"/>
    <w:rsid w:val="00136A4C"/>
    <w:rsid w:val="00137E8F"/>
    <w:rsid w:val="0014003F"/>
    <w:rsid w:val="001435E8"/>
    <w:rsid w:val="0014405B"/>
    <w:rsid w:val="0014405D"/>
    <w:rsid w:val="001449C4"/>
    <w:rsid w:val="00146704"/>
    <w:rsid w:val="00146734"/>
    <w:rsid w:val="0014677A"/>
    <w:rsid w:val="0014773C"/>
    <w:rsid w:val="00147CFC"/>
    <w:rsid w:val="001501A7"/>
    <w:rsid w:val="001514FF"/>
    <w:rsid w:val="001516D9"/>
    <w:rsid w:val="001519C3"/>
    <w:rsid w:val="00151E8F"/>
    <w:rsid w:val="0015273B"/>
    <w:rsid w:val="00152CC7"/>
    <w:rsid w:val="00154E1E"/>
    <w:rsid w:val="001551F8"/>
    <w:rsid w:val="00156AB7"/>
    <w:rsid w:val="00160B25"/>
    <w:rsid w:val="00160C57"/>
    <w:rsid w:val="001613FB"/>
    <w:rsid w:val="00162D2F"/>
    <w:rsid w:val="00164558"/>
    <w:rsid w:val="001660C7"/>
    <w:rsid w:val="001663F4"/>
    <w:rsid w:val="0016691E"/>
    <w:rsid w:val="00166FC6"/>
    <w:rsid w:val="00171CD7"/>
    <w:rsid w:val="001725E3"/>
    <w:rsid w:val="0017374B"/>
    <w:rsid w:val="00173FC5"/>
    <w:rsid w:val="00174583"/>
    <w:rsid w:val="00175F5E"/>
    <w:rsid w:val="00177696"/>
    <w:rsid w:val="00177D94"/>
    <w:rsid w:val="00177DA2"/>
    <w:rsid w:val="00177DBC"/>
    <w:rsid w:val="0018097F"/>
    <w:rsid w:val="00181A0E"/>
    <w:rsid w:val="00182119"/>
    <w:rsid w:val="00182EB3"/>
    <w:rsid w:val="00184111"/>
    <w:rsid w:val="00185273"/>
    <w:rsid w:val="00187593"/>
    <w:rsid w:val="00187E87"/>
    <w:rsid w:val="001903DA"/>
    <w:rsid w:val="00190ABB"/>
    <w:rsid w:val="00192EFA"/>
    <w:rsid w:val="0019314E"/>
    <w:rsid w:val="001937B4"/>
    <w:rsid w:val="001941AE"/>
    <w:rsid w:val="00194A0D"/>
    <w:rsid w:val="00194B0F"/>
    <w:rsid w:val="00195AE1"/>
    <w:rsid w:val="0019610E"/>
    <w:rsid w:val="00196400"/>
    <w:rsid w:val="0019675A"/>
    <w:rsid w:val="00197234"/>
    <w:rsid w:val="00197DBF"/>
    <w:rsid w:val="001A0599"/>
    <w:rsid w:val="001A0BA6"/>
    <w:rsid w:val="001A1D7B"/>
    <w:rsid w:val="001A4388"/>
    <w:rsid w:val="001A44EF"/>
    <w:rsid w:val="001A4AFB"/>
    <w:rsid w:val="001A583E"/>
    <w:rsid w:val="001A5B03"/>
    <w:rsid w:val="001B0D3D"/>
    <w:rsid w:val="001B1789"/>
    <w:rsid w:val="001B1AEE"/>
    <w:rsid w:val="001B1BCA"/>
    <w:rsid w:val="001B1F5B"/>
    <w:rsid w:val="001B23FD"/>
    <w:rsid w:val="001B2AFB"/>
    <w:rsid w:val="001B3889"/>
    <w:rsid w:val="001B46E9"/>
    <w:rsid w:val="001B47FD"/>
    <w:rsid w:val="001B527E"/>
    <w:rsid w:val="001B5F89"/>
    <w:rsid w:val="001B72CC"/>
    <w:rsid w:val="001B7A68"/>
    <w:rsid w:val="001C00B0"/>
    <w:rsid w:val="001C015A"/>
    <w:rsid w:val="001C057A"/>
    <w:rsid w:val="001C1884"/>
    <w:rsid w:val="001C2030"/>
    <w:rsid w:val="001C4925"/>
    <w:rsid w:val="001C50F8"/>
    <w:rsid w:val="001C510E"/>
    <w:rsid w:val="001C5526"/>
    <w:rsid w:val="001C5B12"/>
    <w:rsid w:val="001C666C"/>
    <w:rsid w:val="001C7A89"/>
    <w:rsid w:val="001D061A"/>
    <w:rsid w:val="001D1990"/>
    <w:rsid w:val="001D1E81"/>
    <w:rsid w:val="001D2790"/>
    <w:rsid w:val="001D2FC8"/>
    <w:rsid w:val="001D356F"/>
    <w:rsid w:val="001D360F"/>
    <w:rsid w:val="001D3967"/>
    <w:rsid w:val="001D3C1F"/>
    <w:rsid w:val="001D439E"/>
    <w:rsid w:val="001D44A5"/>
    <w:rsid w:val="001D4BB9"/>
    <w:rsid w:val="001D4DDA"/>
    <w:rsid w:val="001D4F59"/>
    <w:rsid w:val="001D65AD"/>
    <w:rsid w:val="001D683F"/>
    <w:rsid w:val="001D7D85"/>
    <w:rsid w:val="001E0043"/>
    <w:rsid w:val="001E0AD7"/>
    <w:rsid w:val="001E20E5"/>
    <w:rsid w:val="001E2738"/>
    <w:rsid w:val="001E2788"/>
    <w:rsid w:val="001E2D5A"/>
    <w:rsid w:val="001E3331"/>
    <w:rsid w:val="001E38B9"/>
    <w:rsid w:val="001E49AB"/>
    <w:rsid w:val="001E4D0A"/>
    <w:rsid w:val="001E78A7"/>
    <w:rsid w:val="001E7A7D"/>
    <w:rsid w:val="001F04A2"/>
    <w:rsid w:val="001F0968"/>
    <w:rsid w:val="001F1E38"/>
    <w:rsid w:val="001F414F"/>
    <w:rsid w:val="001F463D"/>
    <w:rsid w:val="001F472D"/>
    <w:rsid w:val="001F5674"/>
    <w:rsid w:val="001F6503"/>
    <w:rsid w:val="001F6C14"/>
    <w:rsid w:val="001F714C"/>
    <w:rsid w:val="001F7676"/>
    <w:rsid w:val="001F7DFC"/>
    <w:rsid w:val="00200FDD"/>
    <w:rsid w:val="00201C0F"/>
    <w:rsid w:val="00201E32"/>
    <w:rsid w:val="0020321D"/>
    <w:rsid w:val="00203C66"/>
    <w:rsid w:val="0020435F"/>
    <w:rsid w:val="0020482E"/>
    <w:rsid w:val="00205BAC"/>
    <w:rsid w:val="00205F28"/>
    <w:rsid w:val="0020685C"/>
    <w:rsid w:val="00207A45"/>
    <w:rsid w:val="00207B51"/>
    <w:rsid w:val="00210314"/>
    <w:rsid w:val="002103B9"/>
    <w:rsid w:val="00212549"/>
    <w:rsid w:val="002134C6"/>
    <w:rsid w:val="00213999"/>
    <w:rsid w:val="00213FE9"/>
    <w:rsid w:val="002148FC"/>
    <w:rsid w:val="002149D7"/>
    <w:rsid w:val="00214A6C"/>
    <w:rsid w:val="00215A34"/>
    <w:rsid w:val="00220007"/>
    <w:rsid w:val="00220F04"/>
    <w:rsid w:val="002219C9"/>
    <w:rsid w:val="00221CEF"/>
    <w:rsid w:val="00222432"/>
    <w:rsid w:val="002226CE"/>
    <w:rsid w:val="002241CA"/>
    <w:rsid w:val="00225C63"/>
    <w:rsid w:val="0023322A"/>
    <w:rsid w:val="0023399F"/>
    <w:rsid w:val="002341A2"/>
    <w:rsid w:val="00234C83"/>
    <w:rsid w:val="00235BD6"/>
    <w:rsid w:val="00236ED7"/>
    <w:rsid w:val="00236FC8"/>
    <w:rsid w:val="002375F6"/>
    <w:rsid w:val="002376DB"/>
    <w:rsid w:val="002424D2"/>
    <w:rsid w:val="0024279D"/>
    <w:rsid w:val="00243A49"/>
    <w:rsid w:val="0024456A"/>
    <w:rsid w:val="0024557C"/>
    <w:rsid w:val="00245EA2"/>
    <w:rsid w:val="002468F6"/>
    <w:rsid w:val="00250364"/>
    <w:rsid w:val="00250907"/>
    <w:rsid w:val="002514DA"/>
    <w:rsid w:val="002531B5"/>
    <w:rsid w:val="00253CBB"/>
    <w:rsid w:val="00253D1C"/>
    <w:rsid w:val="00254DE2"/>
    <w:rsid w:val="00255326"/>
    <w:rsid w:val="00256984"/>
    <w:rsid w:val="002603D0"/>
    <w:rsid w:val="00260746"/>
    <w:rsid w:val="00261D48"/>
    <w:rsid w:val="00261D5A"/>
    <w:rsid w:val="0026311E"/>
    <w:rsid w:val="002632CA"/>
    <w:rsid w:val="00264179"/>
    <w:rsid w:val="002648E7"/>
    <w:rsid w:val="00264D59"/>
    <w:rsid w:val="0026588B"/>
    <w:rsid w:val="002661A9"/>
    <w:rsid w:val="0026622D"/>
    <w:rsid w:val="00267CD8"/>
    <w:rsid w:val="0027072C"/>
    <w:rsid w:val="00271A03"/>
    <w:rsid w:val="00274B4E"/>
    <w:rsid w:val="00274DD5"/>
    <w:rsid w:val="00276DE8"/>
    <w:rsid w:val="0027728D"/>
    <w:rsid w:val="00277777"/>
    <w:rsid w:val="00277ABB"/>
    <w:rsid w:val="00280121"/>
    <w:rsid w:val="002818A2"/>
    <w:rsid w:val="00281DFE"/>
    <w:rsid w:val="0028296D"/>
    <w:rsid w:val="002829B3"/>
    <w:rsid w:val="0028357C"/>
    <w:rsid w:val="0028433C"/>
    <w:rsid w:val="00284347"/>
    <w:rsid w:val="0028475A"/>
    <w:rsid w:val="002847E2"/>
    <w:rsid w:val="00284CB3"/>
    <w:rsid w:val="00285FEC"/>
    <w:rsid w:val="002869F9"/>
    <w:rsid w:val="00286E4D"/>
    <w:rsid w:val="00287E1B"/>
    <w:rsid w:val="00290486"/>
    <w:rsid w:val="00291D9D"/>
    <w:rsid w:val="00291FA4"/>
    <w:rsid w:val="00292B96"/>
    <w:rsid w:val="00292DBE"/>
    <w:rsid w:val="0029386E"/>
    <w:rsid w:val="00294330"/>
    <w:rsid w:val="00294619"/>
    <w:rsid w:val="00294B10"/>
    <w:rsid w:val="00295025"/>
    <w:rsid w:val="002954E0"/>
    <w:rsid w:val="002954E4"/>
    <w:rsid w:val="00295E62"/>
    <w:rsid w:val="00296FDD"/>
    <w:rsid w:val="002A0961"/>
    <w:rsid w:val="002A0F1B"/>
    <w:rsid w:val="002A242B"/>
    <w:rsid w:val="002A26D5"/>
    <w:rsid w:val="002A29DA"/>
    <w:rsid w:val="002A2EE2"/>
    <w:rsid w:val="002A373A"/>
    <w:rsid w:val="002A3B6A"/>
    <w:rsid w:val="002A3D33"/>
    <w:rsid w:val="002A4A9B"/>
    <w:rsid w:val="002A56C7"/>
    <w:rsid w:val="002A6973"/>
    <w:rsid w:val="002A72AE"/>
    <w:rsid w:val="002A7F10"/>
    <w:rsid w:val="002B0345"/>
    <w:rsid w:val="002B0DEA"/>
    <w:rsid w:val="002B2AF7"/>
    <w:rsid w:val="002B30A3"/>
    <w:rsid w:val="002B30CB"/>
    <w:rsid w:val="002B35F6"/>
    <w:rsid w:val="002B3DD6"/>
    <w:rsid w:val="002B54FC"/>
    <w:rsid w:val="002B594D"/>
    <w:rsid w:val="002B5DAD"/>
    <w:rsid w:val="002B6943"/>
    <w:rsid w:val="002B6CFD"/>
    <w:rsid w:val="002B7CDB"/>
    <w:rsid w:val="002B7EC6"/>
    <w:rsid w:val="002B7F76"/>
    <w:rsid w:val="002C0184"/>
    <w:rsid w:val="002C0A09"/>
    <w:rsid w:val="002C2B0C"/>
    <w:rsid w:val="002C2EEB"/>
    <w:rsid w:val="002C3BE8"/>
    <w:rsid w:val="002C40FC"/>
    <w:rsid w:val="002C42AD"/>
    <w:rsid w:val="002C668B"/>
    <w:rsid w:val="002C6759"/>
    <w:rsid w:val="002D06EC"/>
    <w:rsid w:val="002D245F"/>
    <w:rsid w:val="002D4253"/>
    <w:rsid w:val="002D4444"/>
    <w:rsid w:val="002D5D4C"/>
    <w:rsid w:val="002D62DC"/>
    <w:rsid w:val="002E03E5"/>
    <w:rsid w:val="002E0651"/>
    <w:rsid w:val="002E09EC"/>
    <w:rsid w:val="002E23CE"/>
    <w:rsid w:val="002E25B1"/>
    <w:rsid w:val="002E2AD0"/>
    <w:rsid w:val="002E2ADC"/>
    <w:rsid w:val="002E4394"/>
    <w:rsid w:val="002E43F0"/>
    <w:rsid w:val="002E4766"/>
    <w:rsid w:val="002E4B01"/>
    <w:rsid w:val="002E6026"/>
    <w:rsid w:val="002E6031"/>
    <w:rsid w:val="002E6045"/>
    <w:rsid w:val="002E68E1"/>
    <w:rsid w:val="002F0460"/>
    <w:rsid w:val="002F10EF"/>
    <w:rsid w:val="002F1720"/>
    <w:rsid w:val="002F1F07"/>
    <w:rsid w:val="002F2134"/>
    <w:rsid w:val="002F2766"/>
    <w:rsid w:val="002F281D"/>
    <w:rsid w:val="002F304A"/>
    <w:rsid w:val="002F3CC1"/>
    <w:rsid w:val="002F4134"/>
    <w:rsid w:val="002F47B4"/>
    <w:rsid w:val="002F47D9"/>
    <w:rsid w:val="002F6F97"/>
    <w:rsid w:val="003008FC"/>
    <w:rsid w:val="00301FEB"/>
    <w:rsid w:val="003022C5"/>
    <w:rsid w:val="00302617"/>
    <w:rsid w:val="00304A13"/>
    <w:rsid w:val="003052B6"/>
    <w:rsid w:val="00305656"/>
    <w:rsid w:val="00306321"/>
    <w:rsid w:val="00306633"/>
    <w:rsid w:val="00306D6A"/>
    <w:rsid w:val="003076C6"/>
    <w:rsid w:val="0031028C"/>
    <w:rsid w:val="00310818"/>
    <w:rsid w:val="00310A73"/>
    <w:rsid w:val="00310F55"/>
    <w:rsid w:val="00311361"/>
    <w:rsid w:val="00311503"/>
    <w:rsid w:val="0031166B"/>
    <w:rsid w:val="003159D2"/>
    <w:rsid w:val="003160F5"/>
    <w:rsid w:val="0031664D"/>
    <w:rsid w:val="003167D2"/>
    <w:rsid w:val="003179A0"/>
    <w:rsid w:val="00317F30"/>
    <w:rsid w:val="00321CFA"/>
    <w:rsid w:val="00321F4C"/>
    <w:rsid w:val="0032216E"/>
    <w:rsid w:val="00322447"/>
    <w:rsid w:val="0032250E"/>
    <w:rsid w:val="00322E12"/>
    <w:rsid w:val="0032318B"/>
    <w:rsid w:val="003256AC"/>
    <w:rsid w:val="0032791C"/>
    <w:rsid w:val="00331B29"/>
    <w:rsid w:val="0033203E"/>
    <w:rsid w:val="00333F14"/>
    <w:rsid w:val="00334CD5"/>
    <w:rsid w:val="003351F1"/>
    <w:rsid w:val="00336C95"/>
    <w:rsid w:val="00337546"/>
    <w:rsid w:val="00341BE9"/>
    <w:rsid w:val="00344A3B"/>
    <w:rsid w:val="00344A99"/>
    <w:rsid w:val="003451E9"/>
    <w:rsid w:val="003461CA"/>
    <w:rsid w:val="00347775"/>
    <w:rsid w:val="0035016D"/>
    <w:rsid w:val="0035046C"/>
    <w:rsid w:val="003504A6"/>
    <w:rsid w:val="003505E3"/>
    <w:rsid w:val="0035077D"/>
    <w:rsid w:val="003507B0"/>
    <w:rsid w:val="00351B17"/>
    <w:rsid w:val="00351E78"/>
    <w:rsid w:val="003528CE"/>
    <w:rsid w:val="00352FF4"/>
    <w:rsid w:val="00354134"/>
    <w:rsid w:val="00355401"/>
    <w:rsid w:val="003555ED"/>
    <w:rsid w:val="00355B18"/>
    <w:rsid w:val="00356ACB"/>
    <w:rsid w:val="0036052C"/>
    <w:rsid w:val="00360B95"/>
    <w:rsid w:val="00360E80"/>
    <w:rsid w:val="0036219F"/>
    <w:rsid w:val="003627A5"/>
    <w:rsid w:val="00363219"/>
    <w:rsid w:val="00363E96"/>
    <w:rsid w:val="00364F6D"/>
    <w:rsid w:val="00365263"/>
    <w:rsid w:val="00367482"/>
    <w:rsid w:val="00367918"/>
    <w:rsid w:val="00367DC4"/>
    <w:rsid w:val="00371986"/>
    <w:rsid w:val="003735D6"/>
    <w:rsid w:val="0037461A"/>
    <w:rsid w:val="003800F6"/>
    <w:rsid w:val="00381E3A"/>
    <w:rsid w:val="00381FA9"/>
    <w:rsid w:val="0038293B"/>
    <w:rsid w:val="00382F1C"/>
    <w:rsid w:val="0038313E"/>
    <w:rsid w:val="00383229"/>
    <w:rsid w:val="00383B04"/>
    <w:rsid w:val="003864F3"/>
    <w:rsid w:val="003865B4"/>
    <w:rsid w:val="0038680E"/>
    <w:rsid w:val="00386B7B"/>
    <w:rsid w:val="00386F41"/>
    <w:rsid w:val="003901A1"/>
    <w:rsid w:val="0039174F"/>
    <w:rsid w:val="0039285F"/>
    <w:rsid w:val="0039430C"/>
    <w:rsid w:val="00394700"/>
    <w:rsid w:val="00396211"/>
    <w:rsid w:val="003975EF"/>
    <w:rsid w:val="00397703"/>
    <w:rsid w:val="003A09F5"/>
    <w:rsid w:val="003A0ED2"/>
    <w:rsid w:val="003A131E"/>
    <w:rsid w:val="003A1C97"/>
    <w:rsid w:val="003A371D"/>
    <w:rsid w:val="003A49C5"/>
    <w:rsid w:val="003A4A9D"/>
    <w:rsid w:val="003A4ABC"/>
    <w:rsid w:val="003A54EE"/>
    <w:rsid w:val="003A64E5"/>
    <w:rsid w:val="003A6BEF"/>
    <w:rsid w:val="003B0B2B"/>
    <w:rsid w:val="003B19EA"/>
    <w:rsid w:val="003B1FD3"/>
    <w:rsid w:val="003B4844"/>
    <w:rsid w:val="003B6503"/>
    <w:rsid w:val="003B6846"/>
    <w:rsid w:val="003B6924"/>
    <w:rsid w:val="003B71C1"/>
    <w:rsid w:val="003C26C7"/>
    <w:rsid w:val="003C27E3"/>
    <w:rsid w:val="003C2822"/>
    <w:rsid w:val="003C3020"/>
    <w:rsid w:val="003C3DF2"/>
    <w:rsid w:val="003C4B79"/>
    <w:rsid w:val="003C5DE2"/>
    <w:rsid w:val="003C7CFF"/>
    <w:rsid w:val="003D09CA"/>
    <w:rsid w:val="003D23F7"/>
    <w:rsid w:val="003D2A9E"/>
    <w:rsid w:val="003D3671"/>
    <w:rsid w:val="003D49B8"/>
    <w:rsid w:val="003D595A"/>
    <w:rsid w:val="003D5F7C"/>
    <w:rsid w:val="003D77AE"/>
    <w:rsid w:val="003E04B2"/>
    <w:rsid w:val="003E1DEE"/>
    <w:rsid w:val="003E23ED"/>
    <w:rsid w:val="003E325A"/>
    <w:rsid w:val="003E45FA"/>
    <w:rsid w:val="003E5062"/>
    <w:rsid w:val="003E52F2"/>
    <w:rsid w:val="003F0B82"/>
    <w:rsid w:val="003F23A8"/>
    <w:rsid w:val="003F23DD"/>
    <w:rsid w:val="003F3382"/>
    <w:rsid w:val="003F4C46"/>
    <w:rsid w:val="003F698A"/>
    <w:rsid w:val="004000ED"/>
    <w:rsid w:val="004033FE"/>
    <w:rsid w:val="00405E90"/>
    <w:rsid w:val="0040692C"/>
    <w:rsid w:val="00406ECA"/>
    <w:rsid w:val="00407505"/>
    <w:rsid w:val="00407C07"/>
    <w:rsid w:val="00410767"/>
    <w:rsid w:val="00412E1E"/>
    <w:rsid w:val="004142EC"/>
    <w:rsid w:val="00414902"/>
    <w:rsid w:val="004153F0"/>
    <w:rsid w:val="00417C8A"/>
    <w:rsid w:val="00420359"/>
    <w:rsid w:val="0042047B"/>
    <w:rsid w:val="00420D9D"/>
    <w:rsid w:val="0042100D"/>
    <w:rsid w:val="0042102E"/>
    <w:rsid w:val="00421A1E"/>
    <w:rsid w:val="0042286C"/>
    <w:rsid w:val="004238D8"/>
    <w:rsid w:val="0042418C"/>
    <w:rsid w:val="00425021"/>
    <w:rsid w:val="00425686"/>
    <w:rsid w:val="00426809"/>
    <w:rsid w:val="00432A7F"/>
    <w:rsid w:val="00432B0E"/>
    <w:rsid w:val="00432BA0"/>
    <w:rsid w:val="00434753"/>
    <w:rsid w:val="004348B3"/>
    <w:rsid w:val="00434ABA"/>
    <w:rsid w:val="00434D4B"/>
    <w:rsid w:val="00435560"/>
    <w:rsid w:val="00435744"/>
    <w:rsid w:val="00440035"/>
    <w:rsid w:val="004417DC"/>
    <w:rsid w:val="00441CB6"/>
    <w:rsid w:val="00442F64"/>
    <w:rsid w:val="00443CB9"/>
    <w:rsid w:val="00446067"/>
    <w:rsid w:val="004477C5"/>
    <w:rsid w:val="00447F30"/>
    <w:rsid w:val="00451753"/>
    <w:rsid w:val="0045280A"/>
    <w:rsid w:val="0045368C"/>
    <w:rsid w:val="00453F73"/>
    <w:rsid w:val="0045569C"/>
    <w:rsid w:val="00460E84"/>
    <w:rsid w:val="00461C35"/>
    <w:rsid w:val="00461FCF"/>
    <w:rsid w:val="004621C9"/>
    <w:rsid w:val="004628F1"/>
    <w:rsid w:val="0046335A"/>
    <w:rsid w:val="00464356"/>
    <w:rsid w:val="00466B75"/>
    <w:rsid w:val="00467C04"/>
    <w:rsid w:val="00474306"/>
    <w:rsid w:val="00474FB1"/>
    <w:rsid w:val="00475B40"/>
    <w:rsid w:val="00476066"/>
    <w:rsid w:val="00476C95"/>
    <w:rsid w:val="00476DA5"/>
    <w:rsid w:val="00477B93"/>
    <w:rsid w:val="00477D58"/>
    <w:rsid w:val="00481751"/>
    <w:rsid w:val="00481E3B"/>
    <w:rsid w:val="00482334"/>
    <w:rsid w:val="0048257B"/>
    <w:rsid w:val="00482ABF"/>
    <w:rsid w:val="00482C9E"/>
    <w:rsid w:val="00483B9C"/>
    <w:rsid w:val="004851DA"/>
    <w:rsid w:val="00485537"/>
    <w:rsid w:val="00487F92"/>
    <w:rsid w:val="004918C6"/>
    <w:rsid w:val="00491D32"/>
    <w:rsid w:val="00491E57"/>
    <w:rsid w:val="0049259A"/>
    <w:rsid w:val="004935C5"/>
    <w:rsid w:val="00493F9D"/>
    <w:rsid w:val="00494DC8"/>
    <w:rsid w:val="00495D85"/>
    <w:rsid w:val="004964A4"/>
    <w:rsid w:val="004A029C"/>
    <w:rsid w:val="004A0ED8"/>
    <w:rsid w:val="004A1A15"/>
    <w:rsid w:val="004A2AD5"/>
    <w:rsid w:val="004A46FE"/>
    <w:rsid w:val="004A57F2"/>
    <w:rsid w:val="004A5C2C"/>
    <w:rsid w:val="004A6071"/>
    <w:rsid w:val="004A6737"/>
    <w:rsid w:val="004B02E7"/>
    <w:rsid w:val="004B14AD"/>
    <w:rsid w:val="004B1D78"/>
    <w:rsid w:val="004B1F25"/>
    <w:rsid w:val="004B2E00"/>
    <w:rsid w:val="004B4AF3"/>
    <w:rsid w:val="004B61AC"/>
    <w:rsid w:val="004B676D"/>
    <w:rsid w:val="004B6996"/>
    <w:rsid w:val="004C0578"/>
    <w:rsid w:val="004C09EB"/>
    <w:rsid w:val="004C0CDE"/>
    <w:rsid w:val="004C1103"/>
    <w:rsid w:val="004C1BA1"/>
    <w:rsid w:val="004C3166"/>
    <w:rsid w:val="004C319B"/>
    <w:rsid w:val="004C34ED"/>
    <w:rsid w:val="004C458B"/>
    <w:rsid w:val="004C5B8F"/>
    <w:rsid w:val="004C5C5D"/>
    <w:rsid w:val="004C6581"/>
    <w:rsid w:val="004C7565"/>
    <w:rsid w:val="004C770D"/>
    <w:rsid w:val="004C7CE8"/>
    <w:rsid w:val="004D1D34"/>
    <w:rsid w:val="004D2223"/>
    <w:rsid w:val="004D41D2"/>
    <w:rsid w:val="004D548E"/>
    <w:rsid w:val="004D5C40"/>
    <w:rsid w:val="004D7439"/>
    <w:rsid w:val="004D785C"/>
    <w:rsid w:val="004D7B38"/>
    <w:rsid w:val="004E0916"/>
    <w:rsid w:val="004E0B38"/>
    <w:rsid w:val="004E0E1E"/>
    <w:rsid w:val="004E1B3F"/>
    <w:rsid w:val="004E20D1"/>
    <w:rsid w:val="004E365A"/>
    <w:rsid w:val="004E4B0A"/>
    <w:rsid w:val="004E5D60"/>
    <w:rsid w:val="004E65B6"/>
    <w:rsid w:val="004E6A2E"/>
    <w:rsid w:val="004E7213"/>
    <w:rsid w:val="004F1A05"/>
    <w:rsid w:val="004F1C06"/>
    <w:rsid w:val="004F3EFF"/>
    <w:rsid w:val="004F5D4B"/>
    <w:rsid w:val="004F5D78"/>
    <w:rsid w:val="004F6DFD"/>
    <w:rsid w:val="00500865"/>
    <w:rsid w:val="0050123E"/>
    <w:rsid w:val="00501A90"/>
    <w:rsid w:val="00504BE2"/>
    <w:rsid w:val="00505389"/>
    <w:rsid w:val="00506342"/>
    <w:rsid w:val="0050773B"/>
    <w:rsid w:val="00507BAE"/>
    <w:rsid w:val="00511AEC"/>
    <w:rsid w:val="00511FE2"/>
    <w:rsid w:val="0051408B"/>
    <w:rsid w:val="00514187"/>
    <w:rsid w:val="005141EE"/>
    <w:rsid w:val="005153D5"/>
    <w:rsid w:val="005155C2"/>
    <w:rsid w:val="00515838"/>
    <w:rsid w:val="0051718E"/>
    <w:rsid w:val="00522435"/>
    <w:rsid w:val="00522598"/>
    <w:rsid w:val="00525098"/>
    <w:rsid w:val="00525A89"/>
    <w:rsid w:val="00525D6A"/>
    <w:rsid w:val="00526937"/>
    <w:rsid w:val="00526C55"/>
    <w:rsid w:val="0053105D"/>
    <w:rsid w:val="005311B1"/>
    <w:rsid w:val="00531A70"/>
    <w:rsid w:val="00533D81"/>
    <w:rsid w:val="00534005"/>
    <w:rsid w:val="00534045"/>
    <w:rsid w:val="00534839"/>
    <w:rsid w:val="005351B8"/>
    <w:rsid w:val="00537FFA"/>
    <w:rsid w:val="00540598"/>
    <w:rsid w:val="00541A18"/>
    <w:rsid w:val="00543A3A"/>
    <w:rsid w:val="0054435B"/>
    <w:rsid w:val="005452E0"/>
    <w:rsid w:val="00545304"/>
    <w:rsid w:val="00546014"/>
    <w:rsid w:val="00546202"/>
    <w:rsid w:val="00546DD6"/>
    <w:rsid w:val="00547099"/>
    <w:rsid w:val="0054785C"/>
    <w:rsid w:val="00547A47"/>
    <w:rsid w:val="0055059F"/>
    <w:rsid w:val="005506F7"/>
    <w:rsid w:val="00550C03"/>
    <w:rsid w:val="00550C09"/>
    <w:rsid w:val="0055104C"/>
    <w:rsid w:val="00551772"/>
    <w:rsid w:val="00551A5D"/>
    <w:rsid w:val="00552A3D"/>
    <w:rsid w:val="00552C7A"/>
    <w:rsid w:val="0055480C"/>
    <w:rsid w:val="00554E04"/>
    <w:rsid w:val="00555498"/>
    <w:rsid w:val="00555970"/>
    <w:rsid w:val="005559C9"/>
    <w:rsid w:val="005566FB"/>
    <w:rsid w:val="00556D5A"/>
    <w:rsid w:val="00557789"/>
    <w:rsid w:val="00561528"/>
    <w:rsid w:val="00562791"/>
    <w:rsid w:val="00562BA8"/>
    <w:rsid w:val="0056395B"/>
    <w:rsid w:val="005647D9"/>
    <w:rsid w:val="00567907"/>
    <w:rsid w:val="0057136A"/>
    <w:rsid w:val="005714FD"/>
    <w:rsid w:val="005727A9"/>
    <w:rsid w:val="00572EE5"/>
    <w:rsid w:val="00574A22"/>
    <w:rsid w:val="005754D9"/>
    <w:rsid w:val="005760E4"/>
    <w:rsid w:val="00577ACE"/>
    <w:rsid w:val="005803C7"/>
    <w:rsid w:val="00582F62"/>
    <w:rsid w:val="00583845"/>
    <w:rsid w:val="0058533B"/>
    <w:rsid w:val="00586C9F"/>
    <w:rsid w:val="00587269"/>
    <w:rsid w:val="00590397"/>
    <w:rsid w:val="0059153D"/>
    <w:rsid w:val="005915D9"/>
    <w:rsid w:val="00592635"/>
    <w:rsid w:val="005929C3"/>
    <w:rsid w:val="005931D4"/>
    <w:rsid w:val="00593787"/>
    <w:rsid w:val="00594EBE"/>
    <w:rsid w:val="0059506F"/>
    <w:rsid w:val="00596371"/>
    <w:rsid w:val="005A1387"/>
    <w:rsid w:val="005A1676"/>
    <w:rsid w:val="005A197F"/>
    <w:rsid w:val="005A41C1"/>
    <w:rsid w:val="005A58D2"/>
    <w:rsid w:val="005A5E3F"/>
    <w:rsid w:val="005B0125"/>
    <w:rsid w:val="005B0161"/>
    <w:rsid w:val="005B0613"/>
    <w:rsid w:val="005B4DD3"/>
    <w:rsid w:val="005B5598"/>
    <w:rsid w:val="005B5ADD"/>
    <w:rsid w:val="005B6443"/>
    <w:rsid w:val="005B7B70"/>
    <w:rsid w:val="005C057A"/>
    <w:rsid w:val="005C1457"/>
    <w:rsid w:val="005C3166"/>
    <w:rsid w:val="005C3209"/>
    <w:rsid w:val="005C352E"/>
    <w:rsid w:val="005C3A21"/>
    <w:rsid w:val="005C4472"/>
    <w:rsid w:val="005C615C"/>
    <w:rsid w:val="005C7171"/>
    <w:rsid w:val="005C7660"/>
    <w:rsid w:val="005C76CB"/>
    <w:rsid w:val="005D164D"/>
    <w:rsid w:val="005D399C"/>
    <w:rsid w:val="005D3AB7"/>
    <w:rsid w:val="005D3EA3"/>
    <w:rsid w:val="005D3F22"/>
    <w:rsid w:val="005D4306"/>
    <w:rsid w:val="005D4475"/>
    <w:rsid w:val="005D48A3"/>
    <w:rsid w:val="005D4A82"/>
    <w:rsid w:val="005D7AE1"/>
    <w:rsid w:val="005E11F7"/>
    <w:rsid w:val="005E2CA0"/>
    <w:rsid w:val="005E3D03"/>
    <w:rsid w:val="005E4A9B"/>
    <w:rsid w:val="005F1398"/>
    <w:rsid w:val="005F1695"/>
    <w:rsid w:val="005F1EDB"/>
    <w:rsid w:val="005F4222"/>
    <w:rsid w:val="005F438D"/>
    <w:rsid w:val="005F4BB2"/>
    <w:rsid w:val="005F4F63"/>
    <w:rsid w:val="005F7E10"/>
    <w:rsid w:val="00600E36"/>
    <w:rsid w:val="006010BB"/>
    <w:rsid w:val="006020E2"/>
    <w:rsid w:val="00602AD7"/>
    <w:rsid w:val="0060323B"/>
    <w:rsid w:val="00604072"/>
    <w:rsid w:val="00605459"/>
    <w:rsid w:val="006061ED"/>
    <w:rsid w:val="00606B2C"/>
    <w:rsid w:val="00606C3A"/>
    <w:rsid w:val="00607059"/>
    <w:rsid w:val="00607219"/>
    <w:rsid w:val="00607FAC"/>
    <w:rsid w:val="006100BB"/>
    <w:rsid w:val="0061011D"/>
    <w:rsid w:val="00610A7F"/>
    <w:rsid w:val="006113E8"/>
    <w:rsid w:val="0061242E"/>
    <w:rsid w:val="006124E9"/>
    <w:rsid w:val="00612825"/>
    <w:rsid w:val="0061339D"/>
    <w:rsid w:val="006133F6"/>
    <w:rsid w:val="00613417"/>
    <w:rsid w:val="00613F20"/>
    <w:rsid w:val="0061447D"/>
    <w:rsid w:val="00614959"/>
    <w:rsid w:val="00614ED9"/>
    <w:rsid w:val="00614FDE"/>
    <w:rsid w:val="00615F52"/>
    <w:rsid w:val="00616D57"/>
    <w:rsid w:val="00625012"/>
    <w:rsid w:val="00625226"/>
    <w:rsid w:val="0062581D"/>
    <w:rsid w:val="0062699D"/>
    <w:rsid w:val="006274F2"/>
    <w:rsid w:val="00630694"/>
    <w:rsid w:val="00630ACC"/>
    <w:rsid w:val="00630B2B"/>
    <w:rsid w:val="0063107C"/>
    <w:rsid w:val="00631C13"/>
    <w:rsid w:val="00633392"/>
    <w:rsid w:val="00633916"/>
    <w:rsid w:val="006349D1"/>
    <w:rsid w:val="006354AD"/>
    <w:rsid w:val="00636E31"/>
    <w:rsid w:val="00636F0E"/>
    <w:rsid w:val="00637AC6"/>
    <w:rsid w:val="00637B07"/>
    <w:rsid w:val="00637BBC"/>
    <w:rsid w:val="00637BC7"/>
    <w:rsid w:val="00637D33"/>
    <w:rsid w:val="00640769"/>
    <w:rsid w:val="00641644"/>
    <w:rsid w:val="0064165E"/>
    <w:rsid w:val="00641E92"/>
    <w:rsid w:val="00643752"/>
    <w:rsid w:val="00643966"/>
    <w:rsid w:val="0064447B"/>
    <w:rsid w:val="00644CDE"/>
    <w:rsid w:val="00644FD6"/>
    <w:rsid w:val="00645079"/>
    <w:rsid w:val="00645C3D"/>
    <w:rsid w:val="0064640F"/>
    <w:rsid w:val="006474BF"/>
    <w:rsid w:val="00650DA3"/>
    <w:rsid w:val="0065114F"/>
    <w:rsid w:val="006515BE"/>
    <w:rsid w:val="00652029"/>
    <w:rsid w:val="00652945"/>
    <w:rsid w:val="006531BB"/>
    <w:rsid w:val="00655163"/>
    <w:rsid w:val="00656ECD"/>
    <w:rsid w:val="00657D08"/>
    <w:rsid w:val="00657D9F"/>
    <w:rsid w:val="00660B4B"/>
    <w:rsid w:val="00661BD6"/>
    <w:rsid w:val="00661DD2"/>
    <w:rsid w:val="00662F94"/>
    <w:rsid w:val="0066306C"/>
    <w:rsid w:val="00663401"/>
    <w:rsid w:val="0066649E"/>
    <w:rsid w:val="00666B3F"/>
    <w:rsid w:val="00666DE8"/>
    <w:rsid w:val="00666FB9"/>
    <w:rsid w:val="0067016C"/>
    <w:rsid w:val="00670AC4"/>
    <w:rsid w:val="00670CA9"/>
    <w:rsid w:val="00672847"/>
    <w:rsid w:val="0067350F"/>
    <w:rsid w:val="00673DA0"/>
    <w:rsid w:val="00674AB0"/>
    <w:rsid w:val="00675DB9"/>
    <w:rsid w:val="00676703"/>
    <w:rsid w:val="006767E5"/>
    <w:rsid w:val="00676E62"/>
    <w:rsid w:val="006807BA"/>
    <w:rsid w:val="00680A5C"/>
    <w:rsid w:val="00681576"/>
    <w:rsid w:val="00682E2A"/>
    <w:rsid w:val="006839FC"/>
    <w:rsid w:val="00683F65"/>
    <w:rsid w:val="00684809"/>
    <w:rsid w:val="006854B5"/>
    <w:rsid w:val="00685FA5"/>
    <w:rsid w:val="0068711D"/>
    <w:rsid w:val="00687A1A"/>
    <w:rsid w:val="00692096"/>
    <w:rsid w:val="00692678"/>
    <w:rsid w:val="006932CD"/>
    <w:rsid w:val="0069387F"/>
    <w:rsid w:val="006956DF"/>
    <w:rsid w:val="006959E4"/>
    <w:rsid w:val="0069720E"/>
    <w:rsid w:val="00697EBF"/>
    <w:rsid w:val="006A1FAD"/>
    <w:rsid w:val="006A210B"/>
    <w:rsid w:val="006A4237"/>
    <w:rsid w:val="006A6648"/>
    <w:rsid w:val="006A7BF8"/>
    <w:rsid w:val="006B0AF7"/>
    <w:rsid w:val="006B12F3"/>
    <w:rsid w:val="006B1DD5"/>
    <w:rsid w:val="006B43F6"/>
    <w:rsid w:val="006B4609"/>
    <w:rsid w:val="006B4D7A"/>
    <w:rsid w:val="006B50D8"/>
    <w:rsid w:val="006B5116"/>
    <w:rsid w:val="006B631D"/>
    <w:rsid w:val="006C0404"/>
    <w:rsid w:val="006C0E1B"/>
    <w:rsid w:val="006C1061"/>
    <w:rsid w:val="006C1CD7"/>
    <w:rsid w:val="006C1EE3"/>
    <w:rsid w:val="006C2D70"/>
    <w:rsid w:val="006C4EDE"/>
    <w:rsid w:val="006C6B8E"/>
    <w:rsid w:val="006C6ED5"/>
    <w:rsid w:val="006C6EE7"/>
    <w:rsid w:val="006D21BA"/>
    <w:rsid w:val="006D2250"/>
    <w:rsid w:val="006D2BF7"/>
    <w:rsid w:val="006D4915"/>
    <w:rsid w:val="006D6201"/>
    <w:rsid w:val="006D639F"/>
    <w:rsid w:val="006D6AD4"/>
    <w:rsid w:val="006D6CCF"/>
    <w:rsid w:val="006D6DC9"/>
    <w:rsid w:val="006D7686"/>
    <w:rsid w:val="006E017F"/>
    <w:rsid w:val="006E1791"/>
    <w:rsid w:val="006E2616"/>
    <w:rsid w:val="006E2A6E"/>
    <w:rsid w:val="006E2D4F"/>
    <w:rsid w:val="006E3520"/>
    <w:rsid w:val="006E36B6"/>
    <w:rsid w:val="006E389D"/>
    <w:rsid w:val="006E433C"/>
    <w:rsid w:val="006E5885"/>
    <w:rsid w:val="006E780A"/>
    <w:rsid w:val="006E7F4F"/>
    <w:rsid w:val="006F2F1F"/>
    <w:rsid w:val="006F3FAB"/>
    <w:rsid w:val="006F54E4"/>
    <w:rsid w:val="006F6421"/>
    <w:rsid w:val="007004DA"/>
    <w:rsid w:val="00701582"/>
    <w:rsid w:val="00701863"/>
    <w:rsid w:val="00701BA5"/>
    <w:rsid w:val="00702D46"/>
    <w:rsid w:val="0070304B"/>
    <w:rsid w:val="00703092"/>
    <w:rsid w:val="0070342B"/>
    <w:rsid w:val="007038A3"/>
    <w:rsid w:val="00704BB6"/>
    <w:rsid w:val="00707189"/>
    <w:rsid w:val="0070748E"/>
    <w:rsid w:val="00707556"/>
    <w:rsid w:val="0071095A"/>
    <w:rsid w:val="00710D98"/>
    <w:rsid w:val="00710F29"/>
    <w:rsid w:val="00712BE8"/>
    <w:rsid w:val="00712E46"/>
    <w:rsid w:val="00713780"/>
    <w:rsid w:val="00715926"/>
    <w:rsid w:val="00715B78"/>
    <w:rsid w:val="00720E49"/>
    <w:rsid w:val="007210CD"/>
    <w:rsid w:val="00721283"/>
    <w:rsid w:val="00724997"/>
    <w:rsid w:val="0072533F"/>
    <w:rsid w:val="007255D8"/>
    <w:rsid w:val="00725647"/>
    <w:rsid w:val="00726064"/>
    <w:rsid w:val="00726C11"/>
    <w:rsid w:val="007276FC"/>
    <w:rsid w:val="00727775"/>
    <w:rsid w:val="00727DAC"/>
    <w:rsid w:val="0073059A"/>
    <w:rsid w:val="00730BE8"/>
    <w:rsid w:val="00731706"/>
    <w:rsid w:val="0073214F"/>
    <w:rsid w:val="00732E9C"/>
    <w:rsid w:val="007348C9"/>
    <w:rsid w:val="007366E0"/>
    <w:rsid w:val="00736A66"/>
    <w:rsid w:val="00740581"/>
    <w:rsid w:val="0074294A"/>
    <w:rsid w:val="00744919"/>
    <w:rsid w:val="00750033"/>
    <w:rsid w:val="00750EEC"/>
    <w:rsid w:val="007523C8"/>
    <w:rsid w:val="00753214"/>
    <w:rsid w:val="00754878"/>
    <w:rsid w:val="00756261"/>
    <w:rsid w:val="007564CE"/>
    <w:rsid w:val="0075668C"/>
    <w:rsid w:val="007579CD"/>
    <w:rsid w:val="007627AB"/>
    <w:rsid w:val="00762D52"/>
    <w:rsid w:val="007639FD"/>
    <w:rsid w:val="00763DC2"/>
    <w:rsid w:val="00764233"/>
    <w:rsid w:val="00765167"/>
    <w:rsid w:val="0077055E"/>
    <w:rsid w:val="00770CF9"/>
    <w:rsid w:val="00770D86"/>
    <w:rsid w:val="007719C7"/>
    <w:rsid w:val="0077213B"/>
    <w:rsid w:val="00772659"/>
    <w:rsid w:val="00773655"/>
    <w:rsid w:val="0077493D"/>
    <w:rsid w:val="00774C16"/>
    <w:rsid w:val="00774C91"/>
    <w:rsid w:val="00776404"/>
    <w:rsid w:val="0077681D"/>
    <w:rsid w:val="00781C3B"/>
    <w:rsid w:val="0078214E"/>
    <w:rsid w:val="00782787"/>
    <w:rsid w:val="00782E9B"/>
    <w:rsid w:val="00783694"/>
    <w:rsid w:val="00783A71"/>
    <w:rsid w:val="00784219"/>
    <w:rsid w:val="0078520D"/>
    <w:rsid w:val="007872E4"/>
    <w:rsid w:val="00790783"/>
    <w:rsid w:val="00792104"/>
    <w:rsid w:val="00793A35"/>
    <w:rsid w:val="00794F0C"/>
    <w:rsid w:val="00796D64"/>
    <w:rsid w:val="00797E67"/>
    <w:rsid w:val="007A0620"/>
    <w:rsid w:val="007A0964"/>
    <w:rsid w:val="007A16FE"/>
    <w:rsid w:val="007A256B"/>
    <w:rsid w:val="007A2F85"/>
    <w:rsid w:val="007A3FEA"/>
    <w:rsid w:val="007A4119"/>
    <w:rsid w:val="007A49B9"/>
    <w:rsid w:val="007A5061"/>
    <w:rsid w:val="007A6018"/>
    <w:rsid w:val="007A68B2"/>
    <w:rsid w:val="007A77B8"/>
    <w:rsid w:val="007A7C1C"/>
    <w:rsid w:val="007B2623"/>
    <w:rsid w:val="007B2F3B"/>
    <w:rsid w:val="007B300C"/>
    <w:rsid w:val="007B3A3B"/>
    <w:rsid w:val="007B552D"/>
    <w:rsid w:val="007B555D"/>
    <w:rsid w:val="007B6997"/>
    <w:rsid w:val="007B7D0C"/>
    <w:rsid w:val="007C1308"/>
    <w:rsid w:val="007C38D7"/>
    <w:rsid w:val="007C4C06"/>
    <w:rsid w:val="007C4E63"/>
    <w:rsid w:val="007C6DAB"/>
    <w:rsid w:val="007C794F"/>
    <w:rsid w:val="007D0766"/>
    <w:rsid w:val="007D1EED"/>
    <w:rsid w:val="007D321C"/>
    <w:rsid w:val="007D3693"/>
    <w:rsid w:val="007D4C09"/>
    <w:rsid w:val="007D58C4"/>
    <w:rsid w:val="007D5B69"/>
    <w:rsid w:val="007D63E1"/>
    <w:rsid w:val="007E0257"/>
    <w:rsid w:val="007E036E"/>
    <w:rsid w:val="007E0F4C"/>
    <w:rsid w:val="007E3105"/>
    <w:rsid w:val="007E408A"/>
    <w:rsid w:val="007E437F"/>
    <w:rsid w:val="007E45E7"/>
    <w:rsid w:val="007E48EA"/>
    <w:rsid w:val="007E4EE1"/>
    <w:rsid w:val="007E5CA8"/>
    <w:rsid w:val="007E5EC8"/>
    <w:rsid w:val="007E6038"/>
    <w:rsid w:val="007F08C1"/>
    <w:rsid w:val="007F134D"/>
    <w:rsid w:val="007F136C"/>
    <w:rsid w:val="007F14B5"/>
    <w:rsid w:val="007F3159"/>
    <w:rsid w:val="007F40CF"/>
    <w:rsid w:val="007F4F30"/>
    <w:rsid w:val="007F5197"/>
    <w:rsid w:val="007F55A4"/>
    <w:rsid w:val="007F66ED"/>
    <w:rsid w:val="007F6D7C"/>
    <w:rsid w:val="007F744D"/>
    <w:rsid w:val="007F74FF"/>
    <w:rsid w:val="00800418"/>
    <w:rsid w:val="00800D47"/>
    <w:rsid w:val="00800EBC"/>
    <w:rsid w:val="00804725"/>
    <w:rsid w:val="0080671F"/>
    <w:rsid w:val="00806FE2"/>
    <w:rsid w:val="00807426"/>
    <w:rsid w:val="00807D5E"/>
    <w:rsid w:val="00810282"/>
    <w:rsid w:val="00811E83"/>
    <w:rsid w:val="0081232B"/>
    <w:rsid w:val="008124A8"/>
    <w:rsid w:val="00813785"/>
    <w:rsid w:val="00815B8C"/>
    <w:rsid w:val="00816486"/>
    <w:rsid w:val="0081779F"/>
    <w:rsid w:val="008201DB"/>
    <w:rsid w:val="008216C8"/>
    <w:rsid w:val="00821A05"/>
    <w:rsid w:val="0082278E"/>
    <w:rsid w:val="00824113"/>
    <w:rsid w:val="00824234"/>
    <w:rsid w:val="0082496C"/>
    <w:rsid w:val="00825056"/>
    <w:rsid w:val="008256EA"/>
    <w:rsid w:val="00826103"/>
    <w:rsid w:val="00826B28"/>
    <w:rsid w:val="00827063"/>
    <w:rsid w:val="00831499"/>
    <w:rsid w:val="00831C8F"/>
    <w:rsid w:val="00831DCA"/>
    <w:rsid w:val="008325B4"/>
    <w:rsid w:val="00832D09"/>
    <w:rsid w:val="00833B45"/>
    <w:rsid w:val="00833FDE"/>
    <w:rsid w:val="0083409D"/>
    <w:rsid w:val="00835917"/>
    <w:rsid w:val="00837B17"/>
    <w:rsid w:val="00840CFE"/>
    <w:rsid w:val="008415B8"/>
    <w:rsid w:val="008441BA"/>
    <w:rsid w:val="00844B51"/>
    <w:rsid w:val="00844F9A"/>
    <w:rsid w:val="008455A2"/>
    <w:rsid w:val="00847681"/>
    <w:rsid w:val="008477E8"/>
    <w:rsid w:val="008510F2"/>
    <w:rsid w:val="00851D2C"/>
    <w:rsid w:val="00852E3D"/>
    <w:rsid w:val="00853551"/>
    <w:rsid w:val="00854A9E"/>
    <w:rsid w:val="00855706"/>
    <w:rsid w:val="00856610"/>
    <w:rsid w:val="00856E8E"/>
    <w:rsid w:val="00856FDE"/>
    <w:rsid w:val="00857500"/>
    <w:rsid w:val="00861BA8"/>
    <w:rsid w:val="00863EBD"/>
    <w:rsid w:val="008641CE"/>
    <w:rsid w:val="0086600F"/>
    <w:rsid w:val="008667DC"/>
    <w:rsid w:val="008678E1"/>
    <w:rsid w:val="00867DCB"/>
    <w:rsid w:val="008708A5"/>
    <w:rsid w:val="00871163"/>
    <w:rsid w:val="008715D3"/>
    <w:rsid w:val="00871629"/>
    <w:rsid w:val="00872695"/>
    <w:rsid w:val="00872814"/>
    <w:rsid w:val="00872C4F"/>
    <w:rsid w:val="00872CC0"/>
    <w:rsid w:val="00872D91"/>
    <w:rsid w:val="0087336C"/>
    <w:rsid w:val="00874539"/>
    <w:rsid w:val="00875247"/>
    <w:rsid w:val="00875649"/>
    <w:rsid w:val="008759FD"/>
    <w:rsid w:val="00877B9E"/>
    <w:rsid w:val="00880B10"/>
    <w:rsid w:val="00880F06"/>
    <w:rsid w:val="0088100E"/>
    <w:rsid w:val="00881173"/>
    <w:rsid w:val="008824C8"/>
    <w:rsid w:val="008828B1"/>
    <w:rsid w:val="008828C3"/>
    <w:rsid w:val="0088339C"/>
    <w:rsid w:val="0088395D"/>
    <w:rsid w:val="00883B27"/>
    <w:rsid w:val="00884B8B"/>
    <w:rsid w:val="00884BD2"/>
    <w:rsid w:val="008851E4"/>
    <w:rsid w:val="008878EE"/>
    <w:rsid w:val="00887F42"/>
    <w:rsid w:val="0089067B"/>
    <w:rsid w:val="008906BA"/>
    <w:rsid w:val="00892561"/>
    <w:rsid w:val="008938D9"/>
    <w:rsid w:val="008972A6"/>
    <w:rsid w:val="008A0CDF"/>
    <w:rsid w:val="008A2F50"/>
    <w:rsid w:val="008A36A5"/>
    <w:rsid w:val="008A392B"/>
    <w:rsid w:val="008A39F8"/>
    <w:rsid w:val="008A41C6"/>
    <w:rsid w:val="008A4836"/>
    <w:rsid w:val="008A4AC0"/>
    <w:rsid w:val="008A4E1C"/>
    <w:rsid w:val="008A5280"/>
    <w:rsid w:val="008A6252"/>
    <w:rsid w:val="008A7705"/>
    <w:rsid w:val="008A79DD"/>
    <w:rsid w:val="008B046B"/>
    <w:rsid w:val="008B1362"/>
    <w:rsid w:val="008B1CC0"/>
    <w:rsid w:val="008B1D12"/>
    <w:rsid w:val="008B4619"/>
    <w:rsid w:val="008B7DB6"/>
    <w:rsid w:val="008C0637"/>
    <w:rsid w:val="008C1683"/>
    <w:rsid w:val="008C3EB4"/>
    <w:rsid w:val="008C54A6"/>
    <w:rsid w:val="008C69BA"/>
    <w:rsid w:val="008C6AD7"/>
    <w:rsid w:val="008D01CC"/>
    <w:rsid w:val="008D0603"/>
    <w:rsid w:val="008D0A58"/>
    <w:rsid w:val="008D0B3A"/>
    <w:rsid w:val="008D0EE7"/>
    <w:rsid w:val="008D21D0"/>
    <w:rsid w:val="008D2558"/>
    <w:rsid w:val="008D3372"/>
    <w:rsid w:val="008D33F7"/>
    <w:rsid w:val="008D3491"/>
    <w:rsid w:val="008D379C"/>
    <w:rsid w:val="008D5BE5"/>
    <w:rsid w:val="008D7016"/>
    <w:rsid w:val="008D7D73"/>
    <w:rsid w:val="008E0B81"/>
    <w:rsid w:val="008E2C9C"/>
    <w:rsid w:val="008E3AC8"/>
    <w:rsid w:val="008E3D0B"/>
    <w:rsid w:val="008E4A98"/>
    <w:rsid w:val="008E728D"/>
    <w:rsid w:val="008F1126"/>
    <w:rsid w:val="008F161B"/>
    <w:rsid w:val="008F23AE"/>
    <w:rsid w:val="008F2C6F"/>
    <w:rsid w:val="008F32DA"/>
    <w:rsid w:val="008F33A2"/>
    <w:rsid w:val="008F50A6"/>
    <w:rsid w:val="008F6518"/>
    <w:rsid w:val="008F78E1"/>
    <w:rsid w:val="009000C5"/>
    <w:rsid w:val="0090021D"/>
    <w:rsid w:val="0090069A"/>
    <w:rsid w:val="0090151B"/>
    <w:rsid w:val="00901543"/>
    <w:rsid w:val="00901636"/>
    <w:rsid w:val="009019D3"/>
    <w:rsid w:val="00901F5F"/>
    <w:rsid w:val="00902200"/>
    <w:rsid w:val="009029C9"/>
    <w:rsid w:val="0090448E"/>
    <w:rsid w:val="00905A79"/>
    <w:rsid w:val="00905B31"/>
    <w:rsid w:val="00905D28"/>
    <w:rsid w:val="009069FA"/>
    <w:rsid w:val="00906DDA"/>
    <w:rsid w:val="00907290"/>
    <w:rsid w:val="00911B97"/>
    <w:rsid w:val="009132A2"/>
    <w:rsid w:val="00914772"/>
    <w:rsid w:val="00914D8E"/>
    <w:rsid w:val="00915A3E"/>
    <w:rsid w:val="00916477"/>
    <w:rsid w:val="00917BFF"/>
    <w:rsid w:val="00921B9B"/>
    <w:rsid w:val="00921FDA"/>
    <w:rsid w:val="00923753"/>
    <w:rsid w:val="0092467F"/>
    <w:rsid w:val="00925F70"/>
    <w:rsid w:val="00927564"/>
    <w:rsid w:val="009279E4"/>
    <w:rsid w:val="00930041"/>
    <w:rsid w:val="00930665"/>
    <w:rsid w:val="00930F70"/>
    <w:rsid w:val="00931E30"/>
    <w:rsid w:val="00932059"/>
    <w:rsid w:val="009342C6"/>
    <w:rsid w:val="009344C6"/>
    <w:rsid w:val="0093450C"/>
    <w:rsid w:val="009348B5"/>
    <w:rsid w:val="00935031"/>
    <w:rsid w:val="00935A73"/>
    <w:rsid w:val="009366A6"/>
    <w:rsid w:val="0093694F"/>
    <w:rsid w:val="00937B26"/>
    <w:rsid w:val="009405AF"/>
    <w:rsid w:val="00940BFD"/>
    <w:rsid w:val="00940DD0"/>
    <w:rsid w:val="00940E36"/>
    <w:rsid w:val="0094134B"/>
    <w:rsid w:val="00941B16"/>
    <w:rsid w:val="00941C28"/>
    <w:rsid w:val="0094286F"/>
    <w:rsid w:val="009437A6"/>
    <w:rsid w:val="00943C29"/>
    <w:rsid w:val="00944C39"/>
    <w:rsid w:val="0094546E"/>
    <w:rsid w:val="009457D9"/>
    <w:rsid w:val="00946990"/>
    <w:rsid w:val="0095093E"/>
    <w:rsid w:val="00950FB4"/>
    <w:rsid w:val="00951294"/>
    <w:rsid w:val="0095234E"/>
    <w:rsid w:val="0095620B"/>
    <w:rsid w:val="009564D7"/>
    <w:rsid w:val="009567AD"/>
    <w:rsid w:val="009568BB"/>
    <w:rsid w:val="00957C41"/>
    <w:rsid w:val="009602A1"/>
    <w:rsid w:val="00961157"/>
    <w:rsid w:val="00961545"/>
    <w:rsid w:val="00962991"/>
    <w:rsid w:val="00965B56"/>
    <w:rsid w:val="00965FCC"/>
    <w:rsid w:val="00967380"/>
    <w:rsid w:val="00967F45"/>
    <w:rsid w:val="0097063C"/>
    <w:rsid w:val="00970907"/>
    <w:rsid w:val="00972F63"/>
    <w:rsid w:val="00973612"/>
    <w:rsid w:val="00973CC0"/>
    <w:rsid w:val="00974D6A"/>
    <w:rsid w:val="00974F9C"/>
    <w:rsid w:val="00976C8A"/>
    <w:rsid w:val="00977596"/>
    <w:rsid w:val="0098043F"/>
    <w:rsid w:val="00982E33"/>
    <w:rsid w:val="009838B4"/>
    <w:rsid w:val="00983B96"/>
    <w:rsid w:val="00984019"/>
    <w:rsid w:val="009840A7"/>
    <w:rsid w:val="00984671"/>
    <w:rsid w:val="0098666C"/>
    <w:rsid w:val="00986C7E"/>
    <w:rsid w:val="0099086C"/>
    <w:rsid w:val="00991278"/>
    <w:rsid w:val="00991518"/>
    <w:rsid w:val="009933C9"/>
    <w:rsid w:val="00995502"/>
    <w:rsid w:val="00995B6D"/>
    <w:rsid w:val="00996EC5"/>
    <w:rsid w:val="009978E4"/>
    <w:rsid w:val="00997B24"/>
    <w:rsid w:val="009A0A29"/>
    <w:rsid w:val="009A2B08"/>
    <w:rsid w:val="009A34D2"/>
    <w:rsid w:val="009A41C7"/>
    <w:rsid w:val="009A4732"/>
    <w:rsid w:val="009A5548"/>
    <w:rsid w:val="009B030B"/>
    <w:rsid w:val="009B0688"/>
    <w:rsid w:val="009B161A"/>
    <w:rsid w:val="009B2735"/>
    <w:rsid w:val="009B2925"/>
    <w:rsid w:val="009B3C2D"/>
    <w:rsid w:val="009B3D45"/>
    <w:rsid w:val="009B4770"/>
    <w:rsid w:val="009B4FDC"/>
    <w:rsid w:val="009B6663"/>
    <w:rsid w:val="009B7190"/>
    <w:rsid w:val="009B7C6A"/>
    <w:rsid w:val="009B7C80"/>
    <w:rsid w:val="009C0E4E"/>
    <w:rsid w:val="009C15B6"/>
    <w:rsid w:val="009C1772"/>
    <w:rsid w:val="009C2A13"/>
    <w:rsid w:val="009C3358"/>
    <w:rsid w:val="009C3460"/>
    <w:rsid w:val="009C3A6B"/>
    <w:rsid w:val="009C4AAE"/>
    <w:rsid w:val="009C59EA"/>
    <w:rsid w:val="009C6570"/>
    <w:rsid w:val="009C6DE3"/>
    <w:rsid w:val="009D0919"/>
    <w:rsid w:val="009D097C"/>
    <w:rsid w:val="009D0A42"/>
    <w:rsid w:val="009D0AE3"/>
    <w:rsid w:val="009D0F97"/>
    <w:rsid w:val="009D1FB5"/>
    <w:rsid w:val="009D29CD"/>
    <w:rsid w:val="009D3AE5"/>
    <w:rsid w:val="009D4445"/>
    <w:rsid w:val="009D4C96"/>
    <w:rsid w:val="009D6635"/>
    <w:rsid w:val="009D7343"/>
    <w:rsid w:val="009E0480"/>
    <w:rsid w:val="009E06BD"/>
    <w:rsid w:val="009E0ABD"/>
    <w:rsid w:val="009E245E"/>
    <w:rsid w:val="009E29A9"/>
    <w:rsid w:val="009E4290"/>
    <w:rsid w:val="009E640A"/>
    <w:rsid w:val="009E6780"/>
    <w:rsid w:val="009F0DB1"/>
    <w:rsid w:val="009F198B"/>
    <w:rsid w:val="009F246E"/>
    <w:rsid w:val="009F3150"/>
    <w:rsid w:val="009F42B3"/>
    <w:rsid w:val="009F50D4"/>
    <w:rsid w:val="009F5142"/>
    <w:rsid w:val="009F5DDC"/>
    <w:rsid w:val="009F6B52"/>
    <w:rsid w:val="00A0004F"/>
    <w:rsid w:val="00A00E70"/>
    <w:rsid w:val="00A00F8C"/>
    <w:rsid w:val="00A012A1"/>
    <w:rsid w:val="00A01C09"/>
    <w:rsid w:val="00A02C38"/>
    <w:rsid w:val="00A03CB6"/>
    <w:rsid w:val="00A04B7A"/>
    <w:rsid w:val="00A06805"/>
    <w:rsid w:val="00A0730E"/>
    <w:rsid w:val="00A1049C"/>
    <w:rsid w:val="00A110BF"/>
    <w:rsid w:val="00A11CB3"/>
    <w:rsid w:val="00A12C49"/>
    <w:rsid w:val="00A135D7"/>
    <w:rsid w:val="00A1402F"/>
    <w:rsid w:val="00A14265"/>
    <w:rsid w:val="00A162A3"/>
    <w:rsid w:val="00A16A8C"/>
    <w:rsid w:val="00A212F6"/>
    <w:rsid w:val="00A21D97"/>
    <w:rsid w:val="00A21F59"/>
    <w:rsid w:val="00A2441F"/>
    <w:rsid w:val="00A257F2"/>
    <w:rsid w:val="00A25D07"/>
    <w:rsid w:val="00A26556"/>
    <w:rsid w:val="00A27E14"/>
    <w:rsid w:val="00A300E6"/>
    <w:rsid w:val="00A30CAD"/>
    <w:rsid w:val="00A31B12"/>
    <w:rsid w:val="00A31CAF"/>
    <w:rsid w:val="00A33995"/>
    <w:rsid w:val="00A33A83"/>
    <w:rsid w:val="00A349B6"/>
    <w:rsid w:val="00A34AE3"/>
    <w:rsid w:val="00A41060"/>
    <w:rsid w:val="00A4166B"/>
    <w:rsid w:val="00A4187D"/>
    <w:rsid w:val="00A4195A"/>
    <w:rsid w:val="00A41AFE"/>
    <w:rsid w:val="00A42FE0"/>
    <w:rsid w:val="00A46C63"/>
    <w:rsid w:val="00A475D0"/>
    <w:rsid w:val="00A51759"/>
    <w:rsid w:val="00A53172"/>
    <w:rsid w:val="00A53EBC"/>
    <w:rsid w:val="00A5569D"/>
    <w:rsid w:val="00A55ACF"/>
    <w:rsid w:val="00A55C88"/>
    <w:rsid w:val="00A57B16"/>
    <w:rsid w:val="00A60129"/>
    <w:rsid w:val="00A62478"/>
    <w:rsid w:val="00A6317B"/>
    <w:rsid w:val="00A63218"/>
    <w:rsid w:val="00A650DB"/>
    <w:rsid w:val="00A6625E"/>
    <w:rsid w:val="00A668D3"/>
    <w:rsid w:val="00A702E0"/>
    <w:rsid w:val="00A709CA"/>
    <w:rsid w:val="00A70D1D"/>
    <w:rsid w:val="00A73292"/>
    <w:rsid w:val="00A745C0"/>
    <w:rsid w:val="00A7475E"/>
    <w:rsid w:val="00A7492F"/>
    <w:rsid w:val="00A75AA4"/>
    <w:rsid w:val="00A75F87"/>
    <w:rsid w:val="00A76A1E"/>
    <w:rsid w:val="00A76FEF"/>
    <w:rsid w:val="00A7719F"/>
    <w:rsid w:val="00A77C05"/>
    <w:rsid w:val="00A8191E"/>
    <w:rsid w:val="00A81B39"/>
    <w:rsid w:val="00A830C0"/>
    <w:rsid w:val="00A83411"/>
    <w:rsid w:val="00A8362B"/>
    <w:rsid w:val="00A837A3"/>
    <w:rsid w:val="00A8509F"/>
    <w:rsid w:val="00A90555"/>
    <w:rsid w:val="00A909CA"/>
    <w:rsid w:val="00A9106E"/>
    <w:rsid w:val="00A9134E"/>
    <w:rsid w:val="00A92676"/>
    <w:rsid w:val="00A928D4"/>
    <w:rsid w:val="00A9360F"/>
    <w:rsid w:val="00A936C9"/>
    <w:rsid w:val="00A93B73"/>
    <w:rsid w:val="00A94DA1"/>
    <w:rsid w:val="00A953DE"/>
    <w:rsid w:val="00A95A41"/>
    <w:rsid w:val="00A95E01"/>
    <w:rsid w:val="00A96076"/>
    <w:rsid w:val="00A96694"/>
    <w:rsid w:val="00A96E7B"/>
    <w:rsid w:val="00A97384"/>
    <w:rsid w:val="00A97E0D"/>
    <w:rsid w:val="00AA08B9"/>
    <w:rsid w:val="00AA0A07"/>
    <w:rsid w:val="00AA1FFB"/>
    <w:rsid w:val="00AA2F4B"/>
    <w:rsid w:val="00AA6353"/>
    <w:rsid w:val="00AA710F"/>
    <w:rsid w:val="00AA7232"/>
    <w:rsid w:val="00AA7AFC"/>
    <w:rsid w:val="00AB1839"/>
    <w:rsid w:val="00AB203E"/>
    <w:rsid w:val="00AB20FF"/>
    <w:rsid w:val="00AB33B2"/>
    <w:rsid w:val="00AB3670"/>
    <w:rsid w:val="00AB400A"/>
    <w:rsid w:val="00AB497F"/>
    <w:rsid w:val="00AB4A44"/>
    <w:rsid w:val="00AB52A7"/>
    <w:rsid w:val="00AB597D"/>
    <w:rsid w:val="00AB5BDE"/>
    <w:rsid w:val="00AB75D0"/>
    <w:rsid w:val="00AC0003"/>
    <w:rsid w:val="00AC032C"/>
    <w:rsid w:val="00AC0CE4"/>
    <w:rsid w:val="00AC12C4"/>
    <w:rsid w:val="00AC1461"/>
    <w:rsid w:val="00AC210A"/>
    <w:rsid w:val="00AC466B"/>
    <w:rsid w:val="00AC5541"/>
    <w:rsid w:val="00AC5671"/>
    <w:rsid w:val="00AC56D2"/>
    <w:rsid w:val="00AC60AA"/>
    <w:rsid w:val="00AC638E"/>
    <w:rsid w:val="00AC63B5"/>
    <w:rsid w:val="00AC6C47"/>
    <w:rsid w:val="00AD066B"/>
    <w:rsid w:val="00AD11F6"/>
    <w:rsid w:val="00AD20B1"/>
    <w:rsid w:val="00AD23E0"/>
    <w:rsid w:val="00AD24E8"/>
    <w:rsid w:val="00AD3393"/>
    <w:rsid w:val="00AD3B13"/>
    <w:rsid w:val="00AD3B52"/>
    <w:rsid w:val="00AD3B78"/>
    <w:rsid w:val="00AD4DD8"/>
    <w:rsid w:val="00AD5115"/>
    <w:rsid w:val="00AD5FBC"/>
    <w:rsid w:val="00AD61F2"/>
    <w:rsid w:val="00AD6723"/>
    <w:rsid w:val="00AD6B3D"/>
    <w:rsid w:val="00AE06E2"/>
    <w:rsid w:val="00AE11E8"/>
    <w:rsid w:val="00AE16A8"/>
    <w:rsid w:val="00AE5B0E"/>
    <w:rsid w:val="00AE65FE"/>
    <w:rsid w:val="00AE6F29"/>
    <w:rsid w:val="00AF02A5"/>
    <w:rsid w:val="00AF0ED2"/>
    <w:rsid w:val="00AF1166"/>
    <w:rsid w:val="00AF131E"/>
    <w:rsid w:val="00AF18B3"/>
    <w:rsid w:val="00AF1A95"/>
    <w:rsid w:val="00AF1A9F"/>
    <w:rsid w:val="00AF1BE5"/>
    <w:rsid w:val="00AF4058"/>
    <w:rsid w:val="00AF5F18"/>
    <w:rsid w:val="00AF6C9B"/>
    <w:rsid w:val="00B0080C"/>
    <w:rsid w:val="00B008ED"/>
    <w:rsid w:val="00B02AC2"/>
    <w:rsid w:val="00B0388D"/>
    <w:rsid w:val="00B03A2E"/>
    <w:rsid w:val="00B03BB7"/>
    <w:rsid w:val="00B04A5E"/>
    <w:rsid w:val="00B05A5C"/>
    <w:rsid w:val="00B05DC7"/>
    <w:rsid w:val="00B06510"/>
    <w:rsid w:val="00B07325"/>
    <w:rsid w:val="00B10DD3"/>
    <w:rsid w:val="00B1138E"/>
    <w:rsid w:val="00B1266F"/>
    <w:rsid w:val="00B12C21"/>
    <w:rsid w:val="00B13799"/>
    <w:rsid w:val="00B13EB5"/>
    <w:rsid w:val="00B141C6"/>
    <w:rsid w:val="00B14725"/>
    <w:rsid w:val="00B14775"/>
    <w:rsid w:val="00B15740"/>
    <w:rsid w:val="00B16CE6"/>
    <w:rsid w:val="00B17588"/>
    <w:rsid w:val="00B20093"/>
    <w:rsid w:val="00B2025F"/>
    <w:rsid w:val="00B21DB8"/>
    <w:rsid w:val="00B24023"/>
    <w:rsid w:val="00B26DAC"/>
    <w:rsid w:val="00B27586"/>
    <w:rsid w:val="00B315ED"/>
    <w:rsid w:val="00B31796"/>
    <w:rsid w:val="00B32D71"/>
    <w:rsid w:val="00B330B6"/>
    <w:rsid w:val="00B33BFE"/>
    <w:rsid w:val="00B34CB8"/>
    <w:rsid w:val="00B3503B"/>
    <w:rsid w:val="00B35FE9"/>
    <w:rsid w:val="00B367CA"/>
    <w:rsid w:val="00B36E95"/>
    <w:rsid w:val="00B403E9"/>
    <w:rsid w:val="00B42090"/>
    <w:rsid w:val="00B422B9"/>
    <w:rsid w:val="00B42323"/>
    <w:rsid w:val="00B4329E"/>
    <w:rsid w:val="00B432A1"/>
    <w:rsid w:val="00B4341F"/>
    <w:rsid w:val="00B44288"/>
    <w:rsid w:val="00B455C9"/>
    <w:rsid w:val="00B45A65"/>
    <w:rsid w:val="00B46477"/>
    <w:rsid w:val="00B46E80"/>
    <w:rsid w:val="00B50015"/>
    <w:rsid w:val="00B50415"/>
    <w:rsid w:val="00B505F2"/>
    <w:rsid w:val="00B50D00"/>
    <w:rsid w:val="00B51DE3"/>
    <w:rsid w:val="00B52488"/>
    <w:rsid w:val="00B53A8D"/>
    <w:rsid w:val="00B54285"/>
    <w:rsid w:val="00B54C0F"/>
    <w:rsid w:val="00B552D0"/>
    <w:rsid w:val="00B5543A"/>
    <w:rsid w:val="00B60903"/>
    <w:rsid w:val="00B61046"/>
    <w:rsid w:val="00B61A60"/>
    <w:rsid w:val="00B61A64"/>
    <w:rsid w:val="00B62002"/>
    <w:rsid w:val="00B635BD"/>
    <w:rsid w:val="00B6460E"/>
    <w:rsid w:val="00B66636"/>
    <w:rsid w:val="00B7031A"/>
    <w:rsid w:val="00B703E6"/>
    <w:rsid w:val="00B71C92"/>
    <w:rsid w:val="00B72D5C"/>
    <w:rsid w:val="00B74D82"/>
    <w:rsid w:val="00B750BF"/>
    <w:rsid w:val="00B75843"/>
    <w:rsid w:val="00B8029C"/>
    <w:rsid w:val="00B82114"/>
    <w:rsid w:val="00B82B1A"/>
    <w:rsid w:val="00B82FA7"/>
    <w:rsid w:val="00B831D4"/>
    <w:rsid w:val="00B83BAC"/>
    <w:rsid w:val="00B903CB"/>
    <w:rsid w:val="00B918E2"/>
    <w:rsid w:val="00B91DA2"/>
    <w:rsid w:val="00B93BEE"/>
    <w:rsid w:val="00B941E5"/>
    <w:rsid w:val="00B9532A"/>
    <w:rsid w:val="00B957BE"/>
    <w:rsid w:val="00B96E7A"/>
    <w:rsid w:val="00B96FE9"/>
    <w:rsid w:val="00BA12F0"/>
    <w:rsid w:val="00BA3D39"/>
    <w:rsid w:val="00BA5D8E"/>
    <w:rsid w:val="00BA6812"/>
    <w:rsid w:val="00BA6CC6"/>
    <w:rsid w:val="00BB05CB"/>
    <w:rsid w:val="00BB0D5C"/>
    <w:rsid w:val="00BB2F01"/>
    <w:rsid w:val="00BB3568"/>
    <w:rsid w:val="00BB42F6"/>
    <w:rsid w:val="00BB4765"/>
    <w:rsid w:val="00BB5EAB"/>
    <w:rsid w:val="00BB7643"/>
    <w:rsid w:val="00BB7D48"/>
    <w:rsid w:val="00BC18B8"/>
    <w:rsid w:val="00BC2254"/>
    <w:rsid w:val="00BC2D12"/>
    <w:rsid w:val="00BC4564"/>
    <w:rsid w:val="00BC5975"/>
    <w:rsid w:val="00BC5A35"/>
    <w:rsid w:val="00BC7135"/>
    <w:rsid w:val="00BD07D6"/>
    <w:rsid w:val="00BD0BCA"/>
    <w:rsid w:val="00BD257A"/>
    <w:rsid w:val="00BD26EB"/>
    <w:rsid w:val="00BD34B4"/>
    <w:rsid w:val="00BD3B1E"/>
    <w:rsid w:val="00BD5130"/>
    <w:rsid w:val="00BD5BDD"/>
    <w:rsid w:val="00BD62D5"/>
    <w:rsid w:val="00BD73A0"/>
    <w:rsid w:val="00BE0CAE"/>
    <w:rsid w:val="00BE10B9"/>
    <w:rsid w:val="00BE1528"/>
    <w:rsid w:val="00BE1A0A"/>
    <w:rsid w:val="00BE2045"/>
    <w:rsid w:val="00BE2170"/>
    <w:rsid w:val="00BE27D7"/>
    <w:rsid w:val="00BE3C8B"/>
    <w:rsid w:val="00BE3F51"/>
    <w:rsid w:val="00BE45E7"/>
    <w:rsid w:val="00BE603F"/>
    <w:rsid w:val="00BE6AFF"/>
    <w:rsid w:val="00BE7851"/>
    <w:rsid w:val="00BF19F7"/>
    <w:rsid w:val="00BF1A60"/>
    <w:rsid w:val="00BF2373"/>
    <w:rsid w:val="00BF3198"/>
    <w:rsid w:val="00BF4A5C"/>
    <w:rsid w:val="00BF4D63"/>
    <w:rsid w:val="00BF532D"/>
    <w:rsid w:val="00BF7115"/>
    <w:rsid w:val="00BF7EC8"/>
    <w:rsid w:val="00C0064E"/>
    <w:rsid w:val="00C00DAF"/>
    <w:rsid w:val="00C00EA5"/>
    <w:rsid w:val="00C014C2"/>
    <w:rsid w:val="00C0185B"/>
    <w:rsid w:val="00C01EB4"/>
    <w:rsid w:val="00C02B00"/>
    <w:rsid w:val="00C02B77"/>
    <w:rsid w:val="00C0338B"/>
    <w:rsid w:val="00C03841"/>
    <w:rsid w:val="00C048C7"/>
    <w:rsid w:val="00C06C3B"/>
    <w:rsid w:val="00C07EF3"/>
    <w:rsid w:val="00C10BDD"/>
    <w:rsid w:val="00C10C40"/>
    <w:rsid w:val="00C1124E"/>
    <w:rsid w:val="00C11898"/>
    <w:rsid w:val="00C12ACB"/>
    <w:rsid w:val="00C12FD0"/>
    <w:rsid w:val="00C1429A"/>
    <w:rsid w:val="00C162AD"/>
    <w:rsid w:val="00C16B19"/>
    <w:rsid w:val="00C16CA0"/>
    <w:rsid w:val="00C17733"/>
    <w:rsid w:val="00C17C8A"/>
    <w:rsid w:val="00C20019"/>
    <w:rsid w:val="00C2055C"/>
    <w:rsid w:val="00C2057E"/>
    <w:rsid w:val="00C21252"/>
    <w:rsid w:val="00C22143"/>
    <w:rsid w:val="00C23C9B"/>
    <w:rsid w:val="00C23CA7"/>
    <w:rsid w:val="00C23CEE"/>
    <w:rsid w:val="00C23CEF"/>
    <w:rsid w:val="00C23FCB"/>
    <w:rsid w:val="00C2423A"/>
    <w:rsid w:val="00C30244"/>
    <w:rsid w:val="00C313EC"/>
    <w:rsid w:val="00C325BE"/>
    <w:rsid w:val="00C35788"/>
    <w:rsid w:val="00C368FA"/>
    <w:rsid w:val="00C37658"/>
    <w:rsid w:val="00C377B9"/>
    <w:rsid w:val="00C41B8F"/>
    <w:rsid w:val="00C42796"/>
    <w:rsid w:val="00C43840"/>
    <w:rsid w:val="00C465A9"/>
    <w:rsid w:val="00C506BC"/>
    <w:rsid w:val="00C52881"/>
    <w:rsid w:val="00C52A29"/>
    <w:rsid w:val="00C52DFD"/>
    <w:rsid w:val="00C5309C"/>
    <w:rsid w:val="00C53F82"/>
    <w:rsid w:val="00C542CA"/>
    <w:rsid w:val="00C54CFB"/>
    <w:rsid w:val="00C55523"/>
    <w:rsid w:val="00C5580F"/>
    <w:rsid w:val="00C5660A"/>
    <w:rsid w:val="00C60C37"/>
    <w:rsid w:val="00C6105C"/>
    <w:rsid w:val="00C61353"/>
    <w:rsid w:val="00C63EB3"/>
    <w:rsid w:val="00C64007"/>
    <w:rsid w:val="00C6404F"/>
    <w:rsid w:val="00C64825"/>
    <w:rsid w:val="00C64A7E"/>
    <w:rsid w:val="00C64AF9"/>
    <w:rsid w:val="00C64E13"/>
    <w:rsid w:val="00C6511B"/>
    <w:rsid w:val="00C70127"/>
    <w:rsid w:val="00C70BD4"/>
    <w:rsid w:val="00C71531"/>
    <w:rsid w:val="00C71D08"/>
    <w:rsid w:val="00C72518"/>
    <w:rsid w:val="00C72BED"/>
    <w:rsid w:val="00C73AD7"/>
    <w:rsid w:val="00C7444E"/>
    <w:rsid w:val="00C7511C"/>
    <w:rsid w:val="00C752DD"/>
    <w:rsid w:val="00C76524"/>
    <w:rsid w:val="00C76A5C"/>
    <w:rsid w:val="00C77EDC"/>
    <w:rsid w:val="00C81E89"/>
    <w:rsid w:val="00C82344"/>
    <w:rsid w:val="00C8237A"/>
    <w:rsid w:val="00C838B6"/>
    <w:rsid w:val="00C84003"/>
    <w:rsid w:val="00C850BE"/>
    <w:rsid w:val="00C85683"/>
    <w:rsid w:val="00C861CF"/>
    <w:rsid w:val="00C864FD"/>
    <w:rsid w:val="00C9030B"/>
    <w:rsid w:val="00C91689"/>
    <w:rsid w:val="00C94882"/>
    <w:rsid w:val="00C94BF5"/>
    <w:rsid w:val="00C975B0"/>
    <w:rsid w:val="00C977DC"/>
    <w:rsid w:val="00C97AA2"/>
    <w:rsid w:val="00C97FDF"/>
    <w:rsid w:val="00CA005B"/>
    <w:rsid w:val="00CA202A"/>
    <w:rsid w:val="00CA2AAF"/>
    <w:rsid w:val="00CA2CBF"/>
    <w:rsid w:val="00CA3E80"/>
    <w:rsid w:val="00CA40CF"/>
    <w:rsid w:val="00CA601D"/>
    <w:rsid w:val="00CA6C82"/>
    <w:rsid w:val="00CB038D"/>
    <w:rsid w:val="00CB15D4"/>
    <w:rsid w:val="00CB1924"/>
    <w:rsid w:val="00CB1D5C"/>
    <w:rsid w:val="00CB1FE0"/>
    <w:rsid w:val="00CB3B5D"/>
    <w:rsid w:val="00CB5CF9"/>
    <w:rsid w:val="00CB6304"/>
    <w:rsid w:val="00CC00CE"/>
    <w:rsid w:val="00CC070C"/>
    <w:rsid w:val="00CC118F"/>
    <w:rsid w:val="00CC1C07"/>
    <w:rsid w:val="00CC1CC3"/>
    <w:rsid w:val="00CC2762"/>
    <w:rsid w:val="00CC4589"/>
    <w:rsid w:val="00CC51F9"/>
    <w:rsid w:val="00CC6778"/>
    <w:rsid w:val="00CC69F3"/>
    <w:rsid w:val="00CD1E69"/>
    <w:rsid w:val="00CD29F8"/>
    <w:rsid w:val="00CD3AED"/>
    <w:rsid w:val="00CD706C"/>
    <w:rsid w:val="00CE06D5"/>
    <w:rsid w:val="00CE498E"/>
    <w:rsid w:val="00CE4A3B"/>
    <w:rsid w:val="00CE4F4E"/>
    <w:rsid w:val="00CE5D76"/>
    <w:rsid w:val="00CE6522"/>
    <w:rsid w:val="00CE6553"/>
    <w:rsid w:val="00CF025E"/>
    <w:rsid w:val="00CF1B09"/>
    <w:rsid w:val="00CF21E4"/>
    <w:rsid w:val="00CF2574"/>
    <w:rsid w:val="00CF2BE1"/>
    <w:rsid w:val="00CF3670"/>
    <w:rsid w:val="00CF3F30"/>
    <w:rsid w:val="00CF4150"/>
    <w:rsid w:val="00CF6A2D"/>
    <w:rsid w:val="00CF6D94"/>
    <w:rsid w:val="00CF75D7"/>
    <w:rsid w:val="00D00128"/>
    <w:rsid w:val="00D00E7A"/>
    <w:rsid w:val="00D0123F"/>
    <w:rsid w:val="00D01752"/>
    <w:rsid w:val="00D01F78"/>
    <w:rsid w:val="00D024D5"/>
    <w:rsid w:val="00D030D9"/>
    <w:rsid w:val="00D05191"/>
    <w:rsid w:val="00D052A9"/>
    <w:rsid w:val="00D0584C"/>
    <w:rsid w:val="00D06783"/>
    <w:rsid w:val="00D070F6"/>
    <w:rsid w:val="00D07B87"/>
    <w:rsid w:val="00D1063A"/>
    <w:rsid w:val="00D12BED"/>
    <w:rsid w:val="00D1385E"/>
    <w:rsid w:val="00D14969"/>
    <w:rsid w:val="00D14F5C"/>
    <w:rsid w:val="00D17596"/>
    <w:rsid w:val="00D2025D"/>
    <w:rsid w:val="00D20285"/>
    <w:rsid w:val="00D20310"/>
    <w:rsid w:val="00D24AFC"/>
    <w:rsid w:val="00D261C8"/>
    <w:rsid w:val="00D2656C"/>
    <w:rsid w:val="00D27026"/>
    <w:rsid w:val="00D277B6"/>
    <w:rsid w:val="00D27E73"/>
    <w:rsid w:val="00D30CD2"/>
    <w:rsid w:val="00D3274E"/>
    <w:rsid w:val="00D32D07"/>
    <w:rsid w:val="00D32E3D"/>
    <w:rsid w:val="00D335C4"/>
    <w:rsid w:val="00D34261"/>
    <w:rsid w:val="00D34431"/>
    <w:rsid w:val="00D359D0"/>
    <w:rsid w:val="00D35CE0"/>
    <w:rsid w:val="00D35E52"/>
    <w:rsid w:val="00D36223"/>
    <w:rsid w:val="00D36F81"/>
    <w:rsid w:val="00D42DEF"/>
    <w:rsid w:val="00D43CF2"/>
    <w:rsid w:val="00D440ED"/>
    <w:rsid w:val="00D44F2C"/>
    <w:rsid w:val="00D45FCC"/>
    <w:rsid w:val="00D46DEC"/>
    <w:rsid w:val="00D47257"/>
    <w:rsid w:val="00D516D3"/>
    <w:rsid w:val="00D51818"/>
    <w:rsid w:val="00D51AF2"/>
    <w:rsid w:val="00D529BD"/>
    <w:rsid w:val="00D52D09"/>
    <w:rsid w:val="00D531E1"/>
    <w:rsid w:val="00D54F26"/>
    <w:rsid w:val="00D557E6"/>
    <w:rsid w:val="00D5591D"/>
    <w:rsid w:val="00D55C9C"/>
    <w:rsid w:val="00D560E7"/>
    <w:rsid w:val="00D56D9A"/>
    <w:rsid w:val="00D5762E"/>
    <w:rsid w:val="00D57EEF"/>
    <w:rsid w:val="00D6020E"/>
    <w:rsid w:val="00D61D8A"/>
    <w:rsid w:val="00D6207C"/>
    <w:rsid w:val="00D6374F"/>
    <w:rsid w:val="00D639A4"/>
    <w:rsid w:val="00D64697"/>
    <w:rsid w:val="00D64CDB"/>
    <w:rsid w:val="00D65460"/>
    <w:rsid w:val="00D65BCE"/>
    <w:rsid w:val="00D66A8D"/>
    <w:rsid w:val="00D678ED"/>
    <w:rsid w:val="00D7034D"/>
    <w:rsid w:val="00D70EBB"/>
    <w:rsid w:val="00D70FC2"/>
    <w:rsid w:val="00D71BEA"/>
    <w:rsid w:val="00D71C9F"/>
    <w:rsid w:val="00D72AF3"/>
    <w:rsid w:val="00D730E3"/>
    <w:rsid w:val="00D732A1"/>
    <w:rsid w:val="00D74194"/>
    <w:rsid w:val="00D757B6"/>
    <w:rsid w:val="00D75FD8"/>
    <w:rsid w:val="00D76EAB"/>
    <w:rsid w:val="00D773A8"/>
    <w:rsid w:val="00D77F81"/>
    <w:rsid w:val="00D8016A"/>
    <w:rsid w:val="00D81075"/>
    <w:rsid w:val="00D81922"/>
    <w:rsid w:val="00D81BAA"/>
    <w:rsid w:val="00D81C94"/>
    <w:rsid w:val="00D82D75"/>
    <w:rsid w:val="00D853F4"/>
    <w:rsid w:val="00D85807"/>
    <w:rsid w:val="00D87B8A"/>
    <w:rsid w:val="00D91204"/>
    <w:rsid w:val="00D9124A"/>
    <w:rsid w:val="00D91B9F"/>
    <w:rsid w:val="00D9367C"/>
    <w:rsid w:val="00D94CF5"/>
    <w:rsid w:val="00D94F33"/>
    <w:rsid w:val="00D95199"/>
    <w:rsid w:val="00D95B16"/>
    <w:rsid w:val="00DA1452"/>
    <w:rsid w:val="00DA1B97"/>
    <w:rsid w:val="00DA2086"/>
    <w:rsid w:val="00DA36B8"/>
    <w:rsid w:val="00DA40F4"/>
    <w:rsid w:val="00DA675F"/>
    <w:rsid w:val="00DB01CA"/>
    <w:rsid w:val="00DB0ADB"/>
    <w:rsid w:val="00DB123F"/>
    <w:rsid w:val="00DB12DA"/>
    <w:rsid w:val="00DB15EC"/>
    <w:rsid w:val="00DB1B37"/>
    <w:rsid w:val="00DB2707"/>
    <w:rsid w:val="00DB2C62"/>
    <w:rsid w:val="00DB32F0"/>
    <w:rsid w:val="00DB3C05"/>
    <w:rsid w:val="00DB4C6B"/>
    <w:rsid w:val="00DB4F22"/>
    <w:rsid w:val="00DB54AE"/>
    <w:rsid w:val="00DB57EF"/>
    <w:rsid w:val="00DB5F7F"/>
    <w:rsid w:val="00DC0E0F"/>
    <w:rsid w:val="00DC0E1C"/>
    <w:rsid w:val="00DC13CE"/>
    <w:rsid w:val="00DC14D0"/>
    <w:rsid w:val="00DC3DDA"/>
    <w:rsid w:val="00DC483F"/>
    <w:rsid w:val="00DC50AE"/>
    <w:rsid w:val="00DC5B93"/>
    <w:rsid w:val="00DC7025"/>
    <w:rsid w:val="00DC7941"/>
    <w:rsid w:val="00DD15BD"/>
    <w:rsid w:val="00DD1687"/>
    <w:rsid w:val="00DD1E47"/>
    <w:rsid w:val="00DD2EAE"/>
    <w:rsid w:val="00DD3001"/>
    <w:rsid w:val="00DD3066"/>
    <w:rsid w:val="00DD3C74"/>
    <w:rsid w:val="00DD4619"/>
    <w:rsid w:val="00DD48B6"/>
    <w:rsid w:val="00DD4A97"/>
    <w:rsid w:val="00DD702E"/>
    <w:rsid w:val="00DD7DB2"/>
    <w:rsid w:val="00DE0906"/>
    <w:rsid w:val="00DE0C98"/>
    <w:rsid w:val="00DE0ED9"/>
    <w:rsid w:val="00DE1002"/>
    <w:rsid w:val="00DE118B"/>
    <w:rsid w:val="00DE15EF"/>
    <w:rsid w:val="00DE1E72"/>
    <w:rsid w:val="00DE384D"/>
    <w:rsid w:val="00DE3C08"/>
    <w:rsid w:val="00DE3FE5"/>
    <w:rsid w:val="00DE46EC"/>
    <w:rsid w:val="00DE54B2"/>
    <w:rsid w:val="00DE668F"/>
    <w:rsid w:val="00DF1F38"/>
    <w:rsid w:val="00DF2B6A"/>
    <w:rsid w:val="00DF2C12"/>
    <w:rsid w:val="00DF2FF6"/>
    <w:rsid w:val="00DF43C2"/>
    <w:rsid w:val="00DF4DAA"/>
    <w:rsid w:val="00DF799F"/>
    <w:rsid w:val="00E00639"/>
    <w:rsid w:val="00E00A59"/>
    <w:rsid w:val="00E015A7"/>
    <w:rsid w:val="00E01E9C"/>
    <w:rsid w:val="00E0267D"/>
    <w:rsid w:val="00E03999"/>
    <w:rsid w:val="00E0404C"/>
    <w:rsid w:val="00E04B31"/>
    <w:rsid w:val="00E06BB4"/>
    <w:rsid w:val="00E06C9D"/>
    <w:rsid w:val="00E1014D"/>
    <w:rsid w:val="00E11958"/>
    <w:rsid w:val="00E12C9D"/>
    <w:rsid w:val="00E13480"/>
    <w:rsid w:val="00E14527"/>
    <w:rsid w:val="00E145B5"/>
    <w:rsid w:val="00E148E5"/>
    <w:rsid w:val="00E16181"/>
    <w:rsid w:val="00E167F5"/>
    <w:rsid w:val="00E16E78"/>
    <w:rsid w:val="00E171F5"/>
    <w:rsid w:val="00E206AA"/>
    <w:rsid w:val="00E206F4"/>
    <w:rsid w:val="00E208F7"/>
    <w:rsid w:val="00E21102"/>
    <w:rsid w:val="00E212A3"/>
    <w:rsid w:val="00E2160F"/>
    <w:rsid w:val="00E22FB5"/>
    <w:rsid w:val="00E2301C"/>
    <w:rsid w:val="00E23918"/>
    <w:rsid w:val="00E2407A"/>
    <w:rsid w:val="00E24C8F"/>
    <w:rsid w:val="00E26D6B"/>
    <w:rsid w:val="00E3076A"/>
    <w:rsid w:val="00E31866"/>
    <w:rsid w:val="00E31B77"/>
    <w:rsid w:val="00E321DE"/>
    <w:rsid w:val="00E33A90"/>
    <w:rsid w:val="00E34254"/>
    <w:rsid w:val="00E347B6"/>
    <w:rsid w:val="00E37644"/>
    <w:rsid w:val="00E37798"/>
    <w:rsid w:val="00E4158D"/>
    <w:rsid w:val="00E419A5"/>
    <w:rsid w:val="00E41EF7"/>
    <w:rsid w:val="00E43225"/>
    <w:rsid w:val="00E44019"/>
    <w:rsid w:val="00E44F68"/>
    <w:rsid w:val="00E45341"/>
    <w:rsid w:val="00E45954"/>
    <w:rsid w:val="00E506BF"/>
    <w:rsid w:val="00E510D0"/>
    <w:rsid w:val="00E51ED3"/>
    <w:rsid w:val="00E51FD1"/>
    <w:rsid w:val="00E52A5C"/>
    <w:rsid w:val="00E52E68"/>
    <w:rsid w:val="00E540D2"/>
    <w:rsid w:val="00E5665C"/>
    <w:rsid w:val="00E5737D"/>
    <w:rsid w:val="00E60054"/>
    <w:rsid w:val="00E609DC"/>
    <w:rsid w:val="00E61783"/>
    <w:rsid w:val="00E621FD"/>
    <w:rsid w:val="00E62381"/>
    <w:rsid w:val="00E62E5E"/>
    <w:rsid w:val="00E6310D"/>
    <w:rsid w:val="00E634EB"/>
    <w:rsid w:val="00E648B5"/>
    <w:rsid w:val="00E649A6"/>
    <w:rsid w:val="00E65690"/>
    <w:rsid w:val="00E66C8A"/>
    <w:rsid w:val="00E705DE"/>
    <w:rsid w:val="00E736C3"/>
    <w:rsid w:val="00E742CC"/>
    <w:rsid w:val="00E74599"/>
    <w:rsid w:val="00E74804"/>
    <w:rsid w:val="00E759DA"/>
    <w:rsid w:val="00E768C9"/>
    <w:rsid w:val="00E76D1B"/>
    <w:rsid w:val="00E77798"/>
    <w:rsid w:val="00E823D4"/>
    <w:rsid w:val="00E82D8B"/>
    <w:rsid w:val="00E8308D"/>
    <w:rsid w:val="00E8328F"/>
    <w:rsid w:val="00E845CD"/>
    <w:rsid w:val="00E87FF3"/>
    <w:rsid w:val="00E90565"/>
    <w:rsid w:val="00E90E0E"/>
    <w:rsid w:val="00E9136A"/>
    <w:rsid w:val="00E92BF1"/>
    <w:rsid w:val="00E932CB"/>
    <w:rsid w:val="00E93481"/>
    <w:rsid w:val="00E9359D"/>
    <w:rsid w:val="00E954B2"/>
    <w:rsid w:val="00E965FF"/>
    <w:rsid w:val="00E96C05"/>
    <w:rsid w:val="00E97A09"/>
    <w:rsid w:val="00EA0FE3"/>
    <w:rsid w:val="00EA373A"/>
    <w:rsid w:val="00EA3EB9"/>
    <w:rsid w:val="00EA53E5"/>
    <w:rsid w:val="00EA61C8"/>
    <w:rsid w:val="00EA668D"/>
    <w:rsid w:val="00EA6739"/>
    <w:rsid w:val="00EA6886"/>
    <w:rsid w:val="00EA7F24"/>
    <w:rsid w:val="00EB0665"/>
    <w:rsid w:val="00EB3DF6"/>
    <w:rsid w:val="00EB3FB3"/>
    <w:rsid w:val="00EB426E"/>
    <w:rsid w:val="00EB432F"/>
    <w:rsid w:val="00EB524D"/>
    <w:rsid w:val="00EB5EB5"/>
    <w:rsid w:val="00EB7571"/>
    <w:rsid w:val="00EB7D32"/>
    <w:rsid w:val="00EC0013"/>
    <w:rsid w:val="00EC0496"/>
    <w:rsid w:val="00EC1841"/>
    <w:rsid w:val="00EC2CF1"/>
    <w:rsid w:val="00EC3171"/>
    <w:rsid w:val="00EC3701"/>
    <w:rsid w:val="00EC3E1F"/>
    <w:rsid w:val="00EC5059"/>
    <w:rsid w:val="00EC5088"/>
    <w:rsid w:val="00EC5955"/>
    <w:rsid w:val="00EC61DD"/>
    <w:rsid w:val="00EC6715"/>
    <w:rsid w:val="00EC72FE"/>
    <w:rsid w:val="00EC74B8"/>
    <w:rsid w:val="00EC759E"/>
    <w:rsid w:val="00EC7D33"/>
    <w:rsid w:val="00ED079B"/>
    <w:rsid w:val="00ED1FED"/>
    <w:rsid w:val="00ED3070"/>
    <w:rsid w:val="00ED5A9B"/>
    <w:rsid w:val="00ED6353"/>
    <w:rsid w:val="00EE0483"/>
    <w:rsid w:val="00EE057A"/>
    <w:rsid w:val="00EE0739"/>
    <w:rsid w:val="00EE11F4"/>
    <w:rsid w:val="00EE1DD8"/>
    <w:rsid w:val="00EE3373"/>
    <w:rsid w:val="00EF11FC"/>
    <w:rsid w:val="00EF1A79"/>
    <w:rsid w:val="00EF2851"/>
    <w:rsid w:val="00EF29AB"/>
    <w:rsid w:val="00EF4122"/>
    <w:rsid w:val="00EF42F1"/>
    <w:rsid w:val="00EF5ED1"/>
    <w:rsid w:val="00EF6149"/>
    <w:rsid w:val="00EF6E15"/>
    <w:rsid w:val="00EF76A7"/>
    <w:rsid w:val="00F00009"/>
    <w:rsid w:val="00F00A3D"/>
    <w:rsid w:val="00F0128D"/>
    <w:rsid w:val="00F025D3"/>
    <w:rsid w:val="00F029AD"/>
    <w:rsid w:val="00F02CEC"/>
    <w:rsid w:val="00F03C29"/>
    <w:rsid w:val="00F0524A"/>
    <w:rsid w:val="00F053A8"/>
    <w:rsid w:val="00F06633"/>
    <w:rsid w:val="00F07A86"/>
    <w:rsid w:val="00F07B4E"/>
    <w:rsid w:val="00F10570"/>
    <w:rsid w:val="00F10C1F"/>
    <w:rsid w:val="00F1233A"/>
    <w:rsid w:val="00F13CC3"/>
    <w:rsid w:val="00F13FB2"/>
    <w:rsid w:val="00F14F1B"/>
    <w:rsid w:val="00F16C32"/>
    <w:rsid w:val="00F16E20"/>
    <w:rsid w:val="00F20563"/>
    <w:rsid w:val="00F20D65"/>
    <w:rsid w:val="00F20FF2"/>
    <w:rsid w:val="00F23670"/>
    <w:rsid w:val="00F243A0"/>
    <w:rsid w:val="00F24E5D"/>
    <w:rsid w:val="00F250C2"/>
    <w:rsid w:val="00F26011"/>
    <w:rsid w:val="00F30320"/>
    <w:rsid w:val="00F30760"/>
    <w:rsid w:val="00F30F2D"/>
    <w:rsid w:val="00F32303"/>
    <w:rsid w:val="00F33C96"/>
    <w:rsid w:val="00F34970"/>
    <w:rsid w:val="00F35E09"/>
    <w:rsid w:val="00F36016"/>
    <w:rsid w:val="00F36161"/>
    <w:rsid w:val="00F36422"/>
    <w:rsid w:val="00F42420"/>
    <w:rsid w:val="00F426A9"/>
    <w:rsid w:val="00F4281D"/>
    <w:rsid w:val="00F43BBB"/>
    <w:rsid w:val="00F447AA"/>
    <w:rsid w:val="00F45468"/>
    <w:rsid w:val="00F46695"/>
    <w:rsid w:val="00F46EA8"/>
    <w:rsid w:val="00F47A6C"/>
    <w:rsid w:val="00F47BF9"/>
    <w:rsid w:val="00F51093"/>
    <w:rsid w:val="00F518DB"/>
    <w:rsid w:val="00F52F28"/>
    <w:rsid w:val="00F5473C"/>
    <w:rsid w:val="00F5480A"/>
    <w:rsid w:val="00F54EEF"/>
    <w:rsid w:val="00F56943"/>
    <w:rsid w:val="00F570FC"/>
    <w:rsid w:val="00F57537"/>
    <w:rsid w:val="00F5753D"/>
    <w:rsid w:val="00F575D2"/>
    <w:rsid w:val="00F60C84"/>
    <w:rsid w:val="00F61BE4"/>
    <w:rsid w:val="00F623FA"/>
    <w:rsid w:val="00F63C5F"/>
    <w:rsid w:val="00F66824"/>
    <w:rsid w:val="00F66E2A"/>
    <w:rsid w:val="00F672EE"/>
    <w:rsid w:val="00F67D0C"/>
    <w:rsid w:val="00F72E20"/>
    <w:rsid w:val="00F73239"/>
    <w:rsid w:val="00F73C02"/>
    <w:rsid w:val="00F7549E"/>
    <w:rsid w:val="00F755DB"/>
    <w:rsid w:val="00F7562C"/>
    <w:rsid w:val="00F7601F"/>
    <w:rsid w:val="00F77DA7"/>
    <w:rsid w:val="00F80B9E"/>
    <w:rsid w:val="00F83631"/>
    <w:rsid w:val="00F83DE9"/>
    <w:rsid w:val="00F84053"/>
    <w:rsid w:val="00F8466D"/>
    <w:rsid w:val="00F867DD"/>
    <w:rsid w:val="00F87606"/>
    <w:rsid w:val="00F90F62"/>
    <w:rsid w:val="00F91109"/>
    <w:rsid w:val="00F91154"/>
    <w:rsid w:val="00F93353"/>
    <w:rsid w:val="00F95290"/>
    <w:rsid w:val="00FA12D7"/>
    <w:rsid w:val="00FA2BE4"/>
    <w:rsid w:val="00FA2EAF"/>
    <w:rsid w:val="00FA3ADE"/>
    <w:rsid w:val="00FA4622"/>
    <w:rsid w:val="00FA4898"/>
    <w:rsid w:val="00FA541B"/>
    <w:rsid w:val="00FA665B"/>
    <w:rsid w:val="00FA6A06"/>
    <w:rsid w:val="00FA6E20"/>
    <w:rsid w:val="00FB1739"/>
    <w:rsid w:val="00FB1958"/>
    <w:rsid w:val="00FB3699"/>
    <w:rsid w:val="00FB5702"/>
    <w:rsid w:val="00FB5DAC"/>
    <w:rsid w:val="00FB73A6"/>
    <w:rsid w:val="00FB7EC4"/>
    <w:rsid w:val="00FC03F5"/>
    <w:rsid w:val="00FC2177"/>
    <w:rsid w:val="00FC267A"/>
    <w:rsid w:val="00FC27A2"/>
    <w:rsid w:val="00FC2DCA"/>
    <w:rsid w:val="00FC328F"/>
    <w:rsid w:val="00FC3444"/>
    <w:rsid w:val="00FC3AE4"/>
    <w:rsid w:val="00FC3D95"/>
    <w:rsid w:val="00FC442F"/>
    <w:rsid w:val="00FC4D61"/>
    <w:rsid w:val="00FC639E"/>
    <w:rsid w:val="00FC6CB0"/>
    <w:rsid w:val="00FC73EE"/>
    <w:rsid w:val="00FD169A"/>
    <w:rsid w:val="00FD17FE"/>
    <w:rsid w:val="00FD2710"/>
    <w:rsid w:val="00FD2951"/>
    <w:rsid w:val="00FD494B"/>
    <w:rsid w:val="00FD4B31"/>
    <w:rsid w:val="00FD62CE"/>
    <w:rsid w:val="00FD7400"/>
    <w:rsid w:val="00FD7944"/>
    <w:rsid w:val="00FE1ECB"/>
    <w:rsid w:val="00FE2604"/>
    <w:rsid w:val="00FE28D3"/>
    <w:rsid w:val="00FE3090"/>
    <w:rsid w:val="00FE3947"/>
    <w:rsid w:val="00FE4624"/>
    <w:rsid w:val="00FE5035"/>
    <w:rsid w:val="00FE675D"/>
    <w:rsid w:val="00FE7750"/>
    <w:rsid w:val="00FE783C"/>
    <w:rsid w:val="00FF1480"/>
    <w:rsid w:val="00FF2087"/>
    <w:rsid w:val="00FF36EE"/>
    <w:rsid w:val="00FF4263"/>
    <w:rsid w:val="00FF621D"/>
    <w:rsid w:val="00FF63C1"/>
    <w:rsid w:val="00FF76CE"/>
    <w:rsid w:val="00FF7B7C"/>
    <w:rsid w:val="00FF7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AB1406"/>
  <w15:chartTrackingRefBased/>
  <w15:docId w15:val="{988E783B-5BD2-4F48-9275-1A325912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DE"/>
    <w:rPr>
      <w:sz w:val="24"/>
      <w:szCs w:val="24"/>
    </w:rPr>
  </w:style>
  <w:style w:type="paragraph" w:styleId="1">
    <w:name w:val="heading 1"/>
    <w:basedOn w:val="a"/>
    <w:next w:val="a"/>
    <w:qFormat/>
    <w:rsid w:val="00FA3ADE"/>
    <w:pPr>
      <w:keepNext/>
      <w:jc w:val="center"/>
      <w:outlineLvl w:val="0"/>
    </w:pPr>
    <w:rPr>
      <w:b/>
      <w:bCs/>
      <w:sz w:val="28"/>
      <w:szCs w:val="20"/>
    </w:rPr>
  </w:style>
  <w:style w:type="paragraph" w:styleId="2">
    <w:name w:val="heading 2"/>
    <w:basedOn w:val="a"/>
    <w:next w:val="a"/>
    <w:link w:val="20"/>
    <w:unhideWhenUsed/>
    <w:qFormat/>
    <w:rsid w:val="00F63C5F"/>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A3ADE"/>
    <w:pPr>
      <w:jc w:val="both"/>
    </w:pPr>
    <w:rPr>
      <w:sz w:val="28"/>
      <w:szCs w:val="20"/>
    </w:rPr>
  </w:style>
  <w:style w:type="table" w:styleId="a4">
    <w:name w:val="Table Grid"/>
    <w:basedOn w:val="a1"/>
    <w:rsid w:val="00FA3A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FA3ADE"/>
    <w:pPr>
      <w:tabs>
        <w:tab w:val="center" w:pos="4677"/>
        <w:tab w:val="right" w:pos="9355"/>
      </w:tabs>
    </w:pPr>
  </w:style>
  <w:style w:type="character" w:styleId="a6">
    <w:name w:val="page number"/>
    <w:basedOn w:val="a0"/>
    <w:rsid w:val="00FA3ADE"/>
  </w:style>
  <w:style w:type="paragraph" w:styleId="3">
    <w:name w:val="Body Text 3"/>
    <w:basedOn w:val="a"/>
    <w:link w:val="30"/>
    <w:rsid w:val="00A7492F"/>
    <w:pPr>
      <w:spacing w:after="120"/>
    </w:pPr>
    <w:rPr>
      <w:rFonts w:ascii="Tahoma" w:hAnsi="Tahoma"/>
      <w:sz w:val="16"/>
      <w:szCs w:val="16"/>
      <w:lang w:val="x-none" w:eastAsia="x-none"/>
    </w:rPr>
  </w:style>
  <w:style w:type="character" w:customStyle="1" w:styleId="30">
    <w:name w:val="Основной текст 3 Знак"/>
    <w:link w:val="3"/>
    <w:rsid w:val="00A7492F"/>
    <w:rPr>
      <w:rFonts w:ascii="Tahoma" w:hAnsi="Tahoma"/>
      <w:sz w:val="16"/>
      <w:szCs w:val="16"/>
    </w:rPr>
  </w:style>
  <w:style w:type="paragraph" w:styleId="31">
    <w:name w:val="Body Text Indent 3"/>
    <w:basedOn w:val="a"/>
    <w:link w:val="32"/>
    <w:rsid w:val="002847E2"/>
    <w:pPr>
      <w:spacing w:after="120"/>
      <w:ind w:left="283"/>
    </w:pPr>
    <w:rPr>
      <w:sz w:val="16"/>
      <w:szCs w:val="16"/>
      <w:lang w:val="x-none" w:eastAsia="x-none"/>
    </w:rPr>
  </w:style>
  <w:style w:type="character" w:customStyle="1" w:styleId="32">
    <w:name w:val="Основной текст с отступом 3 Знак"/>
    <w:link w:val="31"/>
    <w:rsid w:val="002847E2"/>
    <w:rPr>
      <w:sz w:val="16"/>
      <w:szCs w:val="16"/>
    </w:rPr>
  </w:style>
  <w:style w:type="character" w:customStyle="1" w:styleId="a7">
    <w:name w:val="Цветовое выделение"/>
    <w:uiPriority w:val="99"/>
    <w:rsid w:val="002847E2"/>
    <w:rPr>
      <w:b/>
      <w:color w:val="26282F"/>
    </w:rPr>
  </w:style>
  <w:style w:type="paragraph" w:styleId="a8">
    <w:name w:val="No Spacing"/>
    <w:uiPriority w:val="1"/>
    <w:qFormat/>
    <w:rsid w:val="002847E2"/>
    <w:rPr>
      <w:rFonts w:ascii="Calibri" w:hAnsi="Calibri"/>
      <w:sz w:val="22"/>
      <w:szCs w:val="22"/>
    </w:rPr>
  </w:style>
  <w:style w:type="paragraph" w:customStyle="1" w:styleId="33">
    <w:name w:val="Обычный3"/>
    <w:rsid w:val="002847E2"/>
    <w:pPr>
      <w:widowControl w:val="0"/>
      <w:spacing w:line="300" w:lineRule="auto"/>
      <w:ind w:firstLine="720"/>
      <w:jc w:val="both"/>
    </w:pPr>
    <w:rPr>
      <w:snapToGrid w:val="0"/>
      <w:sz w:val="24"/>
    </w:rPr>
  </w:style>
  <w:style w:type="paragraph" w:customStyle="1" w:styleId="4">
    <w:name w:val="Обычный4"/>
    <w:rsid w:val="002847E2"/>
    <w:pPr>
      <w:widowControl w:val="0"/>
      <w:spacing w:line="300" w:lineRule="auto"/>
      <w:ind w:firstLine="720"/>
      <w:jc w:val="both"/>
    </w:pPr>
    <w:rPr>
      <w:snapToGrid w:val="0"/>
      <w:sz w:val="24"/>
    </w:rPr>
  </w:style>
  <w:style w:type="paragraph" w:customStyle="1" w:styleId="21">
    <w:name w:val="Без интервала2"/>
    <w:uiPriority w:val="99"/>
    <w:rsid w:val="003D5F7C"/>
    <w:pPr>
      <w:suppressAutoHyphens/>
    </w:pPr>
    <w:rPr>
      <w:rFonts w:ascii="Calibri" w:hAnsi="Calibri" w:cs="Calibri"/>
      <w:sz w:val="22"/>
      <w:szCs w:val="22"/>
      <w:lang w:eastAsia="ar-SA"/>
    </w:rPr>
  </w:style>
  <w:style w:type="character" w:customStyle="1" w:styleId="ConsPlusNormal">
    <w:name w:val="ConsPlusNormal Знак"/>
    <w:link w:val="ConsPlusNormal0"/>
    <w:uiPriority w:val="99"/>
    <w:locked/>
    <w:rsid w:val="00F06633"/>
    <w:rPr>
      <w:rFonts w:ascii="Arial" w:hAnsi="Arial"/>
      <w:sz w:val="22"/>
      <w:lang w:val="ru-RU" w:eastAsia="ru-RU" w:bidi="ar-SA"/>
    </w:rPr>
  </w:style>
  <w:style w:type="paragraph" w:customStyle="1" w:styleId="ConsPlusNormal0">
    <w:name w:val="ConsPlusNormal"/>
    <w:link w:val="ConsPlusNormal"/>
    <w:uiPriority w:val="99"/>
    <w:rsid w:val="00F06633"/>
    <w:pPr>
      <w:widowControl w:val="0"/>
      <w:autoSpaceDE w:val="0"/>
      <w:autoSpaceDN w:val="0"/>
      <w:adjustRightInd w:val="0"/>
      <w:ind w:firstLine="720"/>
    </w:pPr>
    <w:rPr>
      <w:rFonts w:ascii="Arial" w:hAnsi="Arial"/>
      <w:sz w:val="22"/>
    </w:rPr>
  </w:style>
  <w:style w:type="paragraph" w:customStyle="1" w:styleId="10">
    <w:name w:val="Без интервала1"/>
    <w:rsid w:val="00F06633"/>
    <w:rPr>
      <w:rFonts w:ascii="Calibri" w:hAnsi="Calibri"/>
      <w:sz w:val="22"/>
      <w:szCs w:val="22"/>
    </w:rPr>
  </w:style>
  <w:style w:type="paragraph" w:styleId="a9">
    <w:name w:val="Обычный (веб)"/>
    <w:basedOn w:val="a"/>
    <w:rsid w:val="000B008D"/>
    <w:pPr>
      <w:spacing w:before="100" w:beforeAutospacing="1" w:after="100" w:afterAutospacing="1"/>
    </w:pPr>
  </w:style>
  <w:style w:type="character" w:customStyle="1" w:styleId="aa">
    <w:name w:val="Основной текст_"/>
    <w:link w:val="11"/>
    <w:rsid w:val="00701BA5"/>
    <w:rPr>
      <w:shd w:val="clear" w:color="auto" w:fill="FFFFFF"/>
    </w:rPr>
  </w:style>
  <w:style w:type="paragraph" w:customStyle="1" w:styleId="11">
    <w:name w:val="Основной текст1"/>
    <w:basedOn w:val="a"/>
    <w:link w:val="aa"/>
    <w:rsid w:val="00701BA5"/>
    <w:pPr>
      <w:widowControl w:val="0"/>
      <w:shd w:val="clear" w:color="auto" w:fill="FFFFFF"/>
      <w:ind w:firstLine="230"/>
      <w:jc w:val="both"/>
    </w:pPr>
    <w:rPr>
      <w:sz w:val="20"/>
      <w:szCs w:val="20"/>
      <w:lang w:val="x-none" w:eastAsia="x-none"/>
    </w:rPr>
  </w:style>
  <w:style w:type="paragraph" w:styleId="ab">
    <w:name w:val="List Paragraph"/>
    <w:basedOn w:val="a"/>
    <w:uiPriority w:val="34"/>
    <w:qFormat/>
    <w:rsid w:val="00701BA5"/>
    <w:pPr>
      <w:widowControl w:val="0"/>
      <w:ind w:left="720"/>
      <w:contextualSpacing/>
    </w:pPr>
    <w:rPr>
      <w:rFonts w:ascii="Courier New" w:eastAsia="Courier New" w:hAnsi="Courier New" w:cs="Courier New"/>
      <w:color w:val="000000"/>
      <w:lang w:bidi="ru-RU"/>
    </w:rPr>
  </w:style>
  <w:style w:type="character" w:customStyle="1" w:styleId="FontStyle13">
    <w:name w:val="Font Style13"/>
    <w:rsid w:val="00DE384D"/>
    <w:rPr>
      <w:rFonts w:ascii="Times New Roman" w:hAnsi="Times New Roman" w:cs="Times New Roman"/>
      <w:sz w:val="24"/>
      <w:szCs w:val="24"/>
    </w:rPr>
  </w:style>
  <w:style w:type="paragraph" w:customStyle="1" w:styleId="Style1">
    <w:name w:val="Style1"/>
    <w:basedOn w:val="a"/>
    <w:rsid w:val="00DE384D"/>
    <w:pPr>
      <w:widowControl w:val="0"/>
      <w:suppressAutoHyphens/>
      <w:autoSpaceDE w:val="0"/>
      <w:spacing w:line="298" w:lineRule="exact"/>
    </w:pPr>
    <w:rPr>
      <w:lang w:eastAsia="ar-SA"/>
    </w:rPr>
  </w:style>
  <w:style w:type="paragraph" w:customStyle="1" w:styleId="Style2">
    <w:name w:val="Style2"/>
    <w:basedOn w:val="a"/>
    <w:rsid w:val="00DE384D"/>
    <w:pPr>
      <w:widowControl w:val="0"/>
      <w:suppressAutoHyphens/>
      <w:autoSpaceDE w:val="0"/>
      <w:spacing w:line="298" w:lineRule="exact"/>
      <w:ind w:firstLine="749"/>
      <w:jc w:val="both"/>
    </w:pPr>
    <w:rPr>
      <w:lang w:eastAsia="ar-SA"/>
    </w:rPr>
  </w:style>
  <w:style w:type="paragraph" w:customStyle="1" w:styleId="Style4">
    <w:name w:val="Style4"/>
    <w:basedOn w:val="a"/>
    <w:rsid w:val="00DE384D"/>
    <w:pPr>
      <w:widowControl w:val="0"/>
      <w:suppressAutoHyphens/>
      <w:autoSpaceDE w:val="0"/>
      <w:spacing w:line="298" w:lineRule="exact"/>
      <w:ind w:firstLine="710"/>
      <w:jc w:val="both"/>
    </w:pPr>
    <w:rPr>
      <w:lang w:eastAsia="ar-SA"/>
    </w:rPr>
  </w:style>
  <w:style w:type="paragraph" w:customStyle="1" w:styleId="12">
    <w:name w:val="Абзац списка1"/>
    <w:basedOn w:val="a"/>
    <w:rsid w:val="00DE384D"/>
    <w:pPr>
      <w:suppressAutoHyphens/>
      <w:ind w:left="708"/>
    </w:pPr>
    <w:rPr>
      <w:lang w:eastAsia="ar-SA"/>
    </w:rPr>
  </w:style>
  <w:style w:type="paragraph" w:customStyle="1" w:styleId="13">
    <w:name w:val="Обычный1"/>
    <w:rsid w:val="00FA6A06"/>
    <w:pPr>
      <w:widowControl w:val="0"/>
      <w:spacing w:line="300" w:lineRule="auto"/>
      <w:ind w:firstLine="720"/>
      <w:jc w:val="both"/>
    </w:pPr>
    <w:rPr>
      <w:snapToGrid w:val="0"/>
      <w:sz w:val="24"/>
    </w:rPr>
  </w:style>
  <w:style w:type="paragraph" w:styleId="ac">
    <w:name w:val="Balloon Text"/>
    <w:basedOn w:val="a"/>
    <w:link w:val="ad"/>
    <w:rsid w:val="00E52E68"/>
    <w:rPr>
      <w:rFonts w:ascii="Segoe UI" w:hAnsi="Segoe UI"/>
      <w:sz w:val="18"/>
      <w:szCs w:val="18"/>
      <w:lang w:val="x-none" w:eastAsia="x-none"/>
    </w:rPr>
  </w:style>
  <w:style w:type="character" w:customStyle="1" w:styleId="ad">
    <w:name w:val="Текст выноски Знак"/>
    <w:link w:val="ac"/>
    <w:rsid w:val="00E52E68"/>
    <w:rPr>
      <w:rFonts w:ascii="Segoe UI" w:hAnsi="Segoe UI" w:cs="Segoe UI"/>
      <w:sz w:val="18"/>
      <w:szCs w:val="18"/>
    </w:rPr>
  </w:style>
  <w:style w:type="paragraph" w:customStyle="1" w:styleId="Default">
    <w:name w:val="Default"/>
    <w:rsid w:val="000C5219"/>
    <w:pPr>
      <w:autoSpaceDE w:val="0"/>
      <w:autoSpaceDN w:val="0"/>
      <w:adjustRightInd w:val="0"/>
    </w:pPr>
    <w:rPr>
      <w:rFonts w:eastAsia="Calibri"/>
      <w:color w:val="000000"/>
      <w:sz w:val="24"/>
      <w:szCs w:val="24"/>
      <w:lang w:eastAsia="en-US"/>
    </w:rPr>
  </w:style>
  <w:style w:type="character" w:styleId="ae">
    <w:name w:val="Hyperlink"/>
    <w:uiPriority w:val="99"/>
    <w:rsid w:val="000C5219"/>
    <w:rPr>
      <w:color w:val="0000FF"/>
      <w:u w:val="single"/>
    </w:rPr>
  </w:style>
  <w:style w:type="character" w:customStyle="1" w:styleId="20">
    <w:name w:val="Заголовок 2 Знак"/>
    <w:link w:val="2"/>
    <w:rsid w:val="00F63C5F"/>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1972">
      <w:bodyDiv w:val="1"/>
      <w:marLeft w:val="0"/>
      <w:marRight w:val="0"/>
      <w:marTop w:val="0"/>
      <w:marBottom w:val="0"/>
      <w:divBdr>
        <w:top w:val="none" w:sz="0" w:space="0" w:color="auto"/>
        <w:left w:val="none" w:sz="0" w:space="0" w:color="auto"/>
        <w:bottom w:val="none" w:sz="0" w:space="0" w:color="auto"/>
        <w:right w:val="none" w:sz="0" w:space="0" w:color="auto"/>
      </w:divBdr>
    </w:div>
    <w:div w:id="49886858">
      <w:bodyDiv w:val="1"/>
      <w:marLeft w:val="0"/>
      <w:marRight w:val="0"/>
      <w:marTop w:val="0"/>
      <w:marBottom w:val="0"/>
      <w:divBdr>
        <w:top w:val="none" w:sz="0" w:space="0" w:color="auto"/>
        <w:left w:val="none" w:sz="0" w:space="0" w:color="auto"/>
        <w:bottom w:val="none" w:sz="0" w:space="0" w:color="auto"/>
        <w:right w:val="none" w:sz="0" w:space="0" w:color="auto"/>
      </w:divBdr>
    </w:div>
    <w:div w:id="239755707">
      <w:bodyDiv w:val="1"/>
      <w:marLeft w:val="0"/>
      <w:marRight w:val="0"/>
      <w:marTop w:val="0"/>
      <w:marBottom w:val="0"/>
      <w:divBdr>
        <w:top w:val="none" w:sz="0" w:space="0" w:color="auto"/>
        <w:left w:val="none" w:sz="0" w:space="0" w:color="auto"/>
        <w:bottom w:val="none" w:sz="0" w:space="0" w:color="auto"/>
        <w:right w:val="none" w:sz="0" w:space="0" w:color="auto"/>
      </w:divBdr>
    </w:div>
    <w:div w:id="323825992">
      <w:bodyDiv w:val="1"/>
      <w:marLeft w:val="0"/>
      <w:marRight w:val="0"/>
      <w:marTop w:val="0"/>
      <w:marBottom w:val="0"/>
      <w:divBdr>
        <w:top w:val="none" w:sz="0" w:space="0" w:color="auto"/>
        <w:left w:val="none" w:sz="0" w:space="0" w:color="auto"/>
        <w:bottom w:val="none" w:sz="0" w:space="0" w:color="auto"/>
        <w:right w:val="none" w:sz="0" w:space="0" w:color="auto"/>
      </w:divBdr>
    </w:div>
    <w:div w:id="380402654">
      <w:bodyDiv w:val="1"/>
      <w:marLeft w:val="0"/>
      <w:marRight w:val="0"/>
      <w:marTop w:val="0"/>
      <w:marBottom w:val="0"/>
      <w:divBdr>
        <w:top w:val="none" w:sz="0" w:space="0" w:color="auto"/>
        <w:left w:val="none" w:sz="0" w:space="0" w:color="auto"/>
        <w:bottom w:val="none" w:sz="0" w:space="0" w:color="auto"/>
        <w:right w:val="none" w:sz="0" w:space="0" w:color="auto"/>
      </w:divBdr>
    </w:div>
    <w:div w:id="819230757">
      <w:bodyDiv w:val="1"/>
      <w:marLeft w:val="0"/>
      <w:marRight w:val="0"/>
      <w:marTop w:val="0"/>
      <w:marBottom w:val="0"/>
      <w:divBdr>
        <w:top w:val="none" w:sz="0" w:space="0" w:color="auto"/>
        <w:left w:val="none" w:sz="0" w:space="0" w:color="auto"/>
        <w:bottom w:val="none" w:sz="0" w:space="0" w:color="auto"/>
        <w:right w:val="none" w:sz="0" w:space="0" w:color="auto"/>
      </w:divBdr>
    </w:div>
    <w:div w:id="1384333784">
      <w:bodyDiv w:val="1"/>
      <w:marLeft w:val="0"/>
      <w:marRight w:val="0"/>
      <w:marTop w:val="0"/>
      <w:marBottom w:val="0"/>
      <w:divBdr>
        <w:top w:val="none" w:sz="0" w:space="0" w:color="auto"/>
        <w:left w:val="none" w:sz="0" w:space="0" w:color="auto"/>
        <w:bottom w:val="none" w:sz="0" w:space="0" w:color="auto"/>
        <w:right w:val="none" w:sz="0" w:space="0" w:color="auto"/>
      </w:divBdr>
    </w:div>
    <w:div w:id="1698851502">
      <w:bodyDiv w:val="1"/>
      <w:marLeft w:val="0"/>
      <w:marRight w:val="0"/>
      <w:marTop w:val="0"/>
      <w:marBottom w:val="0"/>
      <w:divBdr>
        <w:top w:val="none" w:sz="0" w:space="0" w:color="auto"/>
        <w:left w:val="none" w:sz="0" w:space="0" w:color="auto"/>
        <w:bottom w:val="none" w:sz="0" w:space="0" w:color="auto"/>
        <w:right w:val="none" w:sz="0" w:space="0" w:color="auto"/>
      </w:divBdr>
    </w:div>
    <w:div w:id="1795714380">
      <w:bodyDiv w:val="1"/>
      <w:marLeft w:val="0"/>
      <w:marRight w:val="0"/>
      <w:marTop w:val="0"/>
      <w:marBottom w:val="0"/>
      <w:divBdr>
        <w:top w:val="none" w:sz="0" w:space="0" w:color="auto"/>
        <w:left w:val="none" w:sz="0" w:space="0" w:color="auto"/>
        <w:bottom w:val="none" w:sz="0" w:space="0" w:color="auto"/>
        <w:right w:val="none" w:sz="0" w:space="0" w:color="auto"/>
      </w:divBdr>
    </w:div>
    <w:div w:id="204899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anker.ru/doc/akt-sdachi-priemki-okazannykh-usl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4859</Words>
  <Characters>27698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ЯР</Company>
  <LinksUpToDate>false</LinksUpToDate>
  <CharactersWithSpaces>32493</CharactersWithSpaces>
  <SharedDoc>false</SharedDoc>
  <HLinks>
    <vt:vector size="6" baseType="variant">
      <vt:variant>
        <vt:i4>5767254</vt:i4>
      </vt:variant>
      <vt:variant>
        <vt:i4>0</vt:i4>
      </vt:variant>
      <vt:variant>
        <vt:i4>0</vt:i4>
      </vt:variant>
      <vt:variant>
        <vt:i4>5</vt:i4>
      </vt:variant>
      <vt:variant>
        <vt:lpwstr>http://blanker.ru/doc/akt-sdachi-priemki-okazannykh-uslug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Юрист</dc:creator>
  <cp:keywords/>
  <cp:lastModifiedBy>tii</cp:lastModifiedBy>
  <cp:revision>2</cp:revision>
  <cp:lastPrinted>2026-04-13T12:56:00Z</cp:lastPrinted>
  <dcterms:created xsi:type="dcterms:W3CDTF">2026-04-14T06:33:00Z</dcterms:created>
  <dcterms:modified xsi:type="dcterms:W3CDTF">2026-04-14T06:33:00Z</dcterms:modified>
</cp:coreProperties>
</file>