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82AD6" w14:textId="345C1616" w:rsidR="00701171" w:rsidRDefault="00414E00" w:rsidP="00B1535E">
      <w:pPr>
        <w:pStyle w:val="af9"/>
        <w:spacing w:before="120" w:after="120" w:line="276" w:lineRule="auto"/>
        <w:jc w:val="center"/>
        <w:rPr>
          <w:b/>
          <w:bCs/>
          <w:sz w:val="21"/>
          <w:szCs w:val="21"/>
        </w:rPr>
      </w:pPr>
      <w:r w:rsidRPr="00B1535E">
        <w:rPr>
          <w:b/>
          <w:bCs/>
          <w:sz w:val="21"/>
          <w:szCs w:val="21"/>
        </w:rPr>
        <w:t>КОНТРАКТ</w:t>
      </w:r>
      <w:r w:rsidR="00FC43CF" w:rsidRPr="00B1535E">
        <w:rPr>
          <w:b/>
          <w:bCs/>
          <w:sz w:val="21"/>
          <w:szCs w:val="21"/>
        </w:rPr>
        <w:t xml:space="preserve"> </w:t>
      </w:r>
      <w:r w:rsidR="000B32A7" w:rsidRPr="00B1535E">
        <w:rPr>
          <w:b/>
          <w:bCs/>
          <w:sz w:val="21"/>
          <w:szCs w:val="21"/>
        </w:rPr>
        <w:t xml:space="preserve">№ </w:t>
      </w:r>
    </w:p>
    <w:p w14:paraId="34F8B0E1" w14:textId="77777777" w:rsidR="00806CC1" w:rsidRDefault="00806CC1" w:rsidP="00BE5A19">
      <w:pPr>
        <w:pStyle w:val="af9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на о</w:t>
      </w:r>
      <w:r w:rsidRPr="00806CC1">
        <w:rPr>
          <w:b/>
          <w:bCs/>
          <w:sz w:val="21"/>
          <w:szCs w:val="21"/>
        </w:rPr>
        <w:t xml:space="preserve">казание услуг по предоставлению права на средства защиты информации </w:t>
      </w:r>
    </w:p>
    <w:p w14:paraId="07421AFE" w14:textId="3E8FD542" w:rsidR="00A709FB" w:rsidRDefault="00806CC1" w:rsidP="00BE5A19">
      <w:pPr>
        <w:pStyle w:val="af9"/>
        <w:jc w:val="center"/>
        <w:rPr>
          <w:b/>
          <w:bCs/>
          <w:sz w:val="21"/>
          <w:szCs w:val="21"/>
        </w:rPr>
      </w:pPr>
      <w:r w:rsidRPr="00806CC1">
        <w:rPr>
          <w:b/>
          <w:bCs/>
          <w:sz w:val="21"/>
          <w:szCs w:val="21"/>
        </w:rPr>
        <w:t>для подключения к системе электронного документооборота Минобрнауки России</w:t>
      </w:r>
    </w:p>
    <w:p w14:paraId="2EF52B8E" w14:textId="77777777" w:rsidR="00806CC1" w:rsidRPr="0017265D" w:rsidRDefault="00806CC1" w:rsidP="00806CC1">
      <w:pPr>
        <w:pStyle w:val="af9"/>
        <w:spacing w:before="120" w:after="120"/>
        <w:jc w:val="center"/>
        <w:rPr>
          <w:b/>
          <w:bCs/>
          <w:sz w:val="21"/>
          <w:szCs w:val="21"/>
        </w:rPr>
      </w:pPr>
    </w:p>
    <w:p w14:paraId="620826F6" w14:textId="6E934F47" w:rsidR="00267536" w:rsidRPr="00B1535E" w:rsidRDefault="00026112" w:rsidP="00B1535E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___________________</w:t>
      </w:r>
      <w:r w:rsidR="008B5A1F" w:rsidRPr="00B1535E">
        <w:rPr>
          <w:rFonts w:cs="Times New Roman"/>
          <w:sz w:val="21"/>
          <w:szCs w:val="21"/>
        </w:rPr>
        <w:t xml:space="preserve"> в лице </w:t>
      </w:r>
      <w:r>
        <w:rPr>
          <w:rFonts w:cs="Times New Roman"/>
          <w:sz w:val="21"/>
          <w:szCs w:val="21"/>
        </w:rPr>
        <w:t>__________________</w:t>
      </w:r>
      <w:r w:rsidR="005F2BF6" w:rsidRPr="00B1535E">
        <w:rPr>
          <w:rFonts w:cs="Times New Roman"/>
          <w:sz w:val="21"/>
          <w:szCs w:val="21"/>
        </w:rPr>
        <w:t xml:space="preserve">, действующего на основании </w:t>
      </w:r>
      <w:r>
        <w:rPr>
          <w:rFonts w:cs="Times New Roman"/>
          <w:sz w:val="21"/>
          <w:szCs w:val="21"/>
        </w:rPr>
        <w:t>_________________</w:t>
      </w:r>
      <w:r w:rsidR="00FC43CF" w:rsidRPr="00B1535E">
        <w:rPr>
          <w:rFonts w:cs="Times New Roman"/>
          <w:sz w:val="21"/>
          <w:szCs w:val="21"/>
        </w:rPr>
        <w:t xml:space="preserve">, </w:t>
      </w:r>
      <w:r w:rsidR="004271BD" w:rsidRPr="00B1535E">
        <w:rPr>
          <w:rFonts w:cs="Times New Roman"/>
          <w:sz w:val="21"/>
          <w:szCs w:val="21"/>
        </w:rPr>
        <w:t>именуемое в дальнейшем «</w:t>
      </w:r>
      <w:r w:rsidR="004A04A3" w:rsidRPr="00B1535E">
        <w:rPr>
          <w:rFonts w:cs="Times New Roman"/>
          <w:sz w:val="21"/>
          <w:szCs w:val="21"/>
        </w:rPr>
        <w:t>Исполнитель</w:t>
      </w:r>
      <w:r w:rsidR="004271BD" w:rsidRPr="00B1535E">
        <w:rPr>
          <w:rFonts w:cs="Times New Roman"/>
          <w:sz w:val="21"/>
          <w:szCs w:val="21"/>
        </w:rPr>
        <w:t xml:space="preserve">», </w:t>
      </w:r>
      <w:r w:rsidR="00FC43CF" w:rsidRPr="00B1535E">
        <w:rPr>
          <w:rFonts w:cs="Times New Roman"/>
          <w:sz w:val="21"/>
          <w:szCs w:val="21"/>
        </w:rPr>
        <w:t>с одной стороны,</w:t>
      </w:r>
      <w:r w:rsidR="00FC43CF" w:rsidRPr="00B1535E">
        <w:rPr>
          <w:rFonts w:cs="Times New Roman"/>
          <w:spacing w:val="-6"/>
          <w:sz w:val="21"/>
          <w:szCs w:val="21"/>
        </w:rPr>
        <w:t xml:space="preserve"> </w:t>
      </w:r>
      <w:r w:rsidR="00FC43CF" w:rsidRPr="00B1535E">
        <w:rPr>
          <w:rFonts w:cs="Times New Roman"/>
          <w:spacing w:val="1"/>
          <w:sz w:val="21"/>
          <w:szCs w:val="21"/>
        </w:rPr>
        <w:t>и</w:t>
      </w:r>
      <w:r w:rsidR="000B32A7" w:rsidRPr="00B1535E">
        <w:rPr>
          <w:rFonts w:cs="Times New Roman"/>
          <w:spacing w:val="1"/>
          <w:sz w:val="21"/>
          <w:szCs w:val="21"/>
        </w:rPr>
        <w:t xml:space="preserve"> </w:t>
      </w:r>
      <w:r w:rsidRPr="00026112">
        <w:t>Федеральное государственное бюджетное образовательное учреждение высшего образования «Волжский государственный университет водного транспорта» (сокращенное наименование – ФГБОУ ВО «ВГУВТ»), именуемое в дальнейшем «Заказчик», в лице ректора Кузьмичева Игоря Константиновича, действующего на основании устава, и приказа Федерального агентства морского и речного транспорта от 27.06.2022 №120/к-</w:t>
      </w:r>
      <w:proofErr w:type="spellStart"/>
      <w:r w:rsidRPr="00026112">
        <w:t>мрф</w:t>
      </w:r>
      <w:proofErr w:type="spellEnd"/>
      <w:r w:rsidR="00904DB2" w:rsidRPr="00B1535E">
        <w:rPr>
          <w:rFonts w:cs="Times New Roman"/>
          <w:sz w:val="21"/>
          <w:szCs w:val="21"/>
        </w:rPr>
        <w:t>, именуемое в дальнейшем «</w:t>
      </w:r>
      <w:r w:rsidR="00E1337C" w:rsidRPr="00B1535E">
        <w:rPr>
          <w:rFonts w:cs="Times New Roman"/>
          <w:sz w:val="21"/>
          <w:szCs w:val="21"/>
        </w:rPr>
        <w:t>Заказчик</w:t>
      </w:r>
      <w:r w:rsidR="00904DB2" w:rsidRPr="00B1535E">
        <w:rPr>
          <w:rFonts w:cs="Times New Roman"/>
          <w:sz w:val="21"/>
          <w:szCs w:val="21"/>
        </w:rPr>
        <w:t xml:space="preserve">», </w:t>
      </w:r>
      <w:r w:rsidR="00FC43CF" w:rsidRPr="00B1535E">
        <w:rPr>
          <w:rFonts w:cs="Times New Roman"/>
          <w:sz w:val="21"/>
          <w:szCs w:val="21"/>
        </w:rPr>
        <w:t xml:space="preserve">с другой стороны, в </w:t>
      </w:r>
      <w:r w:rsidR="00B24518" w:rsidRPr="00B1535E">
        <w:rPr>
          <w:rFonts w:cs="Times New Roman"/>
          <w:sz w:val="21"/>
          <w:szCs w:val="21"/>
        </w:rPr>
        <w:t xml:space="preserve">дальнейшем совместно именуемые </w:t>
      </w:r>
      <w:r w:rsidR="00396064" w:rsidRPr="00B1535E">
        <w:rPr>
          <w:rFonts w:cs="Times New Roman"/>
          <w:sz w:val="21"/>
          <w:szCs w:val="21"/>
        </w:rPr>
        <w:t>Стороны</w:t>
      </w:r>
      <w:r w:rsidR="00FC43CF" w:rsidRPr="00B1535E">
        <w:rPr>
          <w:rFonts w:cs="Times New Roman"/>
          <w:sz w:val="21"/>
          <w:szCs w:val="21"/>
        </w:rPr>
        <w:t xml:space="preserve">, </w:t>
      </w:r>
      <w:r w:rsidR="00806CC1" w:rsidRPr="00806CC1">
        <w:rPr>
          <w:rFonts w:cs="Times New Roman"/>
          <w:sz w:val="21"/>
          <w:szCs w:val="21"/>
        </w:rPr>
        <w:t>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06CC1">
        <w:rPr>
          <w:rFonts w:cs="Times New Roman"/>
          <w:sz w:val="21"/>
          <w:szCs w:val="21"/>
        </w:rPr>
        <w:t xml:space="preserve">, </w:t>
      </w:r>
      <w:r w:rsidR="00FC43CF" w:rsidRPr="00B1535E">
        <w:rPr>
          <w:rFonts w:cs="Times New Roman"/>
          <w:sz w:val="21"/>
          <w:szCs w:val="21"/>
        </w:rPr>
        <w:t>заключ</w:t>
      </w:r>
      <w:r w:rsidR="00B24518" w:rsidRPr="00B1535E">
        <w:rPr>
          <w:rFonts w:cs="Times New Roman"/>
          <w:sz w:val="21"/>
          <w:szCs w:val="21"/>
        </w:rPr>
        <w:t xml:space="preserve">или настоящий </w:t>
      </w:r>
      <w:r w:rsidR="00A95840">
        <w:rPr>
          <w:rFonts w:cs="Times New Roman"/>
          <w:sz w:val="21"/>
          <w:szCs w:val="21"/>
        </w:rPr>
        <w:t>к</w:t>
      </w:r>
      <w:r w:rsidR="00414E00" w:rsidRPr="00B1535E">
        <w:rPr>
          <w:rFonts w:cs="Times New Roman"/>
          <w:sz w:val="21"/>
          <w:szCs w:val="21"/>
        </w:rPr>
        <w:t>онтракт</w:t>
      </w:r>
      <w:r w:rsidR="005411E3" w:rsidRPr="00B1535E">
        <w:rPr>
          <w:rFonts w:cs="Times New Roman"/>
          <w:sz w:val="21"/>
          <w:szCs w:val="21"/>
        </w:rPr>
        <w:t xml:space="preserve"> </w:t>
      </w:r>
      <w:r w:rsidR="00B24518" w:rsidRPr="00B1535E">
        <w:rPr>
          <w:rFonts w:cs="Times New Roman"/>
          <w:sz w:val="21"/>
          <w:szCs w:val="21"/>
        </w:rPr>
        <w:t xml:space="preserve">(далее – </w:t>
      </w:r>
      <w:r w:rsidR="00414E00" w:rsidRPr="00B1535E">
        <w:rPr>
          <w:rFonts w:cs="Times New Roman"/>
          <w:sz w:val="21"/>
          <w:szCs w:val="21"/>
        </w:rPr>
        <w:t>Контракт</w:t>
      </w:r>
      <w:r w:rsidR="00FC43CF" w:rsidRPr="00B1535E">
        <w:rPr>
          <w:rFonts w:cs="Times New Roman"/>
          <w:sz w:val="21"/>
          <w:szCs w:val="21"/>
        </w:rPr>
        <w:t>) о нижеследующем:</w:t>
      </w:r>
    </w:p>
    <w:p w14:paraId="6DCB8521" w14:textId="1C40BF22" w:rsidR="00FC43CF" w:rsidRPr="00B1535E" w:rsidRDefault="00003267" w:rsidP="00BE5A19">
      <w:pPr>
        <w:pStyle w:val="af3"/>
        <w:numPr>
          <w:ilvl w:val="0"/>
          <w:numId w:val="14"/>
        </w:numPr>
        <w:spacing w:line="276" w:lineRule="auto"/>
        <w:jc w:val="center"/>
        <w:rPr>
          <w:rFonts w:eastAsia="Calibri"/>
          <w:b/>
          <w:sz w:val="21"/>
          <w:szCs w:val="21"/>
        </w:rPr>
      </w:pPr>
      <w:r w:rsidRPr="00B1535E">
        <w:rPr>
          <w:rFonts w:eastAsia="Calibri"/>
          <w:b/>
          <w:sz w:val="21"/>
          <w:szCs w:val="21"/>
        </w:rPr>
        <w:t>ПРЕДМЕТ КОНТРАКТА</w:t>
      </w:r>
    </w:p>
    <w:p w14:paraId="5C754FC7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rFonts w:eastAsia="Calibri"/>
          <w:sz w:val="21"/>
          <w:szCs w:val="21"/>
        </w:rPr>
        <w:t xml:space="preserve">В рамках исполнения настоящего Контракта Исполнитель </w:t>
      </w:r>
      <w:r w:rsidRPr="0017265D">
        <w:rPr>
          <w:sz w:val="21"/>
          <w:szCs w:val="21"/>
        </w:rPr>
        <w:t>принимает на себя обязательства по:</w:t>
      </w:r>
    </w:p>
    <w:p w14:paraId="1B827D2E" w14:textId="77777777" w:rsidR="00A709FB" w:rsidRPr="0017265D" w:rsidRDefault="00A709FB" w:rsidP="00BE5A19">
      <w:pPr>
        <w:pStyle w:val="af3"/>
        <w:numPr>
          <w:ilvl w:val="2"/>
          <w:numId w:val="14"/>
        </w:numPr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Возмездному оказанию услуг (совершению определенных действий или осуществление определенной деятельности) по заданию Заказчика.</w:t>
      </w:r>
    </w:p>
    <w:p w14:paraId="78091929" w14:textId="77777777" w:rsidR="00A709FB" w:rsidRPr="0017265D" w:rsidRDefault="00A709FB" w:rsidP="00BE5A19">
      <w:pPr>
        <w:pStyle w:val="af1"/>
        <w:ind w:firstLine="567"/>
        <w:jc w:val="both"/>
        <w:rPr>
          <w:rFonts w:cs="Times New Roman"/>
          <w:sz w:val="21"/>
          <w:szCs w:val="21"/>
        </w:rPr>
      </w:pPr>
      <w:r w:rsidRPr="0017265D">
        <w:rPr>
          <w:rFonts w:cs="Times New Roman"/>
          <w:sz w:val="21"/>
          <w:szCs w:val="21"/>
        </w:rPr>
        <w:t>Наименование, ассортимент, объем, позиционная стоимость, место оказания услуг и иные условия указываются в спецификации (приложение №1 к Контракту)</w:t>
      </w:r>
      <w:r>
        <w:rPr>
          <w:rFonts w:cs="Times New Roman"/>
          <w:sz w:val="21"/>
          <w:szCs w:val="21"/>
        </w:rPr>
        <w:t>.</w:t>
      </w:r>
    </w:p>
    <w:p w14:paraId="101736BA" w14:textId="77777777" w:rsidR="00A709FB" w:rsidRPr="0017265D" w:rsidRDefault="00A709FB" w:rsidP="00BE5A19">
      <w:pPr>
        <w:pStyle w:val="af3"/>
        <w:numPr>
          <w:ilvl w:val="2"/>
          <w:numId w:val="14"/>
        </w:numPr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Передаче товара в собственность Заказчика.</w:t>
      </w:r>
    </w:p>
    <w:p w14:paraId="659B48B9" w14:textId="77777777" w:rsidR="00A709FB" w:rsidRPr="0017265D" w:rsidRDefault="00A709FB" w:rsidP="00BE5A19">
      <w:pPr>
        <w:pStyle w:val="af1"/>
        <w:ind w:firstLine="567"/>
        <w:jc w:val="both"/>
        <w:rPr>
          <w:rFonts w:cs="Times New Roman"/>
          <w:sz w:val="21"/>
          <w:szCs w:val="21"/>
        </w:rPr>
      </w:pPr>
      <w:r w:rsidRPr="0017265D">
        <w:rPr>
          <w:rFonts w:cs="Times New Roman"/>
          <w:sz w:val="21"/>
          <w:szCs w:val="21"/>
        </w:rPr>
        <w:t>Наименование, ассортимент, количество, позиционная стоимость товара, срок, место поставки и иные условия указываются в спецификации (приложение №1 к Контракту)</w:t>
      </w:r>
      <w:r>
        <w:rPr>
          <w:rFonts w:cs="Times New Roman"/>
          <w:sz w:val="21"/>
          <w:szCs w:val="21"/>
        </w:rPr>
        <w:t>.</w:t>
      </w:r>
    </w:p>
    <w:p w14:paraId="1141C22B" w14:textId="77777777" w:rsidR="00A709FB" w:rsidRPr="007670E6" w:rsidRDefault="00A709FB" w:rsidP="00BE5A19">
      <w:pPr>
        <w:pStyle w:val="af3"/>
        <w:numPr>
          <w:ilvl w:val="2"/>
          <w:numId w:val="14"/>
        </w:numPr>
        <w:jc w:val="both"/>
        <w:rPr>
          <w:rFonts w:eastAsia="Calibri"/>
          <w:sz w:val="21"/>
          <w:szCs w:val="21"/>
        </w:rPr>
      </w:pPr>
      <w:r w:rsidRPr="007670E6">
        <w:rPr>
          <w:rFonts w:eastAsia="Calibri"/>
          <w:sz w:val="21"/>
          <w:szCs w:val="21"/>
        </w:rPr>
        <w:t>Предоставлению Заказчику прав на использование программного обеспечения.</w:t>
      </w:r>
    </w:p>
    <w:p w14:paraId="22C2A0BF" w14:textId="77777777" w:rsidR="00A709FB" w:rsidRPr="0017265D" w:rsidRDefault="00A709FB" w:rsidP="00BE5A19">
      <w:pPr>
        <w:pStyle w:val="af1"/>
        <w:ind w:firstLine="567"/>
        <w:jc w:val="both"/>
        <w:rPr>
          <w:rFonts w:cs="Times New Roman"/>
          <w:sz w:val="21"/>
          <w:szCs w:val="21"/>
        </w:rPr>
      </w:pPr>
      <w:r w:rsidRPr="007670E6">
        <w:rPr>
          <w:rFonts w:cs="Times New Roman"/>
          <w:sz w:val="21"/>
          <w:szCs w:val="21"/>
        </w:rPr>
        <w:t>Наименование, размер лицензионного вознаграждения, срок, место передачи прав на использования программного обеспечения (ПО) и иные условия указываются в спецификации (приложение №1 к Контракту).</w:t>
      </w:r>
    </w:p>
    <w:p w14:paraId="1F9D90E9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В рамках исполнения настоящего Контракта Заказчик принимает на себя обязательства по приемке, оплате выполненных Исполнителем обязательств в порядке, сроки, объеме и на условиях, предусмотренных настоящим Контрактом.</w:t>
      </w:r>
    </w:p>
    <w:p w14:paraId="7ACD0618" w14:textId="3DF4EB53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Исполнитель гарантирует, что является надлежащим юридическим лицом, имеющим право на законных основаниях исполнять обязательства, являющихся предметом Контракта.</w:t>
      </w:r>
    </w:p>
    <w:p w14:paraId="77F4B3C7" w14:textId="77777777" w:rsidR="00BE5A19" w:rsidRDefault="00BE5A19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</w:p>
    <w:p w14:paraId="006D33CD" w14:textId="77777777" w:rsidR="00A709FB" w:rsidRPr="0017265D" w:rsidRDefault="00A709FB" w:rsidP="00A709FB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>ЦЕНА, ПОРЯДОК РАСЧЕТОВ</w:t>
      </w:r>
    </w:p>
    <w:p w14:paraId="7868E2FC" w14:textId="49747469" w:rsidR="00A709FB" w:rsidRPr="0017265D" w:rsidRDefault="00A709FB" w:rsidP="00BE5A19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rFonts w:eastAsia="Calibri"/>
          <w:b/>
          <w:bCs/>
          <w:sz w:val="21"/>
          <w:szCs w:val="21"/>
          <w:u w:val="single"/>
        </w:rPr>
      </w:pPr>
      <w:r w:rsidRPr="0017265D">
        <w:rPr>
          <w:rFonts w:eastAsia="Calibri"/>
          <w:sz w:val="21"/>
          <w:szCs w:val="21"/>
        </w:rPr>
        <w:t>Общая</w:t>
      </w:r>
      <w:r w:rsidRPr="0017265D">
        <w:rPr>
          <w:sz w:val="21"/>
          <w:szCs w:val="21"/>
        </w:rPr>
        <w:t xml:space="preserve"> цена Контракта</w:t>
      </w:r>
      <w:r>
        <w:rPr>
          <w:sz w:val="21"/>
          <w:szCs w:val="21"/>
        </w:rPr>
        <w:t xml:space="preserve"> </w:t>
      </w:r>
      <w:r w:rsidRPr="00B04522">
        <w:rPr>
          <w:b/>
          <w:bCs/>
          <w:sz w:val="21"/>
          <w:szCs w:val="21"/>
        </w:rPr>
        <w:t>-</w:t>
      </w:r>
      <w:r w:rsidRPr="0017265D">
        <w:rPr>
          <w:sz w:val="21"/>
          <w:szCs w:val="21"/>
        </w:rPr>
        <w:t xml:space="preserve"> </w:t>
      </w:r>
      <w:r w:rsidR="007D4F87">
        <w:rPr>
          <w:rFonts w:eastAsia="Calibri"/>
          <w:b/>
          <w:bCs/>
          <w:sz w:val="21"/>
          <w:szCs w:val="21"/>
        </w:rPr>
        <w:t>________</w:t>
      </w:r>
      <w:r w:rsidRPr="00B70CE9">
        <w:rPr>
          <w:rFonts w:eastAsia="Calibri"/>
          <w:b/>
          <w:bCs/>
          <w:sz w:val="21"/>
          <w:szCs w:val="21"/>
        </w:rPr>
        <w:t xml:space="preserve"> (</w:t>
      </w:r>
      <w:r w:rsidR="007D4F87">
        <w:rPr>
          <w:rFonts w:eastAsia="Calibri"/>
          <w:b/>
          <w:bCs/>
          <w:sz w:val="21"/>
          <w:szCs w:val="21"/>
        </w:rPr>
        <w:t>____________</w:t>
      </w:r>
      <w:r w:rsidR="00B5499E">
        <w:rPr>
          <w:rFonts w:eastAsia="Calibri"/>
          <w:b/>
          <w:bCs/>
          <w:sz w:val="21"/>
          <w:szCs w:val="21"/>
        </w:rPr>
        <w:t>)</w:t>
      </w:r>
      <w:r w:rsidRPr="00B70CE9">
        <w:rPr>
          <w:rFonts w:eastAsia="Calibri"/>
          <w:b/>
          <w:bCs/>
          <w:sz w:val="21"/>
          <w:szCs w:val="21"/>
        </w:rPr>
        <w:t xml:space="preserve"> рублей </w:t>
      </w:r>
      <w:r w:rsidR="00B5499E">
        <w:rPr>
          <w:rFonts w:eastAsia="Calibri"/>
          <w:b/>
          <w:bCs/>
          <w:sz w:val="21"/>
          <w:szCs w:val="21"/>
        </w:rPr>
        <w:t>____</w:t>
      </w:r>
      <w:r w:rsidRPr="00B70CE9">
        <w:rPr>
          <w:rFonts w:eastAsia="Calibri"/>
          <w:b/>
          <w:bCs/>
          <w:sz w:val="21"/>
          <w:szCs w:val="21"/>
        </w:rPr>
        <w:t xml:space="preserve"> копеек</w:t>
      </w:r>
      <w:r w:rsidRPr="00B70CE9">
        <w:rPr>
          <w:sz w:val="21"/>
          <w:szCs w:val="21"/>
        </w:rPr>
        <w:t xml:space="preserve">, в том числе НДС </w:t>
      </w:r>
      <w:r w:rsidR="000336FA">
        <w:rPr>
          <w:sz w:val="21"/>
          <w:szCs w:val="21"/>
        </w:rPr>
        <w:t>___</w:t>
      </w:r>
      <w:r w:rsidRPr="00B70CE9">
        <w:rPr>
          <w:sz w:val="21"/>
          <w:szCs w:val="21"/>
        </w:rPr>
        <w:t xml:space="preserve">% </w:t>
      </w:r>
      <w:r w:rsidR="000336FA">
        <w:rPr>
          <w:sz w:val="21"/>
          <w:szCs w:val="21"/>
        </w:rPr>
        <w:t>/без НДС</w:t>
      </w:r>
      <w:r w:rsidRPr="00B70CE9">
        <w:rPr>
          <w:rFonts w:eastAsia="Calibri"/>
          <w:b/>
          <w:bCs/>
          <w:sz w:val="21"/>
          <w:szCs w:val="21"/>
        </w:rPr>
        <w:t>.</w:t>
      </w:r>
    </w:p>
    <w:p w14:paraId="1D4FA592" w14:textId="12F0B512" w:rsidR="00A709FB" w:rsidRPr="00FD111E" w:rsidRDefault="00A709FB" w:rsidP="00BE5A19">
      <w:pPr>
        <w:pStyle w:val="af1"/>
        <w:spacing w:line="276" w:lineRule="auto"/>
        <w:ind w:firstLine="567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 xml:space="preserve">Цена Контракта является твердой и определяется на весь срок </w:t>
      </w:r>
      <w:r w:rsidRPr="0017265D">
        <w:rPr>
          <w:rFonts w:cs="Times New Roman"/>
          <w:sz w:val="21"/>
          <w:szCs w:val="21"/>
        </w:rPr>
        <w:t xml:space="preserve">его </w:t>
      </w:r>
      <w:r w:rsidRPr="0017265D">
        <w:rPr>
          <w:rFonts w:eastAsiaTheme="minorHAnsi" w:cs="Times New Roman"/>
          <w:sz w:val="21"/>
          <w:szCs w:val="21"/>
        </w:rPr>
        <w:t>исполнения.</w:t>
      </w:r>
      <w:r w:rsidR="00BE5A19" w:rsidRPr="00BE5A19">
        <w:t xml:space="preserve"> </w:t>
      </w:r>
      <w:r w:rsidR="00BE5A19" w:rsidRPr="00BE5A19">
        <w:rPr>
          <w:rFonts w:eastAsiaTheme="minorHAnsi" w:cs="Times New Roman"/>
          <w:sz w:val="21"/>
          <w:szCs w:val="21"/>
        </w:rPr>
        <w:t xml:space="preserve">Источник финансирования </w:t>
      </w:r>
      <w:r w:rsidR="00CC4E81">
        <w:rPr>
          <w:rFonts w:eastAsiaTheme="minorHAnsi" w:cs="Times New Roman"/>
          <w:sz w:val="21"/>
          <w:szCs w:val="21"/>
        </w:rPr>
        <w:t>Контракт</w:t>
      </w:r>
      <w:r w:rsidR="00BE5A19" w:rsidRPr="00FD111E">
        <w:rPr>
          <w:rFonts w:eastAsiaTheme="minorHAnsi" w:cs="Times New Roman"/>
          <w:sz w:val="21"/>
          <w:szCs w:val="21"/>
        </w:rPr>
        <w:t>а – средства бюджетного учреждения, КВР 244.</w:t>
      </w:r>
    </w:p>
    <w:p w14:paraId="138FA330" w14:textId="77777777" w:rsidR="00A709FB" w:rsidRPr="00FD111E" w:rsidRDefault="00A709FB" w:rsidP="00BE5A19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sz w:val="21"/>
          <w:szCs w:val="21"/>
        </w:rPr>
      </w:pPr>
      <w:r w:rsidRPr="00FD111E">
        <w:rPr>
          <w:sz w:val="21"/>
          <w:szCs w:val="21"/>
        </w:rPr>
        <w:t>Заказчик производит оплату в следующем порядке:</w:t>
      </w:r>
    </w:p>
    <w:p w14:paraId="5A763FE3" w14:textId="5A637C87" w:rsidR="00806CC1" w:rsidRPr="00FD111E" w:rsidRDefault="00806CC1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FD111E">
        <w:rPr>
          <w:sz w:val="21"/>
          <w:szCs w:val="21"/>
        </w:rPr>
        <w:t xml:space="preserve">Расчеты между Сторонами производятся в безналичном порядке в форме платежного поручения. Оплата производится Заказчиком по факту </w:t>
      </w:r>
      <w:r w:rsidR="00675310" w:rsidRPr="00FD111E">
        <w:rPr>
          <w:sz w:val="21"/>
          <w:szCs w:val="21"/>
        </w:rPr>
        <w:t>оказания услуг</w:t>
      </w:r>
      <w:r w:rsidRPr="00FD111E">
        <w:rPr>
          <w:sz w:val="21"/>
          <w:szCs w:val="21"/>
        </w:rPr>
        <w:t xml:space="preserve">, в течение не более 10 (десяти) рабочих дней с даты подписания Заказчиком документов о приемке </w:t>
      </w:r>
      <w:r w:rsidR="00FD111E" w:rsidRPr="00FD111E">
        <w:rPr>
          <w:sz w:val="21"/>
          <w:szCs w:val="21"/>
        </w:rPr>
        <w:t>оказанных услуг</w:t>
      </w:r>
      <w:r w:rsidRPr="00FD111E">
        <w:rPr>
          <w:sz w:val="21"/>
          <w:szCs w:val="21"/>
        </w:rPr>
        <w:t xml:space="preserve"> (товарной накладной/УПД</w:t>
      </w:r>
      <w:r w:rsidR="00FD111E" w:rsidRPr="00FD111E">
        <w:rPr>
          <w:sz w:val="21"/>
          <w:szCs w:val="21"/>
        </w:rPr>
        <w:t>/Акт</w:t>
      </w:r>
      <w:r w:rsidRPr="00FD111E">
        <w:rPr>
          <w:sz w:val="21"/>
          <w:szCs w:val="21"/>
        </w:rPr>
        <w:t>).</w:t>
      </w:r>
    </w:p>
    <w:p w14:paraId="6D7EA237" w14:textId="77777777" w:rsidR="00A709FB" w:rsidRPr="0017265D" w:rsidRDefault="00A709FB" w:rsidP="00BE5A19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FD111E">
        <w:rPr>
          <w:rFonts w:eastAsia="Calibri"/>
          <w:sz w:val="21"/>
          <w:szCs w:val="21"/>
        </w:rPr>
        <w:t>Оплата по Контракту производится в рублях, безналичными платежами, путем</w:t>
      </w:r>
      <w:r w:rsidRPr="0017265D">
        <w:rPr>
          <w:rFonts w:eastAsia="Calibri"/>
          <w:sz w:val="21"/>
          <w:szCs w:val="21"/>
        </w:rPr>
        <w:t xml:space="preserve"> перечисления денежных средств на расчетный счет Исполнителя.</w:t>
      </w:r>
    </w:p>
    <w:p w14:paraId="2E22077A" w14:textId="77777777" w:rsidR="00A709FB" w:rsidRPr="0017265D" w:rsidRDefault="00A709FB" w:rsidP="00BE5A19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 xml:space="preserve">Датой оплаты считается дата списания денежных средств с расчетного счета Заказчика. Обязательства по оплате считаются исполненными со дня зачисления на расчетный счет Исполнителя денежных средств в размере общей цены Контракта. </w:t>
      </w:r>
    </w:p>
    <w:p w14:paraId="677F8BF0" w14:textId="62F1B3B9" w:rsidR="00B5499E" w:rsidRDefault="00A709FB" w:rsidP="00B5499E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По требованию одной из Сторон, Стороны проводят сверку взаиморасчетов. Сторона, обязана в течение 7 (Семи) дней со дня получения Акта сверки: провести сверку, подписать, скрепить печатью и возвратить его другой Стороне либо предоставить письменный мотивированный отказ от его подписания. В случае непредставления другой Стороной подписанного Акта сверки либо письменного мотивированного отказа от его подписания, Акт сверки считается подписанным обеими Сторонами в редакции направившей его Стороны и будет иметь юридическую силу для обеих Сторон.</w:t>
      </w:r>
    </w:p>
    <w:p w14:paraId="6D889A0B" w14:textId="38E27EC1" w:rsidR="00B5499E" w:rsidRDefault="00B5499E" w:rsidP="00B5499E">
      <w:pPr>
        <w:spacing w:line="276" w:lineRule="auto"/>
        <w:jc w:val="both"/>
        <w:rPr>
          <w:rFonts w:eastAsia="Calibri"/>
          <w:sz w:val="21"/>
          <w:szCs w:val="21"/>
        </w:rPr>
      </w:pPr>
    </w:p>
    <w:p w14:paraId="642577CB" w14:textId="77777777" w:rsidR="00175247" w:rsidRPr="00B5499E" w:rsidRDefault="00175247" w:rsidP="00B5499E">
      <w:pPr>
        <w:spacing w:line="276" w:lineRule="auto"/>
        <w:jc w:val="both"/>
        <w:rPr>
          <w:rFonts w:eastAsia="Calibri"/>
          <w:sz w:val="21"/>
          <w:szCs w:val="21"/>
        </w:rPr>
      </w:pPr>
    </w:p>
    <w:p w14:paraId="304AC4ED" w14:textId="77777777" w:rsidR="00A709FB" w:rsidRPr="0017265D" w:rsidRDefault="00A709FB" w:rsidP="00BE5A19">
      <w:pPr>
        <w:pStyle w:val="af3"/>
        <w:numPr>
          <w:ilvl w:val="0"/>
          <w:numId w:val="14"/>
        </w:numPr>
        <w:spacing w:line="276" w:lineRule="auto"/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lastRenderedPageBreak/>
        <w:t>УСЛОВИЯ И ГАРАНТИИ</w:t>
      </w:r>
    </w:p>
    <w:p w14:paraId="3F718A12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Заказчик обязан совершить все зависящие от него необходимые действия и создать все необходимые условия для надлежащего и своевременного исполнения Исполнителем своих обязательств и приемки их результатов.</w:t>
      </w:r>
    </w:p>
    <w:p w14:paraId="01CAA37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Исполнитель вправе не приступать к исполнению своих обязательств по Контракту, либо приостановить начатый процесс в случаях, когда нарушения Заказчиком обязательств по Контракту препятствует исполнению Контракта Исполнителем, а также когда имеются обстоятельства, очевидно свидетельствующие о том, что указанные обязательства не будут исполнены в установленный срок (ст. 328 ГК РФ). Исполнитель при наличии обстоятельств, указанных выше</w:t>
      </w:r>
      <w:r>
        <w:rPr>
          <w:rFonts w:eastAsia="Calibri"/>
          <w:sz w:val="21"/>
          <w:szCs w:val="21"/>
        </w:rPr>
        <w:t>,</w:t>
      </w:r>
      <w:r w:rsidRPr="0017265D">
        <w:rPr>
          <w:rFonts w:eastAsia="Calibri"/>
          <w:sz w:val="21"/>
          <w:szCs w:val="21"/>
        </w:rPr>
        <w:t xml:space="preserve"> вправе отказаться от исполнения Контракта, и потребовать от Заказчика возмещения убытков (расходов).</w:t>
      </w:r>
    </w:p>
    <w:p w14:paraId="55ECE3CA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Theme="minorHAnsi"/>
          <w:sz w:val="21"/>
          <w:szCs w:val="21"/>
        </w:rPr>
      </w:pPr>
      <w:r w:rsidRPr="0017265D">
        <w:rPr>
          <w:rFonts w:eastAsiaTheme="minorHAnsi"/>
          <w:sz w:val="21"/>
          <w:szCs w:val="21"/>
        </w:rPr>
        <w:t>О</w:t>
      </w:r>
      <w:r w:rsidRPr="0017265D">
        <w:rPr>
          <w:rFonts w:eastAsiaTheme="minorHAnsi"/>
          <w:sz w:val="21"/>
          <w:szCs w:val="21"/>
          <w:lang w:eastAsia="en-US"/>
        </w:rPr>
        <w:t>казание услуг осуществляется в рабочие дни и рабочее время, если иное не согласованно сторонами. Т</w:t>
      </w:r>
      <w:r w:rsidRPr="0017265D">
        <w:rPr>
          <w:rFonts w:eastAsiaTheme="minorHAnsi"/>
          <w:sz w:val="21"/>
          <w:szCs w:val="21"/>
        </w:rPr>
        <w:t>ехнология и способ оказания услуг определяется Исполнителем самостоятельно. Исполнитель вправе привлечь соисполнителей.</w:t>
      </w:r>
    </w:p>
    <w:p w14:paraId="7BEBAFFF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Оказанные услуги и результаты оказанных услуг должны соответствовать условиям Контракта</w:t>
      </w:r>
    </w:p>
    <w:p w14:paraId="1BCBC4E5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На результаты оказанных услуг Исполнителем предоставляется гарантия в течение 30 (тридцати) дней со дня их сдачи Заказчику.</w:t>
      </w:r>
    </w:p>
    <w:p w14:paraId="734D5763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Обязательства Исполнителя по оказанию услуг считаются исполненными, а равно все риски переходят на Заказчика с момента приемки Заказчиком результатов оказанных услуг.</w:t>
      </w:r>
    </w:p>
    <w:p w14:paraId="791E54C4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  <w:lang w:eastAsia="ru-RU"/>
        </w:rPr>
        <w:t xml:space="preserve">Поставка товара осуществляется в рабочие дни и рабочее время путем доставки. Способ и вид доставки определяется Исполнителем самостоятельно. </w:t>
      </w:r>
      <w:r w:rsidRPr="0017265D">
        <w:rPr>
          <w:sz w:val="21"/>
          <w:szCs w:val="21"/>
        </w:rPr>
        <w:t xml:space="preserve">Стоимость доставки включена в цену товара. Уведомление о готовности товара к передаче не производится. </w:t>
      </w:r>
    </w:p>
    <w:p w14:paraId="1BA6E14F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Поставляемый товар должен соответствовать условиям Контракта. Поставляемый товар должен быть новым, не бывшим в употреблении; не иметь повреждений; качество соответствовать паспорту завода-изготовителя; не заложенным, не арестованным, не является предметом притязаний третьих лиц, не обремененным иным образом.</w:t>
      </w:r>
    </w:p>
    <w:p w14:paraId="6C1E6226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На поставленный товар предоставляется гарантия производителя товара, в объеме и в сроки, установленные таким производителем.</w:t>
      </w:r>
    </w:p>
    <w:p w14:paraId="64A82C76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Обязательство Исполнителя по поставке товара считается исполненным, а равно все риски, связанные с утратой, случайной гибелью, хищением, повреждением, недостачей товара и прочие переходят на Заказчика в момент передачи товара Заказчику. Право собственности на переданный товар сохраняется за Исполнителем до момента поступления на расчетный счет Исполнителя денежных средств в размере, установленном п. 2.1. Контракта.</w:t>
      </w:r>
    </w:p>
    <w:p w14:paraId="22BE90FF" w14:textId="77777777" w:rsidR="00A709FB" w:rsidRPr="003D0E4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Предоставляемые права должны соответствовать условиям Контракта.</w:t>
      </w:r>
    </w:p>
    <w:p w14:paraId="03CD5038" w14:textId="77777777" w:rsidR="00A709FB" w:rsidRPr="003D0E4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Предоставление прав производится в рабочее время. Способ и формат предоставления прав (в электронном виде или на бумажном носителе) определяются Исполнителем самостоятельно без предварительного уведомления Заказчика.</w:t>
      </w:r>
    </w:p>
    <w:p w14:paraId="768B360E" w14:textId="77777777" w:rsidR="00A709FB" w:rsidRPr="003D0E4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На предоставляемые права должна действовать гарантия разработчика (правообладателя исключительных прав) в объеме и сроки, установленные таким разработчиком (правообладателем исключительных прав).</w:t>
      </w:r>
    </w:p>
    <w:p w14:paraId="55A59C63" w14:textId="77777777" w:rsidR="00A709FB" w:rsidRPr="003D0E4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Заказчик подтверждает, что ознакомился с техническим условиями эксплуатации, системными требованиями, необходимыми для надлежащего использования программного обеспечения, установленными разработчиком (правообладателем исключительных прав) программного обеспечения. Все риски, связанные с ненадлежащим использованием программного обеспечения, включая не соблюдение системных требований к техническим и\или программным средствам, необходимых для обеспечения штатной работоспособности программного обеспечения, лежат на стороне Заказчика.</w:t>
      </w:r>
    </w:p>
    <w:p w14:paraId="4D6D71FB" w14:textId="77777777" w:rsidR="00A709FB" w:rsidRPr="00B1535E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B1535E">
        <w:rPr>
          <w:rFonts w:eastAsia="Calibri"/>
          <w:sz w:val="21"/>
          <w:szCs w:val="21"/>
        </w:rPr>
        <w:t>Лицензионные условия (в порядке гл. 69 ГК РФ)</w:t>
      </w:r>
      <w:r w:rsidRPr="003D0E42">
        <w:rPr>
          <w:rFonts w:eastAsia="Calibri"/>
          <w:sz w:val="21"/>
          <w:szCs w:val="21"/>
        </w:rPr>
        <w:t>:</w:t>
      </w:r>
    </w:p>
    <w:p w14:paraId="7ABA9939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>Территория, на которой допускается использование программного обеспечения - Российская Федерация.</w:t>
      </w:r>
    </w:p>
    <w:p w14:paraId="63952740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 xml:space="preserve">Права использования программного обеспечения предоставляются Заказчику на условиях простой (неисключительной) лицензии. </w:t>
      </w:r>
    </w:p>
    <w:p w14:paraId="6C0FB2B7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>Права использования программного обеспечения предоставляется Заказчику в пределах тех прав и тех способов использования, которые предусмотрены настоящим Контрактом.</w:t>
      </w:r>
    </w:p>
    <w:p w14:paraId="314808F9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>К разрешенным по настоящему Контракту способам и объемам использования ПО относится: право воспроизведения, ограниченное правом инсталляции, запуска, записи и хранение ПО в памяти электронной вычислительной машины Заказчика, создание одной резервной копии, использование ПО Заказчиком по прямому назначению.</w:t>
      </w:r>
    </w:p>
    <w:p w14:paraId="338D00EA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 xml:space="preserve">Право на использование программного обеспечения, прямо не указанное в Контракте, не считается предоставленным Заказчику. </w:t>
      </w:r>
    </w:p>
    <w:p w14:paraId="4368DD49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>Заказчик обязан:</w:t>
      </w:r>
    </w:p>
    <w:p w14:paraId="28FE0FEA" w14:textId="77777777" w:rsidR="00A709FB" w:rsidRPr="00B1535E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 xml:space="preserve">соблюдать конфиденциальность полученной от </w:t>
      </w:r>
      <w:r>
        <w:rPr>
          <w:rFonts w:eastAsiaTheme="minorHAnsi" w:cs="Times New Roman"/>
          <w:sz w:val="21"/>
          <w:szCs w:val="21"/>
        </w:rPr>
        <w:t xml:space="preserve">Исполнителя, разработчика (правообладателя исключительных прав) программного обеспечения </w:t>
      </w:r>
      <w:r w:rsidRPr="00B1535E">
        <w:rPr>
          <w:rFonts w:eastAsiaTheme="minorHAnsi" w:cs="Times New Roman"/>
          <w:sz w:val="21"/>
          <w:szCs w:val="21"/>
        </w:rPr>
        <w:t xml:space="preserve">информации, не раскрывать ее перед третьими лицами без письменного разрешения последних, не использовать эту информацию во вред </w:t>
      </w:r>
      <w:r>
        <w:rPr>
          <w:rFonts w:eastAsiaTheme="minorHAnsi" w:cs="Times New Roman"/>
          <w:sz w:val="21"/>
          <w:szCs w:val="21"/>
        </w:rPr>
        <w:t xml:space="preserve">Исполнителя, разработчика (правообладателя исключительных прав) программного обеспечения </w:t>
      </w:r>
      <w:r w:rsidRPr="00B1535E">
        <w:rPr>
          <w:rFonts w:eastAsiaTheme="minorHAnsi" w:cs="Times New Roman"/>
          <w:sz w:val="21"/>
          <w:szCs w:val="21"/>
        </w:rPr>
        <w:t xml:space="preserve">или </w:t>
      </w:r>
      <w:r w:rsidRPr="00B1535E">
        <w:rPr>
          <w:rFonts w:eastAsiaTheme="minorHAnsi" w:cs="Times New Roman"/>
          <w:sz w:val="21"/>
          <w:szCs w:val="21"/>
        </w:rPr>
        <w:lastRenderedPageBreak/>
        <w:t>для собственной выгоды в течение срока действия настоящего Контракта и 3 лет с момента его прекращения или расторжения;</w:t>
      </w:r>
    </w:p>
    <w:p w14:paraId="35B5480B" w14:textId="77777777" w:rsidR="00A709FB" w:rsidRPr="00B1535E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не осуществлять декомпиляцию, доработку и/или модификацию, изменения программного обеспечения;</w:t>
      </w:r>
    </w:p>
    <w:p w14:paraId="0699A524" w14:textId="77777777" w:rsidR="00A709FB" w:rsidRPr="00B1535E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не распространять программное обеспечение, не предоставлять доступ третьим лицам к воспроизведенным в любом формате компонентам программного обеспечения, в том числе сетевыми и иными способами, не продавать, не сдавать в прокат, аренду, внаем или предоставление взаймы;</w:t>
      </w:r>
    </w:p>
    <w:p w14:paraId="4F611312" w14:textId="77777777" w:rsidR="00A709FB" w:rsidRPr="00B1535E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соблюдать все авторские права, лицензионные соглашения, установленные ограничения и законодательство РФ;</w:t>
      </w:r>
    </w:p>
    <w:p w14:paraId="5A256DD5" w14:textId="77777777" w:rsidR="00A709FB" w:rsidRPr="006F1517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самостоятельно ознакомиться с</w:t>
      </w:r>
      <w:r>
        <w:rPr>
          <w:rFonts w:eastAsiaTheme="minorHAnsi" w:cs="Times New Roman"/>
          <w:sz w:val="21"/>
          <w:szCs w:val="21"/>
        </w:rPr>
        <w:t xml:space="preserve"> эксплуатационной документацией на программное обеспечение, типовым </w:t>
      </w:r>
      <w:r w:rsidRPr="00B1535E">
        <w:rPr>
          <w:rFonts w:eastAsiaTheme="minorHAnsi" w:cs="Times New Roman"/>
          <w:sz w:val="21"/>
          <w:szCs w:val="21"/>
        </w:rPr>
        <w:t xml:space="preserve">лицензионным соглашением </w:t>
      </w:r>
      <w:r>
        <w:rPr>
          <w:rFonts w:eastAsiaTheme="minorHAnsi" w:cs="Times New Roman"/>
          <w:sz w:val="21"/>
          <w:szCs w:val="21"/>
        </w:rPr>
        <w:t>Исполнителя, разработчика (правообладателя исключительных прав) программного обеспечения</w:t>
      </w:r>
      <w:r w:rsidRPr="00B1535E">
        <w:rPr>
          <w:rFonts w:eastAsiaTheme="minorHAnsi" w:cs="Times New Roman"/>
          <w:sz w:val="21"/>
          <w:szCs w:val="21"/>
        </w:rPr>
        <w:t xml:space="preserve"> и нести риск последствий не ознакомления с ним</w:t>
      </w:r>
      <w:r>
        <w:rPr>
          <w:rFonts w:eastAsiaTheme="minorHAnsi" w:cs="Times New Roman"/>
          <w:sz w:val="21"/>
          <w:szCs w:val="21"/>
        </w:rPr>
        <w:t>.</w:t>
      </w:r>
    </w:p>
    <w:p w14:paraId="68F36B7A" w14:textId="77777777" w:rsidR="00A709FB" w:rsidRPr="00B0452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Theme="minorHAnsi"/>
          <w:sz w:val="21"/>
          <w:szCs w:val="21"/>
        </w:rPr>
      </w:pPr>
      <w:r w:rsidRPr="0017265D">
        <w:rPr>
          <w:rFonts w:eastAsiaTheme="minorHAnsi"/>
          <w:sz w:val="21"/>
          <w:szCs w:val="21"/>
        </w:rPr>
        <w:t>Обязательства Исполнителя считаются исполненными, а равно все риски переходят на Заказчика соответственно в момент передачи Заказчику прав использования ПО.</w:t>
      </w:r>
    </w:p>
    <w:p w14:paraId="7411DAD4" w14:textId="77777777" w:rsidR="00BE5A19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По окончанию исполнения обязательств, Исполнитель передает Заказчику два экземпляра УПД.</w:t>
      </w:r>
    </w:p>
    <w:p w14:paraId="5D6F2520" w14:textId="6C04E2FC" w:rsidR="00A709FB" w:rsidRPr="0017265D" w:rsidRDefault="00A709FB" w:rsidP="00BE5A19">
      <w:pPr>
        <w:pStyle w:val="af3"/>
        <w:ind w:left="567"/>
        <w:jc w:val="both"/>
        <w:rPr>
          <w:sz w:val="21"/>
          <w:szCs w:val="21"/>
        </w:rPr>
      </w:pPr>
    </w:p>
    <w:p w14:paraId="25CC1797" w14:textId="77777777" w:rsidR="00A709FB" w:rsidRPr="0017265D" w:rsidRDefault="00A709FB" w:rsidP="00BE5A19">
      <w:pPr>
        <w:pStyle w:val="af3"/>
        <w:numPr>
          <w:ilvl w:val="0"/>
          <w:numId w:val="14"/>
        </w:numPr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 xml:space="preserve">ПОРЯДОК ПРИЕМКИ </w:t>
      </w:r>
    </w:p>
    <w:p w14:paraId="21B1D206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рамках приемки выполненных Исполнителем обязательств Заказчик несет ответственность за:</w:t>
      </w:r>
    </w:p>
    <w:p w14:paraId="3DD305AC" w14:textId="77777777" w:rsidR="00A709FB" w:rsidRPr="0017265D" w:rsidRDefault="00A709FB" w:rsidP="00BE5A19">
      <w:pPr>
        <w:pStyle w:val="af3"/>
        <w:numPr>
          <w:ilvl w:val="2"/>
          <w:numId w:val="14"/>
        </w:numPr>
        <w:jc w:val="both"/>
        <w:rPr>
          <w:sz w:val="21"/>
          <w:szCs w:val="21"/>
        </w:rPr>
      </w:pPr>
      <w:r w:rsidRPr="0017265D">
        <w:rPr>
          <w:rFonts w:eastAsia="Calibri"/>
          <w:sz w:val="21"/>
          <w:szCs w:val="21"/>
        </w:rPr>
        <w:t>Получение</w:t>
      </w:r>
      <w:r w:rsidRPr="0017265D">
        <w:rPr>
          <w:sz w:val="21"/>
          <w:szCs w:val="21"/>
        </w:rPr>
        <w:t>, осмотр, проверку комплектности и качества (наличия явных, скрытых недостатков), оценку соответствия требованиям Контракта, экспертизу и приемку:</w:t>
      </w:r>
    </w:p>
    <w:p w14:paraId="638D7AFD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товара;</w:t>
      </w:r>
    </w:p>
    <w:p w14:paraId="45B41E24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результатов оказанных услуг;</w:t>
      </w:r>
    </w:p>
    <w:p w14:paraId="29F529F0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прав на использование ПО.</w:t>
      </w:r>
    </w:p>
    <w:p w14:paraId="3D56B461" w14:textId="77777777" w:rsidR="00A709FB" w:rsidRPr="0017265D" w:rsidRDefault="00A709FB" w:rsidP="00BE5A19">
      <w:pPr>
        <w:pStyle w:val="af3"/>
        <w:numPr>
          <w:ilvl w:val="2"/>
          <w:numId w:val="14"/>
        </w:numPr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 xml:space="preserve">Подписание УПД (который одновременно выступает документом о приемке) и иных документов от лица (со стороны) Заказчика и риск последствий. </w:t>
      </w:r>
    </w:p>
    <w:p w14:paraId="4252BF0F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рамках приемки выполненных Исполнителем обязательств Заказчик обязан провести процедуры осмотра, проверки комплектности и качества (наличия явных, скрытых недостатков), оценки соответствия требованиям Контракта, в том экспертизы и приемки, а также (с учетом п. 9.1. Контракта) вернуть Исполнителю подписанный и скрепленный печатью со своей стороны УПД, либо направить письменный (обоснованный) мотивированный отказ от подписания УПД с актом по выявленным несоответствиям (недостаткам) в течение 3 (трех) дней со дня получения:</w:t>
      </w:r>
    </w:p>
    <w:p w14:paraId="7B7889C6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товара;</w:t>
      </w:r>
    </w:p>
    <w:p w14:paraId="5A4A5D46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результатов оказанных услуг;</w:t>
      </w:r>
    </w:p>
    <w:p w14:paraId="71E93971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прав на использование ПО.</w:t>
      </w:r>
    </w:p>
    <w:p w14:paraId="1B4D9D4A" w14:textId="77777777" w:rsidR="00A709FB" w:rsidRPr="0017265D" w:rsidRDefault="00A709FB" w:rsidP="00BE5A19">
      <w:pPr>
        <w:pStyle w:val="af1"/>
        <w:ind w:firstLine="567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Если в установленный срок Исполнитель не получил подписанный Заказчиком УПД и письменный отказ с актом, Стороны признают, что в таком случае УПД считается подписанным и скрепленным печатью со стороны Заказчика в день его составления Исполнителем, без претензий и разногласий. При этом Стороны так же признают, что такой УПД, является доказательством надлежащего исполнения обязательств Исполнителем. Данный УПД имеет юридическую силу для обеих Сторон.</w:t>
      </w:r>
    </w:p>
    <w:p w14:paraId="0B97CF77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Выявленные несоответствия подлежат устранению в согласованные Сторонами сроки. Заказчик не вправе самостоятельно, либо с привлечением третьих лиц устранять выявленные несоответствия (недостатки) и требовать от Исполнителя возмещения расходов на их устранение.</w:t>
      </w:r>
    </w:p>
    <w:p w14:paraId="59FEC8D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Заказчик обязан возместить Исполнителю расходы, понесенные в следствие уклонения (отказа) Заказчика от приемки соответствующих условиям Контракта:</w:t>
      </w:r>
    </w:p>
    <w:p w14:paraId="1E6AE9CC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товаров;</w:t>
      </w:r>
    </w:p>
    <w:p w14:paraId="0697F1DB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результатов оказанных услуг;</w:t>
      </w:r>
    </w:p>
    <w:p w14:paraId="0E26219F" w14:textId="4B11AA03" w:rsidR="00A709FB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прав на использование ПО.</w:t>
      </w:r>
    </w:p>
    <w:p w14:paraId="7FB41DC3" w14:textId="77777777" w:rsidR="00BE5A19" w:rsidRPr="0017265D" w:rsidRDefault="00BE5A19" w:rsidP="00BE5A19">
      <w:pPr>
        <w:pStyle w:val="af1"/>
        <w:ind w:left="1417"/>
        <w:jc w:val="both"/>
        <w:rPr>
          <w:rFonts w:eastAsiaTheme="minorHAnsi" w:cs="Times New Roman"/>
          <w:sz w:val="21"/>
          <w:szCs w:val="21"/>
        </w:rPr>
      </w:pPr>
    </w:p>
    <w:p w14:paraId="7E48372A" w14:textId="77777777" w:rsidR="00A709FB" w:rsidRPr="0017265D" w:rsidRDefault="00A709FB" w:rsidP="00BE5A19">
      <w:pPr>
        <w:pStyle w:val="af3"/>
        <w:numPr>
          <w:ilvl w:val="0"/>
          <w:numId w:val="14"/>
        </w:numPr>
        <w:spacing w:line="276" w:lineRule="auto"/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>ОТВЕТСТВЕННОСТЬ СТОРОН</w:t>
      </w:r>
    </w:p>
    <w:p w14:paraId="33794676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неисполнения или ненадлежащего исполнения обязательств по Контракту Стороны несут ответственность в соответствии с Контрактом.</w:t>
      </w:r>
    </w:p>
    <w:p w14:paraId="4E90EE9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Заказчик вправе потребовать уплаты неустоек (штрафов, пеней). </w:t>
      </w:r>
    </w:p>
    <w:p w14:paraId="291EDD65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202035CC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За каждый факт неисполнения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</w:t>
      </w:r>
      <w:r w:rsidRPr="0017265D">
        <w:rPr>
          <w:sz w:val="21"/>
          <w:szCs w:val="21"/>
        </w:rPr>
        <w:lastRenderedPageBreak/>
        <w:t>фиксированном размере и составляет 1000 (Одна тысяча) рублей.</w:t>
      </w:r>
    </w:p>
    <w:p w14:paraId="0EBC9F3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Контрактом, Исполнитель вправе потребовать уплаты неустоек (штрафов, пеней). </w:t>
      </w:r>
    </w:p>
    <w:p w14:paraId="7535AF9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 </w:t>
      </w:r>
    </w:p>
    <w:p w14:paraId="279F0CA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фиксированном размере и составляет 1000 (Одна тысяча) рублей.</w:t>
      </w:r>
    </w:p>
    <w:p w14:paraId="1BB61F64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общую цену Контракта.</w:t>
      </w:r>
    </w:p>
    <w:p w14:paraId="34DF114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Общая сумма начисленной неустойки (штрафов, пени) за ненадлежащее исполнение Исполнителем обязательств, предусмотренных Контрактом, не может превышать общую цену Контракта.</w:t>
      </w:r>
    </w:p>
    <w:p w14:paraId="6CA785DF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Уплата неустойки не освобождает виновную Сторону от исполнения обязательств по настоящему Контракту.</w:t>
      </w:r>
    </w:p>
    <w:p w14:paraId="71C7A01D" w14:textId="0B4DCA02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24B668C" w14:textId="77777777" w:rsidR="00BE5A19" w:rsidRPr="0017265D" w:rsidRDefault="00BE5A19" w:rsidP="00BE5A19">
      <w:pPr>
        <w:pStyle w:val="af3"/>
        <w:ind w:left="567"/>
        <w:jc w:val="both"/>
        <w:rPr>
          <w:sz w:val="21"/>
          <w:szCs w:val="21"/>
        </w:rPr>
      </w:pPr>
    </w:p>
    <w:p w14:paraId="3761456E" w14:textId="77777777" w:rsidR="00A709FB" w:rsidRPr="0017265D" w:rsidRDefault="00A709FB" w:rsidP="00BE5A19">
      <w:pPr>
        <w:pStyle w:val="af3"/>
        <w:numPr>
          <w:ilvl w:val="0"/>
          <w:numId w:val="14"/>
        </w:numPr>
        <w:spacing w:line="276" w:lineRule="auto"/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>ПОРЯДОК РАЗРЕШЕНИЯ СПОРОВ</w:t>
      </w:r>
    </w:p>
    <w:p w14:paraId="29B1632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Все споры и разногласия, возникающие между Сторонами по настоящему Контракту и в связи с ним, разрешаются в обязательном для Сторон досудебном письменном претензионном порядке. </w:t>
      </w:r>
    </w:p>
    <w:p w14:paraId="1534BE7C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Срок рассмотрения претензии / требования, и дачи письменного мотивированного ответа 7 (Семь) дней со дня получения. </w:t>
      </w:r>
    </w:p>
    <w:p w14:paraId="237C583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Если претензионные требования подлежат денежной оценке, в претензии указывается сумма и ее полный, обоснованный расчет. К претензии должны быть приложены документы, подтверждающие претензионные требования либо их надлежащим образом заверенные копии или выписки из них, а также документы, подтверждающие соответственно полномочия подписанта и заверителя (в противном случае претензия не подлежит рассмотрению и не считается заявленной). В претензии могут быть указаны иные сведения, которые, по мнению заявителя, будут способствовать ее объективному рассмотрению и быстрому урегулированию спора.</w:t>
      </w:r>
    </w:p>
    <w:p w14:paraId="74500BAA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Если Сторона, в адрес которой направлена претензия в срок, установленный п. 6.2. Контракта не направила ответ по существу претензии, то оставление претензии без ответа означает бесспорное признание такой Стороной требований, изложенных в претензии.</w:t>
      </w:r>
    </w:p>
    <w:p w14:paraId="3DDC7DFB" w14:textId="2F68F7DF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недостижения соглашения в досудебном порядке, споры и разногласия передаются на рассмотрение в Арбитражный суд по месту нахождения истца.</w:t>
      </w:r>
    </w:p>
    <w:p w14:paraId="68F9EC98" w14:textId="77777777" w:rsidR="00BE5A19" w:rsidRPr="0017265D" w:rsidRDefault="00BE5A19" w:rsidP="00BE5A19">
      <w:pPr>
        <w:pStyle w:val="af3"/>
        <w:ind w:left="567"/>
        <w:jc w:val="both"/>
        <w:rPr>
          <w:sz w:val="21"/>
          <w:szCs w:val="21"/>
        </w:rPr>
      </w:pPr>
    </w:p>
    <w:p w14:paraId="410117F4" w14:textId="70CB3911" w:rsidR="00FF3EB6" w:rsidRPr="00B1535E" w:rsidRDefault="00FF3EB6" w:rsidP="00B1535E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B1535E">
        <w:rPr>
          <w:rFonts w:eastAsia="Calibri"/>
          <w:b/>
          <w:sz w:val="21"/>
          <w:szCs w:val="21"/>
        </w:rPr>
        <w:t xml:space="preserve">СРОК ДЕЙСТВИЯ </w:t>
      </w:r>
      <w:r w:rsidR="00414E00" w:rsidRPr="00B1535E">
        <w:rPr>
          <w:rFonts w:eastAsia="Calibri"/>
          <w:b/>
          <w:sz w:val="21"/>
          <w:szCs w:val="21"/>
        </w:rPr>
        <w:t>КОНТРАКТ</w:t>
      </w:r>
      <w:r w:rsidRPr="00B1535E">
        <w:rPr>
          <w:rFonts w:eastAsia="Calibri"/>
          <w:b/>
          <w:sz w:val="21"/>
          <w:szCs w:val="21"/>
        </w:rPr>
        <w:t>А</w:t>
      </w:r>
    </w:p>
    <w:p w14:paraId="6200C16F" w14:textId="1FDBBF45" w:rsidR="00A57B16" w:rsidRPr="00B1535E" w:rsidRDefault="00414E00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B1535E">
        <w:rPr>
          <w:sz w:val="21"/>
          <w:szCs w:val="21"/>
        </w:rPr>
        <w:t>Контракт</w:t>
      </w:r>
      <w:r w:rsidR="00FF3EB6" w:rsidRPr="00B1535E">
        <w:rPr>
          <w:sz w:val="21"/>
          <w:szCs w:val="21"/>
        </w:rPr>
        <w:t xml:space="preserve"> вступает в силу с момента его подписания Сторонами и действует</w:t>
      </w:r>
      <w:r w:rsidR="00EA0B58" w:rsidRPr="00B1535E">
        <w:rPr>
          <w:sz w:val="21"/>
          <w:szCs w:val="21"/>
        </w:rPr>
        <w:t xml:space="preserve"> </w:t>
      </w:r>
      <w:r w:rsidR="00D6632C" w:rsidRPr="00B1535E">
        <w:rPr>
          <w:sz w:val="21"/>
          <w:szCs w:val="21"/>
        </w:rPr>
        <w:t xml:space="preserve">до </w:t>
      </w:r>
      <w:r w:rsidR="005B06AE" w:rsidRPr="00B1535E">
        <w:rPr>
          <w:sz w:val="21"/>
          <w:szCs w:val="21"/>
        </w:rPr>
        <w:t>«</w:t>
      </w:r>
      <w:r w:rsidR="000B32A7" w:rsidRPr="00B1535E">
        <w:rPr>
          <w:sz w:val="21"/>
          <w:szCs w:val="21"/>
        </w:rPr>
        <w:t>31</w:t>
      </w:r>
      <w:r w:rsidR="005B06AE" w:rsidRPr="00B1535E">
        <w:rPr>
          <w:sz w:val="21"/>
          <w:szCs w:val="21"/>
        </w:rPr>
        <w:t>»</w:t>
      </w:r>
      <w:r w:rsidR="000B32A7" w:rsidRPr="00B1535E">
        <w:rPr>
          <w:sz w:val="21"/>
          <w:szCs w:val="21"/>
        </w:rPr>
        <w:t xml:space="preserve"> декабря</w:t>
      </w:r>
      <w:r w:rsidR="005B06AE" w:rsidRPr="00B1535E">
        <w:rPr>
          <w:sz w:val="21"/>
          <w:szCs w:val="21"/>
        </w:rPr>
        <w:t xml:space="preserve"> </w:t>
      </w:r>
      <w:r w:rsidR="00D1561D">
        <w:t>2026</w:t>
      </w:r>
      <w:r w:rsidR="000B32A7" w:rsidRPr="00B1535E">
        <w:rPr>
          <w:sz w:val="21"/>
          <w:szCs w:val="21"/>
        </w:rPr>
        <w:t>г</w:t>
      </w:r>
      <w:r w:rsidR="00D6632C" w:rsidRPr="00B1535E">
        <w:rPr>
          <w:sz w:val="21"/>
          <w:szCs w:val="21"/>
        </w:rPr>
        <w:t>.</w:t>
      </w:r>
      <w:r w:rsidR="00FF3EB6" w:rsidRPr="00B1535E">
        <w:rPr>
          <w:sz w:val="21"/>
          <w:szCs w:val="21"/>
        </w:rPr>
        <w:t xml:space="preserve"> </w:t>
      </w:r>
      <w:r w:rsidR="00A57B16" w:rsidRPr="00B1535E">
        <w:rPr>
          <w:sz w:val="21"/>
          <w:szCs w:val="21"/>
        </w:rPr>
        <w:t xml:space="preserve">Окончание срока действия </w:t>
      </w:r>
      <w:r w:rsidRPr="00B1535E">
        <w:rPr>
          <w:sz w:val="21"/>
          <w:szCs w:val="21"/>
        </w:rPr>
        <w:t>Контракт</w:t>
      </w:r>
      <w:r w:rsidR="00A57B16" w:rsidRPr="00B1535E">
        <w:rPr>
          <w:sz w:val="21"/>
          <w:szCs w:val="21"/>
        </w:rPr>
        <w:t xml:space="preserve">а не влечет прекращение </w:t>
      </w:r>
      <w:r w:rsidR="00C2177C" w:rsidRPr="00B1535E">
        <w:rPr>
          <w:sz w:val="21"/>
          <w:szCs w:val="21"/>
        </w:rPr>
        <w:t xml:space="preserve">неисполненных </w:t>
      </w:r>
      <w:r w:rsidR="00A57B16" w:rsidRPr="00B1535E">
        <w:rPr>
          <w:sz w:val="21"/>
          <w:szCs w:val="21"/>
        </w:rPr>
        <w:t xml:space="preserve">обязательств Сторон. Неисполненные до даты срока действия </w:t>
      </w:r>
      <w:r w:rsidRPr="00B1535E">
        <w:rPr>
          <w:sz w:val="21"/>
          <w:szCs w:val="21"/>
        </w:rPr>
        <w:t>Контракт</w:t>
      </w:r>
      <w:r w:rsidR="00A57B16" w:rsidRPr="00B1535E">
        <w:rPr>
          <w:sz w:val="21"/>
          <w:szCs w:val="21"/>
        </w:rPr>
        <w:t>а обязательства, подлежат исполнению в полном объеме.</w:t>
      </w:r>
    </w:p>
    <w:p w14:paraId="52099857" w14:textId="14789311" w:rsidR="008A5B77" w:rsidRDefault="00FF3EB6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B1535E">
        <w:rPr>
          <w:sz w:val="21"/>
          <w:szCs w:val="21"/>
        </w:rPr>
        <w:t xml:space="preserve">После подписания </w:t>
      </w:r>
      <w:r w:rsidR="00414E00" w:rsidRPr="00B1535E">
        <w:rPr>
          <w:sz w:val="21"/>
          <w:szCs w:val="21"/>
        </w:rPr>
        <w:t>Контракт</w:t>
      </w:r>
      <w:r w:rsidRPr="00B1535E">
        <w:rPr>
          <w:sz w:val="21"/>
          <w:szCs w:val="21"/>
        </w:rPr>
        <w:t xml:space="preserve">а все предварительные переговоры по нему, переписка и предварительные соглашения по вопросам, так или иначе касающимся </w:t>
      </w:r>
      <w:r w:rsidR="00414E00" w:rsidRPr="00B1535E">
        <w:rPr>
          <w:sz w:val="21"/>
          <w:szCs w:val="21"/>
        </w:rPr>
        <w:t>Контракт</w:t>
      </w:r>
      <w:r w:rsidRPr="00B1535E">
        <w:rPr>
          <w:sz w:val="21"/>
          <w:szCs w:val="21"/>
        </w:rPr>
        <w:t>а, теряют юридическую силу.</w:t>
      </w:r>
    </w:p>
    <w:p w14:paraId="70AEA740" w14:textId="5FE5584B" w:rsidR="008A5B77" w:rsidRDefault="008A5B77">
      <w:pPr>
        <w:widowControl/>
        <w:overflowPunct/>
        <w:autoSpaceDE/>
        <w:autoSpaceDN/>
        <w:adjustRightInd/>
        <w:textAlignment w:val="auto"/>
        <w:rPr>
          <w:sz w:val="21"/>
          <w:szCs w:val="21"/>
        </w:rPr>
      </w:pPr>
    </w:p>
    <w:p w14:paraId="30C1440E" w14:textId="26154944" w:rsidR="00FF3EB6" w:rsidRPr="00B1535E" w:rsidRDefault="00FF3EB6" w:rsidP="00BE5A19">
      <w:pPr>
        <w:pStyle w:val="af3"/>
        <w:numPr>
          <w:ilvl w:val="0"/>
          <w:numId w:val="14"/>
        </w:numPr>
        <w:jc w:val="center"/>
        <w:rPr>
          <w:rFonts w:eastAsia="Calibri"/>
          <w:b/>
          <w:sz w:val="21"/>
          <w:szCs w:val="21"/>
        </w:rPr>
      </w:pPr>
      <w:r w:rsidRPr="00B1535E">
        <w:rPr>
          <w:rFonts w:eastAsia="Calibri"/>
          <w:b/>
          <w:sz w:val="21"/>
          <w:szCs w:val="21"/>
        </w:rPr>
        <w:t>ИЗМЕНЕНИЕ</w:t>
      </w:r>
      <w:r w:rsidR="00FD4DA2" w:rsidRPr="00B1535E">
        <w:rPr>
          <w:rFonts w:eastAsia="Calibri"/>
          <w:b/>
          <w:sz w:val="21"/>
          <w:szCs w:val="21"/>
        </w:rPr>
        <w:t>,</w:t>
      </w:r>
      <w:r w:rsidRPr="00B1535E">
        <w:rPr>
          <w:rFonts w:eastAsia="Calibri"/>
          <w:b/>
          <w:sz w:val="21"/>
          <w:szCs w:val="21"/>
        </w:rPr>
        <w:t xml:space="preserve"> РАСТОРЖЕНИЕ</w:t>
      </w:r>
    </w:p>
    <w:p w14:paraId="015C9732" w14:textId="0E130C71" w:rsidR="00FF3EB6" w:rsidRPr="00B1535E" w:rsidRDefault="00FF3EB6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B1535E">
        <w:rPr>
          <w:sz w:val="21"/>
          <w:szCs w:val="21"/>
        </w:rPr>
        <w:t xml:space="preserve">Любые изменения, уточнения и дополнения </w:t>
      </w:r>
      <w:r w:rsidR="00414E00" w:rsidRPr="00B1535E">
        <w:rPr>
          <w:sz w:val="21"/>
          <w:szCs w:val="21"/>
        </w:rPr>
        <w:t>Контракт</w:t>
      </w:r>
      <w:r w:rsidRPr="00B1535E">
        <w:rPr>
          <w:sz w:val="21"/>
          <w:szCs w:val="21"/>
        </w:rPr>
        <w:t>а и приложений к нему, оформляются в письменной форме в</w:t>
      </w:r>
      <w:r w:rsidR="00A73D4D" w:rsidRPr="00B1535E">
        <w:rPr>
          <w:sz w:val="21"/>
          <w:szCs w:val="21"/>
        </w:rPr>
        <w:t xml:space="preserve"> виде дополнительных соглашений, </w:t>
      </w:r>
      <w:r w:rsidR="00BD7181" w:rsidRPr="00B1535E">
        <w:rPr>
          <w:sz w:val="21"/>
          <w:szCs w:val="21"/>
        </w:rPr>
        <w:t xml:space="preserve">составленных </w:t>
      </w:r>
      <w:r w:rsidR="00A73D4D" w:rsidRPr="00B1535E">
        <w:rPr>
          <w:sz w:val="21"/>
          <w:szCs w:val="21"/>
        </w:rPr>
        <w:t>в</w:t>
      </w:r>
      <w:r w:rsidRPr="00B1535E">
        <w:rPr>
          <w:sz w:val="21"/>
          <w:szCs w:val="21"/>
        </w:rPr>
        <w:t xml:space="preserve"> двух идентичных экземплярах</w:t>
      </w:r>
      <w:r w:rsidR="00BD7181" w:rsidRPr="00B1535E">
        <w:rPr>
          <w:sz w:val="21"/>
          <w:szCs w:val="21"/>
        </w:rPr>
        <w:t>, которые</w:t>
      </w:r>
      <w:r w:rsidRPr="00B1535E">
        <w:rPr>
          <w:sz w:val="21"/>
          <w:szCs w:val="21"/>
        </w:rPr>
        <w:t xml:space="preserve"> имеют юридическую силу лишь в том случае, если они, подписаны </w:t>
      </w:r>
      <w:r w:rsidR="00BD7181" w:rsidRPr="00B1535E">
        <w:rPr>
          <w:sz w:val="21"/>
          <w:szCs w:val="21"/>
        </w:rPr>
        <w:t>и скреплены печатями с обеих Сторон</w:t>
      </w:r>
      <w:r w:rsidRPr="00B1535E">
        <w:rPr>
          <w:sz w:val="21"/>
          <w:szCs w:val="21"/>
        </w:rPr>
        <w:t>.</w:t>
      </w:r>
    </w:p>
    <w:p w14:paraId="5820FEED" w14:textId="28C5859C" w:rsidR="00FF3EB6" w:rsidRDefault="00414E00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B1535E">
        <w:rPr>
          <w:sz w:val="21"/>
          <w:szCs w:val="21"/>
        </w:rPr>
        <w:t>Контракт</w:t>
      </w:r>
      <w:r w:rsidR="00FF3EB6" w:rsidRPr="00B1535E">
        <w:rPr>
          <w:sz w:val="21"/>
          <w:szCs w:val="21"/>
        </w:rPr>
        <w:t xml:space="preserve">, может быть, расторгнут по соглашению Сторон, а также в порядке и по основаниям, предусмотренным Гражданским кодексом РФ. </w:t>
      </w:r>
    </w:p>
    <w:p w14:paraId="3CA38B96" w14:textId="77777777" w:rsidR="00BE5A19" w:rsidRPr="00B1535E" w:rsidRDefault="00BE5A19" w:rsidP="00BE5A19">
      <w:pPr>
        <w:pStyle w:val="af3"/>
        <w:ind w:left="567"/>
        <w:jc w:val="both"/>
        <w:rPr>
          <w:sz w:val="21"/>
          <w:szCs w:val="21"/>
        </w:rPr>
      </w:pPr>
    </w:p>
    <w:p w14:paraId="620BE966" w14:textId="77777777" w:rsidR="00A709FB" w:rsidRPr="0017265D" w:rsidRDefault="00A709FB" w:rsidP="00BE5A19">
      <w:pPr>
        <w:pStyle w:val="af3"/>
        <w:numPr>
          <w:ilvl w:val="0"/>
          <w:numId w:val="14"/>
        </w:numPr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>ЗАКЛЮЧИТЕЛЬНЫЕ ПОЛОЖЕНИЯ</w:t>
      </w:r>
    </w:p>
    <w:p w14:paraId="7E05DDD8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Обмен документами и юридически значимыми сообщениями (ст. 165.1 ГК РФ) Стороны осуществляют посредством факсимильной и/или электронной связи с последующим направлением оригиналов. До получения оригиналов, Стороны приравнивают такие документы к оригиналу и в порядке ст. 75 АПК РФ признают их и юридически значимые сообщения письменными доказательствами. В случае направления таких документов и/или юридически значимых сообщений с использованием почты (курьерской службы) они считаются полученными Стороной в день фактического получения, подтвержденного соответствующей отметкой. В случае отправления посредством факсимильной связи и электронной почты они считаются полученными Стороной в день их отправки.</w:t>
      </w:r>
    </w:p>
    <w:p w14:paraId="421CA7F9" w14:textId="77777777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Стороны заверяют друг друга, что на момент заключения Контракта: </w:t>
      </w:r>
    </w:p>
    <w:p w14:paraId="6064C2B6" w14:textId="77777777" w:rsidR="00A709FB" w:rsidRPr="00B70CE9" w:rsidRDefault="00A709FB" w:rsidP="00BE5A19">
      <w:pPr>
        <w:pStyle w:val="af1"/>
        <w:numPr>
          <w:ilvl w:val="0"/>
          <w:numId w:val="18"/>
        </w:numPr>
        <w:ind w:left="1417" w:hanging="595"/>
        <w:jc w:val="both"/>
        <w:outlineLvl w:val="0"/>
        <w:rPr>
          <w:rFonts w:eastAsiaTheme="minorHAnsi" w:cs="Times New Roman"/>
          <w:sz w:val="21"/>
          <w:szCs w:val="21"/>
        </w:rPr>
      </w:pPr>
      <w:r w:rsidRPr="00B70CE9">
        <w:rPr>
          <w:rFonts w:eastAsiaTheme="minorHAnsi" w:cs="Times New Roman"/>
          <w:sz w:val="21"/>
          <w:szCs w:val="21"/>
        </w:rPr>
        <w:lastRenderedPageBreak/>
        <w:t xml:space="preserve">Сторона обладает надлежащей правоспособностью для заключения Контракта и финансовыми ресурсами необходимыми и достаточными для своевременного и полного исполнения всех своих обязательств по нему; </w:t>
      </w:r>
    </w:p>
    <w:p w14:paraId="148EB65B" w14:textId="77777777" w:rsidR="00A709FB" w:rsidRPr="00B70CE9" w:rsidRDefault="00A709FB" w:rsidP="00BE5A19">
      <w:pPr>
        <w:pStyle w:val="af1"/>
        <w:numPr>
          <w:ilvl w:val="0"/>
          <w:numId w:val="18"/>
        </w:numPr>
        <w:ind w:left="1417" w:hanging="595"/>
        <w:jc w:val="both"/>
        <w:outlineLvl w:val="0"/>
        <w:rPr>
          <w:rFonts w:eastAsiaTheme="minorHAnsi" w:cs="Times New Roman"/>
          <w:sz w:val="21"/>
          <w:szCs w:val="21"/>
        </w:rPr>
      </w:pPr>
      <w:r w:rsidRPr="00B70CE9">
        <w:rPr>
          <w:rFonts w:eastAsiaTheme="minorHAnsi" w:cs="Times New Roman"/>
          <w:sz w:val="21"/>
          <w:szCs w:val="21"/>
        </w:rPr>
        <w:t>Стороной получены все разрешения, одобрения и согласования, необходимые ей для заключения и/или исполнения Контракта (в том числе в соответствии с действующим законодательством РФ или учредительными документами Стороны).</w:t>
      </w:r>
    </w:p>
    <w:p w14:paraId="41F68CA9" w14:textId="77777777" w:rsidR="00A709FB" w:rsidRPr="00B70CE9" w:rsidRDefault="00A709FB" w:rsidP="00BE5A19">
      <w:pPr>
        <w:pStyle w:val="af1"/>
        <w:ind w:firstLine="567"/>
        <w:jc w:val="both"/>
        <w:rPr>
          <w:rFonts w:eastAsiaTheme="minorHAnsi" w:cs="Times New Roman"/>
          <w:sz w:val="21"/>
          <w:szCs w:val="21"/>
        </w:rPr>
      </w:pPr>
      <w:r w:rsidRPr="00B70CE9">
        <w:rPr>
          <w:rFonts w:eastAsiaTheme="minorHAnsi" w:cs="Times New Roman"/>
          <w:sz w:val="21"/>
          <w:szCs w:val="21"/>
        </w:rPr>
        <w:t>Заверения имеют существенное значение. Стороны приняли решение о заключении Контракта на условиях, указанных в Контракте, с учетом заверений и не заключили бы Контракт или заключили бы его на иных условиях, если бы имелись сведения о недостоверности вышеуказанных заверений.</w:t>
      </w:r>
    </w:p>
    <w:p w14:paraId="2A7F13C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неисполнения Заказчиком одного из условий, установленных п. 3.1. и п. 4.2. Контракта, Заказчик лишается права ссылаться на какие-либо несоответствия (недостатки) условиям Контракта и приложений к нему и соответственно права на предъявление к Исполнителю претензий/требований, в том числе о неисполнении или ненадлежащем исполнении обязательств.</w:t>
      </w:r>
    </w:p>
    <w:p w14:paraId="6827623B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Ни одна из Сторон не вправе передавать третьим лицам свои права и обязанности по Контракту без письменного согласия на то другой Стороны.</w:t>
      </w:r>
    </w:p>
    <w:p w14:paraId="49F06B9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Для целей удобства в Контракте под Сторонами / Стороной, соответственно Исполнителем / Заказчиком также понимаются их уполномоченные лица, а также их возможные правопреемники. </w:t>
      </w:r>
    </w:p>
    <w:p w14:paraId="275B765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Все сроки, предусмотренные в настоящем Контракте (за исключением п. 2.2. Контракта) и спецификации, исчисляются в рабочих днях. </w:t>
      </w:r>
    </w:p>
    <w:p w14:paraId="7AD89BB5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изменения у Стороны Контракта адресов и/или иных реквизитов, указанных в Контракте, такая Сторона обязана в течение 10 (Десяти) дней со дня их официального изменения уведомить об этом другую Сторону. В противном случае исполнение обязательств по прежним реквизитам будет считаться надлежащим исполнением обязательств по Контракту.</w:t>
      </w:r>
    </w:p>
    <w:p w14:paraId="62DA6B5C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К отношениям Сторон, возникающим в связи исполнением, изменением или расторжением настоящего Контракта в случаях, непосредственно им не урегулированных, применяются нормы Гражданского кодекса Российской Федерации.</w:t>
      </w:r>
    </w:p>
    <w:p w14:paraId="705584F5" w14:textId="34B3ADD3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Контракт составлен на русском языке, в 2-х (Двух) подлинных идентичных экземплярах, имеющих одинаковую юридическую силу, по одному экземпляру для каждой из Сторон Контракта. </w:t>
      </w:r>
    </w:p>
    <w:p w14:paraId="6C20517D" w14:textId="77777777" w:rsidR="00BE5A19" w:rsidRPr="0017265D" w:rsidRDefault="00BE5A19" w:rsidP="00BE5A19">
      <w:pPr>
        <w:pStyle w:val="af3"/>
        <w:ind w:left="567"/>
        <w:jc w:val="both"/>
        <w:rPr>
          <w:sz w:val="21"/>
          <w:szCs w:val="21"/>
        </w:rPr>
      </w:pPr>
    </w:p>
    <w:p w14:paraId="4E74D3AA" w14:textId="46517CAC" w:rsidR="0086467A" w:rsidRPr="00B1535E" w:rsidRDefault="00556976" w:rsidP="00B1535E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b/>
          <w:caps/>
          <w:sz w:val="21"/>
          <w:szCs w:val="21"/>
        </w:rPr>
      </w:pPr>
      <w:r w:rsidRPr="00B1535E">
        <w:rPr>
          <w:rFonts w:eastAsia="Calibri"/>
          <w:b/>
          <w:sz w:val="21"/>
          <w:szCs w:val="21"/>
        </w:rPr>
        <w:t>Ю</w:t>
      </w:r>
      <w:r w:rsidR="004767BB" w:rsidRPr="00B1535E">
        <w:rPr>
          <w:rFonts w:eastAsia="Calibri"/>
          <w:b/>
          <w:sz w:val="21"/>
          <w:szCs w:val="21"/>
        </w:rPr>
        <w:t>ридические адреса, реквизиты</w:t>
      </w:r>
      <w:r w:rsidR="00AC72C5" w:rsidRPr="00B1535E">
        <w:rPr>
          <w:rFonts w:eastAsia="Calibri"/>
          <w:b/>
          <w:sz w:val="21"/>
          <w:szCs w:val="21"/>
        </w:rPr>
        <w:t>,</w:t>
      </w:r>
      <w:r w:rsidR="004767BB" w:rsidRPr="00B1535E">
        <w:rPr>
          <w:rFonts w:eastAsia="Calibri"/>
          <w:b/>
          <w:sz w:val="21"/>
          <w:szCs w:val="21"/>
        </w:rPr>
        <w:t xml:space="preserve"> подписи сторон</w:t>
      </w:r>
    </w:p>
    <w:tbl>
      <w:tblPr>
        <w:tblW w:w="10058" w:type="dxa"/>
        <w:jc w:val="center"/>
        <w:tblLayout w:type="fixed"/>
        <w:tblLook w:val="0000" w:firstRow="0" w:lastRow="0" w:firstColumn="0" w:lastColumn="0" w:noHBand="0" w:noVBand="0"/>
      </w:tblPr>
      <w:tblGrid>
        <w:gridCol w:w="5098"/>
        <w:gridCol w:w="4960"/>
      </w:tblGrid>
      <w:tr w:rsidR="00C8589C" w:rsidRPr="001B27F3" w14:paraId="5DC3AD0D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194068CC" w14:textId="77777777" w:rsidR="00C8589C" w:rsidRPr="001B27F3" w:rsidRDefault="00C8589C" w:rsidP="00B1535E">
            <w:pPr>
              <w:pStyle w:val="21"/>
              <w:spacing w:before="120" w:after="120" w:line="276" w:lineRule="auto"/>
              <w:ind w:left="0"/>
              <w:jc w:val="center"/>
              <w:rPr>
                <w:sz w:val="21"/>
                <w:szCs w:val="21"/>
                <w:u w:val="single"/>
              </w:rPr>
            </w:pPr>
            <w:r w:rsidRPr="001B27F3">
              <w:rPr>
                <w:b/>
                <w:bCs/>
                <w:sz w:val="21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4960" w:type="dxa"/>
            <w:shd w:val="clear" w:color="auto" w:fill="auto"/>
          </w:tcPr>
          <w:p w14:paraId="190262D6" w14:textId="77777777" w:rsidR="00C8589C" w:rsidRPr="001B27F3" w:rsidRDefault="00C8589C" w:rsidP="00B1535E">
            <w:pPr>
              <w:pStyle w:val="21"/>
              <w:spacing w:before="120" w:after="120"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1B27F3">
              <w:rPr>
                <w:b/>
                <w:bCs/>
                <w:sz w:val="21"/>
                <w:szCs w:val="21"/>
                <w:u w:val="single"/>
              </w:rPr>
              <w:t>Заказчик:</w:t>
            </w:r>
          </w:p>
          <w:p w14:paraId="57010903" w14:textId="3B0C2FB4" w:rsidR="00BE5A19" w:rsidRPr="001B27F3" w:rsidRDefault="00BE5A19" w:rsidP="00B1535E">
            <w:pPr>
              <w:pStyle w:val="21"/>
              <w:spacing w:before="120" w:after="120"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1B27F3">
              <w:rPr>
                <w:b/>
                <w:bCs/>
                <w:sz w:val="21"/>
                <w:szCs w:val="21"/>
                <w:u w:val="single"/>
              </w:rPr>
              <w:t>ФГБОУ ВО «ВГУВТ»</w:t>
            </w:r>
          </w:p>
        </w:tc>
      </w:tr>
      <w:tr w:rsidR="008B5A1F" w:rsidRPr="001B27F3" w14:paraId="2AAE0462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744031AC" w14:textId="5F6C6E4F" w:rsidR="008B5A1F" w:rsidRPr="001B27F3" w:rsidRDefault="008B5A1F" w:rsidP="00B1535E">
            <w:pPr>
              <w:pStyle w:val="a5"/>
              <w:tabs>
                <w:tab w:val="clear" w:pos="4677"/>
                <w:tab w:val="clear" w:pos="9355"/>
                <w:tab w:val="left" w:pos="4963"/>
              </w:tabs>
              <w:spacing w:before="120" w:after="120" w:line="276" w:lineRule="auto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4960" w:type="dxa"/>
            <w:shd w:val="clear" w:color="auto" w:fill="auto"/>
          </w:tcPr>
          <w:p w14:paraId="402BD0BB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Адрес: 603005, г. Нижний Новгород, ул. Нестерова, д. 5</w:t>
            </w:r>
          </w:p>
          <w:p w14:paraId="6BF37CE2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Почтовый адрес: 603950, г. Нижний Новгород, ул. Нестерова, д. 5</w:t>
            </w:r>
          </w:p>
          <w:p w14:paraId="770AD9F7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ИНН 5260001076</w:t>
            </w:r>
          </w:p>
          <w:p w14:paraId="7658E046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КПП 526001001</w:t>
            </w:r>
          </w:p>
          <w:p w14:paraId="4AA0CDE6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ОКЦ № 1 ВВГУ БАНКА РОССИИ//УФК по Нижегородской области г. Нижний Новгород</w:t>
            </w:r>
          </w:p>
          <w:p w14:paraId="1607BCC2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БИК: 012202102</w:t>
            </w:r>
          </w:p>
          <w:p w14:paraId="41E12DE7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Номер счета банка плательщика средств (Единый казначейский счёт): 40102810745370000024</w:t>
            </w:r>
          </w:p>
          <w:p w14:paraId="76AABF12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Номер счета плательщика (номер казначейского счета): 03214643000000013200</w:t>
            </w:r>
          </w:p>
          <w:p w14:paraId="0F7112AC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Наименование плательщика: УФК по Нижегородской области/</w:t>
            </w:r>
            <w:proofErr w:type="gramStart"/>
            <w:r w:rsidRPr="001B27F3">
              <w:rPr>
                <w:sz w:val="21"/>
                <w:szCs w:val="21"/>
              </w:rPr>
              <w:t>/(</w:t>
            </w:r>
            <w:proofErr w:type="gramEnd"/>
            <w:r w:rsidRPr="001B27F3">
              <w:rPr>
                <w:sz w:val="21"/>
                <w:szCs w:val="21"/>
              </w:rPr>
              <w:t>ФГБОУ ВО «ВГУВТ» л/</w:t>
            </w:r>
            <w:proofErr w:type="spellStart"/>
            <w:r w:rsidRPr="001B27F3">
              <w:rPr>
                <w:sz w:val="21"/>
                <w:szCs w:val="21"/>
              </w:rPr>
              <w:t>сч</w:t>
            </w:r>
            <w:proofErr w:type="spellEnd"/>
            <w:r w:rsidRPr="001B27F3">
              <w:rPr>
                <w:sz w:val="21"/>
                <w:szCs w:val="21"/>
              </w:rPr>
              <w:t xml:space="preserve"> 20326Х60430)</w:t>
            </w:r>
          </w:p>
          <w:p w14:paraId="7FE61125" w14:textId="539D834C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 xml:space="preserve">Телефон: </w:t>
            </w:r>
            <w:r w:rsidR="001B27F3" w:rsidRPr="001B27F3">
              <w:rPr>
                <w:sz w:val="21"/>
                <w:szCs w:val="21"/>
              </w:rPr>
              <w:t>8 831 411-95-74</w:t>
            </w:r>
          </w:p>
          <w:p w14:paraId="289D03F8" w14:textId="1942BE00" w:rsidR="008B5A1F" w:rsidRPr="001B27F3" w:rsidRDefault="00BE5A19" w:rsidP="001B27F3">
            <w:pPr>
              <w:pStyle w:val="a5"/>
              <w:tabs>
                <w:tab w:val="clear" w:pos="4677"/>
                <w:tab w:val="clear" w:pos="9355"/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 xml:space="preserve">Адрес электронной почты: </w:t>
            </w:r>
            <w:r w:rsidR="001B27F3" w:rsidRPr="001B27F3">
              <w:rPr>
                <w:sz w:val="21"/>
                <w:szCs w:val="21"/>
              </w:rPr>
              <w:t>gurianov.nm@vsuwt.ru</w:t>
            </w:r>
          </w:p>
        </w:tc>
      </w:tr>
      <w:tr w:rsidR="00C8589C" w:rsidRPr="001B27F3" w14:paraId="384DD6E3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36E12D3C" w14:textId="219D0C65" w:rsidR="004605F3" w:rsidRPr="001B27F3" w:rsidRDefault="00BE5A19" w:rsidP="00BE5A19">
            <w:pPr>
              <w:spacing w:before="120" w:after="120" w:line="276" w:lineRule="auto"/>
              <w:ind w:left="567" w:hanging="567"/>
              <w:rPr>
                <w:b/>
                <w:sz w:val="21"/>
                <w:szCs w:val="21"/>
              </w:rPr>
            </w:pPr>
            <w:r w:rsidRPr="001B27F3">
              <w:rPr>
                <w:b/>
                <w:sz w:val="21"/>
                <w:szCs w:val="21"/>
              </w:rPr>
              <w:t>_______________________</w:t>
            </w:r>
          </w:p>
        </w:tc>
        <w:tc>
          <w:tcPr>
            <w:tcW w:w="4960" w:type="dxa"/>
            <w:shd w:val="clear" w:color="auto" w:fill="auto"/>
          </w:tcPr>
          <w:p w14:paraId="14EBE21B" w14:textId="34E88D6A" w:rsidR="00C8589C" w:rsidRPr="001B27F3" w:rsidRDefault="00BE5A19" w:rsidP="00BE5A19">
            <w:pPr>
              <w:pStyle w:val="21"/>
              <w:spacing w:before="120" w:after="120" w:line="276" w:lineRule="auto"/>
              <w:ind w:left="0"/>
              <w:rPr>
                <w:b/>
                <w:sz w:val="21"/>
                <w:szCs w:val="21"/>
              </w:rPr>
            </w:pPr>
            <w:r w:rsidRPr="001B27F3">
              <w:rPr>
                <w:b/>
                <w:sz w:val="21"/>
                <w:szCs w:val="21"/>
              </w:rPr>
              <w:t>Ректор</w:t>
            </w:r>
          </w:p>
        </w:tc>
      </w:tr>
      <w:tr w:rsidR="00BE5A19" w:rsidRPr="001B27F3" w14:paraId="5B147B89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1D399B55" w14:textId="0DEE5054" w:rsidR="00BE5A19" w:rsidRPr="001B27F3" w:rsidRDefault="00BE5A19" w:rsidP="00BE5A19">
            <w:pPr>
              <w:spacing w:before="120" w:after="120" w:line="276" w:lineRule="auto"/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______________________</w:t>
            </w:r>
          </w:p>
        </w:tc>
        <w:tc>
          <w:tcPr>
            <w:tcW w:w="4960" w:type="dxa"/>
            <w:shd w:val="clear" w:color="auto" w:fill="auto"/>
          </w:tcPr>
          <w:p w14:paraId="1733A5FC" w14:textId="77777777" w:rsidR="00BE5A19" w:rsidRPr="001B27F3" w:rsidRDefault="00BE5A19" w:rsidP="00BE5A19"/>
          <w:p w14:paraId="4608CFB0" w14:textId="3373780F" w:rsidR="00BE5A19" w:rsidRPr="001B27F3" w:rsidRDefault="00BE5A19" w:rsidP="00BE5A19">
            <w:pPr>
              <w:pStyle w:val="21"/>
              <w:spacing w:before="120" w:after="120" w:line="276" w:lineRule="auto"/>
              <w:ind w:left="0"/>
              <w:rPr>
                <w:sz w:val="21"/>
                <w:szCs w:val="21"/>
              </w:rPr>
            </w:pPr>
            <w:r w:rsidRPr="001B27F3">
              <w:t>_________________________/И.К. Кузьмичев/</w:t>
            </w:r>
          </w:p>
        </w:tc>
      </w:tr>
      <w:tr w:rsidR="00BE5A19" w:rsidRPr="00B1535E" w14:paraId="184D8B6F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3BD4267D" w14:textId="77777777" w:rsidR="00BE5A19" w:rsidRPr="001B27F3" w:rsidRDefault="00BE5A19" w:rsidP="00BE5A19">
            <w:pPr>
              <w:spacing w:before="120" w:after="120" w:line="276" w:lineRule="auto"/>
              <w:ind w:left="567" w:hanging="567"/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М.П.</w:t>
            </w:r>
          </w:p>
        </w:tc>
        <w:tc>
          <w:tcPr>
            <w:tcW w:w="4960" w:type="dxa"/>
            <w:shd w:val="clear" w:color="auto" w:fill="auto"/>
          </w:tcPr>
          <w:p w14:paraId="54D55C94" w14:textId="58942C2F" w:rsidR="00BE5A19" w:rsidRPr="00B1535E" w:rsidRDefault="00BE5A19" w:rsidP="00BE5A19">
            <w:pPr>
              <w:pStyle w:val="21"/>
              <w:spacing w:before="120" w:after="120" w:line="276" w:lineRule="auto"/>
              <w:ind w:left="0" w:firstLine="175"/>
              <w:rPr>
                <w:sz w:val="21"/>
                <w:szCs w:val="21"/>
              </w:rPr>
            </w:pPr>
            <w:r w:rsidRPr="001B27F3">
              <w:t xml:space="preserve">                    М.П.</w:t>
            </w:r>
          </w:p>
        </w:tc>
      </w:tr>
    </w:tbl>
    <w:p w14:paraId="11350A7A" w14:textId="4EB0AA14" w:rsidR="00B1535E" w:rsidRPr="001B4AD6" w:rsidRDefault="008A5B77" w:rsidP="00BA4FF1">
      <w:pPr>
        <w:widowControl/>
        <w:overflowPunct/>
        <w:autoSpaceDE/>
        <w:autoSpaceDN/>
        <w:adjustRightInd/>
        <w:jc w:val="right"/>
        <w:textAlignment w:val="auto"/>
        <w:rPr>
          <w:b/>
          <w:bCs/>
          <w:u w:val="single"/>
        </w:rPr>
      </w:pPr>
      <w:r w:rsidRPr="001B4AD6">
        <w:rPr>
          <w:b/>
          <w:sz w:val="21"/>
          <w:szCs w:val="21"/>
          <w:lang w:eastAsia="ru-RU"/>
        </w:rPr>
        <w:br w:type="page"/>
      </w:r>
      <w:r w:rsidR="00DB6C3B" w:rsidRPr="00B1535E">
        <w:rPr>
          <w:b/>
          <w:sz w:val="21"/>
          <w:szCs w:val="21"/>
        </w:rPr>
        <w:lastRenderedPageBreak/>
        <w:t>Приложение</w:t>
      </w:r>
      <w:r w:rsidR="00DB6C3B" w:rsidRPr="001B4AD6">
        <w:rPr>
          <w:b/>
          <w:sz w:val="21"/>
          <w:szCs w:val="21"/>
        </w:rPr>
        <w:t xml:space="preserve"> №1</w:t>
      </w:r>
      <w:r w:rsidR="00DB6C3B" w:rsidRPr="001B4AD6">
        <w:rPr>
          <w:b/>
          <w:bCs/>
          <w:sz w:val="21"/>
          <w:szCs w:val="21"/>
        </w:rPr>
        <w:t xml:space="preserve"> </w:t>
      </w:r>
      <w:r w:rsidR="00DB6C3B" w:rsidRPr="00B1535E">
        <w:rPr>
          <w:b/>
          <w:bCs/>
          <w:sz w:val="21"/>
          <w:szCs w:val="21"/>
        </w:rPr>
        <w:t>к</w:t>
      </w:r>
      <w:r w:rsidR="00DB6C3B" w:rsidRPr="001B4AD6">
        <w:rPr>
          <w:b/>
          <w:bCs/>
          <w:sz w:val="21"/>
          <w:szCs w:val="21"/>
        </w:rPr>
        <w:t xml:space="preserve"> </w:t>
      </w:r>
      <w:r w:rsidR="00414E00" w:rsidRPr="00B1535E">
        <w:rPr>
          <w:b/>
          <w:bCs/>
          <w:sz w:val="21"/>
          <w:szCs w:val="21"/>
        </w:rPr>
        <w:t>КОНТРАКТ</w:t>
      </w:r>
      <w:r w:rsidR="00DB6C3B" w:rsidRPr="00B1535E">
        <w:rPr>
          <w:b/>
          <w:bCs/>
          <w:sz w:val="21"/>
          <w:szCs w:val="21"/>
        </w:rPr>
        <w:t>У</w:t>
      </w:r>
      <w:r w:rsidR="00DB6C3B" w:rsidRPr="001B4AD6">
        <w:rPr>
          <w:b/>
          <w:bCs/>
          <w:sz w:val="21"/>
          <w:szCs w:val="21"/>
        </w:rPr>
        <w:t xml:space="preserve"> </w:t>
      </w:r>
      <w:proofErr w:type="gramStart"/>
      <w:r w:rsidR="00DB6C3B" w:rsidRPr="001B4AD6">
        <w:rPr>
          <w:b/>
          <w:bCs/>
        </w:rPr>
        <w:t>№</w:t>
      </w:r>
      <w:r w:rsidR="007402CF" w:rsidRPr="001B4AD6">
        <w:rPr>
          <w:b/>
          <w:bCs/>
        </w:rPr>
        <w:t xml:space="preserve"> </w:t>
      </w:r>
      <w:r w:rsidR="00A95840" w:rsidRPr="001B4AD6">
        <w:rPr>
          <w:b/>
          <w:bCs/>
        </w:rPr>
        <w:t xml:space="preserve"> </w:t>
      </w:r>
      <w:r w:rsidR="00B1535E" w:rsidRPr="004C071E">
        <w:rPr>
          <w:b/>
          <w:bCs/>
          <w:sz w:val="21"/>
          <w:szCs w:val="21"/>
        </w:rPr>
        <w:t>от</w:t>
      </w:r>
      <w:proofErr w:type="gramEnd"/>
      <w:r w:rsidR="00B1535E" w:rsidRPr="001B4AD6">
        <w:rPr>
          <w:b/>
          <w:bCs/>
          <w:sz w:val="21"/>
          <w:szCs w:val="21"/>
        </w:rPr>
        <w:t xml:space="preserve"> </w:t>
      </w:r>
      <w:r w:rsidR="00A95840" w:rsidRPr="001B4AD6">
        <w:rPr>
          <w:b/>
          <w:bCs/>
          <w:sz w:val="21"/>
          <w:szCs w:val="21"/>
        </w:rPr>
        <w:t xml:space="preserve"> </w:t>
      </w:r>
      <w:r w:rsidR="00A95840" w:rsidRPr="007402CF">
        <w:rPr>
          <w:b/>
          <w:bCs/>
          <w:sz w:val="21"/>
          <w:szCs w:val="21"/>
        </w:rPr>
        <w:t>г</w:t>
      </w:r>
      <w:r w:rsidR="00B1535E" w:rsidRPr="001B4AD6">
        <w:rPr>
          <w:b/>
          <w:bCs/>
          <w:sz w:val="21"/>
          <w:szCs w:val="21"/>
        </w:rPr>
        <w:t>.</w:t>
      </w:r>
    </w:p>
    <w:p w14:paraId="696C4F55" w14:textId="77777777" w:rsidR="00A95840" w:rsidRPr="001B4AD6" w:rsidRDefault="00A95840" w:rsidP="00A95840">
      <w:pPr>
        <w:pStyle w:val="af9"/>
        <w:tabs>
          <w:tab w:val="center" w:pos="5102"/>
          <w:tab w:val="right" w:pos="10205"/>
        </w:tabs>
        <w:jc w:val="right"/>
        <w:rPr>
          <w:b/>
          <w:bCs/>
          <w:sz w:val="21"/>
          <w:szCs w:val="21"/>
          <w:u w:val="single"/>
        </w:rPr>
      </w:pPr>
    </w:p>
    <w:p w14:paraId="15222819" w14:textId="77777777" w:rsidR="00DB6C3B" w:rsidRPr="00B1535E" w:rsidRDefault="00DB6C3B" w:rsidP="00B1535E">
      <w:pPr>
        <w:spacing w:after="100"/>
        <w:jc w:val="center"/>
        <w:rPr>
          <w:b/>
          <w:iCs/>
          <w:sz w:val="21"/>
          <w:szCs w:val="21"/>
          <w:u w:val="single"/>
        </w:rPr>
      </w:pPr>
      <w:r w:rsidRPr="00B1535E">
        <w:rPr>
          <w:b/>
          <w:iCs/>
          <w:sz w:val="21"/>
          <w:szCs w:val="21"/>
        </w:rPr>
        <w:t>СПЕЦИФИКАЦИЯ</w:t>
      </w:r>
    </w:p>
    <w:tbl>
      <w:tblPr>
        <w:tblW w:w="10490" w:type="dxa"/>
        <w:tblInd w:w="-5" w:type="dxa"/>
        <w:tblLook w:val="00A0" w:firstRow="1" w:lastRow="0" w:firstColumn="1" w:lastColumn="0" w:noHBand="0" w:noVBand="0"/>
      </w:tblPr>
      <w:tblGrid>
        <w:gridCol w:w="5017"/>
        <w:gridCol w:w="5473"/>
      </w:tblGrid>
      <w:tr w:rsidR="004C071E" w:rsidRPr="00EC5A36" w14:paraId="3D9BCA6B" w14:textId="77777777" w:rsidTr="00FD7221">
        <w:tc>
          <w:tcPr>
            <w:tcW w:w="5017" w:type="dxa"/>
          </w:tcPr>
          <w:p w14:paraId="3355E3AA" w14:textId="7A0A88D1" w:rsidR="004C071E" w:rsidRPr="00EC5A36" w:rsidRDefault="004C071E" w:rsidP="00FD7221">
            <w:pPr>
              <w:tabs>
                <w:tab w:val="left" w:pos="1260"/>
              </w:tabs>
              <w:spacing w:before="120" w:after="120" w:line="276" w:lineRule="auto"/>
              <w:rPr>
                <w:sz w:val="21"/>
                <w:szCs w:val="21"/>
              </w:rPr>
            </w:pPr>
            <w:r w:rsidRPr="00EC5A36">
              <w:rPr>
                <w:sz w:val="21"/>
                <w:szCs w:val="21"/>
              </w:rPr>
              <w:t xml:space="preserve">Город </w:t>
            </w:r>
            <w:r w:rsidR="002C14C7">
              <w:rPr>
                <w:sz w:val="21"/>
                <w:szCs w:val="21"/>
              </w:rPr>
              <w:t>________________</w:t>
            </w:r>
          </w:p>
        </w:tc>
        <w:tc>
          <w:tcPr>
            <w:tcW w:w="5473" w:type="dxa"/>
          </w:tcPr>
          <w:p w14:paraId="010BD29F" w14:textId="77777777" w:rsidR="004C071E" w:rsidRPr="00EC5A36" w:rsidRDefault="004C071E" w:rsidP="00FD7221">
            <w:pPr>
              <w:tabs>
                <w:tab w:val="left" w:pos="1260"/>
              </w:tabs>
              <w:spacing w:before="120" w:after="120" w:line="276" w:lineRule="auto"/>
              <w:jc w:val="right"/>
              <w:rPr>
                <w:sz w:val="21"/>
                <w:szCs w:val="21"/>
              </w:rPr>
            </w:pPr>
          </w:p>
        </w:tc>
      </w:tr>
    </w:tbl>
    <w:p w14:paraId="4DDE3791" w14:textId="77777777" w:rsidR="001B4AD6" w:rsidRDefault="001B4AD6" w:rsidP="001B4AD6">
      <w:pPr>
        <w:pStyle w:val="af3"/>
        <w:widowControl/>
        <w:numPr>
          <w:ilvl w:val="0"/>
          <w:numId w:val="20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t>Передача неисключительных прав на использование программных средств</w:t>
      </w:r>
    </w:p>
    <w:tbl>
      <w:tblPr>
        <w:tblStyle w:val="a9"/>
        <w:tblW w:w="10605" w:type="dxa"/>
        <w:jc w:val="right"/>
        <w:tblLayout w:type="fixed"/>
        <w:tblLook w:val="04A0" w:firstRow="1" w:lastRow="0" w:firstColumn="1" w:lastColumn="0" w:noHBand="0" w:noVBand="1"/>
      </w:tblPr>
      <w:tblGrid>
        <w:gridCol w:w="418"/>
        <w:gridCol w:w="5565"/>
        <w:gridCol w:w="1132"/>
        <w:gridCol w:w="846"/>
        <w:gridCol w:w="1284"/>
        <w:gridCol w:w="1360"/>
      </w:tblGrid>
      <w:tr w:rsidR="001B4AD6" w14:paraId="529A2DCE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8CAA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518A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F7AC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14:paraId="57E54179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9D72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14:paraId="525DD3C3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C644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14:paraId="17700429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4A46" w14:textId="33279DE0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</w:t>
            </w:r>
            <w:r w:rsidR="00007D9B">
              <w:rPr>
                <w:sz w:val="18"/>
                <w:szCs w:val="18"/>
                <w:lang w:eastAsia="ru-RU"/>
              </w:rPr>
              <w:t>2</w:t>
            </w:r>
            <w:r>
              <w:rPr>
                <w:sz w:val="18"/>
                <w:szCs w:val="18"/>
                <w:lang w:eastAsia="ru-RU"/>
              </w:rPr>
              <w:t>% (руб.)</w:t>
            </w:r>
          </w:p>
        </w:tc>
      </w:tr>
      <w:tr w:rsidR="001B4AD6" w14:paraId="6DC70EA0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2BC7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52EC" w14:textId="77777777" w:rsidR="001B4AD6" w:rsidRPr="005251BE" w:rsidRDefault="001B4AD6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 w:rsidRPr="005251BE">
              <w:rPr>
                <w:rFonts w:eastAsia="Calibri"/>
                <w:sz w:val="18"/>
                <w:szCs w:val="18"/>
              </w:rPr>
              <w:t>Комплект программного обеспечения в составе:</w:t>
            </w:r>
          </w:p>
          <w:p w14:paraId="6A471B92" w14:textId="10E03E73" w:rsidR="001B4AD6" w:rsidRDefault="001B4AD6">
            <w:pPr>
              <w:spacing w:after="20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 w:rsidRPr="005251BE">
              <w:rPr>
                <w:rFonts w:eastAsia="Calibri"/>
                <w:sz w:val="18"/>
                <w:szCs w:val="18"/>
              </w:rPr>
              <w:t>- 152DOC (лицензия на 3 месяца)</w:t>
            </w:r>
            <w:r w:rsidR="00EE5652" w:rsidRPr="005251BE">
              <w:t xml:space="preserve"> (</w:t>
            </w:r>
            <w:r w:rsidR="00EE5652" w:rsidRPr="005251BE">
              <w:rPr>
                <w:rFonts w:eastAsia="Calibri"/>
                <w:sz w:val="18"/>
                <w:szCs w:val="18"/>
              </w:rPr>
              <w:t xml:space="preserve">реестровая запись №17310 от </w:t>
            </w:r>
            <w:r w:rsidR="00EE5652" w:rsidRPr="009B5E8B">
              <w:rPr>
                <w:rFonts w:eastAsia="Calibri"/>
                <w:sz w:val="18"/>
                <w:szCs w:val="18"/>
              </w:rPr>
              <w:t>17.04.2023)</w:t>
            </w:r>
            <w:r w:rsidRPr="009B5E8B">
              <w:rPr>
                <w:rFonts w:eastAsia="Calibri"/>
                <w:sz w:val="18"/>
                <w:szCs w:val="18"/>
              </w:rPr>
              <w:t xml:space="preserve"> - 1 шт.</w:t>
            </w:r>
            <w:r w:rsidRPr="009B5E8B">
              <w:br/>
            </w:r>
            <w:r w:rsidRPr="009B5E8B">
              <w:rPr>
                <w:rFonts w:eastAsia="Calibri"/>
                <w:sz w:val="18"/>
                <w:szCs w:val="18"/>
              </w:rPr>
              <w:t xml:space="preserve">- Право на использование комплекта "Постоянная защита" Средства защиты информации </w:t>
            </w:r>
            <w:proofErr w:type="spellStart"/>
            <w:r w:rsidRPr="009B5E8B">
              <w:rPr>
                <w:rFonts w:eastAsia="Calibri"/>
                <w:sz w:val="18"/>
                <w:szCs w:val="18"/>
              </w:rPr>
              <w:t>Secret</w:t>
            </w:r>
            <w:proofErr w:type="spellEnd"/>
            <w:r w:rsidRPr="009B5E8B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9B5E8B">
              <w:rPr>
                <w:rFonts w:eastAsia="Calibri"/>
                <w:sz w:val="18"/>
                <w:szCs w:val="18"/>
              </w:rPr>
              <w:t>Net</w:t>
            </w:r>
            <w:proofErr w:type="spellEnd"/>
            <w:r w:rsidRPr="009B5E8B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9B5E8B">
              <w:rPr>
                <w:rFonts w:eastAsia="Calibri"/>
                <w:sz w:val="18"/>
                <w:szCs w:val="18"/>
              </w:rPr>
              <w:t>Studio</w:t>
            </w:r>
            <w:proofErr w:type="spellEnd"/>
            <w:r w:rsidRPr="009B5E8B">
              <w:rPr>
                <w:rFonts w:eastAsia="Calibri"/>
                <w:sz w:val="18"/>
                <w:szCs w:val="18"/>
              </w:rPr>
              <w:t xml:space="preserve"> 8 </w:t>
            </w:r>
            <w:r w:rsidR="009B5E8B" w:rsidRPr="009B5E8B">
              <w:rPr>
                <w:rFonts w:eastAsia="Calibri"/>
                <w:sz w:val="18"/>
                <w:szCs w:val="18"/>
              </w:rPr>
              <w:t xml:space="preserve">на 1 год </w:t>
            </w:r>
            <w:r w:rsidR="00EE5652" w:rsidRPr="009B5E8B">
              <w:rPr>
                <w:rFonts w:eastAsia="Calibri"/>
                <w:sz w:val="18"/>
                <w:szCs w:val="18"/>
              </w:rPr>
              <w:t xml:space="preserve">(реестровая запись №3855 от 16.08.2017) </w:t>
            </w:r>
            <w:r w:rsidRPr="009B5E8B">
              <w:rPr>
                <w:rFonts w:eastAsia="Calibri"/>
                <w:sz w:val="18"/>
                <w:szCs w:val="18"/>
              </w:rPr>
              <w:t>- 1 шт.</w:t>
            </w:r>
            <w:r w:rsidRPr="009B5E8B">
              <w:br/>
            </w:r>
            <w:r w:rsidRPr="009B5E8B">
              <w:rPr>
                <w:rFonts w:eastAsia="Calibri"/>
                <w:sz w:val="18"/>
                <w:szCs w:val="18"/>
              </w:rPr>
              <w:t xml:space="preserve">- Право на использование СКЗИ "Континент-АП" (1 дополнительное подключение пользователя СКЗИ "Континент-АП" к СД) (СЭД Минобрнауки) </w:t>
            </w:r>
            <w:r w:rsidR="009B5E8B" w:rsidRPr="009B5E8B">
              <w:rPr>
                <w:rFonts w:eastAsia="Calibri"/>
                <w:sz w:val="18"/>
                <w:szCs w:val="18"/>
              </w:rPr>
              <w:t xml:space="preserve">на 1 год </w:t>
            </w:r>
            <w:r w:rsidR="00EE5652" w:rsidRPr="009B5E8B">
              <w:rPr>
                <w:rFonts w:eastAsia="Calibri"/>
                <w:sz w:val="18"/>
                <w:szCs w:val="18"/>
              </w:rPr>
              <w:t xml:space="preserve">(реестровая запись №233 от 18.03.2016) </w:t>
            </w:r>
            <w:r w:rsidRPr="009B5E8B">
              <w:rPr>
                <w:rFonts w:eastAsia="Calibri"/>
                <w:sz w:val="18"/>
                <w:szCs w:val="18"/>
              </w:rPr>
              <w:t>- 1 шт.</w:t>
            </w:r>
            <w:r w:rsidRPr="005251BE">
              <w:br/>
            </w:r>
            <w:r w:rsidRPr="005251BE">
              <w:rPr>
                <w:rFonts w:eastAsia="Calibri"/>
                <w:sz w:val="18"/>
                <w:szCs w:val="18"/>
              </w:rPr>
              <w:t>- Средство анализа защищенности «Сканер-ВС». НПЕШ.00606-01.</w:t>
            </w:r>
            <w:r w:rsidRPr="00DF2C70">
              <w:rPr>
                <w:rFonts w:eastAsia="Calibri"/>
                <w:sz w:val="18"/>
                <w:szCs w:val="18"/>
              </w:rPr>
              <w:t xml:space="preserve"> Лицензия на 1 IP адреса на 1 год </w:t>
            </w:r>
            <w:r w:rsidR="00EE5652" w:rsidRPr="00DF2C70">
              <w:rPr>
                <w:rFonts w:eastAsia="Calibri"/>
                <w:sz w:val="18"/>
                <w:szCs w:val="18"/>
              </w:rPr>
              <w:t>(реестровая запись №231 от 18.03.2016</w:t>
            </w:r>
            <w:r w:rsidRPr="00DF2C70">
              <w:rPr>
                <w:rFonts w:eastAsia="Calibri"/>
                <w:sz w:val="18"/>
                <w:szCs w:val="18"/>
              </w:rPr>
              <w:t>Электронная поставка. - 1 шт.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A933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71 010.61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D85A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D1D6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71 010.61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A9C1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0.00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1B4AD6" w14:paraId="01231E44" w14:textId="77777777" w:rsidTr="001B4AD6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0FC9" w14:textId="77777777" w:rsidR="001B4AD6" w:rsidRDefault="001B4AD6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45B9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71 010.61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8A6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0.00</w:t>
            </w:r>
          </w:p>
        </w:tc>
      </w:tr>
    </w:tbl>
    <w:p w14:paraId="47730E8D" w14:textId="77777777" w:rsidR="001B4AD6" w:rsidRDefault="001B4AD6" w:rsidP="001B4AD6">
      <w:pPr>
        <w:pStyle w:val="af3"/>
        <w:widowControl/>
        <w:numPr>
          <w:ilvl w:val="0"/>
          <w:numId w:val="20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t>Передача товара: оборудования и\или материальных носителей информации</w:t>
      </w:r>
    </w:p>
    <w:tbl>
      <w:tblPr>
        <w:tblStyle w:val="a9"/>
        <w:tblW w:w="10605" w:type="dxa"/>
        <w:jc w:val="right"/>
        <w:tblLayout w:type="fixed"/>
        <w:tblLook w:val="04A0" w:firstRow="1" w:lastRow="0" w:firstColumn="1" w:lastColumn="0" w:noHBand="0" w:noVBand="1"/>
      </w:tblPr>
      <w:tblGrid>
        <w:gridCol w:w="418"/>
        <w:gridCol w:w="5565"/>
        <w:gridCol w:w="1132"/>
        <w:gridCol w:w="846"/>
        <w:gridCol w:w="1284"/>
        <w:gridCol w:w="1360"/>
      </w:tblGrid>
      <w:tr w:rsidR="001B4AD6" w14:paraId="54BB03AE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24D8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4259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F592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14:paraId="5E6EC671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D1A3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14:paraId="0BDA4C56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24DB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14:paraId="6A25C670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B192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</w:t>
            </w:r>
            <w:r w:rsidR="00007D9B">
              <w:rPr>
                <w:sz w:val="18"/>
                <w:szCs w:val="18"/>
                <w:lang w:eastAsia="ru-RU"/>
              </w:rPr>
              <w:t>2</w:t>
            </w:r>
            <w:r>
              <w:rPr>
                <w:sz w:val="18"/>
                <w:szCs w:val="18"/>
                <w:lang w:eastAsia="ru-RU"/>
              </w:rPr>
              <w:t>% (руб.)</w:t>
            </w:r>
          </w:p>
        </w:tc>
      </w:tr>
      <w:tr w:rsidR="001B4AD6" w14:paraId="31839C74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1BA8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AFA9" w14:textId="77777777" w:rsidR="001B4AD6" w:rsidRPr="006A065A" w:rsidRDefault="001B4AD6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 w:rsidRPr="006A065A">
              <w:rPr>
                <w:rFonts w:eastAsia="Calibri"/>
                <w:sz w:val="18"/>
                <w:szCs w:val="18"/>
              </w:rPr>
              <w:t>Комплект товаров в составе:</w:t>
            </w:r>
            <w:bookmarkStart w:id="0" w:name="_GoBack"/>
            <w:bookmarkEnd w:id="0"/>
          </w:p>
          <w:p w14:paraId="6DBD9FA3" w14:textId="77777777" w:rsidR="001B4AD6" w:rsidRDefault="001B4AD6">
            <w:pPr>
              <w:spacing w:after="20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 Установочный комплект. СКЗИ "Континент-АП", версия 4. КС1 исполнение 1 (СЭД Минобрнауки)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eastAsia="Calibri"/>
                <w:sz w:val="18"/>
                <w:szCs w:val="18"/>
              </w:rPr>
              <w:t>Kaspersky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Стандартный </w:t>
            </w:r>
            <w:proofErr w:type="spellStart"/>
            <w:r>
              <w:rPr>
                <w:rFonts w:eastAsia="Calibri"/>
                <w:sz w:val="18"/>
                <w:szCs w:val="18"/>
              </w:rPr>
              <w:t>Certified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Media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Pack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- 1 шт.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27BA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3 639.39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D99F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7470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3 639.39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ED810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656.28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1B4AD6" w14:paraId="35488A59" w14:textId="77777777" w:rsidTr="001B4AD6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E24A" w14:textId="77777777" w:rsidR="001B4AD6" w:rsidRDefault="001B4AD6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EF2F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3 639.39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CC68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656.28</w:t>
            </w:r>
          </w:p>
        </w:tc>
      </w:tr>
    </w:tbl>
    <w:p w14:paraId="3AF046A2" w14:textId="77777777" w:rsidR="001B4AD6" w:rsidRDefault="001B4AD6" w:rsidP="001B4AD6">
      <w:pPr>
        <w:pStyle w:val="af3"/>
        <w:widowControl/>
        <w:numPr>
          <w:ilvl w:val="0"/>
          <w:numId w:val="20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t>Предоставление услуг</w:t>
      </w:r>
    </w:p>
    <w:tbl>
      <w:tblPr>
        <w:tblStyle w:val="a9"/>
        <w:tblW w:w="10605" w:type="dxa"/>
        <w:jc w:val="right"/>
        <w:tblLayout w:type="fixed"/>
        <w:tblLook w:val="04A0" w:firstRow="1" w:lastRow="0" w:firstColumn="1" w:lastColumn="0" w:noHBand="0" w:noVBand="1"/>
      </w:tblPr>
      <w:tblGrid>
        <w:gridCol w:w="418"/>
        <w:gridCol w:w="5565"/>
        <w:gridCol w:w="1132"/>
        <w:gridCol w:w="846"/>
        <w:gridCol w:w="1284"/>
        <w:gridCol w:w="1360"/>
      </w:tblGrid>
      <w:tr w:rsidR="001B4AD6" w14:paraId="507137F0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8793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DA42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F73D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14:paraId="6E5589CB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1825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14:paraId="666F36C1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78DB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14:paraId="01ED553C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92F3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</w:t>
            </w:r>
            <w:r w:rsidR="00007D9B">
              <w:rPr>
                <w:sz w:val="18"/>
                <w:szCs w:val="18"/>
                <w:lang w:eastAsia="ru-RU"/>
              </w:rPr>
              <w:t>2</w:t>
            </w:r>
            <w:r>
              <w:rPr>
                <w:sz w:val="18"/>
                <w:szCs w:val="18"/>
                <w:lang w:eastAsia="ru-RU"/>
              </w:rPr>
              <w:t>% (руб.)</w:t>
            </w:r>
          </w:p>
        </w:tc>
      </w:tr>
      <w:tr w:rsidR="001B4AD6" w14:paraId="5A7D22DA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E3D9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B515" w14:textId="77777777" w:rsidR="001B4AD6" w:rsidRDefault="001B4AD6">
            <w:pPr>
              <w:spacing w:after="20"/>
              <w:contextualSpacing/>
              <w:rPr>
                <w:rFonts w:eastAsia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Комплект</w:t>
            </w:r>
            <w:proofErr w:type="spellEnd"/>
            <w:r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услуг</w:t>
            </w:r>
            <w:proofErr w:type="spellEnd"/>
            <w:r>
              <w:rPr>
                <w:rFonts w:eastAsia="Calibri"/>
                <w:sz w:val="18"/>
                <w:szCs w:val="18"/>
                <w:lang w:val="en-US"/>
              </w:rPr>
              <w:t xml:space="preserve"> в </w:t>
            </w: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составе</w:t>
            </w:r>
            <w:proofErr w:type="spellEnd"/>
            <w:r>
              <w:rPr>
                <w:rFonts w:eastAsia="Calibri"/>
                <w:sz w:val="18"/>
                <w:szCs w:val="18"/>
                <w:lang w:val="en-US"/>
              </w:rPr>
              <w:t>:</w:t>
            </w:r>
          </w:p>
          <w:p w14:paraId="188F916A" w14:textId="4C3E1402" w:rsidR="001B4AD6" w:rsidRDefault="001B4AD6">
            <w:pPr>
              <w:spacing w:after="20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- Сбор </w:t>
            </w:r>
            <w:r w:rsidR="00675310">
              <w:rPr>
                <w:rFonts w:eastAsia="Calibri"/>
                <w:sz w:val="18"/>
                <w:szCs w:val="18"/>
              </w:rPr>
              <w:t>и анализ</w:t>
            </w:r>
            <w:r w:rsidR="00240A56">
              <w:rPr>
                <w:rFonts w:eastAsia="Calibri"/>
                <w:sz w:val="18"/>
                <w:szCs w:val="18"/>
              </w:rPr>
              <w:t xml:space="preserve"> исходных данных,</w:t>
            </w:r>
            <w:r>
              <w:rPr>
                <w:rFonts w:eastAsia="Calibri"/>
                <w:sz w:val="18"/>
                <w:szCs w:val="18"/>
              </w:rPr>
              <w:t xml:space="preserve"> и разработка документации (1 АРМ)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>- Установка и настройка средств защиты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- Оценка эффективности реализованных мер по обеспечению безопасности </w:t>
            </w:r>
            <w:proofErr w:type="spellStart"/>
            <w:r>
              <w:rPr>
                <w:rFonts w:eastAsia="Calibri"/>
                <w:sz w:val="18"/>
                <w:szCs w:val="18"/>
              </w:rPr>
              <w:t>ПДн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и разработка документации (1 АРМ) - 1 шт.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5E7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20 000.00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7FC2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FE9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20 000.00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64F0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3 606.56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1B4AD6" w14:paraId="668CF4B6" w14:textId="77777777" w:rsidTr="001B4AD6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F2F8" w14:textId="77777777" w:rsidR="001B4AD6" w:rsidRDefault="001B4AD6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CB8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20 000.00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56D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3 606.56</w:t>
            </w:r>
          </w:p>
        </w:tc>
      </w:tr>
      <w:tr w:rsidR="001B4AD6" w:rsidRPr="00A66373" w14:paraId="643D61DD" w14:textId="77777777" w:rsidTr="001B4AD6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AA7E" w14:textId="77777777" w:rsidR="001B4AD6" w:rsidRDefault="001B4AD6">
            <w:pPr>
              <w:spacing w:after="20"/>
              <w:contextualSpacing/>
              <w:jc w:val="right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Итоговая стоимость: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63C4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94 650.00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70E52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4 262.84</w:t>
            </w:r>
          </w:p>
        </w:tc>
      </w:tr>
    </w:tbl>
    <w:p w14:paraId="11B19095" w14:textId="77EF8D54" w:rsidR="00BA15F7" w:rsidRDefault="00BA15F7" w:rsidP="00BA15F7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 w:rsidRPr="00E047FB">
        <w:rPr>
          <w:rFonts w:cs="Times New Roman"/>
          <w:sz w:val="21"/>
          <w:szCs w:val="21"/>
        </w:rPr>
        <w:t>Адрес оказания услуг,</w:t>
      </w:r>
      <w:r w:rsidRPr="00473EC3">
        <w:rPr>
          <w:rFonts w:cs="Times New Roman"/>
          <w:sz w:val="21"/>
          <w:szCs w:val="21"/>
        </w:rPr>
        <w:t xml:space="preserve"> </w:t>
      </w:r>
      <w:r w:rsidRPr="00E047FB">
        <w:rPr>
          <w:rFonts w:cs="Times New Roman"/>
          <w:sz w:val="21"/>
          <w:szCs w:val="21"/>
        </w:rPr>
        <w:t xml:space="preserve">поставки товара, передачи прав: </w:t>
      </w:r>
      <w:r w:rsidR="002C14C7" w:rsidRPr="002C14C7">
        <w:rPr>
          <w:rFonts w:cs="Times New Roman"/>
          <w:sz w:val="21"/>
          <w:szCs w:val="21"/>
        </w:rPr>
        <w:t>Нижний Новгород, ул. Нестерова д.5, ауд. 464.</w:t>
      </w:r>
    </w:p>
    <w:p w14:paraId="640470DB" w14:textId="77777777" w:rsidR="00BA15F7" w:rsidRDefault="00BA15F7" w:rsidP="00BA15F7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Контактные данные ответственного лица со стороны Заказчика:</w:t>
      </w:r>
    </w:p>
    <w:p w14:paraId="196A5B66" w14:textId="1F80EB79" w:rsidR="00BA15F7" w:rsidRPr="00675310" w:rsidRDefault="00BA15F7" w:rsidP="00AC1347">
      <w:pPr>
        <w:pStyle w:val="af1"/>
        <w:numPr>
          <w:ilvl w:val="0"/>
          <w:numId w:val="16"/>
        </w:numPr>
        <w:spacing w:before="120" w:after="120" w:line="276" w:lineRule="auto"/>
        <w:jc w:val="both"/>
        <w:rPr>
          <w:rFonts w:cs="Times New Roman"/>
          <w:sz w:val="21"/>
          <w:szCs w:val="21"/>
        </w:rPr>
      </w:pPr>
      <w:r w:rsidRPr="00675310">
        <w:rPr>
          <w:rFonts w:cs="Times New Roman"/>
          <w:sz w:val="21"/>
          <w:szCs w:val="21"/>
        </w:rPr>
        <w:t xml:space="preserve">Ф.И.О: </w:t>
      </w:r>
      <w:r w:rsidR="00675310" w:rsidRPr="00675310">
        <w:rPr>
          <w:rFonts w:cs="Times New Roman"/>
          <w:sz w:val="21"/>
          <w:szCs w:val="21"/>
        </w:rPr>
        <w:t>Гурьянов Николай Михайлович</w:t>
      </w:r>
    </w:p>
    <w:p w14:paraId="204129BB" w14:textId="59B2B75A" w:rsidR="00BA15F7" w:rsidRDefault="00BA15F7" w:rsidP="00BA15F7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Должность: </w:t>
      </w:r>
      <w:r w:rsidR="00675310" w:rsidRPr="00675310">
        <w:rPr>
          <w:rFonts w:cs="Times New Roman"/>
          <w:sz w:val="21"/>
          <w:szCs w:val="21"/>
        </w:rPr>
        <w:t>Зам</w:t>
      </w:r>
      <w:r w:rsidR="007C0F8C">
        <w:rPr>
          <w:rFonts w:cs="Times New Roman"/>
          <w:sz w:val="21"/>
          <w:szCs w:val="21"/>
        </w:rPr>
        <w:t>еститель</w:t>
      </w:r>
      <w:r w:rsidR="00675310" w:rsidRPr="00675310">
        <w:rPr>
          <w:rFonts w:cs="Times New Roman"/>
          <w:sz w:val="21"/>
          <w:szCs w:val="21"/>
        </w:rPr>
        <w:t xml:space="preserve"> начальника по информационной безопасности</w:t>
      </w:r>
    </w:p>
    <w:p w14:paraId="7EEA9DF5" w14:textId="085D6FA0" w:rsidR="00BA15F7" w:rsidRDefault="00BA15F7" w:rsidP="00BA15F7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cs="Times New Roman"/>
          <w:sz w:val="21"/>
          <w:szCs w:val="21"/>
        </w:rPr>
      </w:pPr>
      <w:r w:rsidRPr="00257374">
        <w:rPr>
          <w:rFonts w:eastAsiaTheme="minorHAnsi" w:cs="Times New Roman"/>
          <w:sz w:val="21"/>
          <w:szCs w:val="21"/>
        </w:rPr>
        <w:t>Телефон</w:t>
      </w:r>
      <w:r>
        <w:rPr>
          <w:rFonts w:cs="Times New Roman"/>
          <w:sz w:val="21"/>
          <w:szCs w:val="21"/>
        </w:rPr>
        <w:t xml:space="preserve">: </w:t>
      </w:r>
      <w:r w:rsidR="00675310">
        <w:rPr>
          <w:rFonts w:cs="Times New Roman"/>
          <w:sz w:val="21"/>
          <w:szCs w:val="21"/>
        </w:rPr>
        <w:t xml:space="preserve">8 831 </w:t>
      </w:r>
      <w:r w:rsidR="00675310" w:rsidRPr="00675310">
        <w:rPr>
          <w:rFonts w:cs="Times New Roman"/>
          <w:sz w:val="21"/>
          <w:szCs w:val="21"/>
        </w:rPr>
        <w:t>411-95-74</w:t>
      </w:r>
    </w:p>
    <w:p w14:paraId="09BAB499" w14:textId="6095C35D" w:rsidR="00BA15F7" w:rsidRPr="00E047FB" w:rsidRDefault="00BA15F7" w:rsidP="00BA15F7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Электронная почта: </w:t>
      </w:r>
      <w:r w:rsidR="00675310" w:rsidRPr="00675310">
        <w:rPr>
          <w:rFonts w:cs="Times New Roman"/>
          <w:sz w:val="21"/>
          <w:szCs w:val="21"/>
        </w:rPr>
        <w:t>gurianov.nm@vsuwt.ru</w:t>
      </w:r>
    </w:p>
    <w:p w14:paraId="54FB043E" w14:textId="7D852529" w:rsidR="00A556C4" w:rsidRPr="00A556C4" w:rsidRDefault="00A556C4" w:rsidP="00A556C4">
      <w:pPr>
        <w:pStyle w:val="af1"/>
        <w:spacing w:before="120" w:after="120" w:line="276" w:lineRule="auto"/>
        <w:ind w:firstLine="567"/>
        <w:jc w:val="both"/>
        <w:rPr>
          <w:rFonts w:eastAsiaTheme="minorHAnsi" w:cs="Times New Roman"/>
          <w:sz w:val="21"/>
          <w:szCs w:val="21"/>
        </w:rPr>
      </w:pPr>
      <w:r w:rsidRPr="00A556C4">
        <w:rPr>
          <w:rFonts w:eastAsiaTheme="minorHAnsi" w:cs="Times New Roman"/>
          <w:sz w:val="21"/>
          <w:szCs w:val="21"/>
        </w:rPr>
        <w:t xml:space="preserve">Наименование и версия операционных систем, используемых на технических средствах, задействованных по предмету Контракта: </w:t>
      </w:r>
      <w:proofErr w:type="spellStart"/>
      <w:r w:rsidR="00675310" w:rsidRPr="00675310">
        <w:rPr>
          <w:rFonts w:eastAsiaTheme="minorHAnsi" w:cs="Times New Roman"/>
          <w:sz w:val="21"/>
          <w:szCs w:val="21"/>
        </w:rPr>
        <w:t>Windows</w:t>
      </w:r>
      <w:proofErr w:type="spellEnd"/>
      <w:r w:rsidR="00675310" w:rsidRPr="00675310">
        <w:rPr>
          <w:rFonts w:eastAsiaTheme="minorHAnsi" w:cs="Times New Roman"/>
          <w:sz w:val="21"/>
          <w:szCs w:val="21"/>
        </w:rPr>
        <w:t xml:space="preserve"> 10</w:t>
      </w:r>
    </w:p>
    <w:p w14:paraId="17D24894" w14:textId="5A9343D2" w:rsidR="00A709FB" w:rsidRPr="0017265D" w:rsidRDefault="00A709FB" w:rsidP="00A709FB">
      <w:pPr>
        <w:pStyle w:val="af1"/>
        <w:spacing w:before="120" w:after="120" w:line="276" w:lineRule="auto"/>
        <w:ind w:firstLine="567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Срок оказания услуг,</w:t>
      </w:r>
      <w:r>
        <w:rPr>
          <w:rFonts w:eastAsiaTheme="minorHAnsi" w:cs="Times New Roman"/>
          <w:sz w:val="21"/>
          <w:szCs w:val="21"/>
        </w:rPr>
        <w:t xml:space="preserve"> </w:t>
      </w:r>
      <w:r w:rsidRPr="0017265D">
        <w:rPr>
          <w:rFonts w:eastAsiaTheme="minorHAnsi" w:cs="Times New Roman"/>
          <w:sz w:val="21"/>
          <w:szCs w:val="21"/>
        </w:rPr>
        <w:t xml:space="preserve">поставки товара, передачи прав: в течение </w:t>
      </w:r>
      <w:sdt>
        <w:sdtPr>
          <w:rPr>
            <w:sz w:val="21"/>
            <w:szCs w:val="21"/>
          </w:rPr>
          <w:id w:val="7054719"/>
          <w:placeholder>
            <w:docPart w:val="65884997F26743F8B5B0F66F81B3C7C3"/>
          </w:placeholder>
          <w:text/>
        </w:sdtPr>
        <w:sdtEndPr/>
        <w:sdtContent>
          <w:r w:rsidR="009B5E8B">
            <w:rPr>
              <w:sz w:val="21"/>
              <w:szCs w:val="21"/>
            </w:rPr>
            <w:t>55</w:t>
          </w:r>
        </w:sdtContent>
      </w:sdt>
      <w:r w:rsidRPr="0017265D">
        <w:rPr>
          <w:rFonts w:eastAsiaTheme="minorHAnsi" w:cs="Times New Roman"/>
          <w:sz w:val="21"/>
          <w:szCs w:val="21"/>
        </w:rPr>
        <w:t xml:space="preserve"> рабочих дней, со дня подписания настоящего Контракта. </w:t>
      </w:r>
    </w:p>
    <w:p w14:paraId="420B63C9" w14:textId="1574E377" w:rsidR="001C54F7" w:rsidRPr="00B1535E" w:rsidRDefault="00DB6C3B" w:rsidP="00B1535E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Спецификация</w:t>
      </w:r>
      <w:r w:rsidRPr="00B1535E">
        <w:rPr>
          <w:rFonts w:cs="Times New Roman"/>
          <w:sz w:val="21"/>
          <w:szCs w:val="21"/>
        </w:rPr>
        <w:t xml:space="preserve"> составлена в 2 (Двух) подлинных экземплярах, имеющих равную юридическую силу, по одному экземпляру для каждой из Сторон. Спецификация является неотъемлемой </w:t>
      </w:r>
      <w:r w:rsidRPr="00B1535E">
        <w:rPr>
          <w:rFonts w:eastAsiaTheme="minorHAnsi" w:cs="Times New Roman"/>
          <w:sz w:val="21"/>
          <w:szCs w:val="21"/>
        </w:rPr>
        <w:t>частью</w:t>
      </w:r>
      <w:r w:rsidRPr="00B1535E">
        <w:rPr>
          <w:rFonts w:cs="Times New Roman"/>
          <w:sz w:val="21"/>
          <w:szCs w:val="21"/>
        </w:rPr>
        <w:t xml:space="preserve"> </w:t>
      </w:r>
      <w:r w:rsidR="00414E00" w:rsidRPr="00B1535E">
        <w:rPr>
          <w:rFonts w:cs="Times New Roman"/>
          <w:sz w:val="21"/>
          <w:szCs w:val="21"/>
        </w:rPr>
        <w:t>Контракт</w:t>
      </w:r>
      <w:r w:rsidRPr="00B1535E">
        <w:rPr>
          <w:rFonts w:cs="Times New Roman"/>
          <w:sz w:val="21"/>
          <w:szCs w:val="21"/>
        </w:rPr>
        <w:t>а.</w:t>
      </w:r>
    </w:p>
    <w:tbl>
      <w:tblPr>
        <w:tblW w:w="10058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5096"/>
      </w:tblGrid>
      <w:tr w:rsidR="0030548B" w:rsidRPr="00B1535E" w14:paraId="6AAB552C" w14:textId="77777777" w:rsidTr="00B1535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63999FC0" w14:textId="77777777" w:rsidR="0030548B" w:rsidRPr="00B1535E" w:rsidRDefault="0030548B" w:rsidP="004C071E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  <w:u w:val="single"/>
              </w:rPr>
            </w:pPr>
            <w:r w:rsidRPr="00B1535E">
              <w:rPr>
                <w:b/>
                <w:bCs/>
                <w:sz w:val="21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5096" w:type="dxa"/>
            <w:shd w:val="clear" w:color="auto" w:fill="auto"/>
          </w:tcPr>
          <w:p w14:paraId="179282A9" w14:textId="24F257C4" w:rsidR="0030548B" w:rsidRPr="00B1535E" w:rsidRDefault="0030548B" w:rsidP="004C071E">
            <w:pPr>
              <w:pStyle w:val="21"/>
              <w:spacing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B1535E">
              <w:rPr>
                <w:b/>
                <w:bCs/>
                <w:sz w:val="21"/>
                <w:szCs w:val="21"/>
                <w:u w:val="single"/>
              </w:rPr>
              <w:t>З</w:t>
            </w:r>
            <w:r w:rsidR="006A6417" w:rsidRPr="00B1535E">
              <w:rPr>
                <w:b/>
                <w:bCs/>
                <w:sz w:val="21"/>
                <w:szCs w:val="21"/>
                <w:u w:val="single"/>
              </w:rPr>
              <w:t>аказчик</w:t>
            </w:r>
            <w:r w:rsidRPr="00B1535E">
              <w:rPr>
                <w:b/>
                <w:bCs/>
                <w:sz w:val="21"/>
                <w:szCs w:val="21"/>
                <w:u w:val="single"/>
              </w:rPr>
              <w:t>:</w:t>
            </w:r>
          </w:p>
        </w:tc>
      </w:tr>
      <w:tr w:rsidR="0030548B" w:rsidRPr="00B1535E" w14:paraId="0BC52901" w14:textId="77777777" w:rsidTr="00B1535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3244AF14" w14:textId="62D296F6" w:rsidR="0030548B" w:rsidRDefault="002C14C7" w:rsidP="00B5499E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Должность:</w:t>
            </w:r>
            <w:r>
              <w:rPr>
                <w:b/>
                <w:sz w:val="21"/>
                <w:szCs w:val="21"/>
              </w:rPr>
              <w:t xml:space="preserve"> _</w:t>
            </w:r>
            <w:r w:rsidR="00B5499E">
              <w:rPr>
                <w:b/>
                <w:sz w:val="21"/>
                <w:szCs w:val="21"/>
              </w:rPr>
              <w:t>_________</w:t>
            </w:r>
          </w:p>
          <w:p w14:paraId="28D4CA15" w14:textId="0FFD69EF" w:rsidR="00B5499E" w:rsidRPr="00B1535E" w:rsidRDefault="00B5499E" w:rsidP="00B5499E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ФИО: _____________</w:t>
            </w:r>
          </w:p>
        </w:tc>
        <w:tc>
          <w:tcPr>
            <w:tcW w:w="5096" w:type="dxa"/>
            <w:shd w:val="clear" w:color="auto" w:fill="auto"/>
          </w:tcPr>
          <w:p w14:paraId="0659534F" w14:textId="77777777" w:rsidR="0030548B" w:rsidRPr="00B1535E" w:rsidRDefault="0030548B" w:rsidP="004C071E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Должность: _____________</w:t>
            </w:r>
          </w:p>
          <w:p w14:paraId="50A2AC9F" w14:textId="03743F1E" w:rsidR="0030548B" w:rsidRPr="00B1535E" w:rsidRDefault="0030548B" w:rsidP="004C071E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ФИО:</w:t>
            </w:r>
            <w:r w:rsidR="00EA661F" w:rsidRPr="00B1535E">
              <w:rPr>
                <w:b/>
                <w:sz w:val="21"/>
                <w:szCs w:val="21"/>
              </w:rPr>
              <w:t xml:space="preserve"> </w:t>
            </w:r>
            <w:r w:rsidRPr="00B1535E">
              <w:rPr>
                <w:b/>
                <w:sz w:val="21"/>
                <w:szCs w:val="21"/>
              </w:rPr>
              <w:t xml:space="preserve">_____________ </w:t>
            </w:r>
          </w:p>
        </w:tc>
      </w:tr>
      <w:tr w:rsidR="0030548B" w:rsidRPr="00B1535E" w14:paraId="0112D9FD" w14:textId="77777777" w:rsidTr="00B1535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25C2CBA7" w14:textId="77777777" w:rsidR="0030548B" w:rsidRPr="00B1535E" w:rsidRDefault="0030548B" w:rsidP="004C071E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______________</w:t>
            </w:r>
          </w:p>
        </w:tc>
        <w:tc>
          <w:tcPr>
            <w:tcW w:w="5096" w:type="dxa"/>
            <w:shd w:val="clear" w:color="auto" w:fill="auto"/>
          </w:tcPr>
          <w:p w14:paraId="3D0B99AA" w14:textId="77777777" w:rsidR="0030548B" w:rsidRPr="00B1535E" w:rsidRDefault="0030548B" w:rsidP="004C071E">
            <w:pPr>
              <w:pStyle w:val="21"/>
              <w:spacing w:line="276" w:lineRule="auto"/>
              <w:ind w:left="0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__________________</w:t>
            </w:r>
          </w:p>
        </w:tc>
      </w:tr>
      <w:tr w:rsidR="0030548B" w:rsidRPr="00B1535E" w14:paraId="003D4284" w14:textId="77777777" w:rsidTr="00B1535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4B418079" w14:textId="77777777" w:rsidR="0030548B" w:rsidRPr="00B1535E" w:rsidRDefault="0030548B" w:rsidP="004C071E">
            <w:pPr>
              <w:spacing w:line="276" w:lineRule="auto"/>
              <w:ind w:left="567" w:hanging="567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lastRenderedPageBreak/>
              <w:t>М.П.</w:t>
            </w:r>
          </w:p>
        </w:tc>
        <w:tc>
          <w:tcPr>
            <w:tcW w:w="5096" w:type="dxa"/>
            <w:shd w:val="clear" w:color="auto" w:fill="auto"/>
          </w:tcPr>
          <w:p w14:paraId="2AEA7954" w14:textId="77777777" w:rsidR="0030548B" w:rsidRPr="00B1535E" w:rsidRDefault="0030548B" w:rsidP="004C071E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М.П.</w:t>
            </w:r>
          </w:p>
        </w:tc>
      </w:tr>
    </w:tbl>
    <w:p w14:paraId="5708BD27" w14:textId="77777777" w:rsidR="006A065A" w:rsidRPr="000B32A7" w:rsidRDefault="006A065A" w:rsidP="006A065A">
      <w:pPr>
        <w:pStyle w:val="af9"/>
        <w:tabs>
          <w:tab w:val="center" w:pos="5102"/>
          <w:tab w:val="right" w:pos="10205"/>
        </w:tabs>
        <w:jc w:val="right"/>
        <w:rPr>
          <w:b/>
          <w:bCs/>
          <w:sz w:val="21"/>
          <w:szCs w:val="21"/>
          <w:highlight w:val="yellow"/>
        </w:rPr>
      </w:pPr>
      <w:r w:rsidRPr="006923FE">
        <w:rPr>
          <w:b/>
          <w:sz w:val="21"/>
          <w:szCs w:val="21"/>
        </w:rPr>
        <w:t>Приложение №</w:t>
      </w:r>
      <w:r>
        <w:rPr>
          <w:b/>
          <w:sz w:val="21"/>
          <w:szCs w:val="21"/>
        </w:rPr>
        <w:t>2</w:t>
      </w:r>
      <w:r w:rsidRPr="006923FE">
        <w:rPr>
          <w:b/>
          <w:bCs/>
          <w:sz w:val="21"/>
          <w:szCs w:val="21"/>
        </w:rPr>
        <w:t xml:space="preserve"> к КОНТРАКТУ </w:t>
      </w:r>
      <w:r w:rsidRPr="00142A78">
        <w:rPr>
          <w:b/>
          <w:bCs/>
          <w:sz w:val="21"/>
          <w:szCs w:val="21"/>
        </w:rPr>
        <w:t>№</w:t>
      </w:r>
      <w:r w:rsidRPr="00AD2133">
        <w:rPr>
          <w:b/>
          <w:bCs/>
          <w:sz w:val="21"/>
          <w:szCs w:val="21"/>
        </w:rPr>
        <w:t xml:space="preserve"> </w:t>
      </w:r>
    </w:p>
    <w:p w14:paraId="054D6B45" w14:textId="77777777" w:rsidR="006A065A" w:rsidRPr="0030548B" w:rsidRDefault="006A065A" w:rsidP="006A065A">
      <w:pPr>
        <w:pStyle w:val="af9"/>
        <w:jc w:val="right"/>
        <w:rPr>
          <w:b/>
          <w:bCs/>
          <w:sz w:val="21"/>
          <w:szCs w:val="21"/>
        </w:rPr>
      </w:pPr>
      <w:proofErr w:type="gramStart"/>
      <w:r w:rsidRPr="0030548B">
        <w:rPr>
          <w:b/>
          <w:bCs/>
          <w:sz w:val="21"/>
          <w:szCs w:val="21"/>
        </w:rPr>
        <w:t xml:space="preserve">от </w:t>
      </w:r>
      <w:r w:rsidRPr="003937F3">
        <w:rPr>
          <w:b/>
          <w:bCs/>
          <w:sz w:val="21"/>
          <w:szCs w:val="21"/>
        </w:rPr>
        <w:t xml:space="preserve"> </w:t>
      </w:r>
      <w:r w:rsidRPr="00142A78">
        <w:rPr>
          <w:b/>
          <w:bCs/>
          <w:sz w:val="21"/>
          <w:szCs w:val="21"/>
        </w:rPr>
        <w:t>г.</w:t>
      </w:r>
      <w:proofErr w:type="gramEnd"/>
      <w:r w:rsidRPr="0030548B">
        <w:rPr>
          <w:b/>
          <w:bCs/>
          <w:sz w:val="21"/>
          <w:szCs w:val="21"/>
        </w:rPr>
        <w:t xml:space="preserve"> </w:t>
      </w:r>
    </w:p>
    <w:p w14:paraId="0618F157" w14:textId="77777777" w:rsidR="006A065A" w:rsidRPr="003937F3" w:rsidRDefault="006A065A" w:rsidP="006A065A">
      <w:pPr>
        <w:pStyle w:val="af9"/>
        <w:jc w:val="right"/>
        <w:rPr>
          <w:b/>
          <w:bCs/>
          <w:sz w:val="21"/>
          <w:szCs w:val="21"/>
        </w:rPr>
      </w:pPr>
    </w:p>
    <w:p w14:paraId="05EF3DB9" w14:textId="77777777" w:rsidR="006A065A" w:rsidRDefault="006A065A" w:rsidP="006A065A">
      <w:pPr>
        <w:pStyle w:val="af1"/>
        <w:jc w:val="center"/>
        <w:rPr>
          <w:rFonts w:cs="Times New Roman"/>
          <w:b/>
          <w:sz w:val="21"/>
          <w:szCs w:val="21"/>
          <w:lang w:eastAsia="ru-RU"/>
        </w:rPr>
      </w:pPr>
      <w:r>
        <w:rPr>
          <w:rFonts w:cs="Times New Roman"/>
          <w:b/>
          <w:sz w:val="21"/>
          <w:szCs w:val="21"/>
          <w:lang w:eastAsia="ru-RU"/>
        </w:rPr>
        <w:t>ТЕХНИЧЕСКОЕ ЗАДАНИЕ</w:t>
      </w:r>
    </w:p>
    <w:p w14:paraId="461F8EA4" w14:textId="77777777" w:rsidR="006A065A" w:rsidRDefault="006A065A" w:rsidP="006A065A">
      <w:pPr>
        <w:pStyle w:val="af1"/>
        <w:jc w:val="center"/>
        <w:rPr>
          <w:rFonts w:cs="Times New Roman"/>
          <w:b/>
          <w:sz w:val="21"/>
          <w:szCs w:val="21"/>
          <w:lang w:eastAsia="ru-RU"/>
        </w:rPr>
      </w:pPr>
    </w:p>
    <w:p w14:paraId="43AFF867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ОБЩИЕ СВЕДЕНИЯ</w:t>
      </w:r>
    </w:p>
    <w:p w14:paraId="50D9648E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Перечень сокращений:</w:t>
      </w:r>
    </w:p>
    <w:tbl>
      <w:tblPr>
        <w:tblW w:w="1043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8311"/>
      </w:tblGrid>
      <w:tr w:rsidR="006A065A" w:rsidRPr="00A57D56" w14:paraId="10EB7AD0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6CF5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Сокращение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D6E3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Расшифровка сокращения</w:t>
            </w:r>
          </w:p>
        </w:tc>
      </w:tr>
      <w:tr w:rsidR="006A065A" w:rsidRPr="00A57D56" w14:paraId="76EE2E7C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47D1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АРМ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F6FE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  <w:rPr>
                <w:color w:val="000000"/>
              </w:rPr>
            </w:pPr>
            <w:r w:rsidRPr="00A57D56">
              <w:t>Автоматизированное рабочее место</w:t>
            </w:r>
          </w:p>
        </w:tc>
      </w:tr>
      <w:tr w:rsidR="006A065A" w:rsidRPr="00A57D56" w14:paraId="351F26D2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3E7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A57D56">
              <w:rPr>
                <w:color w:val="000000"/>
              </w:rPr>
              <w:t>ИСПДн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1E0A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  <w:rPr>
                <w:color w:val="000000"/>
              </w:rPr>
            </w:pPr>
            <w:r w:rsidRPr="00A57D56">
              <w:t xml:space="preserve">Информационная система персональных данных </w:t>
            </w:r>
          </w:p>
        </w:tc>
      </w:tr>
      <w:tr w:rsidR="006A065A" w:rsidRPr="00A57D56" w14:paraId="0907EE42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212E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ИС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A1DA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Информационная система</w:t>
            </w:r>
          </w:p>
        </w:tc>
      </w:tr>
      <w:tr w:rsidR="006A065A" w:rsidRPr="00A57D56" w14:paraId="77A4983E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0716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 w:rsidRPr="00A57D56">
              <w:t>ОС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97CE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Операционная система</w:t>
            </w:r>
          </w:p>
        </w:tc>
      </w:tr>
      <w:tr w:rsidR="006A065A" w:rsidRPr="00A57D56" w14:paraId="5C8C4238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7DA3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A57D56">
              <w:rPr>
                <w:color w:val="000000"/>
              </w:rPr>
              <w:t>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741D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Персональные данные, обрабатываемые в информационной системе персональных данных Заказчика</w:t>
            </w:r>
          </w:p>
        </w:tc>
      </w:tr>
      <w:tr w:rsidR="006A065A" w:rsidRPr="00A57D56" w14:paraId="218F9316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40D7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 w:rsidRPr="00A57D56">
              <w:t>ПО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35DA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Программное обеспечение</w:t>
            </w:r>
          </w:p>
        </w:tc>
      </w:tr>
      <w:tr w:rsidR="006A065A" w:rsidRPr="00A57D56" w14:paraId="336917E5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70E3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 w:rsidRPr="00A57D56">
              <w:t>СЗИ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694A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Средство защиты информации</w:t>
            </w:r>
          </w:p>
        </w:tc>
      </w:tr>
      <w:tr w:rsidR="006A065A" w:rsidRPr="00A57D56" w14:paraId="63534618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882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proofErr w:type="spellStart"/>
            <w:r w:rsidRPr="00A57D56">
              <w:t>СЗПДн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2EF6" w14:textId="77777777" w:rsidR="006A065A" w:rsidRPr="003C4D4C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Система защиты персональных данных, обрабатываемых в информационной системе персональных данных</w:t>
            </w:r>
          </w:p>
        </w:tc>
      </w:tr>
      <w:tr w:rsidR="006A065A" w:rsidRPr="00A57D56" w14:paraId="39333BCB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DF7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ТЗ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819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Техническое задание</w:t>
            </w:r>
          </w:p>
        </w:tc>
      </w:tr>
      <w:tr w:rsidR="006A065A" w:rsidRPr="00A57D56" w14:paraId="27ECF1CC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A359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 w:rsidRPr="00A57D56">
              <w:t>ФСТЭК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8DE9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Федеральная служба по техническому и экспортному контролю</w:t>
            </w:r>
          </w:p>
        </w:tc>
      </w:tr>
      <w:tr w:rsidR="006A065A" w:rsidRPr="00A57D56" w14:paraId="7E8A2F63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E3E5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>
              <w:t>ФСБ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849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>
              <w:t>Федеральная служба безопасности</w:t>
            </w:r>
          </w:p>
        </w:tc>
      </w:tr>
    </w:tbl>
    <w:p w14:paraId="1648E75F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ОБЩИЕ ТРЕБОВАНИЯ К ОКАЗАНИЮ УСЛУГ</w:t>
      </w:r>
    </w:p>
    <w:p w14:paraId="05E0EB7A" w14:textId="77777777" w:rsidR="006A065A" w:rsidRPr="008F616F" w:rsidRDefault="006A065A" w:rsidP="006A065A">
      <w:pPr>
        <w:pStyle w:val="af3"/>
        <w:widowControl/>
        <w:numPr>
          <w:ilvl w:val="1"/>
          <w:numId w:val="21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В рамках оказания услуг по защите информации Исполнитель, при условии выполнения Заказчиком своих обязательств, должен обеспечить </w:t>
      </w:r>
      <w:r w:rsidRPr="002449B4">
        <w:t xml:space="preserve">оценку эффективности реализованных мер по защите </w:t>
      </w:r>
      <w:proofErr w:type="spellStart"/>
      <w:r w:rsidRPr="002449B4">
        <w:t>ПДн</w:t>
      </w:r>
      <w:proofErr w:type="spellEnd"/>
      <w:r w:rsidRPr="002449B4">
        <w:t xml:space="preserve">, при их обработке в </w:t>
      </w:r>
      <w:proofErr w:type="spellStart"/>
      <w:r w:rsidRPr="002449B4">
        <w:t>ИСПДн</w:t>
      </w:r>
      <w:proofErr w:type="spellEnd"/>
      <w:r w:rsidRPr="002449B4">
        <w:t xml:space="preserve"> Заказчика в соответствии со следующими этапами:</w:t>
      </w:r>
    </w:p>
    <w:p w14:paraId="20B65122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D019D5">
        <w:rPr>
          <w:color w:val="000000"/>
        </w:rPr>
        <w:t xml:space="preserve">Этап №1 «Создание системы защиты </w:t>
      </w:r>
      <w:proofErr w:type="spellStart"/>
      <w:r w:rsidRPr="00D019D5">
        <w:rPr>
          <w:color w:val="000000"/>
        </w:rPr>
        <w:t>ИСПДн</w:t>
      </w:r>
      <w:proofErr w:type="spellEnd"/>
      <w:r w:rsidRPr="00D019D5">
        <w:rPr>
          <w:color w:val="000000"/>
        </w:rPr>
        <w:t>»;</w:t>
      </w:r>
    </w:p>
    <w:p w14:paraId="0D534678" w14:textId="77777777" w:rsidR="006A065A" w:rsidRPr="00581C62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D019D5">
        <w:rPr>
          <w:color w:val="000000"/>
        </w:rPr>
        <w:t>Этап №2 «</w:t>
      </w:r>
      <w:r>
        <w:t>О</w:t>
      </w:r>
      <w:r w:rsidRPr="00A57D56">
        <w:t>ценк</w:t>
      </w:r>
      <w:r>
        <w:t>а</w:t>
      </w:r>
      <w:r w:rsidRPr="00A57D56">
        <w:t xml:space="preserve"> </w:t>
      </w:r>
      <w:r w:rsidRPr="00A57D56">
        <w:rPr>
          <w:color w:val="000000"/>
        </w:rPr>
        <w:t xml:space="preserve">эффективности реализованных мер по обеспечению безопасности </w:t>
      </w:r>
      <w:proofErr w:type="spellStart"/>
      <w:r w:rsidRPr="00A57D56">
        <w:rPr>
          <w:color w:val="000000"/>
        </w:rPr>
        <w:t>ПДн</w:t>
      </w:r>
      <w:proofErr w:type="spellEnd"/>
      <w:r w:rsidRPr="00426EAB">
        <w:rPr>
          <w:color w:val="000000"/>
        </w:rPr>
        <w:t>».</w:t>
      </w:r>
    </w:p>
    <w:p w14:paraId="4EC31726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Оказание услуг осуществляется Исполнителем применительно к </w:t>
      </w:r>
      <w:proofErr w:type="spellStart"/>
      <w:r w:rsidRPr="00A57D56">
        <w:t>ИСПДн</w:t>
      </w:r>
      <w:proofErr w:type="spellEnd"/>
      <w:r w:rsidRPr="00A57D56">
        <w:t xml:space="preserve"> Заказчика, имеющей следующие характеристики:</w:t>
      </w:r>
    </w:p>
    <w:p w14:paraId="2D5BF76E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инфраструктура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представляет собой одно или несколько АРМ, имеющих подключение к информационным сетям общего пользования «Интернет», согласно таблице №1.</w:t>
      </w:r>
    </w:p>
    <w:p w14:paraId="3C2FFCA5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общее количество АРМ, включенных в инфраструктуру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>, и адреса их размещения указано в таблице №1:</w:t>
      </w:r>
    </w:p>
    <w:tbl>
      <w:tblPr>
        <w:tblW w:w="10433" w:type="dxa"/>
        <w:jc w:val="right"/>
        <w:tblLook w:val="04A0" w:firstRow="1" w:lastRow="0" w:firstColumn="1" w:lastColumn="0" w:noHBand="0" w:noVBand="1"/>
      </w:tblPr>
      <w:tblGrid>
        <w:gridCol w:w="435"/>
        <w:gridCol w:w="4782"/>
        <w:gridCol w:w="2753"/>
        <w:gridCol w:w="2463"/>
      </w:tblGrid>
      <w:tr w:rsidR="006A065A" w:rsidRPr="00A57D56" w14:paraId="3DEED23E" w14:textId="77777777" w:rsidTr="0020072E">
        <w:trPr>
          <w:jc w:val="right"/>
        </w:trPr>
        <w:tc>
          <w:tcPr>
            <w:tcW w:w="1043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7FC1CF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right"/>
              <w:rPr>
                <w:color w:val="000000"/>
              </w:rPr>
            </w:pPr>
            <w:r w:rsidRPr="00A57D56">
              <w:rPr>
                <w:color w:val="000000"/>
              </w:rPr>
              <w:t>Таблица №1</w:t>
            </w:r>
          </w:p>
        </w:tc>
      </w:tr>
      <w:tr w:rsidR="006A065A" w:rsidRPr="00A57D56" w14:paraId="7B181CE7" w14:textId="77777777" w:rsidTr="0020072E">
        <w:trPr>
          <w:jc w:val="right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47110" w14:textId="77777777" w:rsidR="006A065A" w:rsidRPr="00A57D56" w:rsidRDefault="006A065A" w:rsidP="0020072E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№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32CD" w14:textId="77777777" w:rsidR="006A065A" w:rsidRPr="00A57D56" w:rsidRDefault="006A065A" w:rsidP="0020072E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Адрес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C0F5" w14:textId="77777777" w:rsidR="006A065A" w:rsidRPr="00A57D56" w:rsidRDefault="006A065A" w:rsidP="0020072E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Наименование ОС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E52B7" w14:textId="77777777" w:rsidR="006A065A" w:rsidRPr="00A57D56" w:rsidRDefault="006A065A" w:rsidP="0020072E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Кол-во АРМ</w:t>
            </w:r>
          </w:p>
        </w:tc>
      </w:tr>
      <w:tr w:rsidR="00675310" w:rsidRPr="00A57D56" w14:paraId="720FD19B" w14:textId="77777777" w:rsidTr="0020072E">
        <w:trPr>
          <w:trHeight w:val="394"/>
          <w:jc w:val="right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D5BB" w14:textId="77777777" w:rsidR="00675310" w:rsidRPr="00A57D56" w:rsidRDefault="00675310" w:rsidP="00675310">
            <w:pPr>
              <w:pStyle w:val="af3"/>
              <w:numPr>
                <w:ilvl w:val="0"/>
                <w:numId w:val="23"/>
              </w:numPr>
              <w:spacing w:line="276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6509" w14:textId="76DA5D69" w:rsidR="00675310" w:rsidRPr="00E51DAD" w:rsidRDefault="00675310" w:rsidP="00675310">
            <w:pPr>
              <w:spacing w:line="276" w:lineRule="auto"/>
              <w:contextualSpacing/>
              <w:rPr>
                <w:color w:val="000000"/>
              </w:rPr>
            </w:pPr>
            <w:r w:rsidRPr="008B1995">
              <w:t>г. Нижний Новгород, ул.</w:t>
            </w:r>
            <w:r>
              <w:t xml:space="preserve"> </w:t>
            </w:r>
            <w:r w:rsidRPr="008B1995">
              <w:t>Нестерова д.5</w:t>
            </w:r>
            <w:r>
              <w:t>, ауд.464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FF03" w14:textId="344485B0" w:rsidR="00675310" w:rsidRPr="00992426" w:rsidRDefault="00675310" w:rsidP="00675310">
            <w:pPr>
              <w:spacing w:line="276" w:lineRule="auto"/>
              <w:contextualSpacing/>
              <w:jc w:val="center"/>
              <w:rPr>
                <w:lang w:val="en-US"/>
              </w:rPr>
            </w:pPr>
            <w:proofErr w:type="spellStart"/>
            <w:r w:rsidRPr="008B1995">
              <w:t>Windows</w:t>
            </w:r>
            <w:proofErr w:type="spellEnd"/>
            <w:r w:rsidRPr="008B1995">
              <w:t xml:space="preserve"> 10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4C96A" w14:textId="43C98FF2" w:rsidR="00675310" w:rsidRPr="00E51DAD" w:rsidRDefault="00675310" w:rsidP="00675310">
            <w:pPr>
              <w:spacing w:line="276" w:lineRule="auto"/>
              <w:contextualSpacing/>
              <w:jc w:val="center"/>
            </w:pPr>
            <w:r w:rsidRPr="008B1995">
              <w:t>1</w:t>
            </w:r>
          </w:p>
        </w:tc>
      </w:tr>
    </w:tbl>
    <w:p w14:paraId="63E91693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Требования к гарантийным обязательствам.</w:t>
      </w:r>
    </w:p>
    <w:p w14:paraId="0013FB92" w14:textId="77777777" w:rsidR="006A065A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На все поставляемые СЗИ должны распространяться обязательства гарантийного обслуживания, предоставляемые Производителем.</w:t>
      </w:r>
    </w:p>
    <w:p w14:paraId="19A6AE50" w14:textId="77777777" w:rsidR="006A065A" w:rsidRPr="006F6E42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t>На все результаты оказания услуг должны распространяться обязательства гарантийного сопровождения, предоставляемые Исполнителем.</w:t>
      </w:r>
    </w:p>
    <w:p w14:paraId="2A79F53A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lastRenderedPageBreak/>
        <w:t>Исполнитель должен обеспечить соблюдение правил действующего внутреннего трудового распорядка, контрольно-пропускного режима, внутренних положений и инструкций, действующих на объекте информатизации Заказчика.</w:t>
      </w:r>
    </w:p>
    <w:p w14:paraId="23C1821D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С целью надлежащего исполнения Исполнителем своих обязательств Заказчик обеспечивает:</w:t>
      </w:r>
    </w:p>
    <w:p w14:paraId="51A96435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Доступ сотрудникам Исполнителя на объекты информатизации на базе, которых развернуты </w:t>
      </w:r>
      <w:proofErr w:type="spellStart"/>
      <w:r w:rsidRPr="00A57D56">
        <w:t>ИСПДн</w:t>
      </w:r>
      <w:proofErr w:type="spellEnd"/>
      <w:r w:rsidRPr="00A57D56">
        <w:t>.</w:t>
      </w:r>
    </w:p>
    <w:p w14:paraId="6A761EA4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Предоставление Исполнителю информации и исходных данных в объеме достаточном для разработки Исполнителем документации, являющейся результатом оказания услуг, а именно:</w:t>
      </w:r>
    </w:p>
    <w:p w14:paraId="50826E2A" w14:textId="375F3806" w:rsidR="006A065A" w:rsidRPr="00E51DA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bookmarkStart w:id="1" w:name="_Toc503273189"/>
      <w:bookmarkStart w:id="2" w:name="_Toc501543082"/>
      <w:r w:rsidRPr="00E51DAD">
        <w:rPr>
          <w:color w:val="000000"/>
        </w:rPr>
        <w:t>данные для связи с должностным лицом со стороны Заказчика, ответственного за взаимодействие с Исполнителем в рамках оказания услуг по настоящему Контракту: ФИО, мобильный телефон, электронная почта;</w:t>
      </w:r>
    </w:p>
    <w:p w14:paraId="36C93360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список предполагаемых пользователей для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>;</w:t>
      </w:r>
    </w:p>
    <w:p w14:paraId="5FC4B5DA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информацию о подключении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к сетям связи общего пользования и (или) сетям международного информационного обмена (имеющие подключение или не имеющие подключение);</w:t>
      </w:r>
    </w:p>
    <w:p w14:paraId="18814D15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информацию о режиме обработки персональных данных в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(многопользовательский или однопользовательский);</w:t>
      </w:r>
    </w:p>
    <w:p w14:paraId="3376CCC9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информацию о разграничение прав доступа пользователей для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(с разграничением прав доступа или без разграничения прав доступа);</w:t>
      </w:r>
    </w:p>
    <w:p w14:paraId="6F9B10A9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информацию об уровне обобщения (обезличивания) персональных данных;</w:t>
      </w:r>
    </w:p>
    <w:p w14:paraId="2ADB14D6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сведения об организации охраны и физической защиты помещений объекта информатизации.</w:t>
      </w:r>
    </w:p>
    <w:p w14:paraId="31BB2FE2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Предоставление Исполнителю АРМ, перечисленных в Таблице №1, отвечающих следующим требованиям:</w:t>
      </w:r>
    </w:p>
    <w:p w14:paraId="7528B848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АРМ должны в полном объеме соответствовать системным и иным требованиям, предъявляемым Производителями поставляемых СЗИ;</w:t>
      </w:r>
    </w:p>
    <w:p w14:paraId="3632916D" w14:textId="77777777" w:rsidR="006A065A" w:rsidRPr="00E51DA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51DAD">
        <w:rPr>
          <w:color w:val="000000"/>
        </w:rPr>
        <w:t>АРМ должны функционировать под управлением операционных систем, предусмотренных в таблице №1;</w:t>
      </w:r>
    </w:p>
    <w:p w14:paraId="4D01D265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АРМ должны быть оснащены только лицензионным программным обеспечением, драйверами, компонентами и т.п., полностью совместимыми с устанавливаемыми СЗИ и используемыми в целях обработки </w:t>
      </w:r>
      <w:proofErr w:type="spellStart"/>
      <w:r w:rsidRPr="00A57D56">
        <w:rPr>
          <w:color w:val="000000"/>
        </w:rPr>
        <w:t>ПДн</w:t>
      </w:r>
      <w:proofErr w:type="spellEnd"/>
      <w:r w:rsidRPr="00A57D56">
        <w:rPr>
          <w:color w:val="000000"/>
        </w:rPr>
        <w:t xml:space="preserve">. </w:t>
      </w:r>
    </w:p>
    <w:p w14:paraId="59F157B0" w14:textId="77777777" w:rsidR="006A065A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Предоставление Исполнителю электронной копии (скан копии) приказа о создании комиссии </w:t>
      </w:r>
      <w:r>
        <w:t>по</w:t>
      </w:r>
      <w:r w:rsidRPr="00A57D56">
        <w:t xml:space="preserve"> </w:t>
      </w:r>
      <w:r>
        <w:t xml:space="preserve">классификации </w:t>
      </w:r>
      <w:proofErr w:type="spellStart"/>
      <w:r>
        <w:t>ИСПДн</w:t>
      </w:r>
      <w:proofErr w:type="spellEnd"/>
      <w:r>
        <w:t xml:space="preserve"> (далее - Приказ)</w:t>
      </w:r>
      <w:r w:rsidRPr="00A57D56">
        <w:t>.</w:t>
      </w:r>
      <w:r>
        <w:t xml:space="preserve"> Допускается оформление Приказа в соответствии с требованиями внутреннего документооборота Заказчика.</w:t>
      </w:r>
    </w:p>
    <w:p w14:paraId="1ABDE377" w14:textId="77777777" w:rsidR="006A065A" w:rsidRPr="002449B4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bCs/>
        </w:rPr>
      </w:pPr>
      <w:r w:rsidRPr="002449B4">
        <w:rPr>
          <w:bCs/>
        </w:rPr>
        <w:t xml:space="preserve">Предоставление Исполнителю дополнительных компонентов, предоставление которых не предусмотрено производителем или обязанностями Исполнителя (набор ключевой информации, </w:t>
      </w:r>
      <w:proofErr w:type="spellStart"/>
      <w:r w:rsidRPr="002449B4">
        <w:rPr>
          <w:bCs/>
          <w:lang w:val="en-US"/>
        </w:rPr>
        <w:t>dst</w:t>
      </w:r>
      <w:proofErr w:type="spellEnd"/>
      <w:r w:rsidRPr="002449B4">
        <w:rPr>
          <w:bCs/>
        </w:rPr>
        <w:t xml:space="preserve"> файл для ПО </w:t>
      </w:r>
      <w:proofErr w:type="spellStart"/>
      <w:r w:rsidRPr="002449B4">
        <w:rPr>
          <w:bCs/>
          <w:lang w:val="en-US"/>
        </w:rPr>
        <w:t>ViPNet</w:t>
      </w:r>
      <w:proofErr w:type="spellEnd"/>
      <w:r w:rsidRPr="002449B4">
        <w:rPr>
          <w:bCs/>
        </w:rPr>
        <w:t xml:space="preserve">, предоставляемый администратором сети </w:t>
      </w:r>
      <w:proofErr w:type="spellStart"/>
      <w:r w:rsidRPr="002449B4">
        <w:rPr>
          <w:bCs/>
          <w:lang w:val="en-US"/>
        </w:rPr>
        <w:t>ViPNet</w:t>
      </w:r>
      <w:proofErr w:type="spellEnd"/>
      <w:r w:rsidRPr="002449B4">
        <w:rPr>
          <w:bCs/>
        </w:rPr>
        <w:t xml:space="preserve">, сертификат электронной подписи, </w:t>
      </w:r>
      <w:proofErr w:type="spellStart"/>
      <w:r w:rsidRPr="002449B4">
        <w:rPr>
          <w:bCs/>
          <w:lang w:val="en-US"/>
        </w:rPr>
        <w:t>usb</w:t>
      </w:r>
      <w:proofErr w:type="spellEnd"/>
      <w:r w:rsidRPr="002449B4">
        <w:rPr>
          <w:bCs/>
        </w:rPr>
        <w:t>-токены и т.д.) в случаях, когда такие компоненты необходимы для надлежащей эксплуатации СЗИ.</w:t>
      </w:r>
    </w:p>
    <w:p w14:paraId="01CC0E9F" w14:textId="77777777" w:rsidR="006A065A" w:rsidRPr="002449B4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bCs/>
        </w:rPr>
      </w:pPr>
      <w:r w:rsidRPr="002449B4">
        <w:rPr>
          <w:bCs/>
        </w:rPr>
        <w:t>Разработку, оформление, отправку материалов (запросов, заявок, уведомлений, соглашений и т.д.) в адрес сторонних или контролирующих организаций для согласования, получения доступа сотрудникам Исполнителя на места оказания услуг, к информационным ресурсам, являющимся объектом оказания услуг, или доступ, к которым необходим для надлежащего оказания услуг.</w:t>
      </w:r>
    </w:p>
    <w:p w14:paraId="0C599AB2" w14:textId="5AF518C4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Заказчик должен обеспечить выполнение требований </w:t>
      </w:r>
      <w:proofErr w:type="spellStart"/>
      <w:r w:rsidRPr="00A57D56">
        <w:t>п.п</w:t>
      </w:r>
      <w:proofErr w:type="spellEnd"/>
      <w:r w:rsidRPr="00A57D56">
        <w:t xml:space="preserve"> 2.5 ТЗ и уведомить об их выполнении Исполнителя в течении 10 (десяти) рабочих дней с даты подписания Контракта. </w:t>
      </w:r>
    </w:p>
    <w:p w14:paraId="6490433B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lastRenderedPageBreak/>
        <w:t>Утверждение/согласование Заказчиком документов осуществляется посредством заверения подписью руководителя или уполномоченного лица и печатью организации документов, оформленных на бумажных носителях.</w:t>
      </w:r>
    </w:p>
    <w:p w14:paraId="0D70117C" w14:textId="77777777" w:rsidR="006A065A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Исполнитель вправе поэтапно/досрочно осуществить оказание услуг.</w:t>
      </w:r>
    </w:p>
    <w:p w14:paraId="1F5B6B2F" w14:textId="77777777" w:rsidR="006A065A" w:rsidRPr="00CC770C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t>Д</w:t>
      </w:r>
      <w:r w:rsidRPr="00CC770C">
        <w:t>окумент</w:t>
      </w:r>
      <w:r>
        <w:t>ы</w:t>
      </w:r>
      <w:r w:rsidRPr="00CC770C">
        <w:t xml:space="preserve"> (Акт\Товарная накладная\УПД), фиксирующи</w:t>
      </w:r>
      <w:r>
        <w:t>е</w:t>
      </w:r>
      <w:r w:rsidRPr="00CC770C">
        <w:t xml:space="preserve"> сдачу-приемку оказанных услуг</w:t>
      </w:r>
      <w:r>
        <w:t>, по согласованию сторон могут быть оформлены либо по факту сдачи-приемки соответствующей услуги, либо по результатам полного исполнения сторонами своих обязательств</w:t>
      </w:r>
      <w:r w:rsidRPr="00CC770C">
        <w:t>.</w:t>
      </w:r>
    </w:p>
    <w:p w14:paraId="112BB934" w14:textId="07C40833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В случае выявления противоречий в положениях Контракта и/или его приложениях, положения ТЗ имеют приоритетное значение.</w:t>
      </w:r>
    </w:p>
    <w:p w14:paraId="556CAC2C" w14:textId="77777777" w:rsidR="006A065A" w:rsidRPr="00AD2133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 xml:space="preserve">ТРЕБОВАНИЯ К КАЧЕСТВЕННЫМ ХАРАКТЕРИСТИКАМ </w:t>
      </w:r>
      <w:bookmarkEnd w:id="1"/>
      <w:r w:rsidRPr="00A57D56">
        <w:t>ОКАЗЫВАЕМЫХ УСЛУГ</w:t>
      </w:r>
    </w:p>
    <w:p w14:paraId="4515FB3C" w14:textId="77777777" w:rsidR="006A065A" w:rsidRPr="008B0DFD" w:rsidRDefault="006A065A" w:rsidP="006A065A">
      <w:pPr>
        <w:pStyle w:val="af3"/>
        <w:widowControl/>
        <w:numPr>
          <w:ilvl w:val="1"/>
          <w:numId w:val="21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8B0DFD">
        <w:t>Этап №1 «</w:t>
      </w:r>
      <w:r w:rsidRPr="002449B4">
        <w:t>Создание</w:t>
      </w:r>
      <w:r w:rsidRPr="008B0DFD">
        <w:t xml:space="preserve"> системы защиты </w:t>
      </w:r>
      <w:proofErr w:type="spellStart"/>
      <w:r w:rsidRPr="008B0DFD">
        <w:t>ИСПДн</w:t>
      </w:r>
      <w:proofErr w:type="spellEnd"/>
      <w:r w:rsidRPr="008B0DFD">
        <w:t>»</w:t>
      </w:r>
    </w:p>
    <w:p w14:paraId="7754122C" w14:textId="77777777" w:rsidR="006A065A" w:rsidRDefault="006A065A" w:rsidP="006A065A">
      <w:pPr>
        <w:pStyle w:val="af3"/>
        <w:spacing w:before="120" w:after="120" w:line="276" w:lineRule="auto"/>
        <w:ind w:left="0" w:firstLine="567"/>
        <w:jc w:val="both"/>
      </w:pPr>
      <w:r>
        <w:t>В рамках этапа</w:t>
      </w:r>
      <w:r w:rsidRPr="008B0DFD">
        <w:t xml:space="preserve"> Исполнитель обеспечивает:</w:t>
      </w:r>
    </w:p>
    <w:p w14:paraId="6F4A18F8" w14:textId="77777777" w:rsidR="006A065A" w:rsidRPr="00AD2133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 xml:space="preserve">формирование требований к </w:t>
      </w:r>
      <w:proofErr w:type="spellStart"/>
      <w:r>
        <w:rPr>
          <w:color w:val="000000"/>
        </w:rPr>
        <w:t>СЗПДн</w:t>
      </w:r>
      <w:proofErr w:type="spellEnd"/>
      <w:r w:rsidRPr="008B0DFD">
        <w:rPr>
          <w:color w:val="000000"/>
        </w:rPr>
        <w:t>;</w:t>
      </w:r>
    </w:p>
    <w:p w14:paraId="08ACCD05" w14:textId="77777777" w:rsidR="006A065A" w:rsidRPr="008B0DF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>поставку СЗИ;</w:t>
      </w:r>
    </w:p>
    <w:p w14:paraId="6841F415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 xml:space="preserve">внедрение </w:t>
      </w:r>
      <w:proofErr w:type="spellStart"/>
      <w:r>
        <w:rPr>
          <w:color w:val="000000"/>
        </w:rPr>
        <w:t>СЗПДн</w:t>
      </w:r>
      <w:proofErr w:type="spellEnd"/>
      <w:r>
        <w:rPr>
          <w:color w:val="000000"/>
        </w:rPr>
        <w:t>.</w:t>
      </w:r>
    </w:p>
    <w:p w14:paraId="453DBD78" w14:textId="77777777" w:rsidR="006A065A" w:rsidRPr="008B0DFD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t xml:space="preserve">Формирование требований к </w:t>
      </w:r>
      <w:proofErr w:type="spellStart"/>
      <w:r>
        <w:t>СЗПДн</w:t>
      </w:r>
      <w:proofErr w:type="spellEnd"/>
      <w:r w:rsidRPr="008B0DFD">
        <w:t xml:space="preserve"> включает:</w:t>
      </w:r>
    </w:p>
    <w:p w14:paraId="6C9A7763" w14:textId="77777777" w:rsidR="006A065A" w:rsidRPr="004B782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>сбор и анализ исходных данных об</w:t>
      </w:r>
      <w:r w:rsidRPr="008B0DFD">
        <w:rPr>
          <w:color w:val="000000"/>
        </w:rPr>
        <w:t xml:space="preserve"> </w:t>
      </w:r>
      <w:proofErr w:type="spellStart"/>
      <w:r w:rsidRPr="008B0DFD">
        <w:rPr>
          <w:color w:val="000000"/>
        </w:rPr>
        <w:t>ИСПДн</w:t>
      </w:r>
      <w:proofErr w:type="spellEnd"/>
      <w:r w:rsidRPr="008B0DFD">
        <w:rPr>
          <w:color w:val="000000"/>
        </w:rPr>
        <w:t>;</w:t>
      </w:r>
    </w:p>
    <w:p w14:paraId="7CE30626" w14:textId="77777777" w:rsidR="006A065A" w:rsidRPr="008B0DF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 xml:space="preserve">определение актуальных угроз безопасности </w:t>
      </w:r>
      <w:proofErr w:type="spellStart"/>
      <w:r w:rsidRPr="008B0DFD">
        <w:rPr>
          <w:color w:val="000000"/>
        </w:rPr>
        <w:t>ПДн</w:t>
      </w:r>
      <w:proofErr w:type="spellEnd"/>
      <w:r w:rsidRPr="008B0DFD">
        <w:rPr>
          <w:color w:val="000000"/>
        </w:rPr>
        <w:t>;</w:t>
      </w:r>
    </w:p>
    <w:p w14:paraId="2C6FE34E" w14:textId="77777777" w:rsidR="006A065A" w:rsidRPr="008B0DF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>разработк</w:t>
      </w:r>
      <w:r>
        <w:rPr>
          <w:color w:val="000000"/>
        </w:rPr>
        <w:t>у</w:t>
      </w:r>
      <w:r w:rsidRPr="008B0DFD">
        <w:rPr>
          <w:color w:val="000000"/>
        </w:rPr>
        <w:t xml:space="preserve"> рекомендаций по определению уровня защищенности </w:t>
      </w:r>
      <w:proofErr w:type="spellStart"/>
      <w:r w:rsidRPr="008B0DFD">
        <w:rPr>
          <w:color w:val="000000"/>
        </w:rPr>
        <w:t>ПДн</w:t>
      </w:r>
      <w:proofErr w:type="spellEnd"/>
      <w:r w:rsidRPr="008B0DFD">
        <w:rPr>
          <w:color w:val="000000"/>
        </w:rPr>
        <w:t xml:space="preserve">, обрабатываемых в </w:t>
      </w:r>
      <w:proofErr w:type="spellStart"/>
      <w:r w:rsidRPr="008B0DFD">
        <w:rPr>
          <w:color w:val="000000"/>
        </w:rPr>
        <w:t>ИСПДн</w:t>
      </w:r>
      <w:proofErr w:type="spellEnd"/>
      <w:r w:rsidRPr="008B0DFD">
        <w:rPr>
          <w:color w:val="000000"/>
        </w:rPr>
        <w:t>.</w:t>
      </w:r>
    </w:p>
    <w:p w14:paraId="5B6FF8C8" w14:textId="77777777" w:rsidR="006A065A" w:rsidRPr="008B0DF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 xml:space="preserve">разработку Технического задания на создание </w:t>
      </w:r>
      <w:proofErr w:type="spellStart"/>
      <w:r>
        <w:rPr>
          <w:color w:val="000000"/>
        </w:rPr>
        <w:t>СЗПДн</w:t>
      </w:r>
      <w:proofErr w:type="spellEnd"/>
      <w:r w:rsidRPr="008B0DFD">
        <w:rPr>
          <w:color w:val="000000"/>
        </w:rPr>
        <w:t>;</w:t>
      </w:r>
    </w:p>
    <w:p w14:paraId="71A7FB80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разработк</w:t>
      </w:r>
      <w:r>
        <w:rPr>
          <w:color w:val="000000"/>
        </w:rPr>
        <w:t>у</w:t>
      </w:r>
      <w:r w:rsidRPr="00A57D56">
        <w:rPr>
          <w:color w:val="000000"/>
        </w:rPr>
        <w:t xml:space="preserve"> комплекта шаблонов организационно-распорядительной документации.</w:t>
      </w:r>
    </w:p>
    <w:p w14:paraId="54685E73" w14:textId="77777777" w:rsidR="006A065A" w:rsidRPr="004B782D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rPr>
          <w:color w:val="000000"/>
        </w:rPr>
        <w:t xml:space="preserve">Результатом </w:t>
      </w:r>
      <w:r w:rsidRPr="00A57D56">
        <w:t xml:space="preserve">является </w:t>
      </w:r>
      <w:r>
        <w:t>разработанная Исполнителем документация</w:t>
      </w:r>
      <w:r w:rsidRPr="00A57D56">
        <w:t>:</w:t>
      </w:r>
    </w:p>
    <w:p w14:paraId="42FC52D8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«Акт обследования информационной системы персональных данных»;</w:t>
      </w:r>
    </w:p>
    <w:p w14:paraId="650305FA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«Модель угроз безопасности персональных данных»</w:t>
      </w:r>
    </w:p>
    <w:p w14:paraId="40093C09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проект </w:t>
      </w:r>
      <w:r>
        <w:rPr>
          <w:color w:val="000000"/>
        </w:rPr>
        <w:t>документа «Акт</w:t>
      </w:r>
      <w:r w:rsidRPr="00A57D56">
        <w:rPr>
          <w:color w:val="000000"/>
        </w:rPr>
        <w:t xml:space="preserve"> </w:t>
      </w:r>
      <w:r>
        <w:rPr>
          <w:color w:val="000000"/>
        </w:rPr>
        <w:t>классификации информационной системы персональных данных</w:t>
      </w:r>
      <w:r w:rsidRPr="00A57D56">
        <w:rPr>
          <w:color w:val="000000"/>
        </w:rPr>
        <w:t>»;</w:t>
      </w:r>
    </w:p>
    <w:p w14:paraId="3D50F48B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«Техническое задание на создание системы защиты персональных данных»;</w:t>
      </w:r>
    </w:p>
    <w:p w14:paraId="65C25914" w14:textId="77777777" w:rsidR="006A065A" w:rsidRPr="00AD2133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комплект шаблонов организационно-распорядительной документации.</w:t>
      </w:r>
    </w:p>
    <w:p w14:paraId="6BE03346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«Программа и методики оценки эффективности реализованных мер по обеспечению безопасности персональных данных»;</w:t>
      </w:r>
    </w:p>
    <w:p w14:paraId="131BEA8F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Поставка СЗИ</w:t>
      </w:r>
    </w:p>
    <w:p w14:paraId="3102399B" w14:textId="067B3CB6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A57D56">
        <w:rPr>
          <w:color w:val="000000"/>
        </w:rPr>
        <w:t xml:space="preserve">Поставка СЗИ </w:t>
      </w:r>
      <w:r w:rsidRPr="00CC7E1C">
        <w:t>осуществляется</w:t>
      </w:r>
      <w:r w:rsidRPr="00A57D56">
        <w:rPr>
          <w:color w:val="000000"/>
        </w:rPr>
        <w:t xml:space="preserve"> Исполнителем в соответствии с количественными и качественными характеристиками, указанными в Спецификации (приложение №2 к Контракту).</w:t>
      </w:r>
    </w:p>
    <w:p w14:paraId="3D68B7FD" w14:textId="76AEF24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CC7E1C">
        <w:t xml:space="preserve">Поставляемые СЗИ в рамках контракта, а также сертификаты активации Исполнитель приобретает исключительно для Заказчика (конечного пользователя) в целях исполнения Контракта, то есть они являются именными, а, следовательно, не могут быть в дальнейшем реализованы (перепроданы) другим заказчикам (конечным пользователям). В случае отказа Заказчика от исполнения Контракта, либо его расторжении, либо частичного исполнения Контракта по вине Заказчика, Заказчик возмещает Исполнителю все расходы, понесенные на их приобретение. </w:t>
      </w:r>
    </w:p>
    <w:p w14:paraId="75674617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A57D56">
        <w:rPr>
          <w:color w:val="000000"/>
        </w:rPr>
        <w:t xml:space="preserve">Результатом </w:t>
      </w:r>
      <w:r w:rsidRPr="00CC7E1C">
        <w:t>поставки</w:t>
      </w:r>
      <w:r w:rsidRPr="00A57D56">
        <w:rPr>
          <w:color w:val="000000"/>
        </w:rPr>
        <w:t xml:space="preserve"> СЗИ является: </w:t>
      </w:r>
    </w:p>
    <w:p w14:paraId="15F8D0C0" w14:textId="77777777" w:rsidR="006A065A" w:rsidRPr="00725E5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lastRenderedPageBreak/>
        <w:t>заверенны</w:t>
      </w:r>
      <w:r>
        <w:rPr>
          <w:color w:val="000000"/>
        </w:rPr>
        <w:t>й</w:t>
      </w:r>
      <w:r w:rsidRPr="00A57D56">
        <w:rPr>
          <w:color w:val="000000"/>
        </w:rPr>
        <w:t xml:space="preserve"> сторонами </w:t>
      </w:r>
      <w:r>
        <w:rPr>
          <w:color w:val="000000"/>
        </w:rPr>
        <w:t>документ (Акт\Товарная накладная\УПД), фиксирующий сдачу-приемку поставляемых позиций.</w:t>
      </w:r>
    </w:p>
    <w:p w14:paraId="056D1AEA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Внедрение </w:t>
      </w:r>
      <w:proofErr w:type="spellStart"/>
      <w:r w:rsidRPr="00A57D56">
        <w:t>СЗПДн</w:t>
      </w:r>
      <w:proofErr w:type="spellEnd"/>
      <w:r w:rsidRPr="00A57D56">
        <w:t>.</w:t>
      </w:r>
    </w:p>
    <w:p w14:paraId="45AE2939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Внедрение </w:t>
      </w:r>
      <w:proofErr w:type="spellStart"/>
      <w:r w:rsidRPr="00A57D56">
        <w:t>СЗПДн</w:t>
      </w:r>
      <w:proofErr w:type="spellEnd"/>
      <w:r w:rsidRPr="00A57D56">
        <w:t xml:space="preserve">, осуществляется в соответствии с проектной документацией на </w:t>
      </w:r>
      <w:proofErr w:type="spellStart"/>
      <w:r w:rsidRPr="00A57D56">
        <w:t>СЗПДн</w:t>
      </w:r>
      <w:proofErr w:type="spellEnd"/>
      <w:r w:rsidRPr="00A57D56">
        <w:t>, и включает:</w:t>
      </w:r>
    </w:p>
    <w:p w14:paraId="45703B9C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базовую инсталляцию поставляемых СЗИ в соответствии с требованиями эксплуатационной документации;</w:t>
      </w:r>
    </w:p>
    <w:p w14:paraId="7DABA995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настройку поставляемых СЗИ в объеме достаточном для успешного проведения оценки эффективности системы защиты </w:t>
      </w:r>
      <w:proofErr w:type="spellStart"/>
      <w:r w:rsidRPr="00A57D56">
        <w:rPr>
          <w:color w:val="000000"/>
        </w:rPr>
        <w:t>ПДн</w:t>
      </w:r>
      <w:proofErr w:type="spellEnd"/>
      <w:r w:rsidRPr="00A57D56">
        <w:rPr>
          <w:color w:val="000000"/>
        </w:rPr>
        <w:t>;</w:t>
      </w:r>
    </w:p>
    <w:p w14:paraId="3D95B822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разработку Исполнителем «проект Технического паспорта информационной системы персональных данных».</w:t>
      </w:r>
    </w:p>
    <w:p w14:paraId="33C5C5B2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Результатом</w:t>
      </w:r>
      <w:r w:rsidRPr="00A57D56">
        <w:rPr>
          <w:color w:val="000000"/>
        </w:rPr>
        <w:t xml:space="preserve"> внедрения СЗИ является:</w:t>
      </w:r>
    </w:p>
    <w:p w14:paraId="453E133B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корректно функционирующая </w:t>
      </w:r>
      <w:proofErr w:type="spellStart"/>
      <w:r w:rsidRPr="00A57D56">
        <w:rPr>
          <w:color w:val="000000"/>
        </w:rPr>
        <w:t>СЗПДн</w:t>
      </w:r>
      <w:proofErr w:type="spellEnd"/>
      <w:r w:rsidRPr="00A57D56">
        <w:rPr>
          <w:color w:val="000000"/>
        </w:rPr>
        <w:t>;</w:t>
      </w:r>
    </w:p>
    <w:p w14:paraId="7974A8E7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проект </w:t>
      </w:r>
      <w:r>
        <w:rPr>
          <w:color w:val="000000"/>
        </w:rPr>
        <w:t>документа «Технический паспорт</w:t>
      </w:r>
      <w:r w:rsidRPr="00A57D56">
        <w:rPr>
          <w:color w:val="000000"/>
        </w:rPr>
        <w:t xml:space="preserve"> информационной системы персональных данных», разрабатываемый Исполнителем</w:t>
      </w:r>
      <w:r w:rsidRPr="002449B4">
        <w:rPr>
          <w:color w:val="000000"/>
        </w:rPr>
        <w:t>.</w:t>
      </w:r>
    </w:p>
    <w:p w14:paraId="0B80AA65" w14:textId="77777777" w:rsidR="006A065A" w:rsidRPr="0099242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8B0DFD">
        <w:t>На основании результатов, полученных Заказ</w:t>
      </w:r>
      <w:r>
        <w:t>чиком по факту завершения этапа</w:t>
      </w:r>
      <w:r w:rsidRPr="008B0DFD">
        <w:t xml:space="preserve"> Заказчик обеспечивает:</w:t>
      </w:r>
    </w:p>
    <w:p w14:paraId="62159D8F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оформление и утверждение документа «Акт </w:t>
      </w:r>
      <w:r>
        <w:rPr>
          <w:color w:val="000000"/>
        </w:rPr>
        <w:t>классификации информационной системы</w:t>
      </w:r>
      <w:r w:rsidRPr="00A57D56">
        <w:rPr>
          <w:color w:val="000000"/>
        </w:rPr>
        <w:t xml:space="preserve"> персональных данных»;</w:t>
      </w:r>
    </w:p>
    <w:p w14:paraId="724A71FB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оформление и утверждение документа «Технический паспорт информационной системы персональных данных»;</w:t>
      </w:r>
    </w:p>
    <w:p w14:paraId="2D038DC4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оформление и согласование документа «Программа и методики оценки эффективности реализованных мер по обеспечению безопасности персональных данных»;</w:t>
      </w:r>
    </w:p>
    <w:p w14:paraId="7C625B1C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заполнение и оформление шаблонов организационно-распорядительной документации.</w:t>
      </w:r>
    </w:p>
    <w:p w14:paraId="644E493D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 xml:space="preserve">подписание </w:t>
      </w:r>
      <w:r>
        <w:rPr>
          <w:color w:val="000000"/>
        </w:rPr>
        <w:t>документов (Акт\Товарная накладная\УПД), фиксирующий сдачу-приемку оказанных услуг</w:t>
      </w:r>
      <w:r w:rsidRPr="008B0DFD">
        <w:rPr>
          <w:color w:val="000000"/>
        </w:rPr>
        <w:t>.</w:t>
      </w:r>
    </w:p>
    <w:p w14:paraId="2A5CA3F8" w14:textId="77777777" w:rsidR="006A065A" w:rsidRPr="002449B4" w:rsidRDefault="006A065A" w:rsidP="006A065A">
      <w:pPr>
        <w:pStyle w:val="af3"/>
        <w:widowControl/>
        <w:numPr>
          <w:ilvl w:val="1"/>
          <w:numId w:val="21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2449B4">
        <w:t xml:space="preserve">Этап №2 «Оценка эффективности реализованных мер по обеспечению безопасности </w:t>
      </w:r>
      <w:proofErr w:type="spellStart"/>
      <w:r w:rsidRPr="002449B4">
        <w:t>ПДн</w:t>
      </w:r>
      <w:proofErr w:type="spellEnd"/>
    </w:p>
    <w:p w14:paraId="3F0B2FC5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В рамках проведения мероприятий по оценке эффективности реализованных мер по обеспечению безопасности </w:t>
      </w:r>
      <w:proofErr w:type="spellStart"/>
      <w:r w:rsidRPr="00A57D56">
        <w:t>ПДн</w:t>
      </w:r>
      <w:proofErr w:type="spellEnd"/>
      <w:r w:rsidRPr="00A57D56">
        <w:t xml:space="preserve"> Исполнителем проводятся комплексные испытания </w:t>
      </w:r>
      <w:proofErr w:type="spellStart"/>
      <w:r w:rsidRPr="00A57D56">
        <w:t>ИСПДн</w:t>
      </w:r>
      <w:proofErr w:type="spellEnd"/>
      <w:r w:rsidRPr="00A57D56">
        <w:t xml:space="preserve"> в реальных условиях эксплуатации путем проверки фактического выполнения установленных требований на различных этапах технологического процесса обработки </w:t>
      </w:r>
      <w:proofErr w:type="spellStart"/>
      <w:r w:rsidRPr="00A57D56">
        <w:t>ПДн</w:t>
      </w:r>
      <w:proofErr w:type="spellEnd"/>
      <w:r w:rsidRPr="00A57D56">
        <w:t>.</w:t>
      </w:r>
    </w:p>
    <w:p w14:paraId="2B3467C4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>
        <w:t>По р</w:t>
      </w:r>
      <w:r w:rsidRPr="00A57D56">
        <w:t>езультат</w:t>
      </w:r>
      <w:r>
        <w:t>а</w:t>
      </w:r>
      <w:r w:rsidRPr="00A57D56">
        <w:t xml:space="preserve">м мероприятий по </w:t>
      </w:r>
      <w:r w:rsidRPr="00A57D56">
        <w:rPr>
          <w:color w:val="000000"/>
        </w:rPr>
        <w:t xml:space="preserve">оценке эффективности реализованных мер по обеспечению безопасности </w:t>
      </w:r>
      <w:proofErr w:type="spellStart"/>
      <w:r w:rsidRPr="00A57D56">
        <w:rPr>
          <w:color w:val="000000"/>
        </w:rPr>
        <w:t>ПДн</w:t>
      </w:r>
      <w:proofErr w:type="spellEnd"/>
      <w:r w:rsidRPr="00A57D56">
        <w:t xml:space="preserve"> </w:t>
      </w:r>
      <w:r w:rsidRPr="00BA39CB">
        <w:rPr>
          <w:color w:val="000000"/>
        </w:rPr>
        <w:t>Исполнителем</w:t>
      </w:r>
      <w:r w:rsidRPr="00A57D56">
        <w:t xml:space="preserve"> </w:t>
      </w:r>
      <w:r>
        <w:t xml:space="preserve">оформляется </w:t>
      </w:r>
      <w:r w:rsidRPr="00A57D56">
        <w:t>документация</w:t>
      </w:r>
      <w:r>
        <w:t xml:space="preserve"> в следующем объеме</w:t>
      </w:r>
      <w:r w:rsidRPr="00A57D56">
        <w:t>:</w:t>
      </w:r>
    </w:p>
    <w:p w14:paraId="147DA3D2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«Протокол проведения оценки эффективности реализованных мер по обеспечению безопасности персональных данных»;</w:t>
      </w:r>
    </w:p>
    <w:p w14:paraId="33026C0F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«Заключение по результатам оценки эффективности реализованных мер по обеспечению бе</w:t>
      </w:r>
      <w:r>
        <w:rPr>
          <w:color w:val="000000"/>
        </w:rPr>
        <w:t>зопасности персональных данных»;</w:t>
      </w:r>
    </w:p>
    <w:p w14:paraId="7EF83AD6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>документ (Акт\Товарная накладная\УПД), фиксирующий сдачу-приемку оказанных услуг.</w:t>
      </w:r>
    </w:p>
    <w:p w14:paraId="13F61736" w14:textId="77777777" w:rsidR="006A065A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A57D56">
        <w:rPr>
          <w:color w:val="000000"/>
        </w:rPr>
        <w:t xml:space="preserve">Срок </w:t>
      </w:r>
      <w:r w:rsidRPr="00CC7E1C">
        <w:t>действия</w:t>
      </w:r>
      <w:r w:rsidRPr="00A57D56">
        <w:rPr>
          <w:color w:val="000000"/>
        </w:rPr>
        <w:t xml:space="preserve"> «</w:t>
      </w:r>
      <w:r w:rsidRPr="00CC7E1C">
        <w:t>Заключение</w:t>
      </w:r>
      <w:r w:rsidRPr="00A57D56">
        <w:rPr>
          <w:color w:val="000000"/>
        </w:rPr>
        <w:t xml:space="preserve"> по результатам оценки эффективности реализованных мер по обеспечению безопасности персональных данных»: 3 года при условии, что Заказчик обеспечивает соответствие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>, выданному заключению.</w:t>
      </w:r>
    </w:p>
    <w:p w14:paraId="62E522A5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bookmarkStart w:id="3" w:name="_Toc501543084"/>
      <w:bookmarkEnd w:id="2"/>
      <w:r w:rsidRPr="00A57D56">
        <w:t>ПОРЯДОК, УСЛОВИЯ И СРОКИ ОКАЗАНИЯ УСЛУГ</w:t>
      </w:r>
    </w:p>
    <w:p w14:paraId="0B6EFE58" w14:textId="4420F596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t>Срок оказания Исполнителем услуг</w:t>
      </w:r>
      <w:r>
        <w:t xml:space="preserve"> установлен в приложении №1 к Контракту.</w:t>
      </w:r>
    </w:p>
    <w:p w14:paraId="3C2026BF" w14:textId="0720CF89" w:rsidR="006A065A" w:rsidRPr="00B5526E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lastRenderedPageBreak/>
        <w:t xml:space="preserve">Отсчет срока оказания услуг осуществляется с момента </w:t>
      </w:r>
      <w:r w:rsidRPr="00B5526E">
        <w:t xml:space="preserve">наступления условий, установленных в приложении №1 к </w:t>
      </w:r>
      <w:r w:rsidR="00CC4E81">
        <w:t>Контракт</w:t>
      </w:r>
      <w:r w:rsidRPr="00B5526E">
        <w:t>у</w:t>
      </w:r>
      <w:r>
        <w:t xml:space="preserve"> и </w:t>
      </w:r>
      <w:r w:rsidRPr="00B5526E">
        <w:t xml:space="preserve">выполнения Заказчиком обязательств, перечисленных в </w:t>
      </w:r>
      <w:proofErr w:type="spellStart"/>
      <w:r w:rsidRPr="00B5526E">
        <w:t>п.п</w:t>
      </w:r>
      <w:proofErr w:type="spellEnd"/>
      <w:r w:rsidRPr="00B5526E">
        <w:t>. 2.5 настоящего ТЗ.</w:t>
      </w:r>
    </w:p>
    <w:p w14:paraId="387B50BE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ТРЕБОВАНИЯ К ДОКУМЕНТИРОВАНИЮ</w:t>
      </w:r>
    </w:p>
    <w:p w14:paraId="6DD55D51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bookmarkStart w:id="4" w:name="_Toc501543087"/>
      <w:r w:rsidRPr="00A57D56">
        <w:t>Общие требования</w:t>
      </w:r>
      <w:bookmarkEnd w:id="4"/>
    </w:p>
    <w:p w14:paraId="2D69D387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Язык </w:t>
      </w:r>
      <w:r w:rsidRPr="00CC7E1C">
        <w:t>оформления</w:t>
      </w:r>
      <w:r w:rsidRPr="00A57D56">
        <w:t xml:space="preserve"> документации – русский, за исключением общепринятых названий и оригинальных наименований программно-аппаратных средств импортного производства.</w:t>
      </w:r>
    </w:p>
    <w:p w14:paraId="4FE4B97C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Документы должны быть оформлены Исполнителем в соответствии с требованиями оформленный в соответствии с требованиями </w:t>
      </w:r>
      <w:r w:rsidRPr="00C614C1">
        <w:rPr>
          <w:color w:val="000000"/>
        </w:rPr>
        <w:t>ГОСТ Р 2.105–2019 «Единая система конструкторской документации. Общие требования к текстовым документам»</w:t>
      </w:r>
      <w:r w:rsidRPr="00A57D56">
        <w:t>.</w:t>
      </w:r>
    </w:p>
    <w:p w14:paraId="14ACA2EA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С целью надлежащего исполнения Сторонами своих обязательств, состав, объем, наименования, требования к </w:t>
      </w:r>
      <w:r w:rsidRPr="00BA39CB">
        <w:rPr>
          <w:color w:val="000000"/>
        </w:rPr>
        <w:t>содержанию</w:t>
      </w:r>
      <w:r w:rsidRPr="00A57D56">
        <w:t xml:space="preserve"> документации могут быть скорректированы Сторонами в ходе оказания услуг.</w:t>
      </w:r>
    </w:p>
    <w:p w14:paraId="3DF2AED2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Комплект документации оформляется Исполнителем на бумажных носителях и передается Заказчику нарочно или </w:t>
      </w:r>
      <w:r w:rsidRPr="00BA39CB">
        <w:rPr>
          <w:color w:val="000000"/>
        </w:rPr>
        <w:t>направляется</w:t>
      </w:r>
      <w:r w:rsidRPr="00A57D56">
        <w:t xml:space="preserve"> почтовым отправлением, за исключением комплекта шаблонов организационно-распорядительной документации.</w:t>
      </w:r>
    </w:p>
    <w:p w14:paraId="22297087" w14:textId="77777777" w:rsidR="006A065A" w:rsidRPr="00BA39CB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BA39CB">
        <w:t xml:space="preserve">ТРЕБОВАНИЯ К </w:t>
      </w:r>
      <w:r>
        <w:t>РАЗРАБОТКЕ КОМПЛЕКТА ШАБЛОНОВ ОРГАНИЗАЦИОННО-РАСПОРЯДИТЕЛЬНОЙ ДОКУМЕНТАЦИИ</w:t>
      </w:r>
    </w:p>
    <w:p w14:paraId="2ACEB466" w14:textId="77777777" w:rsidR="006A065A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CC7E1C">
        <w:t xml:space="preserve">Общие требования к организации разработки </w:t>
      </w:r>
      <w:r>
        <w:t xml:space="preserve">комплекта шаблонов </w:t>
      </w:r>
      <w:r w:rsidRPr="00CC7E1C">
        <w:t>организационно-распорядительной документации</w:t>
      </w:r>
    </w:p>
    <w:p w14:paraId="56EB8039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Исполнитель в рамках оказания Услуг должен обеспечить Заказчику возможность разработки организационно-распорядительной документации, регламентирующей порядок обработки </w:t>
      </w:r>
      <w:proofErr w:type="spellStart"/>
      <w:r w:rsidRPr="00CC7E1C">
        <w:rPr>
          <w:color w:val="000000"/>
        </w:rPr>
        <w:t>ПДн</w:t>
      </w:r>
      <w:proofErr w:type="spellEnd"/>
      <w:r w:rsidRPr="00CC7E1C">
        <w:rPr>
          <w:color w:val="000000"/>
        </w:rPr>
        <w:t xml:space="preserve">, в объеме достаточном для реализации организационных мер по обеспечению безопасности </w:t>
      </w:r>
      <w:proofErr w:type="spellStart"/>
      <w:r w:rsidRPr="00CC7E1C">
        <w:rPr>
          <w:color w:val="000000"/>
        </w:rPr>
        <w:t>ПДн</w:t>
      </w:r>
      <w:proofErr w:type="spellEnd"/>
      <w:r w:rsidRPr="00CC7E1C">
        <w:rPr>
          <w:color w:val="000000"/>
        </w:rPr>
        <w:t xml:space="preserve"> при их обработке в </w:t>
      </w:r>
      <w:proofErr w:type="spellStart"/>
      <w:r w:rsidRPr="00CC7E1C">
        <w:rPr>
          <w:color w:val="000000"/>
        </w:rPr>
        <w:t>ИСПДн</w:t>
      </w:r>
      <w:proofErr w:type="spellEnd"/>
      <w:r w:rsidRPr="00CC7E1C">
        <w:rPr>
          <w:color w:val="000000"/>
        </w:rPr>
        <w:t>, предусмотренных действующим законодательством в области защиты информации (далее – ОРД).</w:t>
      </w:r>
    </w:p>
    <w:p w14:paraId="23A2FC60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Разработка ОРД должна быть обеспечена посредством предоставления Исполнителем доступа к веб-сервису,</w:t>
      </w:r>
      <w:r>
        <w:rPr>
          <w:color w:val="000000"/>
        </w:rPr>
        <w:t xml:space="preserve"> содержащему шаблоны ОРД и</w:t>
      </w:r>
      <w:r w:rsidRPr="00CC7E1C">
        <w:rPr>
          <w:color w:val="000000"/>
        </w:rPr>
        <w:t xml:space="preserve"> реализующему функции автоматизированного создания ОРД в соответствии с параметрами, заданными пользователем, (далее – Веб-сервис).</w:t>
      </w:r>
    </w:p>
    <w:p w14:paraId="3EB8B768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Доступ к Веб-сервису должен предоставляться Исполнителем посредством регистрации Исполнителем в базе данных нового Пользователя, уполномоченного для работы с Веб-сервисом со стороны Заказчика, (далее – Пользователь) с произвольными логином и паролем.</w:t>
      </w:r>
    </w:p>
    <w:p w14:paraId="4F60E407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Данные учетной записи Пользователя предоставляются в адрес Заказчика в течение 3 (трех) рабочих дней с даты подписания Контракта. Одновременно с предоставлением данных учетной записи Пользователя Исполнитель должен передать Заказчику неисключительные имущественные права (лицензию) на право использования Веб-сервиса. </w:t>
      </w:r>
    </w:p>
    <w:p w14:paraId="5318B2D0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Срок действия неисключительных имущественных прав (лицензии) на право использования Веб-сервиса должен соответствовать сроку гарантийных обязательств на результат оказанных Услуг, но не менее 3 месяцев с даты передачи имущественных прав.</w:t>
      </w:r>
    </w:p>
    <w:p w14:paraId="7590C055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Доступ к Веб-сервису должен предоставляться бесперебойно в режиме «24/7», за исключением нештатных ситуаций (длительное отключение электропитания, сбой работы программных или аппаратных средств и т.п.).</w:t>
      </w:r>
    </w:p>
    <w:p w14:paraId="4D2F76DD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Веб-сервис должен иметь клиент-серверную архитектуру, где серверная часть развернута на мощностях Исполнителя.</w:t>
      </w:r>
    </w:p>
    <w:p w14:paraId="30EFCB09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В течение всего срока действия имущественных прав (лицензии) на использование Веб-сервиса Исполнитель должен обеспечивать:</w:t>
      </w:r>
    </w:p>
    <w:p w14:paraId="7A4CEE6F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 w:rsidRPr="00167F4C">
        <w:rPr>
          <w:rFonts w:eastAsia="Calibri"/>
          <w:szCs w:val="24"/>
        </w:rPr>
        <w:t>сопровождение Пользователей по вопросам, связанным с использованием функционала Веб-сервиса, включая вопросы, связанные с содержанием ОРД;</w:t>
      </w:r>
    </w:p>
    <w:p w14:paraId="7464142E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 xml:space="preserve">актуализацию состава и содержания шаблонов ОРД, доступных для разработки с использованием Веб-сервиса, (далее – Шаблоны) посредством их добавления и\или изменении в соответствии с изменениями в требованиях законодательства в области защиты </w:t>
      </w:r>
      <w:proofErr w:type="spellStart"/>
      <w:r>
        <w:rPr>
          <w:rFonts w:eastAsia="Calibri"/>
          <w:szCs w:val="24"/>
        </w:rPr>
        <w:t>ПДн</w:t>
      </w:r>
      <w:proofErr w:type="spellEnd"/>
      <w:r>
        <w:rPr>
          <w:rFonts w:eastAsia="Calibri"/>
          <w:szCs w:val="24"/>
        </w:rPr>
        <w:t xml:space="preserve"> к реализации организационных мер по обеспечению безопасности </w:t>
      </w:r>
      <w:proofErr w:type="spellStart"/>
      <w:r>
        <w:rPr>
          <w:rFonts w:eastAsia="Calibri"/>
          <w:szCs w:val="24"/>
        </w:rPr>
        <w:t>ПДн</w:t>
      </w:r>
      <w:proofErr w:type="spellEnd"/>
      <w:r>
        <w:rPr>
          <w:rFonts w:eastAsia="Calibri"/>
          <w:szCs w:val="24"/>
        </w:rPr>
        <w:t>.</w:t>
      </w:r>
    </w:p>
    <w:p w14:paraId="3E670C4B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Сопровождение Пользователей должно осуществляться по электронной почте на основании заявки Пользователя, сформированной посредством функционала интерфейса Веб-сервиса.</w:t>
      </w:r>
    </w:p>
    <w:p w14:paraId="124F5C29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Веб-сервис должен быть зарегистрирован в Едином реестре российских программ для электронных вычислительных машин и баз данных</w:t>
      </w:r>
      <w:r w:rsidRPr="00CC7E1C" w:rsidDel="0003510A">
        <w:rPr>
          <w:color w:val="000000"/>
        </w:rPr>
        <w:t xml:space="preserve"> </w:t>
      </w:r>
      <w:r w:rsidRPr="00CC7E1C">
        <w:rPr>
          <w:color w:val="000000"/>
        </w:rPr>
        <w:t>в соответствии с действующим законодательством.</w:t>
      </w:r>
    </w:p>
    <w:p w14:paraId="098F4C3E" w14:textId="77777777" w:rsidR="006A065A" w:rsidRPr="00CC7E1C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CC7E1C">
        <w:t>Требования к обеспечению безопасности персональных данных при разработке организационно-распорядительной документации</w:t>
      </w:r>
    </w:p>
    <w:p w14:paraId="596C949A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Функционал Веб-сервиса должен соответствовать требованиям законодательства Российской Федерации к обеспечению безопасности </w:t>
      </w:r>
      <w:proofErr w:type="spellStart"/>
      <w:r w:rsidRPr="00CC7E1C">
        <w:rPr>
          <w:color w:val="000000"/>
        </w:rPr>
        <w:t>ПДн</w:t>
      </w:r>
      <w:proofErr w:type="spellEnd"/>
      <w:r w:rsidRPr="00CC7E1C">
        <w:rPr>
          <w:color w:val="000000"/>
        </w:rPr>
        <w:t>, в том числе при их передаче по открытым каналам связи (наличие аттестата соответствия требованиям по безопасности информации или иного документального подтверждения).</w:t>
      </w:r>
    </w:p>
    <w:p w14:paraId="358DCCFC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CC7E1C">
        <w:rPr>
          <w:color w:val="000000"/>
        </w:rPr>
        <w:t xml:space="preserve">Пользователю должна предоставляться возможность подключения к Веб-сервису посредством совместного использования: программного обеспечения на основе браузеров, поддерживающих защищенные протоколы TLS, на базе российских криптографических алгоритмов ГОСТ (Яндекс Браузер или аналоги) и </w:t>
      </w:r>
      <w:proofErr w:type="spellStart"/>
      <w:r w:rsidRPr="00CC7E1C">
        <w:rPr>
          <w:color w:val="000000"/>
        </w:rPr>
        <w:t>криптопровайдера</w:t>
      </w:r>
      <w:proofErr w:type="spellEnd"/>
      <w:r w:rsidRPr="00CC7E1C">
        <w:rPr>
          <w:color w:val="000000"/>
        </w:rPr>
        <w:t>, поддерживающего российские криптографические алгоритмы ГОСТ («КриптоПро CSP» версии 4.0 и выше или аналог).</w:t>
      </w:r>
    </w:p>
    <w:p w14:paraId="1BFDAEC0" w14:textId="77777777" w:rsidR="006A065A" w:rsidRPr="00CC7E1C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CC7E1C">
        <w:t>Требования к разработке организационно-распорядительной документации в части автоматизированных функций</w:t>
      </w:r>
    </w:p>
    <w:p w14:paraId="6E25AF00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CC7E1C">
        <w:t>Функционал Веб-сервиса в части заполнения Шаблонов должен быть максимально автоматизирован и включать возможность обработки следующих типов сведений:</w:t>
      </w:r>
    </w:p>
    <w:p w14:paraId="36B77622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 w:rsidRPr="00167F4C">
        <w:rPr>
          <w:rFonts w:eastAsia="Calibri"/>
          <w:szCs w:val="24"/>
        </w:rPr>
        <w:t>общедоступные сведения;</w:t>
      </w:r>
    </w:p>
    <w:p w14:paraId="373BB5D1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 w:rsidRPr="00167F4C">
        <w:rPr>
          <w:rFonts w:eastAsia="Calibri"/>
          <w:szCs w:val="24"/>
        </w:rPr>
        <w:t>фиксированные сведения;</w:t>
      </w:r>
    </w:p>
    <w:p w14:paraId="08BAE700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proofErr w:type="spellStart"/>
      <w:r w:rsidRPr="00167F4C">
        <w:rPr>
          <w:rFonts w:eastAsia="Calibri"/>
          <w:szCs w:val="24"/>
        </w:rPr>
        <w:t>кастомизированные</w:t>
      </w:r>
      <w:proofErr w:type="spellEnd"/>
      <w:r w:rsidRPr="00167F4C">
        <w:rPr>
          <w:rFonts w:eastAsia="Calibri"/>
          <w:szCs w:val="24"/>
        </w:rPr>
        <w:t xml:space="preserve"> сведения.</w:t>
      </w:r>
    </w:p>
    <w:p w14:paraId="0B18AA71" w14:textId="02F68753" w:rsidR="006A065A" w:rsidRPr="002C14C7" w:rsidRDefault="002C14C7" w:rsidP="002C14C7">
      <w:pPr>
        <w:widowControl/>
        <w:tabs>
          <w:tab w:val="num" w:pos="1399"/>
        </w:tabs>
        <w:overflowPunct/>
        <w:autoSpaceDE/>
        <w:autoSpaceDN/>
        <w:adjustRightInd/>
        <w:spacing w:before="120" w:after="120" w:line="276" w:lineRule="auto"/>
        <w:ind w:firstLine="567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6.3.1. </w:t>
      </w:r>
      <w:r w:rsidR="006A065A" w:rsidRPr="002C14C7">
        <w:rPr>
          <w:rFonts w:eastAsia="Calibri"/>
          <w:szCs w:val="24"/>
        </w:rPr>
        <w:t>Общедоступные сведения</w:t>
      </w:r>
    </w:p>
    <w:p w14:paraId="4C4F79F5" w14:textId="77777777" w:rsidR="006A065A" w:rsidRPr="00CC7E1C" w:rsidRDefault="006A065A" w:rsidP="002C14C7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Под общедоступными сведениями подразумеваются данные реквизитов организации Заказчика, доступные с использованием ресурса Единый государственный реестр юридических лиц (далее - ЕГРЮЛ).</w:t>
      </w:r>
    </w:p>
    <w:p w14:paraId="20067BBB" w14:textId="77777777" w:rsidR="006A065A" w:rsidRPr="00CC7E1C" w:rsidRDefault="006A065A" w:rsidP="002C14C7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Заполнение общедоступных сведений должно производиться автоматически по номеру ОГРН на основе данных ЕГРЮЛ. </w:t>
      </w:r>
    </w:p>
    <w:p w14:paraId="33C5729A" w14:textId="23ADEBE3" w:rsidR="006A065A" w:rsidRPr="002C14C7" w:rsidRDefault="002C14C7" w:rsidP="002C14C7">
      <w:pPr>
        <w:widowControl/>
        <w:overflowPunct/>
        <w:autoSpaceDE/>
        <w:autoSpaceDN/>
        <w:adjustRightInd/>
        <w:spacing w:before="120" w:after="120" w:line="276" w:lineRule="auto"/>
        <w:ind w:firstLine="567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6.3.2. </w:t>
      </w:r>
      <w:r w:rsidR="006A065A" w:rsidRPr="002C14C7">
        <w:rPr>
          <w:rFonts w:eastAsia="Calibri"/>
          <w:szCs w:val="24"/>
        </w:rPr>
        <w:t>Фиксированные сведения</w:t>
      </w:r>
    </w:p>
    <w:p w14:paraId="38CA443B" w14:textId="77777777" w:rsidR="006A065A" w:rsidRPr="00CC7E1C" w:rsidRDefault="006A065A" w:rsidP="002C14C7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Под фиксированными сведениями подразумеваются сведения, перечень и содержание которых ограничены функционалом Веб-сервиса посредством предоставления Пользователю возможности выбора единственного значения из выпадающего списка. </w:t>
      </w:r>
    </w:p>
    <w:p w14:paraId="42A84D72" w14:textId="774693F3" w:rsidR="006A065A" w:rsidRPr="002C14C7" w:rsidRDefault="002C14C7" w:rsidP="002C14C7">
      <w:pPr>
        <w:widowControl/>
        <w:overflowPunct/>
        <w:autoSpaceDE/>
        <w:autoSpaceDN/>
        <w:adjustRightInd/>
        <w:spacing w:before="120" w:after="120" w:line="276" w:lineRule="auto"/>
        <w:ind w:firstLine="567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6.3.3. </w:t>
      </w:r>
      <w:proofErr w:type="spellStart"/>
      <w:r w:rsidR="006A065A" w:rsidRPr="002C14C7">
        <w:rPr>
          <w:rFonts w:eastAsia="Calibri"/>
          <w:szCs w:val="24"/>
        </w:rPr>
        <w:t>Кастомизированные</w:t>
      </w:r>
      <w:proofErr w:type="spellEnd"/>
      <w:r w:rsidR="006A065A" w:rsidRPr="002C14C7">
        <w:rPr>
          <w:rFonts w:eastAsia="Calibri"/>
          <w:szCs w:val="24"/>
        </w:rPr>
        <w:t xml:space="preserve"> сведения</w:t>
      </w:r>
    </w:p>
    <w:p w14:paraId="4DAFE93A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Под </w:t>
      </w:r>
      <w:proofErr w:type="spellStart"/>
      <w:r w:rsidRPr="00CC7E1C">
        <w:rPr>
          <w:color w:val="000000"/>
        </w:rPr>
        <w:t>кастомизированными</w:t>
      </w:r>
      <w:proofErr w:type="spellEnd"/>
      <w:r w:rsidRPr="00CC7E1C">
        <w:rPr>
          <w:color w:val="000000"/>
        </w:rPr>
        <w:t xml:space="preserve"> сведениями подразумеваются сведения, которые вносятся Пользователем в Веб-сервис вручную. </w:t>
      </w:r>
    </w:p>
    <w:p w14:paraId="7093359A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Для полей </w:t>
      </w:r>
      <w:proofErr w:type="spellStart"/>
      <w:r w:rsidRPr="00CC7E1C">
        <w:rPr>
          <w:color w:val="000000"/>
        </w:rPr>
        <w:t>кастомизированных</w:t>
      </w:r>
      <w:proofErr w:type="spellEnd"/>
      <w:r w:rsidRPr="00CC7E1C">
        <w:rPr>
          <w:color w:val="000000"/>
        </w:rPr>
        <w:t xml:space="preserve"> сведений «Фамилия», «Имя», «Отчество», при их заполнении в именительном падеже, должна производиться автоматическая генерация падежных форм «родительный падеж», «дательный падеж», «творительный падеж», «предложный падеж». Выбор и сопоставление сгенерированной падежной формы с содержанием Шаблонов должно осуществляться автоматически в соответствии с контекстом содержания Шаблонов, дополняемых указанными </w:t>
      </w:r>
      <w:proofErr w:type="spellStart"/>
      <w:r w:rsidRPr="00CC7E1C">
        <w:rPr>
          <w:color w:val="000000"/>
        </w:rPr>
        <w:t>кастомизированными</w:t>
      </w:r>
      <w:proofErr w:type="spellEnd"/>
      <w:r w:rsidRPr="00CC7E1C">
        <w:rPr>
          <w:color w:val="000000"/>
        </w:rPr>
        <w:t xml:space="preserve"> сведениями.</w:t>
      </w:r>
    </w:p>
    <w:p w14:paraId="5A7C457D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Заполненные шаблоны должны быть доступны Пользователю для просмотра, редактирования и выгрузки </w:t>
      </w:r>
      <w:r w:rsidRPr="00CC7E1C">
        <w:rPr>
          <w:color w:val="000000"/>
        </w:rPr>
        <w:lastRenderedPageBreak/>
        <w:t>в форматах *.</w:t>
      </w:r>
      <w:proofErr w:type="spellStart"/>
      <w:r w:rsidRPr="00CC7E1C">
        <w:rPr>
          <w:color w:val="000000"/>
        </w:rPr>
        <w:t>docx</w:t>
      </w:r>
      <w:proofErr w:type="spellEnd"/>
      <w:r w:rsidRPr="00CC7E1C">
        <w:rPr>
          <w:color w:val="000000"/>
        </w:rPr>
        <w:t xml:space="preserve"> или *.</w:t>
      </w:r>
      <w:proofErr w:type="spellStart"/>
      <w:r w:rsidRPr="00CC7E1C">
        <w:rPr>
          <w:color w:val="000000"/>
        </w:rPr>
        <w:t>rtf</w:t>
      </w:r>
      <w:proofErr w:type="spellEnd"/>
      <w:r w:rsidRPr="00CC7E1C">
        <w:rPr>
          <w:color w:val="000000"/>
        </w:rPr>
        <w:t xml:space="preserve"> в виде единого архива в формате *.</w:t>
      </w:r>
      <w:proofErr w:type="spellStart"/>
      <w:r w:rsidRPr="00CC7E1C">
        <w:rPr>
          <w:color w:val="000000"/>
        </w:rPr>
        <w:t>zip</w:t>
      </w:r>
      <w:proofErr w:type="spellEnd"/>
    </w:p>
    <w:p w14:paraId="6C829FA7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ТРЕБОВАНИЕ К БЕЗОПАСНОСТИ ОКАЗЫВАЕМЫХ УСЛУГ</w:t>
      </w:r>
    </w:p>
    <w:p w14:paraId="6A33C24D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Все сведения о составе и характеристиках объектов информатизации Конечных пользователей и Заказчика являются конфиденциальной информацией.</w:t>
      </w:r>
    </w:p>
    <w:p w14:paraId="5EB1EEE5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Исполнитель обязуется:</w:t>
      </w:r>
    </w:p>
    <w:p w14:paraId="6B26A8BF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проводить противозаконные действия по сбору, использованию и передаче третьей стороне информации, циркулирующей и хранящейся на объектах информатизации Заказчика;</w:t>
      </w:r>
    </w:p>
    <w:p w14:paraId="45249442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осуществлять несанкционированный доступ к информационным ресурсам объектов информатизации Заказчика;</w:t>
      </w:r>
    </w:p>
    <w:p w14:paraId="27587EF8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проводить незаконное копирование информации, циркулирующей или хранящейся на объектах информатизации Заказчика;</w:t>
      </w:r>
    </w:p>
    <w:p w14:paraId="090BC584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предпринимать манипулирование информацией, циркулирующей или хранящейся на объектах информатизации (фальсифицировать, модифицировать, подделывать, блокировать, уничтожать или искажать информацию);</w:t>
      </w:r>
    </w:p>
    <w:p w14:paraId="23A50F21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нарушать технологию сбора, накопления, хранения, обработки, преобразования, отображения и передачи информации, в результате чего может быть осуществлено искажение, потеря или незаконное использование информации;</w:t>
      </w:r>
    </w:p>
    <w:p w14:paraId="0E4224FB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внедрять на объектах информатизации программы-вирусы (загрузочные, файловые и др.);</w:t>
      </w:r>
    </w:p>
    <w:p w14:paraId="1A91694F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устанавливать программные и аппаратные закладные устройства в технические средства объектов информатизации Заказчика;</w:t>
      </w:r>
    </w:p>
    <w:p w14:paraId="5781B10C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не устанавливать в технические средства объектов информатизации программное обеспечение, зараженное вирусами. </w:t>
      </w:r>
    </w:p>
    <w:p w14:paraId="2571FFCA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Нарушение настоящих требований влечёт за собою гражданско-правовую, административную или уголовную ответственность в соответствии с законом Российской Федерации.</w:t>
      </w:r>
    </w:p>
    <w:bookmarkEnd w:id="3"/>
    <w:p w14:paraId="216EA77A" w14:textId="77777777" w:rsidR="006A065A" w:rsidRPr="00E51DAD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ТРЕБОВАНИЯ СООТВЕТСТВИЯ НОРМАТИВНЫМ ДОКУМЕНТАМ</w:t>
      </w:r>
    </w:p>
    <w:p w14:paraId="2D1BA48D" w14:textId="77777777" w:rsidR="006A065A" w:rsidRPr="00A57D56" w:rsidRDefault="006A065A" w:rsidP="002C14C7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 w:themeColor="text1"/>
        </w:rPr>
      </w:pPr>
      <w:r w:rsidRPr="00A57D56">
        <w:rPr>
          <w:color w:val="000000" w:themeColor="text1"/>
        </w:rPr>
        <w:t xml:space="preserve">Услуги </w:t>
      </w:r>
      <w:r w:rsidRPr="00E51DAD">
        <w:t>должны</w:t>
      </w:r>
      <w:r w:rsidRPr="00A57D56">
        <w:rPr>
          <w:color w:val="000000" w:themeColor="text1"/>
        </w:rPr>
        <w:t xml:space="preserve"> быть оказаны в соответствии с требованиями следующих нормативных и правовых актов Российской Федерации в области обеспечения информационной безопасности:</w:t>
      </w:r>
    </w:p>
    <w:p w14:paraId="188475AA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Федеральный закон от 27 июля 2006 № 149-ФЗ </w:t>
      </w:r>
      <w:bookmarkStart w:id="5" w:name="OLE_LINK11"/>
      <w:bookmarkStart w:id="6" w:name="OLE_LINK12"/>
      <w:bookmarkStart w:id="7" w:name="OLE_LINK13"/>
      <w:r w:rsidRPr="00A57D56">
        <w:rPr>
          <w:color w:val="000000"/>
        </w:rPr>
        <w:t>«</w:t>
      </w:r>
      <w:bookmarkEnd w:id="5"/>
      <w:bookmarkEnd w:id="6"/>
      <w:bookmarkEnd w:id="7"/>
      <w:r w:rsidRPr="00A57D56">
        <w:rPr>
          <w:color w:val="000000"/>
        </w:rPr>
        <w:t>Об информации, информационных технологиях и о защите информации</w:t>
      </w:r>
      <w:bookmarkStart w:id="8" w:name="OLE_LINK14"/>
      <w:bookmarkStart w:id="9" w:name="OLE_LINK15"/>
      <w:bookmarkStart w:id="10" w:name="OLE_LINK16"/>
      <w:r w:rsidRPr="00A57D56">
        <w:rPr>
          <w:color w:val="000000"/>
        </w:rPr>
        <w:t>»</w:t>
      </w:r>
      <w:bookmarkEnd w:id="8"/>
      <w:bookmarkEnd w:id="9"/>
      <w:bookmarkEnd w:id="10"/>
      <w:r w:rsidRPr="00A57D56">
        <w:rPr>
          <w:color w:val="000000"/>
        </w:rPr>
        <w:t>;</w:t>
      </w:r>
    </w:p>
    <w:p w14:paraId="2CA2B654" w14:textId="77777777" w:rsidR="006A065A" w:rsidRPr="00AD2133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Федеральный закон от 04 мая 2011 № 99-ФЗ «О лицензировании отдельных видов деятельности»;</w:t>
      </w:r>
    </w:p>
    <w:p w14:paraId="79397780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Федеральный закон от 27 июля 2006 № 152-ФЗ «О персональных данных»</w:t>
      </w:r>
    </w:p>
    <w:p w14:paraId="2CAA522D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Постановление Правительства Российской Федерации от 01 ноября 2012 №1119 «Об утверждении требований к защите персональных данных при их обработке в информационных системах персональных данных»</w:t>
      </w:r>
    </w:p>
    <w:p w14:paraId="1D1F58C0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Постановление Правительства Российской Федерации от 16 апреля 2012 №313 </w:t>
      </w:r>
      <w:bookmarkStart w:id="11" w:name="OLE_LINK17"/>
      <w:bookmarkStart w:id="12" w:name="OLE_LINK19"/>
      <w:bookmarkStart w:id="13" w:name="OLE_LINK20"/>
      <w:r w:rsidRPr="00A57D56">
        <w:rPr>
          <w:color w:val="000000"/>
        </w:rPr>
        <w:t>«</w:t>
      </w:r>
      <w:bookmarkEnd w:id="11"/>
      <w:bookmarkEnd w:id="12"/>
      <w:bookmarkEnd w:id="13"/>
      <w:r w:rsidRPr="00A57D56">
        <w:rPr>
          <w:color w:val="000000"/>
        </w:rPr>
        <w:t xml:space="preserve">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</w:t>
      </w:r>
      <w:r w:rsidRPr="00A57D56">
        <w:rPr>
          <w:color w:val="000000"/>
        </w:rPr>
        <w:lastRenderedPageBreak/>
        <w:t>(криптографических) средств, осуществляется для обеспечения собственных нужд юридического лица или индивидуального предпринимателя)»;</w:t>
      </w:r>
    </w:p>
    <w:p w14:paraId="569C6D67" w14:textId="77777777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Постановление Правительства РФ от 03 февраля 2012 № 79 «О лицензировании деятельности по технической защите конфиденциальной информации»;</w:t>
      </w:r>
    </w:p>
    <w:p w14:paraId="4A1DF656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«Специальные требования и рекомендации по технической защите конфиденциальной информации», утвержденные Приказом Гостехкомиссии России от 30 августа 2002 № 282;</w:t>
      </w:r>
    </w:p>
    <w:p w14:paraId="7A802CFC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Приказ ФСБ России от 10 июня 2014 г.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защищённости»;</w:t>
      </w:r>
    </w:p>
    <w:p w14:paraId="224AC765" w14:textId="77777777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Приказ Федеральной службы по техническому и экспортному контролю от 18 февраля 2013 г. N 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данных";</w:t>
      </w:r>
    </w:p>
    <w:p w14:paraId="29D02D4F" w14:textId="77777777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>
        <w:rPr>
          <w:color w:val="000000"/>
        </w:rPr>
        <w:t>«</w:t>
      </w:r>
      <w:r w:rsidRPr="00493449">
        <w:rPr>
          <w:color w:val="000000"/>
        </w:rPr>
        <w:t>Методический документ. Методика оценки угроз безопасности информации" (утв. ФСТЭК России 05.02.2021)</w:t>
      </w:r>
      <w:r>
        <w:rPr>
          <w:color w:val="000000"/>
        </w:rPr>
        <w:t>»;</w:t>
      </w:r>
    </w:p>
    <w:p w14:paraId="3266EB58" w14:textId="77777777" w:rsidR="006A065A" w:rsidRPr="0014304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143046">
        <w:rPr>
          <w:color w:val="000000"/>
        </w:rPr>
        <w:t>ГОСТ Р 2.105–2019 «Единая система конструкторской документации. Общие требования к текстовым документам»</w:t>
      </w:r>
      <w:r>
        <w:rPr>
          <w:color w:val="000000"/>
        </w:rPr>
        <w:t>.</w:t>
      </w:r>
    </w:p>
    <w:p w14:paraId="315F58ED" w14:textId="77777777" w:rsidR="006A065A" w:rsidRPr="00A57D56" w:rsidRDefault="006A065A" w:rsidP="002C14C7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 w:themeColor="text1"/>
        </w:rPr>
      </w:pPr>
      <w:r w:rsidRPr="00A57D56">
        <w:rPr>
          <w:color w:val="000000" w:themeColor="text1"/>
        </w:rPr>
        <w:t xml:space="preserve">Исполнитель должен соответствовать требованиям, установленным в соответствии с статьей 12 Федерального </w:t>
      </w:r>
      <w:r w:rsidRPr="00E51DAD">
        <w:t>закона</w:t>
      </w:r>
      <w:r w:rsidRPr="00A57D56">
        <w:rPr>
          <w:color w:val="000000" w:themeColor="text1"/>
        </w:rPr>
        <w:t xml:space="preserve"> от 04.05.2011 №99-ФЗ «О лицензировании отдельных видов деятельности» к лицам, осуществляющим оказание услуг, являющихся объектом закупки, а именно: </w:t>
      </w:r>
    </w:p>
    <w:p w14:paraId="31E33A4A" w14:textId="57CA8D72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65398A">
        <w:rPr>
          <w:color w:val="000000"/>
        </w:rPr>
        <w:t>наличие собственной действующей лицензии ФСБ России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оказания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предпринимателя), при условии наличия в данной действующей лицензии работ (услуг), предусмотренных пунктами «12», «20», «21», «28» Перечня оказываемых услуг и оказываемых услуг, составляющих лицензируемую деятельность в отношении шифровальных (криптографических) средств, утверждённого постановлением Правительства Российской Федерации от 16 апреля 2012 г. № 313.</w:t>
      </w:r>
    </w:p>
    <w:p w14:paraId="753FF994" w14:textId="77777777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65398A">
        <w:rPr>
          <w:color w:val="000000"/>
        </w:rPr>
        <w:t>наличие собственной действующей лицензии ФСТЭК России на деятельность по технической защите конфиденциальной информации, при условии наличия в данной действующей лицензии работ (услуг), предусмотренных подпунктами «б», «е», «д» пункта 4 Положения о лицензировании деятельности по технической защите конфиденциальной информации, утверждённого постановлением Правительства Российской Федерации от 03 февраля 2012 г. № 79.</w:t>
      </w:r>
    </w:p>
    <w:tbl>
      <w:tblPr>
        <w:tblW w:w="10058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5096"/>
      </w:tblGrid>
      <w:tr w:rsidR="006A065A" w:rsidRPr="00B1535E" w14:paraId="1621B6C9" w14:textId="77777777" w:rsidTr="0020072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5246CF13" w14:textId="77777777" w:rsidR="006A065A" w:rsidRPr="00B1535E" w:rsidRDefault="006A065A" w:rsidP="0020072E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  <w:u w:val="single"/>
              </w:rPr>
            </w:pPr>
            <w:r w:rsidRPr="00B1535E">
              <w:rPr>
                <w:b/>
                <w:bCs/>
                <w:sz w:val="21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5096" w:type="dxa"/>
            <w:shd w:val="clear" w:color="auto" w:fill="auto"/>
          </w:tcPr>
          <w:p w14:paraId="0182E898" w14:textId="77777777" w:rsidR="006A065A" w:rsidRPr="00B1535E" w:rsidRDefault="006A065A" w:rsidP="0020072E">
            <w:pPr>
              <w:pStyle w:val="21"/>
              <w:spacing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B1535E">
              <w:rPr>
                <w:b/>
                <w:bCs/>
                <w:sz w:val="21"/>
                <w:szCs w:val="21"/>
                <w:u w:val="single"/>
              </w:rPr>
              <w:t>Заказчик:</w:t>
            </w:r>
          </w:p>
        </w:tc>
      </w:tr>
      <w:tr w:rsidR="002C14C7" w:rsidRPr="00B1535E" w14:paraId="6F53E4E0" w14:textId="77777777" w:rsidTr="0020072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73CF93A6" w14:textId="77777777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Должность: _____________</w:t>
            </w:r>
          </w:p>
          <w:p w14:paraId="62261B84" w14:textId="7D604B7A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 xml:space="preserve">ФИО: _____________ </w:t>
            </w:r>
          </w:p>
        </w:tc>
        <w:tc>
          <w:tcPr>
            <w:tcW w:w="5096" w:type="dxa"/>
            <w:shd w:val="clear" w:color="auto" w:fill="auto"/>
          </w:tcPr>
          <w:p w14:paraId="6AFA84FC" w14:textId="77777777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Должность: _____________</w:t>
            </w:r>
          </w:p>
          <w:p w14:paraId="27CC9A9B" w14:textId="77777777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 xml:space="preserve">ФИО: _____________ </w:t>
            </w:r>
          </w:p>
        </w:tc>
      </w:tr>
      <w:tr w:rsidR="002C14C7" w:rsidRPr="00B1535E" w14:paraId="489BB00E" w14:textId="77777777" w:rsidTr="0020072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00806AE7" w14:textId="13C9983A" w:rsidR="002C14C7" w:rsidRPr="00B1535E" w:rsidRDefault="002C14C7" w:rsidP="002C14C7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__________________</w:t>
            </w:r>
          </w:p>
        </w:tc>
        <w:tc>
          <w:tcPr>
            <w:tcW w:w="5096" w:type="dxa"/>
            <w:shd w:val="clear" w:color="auto" w:fill="auto"/>
          </w:tcPr>
          <w:p w14:paraId="5991C767" w14:textId="77777777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__________________</w:t>
            </w:r>
          </w:p>
        </w:tc>
      </w:tr>
      <w:tr w:rsidR="002C14C7" w:rsidRPr="00B1535E" w14:paraId="471E3563" w14:textId="77777777" w:rsidTr="002C14C7">
        <w:trPr>
          <w:trHeight w:val="95"/>
          <w:jc w:val="center"/>
        </w:trPr>
        <w:tc>
          <w:tcPr>
            <w:tcW w:w="4962" w:type="dxa"/>
            <w:shd w:val="clear" w:color="auto" w:fill="auto"/>
          </w:tcPr>
          <w:p w14:paraId="17BDF523" w14:textId="6789DE26" w:rsidR="002C14C7" w:rsidRPr="00B1535E" w:rsidRDefault="002C14C7" w:rsidP="002C14C7">
            <w:pPr>
              <w:spacing w:line="276" w:lineRule="auto"/>
              <w:ind w:left="567" w:hanging="567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М.П.</w:t>
            </w:r>
          </w:p>
        </w:tc>
        <w:tc>
          <w:tcPr>
            <w:tcW w:w="5096" w:type="dxa"/>
            <w:shd w:val="clear" w:color="auto" w:fill="auto"/>
          </w:tcPr>
          <w:p w14:paraId="6D71F057" w14:textId="77777777" w:rsidR="002C14C7" w:rsidRPr="00B1535E" w:rsidRDefault="002C14C7" w:rsidP="002C14C7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М.П.</w:t>
            </w:r>
          </w:p>
        </w:tc>
      </w:tr>
    </w:tbl>
    <w:p w14:paraId="325694A8" w14:textId="77777777" w:rsidR="006A065A" w:rsidRPr="00992426" w:rsidRDefault="006A065A" w:rsidP="002C14C7">
      <w:pPr>
        <w:widowControl/>
        <w:overflowPunct/>
        <w:autoSpaceDE/>
        <w:autoSpaceDN/>
        <w:adjustRightInd/>
        <w:ind w:left="748"/>
        <w:contextualSpacing/>
        <w:jc w:val="both"/>
        <w:textAlignment w:val="auto"/>
        <w:rPr>
          <w:color w:val="000000"/>
        </w:rPr>
      </w:pPr>
    </w:p>
    <w:sectPr w:rsidR="006A065A" w:rsidRPr="00992426" w:rsidSect="00292DA6">
      <w:footerReference w:type="default" r:id="rId8"/>
      <w:pgSz w:w="11906" w:h="16838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7D725" w14:textId="77777777" w:rsidR="007D3CAD" w:rsidRDefault="007D3CAD" w:rsidP="00475946">
      <w:r>
        <w:separator/>
      </w:r>
    </w:p>
  </w:endnote>
  <w:endnote w:type="continuationSeparator" w:id="0">
    <w:p w14:paraId="1DCD774F" w14:textId="77777777" w:rsidR="007D3CAD" w:rsidRDefault="007D3CAD" w:rsidP="0047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0042759"/>
      <w:docPartObj>
        <w:docPartGallery w:val="Page Numbers (Bottom of Page)"/>
        <w:docPartUnique/>
      </w:docPartObj>
    </w:sdtPr>
    <w:sdtEndPr/>
    <w:sdtContent>
      <w:p w14:paraId="137F0D05" w14:textId="24B09352" w:rsidR="008A45D0" w:rsidRDefault="008A45D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14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A47B3" w14:textId="77777777" w:rsidR="007D3CAD" w:rsidRDefault="007D3CAD" w:rsidP="00475946">
      <w:r>
        <w:separator/>
      </w:r>
    </w:p>
  </w:footnote>
  <w:footnote w:type="continuationSeparator" w:id="0">
    <w:p w14:paraId="3FACC973" w14:textId="77777777" w:rsidR="007D3CAD" w:rsidRDefault="007D3CAD" w:rsidP="00475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58A"/>
    <w:multiLevelType w:val="multilevel"/>
    <w:tmpl w:val="B894A48C"/>
    <w:lvl w:ilvl="0">
      <w:start w:val="1"/>
      <w:numFmt w:val="decimal"/>
      <w:lvlText w:val="%1."/>
      <w:lvlJc w:val="left"/>
      <w:pPr>
        <w:tabs>
          <w:tab w:val="num" w:pos="992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140" w:hanging="43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953A2C"/>
    <w:multiLevelType w:val="hybridMultilevel"/>
    <w:tmpl w:val="11C4E314"/>
    <w:lvl w:ilvl="0" w:tplc="2FA40424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BC0CE9"/>
    <w:multiLevelType w:val="hybridMultilevel"/>
    <w:tmpl w:val="11C4E314"/>
    <w:lvl w:ilvl="0" w:tplc="2FA40424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6A3689"/>
    <w:multiLevelType w:val="hybridMultilevel"/>
    <w:tmpl w:val="E38405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445A02"/>
    <w:multiLevelType w:val="singleLevel"/>
    <w:tmpl w:val="F0B63386"/>
    <w:lvl w:ilvl="0">
      <w:start w:val="1"/>
      <w:numFmt w:val="decimal"/>
      <w:suff w:val="space"/>
      <w:lvlText w:val="4.%1."/>
      <w:lvlJc w:val="left"/>
      <w:pPr>
        <w:ind w:left="0" w:firstLine="567"/>
      </w:pPr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AC411C5"/>
    <w:multiLevelType w:val="hybridMultilevel"/>
    <w:tmpl w:val="C4128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A838BD"/>
    <w:multiLevelType w:val="hybridMultilevel"/>
    <w:tmpl w:val="DD767902"/>
    <w:lvl w:ilvl="0" w:tplc="B0986BFC">
      <w:start w:val="1"/>
      <w:numFmt w:val="decimal"/>
      <w:lvlText w:val="%1..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pStyle w:val="6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916FF3"/>
    <w:multiLevelType w:val="multilevel"/>
    <w:tmpl w:val="33E09A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DA3D06"/>
    <w:multiLevelType w:val="hybridMultilevel"/>
    <w:tmpl w:val="7B5E62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57B6557"/>
    <w:multiLevelType w:val="multilevel"/>
    <w:tmpl w:val="9FAE50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08F6421"/>
    <w:multiLevelType w:val="multilevel"/>
    <w:tmpl w:val="00200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2C92A9F"/>
    <w:multiLevelType w:val="hybridMultilevel"/>
    <w:tmpl w:val="88940676"/>
    <w:lvl w:ilvl="0" w:tplc="D0525690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2" w15:restartNumberingAfterBreak="0">
    <w:nsid w:val="5C68524E"/>
    <w:multiLevelType w:val="hybridMultilevel"/>
    <w:tmpl w:val="95102BEA"/>
    <w:lvl w:ilvl="0" w:tplc="D0525690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3" w15:restartNumberingAfterBreak="0">
    <w:nsid w:val="5CAE53B5"/>
    <w:multiLevelType w:val="multilevel"/>
    <w:tmpl w:val="39585C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D670690"/>
    <w:multiLevelType w:val="hybridMultilevel"/>
    <w:tmpl w:val="FB3CEA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D973B0E"/>
    <w:multiLevelType w:val="hybridMultilevel"/>
    <w:tmpl w:val="9912C666"/>
    <w:lvl w:ilvl="0" w:tplc="24401EF8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1979DD"/>
    <w:multiLevelType w:val="hybridMultilevel"/>
    <w:tmpl w:val="B732A44A"/>
    <w:lvl w:ilvl="0" w:tplc="D05256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2F81248"/>
    <w:multiLevelType w:val="multilevel"/>
    <w:tmpl w:val="E44CD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62F620F"/>
    <w:multiLevelType w:val="multilevel"/>
    <w:tmpl w:val="356CC626"/>
    <w:lvl w:ilvl="0">
      <w:start w:val="1"/>
      <w:numFmt w:val="decimal"/>
      <w:lvlText w:val="%1."/>
      <w:lvlJc w:val="left"/>
      <w:pPr>
        <w:ind w:left="990" w:hanging="990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ind w:left="1416" w:hanging="99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1842" w:hanging="99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2268" w:hanging="99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eastAsia="Calibri" w:hint="default"/>
        <w:b/>
      </w:rPr>
    </w:lvl>
  </w:abstractNum>
  <w:abstractNum w:abstractNumId="19" w15:restartNumberingAfterBreak="0">
    <w:nsid w:val="66466922"/>
    <w:multiLevelType w:val="multilevel"/>
    <w:tmpl w:val="04522D8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97171FD"/>
    <w:multiLevelType w:val="multilevel"/>
    <w:tmpl w:val="FAE83E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6AA20592"/>
    <w:multiLevelType w:val="hybridMultilevel"/>
    <w:tmpl w:val="BAE692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8A63DBB"/>
    <w:multiLevelType w:val="hybridMultilevel"/>
    <w:tmpl w:val="F6C8E7E2"/>
    <w:lvl w:ilvl="0" w:tplc="5EC4E23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21"/>
  </w:num>
  <w:num w:numId="4">
    <w:abstractNumId w:val="8"/>
  </w:num>
  <w:num w:numId="5">
    <w:abstractNumId w:val="14"/>
  </w:num>
  <w:num w:numId="6">
    <w:abstractNumId w:val="5"/>
  </w:num>
  <w:num w:numId="7">
    <w:abstractNumId w:val="1"/>
  </w:num>
  <w:num w:numId="8">
    <w:abstractNumId w:val="22"/>
  </w:num>
  <w:num w:numId="9">
    <w:abstractNumId w:val="2"/>
  </w:num>
  <w:num w:numId="10">
    <w:abstractNumId w:val="4"/>
  </w:num>
  <w:num w:numId="11">
    <w:abstractNumId w:val="10"/>
  </w:num>
  <w:num w:numId="12">
    <w:abstractNumId w:val="10"/>
  </w:num>
  <w:num w:numId="13">
    <w:abstractNumId w:val="17"/>
  </w:num>
  <w:num w:numId="14">
    <w:abstractNumId w:val="9"/>
  </w:num>
  <w:num w:numId="15">
    <w:abstractNumId w:val="18"/>
  </w:num>
  <w:num w:numId="16">
    <w:abstractNumId w:val="16"/>
  </w:num>
  <w:num w:numId="17">
    <w:abstractNumId w:val="12"/>
  </w:num>
  <w:num w:numId="18">
    <w:abstractNumId w:val="11"/>
  </w:num>
  <w:num w:numId="19">
    <w:abstractNumId w:val="2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3"/>
  </w:num>
  <w:num w:numId="23">
    <w:abstractNumId w:val="19"/>
  </w:num>
  <w:num w:numId="24">
    <w:abstractNumId w:val="0"/>
  </w:num>
  <w:num w:numId="25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946"/>
    <w:rsid w:val="000015AD"/>
    <w:rsid w:val="00002260"/>
    <w:rsid w:val="00003267"/>
    <w:rsid w:val="00003DC7"/>
    <w:rsid w:val="00004613"/>
    <w:rsid w:val="00004BBE"/>
    <w:rsid w:val="000053A6"/>
    <w:rsid w:val="00006C39"/>
    <w:rsid w:val="000071B2"/>
    <w:rsid w:val="00007716"/>
    <w:rsid w:val="00007D9B"/>
    <w:rsid w:val="000113DD"/>
    <w:rsid w:val="00012A99"/>
    <w:rsid w:val="0001483D"/>
    <w:rsid w:val="00015EDC"/>
    <w:rsid w:val="00017A99"/>
    <w:rsid w:val="00026112"/>
    <w:rsid w:val="0002769F"/>
    <w:rsid w:val="00030593"/>
    <w:rsid w:val="00030AB1"/>
    <w:rsid w:val="000336FA"/>
    <w:rsid w:val="000347AC"/>
    <w:rsid w:val="00052649"/>
    <w:rsid w:val="000555D6"/>
    <w:rsid w:val="00055F3C"/>
    <w:rsid w:val="00073877"/>
    <w:rsid w:val="00076BC7"/>
    <w:rsid w:val="000830F0"/>
    <w:rsid w:val="000854DF"/>
    <w:rsid w:val="0009088F"/>
    <w:rsid w:val="000909CF"/>
    <w:rsid w:val="00090FF5"/>
    <w:rsid w:val="000A024A"/>
    <w:rsid w:val="000A22A1"/>
    <w:rsid w:val="000A2983"/>
    <w:rsid w:val="000A51D7"/>
    <w:rsid w:val="000A60B4"/>
    <w:rsid w:val="000A6CBC"/>
    <w:rsid w:val="000B32A7"/>
    <w:rsid w:val="000B5ECA"/>
    <w:rsid w:val="000C0586"/>
    <w:rsid w:val="000C2873"/>
    <w:rsid w:val="000C34D7"/>
    <w:rsid w:val="000C4BE5"/>
    <w:rsid w:val="000C74B0"/>
    <w:rsid w:val="000D652A"/>
    <w:rsid w:val="000D6B40"/>
    <w:rsid w:val="000D6E00"/>
    <w:rsid w:val="000E14ED"/>
    <w:rsid w:val="000E5F9E"/>
    <w:rsid w:val="000E7263"/>
    <w:rsid w:val="000E7DE4"/>
    <w:rsid w:val="000F0B37"/>
    <w:rsid w:val="000F285A"/>
    <w:rsid w:val="000F51A5"/>
    <w:rsid w:val="000F5A81"/>
    <w:rsid w:val="000F6463"/>
    <w:rsid w:val="000F64D8"/>
    <w:rsid w:val="000F69B5"/>
    <w:rsid w:val="000F72EE"/>
    <w:rsid w:val="000F7542"/>
    <w:rsid w:val="00103214"/>
    <w:rsid w:val="001114D4"/>
    <w:rsid w:val="00112BF4"/>
    <w:rsid w:val="0011331F"/>
    <w:rsid w:val="001134C1"/>
    <w:rsid w:val="00113571"/>
    <w:rsid w:val="00114929"/>
    <w:rsid w:val="00114BC8"/>
    <w:rsid w:val="00116761"/>
    <w:rsid w:val="00116BCC"/>
    <w:rsid w:val="001217CB"/>
    <w:rsid w:val="00121CB6"/>
    <w:rsid w:val="00123983"/>
    <w:rsid w:val="001241B8"/>
    <w:rsid w:val="0012530E"/>
    <w:rsid w:val="001273F0"/>
    <w:rsid w:val="001301C8"/>
    <w:rsid w:val="00133BE1"/>
    <w:rsid w:val="00134AF2"/>
    <w:rsid w:val="00135DE9"/>
    <w:rsid w:val="00136804"/>
    <w:rsid w:val="00151360"/>
    <w:rsid w:val="00151C4C"/>
    <w:rsid w:val="00154D6A"/>
    <w:rsid w:val="00160FBA"/>
    <w:rsid w:val="001611B2"/>
    <w:rsid w:val="0016222A"/>
    <w:rsid w:val="00163409"/>
    <w:rsid w:val="001639A5"/>
    <w:rsid w:val="00163A89"/>
    <w:rsid w:val="001642C6"/>
    <w:rsid w:val="00166FFD"/>
    <w:rsid w:val="00170553"/>
    <w:rsid w:val="0017090A"/>
    <w:rsid w:val="00171118"/>
    <w:rsid w:val="00171600"/>
    <w:rsid w:val="001722A6"/>
    <w:rsid w:val="00174A24"/>
    <w:rsid w:val="00175247"/>
    <w:rsid w:val="001772B4"/>
    <w:rsid w:val="00180328"/>
    <w:rsid w:val="00183381"/>
    <w:rsid w:val="00183F71"/>
    <w:rsid w:val="00184F02"/>
    <w:rsid w:val="00190F9C"/>
    <w:rsid w:val="00192345"/>
    <w:rsid w:val="00196EAB"/>
    <w:rsid w:val="001A55A0"/>
    <w:rsid w:val="001B0D79"/>
    <w:rsid w:val="001B27F3"/>
    <w:rsid w:val="001B3047"/>
    <w:rsid w:val="001B3B94"/>
    <w:rsid w:val="001B4AD6"/>
    <w:rsid w:val="001B4BBA"/>
    <w:rsid w:val="001B5BFB"/>
    <w:rsid w:val="001C4F48"/>
    <w:rsid w:val="001C543C"/>
    <w:rsid w:val="001C54F7"/>
    <w:rsid w:val="001D4B5E"/>
    <w:rsid w:val="001D4C06"/>
    <w:rsid w:val="001D5AD6"/>
    <w:rsid w:val="001E24B4"/>
    <w:rsid w:val="001E721F"/>
    <w:rsid w:val="001F320E"/>
    <w:rsid w:val="001F3C97"/>
    <w:rsid w:val="001F48ED"/>
    <w:rsid w:val="001F7153"/>
    <w:rsid w:val="00200EB8"/>
    <w:rsid w:val="00201C90"/>
    <w:rsid w:val="00204402"/>
    <w:rsid w:val="00210CB1"/>
    <w:rsid w:val="00211C55"/>
    <w:rsid w:val="0021245D"/>
    <w:rsid w:val="00215C9D"/>
    <w:rsid w:val="00226BEA"/>
    <w:rsid w:val="00230852"/>
    <w:rsid w:val="00231FC1"/>
    <w:rsid w:val="00234779"/>
    <w:rsid w:val="0023673A"/>
    <w:rsid w:val="00240A56"/>
    <w:rsid w:val="00241044"/>
    <w:rsid w:val="00252932"/>
    <w:rsid w:val="00253BDB"/>
    <w:rsid w:val="0026123B"/>
    <w:rsid w:val="00267536"/>
    <w:rsid w:val="002679A0"/>
    <w:rsid w:val="00273ED4"/>
    <w:rsid w:val="002772C4"/>
    <w:rsid w:val="0028334D"/>
    <w:rsid w:val="00291C8B"/>
    <w:rsid w:val="00292DA6"/>
    <w:rsid w:val="00293699"/>
    <w:rsid w:val="00293C0E"/>
    <w:rsid w:val="00296E3F"/>
    <w:rsid w:val="002A3EF9"/>
    <w:rsid w:val="002A621D"/>
    <w:rsid w:val="002A6995"/>
    <w:rsid w:val="002B18D2"/>
    <w:rsid w:val="002B1AF9"/>
    <w:rsid w:val="002B310C"/>
    <w:rsid w:val="002B3558"/>
    <w:rsid w:val="002B3ECC"/>
    <w:rsid w:val="002B49B4"/>
    <w:rsid w:val="002B5124"/>
    <w:rsid w:val="002C041D"/>
    <w:rsid w:val="002C14C7"/>
    <w:rsid w:val="002C4B7B"/>
    <w:rsid w:val="002C7093"/>
    <w:rsid w:val="002D0BEE"/>
    <w:rsid w:val="002D2C59"/>
    <w:rsid w:val="002D36A4"/>
    <w:rsid w:val="002E1D8A"/>
    <w:rsid w:val="002E3424"/>
    <w:rsid w:val="002E3910"/>
    <w:rsid w:val="002F2C6C"/>
    <w:rsid w:val="0030548B"/>
    <w:rsid w:val="00311568"/>
    <w:rsid w:val="0031243D"/>
    <w:rsid w:val="003148B1"/>
    <w:rsid w:val="00314C7B"/>
    <w:rsid w:val="00316AC7"/>
    <w:rsid w:val="003171F8"/>
    <w:rsid w:val="0031777E"/>
    <w:rsid w:val="00321F23"/>
    <w:rsid w:val="00322F0C"/>
    <w:rsid w:val="00324902"/>
    <w:rsid w:val="00326D84"/>
    <w:rsid w:val="00331283"/>
    <w:rsid w:val="0033163D"/>
    <w:rsid w:val="003318E8"/>
    <w:rsid w:val="003324F1"/>
    <w:rsid w:val="003358DF"/>
    <w:rsid w:val="003376AD"/>
    <w:rsid w:val="00340A67"/>
    <w:rsid w:val="00344B8C"/>
    <w:rsid w:val="00350C14"/>
    <w:rsid w:val="0035204F"/>
    <w:rsid w:val="0035349F"/>
    <w:rsid w:val="00355D9E"/>
    <w:rsid w:val="00357201"/>
    <w:rsid w:val="0036330D"/>
    <w:rsid w:val="00364538"/>
    <w:rsid w:val="00364E8E"/>
    <w:rsid w:val="0036609B"/>
    <w:rsid w:val="003667C3"/>
    <w:rsid w:val="00367CF8"/>
    <w:rsid w:val="003829D3"/>
    <w:rsid w:val="00382D36"/>
    <w:rsid w:val="00383191"/>
    <w:rsid w:val="003851E1"/>
    <w:rsid w:val="00386B6D"/>
    <w:rsid w:val="00390611"/>
    <w:rsid w:val="00391873"/>
    <w:rsid w:val="0039578D"/>
    <w:rsid w:val="00395B38"/>
    <w:rsid w:val="00396064"/>
    <w:rsid w:val="0039650D"/>
    <w:rsid w:val="003A79A2"/>
    <w:rsid w:val="003A7F8C"/>
    <w:rsid w:val="003B05BA"/>
    <w:rsid w:val="003B3021"/>
    <w:rsid w:val="003B6F29"/>
    <w:rsid w:val="003C015B"/>
    <w:rsid w:val="003C1F2D"/>
    <w:rsid w:val="003C2F69"/>
    <w:rsid w:val="003C4368"/>
    <w:rsid w:val="003C4CE6"/>
    <w:rsid w:val="003C5507"/>
    <w:rsid w:val="003C6ACF"/>
    <w:rsid w:val="003C7AB8"/>
    <w:rsid w:val="003D0E42"/>
    <w:rsid w:val="003D15F7"/>
    <w:rsid w:val="003D4271"/>
    <w:rsid w:val="003D6CB3"/>
    <w:rsid w:val="003E4CC5"/>
    <w:rsid w:val="003E54C5"/>
    <w:rsid w:val="003F057C"/>
    <w:rsid w:val="003F10FF"/>
    <w:rsid w:val="003F5A9A"/>
    <w:rsid w:val="003F61E1"/>
    <w:rsid w:val="003F7883"/>
    <w:rsid w:val="0040345F"/>
    <w:rsid w:val="00404D95"/>
    <w:rsid w:val="00411159"/>
    <w:rsid w:val="00411B26"/>
    <w:rsid w:val="004126A0"/>
    <w:rsid w:val="00414E00"/>
    <w:rsid w:val="00415F3A"/>
    <w:rsid w:val="00421660"/>
    <w:rsid w:val="00421692"/>
    <w:rsid w:val="004271BD"/>
    <w:rsid w:val="004273DF"/>
    <w:rsid w:val="004344C9"/>
    <w:rsid w:val="0043505D"/>
    <w:rsid w:val="00445443"/>
    <w:rsid w:val="004507E1"/>
    <w:rsid w:val="00454FB0"/>
    <w:rsid w:val="0045612A"/>
    <w:rsid w:val="00456DC2"/>
    <w:rsid w:val="00457D92"/>
    <w:rsid w:val="004605F3"/>
    <w:rsid w:val="004611F6"/>
    <w:rsid w:val="00463623"/>
    <w:rsid w:val="00464B2A"/>
    <w:rsid w:val="00472E5A"/>
    <w:rsid w:val="004735AF"/>
    <w:rsid w:val="004741E6"/>
    <w:rsid w:val="00475946"/>
    <w:rsid w:val="004767BB"/>
    <w:rsid w:val="00483411"/>
    <w:rsid w:val="00483444"/>
    <w:rsid w:val="00486117"/>
    <w:rsid w:val="00486D26"/>
    <w:rsid w:val="004927CC"/>
    <w:rsid w:val="00493B32"/>
    <w:rsid w:val="004A04A3"/>
    <w:rsid w:val="004A0572"/>
    <w:rsid w:val="004A1577"/>
    <w:rsid w:val="004A45E7"/>
    <w:rsid w:val="004A477B"/>
    <w:rsid w:val="004A54E4"/>
    <w:rsid w:val="004A6069"/>
    <w:rsid w:val="004A6630"/>
    <w:rsid w:val="004B0EC7"/>
    <w:rsid w:val="004B2403"/>
    <w:rsid w:val="004B2C6F"/>
    <w:rsid w:val="004B3A57"/>
    <w:rsid w:val="004B3E5A"/>
    <w:rsid w:val="004B4E31"/>
    <w:rsid w:val="004B5E56"/>
    <w:rsid w:val="004C071E"/>
    <w:rsid w:val="004C0D3C"/>
    <w:rsid w:val="004C2A41"/>
    <w:rsid w:val="004C2BF9"/>
    <w:rsid w:val="004C38DF"/>
    <w:rsid w:val="004D0F01"/>
    <w:rsid w:val="004D325A"/>
    <w:rsid w:val="004D53A4"/>
    <w:rsid w:val="004D58EC"/>
    <w:rsid w:val="004E1907"/>
    <w:rsid w:val="004E2BBF"/>
    <w:rsid w:val="004E4C91"/>
    <w:rsid w:val="004E6ED3"/>
    <w:rsid w:val="004F05AA"/>
    <w:rsid w:val="004F14A1"/>
    <w:rsid w:val="004F34A7"/>
    <w:rsid w:val="004F6280"/>
    <w:rsid w:val="004F68FE"/>
    <w:rsid w:val="004F7D2B"/>
    <w:rsid w:val="00500290"/>
    <w:rsid w:val="005046E8"/>
    <w:rsid w:val="005078FD"/>
    <w:rsid w:val="0051293E"/>
    <w:rsid w:val="00512CE8"/>
    <w:rsid w:val="00521CB9"/>
    <w:rsid w:val="00522AA8"/>
    <w:rsid w:val="005251BE"/>
    <w:rsid w:val="00526FC0"/>
    <w:rsid w:val="00531D25"/>
    <w:rsid w:val="00532AA4"/>
    <w:rsid w:val="00533464"/>
    <w:rsid w:val="0053767E"/>
    <w:rsid w:val="005408FD"/>
    <w:rsid w:val="005411E3"/>
    <w:rsid w:val="005427D4"/>
    <w:rsid w:val="00543475"/>
    <w:rsid w:val="005458A6"/>
    <w:rsid w:val="0054614C"/>
    <w:rsid w:val="00547E8E"/>
    <w:rsid w:val="005542B5"/>
    <w:rsid w:val="00554A3F"/>
    <w:rsid w:val="00556976"/>
    <w:rsid w:val="00562D06"/>
    <w:rsid w:val="0057228D"/>
    <w:rsid w:val="00575ED5"/>
    <w:rsid w:val="00583357"/>
    <w:rsid w:val="00594352"/>
    <w:rsid w:val="00596405"/>
    <w:rsid w:val="005A1A62"/>
    <w:rsid w:val="005A2CAD"/>
    <w:rsid w:val="005A6B52"/>
    <w:rsid w:val="005B0630"/>
    <w:rsid w:val="005B06AE"/>
    <w:rsid w:val="005B1922"/>
    <w:rsid w:val="005B1B7F"/>
    <w:rsid w:val="005B53FA"/>
    <w:rsid w:val="005C0B11"/>
    <w:rsid w:val="005C64B9"/>
    <w:rsid w:val="005C7A0E"/>
    <w:rsid w:val="005D0653"/>
    <w:rsid w:val="005D4ABA"/>
    <w:rsid w:val="005D4D86"/>
    <w:rsid w:val="005D646C"/>
    <w:rsid w:val="005E17F5"/>
    <w:rsid w:val="005F2BF6"/>
    <w:rsid w:val="005F2CFB"/>
    <w:rsid w:val="005F394D"/>
    <w:rsid w:val="005F51C5"/>
    <w:rsid w:val="005F73A9"/>
    <w:rsid w:val="006001A6"/>
    <w:rsid w:val="00600CBF"/>
    <w:rsid w:val="00601161"/>
    <w:rsid w:val="0060198B"/>
    <w:rsid w:val="006019CC"/>
    <w:rsid w:val="00601BE4"/>
    <w:rsid w:val="00602084"/>
    <w:rsid w:val="006067FD"/>
    <w:rsid w:val="006068FB"/>
    <w:rsid w:val="00607B11"/>
    <w:rsid w:val="00611597"/>
    <w:rsid w:val="00611A82"/>
    <w:rsid w:val="00612A4E"/>
    <w:rsid w:val="00613157"/>
    <w:rsid w:val="00614F07"/>
    <w:rsid w:val="006151CD"/>
    <w:rsid w:val="00615AE6"/>
    <w:rsid w:val="00615BFB"/>
    <w:rsid w:val="006167F7"/>
    <w:rsid w:val="00620075"/>
    <w:rsid w:val="00620D5F"/>
    <w:rsid w:val="00622A10"/>
    <w:rsid w:val="00623D55"/>
    <w:rsid w:val="00627622"/>
    <w:rsid w:val="00630172"/>
    <w:rsid w:val="0063108E"/>
    <w:rsid w:val="0063277E"/>
    <w:rsid w:val="00632957"/>
    <w:rsid w:val="00640AC7"/>
    <w:rsid w:val="00641599"/>
    <w:rsid w:val="0064196E"/>
    <w:rsid w:val="006427EC"/>
    <w:rsid w:val="006428B4"/>
    <w:rsid w:val="00645482"/>
    <w:rsid w:val="00646124"/>
    <w:rsid w:val="0065079D"/>
    <w:rsid w:val="00653917"/>
    <w:rsid w:val="00654B45"/>
    <w:rsid w:val="006577E0"/>
    <w:rsid w:val="00657F31"/>
    <w:rsid w:val="00663FC3"/>
    <w:rsid w:val="006670B7"/>
    <w:rsid w:val="00671004"/>
    <w:rsid w:val="00671775"/>
    <w:rsid w:val="0067311A"/>
    <w:rsid w:val="00675310"/>
    <w:rsid w:val="00675E51"/>
    <w:rsid w:val="00680CCE"/>
    <w:rsid w:val="0068593C"/>
    <w:rsid w:val="00686279"/>
    <w:rsid w:val="006913F0"/>
    <w:rsid w:val="006923FE"/>
    <w:rsid w:val="00692985"/>
    <w:rsid w:val="00694B11"/>
    <w:rsid w:val="006973E7"/>
    <w:rsid w:val="006A065A"/>
    <w:rsid w:val="006A0BE8"/>
    <w:rsid w:val="006A2EF9"/>
    <w:rsid w:val="006A3087"/>
    <w:rsid w:val="006A6417"/>
    <w:rsid w:val="006A7065"/>
    <w:rsid w:val="006B586D"/>
    <w:rsid w:val="006B7558"/>
    <w:rsid w:val="006B75ED"/>
    <w:rsid w:val="006B7F44"/>
    <w:rsid w:val="006C15F8"/>
    <w:rsid w:val="006C1B42"/>
    <w:rsid w:val="006C30BC"/>
    <w:rsid w:val="006C50DB"/>
    <w:rsid w:val="006C552A"/>
    <w:rsid w:val="006D0548"/>
    <w:rsid w:val="006D1EBA"/>
    <w:rsid w:val="006D365C"/>
    <w:rsid w:val="006D3F17"/>
    <w:rsid w:val="006D559A"/>
    <w:rsid w:val="006D7E1A"/>
    <w:rsid w:val="006E430E"/>
    <w:rsid w:val="006E4694"/>
    <w:rsid w:val="006E5EA5"/>
    <w:rsid w:val="006E6ABC"/>
    <w:rsid w:val="006E6BED"/>
    <w:rsid w:val="006E7308"/>
    <w:rsid w:val="006E7DC3"/>
    <w:rsid w:val="006F3BFF"/>
    <w:rsid w:val="007002A4"/>
    <w:rsid w:val="00700362"/>
    <w:rsid w:val="0070098A"/>
    <w:rsid w:val="00701171"/>
    <w:rsid w:val="00703356"/>
    <w:rsid w:val="00707250"/>
    <w:rsid w:val="00711FAB"/>
    <w:rsid w:val="00712D2F"/>
    <w:rsid w:val="00713E06"/>
    <w:rsid w:val="0071421A"/>
    <w:rsid w:val="007173F5"/>
    <w:rsid w:val="00717881"/>
    <w:rsid w:val="0072578D"/>
    <w:rsid w:val="00726C91"/>
    <w:rsid w:val="007303C9"/>
    <w:rsid w:val="00732AD1"/>
    <w:rsid w:val="00734552"/>
    <w:rsid w:val="00734CF0"/>
    <w:rsid w:val="0073762B"/>
    <w:rsid w:val="00737A40"/>
    <w:rsid w:val="007402CF"/>
    <w:rsid w:val="00740321"/>
    <w:rsid w:val="00743C4B"/>
    <w:rsid w:val="007468F9"/>
    <w:rsid w:val="00746EC6"/>
    <w:rsid w:val="00751CA9"/>
    <w:rsid w:val="00757D60"/>
    <w:rsid w:val="007658E4"/>
    <w:rsid w:val="007670E6"/>
    <w:rsid w:val="0077279E"/>
    <w:rsid w:val="00774399"/>
    <w:rsid w:val="007812D0"/>
    <w:rsid w:val="0078173A"/>
    <w:rsid w:val="007831F4"/>
    <w:rsid w:val="00784767"/>
    <w:rsid w:val="00784D41"/>
    <w:rsid w:val="007851D3"/>
    <w:rsid w:val="00785B92"/>
    <w:rsid w:val="00791B80"/>
    <w:rsid w:val="00794DB4"/>
    <w:rsid w:val="007959AB"/>
    <w:rsid w:val="00796128"/>
    <w:rsid w:val="007A1A2B"/>
    <w:rsid w:val="007A27E3"/>
    <w:rsid w:val="007A2DA4"/>
    <w:rsid w:val="007A3FB8"/>
    <w:rsid w:val="007A4D2C"/>
    <w:rsid w:val="007A51BE"/>
    <w:rsid w:val="007A68D8"/>
    <w:rsid w:val="007A7A1A"/>
    <w:rsid w:val="007A7DC1"/>
    <w:rsid w:val="007B143D"/>
    <w:rsid w:val="007B431B"/>
    <w:rsid w:val="007B462E"/>
    <w:rsid w:val="007B5459"/>
    <w:rsid w:val="007B5CCB"/>
    <w:rsid w:val="007C0C75"/>
    <w:rsid w:val="007C0F8C"/>
    <w:rsid w:val="007C6686"/>
    <w:rsid w:val="007C7950"/>
    <w:rsid w:val="007D1680"/>
    <w:rsid w:val="007D3CAD"/>
    <w:rsid w:val="007D4D47"/>
    <w:rsid w:val="007D4F87"/>
    <w:rsid w:val="007E1F09"/>
    <w:rsid w:val="007E5252"/>
    <w:rsid w:val="007E58E5"/>
    <w:rsid w:val="007E7386"/>
    <w:rsid w:val="007F21C3"/>
    <w:rsid w:val="007F2D68"/>
    <w:rsid w:val="00801BE2"/>
    <w:rsid w:val="008025E2"/>
    <w:rsid w:val="00803D22"/>
    <w:rsid w:val="008061F0"/>
    <w:rsid w:val="00806B25"/>
    <w:rsid w:val="00806CC1"/>
    <w:rsid w:val="008154E8"/>
    <w:rsid w:val="00817869"/>
    <w:rsid w:val="008204CA"/>
    <w:rsid w:val="00823705"/>
    <w:rsid w:val="0082458A"/>
    <w:rsid w:val="008271C8"/>
    <w:rsid w:val="00827485"/>
    <w:rsid w:val="0082790E"/>
    <w:rsid w:val="0083214E"/>
    <w:rsid w:val="00832FEE"/>
    <w:rsid w:val="0084389E"/>
    <w:rsid w:val="008473E0"/>
    <w:rsid w:val="0085377D"/>
    <w:rsid w:val="00856574"/>
    <w:rsid w:val="0086467A"/>
    <w:rsid w:val="00870268"/>
    <w:rsid w:val="008805BE"/>
    <w:rsid w:val="00880DC3"/>
    <w:rsid w:val="00882677"/>
    <w:rsid w:val="008916C8"/>
    <w:rsid w:val="008936AF"/>
    <w:rsid w:val="00893E8A"/>
    <w:rsid w:val="008944D6"/>
    <w:rsid w:val="0089741A"/>
    <w:rsid w:val="008A2666"/>
    <w:rsid w:val="008A45D0"/>
    <w:rsid w:val="008A5B77"/>
    <w:rsid w:val="008B4609"/>
    <w:rsid w:val="008B564A"/>
    <w:rsid w:val="008B565D"/>
    <w:rsid w:val="008B5A1F"/>
    <w:rsid w:val="008C02FF"/>
    <w:rsid w:val="008C0893"/>
    <w:rsid w:val="008C2ED4"/>
    <w:rsid w:val="008C522F"/>
    <w:rsid w:val="008C6386"/>
    <w:rsid w:val="008C6BCE"/>
    <w:rsid w:val="008D0263"/>
    <w:rsid w:val="008D106F"/>
    <w:rsid w:val="008D26A0"/>
    <w:rsid w:val="008D34FB"/>
    <w:rsid w:val="008D656D"/>
    <w:rsid w:val="008E05EB"/>
    <w:rsid w:val="008F00FB"/>
    <w:rsid w:val="008F09B1"/>
    <w:rsid w:val="008F16B7"/>
    <w:rsid w:val="008F6F0A"/>
    <w:rsid w:val="00900D29"/>
    <w:rsid w:val="009029E5"/>
    <w:rsid w:val="009044A2"/>
    <w:rsid w:val="00904D85"/>
    <w:rsid w:val="00904DB2"/>
    <w:rsid w:val="009074F5"/>
    <w:rsid w:val="00907F3D"/>
    <w:rsid w:val="00916130"/>
    <w:rsid w:val="00916432"/>
    <w:rsid w:val="00916B43"/>
    <w:rsid w:val="00917B4A"/>
    <w:rsid w:val="00917E4B"/>
    <w:rsid w:val="00926E60"/>
    <w:rsid w:val="00930303"/>
    <w:rsid w:val="009305A9"/>
    <w:rsid w:val="00930835"/>
    <w:rsid w:val="0093100F"/>
    <w:rsid w:val="00932C9F"/>
    <w:rsid w:val="00935BDC"/>
    <w:rsid w:val="00942D48"/>
    <w:rsid w:val="00945D8B"/>
    <w:rsid w:val="009504B7"/>
    <w:rsid w:val="00954E12"/>
    <w:rsid w:val="00955E5C"/>
    <w:rsid w:val="0096143A"/>
    <w:rsid w:val="00961A28"/>
    <w:rsid w:val="00964610"/>
    <w:rsid w:val="00964B27"/>
    <w:rsid w:val="00965335"/>
    <w:rsid w:val="0096627A"/>
    <w:rsid w:val="00967651"/>
    <w:rsid w:val="00967EE4"/>
    <w:rsid w:val="00974070"/>
    <w:rsid w:val="009769A8"/>
    <w:rsid w:val="00981BB0"/>
    <w:rsid w:val="0098473C"/>
    <w:rsid w:val="00985969"/>
    <w:rsid w:val="00990AE4"/>
    <w:rsid w:val="00990EAD"/>
    <w:rsid w:val="009914D5"/>
    <w:rsid w:val="009A269D"/>
    <w:rsid w:val="009A789E"/>
    <w:rsid w:val="009A7A91"/>
    <w:rsid w:val="009B02B7"/>
    <w:rsid w:val="009B09BD"/>
    <w:rsid w:val="009B2000"/>
    <w:rsid w:val="009B2B4D"/>
    <w:rsid w:val="009B54BF"/>
    <w:rsid w:val="009B5927"/>
    <w:rsid w:val="009B5E8B"/>
    <w:rsid w:val="009B74DD"/>
    <w:rsid w:val="009C3595"/>
    <w:rsid w:val="009C3678"/>
    <w:rsid w:val="009C37B8"/>
    <w:rsid w:val="009C6CB4"/>
    <w:rsid w:val="009C6D54"/>
    <w:rsid w:val="009C7AD9"/>
    <w:rsid w:val="009C7D57"/>
    <w:rsid w:val="009D00D7"/>
    <w:rsid w:val="009D3743"/>
    <w:rsid w:val="009E3B60"/>
    <w:rsid w:val="009E42B0"/>
    <w:rsid w:val="009E5E32"/>
    <w:rsid w:val="009E63B3"/>
    <w:rsid w:val="009E7DF4"/>
    <w:rsid w:val="009F3D8A"/>
    <w:rsid w:val="00A046B6"/>
    <w:rsid w:val="00A04D60"/>
    <w:rsid w:val="00A05FF1"/>
    <w:rsid w:val="00A06AED"/>
    <w:rsid w:val="00A06B17"/>
    <w:rsid w:val="00A06B27"/>
    <w:rsid w:val="00A12566"/>
    <w:rsid w:val="00A140DD"/>
    <w:rsid w:val="00A1649E"/>
    <w:rsid w:val="00A23EA8"/>
    <w:rsid w:val="00A24A37"/>
    <w:rsid w:val="00A25221"/>
    <w:rsid w:val="00A32385"/>
    <w:rsid w:val="00A37B9B"/>
    <w:rsid w:val="00A37EDB"/>
    <w:rsid w:val="00A40505"/>
    <w:rsid w:val="00A40DA9"/>
    <w:rsid w:val="00A41E58"/>
    <w:rsid w:val="00A45392"/>
    <w:rsid w:val="00A46836"/>
    <w:rsid w:val="00A53668"/>
    <w:rsid w:val="00A54022"/>
    <w:rsid w:val="00A556C4"/>
    <w:rsid w:val="00A557E1"/>
    <w:rsid w:val="00A57B16"/>
    <w:rsid w:val="00A64766"/>
    <w:rsid w:val="00A64B2F"/>
    <w:rsid w:val="00A66373"/>
    <w:rsid w:val="00A663A5"/>
    <w:rsid w:val="00A67414"/>
    <w:rsid w:val="00A701F7"/>
    <w:rsid w:val="00A709FB"/>
    <w:rsid w:val="00A70B08"/>
    <w:rsid w:val="00A73D4D"/>
    <w:rsid w:val="00A80ACF"/>
    <w:rsid w:val="00A83A1E"/>
    <w:rsid w:val="00A84314"/>
    <w:rsid w:val="00A85486"/>
    <w:rsid w:val="00A91B6D"/>
    <w:rsid w:val="00A92A8F"/>
    <w:rsid w:val="00A95840"/>
    <w:rsid w:val="00A967CA"/>
    <w:rsid w:val="00AA3585"/>
    <w:rsid w:val="00AA491F"/>
    <w:rsid w:val="00AA5D24"/>
    <w:rsid w:val="00AA600B"/>
    <w:rsid w:val="00AB20C6"/>
    <w:rsid w:val="00AB2279"/>
    <w:rsid w:val="00AB3CF1"/>
    <w:rsid w:val="00AB5260"/>
    <w:rsid w:val="00AB733B"/>
    <w:rsid w:val="00AB7436"/>
    <w:rsid w:val="00AC12CA"/>
    <w:rsid w:val="00AC3681"/>
    <w:rsid w:val="00AC47E2"/>
    <w:rsid w:val="00AC49CF"/>
    <w:rsid w:val="00AC5BD0"/>
    <w:rsid w:val="00AC72C5"/>
    <w:rsid w:val="00AD6FAB"/>
    <w:rsid w:val="00AE381F"/>
    <w:rsid w:val="00AE4FA3"/>
    <w:rsid w:val="00AE5CBC"/>
    <w:rsid w:val="00AE5D4B"/>
    <w:rsid w:val="00AE7330"/>
    <w:rsid w:val="00AF00ED"/>
    <w:rsid w:val="00AF29FA"/>
    <w:rsid w:val="00AF525B"/>
    <w:rsid w:val="00AF6668"/>
    <w:rsid w:val="00AF7606"/>
    <w:rsid w:val="00B00772"/>
    <w:rsid w:val="00B01E2B"/>
    <w:rsid w:val="00B03285"/>
    <w:rsid w:val="00B054D7"/>
    <w:rsid w:val="00B05DA1"/>
    <w:rsid w:val="00B06D8D"/>
    <w:rsid w:val="00B11938"/>
    <w:rsid w:val="00B11AFD"/>
    <w:rsid w:val="00B131D4"/>
    <w:rsid w:val="00B14BDA"/>
    <w:rsid w:val="00B1535E"/>
    <w:rsid w:val="00B17357"/>
    <w:rsid w:val="00B24518"/>
    <w:rsid w:val="00B27FE3"/>
    <w:rsid w:val="00B34127"/>
    <w:rsid w:val="00B456E5"/>
    <w:rsid w:val="00B46511"/>
    <w:rsid w:val="00B4721F"/>
    <w:rsid w:val="00B479E6"/>
    <w:rsid w:val="00B52DC8"/>
    <w:rsid w:val="00B543CF"/>
    <w:rsid w:val="00B5499E"/>
    <w:rsid w:val="00B5644A"/>
    <w:rsid w:val="00B5673E"/>
    <w:rsid w:val="00B56742"/>
    <w:rsid w:val="00B5738E"/>
    <w:rsid w:val="00B61CB8"/>
    <w:rsid w:val="00B631C7"/>
    <w:rsid w:val="00B65762"/>
    <w:rsid w:val="00B66D99"/>
    <w:rsid w:val="00B70FF9"/>
    <w:rsid w:val="00B71F5F"/>
    <w:rsid w:val="00B80D4E"/>
    <w:rsid w:val="00B815DE"/>
    <w:rsid w:val="00B846D5"/>
    <w:rsid w:val="00B85B47"/>
    <w:rsid w:val="00B85F79"/>
    <w:rsid w:val="00B90DA4"/>
    <w:rsid w:val="00B928D5"/>
    <w:rsid w:val="00B93605"/>
    <w:rsid w:val="00B9434E"/>
    <w:rsid w:val="00B953C1"/>
    <w:rsid w:val="00B96B29"/>
    <w:rsid w:val="00B96BE9"/>
    <w:rsid w:val="00B96C61"/>
    <w:rsid w:val="00BA01BC"/>
    <w:rsid w:val="00BA0E97"/>
    <w:rsid w:val="00BA15F7"/>
    <w:rsid w:val="00BA4691"/>
    <w:rsid w:val="00BA4FF1"/>
    <w:rsid w:val="00BB03DE"/>
    <w:rsid w:val="00BB10E2"/>
    <w:rsid w:val="00BB1DD8"/>
    <w:rsid w:val="00BB3880"/>
    <w:rsid w:val="00BB500B"/>
    <w:rsid w:val="00BB5B08"/>
    <w:rsid w:val="00BB6681"/>
    <w:rsid w:val="00BB7152"/>
    <w:rsid w:val="00BC1185"/>
    <w:rsid w:val="00BC4F4E"/>
    <w:rsid w:val="00BC56B8"/>
    <w:rsid w:val="00BC72D2"/>
    <w:rsid w:val="00BC74E4"/>
    <w:rsid w:val="00BD05D5"/>
    <w:rsid w:val="00BD7181"/>
    <w:rsid w:val="00BE1163"/>
    <w:rsid w:val="00BE5A19"/>
    <w:rsid w:val="00BF102D"/>
    <w:rsid w:val="00BF4946"/>
    <w:rsid w:val="00BF7C76"/>
    <w:rsid w:val="00C05DEE"/>
    <w:rsid w:val="00C05EBC"/>
    <w:rsid w:val="00C10285"/>
    <w:rsid w:val="00C12ECD"/>
    <w:rsid w:val="00C142B8"/>
    <w:rsid w:val="00C14EAB"/>
    <w:rsid w:val="00C2177C"/>
    <w:rsid w:val="00C24A0B"/>
    <w:rsid w:val="00C27B9C"/>
    <w:rsid w:val="00C30961"/>
    <w:rsid w:val="00C30FE5"/>
    <w:rsid w:val="00C32C05"/>
    <w:rsid w:val="00C331A6"/>
    <w:rsid w:val="00C4158C"/>
    <w:rsid w:val="00C46786"/>
    <w:rsid w:val="00C471A9"/>
    <w:rsid w:val="00C52524"/>
    <w:rsid w:val="00C548A1"/>
    <w:rsid w:val="00C554D2"/>
    <w:rsid w:val="00C564F7"/>
    <w:rsid w:val="00C60029"/>
    <w:rsid w:val="00C61D51"/>
    <w:rsid w:val="00C61E36"/>
    <w:rsid w:val="00C624D4"/>
    <w:rsid w:val="00C63BB5"/>
    <w:rsid w:val="00C649C5"/>
    <w:rsid w:val="00C66218"/>
    <w:rsid w:val="00C66CE5"/>
    <w:rsid w:val="00C72EE3"/>
    <w:rsid w:val="00C7551B"/>
    <w:rsid w:val="00C757B6"/>
    <w:rsid w:val="00C76EEB"/>
    <w:rsid w:val="00C83FDA"/>
    <w:rsid w:val="00C84768"/>
    <w:rsid w:val="00C85479"/>
    <w:rsid w:val="00C8589C"/>
    <w:rsid w:val="00C86460"/>
    <w:rsid w:val="00C86C57"/>
    <w:rsid w:val="00C87860"/>
    <w:rsid w:val="00C905A3"/>
    <w:rsid w:val="00C908E7"/>
    <w:rsid w:val="00C975C8"/>
    <w:rsid w:val="00C97CA3"/>
    <w:rsid w:val="00CA1000"/>
    <w:rsid w:val="00CA62DA"/>
    <w:rsid w:val="00CA7FB7"/>
    <w:rsid w:val="00CB1910"/>
    <w:rsid w:val="00CB1B3A"/>
    <w:rsid w:val="00CB1CB4"/>
    <w:rsid w:val="00CB21AB"/>
    <w:rsid w:val="00CB3CF7"/>
    <w:rsid w:val="00CB4D57"/>
    <w:rsid w:val="00CB5271"/>
    <w:rsid w:val="00CB5E1C"/>
    <w:rsid w:val="00CC1544"/>
    <w:rsid w:val="00CC4E81"/>
    <w:rsid w:val="00CC7A5F"/>
    <w:rsid w:val="00CD0844"/>
    <w:rsid w:val="00CD14B2"/>
    <w:rsid w:val="00CD3BFD"/>
    <w:rsid w:val="00CD3D5E"/>
    <w:rsid w:val="00CD43F4"/>
    <w:rsid w:val="00CD6546"/>
    <w:rsid w:val="00CE1E44"/>
    <w:rsid w:val="00CE4002"/>
    <w:rsid w:val="00CE74DE"/>
    <w:rsid w:val="00CF4161"/>
    <w:rsid w:val="00CF5298"/>
    <w:rsid w:val="00CF61A0"/>
    <w:rsid w:val="00CF71CE"/>
    <w:rsid w:val="00D002C8"/>
    <w:rsid w:val="00D015D4"/>
    <w:rsid w:val="00D031AF"/>
    <w:rsid w:val="00D046BF"/>
    <w:rsid w:val="00D063F7"/>
    <w:rsid w:val="00D11E2E"/>
    <w:rsid w:val="00D1268F"/>
    <w:rsid w:val="00D14EA3"/>
    <w:rsid w:val="00D1561D"/>
    <w:rsid w:val="00D20EA7"/>
    <w:rsid w:val="00D23D01"/>
    <w:rsid w:val="00D25565"/>
    <w:rsid w:val="00D32C05"/>
    <w:rsid w:val="00D348CD"/>
    <w:rsid w:val="00D40BDB"/>
    <w:rsid w:val="00D42518"/>
    <w:rsid w:val="00D43A1B"/>
    <w:rsid w:val="00D543A9"/>
    <w:rsid w:val="00D62446"/>
    <w:rsid w:val="00D64907"/>
    <w:rsid w:val="00D6632C"/>
    <w:rsid w:val="00D67906"/>
    <w:rsid w:val="00D715AE"/>
    <w:rsid w:val="00D72D1C"/>
    <w:rsid w:val="00D75E91"/>
    <w:rsid w:val="00D76601"/>
    <w:rsid w:val="00D83A05"/>
    <w:rsid w:val="00D87D1F"/>
    <w:rsid w:val="00DA0949"/>
    <w:rsid w:val="00DA097E"/>
    <w:rsid w:val="00DA3B45"/>
    <w:rsid w:val="00DA622D"/>
    <w:rsid w:val="00DA79EC"/>
    <w:rsid w:val="00DB1D36"/>
    <w:rsid w:val="00DB2451"/>
    <w:rsid w:val="00DB6C3B"/>
    <w:rsid w:val="00DC35EB"/>
    <w:rsid w:val="00DC79AF"/>
    <w:rsid w:val="00DD4732"/>
    <w:rsid w:val="00DD4B78"/>
    <w:rsid w:val="00DD72DC"/>
    <w:rsid w:val="00DD7E0F"/>
    <w:rsid w:val="00DF1048"/>
    <w:rsid w:val="00DF15E5"/>
    <w:rsid w:val="00DF2C70"/>
    <w:rsid w:val="00E02045"/>
    <w:rsid w:val="00E02758"/>
    <w:rsid w:val="00E067F1"/>
    <w:rsid w:val="00E101E8"/>
    <w:rsid w:val="00E10F38"/>
    <w:rsid w:val="00E1337C"/>
    <w:rsid w:val="00E13FF5"/>
    <w:rsid w:val="00E169E9"/>
    <w:rsid w:val="00E22669"/>
    <w:rsid w:val="00E23987"/>
    <w:rsid w:val="00E240E5"/>
    <w:rsid w:val="00E246FF"/>
    <w:rsid w:val="00E25424"/>
    <w:rsid w:val="00E26D43"/>
    <w:rsid w:val="00E27B96"/>
    <w:rsid w:val="00E32D31"/>
    <w:rsid w:val="00E3729D"/>
    <w:rsid w:val="00E45813"/>
    <w:rsid w:val="00E4645C"/>
    <w:rsid w:val="00E54CC9"/>
    <w:rsid w:val="00E55066"/>
    <w:rsid w:val="00E559E8"/>
    <w:rsid w:val="00E57ADD"/>
    <w:rsid w:val="00E625C1"/>
    <w:rsid w:val="00E64BAF"/>
    <w:rsid w:val="00E65291"/>
    <w:rsid w:val="00E66819"/>
    <w:rsid w:val="00E66C5C"/>
    <w:rsid w:val="00E67A3E"/>
    <w:rsid w:val="00E72031"/>
    <w:rsid w:val="00E802A9"/>
    <w:rsid w:val="00E81235"/>
    <w:rsid w:val="00E817E6"/>
    <w:rsid w:val="00E81853"/>
    <w:rsid w:val="00E84183"/>
    <w:rsid w:val="00E8579C"/>
    <w:rsid w:val="00E9053B"/>
    <w:rsid w:val="00E94545"/>
    <w:rsid w:val="00E97E6A"/>
    <w:rsid w:val="00EA0B58"/>
    <w:rsid w:val="00EA363D"/>
    <w:rsid w:val="00EA413D"/>
    <w:rsid w:val="00EA571C"/>
    <w:rsid w:val="00EA661F"/>
    <w:rsid w:val="00EB23BC"/>
    <w:rsid w:val="00EB2713"/>
    <w:rsid w:val="00EB55B8"/>
    <w:rsid w:val="00EC2116"/>
    <w:rsid w:val="00EC25D1"/>
    <w:rsid w:val="00EC41EE"/>
    <w:rsid w:val="00EC4FE6"/>
    <w:rsid w:val="00EC7181"/>
    <w:rsid w:val="00ED0FE8"/>
    <w:rsid w:val="00ED7DD2"/>
    <w:rsid w:val="00EE24D7"/>
    <w:rsid w:val="00EE5652"/>
    <w:rsid w:val="00EE6866"/>
    <w:rsid w:val="00EF4CDC"/>
    <w:rsid w:val="00F037B2"/>
    <w:rsid w:val="00F04D5D"/>
    <w:rsid w:val="00F04FB8"/>
    <w:rsid w:val="00F05EBA"/>
    <w:rsid w:val="00F05EC2"/>
    <w:rsid w:val="00F10A4B"/>
    <w:rsid w:val="00F10C91"/>
    <w:rsid w:val="00F13AF7"/>
    <w:rsid w:val="00F143DF"/>
    <w:rsid w:val="00F16EBE"/>
    <w:rsid w:val="00F206BC"/>
    <w:rsid w:val="00F22D85"/>
    <w:rsid w:val="00F23323"/>
    <w:rsid w:val="00F26134"/>
    <w:rsid w:val="00F27646"/>
    <w:rsid w:val="00F3295D"/>
    <w:rsid w:val="00F4057B"/>
    <w:rsid w:val="00F45D85"/>
    <w:rsid w:val="00F549E7"/>
    <w:rsid w:val="00F56DAA"/>
    <w:rsid w:val="00F600AA"/>
    <w:rsid w:val="00F65B76"/>
    <w:rsid w:val="00F65FB9"/>
    <w:rsid w:val="00F72DDA"/>
    <w:rsid w:val="00F74463"/>
    <w:rsid w:val="00F775A0"/>
    <w:rsid w:val="00F830F9"/>
    <w:rsid w:val="00F9236A"/>
    <w:rsid w:val="00FA1C16"/>
    <w:rsid w:val="00FA34C9"/>
    <w:rsid w:val="00FA38A4"/>
    <w:rsid w:val="00FB086F"/>
    <w:rsid w:val="00FB108E"/>
    <w:rsid w:val="00FB1B69"/>
    <w:rsid w:val="00FB3128"/>
    <w:rsid w:val="00FB447A"/>
    <w:rsid w:val="00FB479E"/>
    <w:rsid w:val="00FB4897"/>
    <w:rsid w:val="00FB6F58"/>
    <w:rsid w:val="00FB7070"/>
    <w:rsid w:val="00FB7A0D"/>
    <w:rsid w:val="00FC10BB"/>
    <w:rsid w:val="00FC393D"/>
    <w:rsid w:val="00FC3FB6"/>
    <w:rsid w:val="00FC43CF"/>
    <w:rsid w:val="00FC500C"/>
    <w:rsid w:val="00FC548B"/>
    <w:rsid w:val="00FC7391"/>
    <w:rsid w:val="00FC79CE"/>
    <w:rsid w:val="00FD111E"/>
    <w:rsid w:val="00FD4DA2"/>
    <w:rsid w:val="00FD5AE5"/>
    <w:rsid w:val="00FD75F9"/>
    <w:rsid w:val="00FD7803"/>
    <w:rsid w:val="00FE091F"/>
    <w:rsid w:val="00FE3186"/>
    <w:rsid w:val="00FE4595"/>
    <w:rsid w:val="00FE65A0"/>
    <w:rsid w:val="00FF2AEB"/>
    <w:rsid w:val="00FF3EB6"/>
    <w:rsid w:val="00FF6464"/>
    <w:rsid w:val="00FF6B94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72575D6"/>
  <w15:docId w15:val="{EBB75F22-99D5-4869-9B8D-EF00E05E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2C9F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75946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475946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404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FC43CF"/>
    <w:pPr>
      <w:keepNext/>
      <w:widowControl/>
      <w:numPr>
        <w:ilvl w:val="5"/>
        <w:numId w:val="1"/>
      </w:numPr>
      <w:overflowPunct/>
      <w:autoSpaceDE/>
      <w:autoSpaceDN/>
      <w:adjustRightInd/>
      <w:jc w:val="center"/>
      <w:textAlignment w:val="auto"/>
      <w:outlineLvl w:val="5"/>
    </w:pPr>
    <w:rPr>
      <w:b/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5946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475946"/>
    <w:rPr>
      <w:rFonts w:ascii="Arial" w:hAnsi="Arial" w:cs="Arial"/>
      <w:b/>
      <w:bCs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semiHidden/>
    <w:rsid w:val="00404D95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FC43CF"/>
    <w:rPr>
      <w:rFonts w:ascii="Times New Roman" w:eastAsia="Times New Roman" w:hAnsi="Times New Roman"/>
      <w:b/>
      <w:bCs/>
      <w:sz w:val="28"/>
      <w:lang w:eastAsia="ar-SA"/>
    </w:rPr>
  </w:style>
  <w:style w:type="paragraph" w:styleId="a3">
    <w:name w:val="header"/>
    <w:basedOn w:val="a"/>
    <w:link w:val="a4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75946"/>
  </w:style>
  <w:style w:type="paragraph" w:styleId="a5">
    <w:name w:val="footer"/>
    <w:basedOn w:val="a"/>
    <w:link w:val="a6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75946"/>
  </w:style>
  <w:style w:type="paragraph" w:styleId="a7">
    <w:name w:val="Balloon Text"/>
    <w:basedOn w:val="a"/>
    <w:link w:val="a8"/>
    <w:uiPriority w:val="99"/>
    <w:semiHidden/>
    <w:rsid w:val="004759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7594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7594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rsid w:val="00475946"/>
  </w:style>
  <w:style w:type="paragraph" w:customStyle="1" w:styleId="21">
    <w:name w:val="Основной текст 21"/>
    <w:basedOn w:val="a"/>
    <w:uiPriority w:val="99"/>
    <w:rsid w:val="00475946"/>
    <w:pPr>
      <w:ind w:left="284"/>
    </w:pPr>
  </w:style>
  <w:style w:type="paragraph" w:styleId="ab">
    <w:name w:val="Title"/>
    <w:basedOn w:val="a"/>
    <w:link w:val="ac"/>
    <w:uiPriority w:val="99"/>
    <w:qFormat/>
    <w:rsid w:val="00475946"/>
    <w:pPr>
      <w:jc w:val="center"/>
    </w:pPr>
    <w:rPr>
      <w:b/>
      <w:bCs/>
      <w:sz w:val="28"/>
      <w:szCs w:val="28"/>
      <w:u w:val="single"/>
    </w:rPr>
  </w:style>
  <w:style w:type="character" w:customStyle="1" w:styleId="ac">
    <w:name w:val="Заголовок Знак"/>
    <w:basedOn w:val="a0"/>
    <w:link w:val="ab"/>
    <w:uiPriority w:val="99"/>
    <w:locked/>
    <w:rsid w:val="00475946"/>
    <w:rPr>
      <w:rFonts w:ascii="Times New Roman" w:hAnsi="Times New Roman" w:cs="Times New Roman"/>
      <w:b/>
      <w:bCs/>
      <w:sz w:val="28"/>
      <w:szCs w:val="28"/>
      <w:u w:val="single"/>
      <w:lang w:eastAsia="zh-CN"/>
    </w:rPr>
  </w:style>
  <w:style w:type="paragraph" w:styleId="ad">
    <w:name w:val="Body Text"/>
    <w:basedOn w:val="a"/>
    <w:link w:val="ae"/>
    <w:uiPriority w:val="99"/>
    <w:rsid w:val="00475946"/>
    <w:pPr>
      <w:widowControl/>
      <w:tabs>
        <w:tab w:val="left" w:pos="567"/>
        <w:tab w:val="left" w:pos="720"/>
      </w:tabs>
      <w:jc w:val="both"/>
    </w:pPr>
    <w:rPr>
      <w:sz w:val="19"/>
      <w:szCs w:val="19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475946"/>
    <w:rPr>
      <w:rFonts w:ascii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rsid w:val="00475946"/>
    <w:pPr>
      <w:widowControl/>
      <w:tabs>
        <w:tab w:val="left" w:pos="720"/>
        <w:tab w:val="left" w:pos="1080"/>
      </w:tabs>
      <w:jc w:val="both"/>
    </w:pPr>
    <w:rPr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47594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">
    <w:name w:val="ìàðê"/>
    <w:basedOn w:val="af0"/>
    <w:uiPriority w:val="99"/>
    <w:rsid w:val="00475946"/>
    <w:pPr>
      <w:widowControl/>
      <w:tabs>
        <w:tab w:val="left" w:pos="360"/>
        <w:tab w:val="right" w:pos="567"/>
      </w:tabs>
      <w:ind w:left="720"/>
      <w:jc w:val="both"/>
    </w:pPr>
    <w:rPr>
      <w:sz w:val="24"/>
      <w:szCs w:val="24"/>
      <w:lang w:eastAsia="ru-RU"/>
    </w:rPr>
  </w:style>
  <w:style w:type="paragraph" w:styleId="af0">
    <w:name w:val="List Bullet"/>
    <w:basedOn w:val="a"/>
    <w:uiPriority w:val="99"/>
    <w:semiHidden/>
    <w:rsid w:val="00475946"/>
  </w:style>
  <w:style w:type="paragraph" w:customStyle="1" w:styleId="ConsPlusNormal">
    <w:name w:val="ConsPlusNormal"/>
    <w:rsid w:val="00AB743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1">
    <w:name w:val="No Spacing"/>
    <w:link w:val="af2"/>
    <w:uiPriority w:val="1"/>
    <w:qFormat/>
    <w:rsid w:val="003171F8"/>
    <w:rPr>
      <w:rFonts w:cs="Calibri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E559E8"/>
    <w:rPr>
      <w:rFonts w:cs="Calibri"/>
      <w:sz w:val="22"/>
      <w:szCs w:val="22"/>
      <w:lang w:val="ru-RU" w:eastAsia="en-US" w:bidi="ar-SA"/>
    </w:rPr>
  </w:style>
  <w:style w:type="paragraph" w:styleId="af3">
    <w:name w:val="List Paragraph"/>
    <w:aliases w:val="Bullet List,FooterText,numbered,Bullet_IRAO,Мой Список,название,SL_Абзац списка,f_Абзац 1,Bullet Number,Нумерованый список,lp1,Paragraphe de liste1,Список дефисный,ТЗ список,Абзац списка литеральный,Bullet 1,Use Case List Paragraph,UL"/>
    <w:basedOn w:val="a"/>
    <w:link w:val="af4"/>
    <w:uiPriority w:val="34"/>
    <w:qFormat/>
    <w:rsid w:val="003171F8"/>
    <w:pPr>
      <w:ind w:left="720"/>
    </w:pPr>
  </w:style>
  <w:style w:type="paragraph" w:styleId="af5">
    <w:name w:val="Normal (Web)"/>
    <w:basedOn w:val="a"/>
    <w:uiPriority w:val="99"/>
    <w:rsid w:val="003C6AC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7E58E5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649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8061F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1F0"/>
  </w:style>
  <w:style w:type="character" w:styleId="af6">
    <w:name w:val="Hyperlink"/>
    <w:basedOn w:val="a0"/>
    <w:uiPriority w:val="99"/>
    <w:unhideWhenUsed/>
    <w:qFormat/>
    <w:rsid w:val="008061F0"/>
    <w:rPr>
      <w:color w:val="0000FF"/>
      <w:u w:val="single"/>
    </w:rPr>
  </w:style>
  <w:style w:type="paragraph" w:styleId="af7">
    <w:name w:val="annotation text"/>
    <w:basedOn w:val="a"/>
    <w:link w:val="af8"/>
    <w:uiPriority w:val="99"/>
    <w:rsid w:val="004A6630"/>
    <w:pPr>
      <w:widowControl/>
      <w:overflowPunct/>
      <w:autoSpaceDE/>
      <w:autoSpaceDN/>
      <w:adjustRightInd/>
      <w:textAlignment w:val="auto"/>
    </w:pPr>
    <w:rPr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rsid w:val="004A6630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134A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4AF2"/>
    <w:rPr>
      <w:rFonts w:ascii="Courier New" w:eastAsia="Times New Roman" w:hAnsi="Courier New" w:cs="Courier New"/>
    </w:rPr>
  </w:style>
  <w:style w:type="paragraph" w:customStyle="1" w:styleId="ConsPlusNonformat">
    <w:name w:val="ConsPlusNonformat"/>
    <w:uiPriority w:val="99"/>
    <w:rsid w:val="008245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Нормальный"/>
    <w:rsid w:val="0036330D"/>
    <w:pPr>
      <w:autoSpaceDE w:val="0"/>
      <w:autoSpaceDN w:val="0"/>
    </w:pPr>
    <w:rPr>
      <w:rFonts w:eastAsia="Times New Roman"/>
    </w:rPr>
  </w:style>
  <w:style w:type="paragraph" w:customStyle="1" w:styleId="Normal1">
    <w:name w:val="Normal1"/>
    <w:uiPriority w:val="99"/>
    <w:rsid w:val="00671004"/>
    <w:pPr>
      <w:spacing w:after="120"/>
      <w:ind w:firstLine="567"/>
      <w:jc w:val="both"/>
    </w:pPr>
    <w:rPr>
      <w:rFonts w:eastAsia="Times New Roman"/>
    </w:rPr>
  </w:style>
  <w:style w:type="paragraph" w:customStyle="1" w:styleId="11">
    <w:name w:val="çàãîëîâîê 1"/>
    <w:basedOn w:val="a"/>
    <w:next w:val="a"/>
    <w:uiPriority w:val="99"/>
    <w:rsid w:val="00FC43CF"/>
    <w:pPr>
      <w:keepNext/>
      <w:keepLines/>
      <w:widowControl/>
      <w:overflowPunct/>
      <w:autoSpaceDE/>
      <w:autoSpaceDN/>
      <w:adjustRightInd/>
      <w:spacing w:before="120" w:after="120"/>
      <w:jc w:val="both"/>
      <w:textAlignment w:val="auto"/>
    </w:pPr>
    <w:rPr>
      <w:b/>
      <w:bCs/>
      <w:lang w:eastAsia="ru-RU"/>
    </w:rPr>
  </w:style>
  <w:style w:type="paragraph" w:styleId="31">
    <w:name w:val="Body Text Indent 3"/>
    <w:basedOn w:val="a"/>
    <w:link w:val="32"/>
    <w:uiPriority w:val="99"/>
    <w:rsid w:val="00FC43CF"/>
    <w:pPr>
      <w:widowControl/>
      <w:overflowPunct/>
      <w:autoSpaceDE/>
      <w:autoSpaceDN/>
      <w:adjustRightInd/>
      <w:ind w:firstLine="709"/>
      <w:jc w:val="both"/>
      <w:textAlignment w:val="auto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C43CF"/>
    <w:rPr>
      <w:rFonts w:ascii="Times New Roman" w:eastAsia="Times New Roman" w:hAnsi="Times New Roman"/>
      <w:sz w:val="28"/>
    </w:rPr>
  </w:style>
  <w:style w:type="paragraph" w:customStyle="1" w:styleId="12">
    <w:name w:val="Текст1"/>
    <w:basedOn w:val="a"/>
    <w:uiPriority w:val="99"/>
    <w:rsid w:val="00FC43CF"/>
    <w:pPr>
      <w:widowControl/>
      <w:suppressAutoHyphens/>
      <w:overflowPunct/>
      <w:autoSpaceDE/>
      <w:autoSpaceDN/>
      <w:adjustRightInd/>
      <w:textAlignment w:val="auto"/>
    </w:pPr>
    <w:rPr>
      <w:rFonts w:ascii="Courier New" w:hAnsi="Courier New"/>
      <w:lang w:eastAsia="ar-SA"/>
    </w:rPr>
  </w:style>
  <w:style w:type="paragraph" w:styleId="afa">
    <w:name w:val="Body Text Indent"/>
    <w:basedOn w:val="a"/>
    <w:link w:val="afb"/>
    <w:uiPriority w:val="99"/>
    <w:rsid w:val="00FC43CF"/>
    <w:pPr>
      <w:widowControl/>
      <w:overflowPunct/>
      <w:autoSpaceDE/>
      <w:autoSpaceDN/>
      <w:adjustRightInd/>
      <w:spacing w:after="120"/>
      <w:ind w:left="283"/>
      <w:textAlignment w:val="auto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FC43CF"/>
    <w:rPr>
      <w:rFonts w:ascii="Times New Roman" w:eastAsia="Times New Roman" w:hAnsi="Times New Roman"/>
    </w:rPr>
  </w:style>
  <w:style w:type="paragraph" w:customStyle="1" w:styleId="ConsNonformat">
    <w:name w:val="ConsNonformat"/>
    <w:uiPriority w:val="99"/>
    <w:rsid w:val="00FC43CF"/>
    <w:pPr>
      <w:widowControl w:val="0"/>
      <w:suppressAutoHyphens/>
      <w:autoSpaceDE w:val="0"/>
      <w:ind w:right="19772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FC43CF"/>
    <w:pPr>
      <w:widowControl/>
      <w:overflowPunct/>
      <w:autoSpaceDE/>
      <w:autoSpaceDN/>
      <w:adjustRightInd/>
      <w:jc w:val="center"/>
      <w:textAlignment w:val="auto"/>
    </w:pPr>
    <w:rPr>
      <w:b/>
      <w:sz w:val="28"/>
      <w:lang w:eastAsia="ru-RU"/>
    </w:rPr>
  </w:style>
  <w:style w:type="character" w:customStyle="1" w:styleId="afc">
    <w:name w:val="Тема примечания Знак"/>
    <w:basedOn w:val="af8"/>
    <w:link w:val="afd"/>
    <w:uiPriority w:val="99"/>
    <w:semiHidden/>
    <w:rsid w:val="00FC43CF"/>
    <w:rPr>
      <w:rFonts w:ascii="Times New Roman" w:eastAsia="Times New Roman" w:hAnsi="Times New Roman"/>
      <w:b/>
      <w:bCs/>
    </w:rPr>
  </w:style>
  <w:style w:type="paragraph" w:styleId="afd">
    <w:name w:val="annotation subject"/>
    <w:basedOn w:val="af7"/>
    <w:next w:val="af7"/>
    <w:link w:val="afc"/>
    <w:uiPriority w:val="99"/>
    <w:semiHidden/>
    <w:unhideWhenUsed/>
    <w:rsid w:val="00FC43CF"/>
    <w:rPr>
      <w:b/>
      <w:bCs/>
    </w:rPr>
  </w:style>
  <w:style w:type="character" w:customStyle="1" w:styleId="af4">
    <w:name w:val="Абзац списка Знак"/>
    <w:aliases w:val="Bullet List Знак,FooterText Знак,numbered Знак,Bullet_IRAO Знак,Мой Список Знак,название Знак,SL_Абзац списка Знак,f_Абзац 1 Знак,Bullet Number Знак,Нумерованый список Знак,lp1 Знак,Paragraphe de liste1 Знак,Список дефисный Знак"/>
    <w:link w:val="af3"/>
    <w:uiPriority w:val="34"/>
    <w:qFormat/>
    <w:locked/>
    <w:rsid w:val="00A23EA8"/>
    <w:rPr>
      <w:rFonts w:ascii="Times New Roman" w:eastAsia="Times New Roman" w:hAnsi="Times New Roman"/>
      <w:lang w:eastAsia="zh-CN"/>
    </w:rPr>
  </w:style>
  <w:style w:type="character" w:styleId="afe">
    <w:name w:val="Placeholder Text"/>
    <w:basedOn w:val="a0"/>
    <w:uiPriority w:val="99"/>
    <w:semiHidden/>
    <w:rsid w:val="00E1337C"/>
    <w:rPr>
      <w:color w:val="808080"/>
    </w:rPr>
  </w:style>
  <w:style w:type="character" w:customStyle="1" w:styleId="14">
    <w:name w:val="Стиль1"/>
    <w:basedOn w:val="a0"/>
    <w:uiPriority w:val="1"/>
    <w:rsid w:val="004A45E7"/>
    <w:rPr>
      <w:rFonts w:ascii="Times New Roman" w:hAnsi="Times New Roman"/>
      <w:sz w:val="22"/>
    </w:rPr>
  </w:style>
  <w:style w:type="character" w:styleId="aff">
    <w:name w:val="annotation reference"/>
    <w:basedOn w:val="a0"/>
    <w:uiPriority w:val="99"/>
    <w:semiHidden/>
    <w:unhideWhenUsed/>
    <w:rsid w:val="0073762B"/>
    <w:rPr>
      <w:sz w:val="16"/>
      <w:szCs w:val="16"/>
    </w:rPr>
  </w:style>
  <w:style w:type="paragraph" w:customStyle="1" w:styleId="Standard">
    <w:name w:val="Standard"/>
    <w:rsid w:val="00121CB6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18"/>
      <w:szCs w:val="18"/>
      <w:lang w:eastAsia="ar-SA"/>
    </w:rPr>
  </w:style>
  <w:style w:type="character" w:customStyle="1" w:styleId="main-grid-cell-content">
    <w:name w:val="main-grid-cell-content"/>
    <w:basedOn w:val="a0"/>
    <w:rsid w:val="00AC1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884997F26743F8B5B0F66F81B3C7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374303-C405-419B-9298-69972CB087D7}"/>
      </w:docPartPr>
      <w:docPartBody>
        <w:p w:rsidR="003978B4" w:rsidRDefault="004655FA" w:rsidP="004655FA">
          <w:pPr>
            <w:pStyle w:val="65884997F26743F8B5B0F66F81B3C7C3"/>
          </w:pPr>
          <w:r w:rsidRPr="006964C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317"/>
    <w:rsid w:val="00003DF8"/>
    <w:rsid w:val="000208A1"/>
    <w:rsid w:val="00024650"/>
    <w:rsid w:val="000410E4"/>
    <w:rsid w:val="0006097F"/>
    <w:rsid w:val="000A08B1"/>
    <w:rsid w:val="000A4877"/>
    <w:rsid w:val="000C6ED7"/>
    <w:rsid w:val="000C74B0"/>
    <w:rsid w:val="000D4391"/>
    <w:rsid w:val="000D798D"/>
    <w:rsid w:val="00104FD4"/>
    <w:rsid w:val="001114D4"/>
    <w:rsid w:val="0011331F"/>
    <w:rsid w:val="001142C3"/>
    <w:rsid w:val="00121A42"/>
    <w:rsid w:val="00156EF7"/>
    <w:rsid w:val="00161F1D"/>
    <w:rsid w:val="00167F51"/>
    <w:rsid w:val="001707D5"/>
    <w:rsid w:val="00174461"/>
    <w:rsid w:val="00184B01"/>
    <w:rsid w:val="00185668"/>
    <w:rsid w:val="001A3603"/>
    <w:rsid w:val="001B5CBF"/>
    <w:rsid w:val="001D171A"/>
    <w:rsid w:val="001D4317"/>
    <w:rsid w:val="001F44B5"/>
    <w:rsid w:val="00222202"/>
    <w:rsid w:val="00226DA9"/>
    <w:rsid w:val="00241B64"/>
    <w:rsid w:val="002430AE"/>
    <w:rsid w:val="00300B79"/>
    <w:rsid w:val="003470EC"/>
    <w:rsid w:val="00384D05"/>
    <w:rsid w:val="003978B4"/>
    <w:rsid w:val="003C5507"/>
    <w:rsid w:val="003C766F"/>
    <w:rsid w:val="004655FA"/>
    <w:rsid w:val="004673D1"/>
    <w:rsid w:val="00493978"/>
    <w:rsid w:val="004A7AD0"/>
    <w:rsid w:val="004C4780"/>
    <w:rsid w:val="004F5390"/>
    <w:rsid w:val="005002DC"/>
    <w:rsid w:val="00512C5B"/>
    <w:rsid w:val="00515ECD"/>
    <w:rsid w:val="0052423B"/>
    <w:rsid w:val="005400C2"/>
    <w:rsid w:val="00540164"/>
    <w:rsid w:val="00545D03"/>
    <w:rsid w:val="00580506"/>
    <w:rsid w:val="005912F2"/>
    <w:rsid w:val="00593269"/>
    <w:rsid w:val="005A28ED"/>
    <w:rsid w:val="005A4C8F"/>
    <w:rsid w:val="005E0D3D"/>
    <w:rsid w:val="005E1B9F"/>
    <w:rsid w:val="005F242A"/>
    <w:rsid w:val="00600CBF"/>
    <w:rsid w:val="00603AD2"/>
    <w:rsid w:val="006151CD"/>
    <w:rsid w:val="0063283B"/>
    <w:rsid w:val="00634929"/>
    <w:rsid w:val="006405EA"/>
    <w:rsid w:val="0065796F"/>
    <w:rsid w:val="0066043C"/>
    <w:rsid w:val="00671775"/>
    <w:rsid w:val="006816B3"/>
    <w:rsid w:val="00690A3A"/>
    <w:rsid w:val="006A1648"/>
    <w:rsid w:val="006B16DB"/>
    <w:rsid w:val="006C6723"/>
    <w:rsid w:val="006C7FEA"/>
    <w:rsid w:val="00712D9B"/>
    <w:rsid w:val="00786660"/>
    <w:rsid w:val="00790259"/>
    <w:rsid w:val="007922D2"/>
    <w:rsid w:val="007925E6"/>
    <w:rsid w:val="0079295A"/>
    <w:rsid w:val="00793838"/>
    <w:rsid w:val="007A6F86"/>
    <w:rsid w:val="007D4457"/>
    <w:rsid w:val="007F48F7"/>
    <w:rsid w:val="00805811"/>
    <w:rsid w:val="00824509"/>
    <w:rsid w:val="00861694"/>
    <w:rsid w:val="008B2DB3"/>
    <w:rsid w:val="008D7CCF"/>
    <w:rsid w:val="008E1C94"/>
    <w:rsid w:val="008E2530"/>
    <w:rsid w:val="00930FC8"/>
    <w:rsid w:val="00944724"/>
    <w:rsid w:val="0095229B"/>
    <w:rsid w:val="00962BB0"/>
    <w:rsid w:val="0098535E"/>
    <w:rsid w:val="009854F6"/>
    <w:rsid w:val="009A768A"/>
    <w:rsid w:val="00A21A69"/>
    <w:rsid w:val="00A46AB0"/>
    <w:rsid w:val="00AC2E42"/>
    <w:rsid w:val="00AF2403"/>
    <w:rsid w:val="00B02982"/>
    <w:rsid w:val="00B1454F"/>
    <w:rsid w:val="00B36DFC"/>
    <w:rsid w:val="00B40A17"/>
    <w:rsid w:val="00B541EA"/>
    <w:rsid w:val="00B553B9"/>
    <w:rsid w:val="00B80E45"/>
    <w:rsid w:val="00BA2DAD"/>
    <w:rsid w:val="00BA36C5"/>
    <w:rsid w:val="00BC6FC9"/>
    <w:rsid w:val="00BE4162"/>
    <w:rsid w:val="00C10E95"/>
    <w:rsid w:val="00C530D7"/>
    <w:rsid w:val="00C55CE1"/>
    <w:rsid w:val="00C605BC"/>
    <w:rsid w:val="00C95397"/>
    <w:rsid w:val="00CA36DF"/>
    <w:rsid w:val="00CC7ADE"/>
    <w:rsid w:val="00CD6546"/>
    <w:rsid w:val="00D11E2E"/>
    <w:rsid w:val="00D32AE1"/>
    <w:rsid w:val="00D368C9"/>
    <w:rsid w:val="00D71387"/>
    <w:rsid w:val="00D74532"/>
    <w:rsid w:val="00DB6A82"/>
    <w:rsid w:val="00DE680E"/>
    <w:rsid w:val="00E10AC9"/>
    <w:rsid w:val="00E5500F"/>
    <w:rsid w:val="00E67404"/>
    <w:rsid w:val="00E87100"/>
    <w:rsid w:val="00EB7078"/>
    <w:rsid w:val="00ED43E0"/>
    <w:rsid w:val="00F01583"/>
    <w:rsid w:val="00F34E3C"/>
    <w:rsid w:val="00F418D6"/>
    <w:rsid w:val="00F567CA"/>
    <w:rsid w:val="00FA772B"/>
    <w:rsid w:val="00FC79CE"/>
    <w:rsid w:val="00FD0301"/>
    <w:rsid w:val="00FE6F8B"/>
    <w:rsid w:val="00F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4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655FA"/>
  </w:style>
  <w:style w:type="paragraph" w:customStyle="1" w:styleId="65884997F26743F8B5B0F66F81B3C7C3">
    <w:name w:val="65884997F26743F8B5B0F66F81B3C7C3"/>
    <w:rsid w:val="004655FA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FC7B9-8BFE-4E57-A7D9-3B09D37E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14</Pages>
  <Words>5545</Words>
  <Characters>40012</Characters>
  <Application>Microsoft Office Word</Application>
  <DocSecurity>0</DocSecurity>
  <Lines>333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Отдел закупок 2</cp:lastModifiedBy>
  <cp:revision>14</cp:revision>
  <cp:lastPrinted>2016-05-06T10:43:00Z</cp:lastPrinted>
  <dcterms:created xsi:type="dcterms:W3CDTF">2026-07-17T12:29:00Z</dcterms:created>
  <dcterms:modified xsi:type="dcterms:W3CDTF">2026-07-30T06:29:00Z</dcterms:modified>
</cp:coreProperties>
</file>