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8D21" w14:textId="77777777" w:rsidR="00875F1A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 ЗАДАНИЕ</w:t>
      </w:r>
      <w:proofErr w:type="gramEnd"/>
    </w:p>
    <w:p w14:paraId="136A3070" w14:textId="77777777" w:rsidR="00875F1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поставку защитных очков для нужд МУП «Водоканал»</w:t>
      </w:r>
    </w:p>
    <w:p w14:paraId="6BD0FF7E" w14:textId="77777777" w:rsidR="00875F1A" w:rsidRDefault="0000000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закупки:</w:t>
      </w:r>
    </w:p>
    <w:tbl>
      <w:tblPr>
        <w:tblW w:w="11199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66"/>
        <w:gridCol w:w="2696"/>
        <w:gridCol w:w="3970"/>
        <w:gridCol w:w="1415"/>
        <w:gridCol w:w="995"/>
        <w:gridCol w:w="1557"/>
      </w:tblGrid>
      <w:tr w:rsidR="00875F1A" w14:paraId="63113367" w14:textId="77777777">
        <w:trPr>
          <w:trHeight w:val="86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7790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85B3A4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7CBD" w14:textId="77777777" w:rsidR="00875F1A" w:rsidRDefault="00875F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43102F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DDC0" w14:textId="77777777" w:rsidR="00875F1A" w:rsidRDefault="00875F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D7E033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товара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C904" w14:textId="77777777" w:rsidR="00875F1A" w:rsidRDefault="00875F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C52AE" w14:textId="77777777" w:rsidR="00875F1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A7D7" w14:textId="77777777" w:rsidR="00875F1A" w:rsidRDefault="00875F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2FB9A6" w14:textId="77777777" w:rsidR="00875F1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E748" w14:textId="77777777" w:rsidR="00875F1A" w:rsidRDefault="00875F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425DB1" w14:textId="77777777" w:rsidR="00875F1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ОКПД 2</w:t>
            </w:r>
          </w:p>
        </w:tc>
      </w:tr>
      <w:tr w:rsidR="00875F1A" w14:paraId="2908AFC3" w14:textId="77777777">
        <w:trPr>
          <w:trHeight w:val="325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EA09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1929" w14:textId="77777777" w:rsidR="00875F1A" w:rsidRDefault="00000000">
            <w:pPr>
              <w:widowContro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Очки защитные от механических воздействий, в том числе с покрытием от запотевания</w:t>
            </w:r>
          </w:p>
          <w:p w14:paraId="0A2A1516" w14:textId="77777777" w:rsidR="00875F1A" w:rsidRDefault="00000000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Защитные открытые очки РОСОМЗ О35 ВИЗИОН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super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PC 13530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A2A5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Назначение – защита от механических воздействий</w:t>
            </w:r>
          </w:p>
          <w:p w14:paraId="07A74985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Конструкция – закрытые</w:t>
            </w:r>
          </w:p>
          <w:p w14:paraId="37BC21EC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Материал оправы – поликарбонат</w:t>
            </w:r>
          </w:p>
          <w:p w14:paraId="476E33D3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Материал линз – поликарбонат</w:t>
            </w:r>
          </w:p>
          <w:p w14:paraId="69C6FE5D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Форма оправы – овальная</w:t>
            </w:r>
          </w:p>
          <w:p w14:paraId="12193863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носоупора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– литой</w:t>
            </w:r>
          </w:p>
          <w:p w14:paraId="6C94F871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Покрытие линз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антизапотевающее</w:t>
            </w:r>
            <w:proofErr w:type="spellEnd"/>
          </w:p>
          <w:p w14:paraId="2A0BF605" w14:textId="77777777" w:rsidR="00875F1A" w:rsidRDefault="00875F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E9F81B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Диоптрии – без диоптрий</w:t>
            </w:r>
          </w:p>
          <w:p w14:paraId="55DFF8ED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Цвет оправы – прозрачный</w:t>
            </w:r>
          </w:p>
          <w:p w14:paraId="0C5D8321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Цвет линз – прозрачный</w:t>
            </w:r>
          </w:p>
          <w:p w14:paraId="7A7C3318" w14:textId="77777777" w:rsidR="00875F1A" w:rsidRDefault="00875F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C12312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Особенности – с защитой от УФ, покрытие защитного стекла против запотевания, царапин и истирания, обладает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самополирующим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эффектом, антистатик, устойчиво к химическому воздействию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2D0C" w14:textId="77777777" w:rsidR="00875F1A" w:rsidRDefault="00875F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C1874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CD9E" w14:textId="77777777" w:rsidR="00875F1A" w:rsidRDefault="00875F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6F811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A3EE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 2: 32.50.42.120 — Очки защитные</w:t>
            </w:r>
          </w:p>
        </w:tc>
      </w:tr>
      <w:tr w:rsidR="00875F1A" w14:paraId="19CA286E" w14:textId="77777777">
        <w:trPr>
          <w:trHeight w:val="325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9E8F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C22B" w14:textId="77777777" w:rsidR="00875F1A" w:rsidRDefault="00000000">
            <w:pPr>
              <w:widowContro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Очки защитные от ультрафиолетового излучения, слепящей яркости</w:t>
            </w:r>
          </w:p>
          <w:p w14:paraId="763BCCE0" w14:textId="77777777" w:rsidR="00875F1A" w:rsidRDefault="00000000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Очки антибликовые для водителя / солнцезащитные антибликовые очки для вождения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2AEC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Назначение – для водителей</w:t>
            </w:r>
          </w:p>
          <w:p w14:paraId="2BCF9154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Конструкция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ободковая</w:t>
            </w:r>
            <w:proofErr w:type="spellEnd"/>
          </w:p>
          <w:p w14:paraId="55070514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Материал оправы – пластик</w:t>
            </w:r>
          </w:p>
          <w:p w14:paraId="095AA7A3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Материал линз – пластик</w:t>
            </w:r>
          </w:p>
          <w:p w14:paraId="75DDC3BF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Форма оправы – овальная</w:t>
            </w:r>
          </w:p>
          <w:p w14:paraId="57AB64AE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Покрытие линз – поляризационное</w:t>
            </w:r>
          </w:p>
          <w:p w14:paraId="65424F6F" w14:textId="77777777" w:rsidR="00875F1A" w:rsidRDefault="00875F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EE4891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Диоптрии – без диоптрий</w:t>
            </w:r>
          </w:p>
          <w:p w14:paraId="3F62A417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Цвет оправы – черный</w:t>
            </w:r>
          </w:p>
          <w:p w14:paraId="463DCFC9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Цвет заушника – черный</w:t>
            </w:r>
          </w:p>
          <w:p w14:paraId="4C592C28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Цвет линз – черный</w:t>
            </w:r>
          </w:p>
          <w:p w14:paraId="13FFE814" w14:textId="77777777" w:rsidR="00875F1A" w:rsidRDefault="00875F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77102B" w14:textId="77777777" w:rsidR="00875F1A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 – с защитой от УФ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37B6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FEC8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2B4E" w14:textId="77777777" w:rsidR="00875F1A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ОКПД 2: 32.50.42.120 — Очки защитные</w:t>
            </w:r>
          </w:p>
        </w:tc>
      </w:tr>
    </w:tbl>
    <w:p w14:paraId="7B7DB64F" w14:textId="77777777" w:rsidR="00875F1A" w:rsidRDefault="00875F1A">
      <w:pPr>
        <w:shd w:val="clear" w:color="auto" w:fill="FFFFFF"/>
        <w:spacing w:after="0" w:line="231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C7F74D" w14:textId="77777777" w:rsidR="00875F1A" w:rsidRDefault="00000000">
      <w:pPr>
        <w:shd w:val="clear" w:color="auto" w:fill="FFFFFF"/>
        <w:spacing w:after="0" w:line="231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поставляемому товару:</w:t>
      </w:r>
    </w:p>
    <w:p w14:paraId="32670F87" w14:textId="77777777" w:rsidR="00875F1A" w:rsidRDefault="00000000">
      <w:pPr>
        <w:pStyle w:val="afa"/>
        <w:numPr>
          <w:ilvl w:val="0"/>
          <w:numId w:val="1"/>
        </w:numPr>
        <w:ind w:left="-567" w:firstLine="283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Поставляемый товар по качественным характеристикам должен соответствовать требованиям </w:t>
      </w:r>
      <w:r>
        <w:rPr>
          <w:rFonts w:eastAsia="Calibri"/>
        </w:rPr>
        <w:t>Технического  регламента Таможенного союза» О безопасности средств индивидуальной защиты» (ТР ТС 019/2011),</w:t>
      </w:r>
      <w:r>
        <w:rPr>
          <w:rFonts w:eastAsia="Calibri"/>
          <w:color w:val="000000"/>
        </w:rPr>
        <w:t xml:space="preserve"> а также Межгосударственным стандартам и (или) ГОСТу Р 12.4.013-97 . </w:t>
      </w:r>
      <w:proofErr w:type="gramStart"/>
      <w:r>
        <w:t>Срок  изготовления</w:t>
      </w:r>
      <w:proofErr w:type="gramEnd"/>
      <w:r>
        <w:t xml:space="preserve"> </w:t>
      </w:r>
      <w:proofErr w:type="gramStart"/>
      <w:r>
        <w:t>–  не</w:t>
      </w:r>
      <w:proofErr w:type="gramEnd"/>
      <w:r>
        <w:t xml:space="preserve"> ранее четвертого квартала 2025 года. </w:t>
      </w:r>
    </w:p>
    <w:p w14:paraId="36CB7D9E" w14:textId="77777777" w:rsidR="00875F1A" w:rsidRDefault="00000000">
      <w:pPr>
        <w:pStyle w:val="afa"/>
        <w:numPr>
          <w:ilvl w:val="0"/>
          <w:numId w:val="1"/>
        </w:numPr>
        <w:ind w:left="-567" w:firstLine="283"/>
        <w:jc w:val="both"/>
        <w:rPr>
          <w:rFonts w:eastAsia="Calibri"/>
          <w:color w:val="000000"/>
        </w:rPr>
      </w:pPr>
      <w:r>
        <w:rPr>
          <w:rFonts w:eastAsia="Calibri"/>
        </w:rPr>
        <w:t>Поставляемый товар должен быть новым (товаром, который не был в употреблении).</w:t>
      </w:r>
    </w:p>
    <w:p w14:paraId="379EEC7E" w14:textId="77777777" w:rsidR="00875F1A" w:rsidRDefault="00000000">
      <w:pPr>
        <w:pStyle w:val="afa"/>
        <w:numPr>
          <w:ilvl w:val="0"/>
          <w:numId w:val="1"/>
        </w:numPr>
        <w:ind w:left="-567" w:firstLine="283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Поставляемый товар должен быть упакован соответствующим образом. </w:t>
      </w:r>
      <w:r>
        <w:rPr>
          <w:iCs/>
          <w:color w:val="000000"/>
          <w:shd w:val="clear" w:color="auto" w:fill="FFFFFF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 с предоставлением сертификатов, обязательных для данного вида Товара в соответствии с законодательством Российской Федерации.</w:t>
      </w:r>
    </w:p>
    <w:p w14:paraId="66E36C4C" w14:textId="77777777" w:rsidR="00875F1A" w:rsidRDefault="00000000">
      <w:pPr>
        <w:pStyle w:val="afa"/>
        <w:numPr>
          <w:ilvl w:val="0"/>
          <w:numId w:val="1"/>
        </w:numPr>
        <w:ind w:left="-567" w:firstLine="283"/>
        <w:jc w:val="both"/>
        <w:rPr>
          <w:rFonts w:eastAsia="Calibri"/>
          <w:color w:val="000000"/>
        </w:rPr>
      </w:pPr>
      <w:r>
        <w:rPr>
          <w:color w:val="000000"/>
          <w:shd w:val="clear" w:color="auto" w:fill="FFFFFF"/>
        </w:rPr>
        <w:t xml:space="preserve">Гарантийный </w:t>
      </w:r>
      <w:proofErr w:type="gramStart"/>
      <w:r>
        <w:rPr>
          <w:color w:val="000000"/>
          <w:shd w:val="clear" w:color="auto" w:fill="FFFFFF"/>
        </w:rPr>
        <w:t>срок  на</w:t>
      </w:r>
      <w:proofErr w:type="gramEnd"/>
      <w:r>
        <w:rPr>
          <w:color w:val="000000"/>
          <w:shd w:val="clear" w:color="auto" w:fill="FFFFFF"/>
        </w:rPr>
        <w:t xml:space="preserve"> момент поставки товара должен составлять не менее 12 месяцев с момента подписания </w:t>
      </w:r>
      <w:r>
        <w:t>Заказчиком документа о приемке товара. При поставке товара Поставщик предоставляет надлежаще оформленные документы:</w:t>
      </w:r>
    </w:p>
    <w:p w14:paraId="3DBE873C" w14:textId="77777777" w:rsidR="00875F1A" w:rsidRDefault="00000000">
      <w:pPr>
        <w:pStyle w:val="afa"/>
        <w:ind w:left="-567"/>
        <w:jc w:val="both"/>
      </w:pPr>
      <w:r>
        <w:t>- сертификат соответствия или декларацию соответствии техническому регламенту Таможенного союза "О безопасности средств индивидуальной защиты" (ТР ТС 019/2011), заверенные печатью Поставщика;</w:t>
      </w:r>
    </w:p>
    <w:p w14:paraId="5156EAA7" w14:textId="77777777" w:rsidR="00875F1A" w:rsidRDefault="00000000">
      <w:pPr>
        <w:pStyle w:val="afa"/>
        <w:keepNext/>
        <w:keepLines/>
        <w:tabs>
          <w:tab w:val="left" w:pos="10065"/>
        </w:tabs>
        <w:spacing w:line="240" w:lineRule="atLeast"/>
        <w:ind w:left="-567"/>
        <w:jc w:val="both"/>
      </w:pPr>
      <w:r>
        <w:lastRenderedPageBreak/>
        <w:t>-  акт приема-передачи Товара и (или) товарную/товарно-транспортную накладную/универсальный передаточный документ.</w:t>
      </w:r>
    </w:p>
    <w:p w14:paraId="0E74EB0D" w14:textId="77777777" w:rsidR="00875F1A" w:rsidRDefault="00000000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информационного листа с указанием модели и (или) артикула СИЗ со ссылкой на декларацию или сертификат и заключение Минпромторга России (дату и номер);</w:t>
      </w:r>
    </w:p>
    <w:p w14:paraId="366A1828" w14:textId="77777777" w:rsidR="00875F1A" w:rsidRDefault="00000000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действующих </w:t>
      </w:r>
      <w:r>
        <w:rPr>
          <w:rFonts w:ascii="Times New Roman" w:hAnsi="Times New Roman" w:cs="Times New Roman"/>
          <w:b/>
          <w:sz w:val="24"/>
          <w:szCs w:val="24"/>
        </w:rPr>
        <w:t>на день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СИЗ сертификата или декларации соответствия СИЗ техническому регламенту Таможенного союза «О безопасности средств индивидуальной защиты» (ТР ТС 019/2011), (заверенная Поставщиком – синей печатью, подписью);</w:t>
      </w:r>
    </w:p>
    <w:p w14:paraId="1F2D867B" w14:textId="77777777" w:rsidR="00875F1A" w:rsidRDefault="00000000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действующего </w:t>
      </w:r>
      <w:r>
        <w:rPr>
          <w:rFonts w:ascii="Times New Roman" w:hAnsi="Times New Roman" w:cs="Times New Roman"/>
          <w:b/>
          <w:sz w:val="24"/>
          <w:szCs w:val="24"/>
        </w:rPr>
        <w:t>на день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СИЗ заключения о подтверждении производства промышленной продукции на территории Российской Федерации (заверенная Поставщиком – синей печатью, подписью).</w:t>
      </w:r>
    </w:p>
    <w:p w14:paraId="308CEF41" w14:textId="77777777" w:rsidR="00875F1A" w:rsidRDefault="00875F1A">
      <w:pPr>
        <w:pStyle w:val="afa"/>
        <w:keepNext/>
        <w:keepLines/>
        <w:tabs>
          <w:tab w:val="left" w:pos="10065"/>
        </w:tabs>
        <w:ind w:left="-567"/>
        <w:jc w:val="both"/>
      </w:pPr>
    </w:p>
    <w:p w14:paraId="29C370E6" w14:textId="77777777" w:rsidR="00875F1A" w:rsidRDefault="00000000">
      <w:pPr>
        <w:pStyle w:val="afa"/>
        <w:widowControl w:val="0"/>
        <w:jc w:val="center"/>
        <w:textAlignment w:val="baseline"/>
        <w:rPr>
          <w:rFonts w:eastAsia="Andale Sans UI"/>
          <w:b/>
          <w:color w:val="000000"/>
          <w:kern w:val="2"/>
          <w:lang w:eastAsia="en-US" w:bidi="en-US"/>
        </w:rPr>
      </w:pPr>
      <w:r>
        <w:rPr>
          <w:rFonts w:eastAsia="Andale Sans UI"/>
          <w:b/>
          <w:color w:val="000000"/>
          <w:kern w:val="2"/>
          <w:lang w:eastAsia="en-US" w:bidi="en-US"/>
        </w:rPr>
        <w:t>Условия, место доставки и срок поставки товара:</w:t>
      </w:r>
    </w:p>
    <w:p w14:paraId="49CEEAB1" w14:textId="77777777" w:rsidR="00875F1A" w:rsidRDefault="00000000">
      <w:pPr>
        <w:widowControl w:val="0"/>
        <w:ind w:left="-567"/>
        <w:jc w:val="both"/>
        <w:textAlignment w:val="baseline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en-US" w:bidi="en-US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en-US" w:bidi="en-US"/>
        </w:rPr>
        <w:t>Поставка Товара должна осуществляться в соответствии с Техническим заданием, условиями Договора, требованиями действующего законодательства Российской Федерации.</w:t>
      </w:r>
    </w:p>
    <w:p w14:paraId="220E588D" w14:textId="77777777" w:rsidR="00875F1A" w:rsidRDefault="00000000">
      <w:pPr>
        <w:widowControl w:val="0"/>
        <w:spacing w:line="240" w:lineRule="auto"/>
        <w:ind w:left="-567"/>
        <w:jc w:val="both"/>
        <w:textAlignment w:val="baseline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en-US" w:bidi="en-US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en-US" w:bidi="en-US"/>
        </w:rPr>
        <w:t xml:space="preserve">Поставка Товара производится силами и средствами поставщика в соответствии с условиями Договора. </w:t>
      </w:r>
      <w:r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en-US" w:bidi="en-US"/>
        </w:rPr>
        <w:t>Место доставки товара</w:t>
      </w: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en-US" w:bidi="en-US"/>
        </w:rPr>
        <w:t>: МУП «Водоканал», г. Йошкар-Ола, ул. Дружбы,2.</w:t>
      </w:r>
    </w:p>
    <w:p w14:paraId="1B67E14E" w14:textId="74145254" w:rsidR="00875F1A" w:rsidRDefault="00000000">
      <w:pPr>
        <w:widowControl w:val="0"/>
        <w:ind w:left="-567"/>
        <w:jc w:val="both"/>
        <w:textAlignment w:val="baseline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Поставка Товара осуществляется в течение 10-ти рабочих дней с момента </w:t>
      </w:r>
      <w:r w:rsidR="00E71467">
        <w:rPr>
          <w:rFonts w:ascii="Times New Roman" w:eastAsia="Calibri" w:hAnsi="Times New Roman" w:cs="Times New Roman"/>
          <w:bCs/>
          <w:sz w:val="24"/>
          <w:szCs w:val="24"/>
        </w:rPr>
        <w:t>заключения договора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B3B3D22" w14:textId="77777777" w:rsidR="00875F1A" w:rsidRDefault="00000000">
      <w:pPr>
        <w:rPr>
          <w:i/>
        </w:rPr>
      </w:pPr>
      <w:r>
        <w:t xml:space="preserve">                                                               _____________________________________ /____________________/</w:t>
      </w:r>
    </w:p>
    <w:p w14:paraId="2AA52C5A" w14:textId="77777777" w:rsidR="00875F1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должность)</w:t>
      </w:r>
      <w:r>
        <w:rPr>
          <w:rFonts w:ascii="Times New Roman" w:hAnsi="Times New Roman" w:cs="Times New Roman"/>
          <w:i/>
        </w:rPr>
        <w:t xml:space="preserve">   </w:t>
      </w:r>
      <w:proofErr w:type="gramEnd"/>
      <w:r>
        <w:rPr>
          <w:rFonts w:ascii="Times New Roman" w:hAnsi="Times New Roman" w:cs="Times New Roman"/>
          <w:i/>
        </w:rPr>
        <w:t xml:space="preserve">                        </w:t>
      </w:r>
      <w:proofErr w:type="gramStart"/>
      <w:r>
        <w:rPr>
          <w:rFonts w:ascii="Times New Roman" w:hAnsi="Times New Roman" w:cs="Times New Roman"/>
          <w:i/>
        </w:rPr>
        <w:t xml:space="preserve">   (подпись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расшифровка)</w:t>
      </w:r>
    </w:p>
    <w:sectPr w:rsidR="00875F1A">
      <w:pgSz w:w="11906" w:h="16838"/>
      <w:pgMar w:top="851" w:right="424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E3A"/>
    <w:multiLevelType w:val="multilevel"/>
    <w:tmpl w:val="35EC1744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A65ED4"/>
    <w:multiLevelType w:val="multilevel"/>
    <w:tmpl w:val="557CF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0306146">
    <w:abstractNumId w:val="0"/>
  </w:num>
  <w:num w:numId="2" w16cid:durableId="30516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A"/>
    <w:rsid w:val="001B2158"/>
    <w:rsid w:val="0053475D"/>
    <w:rsid w:val="00826605"/>
    <w:rsid w:val="00875F1A"/>
    <w:rsid w:val="009B3FBC"/>
    <w:rsid w:val="00E7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E033"/>
  <w15:docId w15:val="{D1547189-A6ED-4BFE-9D06-03CF6EA4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0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04E8A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2">
    <w:name w:val="heading 2"/>
    <w:basedOn w:val="a"/>
    <w:next w:val="a"/>
    <w:unhideWhenUsed/>
    <w:qFormat/>
    <w:rsid w:val="00580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04E8A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a3">
    <w:name w:val="Текст сноски Знак"/>
    <w:basedOn w:val="a0"/>
    <w:uiPriority w:val="99"/>
    <w:semiHidden/>
    <w:qFormat/>
    <w:rsid w:val="00204E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qFormat/>
    <w:rsid w:val="00204E8A"/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semiHidden/>
    <w:qFormat/>
    <w:rsid w:val="00204E8A"/>
    <w:rPr>
      <w:rFonts w:ascii="Calibri" w:eastAsia="Calibri" w:hAnsi="Calibri" w:cs="Times New Roman"/>
      <w:lang w:eastAsia="en-US"/>
    </w:rPr>
  </w:style>
  <w:style w:type="character" w:customStyle="1" w:styleId="a6">
    <w:name w:val="Текст выноски Знак"/>
    <w:basedOn w:val="a0"/>
    <w:semiHidden/>
    <w:qFormat/>
    <w:rsid w:val="00204E8A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04E8A"/>
    <w:rPr>
      <w:vertAlign w:val="superscript"/>
    </w:rPr>
  </w:style>
  <w:style w:type="character" w:customStyle="1" w:styleId="apple-converted-space">
    <w:name w:val="apple-converted-space"/>
    <w:basedOn w:val="a0"/>
    <w:qFormat/>
    <w:rsid w:val="00204E8A"/>
  </w:style>
  <w:style w:type="character" w:customStyle="1" w:styleId="-">
    <w:name w:val="Интернет-ссылка"/>
    <w:basedOn w:val="a0"/>
    <w:uiPriority w:val="99"/>
    <w:unhideWhenUsed/>
    <w:rsid w:val="00204E8A"/>
    <w:rPr>
      <w:color w:val="0000FF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rsid w:val="00204E8A"/>
    <w:rPr>
      <w:color w:val="800080"/>
      <w:u w:val="single"/>
    </w:rPr>
  </w:style>
  <w:style w:type="character" w:customStyle="1" w:styleId="20">
    <w:name w:val="Основной текст 2 Знак"/>
    <w:basedOn w:val="a0"/>
    <w:link w:val="21"/>
    <w:semiHidden/>
    <w:qFormat/>
    <w:rsid w:val="00204E8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semiHidden/>
    <w:qFormat/>
    <w:rsid w:val="00204E8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semiHidden/>
    <w:qFormat/>
    <w:rsid w:val="00204E8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qFormat/>
    <w:rsid w:val="00204E8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uiPriority w:val="99"/>
    <w:qFormat/>
    <w:rsid w:val="00204E8A"/>
    <w:rPr>
      <w:rFonts w:ascii="Times New Roman" w:hAnsi="Times New Roman" w:cs="Times New Roman"/>
      <w:i/>
      <w:iCs/>
      <w:sz w:val="22"/>
      <w:szCs w:val="22"/>
    </w:rPr>
  </w:style>
  <w:style w:type="character" w:styleId="ab">
    <w:name w:val="Strong"/>
    <w:basedOn w:val="a0"/>
    <w:uiPriority w:val="22"/>
    <w:qFormat/>
    <w:rsid w:val="00204E8A"/>
    <w:rPr>
      <w:b/>
      <w:bCs/>
    </w:rPr>
  </w:style>
  <w:style w:type="character" w:customStyle="1" w:styleId="11">
    <w:name w:val="Верхний колонтитул Знак1"/>
    <w:link w:val="ac"/>
    <w:qFormat/>
    <w:rsid w:val="00204E8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semiHidden/>
    <w:qFormat/>
    <w:rsid w:val="00204E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6pt">
    <w:name w:val="Основной текст + 6 pt"/>
    <w:basedOn w:val="a0"/>
    <w:qFormat/>
    <w:rsid w:val="00204E8A"/>
    <w:rPr>
      <w:rFonts w:cs="Arial"/>
      <w:spacing w:val="0"/>
      <w:sz w:val="12"/>
      <w:szCs w:val="12"/>
      <w:u w:val="none"/>
      <w:shd w:val="clear" w:color="auto" w:fill="FFFFFF"/>
      <w:lang w:val="ru-RU" w:eastAsia="ar-SA" w:bidi="ar-SA"/>
    </w:rPr>
  </w:style>
  <w:style w:type="character" w:customStyle="1" w:styleId="21">
    <w:name w:val="Заголовок 2 Знак"/>
    <w:basedOn w:val="a0"/>
    <w:link w:val="20"/>
    <w:qFormat/>
    <w:rsid w:val="00580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Placeholder Text"/>
    <w:basedOn w:val="a0"/>
    <w:uiPriority w:val="99"/>
    <w:semiHidden/>
    <w:qFormat/>
    <w:rsid w:val="00B15574"/>
    <w:rPr>
      <w:color w:val="808080"/>
    </w:rPr>
  </w:style>
  <w:style w:type="character" w:customStyle="1" w:styleId="af">
    <w:name w:val="Абзац списка Знак"/>
    <w:basedOn w:val="a0"/>
    <w:uiPriority w:val="34"/>
    <w:qFormat/>
    <w:locked/>
    <w:rsid w:val="008661F4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qFormat/>
    <w:locked/>
    <w:rsid w:val="00C11428"/>
    <w:rPr>
      <w:rFonts w:cs="Times New Roman"/>
      <w:sz w:val="24"/>
      <w:szCs w:val="24"/>
    </w:rPr>
  </w:style>
  <w:style w:type="character" w:customStyle="1" w:styleId="12">
    <w:name w:val="Пункт Знак1"/>
    <w:basedOn w:val="a0"/>
    <w:qFormat/>
    <w:locked/>
    <w:rsid w:val="00C1142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qFormat/>
    <w:rsid w:val="0023337B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E26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semiHidden/>
    <w:rsid w:val="00204E8A"/>
    <w:pPr>
      <w:tabs>
        <w:tab w:val="left" w:pos="0"/>
        <w:tab w:val="left" w:pos="284"/>
      </w:tabs>
      <w:spacing w:after="0" w:line="240" w:lineRule="auto"/>
      <w:ind w:right="57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footnote text"/>
    <w:basedOn w:val="a"/>
    <w:uiPriority w:val="99"/>
    <w:semiHidden/>
    <w:unhideWhenUsed/>
    <w:rsid w:val="00204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nhideWhenUsed/>
    <w:rsid w:val="00204E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8">
    <w:name w:val="footer"/>
    <w:basedOn w:val="a"/>
    <w:semiHidden/>
    <w:unhideWhenUsed/>
    <w:rsid w:val="00204E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9">
    <w:name w:val="Balloon Text"/>
    <w:basedOn w:val="a"/>
    <w:semiHidden/>
    <w:unhideWhenUsed/>
    <w:qFormat/>
    <w:rsid w:val="00204E8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List Paragraph"/>
    <w:basedOn w:val="a"/>
    <w:uiPriority w:val="34"/>
    <w:qFormat/>
    <w:rsid w:val="00204E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ункт"/>
    <w:basedOn w:val="a"/>
    <w:link w:val="11"/>
    <w:qFormat/>
    <w:rsid w:val="00204E8A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0"/>
    <w:semiHidden/>
    <w:qFormat/>
    <w:rsid w:val="00204E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 Indent"/>
    <w:basedOn w:val="a"/>
    <w:semiHidden/>
    <w:unhideWhenUsed/>
    <w:rsid w:val="00204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qFormat/>
    <w:rsid w:val="00204E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204E8A"/>
    <w:pPr>
      <w:widowControl w:val="0"/>
      <w:spacing w:after="0" w:line="303" w:lineRule="exact"/>
      <w:ind w:firstLine="7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204E8A"/>
    <w:pPr>
      <w:widowControl w:val="0"/>
      <w:spacing w:after="0" w:line="274" w:lineRule="exact"/>
      <w:ind w:hanging="8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04E8A"/>
    <w:pPr>
      <w:widowControl w:val="0"/>
      <w:spacing w:after="0" w:line="5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qFormat/>
    <w:rsid w:val="00204E8A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Обычный + Полуотступ"/>
    <w:basedOn w:val="a"/>
    <w:qFormat/>
    <w:rsid w:val="002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Document Map"/>
    <w:basedOn w:val="a"/>
    <w:semiHidden/>
    <w:qFormat/>
    <w:rsid w:val="00204E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3">
    <w:name w:val="Без интервала1"/>
    <w:qFormat/>
    <w:rsid w:val="00204E8A"/>
    <w:rPr>
      <w:rFonts w:eastAsia="Times New Roman" w:cs="Times New Roman"/>
    </w:rPr>
  </w:style>
  <w:style w:type="paragraph" w:customStyle="1" w:styleId="aff0">
    <w:name w:val="Содержимое таблицы"/>
    <w:basedOn w:val="a"/>
    <w:qFormat/>
    <w:rsid w:val="00751B7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qFormat/>
    <w:rsid w:val="002A12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204E8A"/>
  </w:style>
  <w:style w:type="table" w:styleId="aff1">
    <w:name w:val="Table Grid"/>
    <w:basedOn w:val="a1"/>
    <w:uiPriority w:val="59"/>
    <w:rsid w:val="00204E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204E8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204E8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9CD2-7B33-4962-A6C2-B72723AF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Криваксина Ирина Александровна</cp:lastModifiedBy>
  <cp:revision>4</cp:revision>
  <cp:lastPrinted>2024-04-01T12:38:00Z</cp:lastPrinted>
  <dcterms:created xsi:type="dcterms:W3CDTF">2026-06-29T06:43:00Z</dcterms:created>
  <dcterms:modified xsi:type="dcterms:W3CDTF">2026-06-29T12:17:00Z</dcterms:modified>
  <dc:language>ru-RU</dc:language>
</cp:coreProperties>
</file>