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D8" w:rsidRDefault="000B04D8">
      <w:pPr>
        <w:pStyle w:val="a3"/>
        <w:ind w:left="142"/>
        <w:rPr>
          <w:sz w:val="20"/>
        </w:rPr>
      </w:pPr>
    </w:p>
    <w:p w:rsidR="000B04D8" w:rsidRDefault="000B04D8">
      <w:pPr>
        <w:pStyle w:val="a3"/>
        <w:spacing w:before="54"/>
        <w:rPr>
          <w:sz w:val="20"/>
        </w:rPr>
      </w:pPr>
    </w:p>
    <w:p w:rsidR="000B04D8" w:rsidRDefault="00C769D9">
      <w:pPr>
        <w:pStyle w:val="Heading1"/>
        <w:ind w:left="306" w:right="302"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0B04D8" w:rsidRDefault="00C769D9">
      <w:pPr>
        <w:spacing w:before="36"/>
        <w:ind w:left="302" w:right="302"/>
        <w:jc w:val="center"/>
        <w:rPr>
          <w:b/>
          <w:sz w:val="20"/>
        </w:rPr>
      </w:pPr>
      <w:r>
        <w:rPr>
          <w:b/>
          <w:sz w:val="20"/>
        </w:rPr>
        <w:t>ВОЗМЕЗДНОГО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ДОСТАВКЕ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ОТПРАВЛЕНИЙ</w:t>
      </w:r>
    </w:p>
    <w:p w:rsidR="000B04D8" w:rsidRPr="00CE51FF" w:rsidRDefault="00CE51FF" w:rsidP="00CE51FF">
      <w:pPr>
        <w:pStyle w:val="a3"/>
        <w:jc w:val="center"/>
        <w:rPr>
          <w:sz w:val="20"/>
        </w:rPr>
      </w:pPr>
      <w:r w:rsidRPr="00CE51FF">
        <w:rPr>
          <w:sz w:val="20"/>
        </w:rPr>
        <w:t>ИКЗ 261770312248538124300100120000000244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8714"/>
        </w:tabs>
        <w:ind w:left="145"/>
        <w:rPr>
          <w:sz w:val="20"/>
        </w:rPr>
      </w:pPr>
      <w:r>
        <w:rPr>
          <w:sz w:val="20"/>
        </w:rPr>
        <w:t xml:space="preserve">г. </w:t>
      </w:r>
      <w:r>
        <w:rPr>
          <w:spacing w:val="-2"/>
          <w:sz w:val="20"/>
        </w:rPr>
        <w:t>Иркутск</w:t>
      </w:r>
      <w:r w:rsidR="00034F0C">
        <w:rPr>
          <w:sz w:val="20"/>
        </w:rPr>
        <w:tab/>
        <w:t>«__</w:t>
      </w:r>
      <w:r w:rsidR="00CE51FF">
        <w:rPr>
          <w:sz w:val="20"/>
        </w:rPr>
        <w:t>_</w:t>
      </w:r>
      <w:r w:rsidR="00034F0C">
        <w:rPr>
          <w:sz w:val="20"/>
        </w:rPr>
        <w:t xml:space="preserve">» _______ </w:t>
      </w:r>
      <w:r w:rsidR="009E0692">
        <w:rPr>
          <w:sz w:val="20"/>
        </w:rPr>
        <w:t>2026</w:t>
      </w:r>
      <w:r>
        <w:rPr>
          <w:sz w:val="20"/>
        </w:rPr>
        <w:t xml:space="preserve"> </w:t>
      </w:r>
      <w:r>
        <w:rPr>
          <w:spacing w:val="-5"/>
          <w:sz w:val="20"/>
        </w:rPr>
        <w:t>г.</w:t>
      </w:r>
    </w:p>
    <w:p w:rsidR="000B04D8" w:rsidRDefault="000B04D8">
      <w:pPr>
        <w:pStyle w:val="a3"/>
        <w:rPr>
          <w:sz w:val="20"/>
        </w:rPr>
      </w:pPr>
    </w:p>
    <w:p w:rsidR="000B04D8" w:rsidRDefault="000B04D8">
      <w:pPr>
        <w:pStyle w:val="a3"/>
        <w:spacing w:before="4"/>
        <w:rPr>
          <w:sz w:val="20"/>
        </w:rPr>
      </w:pPr>
    </w:p>
    <w:p w:rsidR="00CD53A8" w:rsidRPr="00CD53A8" w:rsidRDefault="00034F0C" w:rsidP="00CD53A8">
      <w:pPr>
        <w:spacing w:line="228" w:lineRule="auto"/>
        <w:ind w:firstLine="567"/>
        <w:jc w:val="both"/>
        <w:rPr>
          <w:sz w:val="20"/>
          <w:szCs w:val="20"/>
        </w:rPr>
      </w:pPr>
      <w:proofErr w:type="gramStart"/>
      <w:r w:rsidRPr="009E0692">
        <w:rPr>
          <w:sz w:val="20"/>
          <w:szCs w:val="20"/>
        </w:rPr>
        <w:t>____________</w:t>
      </w:r>
      <w:r w:rsidR="00C769D9" w:rsidRPr="009E0692">
        <w:rPr>
          <w:sz w:val="20"/>
          <w:szCs w:val="20"/>
        </w:rPr>
        <w:t xml:space="preserve">, </w:t>
      </w:r>
      <w:r w:rsidR="00C769D9" w:rsidRPr="00CD53A8">
        <w:rPr>
          <w:sz w:val="20"/>
          <w:szCs w:val="20"/>
        </w:rPr>
        <w:t xml:space="preserve">именуемый в дальнейшем Исполнитель, в лице Директора </w:t>
      </w:r>
      <w:r w:rsidRPr="00CD53A8">
        <w:rPr>
          <w:sz w:val="20"/>
          <w:szCs w:val="20"/>
        </w:rPr>
        <w:t>_____________</w:t>
      </w:r>
      <w:r w:rsidR="00C769D9" w:rsidRPr="00CD53A8">
        <w:rPr>
          <w:sz w:val="20"/>
          <w:szCs w:val="20"/>
        </w:rPr>
        <w:t>, действующий на основании Устава,</w:t>
      </w:r>
      <w:r w:rsidR="00C769D9" w:rsidRPr="00CD53A8">
        <w:rPr>
          <w:spacing w:val="40"/>
          <w:sz w:val="20"/>
          <w:szCs w:val="20"/>
        </w:rPr>
        <w:t xml:space="preserve"> </w:t>
      </w:r>
      <w:r w:rsidR="009E0692" w:rsidRPr="00CD53A8">
        <w:rPr>
          <w:sz w:val="20"/>
          <w:szCs w:val="20"/>
        </w:rPr>
        <w:t>с одной стороны, и</w:t>
      </w:r>
      <w:r w:rsidR="00C769D9" w:rsidRPr="00CD53A8">
        <w:rPr>
          <w:sz w:val="20"/>
          <w:szCs w:val="20"/>
        </w:rPr>
        <w:t xml:space="preserve"> </w:t>
      </w:r>
      <w:r w:rsidRPr="00CD53A8">
        <w:rPr>
          <w:b/>
          <w:bCs/>
          <w:color w:val="000000"/>
          <w:sz w:val="20"/>
          <w:szCs w:val="20"/>
        </w:rPr>
        <w:t xml:space="preserve">Иркутская государственная медицинская академия последипломного образования - филиал Федерального государственного </w:t>
      </w:r>
      <w:r w:rsidR="009E0692" w:rsidRPr="00CD53A8">
        <w:rPr>
          <w:b/>
          <w:bCs/>
          <w:color w:val="000000"/>
          <w:sz w:val="20"/>
          <w:szCs w:val="20"/>
        </w:rPr>
        <w:t>автономного</w:t>
      </w:r>
      <w:r w:rsidRPr="00CD53A8">
        <w:rPr>
          <w:b/>
          <w:bCs/>
          <w:color w:val="000000"/>
          <w:sz w:val="20"/>
          <w:szCs w:val="20"/>
        </w:rPr>
        <w:t xml:space="preserve">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</w:t>
      </w:r>
      <w:r w:rsidRPr="00CD53A8">
        <w:rPr>
          <w:b/>
          <w:bCs/>
          <w:sz w:val="20"/>
          <w:szCs w:val="20"/>
        </w:rPr>
        <w:t>,</w:t>
      </w:r>
      <w:r w:rsidRPr="00CD53A8">
        <w:rPr>
          <w:sz w:val="20"/>
          <w:szCs w:val="20"/>
        </w:rPr>
        <w:t xml:space="preserve"> в лице директора </w:t>
      </w:r>
      <w:proofErr w:type="spellStart"/>
      <w:r w:rsidRPr="00CD53A8">
        <w:rPr>
          <w:b/>
          <w:sz w:val="20"/>
          <w:szCs w:val="20"/>
        </w:rPr>
        <w:t>Шпраха</w:t>
      </w:r>
      <w:proofErr w:type="spellEnd"/>
      <w:r w:rsidRPr="00CD53A8">
        <w:rPr>
          <w:b/>
          <w:sz w:val="20"/>
          <w:szCs w:val="20"/>
        </w:rPr>
        <w:t xml:space="preserve"> Владимира Викторовича, </w:t>
      </w:r>
      <w:r w:rsidRPr="00CD53A8">
        <w:rPr>
          <w:sz w:val="20"/>
          <w:szCs w:val="20"/>
        </w:rPr>
        <w:t>именуемое в дальнейшем  Заказчик, действующег</w:t>
      </w:r>
      <w:r w:rsidR="009E0692" w:rsidRPr="00CD53A8">
        <w:rPr>
          <w:sz w:val="20"/>
          <w:szCs w:val="20"/>
        </w:rPr>
        <w:t>о на основании  Доверенности № 110</w:t>
      </w:r>
      <w:r w:rsidRPr="00CD53A8">
        <w:rPr>
          <w:sz w:val="20"/>
          <w:szCs w:val="20"/>
        </w:rPr>
        <w:t xml:space="preserve"> от </w:t>
      </w:r>
      <w:r w:rsidR="009E0692" w:rsidRPr="00CD53A8">
        <w:rPr>
          <w:sz w:val="20"/>
          <w:szCs w:val="20"/>
        </w:rPr>
        <w:t>15.06.2026</w:t>
      </w:r>
      <w:r w:rsidRPr="00CD53A8">
        <w:rPr>
          <w:sz w:val="20"/>
          <w:szCs w:val="20"/>
        </w:rPr>
        <w:t xml:space="preserve"> года</w:t>
      </w:r>
      <w:r w:rsidR="00C769D9" w:rsidRPr="00CD53A8">
        <w:rPr>
          <w:sz w:val="20"/>
          <w:szCs w:val="20"/>
        </w:rPr>
        <w:t xml:space="preserve"> с другой</w:t>
      </w:r>
      <w:proofErr w:type="gramEnd"/>
      <w:r w:rsidR="00C769D9" w:rsidRPr="00CD53A8">
        <w:rPr>
          <w:sz w:val="20"/>
          <w:szCs w:val="20"/>
        </w:rPr>
        <w:t xml:space="preserve"> </w:t>
      </w:r>
      <w:proofErr w:type="gramStart"/>
      <w:r w:rsidR="00C769D9" w:rsidRPr="00CD53A8">
        <w:rPr>
          <w:sz w:val="20"/>
          <w:szCs w:val="20"/>
        </w:rPr>
        <w:t xml:space="preserve">стороны, вместе именуемые Стороны, </w:t>
      </w:r>
      <w:r w:rsidR="009E0692" w:rsidRPr="00CD53A8">
        <w:rPr>
          <w:color w:val="000000"/>
          <w:sz w:val="20"/>
          <w:szCs w:val="20"/>
        </w:rPr>
        <w:t xml:space="preserve">в соответствии с </w:t>
      </w:r>
      <w:r w:rsidR="00CD53A8" w:rsidRPr="00CD53A8">
        <w:rPr>
          <w:color w:val="000000"/>
          <w:sz w:val="20"/>
          <w:szCs w:val="20"/>
        </w:rPr>
        <w:t xml:space="preserve">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 </w:t>
      </w:r>
      <w:r w:rsidR="00CD53A8">
        <w:rPr>
          <w:sz w:val="20"/>
          <w:szCs w:val="20"/>
        </w:rPr>
        <w:t>__________</w:t>
      </w:r>
      <w:r w:rsidR="00CD53A8" w:rsidRPr="00CD53A8">
        <w:rPr>
          <w:color w:val="000000"/>
          <w:sz w:val="20"/>
          <w:szCs w:val="20"/>
        </w:rPr>
        <w:t xml:space="preserve"> </w:t>
      </w:r>
      <w:r w:rsidR="00CD53A8" w:rsidRPr="00CD53A8">
        <w:rPr>
          <w:sz w:val="20"/>
          <w:szCs w:val="20"/>
        </w:rPr>
        <w:t>(</w:t>
      </w:r>
      <w:r w:rsidR="00CD53A8" w:rsidRPr="00CD53A8">
        <w:rPr>
          <w:b/>
          <w:sz w:val="20"/>
          <w:szCs w:val="20"/>
        </w:rPr>
        <w:t>электронная площадка «ЕАТ» https://agregatoreat.ru/</w:t>
      </w:r>
      <w:r w:rsidR="00CD53A8" w:rsidRPr="00CD53A8">
        <w:rPr>
          <w:sz w:val="20"/>
          <w:szCs w:val="20"/>
        </w:rPr>
        <w:t>)</w:t>
      </w:r>
      <w:r w:rsidR="00CD53A8" w:rsidRPr="00CD53A8">
        <w:rPr>
          <w:color w:val="000000"/>
          <w:sz w:val="20"/>
          <w:szCs w:val="20"/>
        </w:rPr>
        <w:t>, заключили настоящий контракт  (далее по тексту - Контракт) о нижеследующем:</w:t>
      </w:r>
      <w:proofErr w:type="gramEnd"/>
    </w:p>
    <w:p w:rsidR="000B04D8" w:rsidRDefault="000B04D8" w:rsidP="00CD53A8">
      <w:pPr>
        <w:ind w:left="145" w:right="151" w:firstLine="708"/>
        <w:jc w:val="both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537"/>
        </w:tabs>
        <w:jc w:val="left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1"/>
        <w:ind w:right="151"/>
        <w:rPr>
          <w:sz w:val="20"/>
        </w:rPr>
      </w:pPr>
      <w:r>
        <w:rPr>
          <w:sz w:val="20"/>
        </w:rPr>
        <w:t xml:space="preserve">Исполнитель оказывает услуги по доставке отправлений Заказчика от Отправителя к Получателю и дополнительные услуги, а Заказчик оплачивает Исполнителю стоимость оказанных услуг в соответствии с условиями настоящего </w:t>
      </w:r>
      <w:r>
        <w:rPr>
          <w:spacing w:val="-2"/>
          <w:sz w:val="20"/>
        </w:rPr>
        <w:t>Договора.</w:t>
      </w:r>
    </w:p>
    <w:p w:rsidR="000B04D8" w:rsidRDefault="00C769D9">
      <w:pPr>
        <w:pStyle w:val="Heading1"/>
        <w:numPr>
          <w:ilvl w:val="0"/>
          <w:numId w:val="8"/>
        </w:numPr>
        <w:tabs>
          <w:tab w:val="left" w:pos="4321"/>
        </w:tabs>
        <w:spacing w:before="2"/>
        <w:ind w:left="4321"/>
        <w:jc w:val="left"/>
      </w:pPr>
      <w:r>
        <w:t>ПОРЯДОК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0B04D8" w:rsidRDefault="000B04D8">
      <w:pPr>
        <w:pStyle w:val="a3"/>
        <w:spacing w:before="1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1"/>
        <w:ind w:left="711" w:right="139" w:hanging="566"/>
        <w:rPr>
          <w:sz w:val="20"/>
        </w:rPr>
      </w:pPr>
      <w:r>
        <w:rPr>
          <w:sz w:val="20"/>
        </w:rPr>
        <w:t>Порядок оказания услуг Исполнителя и отношения Сторон при оказании услуг регулируются унифицированными условиями, изложенными в Регламенте (Приложение № 1 к Договору), в Справочнике по услугам и тар</w:t>
      </w:r>
      <w:r w:rsidR="00034F0C">
        <w:rPr>
          <w:sz w:val="20"/>
        </w:rPr>
        <w:t>ифам</w:t>
      </w:r>
      <w:r>
        <w:rPr>
          <w:sz w:val="20"/>
        </w:rPr>
        <w:t>, опубликованными в сети Интернет в свободном доступе на официальном сайте Исполнител</w:t>
      </w:r>
      <w:r w:rsidR="00034F0C">
        <w:rPr>
          <w:sz w:val="20"/>
        </w:rPr>
        <w:t>я __________</w:t>
      </w:r>
      <w:r>
        <w:rPr>
          <w:sz w:val="20"/>
        </w:rPr>
        <w:t>. По письменному запросу Заказчика может быть предоставлена действующая редакция Справочника по услугам и</w:t>
      </w:r>
      <w:r>
        <w:rPr>
          <w:spacing w:val="40"/>
          <w:sz w:val="20"/>
        </w:rPr>
        <w:t xml:space="preserve"> </w:t>
      </w:r>
      <w:r w:rsidR="00034F0C">
        <w:rPr>
          <w:sz w:val="20"/>
        </w:rPr>
        <w:t>тарифам</w:t>
      </w:r>
      <w:r>
        <w:rPr>
          <w:sz w:val="20"/>
        </w:rPr>
        <w:t>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6"/>
        <w:ind w:left="711" w:right="146" w:hanging="566"/>
        <w:rPr>
          <w:sz w:val="20"/>
        </w:rPr>
      </w:pPr>
      <w:r>
        <w:rPr>
          <w:sz w:val="20"/>
        </w:rPr>
        <w:t>Каждое отправление оформляется заполнением и подписанием Отправителем и принятием Исполнителем</w:t>
      </w:r>
      <w:r>
        <w:rPr>
          <w:spacing w:val="40"/>
          <w:sz w:val="20"/>
        </w:rPr>
        <w:t xml:space="preserve"> </w:t>
      </w:r>
      <w:r>
        <w:rPr>
          <w:sz w:val="20"/>
        </w:rPr>
        <w:t>стандартной накладной, имеющей свой оригинальный номер, что определяет такое отправление как единицу услуги. Образец накладной размещён в Справочнике по услугам и тарифам.</w:t>
      </w:r>
    </w:p>
    <w:p w:rsidR="000B04D8" w:rsidRDefault="000B04D8">
      <w:pPr>
        <w:pStyle w:val="a3"/>
        <w:spacing w:before="52"/>
        <w:rPr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line="242" w:lineRule="auto"/>
        <w:ind w:left="711" w:right="1173" w:hanging="566"/>
        <w:rPr>
          <w:sz w:val="20"/>
        </w:rPr>
      </w:pPr>
      <w:r>
        <w:rPr>
          <w:sz w:val="20"/>
        </w:rPr>
        <w:t>Оказание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Универсальным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передаточным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документом,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в соответствии с законодательством РФ (далее по тексту - УПД).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line="227" w:lineRule="exact"/>
        <w:ind w:left="711" w:hanging="566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УПД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перечислены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фактическая</w:t>
      </w:r>
      <w:r>
        <w:rPr>
          <w:spacing w:val="-2"/>
          <w:sz w:val="20"/>
        </w:rPr>
        <w:t xml:space="preserve"> стоимость.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2"/>
        <w:ind w:left="711" w:right="141" w:hanging="566"/>
        <w:rPr>
          <w:sz w:val="20"/>
        </w:rPr>
      </w:pPr>
      <w:r>
        <w:rPr>
          <w:sz w:val="20"/>
        </w:rPr>
        <w:t>Заказчик обязан подписать УПД в течение 3 (трёх) рабочих дней с момента его получения от Исполнителя. В случае отказа Заказчика от подписания УПД, Заказчик обязан направить Исполнителю мотивированный отказ в течени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2 (двух) рабочих дней с момента получения УПД. В случае </w:t>
      </w:r>
      <w:proofErr w:type="spellStart"/>
      <w:r>
        <w:rPr>
          <w:sz w:val="20"/>
        </w:rPr>
        <w:t>непредоставления</w:t>
      </w:r>
      <w:proofErr w:type="spellEnd"/>
      <w:r>
        <w:rPr>
          <w:sz w:val="20"/>
        </w:rPr>
        <w:t xml:space="preserve"> мотивированного отказа в указанный срок, услуги, оказанные Исполнителем, считаются выполненными надлежащим образом.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711"/>
        </w:tabs>
        <w:spacing w:before="4"/>
        <w:ind w:left="711" w:right="141" w:hanging="566"/>
        <w:rPr>
          <w:sz w:val="20"/>
        </w:rPr>
      </w:pPr>
      <w:r>
        <w:rPr>
          <w:sz w:val="20"/>
        </w:rPr>
        <w:t>Исполнитель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 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привлечением третьих</w:t>
      </w:r>
      <w:r>
        <w:rPr>
          <w:spacing w:val="-3"/>
          <w:sz w:val="20"/>
        </w:rPr>
        <w:t xml:space="preserve"> </w:t>
      </w:r>
      <w:r>
        <w:rPr>
          <w:sz w:val="20"/>
        </w:rPr>
        <w:t>лиц.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расчёты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лицами за оказание услуг в рамках Договора Исполнитель осуществляет самостоятельно. При этом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за действия третьих лиц Исполнитель отвечает перед Заказчиком как за свои собственные.</w:t>
      </w:r>
    </w:p>
    <w:p w:rsidR="000B04D8" w:rsidRDefault="000B04D8">
      <w:pPr>
        <w:pStyle w:val="a3"/>
        <w:spacing w:before="4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381"/>
        </w:tabs>
        <w:ind w:left="4381"/>
        <w:jc w:val="left"/>
      </w:pP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Heading2"/>
        <w:numPr>
          <w:ilvl w:val="1"/>
          <w:numId w:val="8"/>
        </w:numPr>
        <w:tabs>
          <w:tab w:val="left" w:pos="685"/>
        </w:tabs>
      </w:pPr>
      <w:r>
        <w:t>Исполнитель</w:t>
      </w:r>
      <w:r>
        <w:rPr>
          <w:spacing w:val="-7"/>
        </w:rPr>
        <w:t xml:space="preserve"> </w:t>
      </w:r>
      <w:r>
        <w:rPr>
          <w:spacing w:val="-2"/>
        </w:rPr>
        <w:t>обязуется: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rPr>
          <w:sz w:val="20"/>
        </w:rPr>
      </w:pP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Отправителя;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before="2"/>
        <w:ind w:right="147"/>
        <w:rPr>
          <w:sz w:val="20"/>
        </w:rPr>
      </w:pPr>
      <w:r>
        <w:rPr>
          <w:sz w:val="20"/>
        </w:rPr>
        <w:t>Обеспечить сохранность отправления с момента его получения от Отправителя, до вручения Получателю, указанному в накладной. Условием сохранности считается доставка отправления без нарушения целостности упаковки;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before="2" w:line="242" w:lineRule="auto"/>
        <w:ind w:right="153"/>
        <w:rPr>
          <w:sz w:val="20"/>
        </w:rPr>
      </w:pPr>
      <w:r>
        <w:rPr>
          <w:sz w:val="20"/>
        </w:rPr>
        <w:t>Доставлять отправления по назначению, в соответствии с условиями, изложенными в Регламенте (Приложение № 1 к Договору) и Справочнике по услугам и тарифам</w:t>
      </w:r>
      <w:r w:rsidR="00034F0C">
        <w:rPr>
          <w:sz w:val="20"/>
        </w:rPr>
        <w:t>.</w:t>
      </w:r>
    </w:p>
    <w:p w:rsidR="000B04D8" w:rsidRDefault="00C769D9">
      <w:pPr>
        <w:pStyle w:val="Heading2"/>
        <w:numPr>
          <w:ilvl w:val="1"/>
          <w:numId w:val="8"/>
        </w:numPr>
        <w:tabs>
          <w:tab w:val="left" w:pos="685"/>
        </w:tabs>
        <w:spacing w:line="227" w:lineRule="exact"/>
      </w:pPr>
      <w:r>
        <w:t>Заказчик</w:t>
      </w:r>
      <w:r>
        <w:rPr>
          <w:spacing w:val="-5"/>
        </w:rPr>
        <w:t xml:space="preserve"> </w:t>
      </w:r>
      <w:r>
        <w:rPr>
          <w:spacing w:val="-2"/>
        </w:rPr>
        <w:t>обязуется: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spacing w:before="2"/>
        <w:ind w:left="1404" w:hanging="899"/>
        <w:rPr>
          <w:sz w:val="20"/>
        </w:rPr>
      </w:pPr>
      <w:r>
        <w:rPr>
          <w:sz w:val="20"/>
        </w:rPr>
        <w:t>Передавать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6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ненарушенной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(цельной)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упаковке;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ind w:left="1404" w:hanging="899"/>
        <w:rPr>
          <w:sz w:val="20"/>
        </w:rPr>
      </w:pPr>
      <w:r>
        <w:rPr>
          <w:sz w:val="20"/>
        </w:rPr>
        <w:t>Принять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6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надлежащим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Исполнителем;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4"/>
        </w:tabs>
        <w:spacing w:before="2"/>
        <w:ind w:left="1404" w:hanging="899"/>
        <w:rPr>
          <w:sz w:val="20"/>
        </w:rPr>
      </w:pPr>
      <w:r>
        <w:rPr>
          <w:sz w:val="20"/>
        </w:rPr>
        <w:t>Оплатить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Договора;</w:t>
      </w:r>
    </w:p>
    <w:p w:rsidR="000B04D8" w:rsidRDefault="00C769D9">
      <w:pPr>
        <w:pStyle w:val="a4"/>
        <w:numPr>
          <w:ilvl w:val="2"/>
          <w:numId w:val="8"/>
        </w:numPr>
        <w:tabs>
          <w:tab w:val="left" w:pos="1405"/>
        </w:tabs>
        <w:spacing w:line="242" w:lineRule="auto"/>
        <w:ind w:right="141"/>
        <w:rPr>
          <w:sz w:val="20"/>
        </w:rPr>
      </w:pPr>
      <w:r>
        <w:rPr>
          <w:sz w:val="20"/>
        </w:rPr>
        <w:t>Выполнять</w:t>
      </w:r>
      <w:r>
        <w:rPr>
          <w:spacing w:val="80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80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80"/>
          <w:sz w:val="20"/>
        </w:rPr>
        <w:t xml:space="preserve"> </w:t>
      </w:r>
      <w:r>
        <w:rPr>
          <w:sz w:val="20"/>
        </w:rPr>
        <w:t>Регламента</w:t>
      </w:r>
      <w:r>
        <w:rPr>
          <w:spacing w:val="80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8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1</w:t>
      </w:r>
      <w:r>
        <w:rPr>
          <w:spacing w:val="80"/>
          <w:sz w:val="20"/>
        </w:rPr>
        <w:t xml:space="preserve"> </w:t>
      </w:r>
      <w:r>
        <w:rPr>
          <w:sz w:val="20"/>
        </w:rPr>
        <w:t>к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Договору),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части,</w:t>
      </w:r>
      <w:r>
        <w:rPr>
          <w:spacing w:val="80"/>
          <w:sz w:val="20"/>
        </w:rPr>
        <w:t xml:space="preserve"> </w:t>
      </w:r>
      <w:r>
        <w:rPr>
          <w:sz w:val="20"/>
        </w:rPr>
        <w:t>касающейся обязанностей Заказчиков услуг и условия Справочника по услугам и тарифам</w:t>
      </w:r>
      <w:r w:rsidR="00034F0C">
        <w:rPr>
          <w:sz w:val="20"/>
        </w:rPr>
        <w:t>.</w:t>
      </w:r>
    </w:p>
    <w:p w:rsidR="000B04D8" w:rsidRDefault="000B04D8">
      <w:pPr>
        <w:pStyle w:val="a3"/>
        <w:rPr>
          <w:sz w:val="20"/>
        </w:rPr>
      </w:pPr>
    </w:p>
    <w:p w:rsidR="009E0692" w:rsidRDefault="009E0692">
      <w:pPr>
        <w:pStyle w:val="a3"/>
        <w:rPr>
          <w:sz w:val="20"/>
        </w:rPr>
      </w:pPr>
    </w:p>
    <w:p w:rsidR="000B04D8" w:rsidRDefault="000B04D8">
      <w:pPr>
        <w:pStyle w:val="a3"/>
        <w:spacing w:before="1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529"/>
        </w:tabs>
        <w:spacing w:before="1"/>
        <w:ind w:left="3529"/>
        <w:jc w:val="left"/>
      </w:pPr>
      <w:r>
        <w:t>ЦЕНА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РАСЧЁТОВ</w:t>
      </w:r>
    </w:p>
    <w:p w:rsidR="000B04D8" w:rsidRDefault="000B04D8">
      <w:pPr>
        <w:pStyle w:val="Heading1"/>
        <w:sectPr w:rsidR="000B04D8">
          <w:footerReference w:type="default" r:id="rId7"/>
          <w:type w:val="continuous"/>
          <w:pgSz w:w="11910" w:h="16840"/>
          <w:pgMar w:top="1040" w:right="425" w:bottom="380" w:left="425" w:header="0" w:footer="193" w:gutter="0"/>
          <w:pgNumType w:start="1"/>
          <w:cols w:space="720"/>
        </w:sectPr>
      </w:pPr>
    </w:p>
    <w:p w:rsidR="000B04D8" w:rsidRPr="006E02F8" w:rsidRDefault="00360F4C">
      <w:pPr>
        <w:pStyle w:val="a4"/>
        <w:numPr>
          <w:ilvl w:val="1"/>
          <w:numId w:val="8"/>
        </w:numPr>
        <w:tabs>
          <w:tab w:val="left" w:pos="505"/>
          <w:tab w:val="left" w:pos="608"/>
        </w:tabs>
        <w:spacing w:before="65"/>
        <w:ind w:left="505" w:right="146" w:hanging="360"/>
        <w:rPr>
          <w:sz w:val="20"/>
        </w:rPr>
      </w:pPr>
      <w:r w:rsidRPr="006E02F8">
        <w:rPr>
          <w:sz w:val="20"/>
        </w:rPr>
        <w:lastRenderedPageBreak/>
        <w:t>М</w:t>
      </w:r>
      <w:r w:rsidR="00277895" w:rsidRPr="006E02F8">
        <w:rPr>
          <w:sz w:val="20"/>
        </w:rPr>
        <w:t>аксимальная цена Контракта</w:t>
      </w:r>
      <w:r w:rsidRPr="006E02F8">
        <w:rPr>
          <w:sz w:val="20"/>
        </w:rPr>
        <w:t xml:space="preserve"> составляет</w:t>
      </w:r>
      <w:r w:rsidR="00277895" w:rsidRPr="006E02F8">
        <w:rPr>
          <w:sz w:val="20"/>
        </w:rPr>
        <w:t xml:space="preserve"> 60 000 (Шестьдесят тысяч) рублей, 00 копеек, в другие направления </w:t>
      </w:r>
      <w:r w:rsidR="00C769D9" w:rsidRPr="006E02F8">
        <w:rPr>
          <w:sz w:val="20"/>
        </w:rPr>
        <w:t>определяется Тарифами за единицу оказанной услуги, действующими на дату оказания услуги в соответствие со Справочником по услугам и тарифам. Определение единицы услуги дано в п. 2.2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05"/>
        </w:tabs>
        <w:spacing w:before="2"/>
        <w:ind w:left="505" w:right="153" w:hanging="36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оплачивает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40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40"/>
          <w:sz w:val="20"/>
        </w:rPr>
        <w:t xml:space="preserve"> </w:t>
      </w:r>
      <w:r>
        <w:rPr>
          <w:sz w:val="20"/>
        </w:rPr>
        <w:t>выставленному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40"/>
          <w:sz w:val="20"/>
        </w:rPr>
        <w:t xml:space="preserve"> </w:t>
      </w:r>
      <w:r>
        <w:rPr>
          <w:sz w:val="20"/>
        </w:rPr>
        <w:t>УПД,</w:t>
      </w:r>
      <w:r>
        <w:rPr>
          <w:spacing w:val="40"/>
          <w:sz w:val="20"/>
        </w:rPr>
        <w:t xml:space="preserve"> </w:t>
      </w:r>
      <w:r>
        <w:rPr>
          <w:sz w:val="20"/>
        </w:rPr>
        <w:t>в течение 5 (пяти) банковских дней с момента получения УПД Заказчиком. Стоимость услуг Исполнителя включает НДС</w:t>
      </w:r>
      <w:r>
        <w:rPr>
          <w:spacing w:val="40"/>
          <w:sz w:val="20"/>
        </w:rPr>
        <w:t xml:space="preserve"> </w:t>
      </w:r>
      <w:r>
        <w:rPr>
          <w:sz w:val="20"/>
        </w:rPr>
        <w:t>в размере 20 %.</w:t>
      </w:r>
    </w:p>
    <w:p w:rsidR="000B04D8" w:rsidRPr="002C3777" w:rsidRDefault="00C769D9" w:rsidP="002C3777">
      <w:pPr>
        <w:pStyle w:val="a4"/>
        <w:numPr>
          <w:ilvl w:val="1"/>
          <w:numId w:val="8"/>
        </w:numPr>
        <w:tabs>
          <w:tab w:val="left" w:pos="505"/>
        </w:tabs>
        <w:spacing w:before="2" w:line="242" w:lineRule="auto"/>
        <w:ind w:left="505" w:right="162" w:hanging="360"/>
        <w:rPr>
          <w:sz w:val="20"/>
        </w:rPr>
      </w:pPr>
      <w:r>
        <w:rPr>
          <w:sz w:val="20"/>
        </w:rPr>
        <w:t>Исполнитель направляет Заказчику УПД на оплату в течение 5 (пяти) календарных дней, с момента принятия отправления к доставке.</w:t>
      </w:r>
    </w:p>
    <w:p w:rsidR="002C3777" w:rsidRPr="002C3777" w:rsidRDefault="002C3777" w:rsidP="002C3777">
      <w:pPr>
        <w:tabs>
          <w:tab w:val="left" w:pos="426"/>
        </w:tabs>
        <w:suppressAutoHyphens/>
        <w:ind w:left="567" w:right="-17" w:hanging="425"/>
        <w:jc w:val="both"/>
        <w:rPr>
          <w:sz w:val="20"/>
          <w:szCs w:val="20"/>
        </w:rPr>
      </w:pPr>
      <w:r w:rsidRPr="002C3777">
        <w:rPr>
          <w:sz w:val="20"/>
          <w:szCs w:val="20"/>
        </w:rPr>
        <w:t>4.7.</w:t>
      </w:r>
      <w:r>
        <w:rPr>
          <w:sz w:val="20"/>
          <w:szCs w:val="20"/>
        </w:rPr>
        <w:t xml:space="preserve"> </w:t>
      </w:r>
      <w:r w:rsidRPr="002C3777">
        <w:rPr>
          <w:sz w:val="20"/>
          <w:szCs w:val="20"/>
        </w:rPr>
        <w:t>Приемка услуг осуществляется представителем Заказчика без участия представителя Исполнителя в соответствии со спецификацией, а также другими условиями договора. Представитель Заказчика проводит проверку соответствия выполненных работ указанным в техническом задании, а также сведениям, содержащимся в сопроводительных документах (акт выполненных работ, УПД) Исполнителя.</w:t>
      </w:r>
    </w:p>
    <w:p w:rsidR="002C3777" w:rsidRPr="002C3777" w:rsidRDefault="002C3777" w:rsidP="002C3777">
      <w:pPr>
        <w:suppressAutoHyphens/>
        <w:ind w:left="567" w:right="-17" w:hanging="425"/>
        <w:jc w:val="both"/>
        <w:rPr>
          <w:sz w:val="20"/>
          <w:szCs w:val="20"/>
        </w:rPr>
      </w:pPr>
      <w:r w:rsidRPr="002C3777">
        <w:rPr>
          <w:sz w:val="20"/>
          <w:szCs w:val="20"/>
        </w:rPr>
        <w:t xml:space="preserve">4.8. По итогам приемки выполненных работ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факт выполнения работ. </w:t>
      </w:r>
    </w:p>
    <w:p w:rsidR="002C3777" w:rsidRDefault="002C3777">
      <w:pPr>
        <w:pStyle w:val="a3"/>
        <w:rPr>
          <w:sz w:val="20"/>
        </w:rPr>
      </w:pPr>
    </w:p>
    <w:p w:rsidR="002C3777" w:rsidRDefault="002C3777">
      <w:pPr>
        <w:pStyle w:val="a3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685"/>
        </w:tabs>
        <w:ind w:left="3685"/>
        <w:jc w:val="left"/>
      </w:pPr>
      <w:r>
        <w:t>ЭЛЕКТРОННЫЙ</w:t>
      </w:r>
      <w:r>
        <w:rPr>
          <w:spacing w:val="-8"/>
        </w:rPr>
        <w:t xml:space="preserve"> </w:t>
      </w:r>
      <w:r>
        <w:rPr>
          <w:spacing w:val="-2"/>
        </w:rPr>
        <w:t>ДОКУМЕНТООБОРОТ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</w:tabs>
        <w:ind w:left="595" w:hanging="450"/>
        <w:rPr>
          <w:sz w:val="20"/>
        </w:rPr>
      </w:pPr>
      <w:r>
        <w:rPr>
          <w:sz w:val="20"/>
        </w:rPr>
        <w:t>Стороны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устанавливают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документооборота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Договору.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08"/>
          <w:tab w:val="left" w:pos="625"/>
        </w:tabs>
        <w:spacing w:before="2"/>
        <w:ind w:left="625" w:right="151" w:hanging="480"/>
        <w:rPr>
          <w:sz w:val="20"/>
        </w:rPr>
      </w:pPr>
      <w:r>
        <w:rPr>
          <w:sz w:val="20"/>
        </w:rPr>
        <w:t xml:space="preserve">Электронные документы, которыми обмениваются </w:t>
      </w:r>
      <w:proofErr w:type="gramStart"/>
      <w:r>
        <w:rPr>
          <w:sz w:val="20"/>
        </w:rPr>
        <w:t>Стороны</w:t>
      </w:r>
      <w:proofErr w:type="gramEnd"/>
      <w:r>
        <w:rPr>
          <w:sz w:val="20"/>
        </w:rPr>
        <w:t xml:space="preserve"> подписываются квалифицированной электронной </w:t>
      </w:r>
      <w:r>
        <w:rPr>
          <w:spacing w:val="-2"/>
          <w:sz w:val="20"/>
        </w:rPr>
        <w:t>подписью.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2"/>
          <w:tab w:val="left" w:pos="595"/>
        </w:tabs>
        <w:spacing w:before="2"/>
        <w:ind w:left="595" w:right="149" w:hanging="450"/>
        <w:rPr>
          <w:sz w:val="20"/>
        </w:rPr>
      </w:pPr>
      <w:r>
        <w:rPr>
          <w:sz w:val="20"/>
        </w:rPr>
        <w:t>Стороны соглашаются признавать полученные (направленные) электронные документы равнозначными аналогичным документам на бумажных носителях.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712"/>
        </w:tabs>
        <w:spacing w:before="2"/>
        <w:ind w:left="595" w:right="144" w:hanging="466"/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06.04.2011г. №63-ФЗ «Об электронной подписи», Федеральным законом от 06.12.2011г. №402-ФЗ «О бухгалтерском учете», Приказом Минфина России от 05.02.2021 N 14н (ред. от 28.04.2022) "Об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подписи" (Зарегистрировано</w:t>
      </w:r>
      <w:proofErr w:type="gramEnd"/>
      <w:r>
        <w:rPr>
          <w:sz w:val="20"/>
        </w:rPr>
        <w:t xml:space="preserve"> в Минюсте России 12.03.2021 N 62737); </w:t>
      </w:r>
      <w:r>
        <w:rPr>
          <w:color w:val="101010"/>
          <w:sz w:val="20"/>
        </w:rPr>
        <w:t>Приказ ФНС России от 19.12.2023 N ЕД-7-26/970@ "Об утверждении форматов счет</w:t>
      </w:r>
      <w:proofErr w:type="gramStart"/>
      <w:r>
        <w:rPr>
          <w:color w:val="101010"/>
          <w:sz w:val="20"/>
        </w:rPr>
        <w:t>а-</w:t>
      </w:r>
      <w:proofErr w:type="gramEnd"/>
      <w:r>
        <w:rPr>
          <w:color w:val="101010"/>
          <w:sz w:val="20"/>
        </w:rPr>
        <w:t xml:space="preserve"> фактуры, универсального передаточного документа, включающего счет-фактуру, универсального передаточного документа, форматов счета-фактуры, выставляемого (составляемого)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представления документа об отгрузке товаров (выполнении работ), </w:t>
      </w:r>
      <w:proofErr w:type="gramStart"/>
      <w:r>
        <w:rPr>
          <w:color w:val="101010"/>
          <w:sz w:val="20"/>
        </w:rPr>
        <w:t>передаче имущественных прав (документа об оказании услуг), включающего в себя счет-фактуру, выставляемый (составляемый)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и представления документа об отгрузке товаров (выполнении работ), передаче имущественных прав (документа об оказании услуг) в электронной форме" (Зарегистрировано</w:t>
      </w:r>
      <w:proofErr w:type="gramEnd"/>
      <w:r>
        <w:rPr>
          <w:color w:val="101010"/>
          <w:sz w:val="20"/>
        </w:rPr>
        <w:t xml:space="preserve"> в Минюсте России 26.01.2024 N 77001).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484"/>
          <w:tab w:val="left" w:pos="595"/>
        </w:tabs>
        <w:spacing w:before="16"/>
        <w:ind w:left="595" w:right="151" w:hanging="466"/>
        <w:rPr>
          <w:sz w:val="20"/>
        </w:rPr>
      </w:pPr>
      <w:r>
        <w:rPr>
          <w:sz w:val="20"/>
        </w:rPr>
        <w:t>Стороны для организации электронного документооборота (далее - ЭДО) используют квалифицированную электронную подпись, что предполагает получение Сторонами Договора сертификатов ключа проверки электронной подписи в аккредитованном удостоверяющем центре в соответствии с нормами Федерального закона № 63-ФЗ.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45"/>
          <w:tab w:val="left" w:pos="579"/>
        </w:tabs>
        <w:spacing w:before="2" w:line="242" w:lineRule="auto"/>
        <w:ind w:left="579" w:right="150" w:hanging="434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технического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сбоя</w:t>
      </w:r>
      <w:r>
        <w:rPr>
          <w:spacing w:val="-4"/>
          <w:sz w:val="20"/>
        </w:rPr>
        <w:t xml:space="preserve"> </w:t>
      </w:r>
      <w:r>
        <w:rPr>
          <w:sz w:val="20"/>
        </w:rPr>
        <w:t>внутренних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обязаны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друг</w:t>
      </w:r>
      <w:r>
        <w:rPr>
          <w:spacing w:val="-4"/>
          <w:sz w:val="20"/>
        </w:rPr>
        <w:t xml:space="preserve"> </w:t>
      </w:r>
      <w:r>
        <w:rPr>
          <w:sz w:val="20"/>
        </w:rPr>
        <w:t>друга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608"/>
        </w:tabs>
        <w:ind w:left="595" w:right="149" w:hanging="436"/>
        <w:rPr>
          <w:sz w:val="20"/>
        </w:rPr>
      </w:pPr>
      <w:r>
        <w:rPr>
          <w:sz w:val="20"/>
        </w:rPr>
        <w:t>При осуществлении обмена электронными документами Стороны используют форматы документов, которые утверждены приказами ФНС России. Если форматы документов не утверждены, то Стороны используют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согласованные между собой форматы.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82"/>
        </w:tabs>
        <w:ind w:left="579" w:right="151" w:hanging="420"/>
        <w:rPr>
          <w:sz w:val="20"/>
        </w:rPr>
      </w:pPr>
      <w:r>
        <w:rPr>
          <w:sz w:val="20"/>
        </w:rPr>
        <w:t>Электронный документ, содержание которого соответствует требованиям нормативных правовых актов, должен приниматься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учету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первичного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учетного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в судебных разбирательствах, предоставляться в государственные органы по запросам последних.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96"/>
        </w:tabs>
        <w:spacing w:before="1" w:line="242" w:lineRule="auto"/>
        <w:ind w:left="579" w:right="150" w:hanging="450"/>
        <w:rPr>
          <w:sz w:val="20"/>
        </w:rPr>
      </w:pPr>
      <w:r>
        <w:rPr>
          <w:sz w:val="20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Стороне ключей без её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</w:t>
      </w:r>
      <w:r>
        <w:rPr>
          <w:spacing w:val="-2"/>
          <w:sz w:val="20"/>
        </w:rPr>
        <w:t>полномочий.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65"/>
          <w:tab w:val="left" w:pos="596"/>
        </w:tabs>
        <w:spacing w:line="242" w:lineRule="auto"/>
        <w:ind w:left="565" w:right="162" w:hanging="436"/>
        <w:rPr>
          <w:sz w:val="20"/>
        </w:rPr>
      </w:pPr>
      <w:r>
        <w:rPr>
          <w:sz w:val="20"/>
        </w:rPr>
        <w:t>Организация</w:t>
      </w:r>
      <w:r>
        <w:rPr>
          <w:spacing w:val="40"/>
          <w:sz w:val="20"/>
        </w:rPr>
        <w:t xml:space="preserve"> </w:t>
      </w:r>
      <w:r>
        <w:rPr>
          <w:sz w:val="20"/>
        </w:rPr>
        <w:t>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обязательств, не регулируемых Договором.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9"/>
          <w:tab w:val="left" w:pos="592"/>
        </w:tabs>
        <w:spacing w:line="242" w:lineRule="auto"/>
        <w:ind w:left="579" w:right="161" w:hanging="450"/>
        <w:rPr>
          <w:sz w:val="20"/>
        </w:rPr>
      </w:pPr>
      <w:r>
        <w:rPr>
          <w:sz w:val="20"/>
        </w:rPr>
        <w:t>В процессе исполнения своих обязательств по Договору Исполнитель применяет электронный доку</w:t>
      </w:r>
      <w:r w:rsidR="009E0692">
        <w:rPr>
          <w:sz w:val="20"/>
        </w:rPr>
        <w:t xml:space="preserve">ментооборот через оператора ЭДО «Контур. </w:t>
      </w:r>
      <w:proofErr w:type="spellStart"/>
      <w:r w:rsidR="009E0692">
        <w:rPr>
          <w:sz w:val="20"/>
        </w:rPr>
        <w:t>Диадок</w:t>
      </w:r>
      <w:proofErr w:type="spellEnd"/>
      <w:r w:rsidR="009E0692">
        <w:rPr>
          <w:sz w:val="20"/>
        </w:rPr>
        <w:t>»</w:t>
      </w:r>
      <w:r>
        <w:rPr>
          <w:sz w:val="20"/>
        </w:rPr>
        <w:t>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49"/>
          <w:tab w:val="left" w:pos="650"/>
        </w:tabs>
        <w:spacing w:line="242" w:lineRule="auto"/>
        <w:ind w:left="549" w:right="156" w:hanging="390"/>
        <w:rPr>
          <w:sz w:val="20"/>
        </w:rPr>
      </w:pPr>
      <w:r>
        <w:rPr>
          <w:sz w:val="20"/>
        </w:rPr>
        <w:lastRenderedPageBreak/>
        <w:t>В процессе исполнения своих обязательств по Договору Заказчик применяет электронный документооборот через оператора ЭДО СБИС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09"/>
          <w:tab w:val="left" w:pos="638"/>
        </w:tabs>
        <w:ind w:left="609" w:right="154" w:hanging="480"/>
        <w:rPr>
          <w:sz w:val="20"/>
        </w:rPr>
      </w:pPr>
      <w:r>
        <w:rPr>
          <w:sz w:val="20"/>
        </w:rPr>
        <w:t>Указание Заказчиком в п. 5.12 Договора на данные оператора ЭДО, осуществляющего техническую поддержку электронного документооборота, является согласием Заказчика на применение ЭДО в процессе исполнения обязательств по Договору.</w:t>
      </w:r>
    </w:p>
    <w:p w:rsidR="000B04D8" w:rsidRDefault="00C769D9">
      <w:pPr>
        <w:pStyle w:val="Heading1"/>
        <w:numPr>
          <w:ilvl w:val="0"/>
          <w:numId w:val="8"/>
        </w:numPr>
        <w:tabs>
          <w:tab w:val="left" w:pos="4352"/>
        </w:tabs>
        <w:spacing w:before="219"/>
        <w:ind w:left="4352" w:hanging="359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rPr>
          <w:spacing w:val="-2"/>
        </w:rPr>
        <w:t>СТОРОН.</w:t>
      </w:r>
    </w:p>
    <w:p w:rsidR="000B04D8" w:rsidRDefault="000B04D8">
      <w:pPr>
        <w:pStyle w:val="Heading1"/>
        <w:sectPr w:rsidR="000B04D8">
          <w:footerReference w:type="default" r:id="rId8"/>
          <w:pgSz w:w="11910" w:h="16840"/>
          <w:pgMar w:top="1100" w:right="425" w:bottom="900" w:left="425" w:header="0" w:footer="708" w:gutter="0"/>
          <w:pgNumType w:start="2"/>
          <w:cols w:space="720"/>
        </w:sect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73" w:line="242" w:lineRule="auto"/>
        <w:ind w:left="570" w:right="149" w:hanging="426"/>
        <w:rPr>
          <w:sz w:val="20"/>
        </w:rPr>
      </w:pPr>
      <w:r>
        <w:rPr>
          <w:sz w:val="20"/>
        </w:rPr>
        <w:lastRenderedPageBreak/>
        <w:t>За неисполнение или ненадлежащее исполнение своих обязательств – Стороны несут ответственность в соответствии с действующим законодательством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line="242" w:lineRule="auto"/>
        <w:ind w:left="570" w:right="153" w:hanging="426"/>
        <w:rPr>
          <w:sz w:val="20"/>
        </w:rPr>
      </w:pPr>
      <w:r>
        <w:rPr>
          <w:sz w:val="20"/>
        </w:rPr>
        <w:t>В случае несвоевременной или неполной оплаты оказанных услуг, Исполнитель имеет право потребовать от Заказчика уплаты пени в размере 0,1% от неоплаченной суммы за каждый день просрочки платежа.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line="242" w:lineRule="auto"/>
        <w:ind w:left="570" w:right="151" w:hanging="426"/>
        <w:rPr>
          <w:sz w:val="20"/>
        </w:rPr>
      </w:pP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5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76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74"/>
          <w:sz w:val="20"/>
        </w:rPr>
        <w:t xml:space="preserve"> </w:t>
      </w:r>
      <w:r>
        <w:rPr>
          <w:sz w:val="20"/>
        </w:rPr>
        <w:t>услуг</w:t>
      </w:r>
      <w:r>
        <w:rPr>
          <w:spacing w:val="74"/>
          <w:sz w:val="20"/>
        </w:rPr>
        <w:t xml:space="preserve"> </w:t>
      </w:r>
      <w:r>
        <w:rPr>
          <w:sz w:val="20"/>
        </w:rPr>
        <w:t>–</w:t>
      </w:r>
      <w:r>
        <w:rPr>
          <w:spacing w:val="72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73"/>
          <w:sz w:val="20"/>
        </w:rPr>
        <w:t xml:space="preserve"> </w:t>
      </w:r>
      <w:r>
        <w:rPr>
          <w:sz w:val="20"/>
        </w:rPr>
        <w:t>несёт</w:t>
      </w:r>
      <w:r>
        <w:rPr>
          <w:spacing w:val="75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72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75"/>
          <w:sz w:val="20"/>
        </w:rPr>
        <w:t xml:space="preserve"> </w:t>
      </w:r>
      <w:r>
        <w:rPr>
          <w:sz w:val="20"/>
        </w:rPr>
        <w:t>Регламентом (Приложение № 1 к Договору), раздел «Ответственность».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45"/>
        </w:tabs>
        <w:spacing w:line="227" w:lineRule="exact"/>
        <w:ind w:left="645" w:hanging="500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 просрочки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(пятнадцать)</w:t>
      </w:r>
      <w:r>
        <w:rPr>
          <w:spacing w:val="-2"/>
          <w:sz w:val="20"/>
        </w:rPr>
        <w:t xml:space="preserve"> календарных</w:t>
      </w:r>
    </w:p>
    <w:p w:rsidR="000B04D8" w:rsidRDefault="00C769D9">
      <w:pPr>
        <w:ind w:left="595" w:firstLine="50"/>
        <w:rPr>
          <w:sz w:val="20"/>
        </w:rPr>
      </w:pPr>
      <w:r>
        <w:rPr>
          <w:sz w:val="20"/>
        </w:rPr>
        <w:t>дней,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2"/>
          <w:sz w:val="20"/>
        </w:rPr>
        <w:t xml:space="preserve"> </w:t>
      </w:r>
      <w:r>
        <w:rPr>
          <w:sz w:val="20"/>
        </w:rPr>
        <w:t>приостановить</w:t>
      </w:r>
      <w:r>
        <w:rPr>
          <w:spacing w:val="-3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удержать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любые</w:t>
      </w:r>
      <w:r>
        <w:rPr>
          <w:spacing w:val="-2"/>
          <w:sz w:val="20"/>
        </w:rPr>
        <w:t xml:space="preserve"> </w:t>
      </w:r>
      <w:r>
        <w:rPr>
          <w:sz w:val="20"/>
        </w:rPr>
        <w:t>перевозимые</w:t>
      </w:r>
      <w:r>
        <w:rPr>
          <w:spacing w:val="-2"/>
          <w:sz w:val="20"/>
        </w:rPr>
        <w:t xml:space="preserve"> </w:t>
      </w:r>
      <w:r>
        <w:rPr>
          <w:sz w:val="20"/>
        </w:rPr>
        <w:t>отправления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грузы</w:t>
      </w:r>
      <w:r>
        <w:rPr>
          <w:spacing w:val="-1"/>
          <w:sz w:val="20"/>
        </w:rPr>
        <w:t xml:space="preserve"> </w:t>
      </w:r>
      <w:r>
        <w:rPr>
          <w:sz w:val="20"/>
        </w:rPr>
        <w:t>до 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полной оплаты денежных средств от Заказчика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банковский счет Исполнителя в</w:t>
      </w:r>
      <w:r>
        <w:rPr>
          <w:spacing w:val="-1"/>
          <w:sz w:val="20"/>
        </w:rPr>
        <w:t xml:space="preserve"> </w:t>
      </w:r>
      <w:r>
        <w:rPr>
          <w:sz w:val="20"/>
        </w:rPr>
        <w:t>счет погашения Заказчиком текущей задолженности без применения к Исполнителю какой-либо ответственности за удержание груза. Любая непогашенная задолженность остаётся подлежащей уплате в соответствии с условиями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1"/>
        <w:ind w:left="570" w:right="136" w:hanging="426"/>
        <w:rPr>
          <w:sz w:val="20"/>
        </w:rPr>
      </w:pPr>
      <w:r>
        <w:rPr>
          <w:sz w:val="20"/>
        </w:rPr>
        <w:t xml:space="preserve">Претензии в отношении ненадлежащего исполнения условий Договора предъявляются Заказчиком в течение шести месяцев со дня подачи почтового отправления. При </w:t>
      </w:r>
      <w:proofErr w:type="spellStart"/>
      <w:r>
        <w:rPr>
          <w:sz w:val="20"/>
        </w:rPr>
        <w:t>непоступлении</w:t>
      </w:r>
      <w:proofErr w:type="spellEnd"/>
      <w:r>
        <w:rPr>
          <w:sz w:val="20"/>
        </w:rPr>
        <w:t xml:space="preserve"> претензий в указанный срок Исполнитель считается выполнившим обязательства по Договору в полном объёме. Письменные ответы на претензии должны быть даны в следующие сроки: на претензии по почтовым отправлениям, пересылаемым в пределах одного населённого пункта, - в течени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пяти дней; на претензии по всем другим почтовым отправлениям — в течении тридцати дней.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4"/>
        <w:ind w:left="570" w:right="149" w:hanging="426"/>
        <w:rPr>
          <w:sz w:val="20"/>
        </w:rPr>
      </w:pPr>
      <w:r>
        <w:rPr>
          <w:sz w:val="20"/>
        </w:rPr>
        <w:t>Ни одна из Сторон Договора не несёт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6"/>
        <w:ind w:left="570" w:right="152" w:hanging="426"/>
        <w:rPr>
          <w:sz w:val="20"/>
        </w:rPr>
      </w:pPr>
      <w:r>
        <w:rPr>
          <w:sz w:val="20"/>
        </w:rP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0B04D8" w:rsidRDefault="000B04D8">
      <w:pPr>
        <w:pStyle w:val="a3"/>
        <w:rPr>
          <w:sz w:val="20"/>
        </w:rPr>
      </w:pPr>
    </w:p>
    <w:p w:rsidR="000B04D8" w:rsidRDefault="000B04D8">
      <w:pPr>
        <w:pStyle w:val="a3"/>
        <w:spacing w:before="4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3921"/>
        </w:tabs>
        <w:ind w:left="3921"/>
        <w:jc w:val="left"/>
      </w:pPr>
      <w:r>
        <w:t>ПОРЯДОК</w:t>
      </w:r>
      <w:r>
        <w:rPr>
          <w:spacing w:val="-5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rPr>
          <w:spacing w:val="-2"/>
        </w:rPr>
        <w:t>СПОРОВ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ind w:left="570" w:right="156" w:hanging="426"/>
        <w:rPr>
          <w:sz w:val="20"/>
        </w:rPr>
      </w:pPr>
      <w:r>
        <w:rPr>
          <w:sz w:val="20"/>
        </w:rPr>
        <w:t xml:space="preserve">Все споры и разногласия между сторонами, возникающие в период действия Договора, разрешаются Сторонами путём </w:t>
      </w:r>
      <w:r>
        <w:rPr>
          <w:spacing w:val="-2"/>
          <w:sz w:val="20"/>
        </w:rPr>
        <w:t>переговоров.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  <w:tab w:val="left" w:pos="776"/>
        </w:tabs>
        <w:spacing w:before="3"/>
        <w:ind w:left="570" w:right="162" w:hanging="426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разрешить</w:t>
      </w:r>
      <w:r>
        <w:rPr>
          <w:spacing w:val="40"/>
          <w:sz w:val="20"/>
        </w:rPr>
        <w:t xml:space="preserve"> </w:t>
      </w:r>
      <w:r>
        <w:rPr>
          <w:sz w:val="20"/>
        </w:rPr>
        <w:t>спор</w:t>
      </w:r>
      <w:r>
        <w:rPr>
          <w:spacing w:val="40"/>
          <w:sz w:val="20"/>
        </w:rPr>
        <w:t xml:space="preserve"> </w:t>
      </w:r>
      <w:r>
        <w:rPr>
          <w:sz w:val="20"/>
        </w:rPr>
        <w:t>путем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40"/>
          <w:sz w:val="20"/>
        </w:rPr>
        <w:t xml:space="preserve"> </w:t>
      </w:r>
      <w:r>
        <w:rPr>
          <w:sz w:val="20"/>
        </w:rPr>
        <w:t>одна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40"/>
          <w:sz w:val="20"/>
        </w:rPr>
        <w:t xml:space="preserve"> </w:t>
      </w:r>
      <w:r>
        <w:rPr>
          <w:sz w:val="20"/>
        </w:rPr>
        <w:t>направить</w:t>
      </w:r>
      <w:r>
        <w:rPr>
          <w:spacing w:val="40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стороне претензию, срок ответа на которую составляет 15 календарных дней </w:t>
      </w:r>
      <w:proofErr w:type="gramStart"/>
      <w:r>
        <w:rPr>
          <w:sz w:val="20"/>
        </w:rPr>
        <w:t>с даты</w:t>
      </w:r>
      <w:proofErr w:type="gramEnd"/>
      <w:r>
        <w:rPr>
          <w:sz w:val="20"/>
        </w:rPr>
        <w:t xml:space="preserve"> ее получения.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70"/>
        </w:tabs>
        <w:spacing w:before="2"/>
        <w:ind w:left="570" w:right="157" w:hanging="426"/>
        <w:rPr>
          <w:sz w:val="20"/>
        </w:rPr>
      </w:pPr>
      <w:r>
        <w:rPr>
          <w:sz w:val="20"/>
        </w:rPr>
        <w:t xml:space="preserve">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путём переговоров спор подлежит передаче в Арбитражный суд по месту нахождения истца.</w:t>
      </w:r>
    </w:p>
    <w:p w:rsidR="000B04D8" w:rsidRDefault="000B04D8">
      <w:pPr>
        <w:pStyle w:val="a3"/>
        <w:spacing w:before="1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657"/>
        </w:tabs>
        <w:spacing w:before="1"/>
        <w:ind w:left="4657"/>
        <w:jc w:val="left"/>
      </w:pPr>
      <w:r>
        <w:t>ПРОЧИЕ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0B04D8" w:rsidRDefault="000B04D8">
      <w:pPr>
        <w:pStyle w:val="a3"/>
        <w:spacing w:before="1"/>
        <w:rPr>
          <w:b/>
          <w:sz w:val="20"/>
        </w:rPr>
      </w:pPr>
    </w:p>
    <w:p w:rsidR="000B04D8" w:rsidRPr="00CE51FF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1"/>
        <w:rPr>
          <w:sz w:val="20"/>
        </w:rPr>
      </w:pPr>
      <w:r w:rsidRPr="00CE51FF">
        <w:rPr>
          <w:sz w:val="20"/>
        </w:rPr>
        <w:t>Срок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действия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Договора</w:t>
      </w:r>
      <w:r w:rsidR="00CE51FF" w:rsidRPr="00CE51FF">
        <w:rPr>
          <w:sz w:val="20"/>
        </w:rPr>
        <w:t xml:space="preserve"> с даты заключения</w:t>
      </w:r>
      <w:r w:rsidR="00CE51FF" w:rsidRPr="00CE51FF">
        <w:rPr>
          <w:spacing w:val="48"/>
          <w:sz w:val="20"/>
        </w:rPr>
        <w:t xml:space="preserve"> </w:t>
      </w:r>
      <w:r w:rsidR="005C695A">
        <w:rPr>
          <w:sz w:val="20"/>
        </w:rPr>
        <w:t xml:space="preserve">до </w:t>
      </w:r>
      <w:r w:rsidRPr="00CE51FF">
        <w:rPr>
          <w:spacing w:val="-2"/>
          <w:sz w:val="20"/>
        </w:rPr>
        <w:t xml:space="preserve"> </w:t>
      </w:r>
      <w:r w:rsidRPr="00CE51FF">
        <w:rPr>
          <w:sz w:val="20"/>
        </w:rPr>
        <w:t>31.12.202</w:t>
      </w:r>
      <w:r w:rsidR="00034F0C" w:rsidRPr="00CE51FF">
        <w:rPr>
          <w:sz w:val="20"/>
        </w:rPr>
        <w:t>6</w:t>
      </w:r>
      <w:r w:rsidRPr="00CE51FF">
        <w:rPr>
          <w:spacing w:val="48"/>
          <w:sz w:val="20"/>
        </w:rPr>
        <w:t xml:space="preserve"> </w:t>
      </w:r>
      <w:r w:rsidRPr="00CE51FF">
        <w:rPr>
          <w:spacing w:val="-5"/>
          <w:sz w:val="20"/>
        </w:rPr>
        <w:t>г.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2"/>
        <w:ind w:right="148"/>
        <w:rPr>
          <w:sz w:val="20"/>
        </w:rPr>
      </w:pPr>
      <w:r w:rsidRPr="00CE51FF">
        <w:rPr>
          <w:sz w:val="20"/>
        </w:rPr>
        <w:t>Если после истечения срока действия Договора, определённого в п. 8.1, но не позднее, чем за 1 месяц до его окончания,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Стороны</w:t>
      </w:r>
      <w:r w:rsidRPr="00CE51FF">
        <w:rPr>
          <w:spacing w:val="-3"/>
          <w:sz w:val="20"/>
        </w:rPr>
        <w:t xml:space="preserve"> </w:t>
      </w:r>
      <w:r w:rsidRPr="00CE51FF">
        <w:rPr>
          <w:sz w:val="20"/>
        </w:rPr>
        <w:t>не</w:t>
      </w:r>
      <w:r w:rsidRPr="00CE51FF">
        <w:rPr>
          <w:spacing w:val="-5"/>
          <w:sz w:val="20"/>
        </w:rPr>
        <w:t xml:space="preserve"> </w:t>
      </w:r>
      <w:r w:rsidRPr="00CE51FF">
        <w:rPr>
          <w:sz w:val="20"/>
        </w:rPr>
        <w:t>изъявят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в</w:t>
      </w:r>
      <w:r w:rsidRPr="00CE51FF">
        <w:rPr>
          <w:spacing w:val="-5"/>
          <w:sz w:val="20"/>
        </w:rPr>
        <w:t xml:space="preserve"> </w:t>
      </w:r>
      <w:r w:rsidRPr="00CE51FF">
        <w:rPr>
          <w:sz w:val="20"/>
        </w:rPr>
        <w:t>письменной</w:t>
      </w:r>
      <w:r w:rsidRPr="00CE51FF">
        <w:rPr>
          <w:spacing w:val="-4"/>
          <w:sz w:val="20"/>
        </w:rPr>
        <w:t xml:space="preserve"> </w:t>
      </w:r>
      <w:r w:rsidRPr="00CE51FF">
        <w:rPr>
          <w:sz w:val="20"/>
        </w:rPr>
        <w:t>форме</w:t>
      </w:r>
      <w:r w:rsidRPr="00CE51FF">
        <w:rPr>
          <w:spacing w:val="-3"/>
          <w:sz w:val="20"/>
        </w:rPr>
        <w:t xml:space="preserve"> </w:t>
      </w:r>
      <w:r w:rsidRPr="00CE51FF"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расторгнуть,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продлённым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один календарный год.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before="2" w:line="242" w:lineRule="auto"/>
        <w:ind w:right="151"/>
        <w:rPr>
          <w:sz w:val="20"/>
        </w:rPr>
      </w:pPr>
      <w:r>
        <w:rPr>
          <w:sz w:val="20"/>
        </w:rPr>
        <w:t>Договор может быть изменён, расторгнут, признан недействительным только на основании действующего законодательства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1"/>
        <w:rPr>
          <w:sz w:val="20"/>
        </w:rPr>
      </w:pPr>
      <w:r>
        <w:rPr>
          <w:sz w:val="20"/>
        </w:rPr>
        <w:t>Все изменения, дополнения к Договору действительны лишь в том случае, если они совершены в письменном виде и подписаны обеими Сторонами, за исключением изменений условий доставки и размеров Тарифов, которые могут меняться Исполнителем в одностороннем порядке с обязательством Исполнителя уведомить о таких изменениях в порядке, предусмотренном п. 8.12 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61"/>
        <w:rPr>
          <w:sz w:val="20"/>
        </w:rPr>
      </w:pPr>
      <w:r>
        <w:rPr>
          <w:sz w:val="20"/>
        </w:rPr>
        <w:t>Ни</w:t>
      </w:r>
      <w:r>
        <w:rPr>
          <w:spacing w:val="-3"/>
          <w:sz w:val="20"/>
        </w:rPr>
        <w:t xml:space="preserve"> </w:t>
      </w:r>
      <w:r>
        <w:rPr>
          <w:sz w:val="20"/>
        </w:rPr>
        <w:t>одна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передавать свои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2"/>
          <w:sz w:val="20"/>
        </w:rPr>
        <w:t xml:space="preserve"> </w:t>
      </w:r>
      <w:r>
        <w:rPr>
          <w:sz w:val="20"/>
        </w:rPr>
        <w:t>лицам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письменного согласия другой Стороны.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9"/>
        <w:rPr>
          <w:sz w:val="20"/>
        </w:rPr>
      </w:pPr>
      <w:r>
        <w:rPr>
          <w:sz w:val="20"/>
        </w:rPr>
        <w:t>Стороны считаются обязанными по Договору, пока не будут выполнены все обязательства, вытекающие из Договора, не зависимо от срока его действия.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56"/>
        <w:rPr>
          <w:sz w:val="20"/>
        </w:rPr>
      </w:pPr>
      <w:r>
        <w:rPr>
          <w:sz w:val="20"/>
        </w:rPr>
        <w:t>Во всём, что не предусмотрено условиями Договора Стороны руководствуются действующим законодательством Российской Федерации.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spacing w:line="242" w:lineRule="auto"/>
        <w:ind w:right="162"/>
        <w:rPr>
          <w:sz w:val="20"/>
        </w:rPr>
      </w:pPr>
      <w:r>
        <w:rPr>
          <w:sz w:val="20"/>
        </w:rPr>
        <w:t>Договор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составлен в</w:t>
      </w:r>
      <w:r>
        <w:rPr>
          <w:spacing w:val="-1"/>
          <w:sz w:val="20"/>
        </w:rPr>
        <w:t xml:space="preserve"> </w:t>
      </w:r>
      <w:r>
        <w:rPr>
          <w:sz w:val="20"/>
        </w:rPr>
        <w:t>2-х</w:t>
      </w:r>
      <w:r>
        <w:rPr>
          <w:spacing w:val="-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юридическую силу,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"/>
          <w:sz w:val="20"/>
        </w:rPr>
        <w:t xml:space="preserve"> </w:t>
      </w:r>
      <w:r>
        <w:rPr>
          <w:sz w:val="20"/>
        </w:rPr>
        <w:t>экземпляру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каждой из </w:t>
      </w:r>
      <w:r>
        <w:rPr>
          <w:spacing w:val="-2"/>
          <w:sz w:val="20"/>
        </w:rPr>
        <w:t>Сторон.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ind w:right="155"/>
        <w:rPr>
          <w:sz w:val="20"/>
        </w:rPr>
      </w:pPr>
      <w:r>
        <w:rPr>
          <w:sz w:val="20"/>
        </w:rPr>
        <w:t>Деловая информация или другие коммерческие данные, полученные в процессе исполнения Договора – являются конфиденциальными и не подлежат разглашению, как в период действия Договора, так и на протяжении 2 (двух) лет после его прекращения.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6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</w:tabs>
        <w:rPr>
          <w:sz w:val="20"/>
        </w:rPr>
      </w:pP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вступления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предыдущие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5"/>
          <w:sz w:val="20"/>
        </w:rPr>
        <w:t xml:space="preserve"> </w:t>
      </w:r>
      <w:r>
        <w:rPr>
          <w:sz w:val="20"/>
        </w:rPr>
        <w:t>теряют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силу.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595"/>
          <w:tab w:val="left" w:pos="685"/>
        </w:tabs>
        <w:ind w:right="138"/>
        <w:rPr>
          <w:sz w:val="20"/>
        </w:rPr>
      </w:pP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 Справочник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тарифам</w:t>
      </w:r>
      <w:r w:rsidR="00034F0C"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чём обязан уведомить Заказчика не позднее, чем за 10 (десять) рабочих дней до вступления в силу изменений. Уведомление осуществляется в форме электронного письма, направляемого на адрес электронной почты Заказчика, указанный в</w:t>
      </w:r>
      <w:r>
        <w:rPr>
          <w:spacing w:val="-1"/>
          <w:sz w:val="20"/>
        </w:rPr>
        <w:t xml:space="preserve"> </w:t>
      </w:r>
      <w:r>
        <w:rPr>
          <w:sz w:val="20"/>
        </w:rPr>
        <w:t>реквизитах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1"/>
          <w:sz w:val="20"/>
        </w:rPr>
        <w:t xml:space="preserve"> </w:t>
      </w:r>
      <w:r>
        <w:rPr>
          <w:sz w:val="20"/>
        </w:rPr>
        <w:t>С изменениями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 ознакомиться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свободном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доступе на официальном сайте Исполнителя</w:t>
      </w:r>
      <w:r w:rsidR="00034F0C">
        <w:rPr>
          <w:color w:val="0000FF"/>
          <w:sz w:val="20"/>
          <w:u w:val="single" w:color="0000FF"/>
        </w:rPr>
        <w:t>.</w:t>
      </w:r>
    </w:p>
    <w:p w:rsidR="000B04D8" w:rsidRPr="00034F0C" w:rsidRDefault="000B04D8" w:rsidP="00034F0C">
      <w:pPr>
        <w:rPr>
          <w:sz w:val="20"/>
        </w:rPr>
        <w:sectPr w:rsidR="000B04D8" w:rsidRPr="00034F0C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8"/>
        </w:numPr>
        <w:tabs>
          <w:tab w:val="left" w:pos="658"/>
          <w:tab w:val="left" w:pos="685"/>
        </w:tabs>
        <w:spacing w:before="73" w:line="242" w:lineRule="auto"/>
        <w:ind w:right="150"/>
        <w:rPr>
          <w:sz w:val="20"/>
        </w:rPr>
      </w:pPr>
      <w:r>
        <w:rPr>
          <w:sz w:val="20"/>
        </w:rPr>
        <w:lastRenderedPageBreak/>
        <w:t xml:space="preserve">Каждая Сторона Договора обязана сообщить другой Стороне о любых изменениях в своих реквизитах (наименование, юридический </w:t>
      </w:r>
      <w:proofErr w:type="gramStart"/>
      <w:r>
        <w:rPr>
          <w:sz w:val="20"/>
        </w:rPr>
        <w:t>и(</w:t>
      </w:r>
      <w:proofErr w:type="gramEnd"/>
      <w:r>
        <w:rPr>
          <w:sz w:val="20"/>
        </w:rPr>
        <w:t>или) фактический адрес, банковские реквизиты, адреса электронной почты и т.д.) не позднее 3 (трёх) рабочих дней с даты внесения таких изменений. Риски неблагоприятных последствий, в случае неисполнения либо просрочки исполнения указанного обязательства несёт Сторона, допустившая нарушение.</w:t>
      </w:r>
    </w:p>
    <w:p w:rsidR="000B04D8" w:rsidRDefault="00C769D9">
      <w:pPr>
        <w:pStyle w:val="a4"/>
        <w:numPr>
          <w:ilvl w:val="1"/>
          <w:numId w:val="8"/>
        </w:numPr>
        <w:tabs>
          <w:tab w:val="left" w:pos="685"/>
          <w:tab w:val="left" w:pos="696"/>
        </w:tabs>
        <w:spacing w:line="242" w:lineRule="auto"/>
        <w:ind w:right="149"/>
        <w:rPr>
          <w:sz w:val="20"/>
        </w:rPr>
      </w:pPr>
      <w:r>
        <w:rPr>
          <w:sz w:val="20"/>
        </w:rPr>
        <w:t>Факсимильные копии документов, при условии их подписания уполномоченными лицами (с обязательным последующим обменом подлинниками документов), переписка по электронной почте, включая уведомление об изменении условий доставки и Тарифов, имеют юридическую силу и являются основанием для исполнения обязательств, Сторонами Договора.</w:t>
      </w:r>
    </w:p>
    <w:p w:rsidR="000B04D8" w:rsidRDefault="00C769D9">
      <w:pPr>
        <w:spacing w:before="222"/>
        <w:ind w:left="145"/>
        <w:rPr>
          <w:b/>
          <w:sz w:val="20"/>
        </w:rPr>
      </w:pPr>
      <w:r>
        <w:rPr>
          <w:b/>
          <w:sz w:val="20"/>
        </w:rPr>
        <w:t>Приложения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Договору: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864"/>
        </w:tabs>
        <w:ind w:left="505"/>
        <w:rPr>
          <w:sz w:val="20"/>
        </w:rPr>
      </w:pPr>
      <w:r>
        <w:rPr>
          <w:spacing w:val="-5"/>
          <w:sz w:val="20"/>
        </w:rPr>
        <w:t>1.</w:t>
      </w:r>
      <w:r>
        <w:rPr>
          <w:sz w:val="20"/>
        </w:rPr>
        <w:tab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Регламент.</w:t>
      </w:r>
    </w:p>
    <w:p w:rsidR="000B04D8" w:rsidRDefault="000B04D8">
      <w:pPr>
        <w:pStyle w:val="a3"/>
        <w:spacing w:before="2"/>
        <w:rPr>
          <w:sz w:val="20"/>
        </w:rPr>
      </w:pPr>
    </w:p>
    <w:p w:rsidR="000B04D8" w:rsidRDefault="00C769D9">
      <w:pPr>
        <w:pStyle w:val="Heading1"/>
        <w:numPr>
          <w:ilvl w:val="0"/>
          <w:numId w:val="8"/>
        </w:numPr>
        <w:tabs>
          <w:tab w:val="left" w:pos="4557"/>
        </w:tabs>
        <w:ind w:left="4557" w:hanging="250"/>
        <w:jc w:val="left"/>
      </w:pPr>
      <w:r>
        <w:t>РЕКВИЗИТЫ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B04D8" w:rsidRDefault="000B04D8">
      <w:pPr>
        <w:pStyle w:val="a3"/>
        <w:spacing w:before="62"/>
        <w:rPr>
          <w:b/>
          <w:sz w:val="20"/>
        </w:rPr>
      </w:pPr>
    </w:p>
    <w:p w:rsidR="000B04D8" w:rsidRDefault="000B04D8">
      <w:pPr>
        <w:pStyle w:val="a3"/>
        <w:rPr>
          <w:b/>
          <w:sz w:val="20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spacing w:before="92"/>
        <w:ind w:left="740" w:right="439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lastRenderedPageBreak/>
        <w:t>ИСПОЛНИТЕЛ</w:t>
      </w:r>
      <w:r w:rsidR="00D16BDC">
        <w:rPr>
          <w:b/>
          <w:spacing w:val="-2"/>
          <w:sz w:val="20"/>
        </w:rPr>
        <w:t>Ь</w:t>
      </w: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pacing w:val="-2"/>
          <w:sz w:val="20"/>
        </w:rPr>
      </w:pPr>
    </w:p>
    <w:p w:rsidR="00D16BDC" w:rsidRDefault="00D16BDC">
      <w:pPr>
        <w:spacing w:before="92"/>
        <w:ind w:left="740" w:right="439"/>
        <w:jc w:val="center"/>
        <w:rPr>
          <w:b/>
          <w:sz w:val="20"/>
        </w:rPr>
      </w:pPr>
    </w:p>
    <w:p w:rsidR="000B04D8" w:rsidRPr="009F5AF9" w:rsidRDefault="00C769D9">
      <w:pPr>
        <w:spacing w:before="183" w:line="206" w:lineRule="exact"/>
        <w:ind w:left="280"/>
        <w:rPr>
          <w:b/>
          <w:sz w:val="20"/>
          <w:szCs w:val="20"/>
        </w:rPr>
      </w:pPr>
      <w:r w:rsidRPr="009F5AF9">
        <w:rPr>
          <w:b/>
          <w:spacing w:val="-2"/>
          <w:sz w:val="20"/>
          <w:szCs w:val="20"/>
        </w:rPr>
        <w:t>Директор</w:t>
      </w:r>
    </w:p>
    <w:p w:rsidR="000B04D8" w:rsidRPr="009F5AF9" w:rsidRDefault="000B04D8">
      <w:pPr>
        <w:pStyle w:val="a3"/>
        <w:spacing w:before="71"/>
        <w:rPr>
          <w:b/>
          <w:sz w:val="20"/>
          <w:szCs w:val="20"/>
        </w:rPr>
      </w:pPr>
    </w:p>
    <w:p w:rsidR="000B04D8" w:rsidRPr="009F5AF9" w:rsidRDefault="00C769D9">
      <w:pPr>
        <w:tabs>
          <w:tab w:val="left" w:pos="2155"/>
        </w:tabs>
        <w:ind w:left="280"/>
        <w:rPr>
          <w:sz w:val="20"/>
          <w:szCs w:val="20"/>
        </w:rPr>
      </w:pPr>
      <w:r w:rsidRPr="009F5AF9">
        <w:rPr>
          <w:sz w:val="20"/>
          <w:szCs w:val="20"/>
          <w:u w:val="single"/>
        </w:rPr>
        <w:tab/>
      </w:r>
      <w:r w:rsidRPr="009F5AF9">
        <w:rPr>
          <w:sz w:val="20"/>
          <w:szCs w:val="20"/>
        </w:rPr>
        <w:t>/</w:t>
      </w:r>
      <w:r w:rsidRPr="009F5AF9">
        <w:rPr>
          <w:spacing w:val="-3"/>
          <w:sz w:val="20"/>
          <w:szCs w:val="20"/>
        </w:rPr>
        <w:t xml:space="preserve"> </w:t>
      </w:r>
    </w:p>
    <w:p w:rsidR="000B04D8" w:rsidRPr="009F5AF9" w:rsidRDefault="00C769D9">
      <w:pPr>
        <w:tabs>
          <w:tab w:val="left" w:pos="875"/>
          <w:tab w:val="left" w:pos="2875"/>
        </w:tabs>
        <w:spacing w:before="182"/>
        <w:ind w:left="280"/>
        <w:rPr>
          <w:sz w:val="20"/>
          <w:szCs w:val="20"/>
        </w:rPr>
      </w:pPr>
      <w:r w:rsidRPr="009F5AF9">
        <w:rPr>
          <w:sz w:val="20"/>
          <w:szCs w:val="20"/>
        </w:rPr>
        <w:t xml:space="preserve">« </w:t>
      </w:r>
      <w:r w:rsidRPr="009F5AF9">
        <w:rPr>
          <w:sz w:val="20"/>
          <w:szCs w:val="20"/>
          <w:u w:val="single"/>
        </w:rPr>
        <w:tab/>
      </w:r>
      <w:r w:rsidRPr="009F5AF9">
        <w:rPr>
          <w:sz w:val="20"/>
          <w:szCs w:val="20"/>
        </w:rPr>
        <w:t xml:space="preserve">» </w:t>
      </w:r>
      <w:r w:rsidRPr="009F5AF9">
        <w:rPr>
          <w:sz w:val="20"/>
          <w:szCs w:val="20"/>
          <w:u w:val="single"/>
        </w:rPr>
        <w:tab/>
      </w:r>
      <w:proofErr w:type="gramStart"/>
      <w:r w:rsidRPr="009F5AF9">
        <w:rPr>
          <w:spacing w:val="-5"/>
          <w:sz w:val="20"/>
          <w:szCs w:val="20"/>
        </w:rPr>
        <w:t>г</w:t>
      </w:r>
      <w:proofErr w:type="gramEnd"/>
      <w:r w:rsidRPr="009F5AF9">
        <w:rPr>
          <w:spacing w:val="-5"/>
          <w:sz w:val="20"/>
          <w:szCs w:val="20"/>
        </w:rPr>
        <w:t>.</w:t>
      </w:r>
    </w:p>
    <w:p w:rsidR="000B04D8" w:rsidRPr="009F5AF9" w:rsidRDefault="00C769D9">
      <w:pPr>
        <w:spacing w:before="2"/>
        <w:ind w:right="439"/>
        <w:jc w:val="center"/>
        <w:rPr>
          <w:sz w:val="20"/>
          <w:szCs w:val="20"/>
        </w:rPr>
      </w:pPr>
      <w:r w:rsidRPr="009F5AF9">
        <w:rPr>
          <w:spacing w:val="-4"/>
          <w:sz w:val="20"/>
          <w:szCs w:val="20"/>
        </w:rPr>
        <w:t>М.П.</w:t>
      </w:r>
    </w:p>
    <w:p w:rsidR="000B04D8" w:rsidRDefault="00C769D9">
      <w:pPr>
        <w:pStyle w:val="Heading1"/>
        <w:spacing w:before="92"/>
        <w:ind w:firstLine="0"/>
      </w:pPr>
      <w:r w:rsidRPr="009F5AF9">
        <w:rPr>
          <w:b w:val="0"/>
        </w:rPr>
        <w:br w:type="column"/>
      </w:r>
      <w:r>
        <w:rPr>
          <w:spacing w:val="-2"/>
        </w:rPr>
        <w:lastRenderedPageBreak/>
        <w:t>ЗАКАЗЧИК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9F5AF9" w:rsidRPr="009F5AF9" w:rsidRDefault="009F5AF9" w:rsidP="009F5AF9">
      <w:pPr>
        <w:adjustRightInd w:val="0"/>
        <w:jc w:val="both"/>
        <w:rPr>
          <w:sz w:val="20"/>
          <w:szCs w:val="20"/>
        </w:rPr>
      </w:pPr>
      <w:r w:rsidRPr="009F5AF9">
        <w:rPr>
          <w:sz w:val="20"/>
          <w:szCs w:val="20"/>
        </w:rPr>
        <w:t>ИГМАПО – филиал ФГ</w:t>
      </w:r>
      <w:r w:rsidR="00733502">
        <w:rPr>
          <w:sz w:val="20"/>
          <w:szCs w:val="20"/>
        </w:rPr>
        <w:t>АОУ ДПО РМАНПО Минздрава России</w:t>
      </w:r>
    </w:p>
    <w:p w:rsidR="009F5AF9" w:rsidRPr="009F5AF9" w:rsidRDefault="009F5AF9" w:rsidP="009F5AF9">
      <w:pPr>
        <w:pStyle w:val="3"/>
        <w:rPr>
          <w:rStyle w:val="ac"/>
          <w:rFonts w:ascii="Times New Roman" w:hAnsi="Times New Roman"/>
          <w:b w:val="0"/>
          <w:i w:val="0"/>
        </w:rPr>
      </w:pPr>
      <w:r w:rsidRPr="009F5AF9">
        <w:rPr>
          <w:rStyle w:val="ac"/>
          <w:rFonts w:ascii="Times New Roman" w:hAnsi="Times New Roman"/>
          <w:b w:val="0"/>
          <w:i w:val="0"/>
        </w:rPr>
        <w:t xml:space="preserve">Адрес: </w:t>
      </w:r>
      <w:smartTag w:uri="urn:schemas-microsoft-com:office:smarttags" w:element="metricconverter">
        <w:smartTagPr>
          <w:attr w:name="ProductID" w:val="664049, г"/>
        </w:smartTagPr>
        <w:r w:rsidRPr="009F5AF9">
          <w:rPr>
            <w:rStyle w:val="ac"/>
            <w:rFonts w:ascii="Times New Roman" w:hAnsi="Times New Roman"/>
            <w:b w:val="0"/>
            <w:i w:val="0"/>
          </w:rPr>
          <w:t>664049, г</w:t>
        </w:r>
      </w:smartTag>
      <w:r w:rsidRPr="009F5AF9">
        <w:rPr>
          <w:rStyle w:val="ac"/>
          <w:rFonts w:ascii="Times New Roman" w:hAnsi="Times New Roman"/>
          <w:b w:val="0"/>
          <w:i w:val="0"/>
        </w:rPr>
        <w:t xml:space="preserve">. Иркутск, </w:t>
      </w:r>
      <w:proofErr w:type="spellStart"/>
      <w:r w:rsidRPr="009F5AF9">
        <w:rPr>
          <w:rStyle w:val="ac"/>
          <w:rFonts w:ascii="Times New Roman" w:hAnsi="Times New Roman"/>
          <w:b w:val="0"/>
          <w:i w:val="0"/>
        </w:rPr>
        <w:t>мкр</w:t>
      </w:r>
      <w:proofErr w:type="spellEnd"/>
      <w:r w:rsidRPr="009F5AF9">
        <w:rPr>
          <w:rStyle w:val="ac"/>
          <w:rFonts w:ascii="Times New Roman" w:hAnsi="Times New Roman"/>
          <w:b w:val="0"/>
          <w:i w:val="0"/>
        </w:rPr>
        <w:t>. Юбилейный, 100</w:t>
      </w:r>
    </w:p>
    <w:p w:rsidR="009F5AF9" w:rsidRPr="009F5AF9" w:rsidRDefault="009F5AF9" w:rsidP="009F5AF9">
      <w:pPr>
        <w:pStyle w:val="3"/>
        <w:rPr>
          <w:rStyle w:val="ac"/>
          <w:rFonts w:ascii="Times New Roman" w:hAnsi="Times New Roman"/>
          <w:b w:val="0"/>
          <w:i w:val="0"/>
        </w:rPr>
      </w:pPr>
      <w:r w:rsidRPr="009F5AF9">
        <w:rPr>
          <w:rStyle w:val="ac"/>
          <w:rFonts w:ascii="Times New Roman" w:hAnsi="Times New Roman"/>
          <w:b w:val="0"/>
          <w:i w:val="0"/>
        </w:rPr>
        <w:t xml:space="preserve">Телефон: (3952) 465-326 Факс: (3952) 462-801 </w:t>
      </w:r>
      <w:r w:rsidRPr="009F5AF9">
        <w:rPr>
          <w:rStyle w:val="ac"/>
          <w:rFonts w:ascii="Times New Roman" w:hAnsi="Times New Roman"/>
          <w:b w:val="0"/>
          <w:i w:val="0"/>
          <w:lang w:val="en-US"/>
        </w:rPr>
        <w:t>E</w:t>
      </w:r>
      <w:r w:rsidRPr="009F5AF9">
        <w:rPr>
          <w:rStyle w:val="ac"/>
          <w:rFonts w:ascii="Times New Roman" w:hAnsi="Times New Roman"/>
          <w:b w:val="0"/>
          <w:i w:val="0"/>
        </w:rPr>
        <w:t>-</w:t>
      </w:r>
      <w:r w:rsidRPr="009F5AF9">
        <w:rPr>
          <w:rStyle w:val="ac"/>
          <w:rFonts w:ascii="Times New Roman" w:hAnsi="Times New Roman"/>
          <w:b w:val="0"/>
          <w:i w:val="0"/>
          <w:lang w:val="en-US"/>
        </w:rPr>
        <w:t>mail</w:t>
      </w:r>
      <w:r w:rsidRPr="009F5AF9">
        <w:rPr>
          <w:rStyle w:val="ac"/>
          <w:rFonts w:ascii="Times New Roman" w:hAnsi="Times New Roman"/>
          <w:b w:val="0"/>
          <w:i w:val="0"/>
        </w:rPr>
        <w:t xml:space="preserve">: </w:t>
      </w:r>
      <w:r w:rsidRPr="009F5AF9">
        <w:rPr>
          <w:rFonts w:ascii="Times New Roman" w:hAnsi="Times New Roman"/>
          <w:b w:val="0"/>
        </w:rPr>
        <w:t>igmapo@igmapo.ru</w:t>
      </w:r>
    </w:p>
    <w:p w:rsidR="009F5AF9" w:rsidRPr="009F5AF9" w:rsidRDefault="009F5AF9" w:rsidP="009F5AF9">
      <w:pPr>
        <w:adjustRightInd w:val="0"/>
        <w:jc w:val="both"/>
        <w:rPr>
          <w:sz w:val="20"/>
          <w:szCs w:val="20"/>
        </w:rPr>
      </w:pPr>
      <w:r w:rsidRPr="009F5AF9">
        <w:rPr>
          <w:sz w:val="20"/>
          <w:szCs w:val="20"/>
          <w:shd w:val="clear" w:color="auto" w:fill="FFFFFF"/>
        </w:rPr>
        <w:t>УФК по Приморскому краю</w:t>
      </w:r>
      <w:r w:rsidRPr="009F5AF9">
        <w:rPr>
          <w:sz w:val="20"/>
          <w:szCs w:val="20"/>
        </w:rPr>
        <w:t xml:space="preserve"> (ИГМАПО – филиал ФГАОУ ДПО РМАНПО Минздрава России </w:t>
      </w:r>
      <w:proofErr w:type="gramStart"/>
      <w:r w:rsidRPr="009F5AF9">
        <w:rPr>
          <w:sz w:val="20"/>
          <w:szCs w:val="20"/>
        </w:rPr>
        <w:t>л</w:t>
      </w:r>
      <w:proofErr w:type="gramEnd"/>
      <w:r w:rsidRPr="009F5AF9">
        <w:rPr>
          <w:sz w:val="20"/>
          <w:szCs w:val="20"/>
        </w:rPr>
        <w:t>/с 30346ЩL6640)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ИНН/КПП 7703122485/381243001 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ОГРН 1027739445876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Расчетный счет 03214643000000012010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 к/с 40102810545370000012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>БИК 010507002</w:t>
      </w:r>
    </w:p>
    <w:p w:rsidR="009F5AF9" w:rsidRPr="009F5AF9" w:rsidRDefault="009F5AF9" w:rsidP="009F5AF9">
      <w:pPr>
        <w:jc w:val="both"/>
        <w:rPr>
          <w:sz w:val="20"/>
          <w:szCs w:val="20"/>
        </w:rPr>
      </w:pPr>
      <w:r w:rsidRPr="009F5AF9">
        <w:rPr>
          <w:sz w:val="20"/>
          <w:szCs w:val="20"/>
        </w:rPr>
        <w:t xml:space="preserve">Наименование банка: ОКЦ № 1 ДГУ Банка России//УФК по Приморскому краю, </w:t>
      </w:r>
      <w:proofErr w:type="gramStart"/>
      <w:r w:rsidRPr="009F5AF9">
        <w:rPr>
          <w:sz w:val="20"/>
          <w:szCs w:val="20"/>
        </w:rPr>
        <w:t>г</w:t>
      </w:r>
      <w:proofErr w:type="gramEnd"/>
      <w:r w:rsidRPr="009F5AF9">
        <w:rPr>
          <w:sz w:val="20"/>
          <w:szCs w:val="20"/>
        </w:rPr>
        <w:t>. Владивосток</w:t>
      </w:r>
    </w:p>
    <w:p w:rsidR="00D16BDC" w:rsidRPr="00D16BDC" w:rsidRDefault="00D16BDC" w:rsidP="00D16BDC">
      <w:pPr>
        <w:rPr>
          <w:sz w:val="20"/>
          <w:szCs w:val="20"/>
        </w:rPr>
      </w:pPr>
    </w:p>
    <w:p w:rsidR="00D16BDC" w:rsidRDefault="009F5AF9" w:rsidP="00D16BDC">
      <w:pPr>
        <w:pStyle w:val="a3"/>
        <w:tabs>
          <w:tab w:val="left" w:pos="2268"/>
        </w:tabs>
        <w:rPr>
          <w:sz w:val="20"/>
          <w:szCs w:val="20"/>
        </w:rPr>
      </w:pPr>
      <w:r>
        <w:rPr>
          <w:sz w:val="20"/>
          <w:szCs w:val="20"/>
        </w:rPr>
        <w:t>Директор</w:t>
      </w:r>
    </w:p>
    <w:p w:rsidR="009F5AF9" w:rsidRPr="00D16BDC" w:rsidRDefault="009F5AF9" w:rsidP="00D16BDC">
      <w:pPr>
        <w:pStyle w:val="a3"/>
        <w:tabs>
          <w:tab w:val="left" w:pos="2268"/>
        </w:tabs>
        <w:rPr>
          <w:sz w:val="20"/>
          <w:szCs w:val="20"/>
        </w:rPr>
      </w:pPr>
    </w:p>
    <w:p w:rsidR="00D16BDC" w:rsidRPr="00D16BDC" w:rsidRDefault="00D16BDC" w:rsidP="00D16BDC">
      <w:pPr>
        <w:pStyle w:val="a3"/>
        <w:tabs>
          <w:tab w:val="left" w:pos="2268"/>
        </w:tabs>
        <w:rPr>
          <w:sz w:val="20"/>
          <w:szCs w:val="20"/>
        </w:rPr>
      </w:pPr>
      <w:r w:rsidRPr="00D16BDC">
        <w:rPr>
          <w:sz w:val="20"/>
          <w:szCs w:val="20"/>
        </w:rPr>
        <w:t xml:space="preserve">__________________/ В.В. </w:t>
      </w:r>
      <w:proofErr w:type="spellStart"/>
      <w:r w:rsidRPr="00D16BDC">
        <w:rPr>
          <w:sz w:val="20"/>
          <w:szCs w:val="20"/>
        </w:rPr>
        <w:t>Шпрах</w:t>
      </w:r>
      <w:proofErr w:type="spellEnd"/>
      <w:r w:rsidRPr="00D16BDC">
        <w:rPr>
          <w:sz w:val="20"/>
          <w:szCs w:val="20"/>
        </w:rPr>
        <w:t>/</w:t>
      </w:r>
    </w:p>
    <w:p w:rsidR="000B04D8" w:rsidRDefault="00D16BDC" w:rsidP="006E02F8">
      <w:pPr>
        <w:rPr>
          <w:sz w:val="16"/>
        </w:rPr>
        <w:sectPr w:rsidR="000B04D8" w:rsidSect="00D16BDC">
          <w:type w:val="continuous"/>
          <w:pgSz w:w="11910" w:h="16840"/>
          <w:pgMar w:top="1040" w:right="425" w:bottom="380" w:left="425" w:header="0" w:footer="708" w:gutter="0"/>
          <w:cols w:num="2" w:space="720" w:equalWidth="0">
            <w:col w:w="3598" w:space="2498"/>
            <w:col w:w="4964"/>
          </w:cols>
        </w:sectPr>
      </w:pPr>
      <w:r w:rsidRPr="00D16BDC">
        <w:rPr>
          <w:color w:val="000000"/>
          <w:sz w:val="20"/>
          <w:szCs w:val="20"/>
        </w:rPr>
        <w:t>М</w:t>
      </w:r>
      <w:r w:rsidR="009F5AF9">
        <w:rPr>
          <w:color w:val="000000"/>
          <w:sz w:val="20"/>
          <w:szCs w:val="20"/>
        </w:rPr>
        <w:t>.</w:t>
      </w:r>
      <w:r w:rsidRPr="00D16BDC">
        <w:rPr>
          <w:color w:val="000000"/>
          <w:sz w:val="20"/>
          <w:szCs w:val="20"/>
        </w:rPr>
        <w:t>П</w:t>
      </w:r>
      <w:r w:rsidR="009F5AF9">
        <w:rPr>
          <w:color w:val="000000"/>
          <w:sz w:val="20"/>
          <w:szCs w:val="20"/>
        </w:rPr>
        <w:t>.</w:t>
      </w:r>
      <w:r w:rsidRPr="00D16BDC">
        <w:rPr>
          <w:color w:val="000000"/>
          <w:sz w:val="20"/>
          <w:szCs w:val="20"/>
        </w:rPr>
        <w:t xml:space="preserve">                                                  </w:t>
      </w:r>
      <w:r w:rsidRPr="00A16D03">
        <w:rPr>
          <w:color w:val="000000"/>
          <w:szCs w:val="24"/>
        </w:rPr>
        <w:t xml:space="preserve">                                                                                                             </w:t>
      </w:r>
    </w:p>
    <w:p w:rsidR="006E02F8" w:rsidRDefault="006E02F8" w:rsidP="006E02F8">
      <w:pPr>
        <w:spacing w:before="21"/>
        <w:ind w:right="397"/>
        <w:jc w:val="right"/>
        <w:rPr>
          <w:b/>
          <w:spacing w:val="-2"/>
          <w:sz w:val="19"/>
        </w:rPr>
      </w:pPr>
      <w:r>
        <w:rPr>
          <w:b/>
          <w:sz w:val="19"/>
        </w:rPr>
        <w:lastRenderedPageBreak/>
        <w:t>Приложение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№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-2"/>
          <w:sz w:val="19"/>
        </w:rPr>
        <w:t xml:space="preserve"> </w:t>
      </w:r>
    </w:p>
    <w:p w:rsidR="006E02F8" w:rsidRDefault="006E02F8" w:rsidP="006E02F8">
      <w:pPr>
        <w:spacing w:before="21"/>
        <w:ind w:left="95" w:right="397"/>
        <w:jc w:val="right"/>
        <w:rPr>
          <w:b/>
          <w:spacing w:val="3"/>
          <w:sz w:val="19"/>
        </w:rPr>
      </w:pPr>
      <w:r>
        <w:rPr>
          <w:b/>
          <w:sz w:val="19"/>
        </w:rPr>
        <w:t>к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Договору</w:t>
      </w:r>
      <w:r>
        <w:rPr>
          <w:b/>
          <w:spacing w:val="3"/>
          <w:sz w:val="19"/>
        </w:rPr>
        <w:t xml:space="preserve"> </w:t>
      </w:r>
    </w:p>
    <w:p w:rsidR="006E02F8" w:rsidRPr="004770D3" w:rsidRDefault="006E02F8" w:rsidP="004770D3">
      <w:pPr>
        <w:spacing w:before="21"/>
        <w:ind w:left="95" w:right="397"/>
        <w:jc w:val="right"/>
        <w:rPr>
          <w:b/>
          <w:sz w:val="19"/>
        </w:rPr>
      </w:pP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b/>
          <w:sz w:val="20"/>
        </w:rPr>
        <w:t>_______</w:t>
      </w:r>
      <w:r>
        <w:rPr>
          <w:b/>
          <w:spacing w:val="41"/>
          <w:sz w:val="20"/>
        </w:rPr>
        <w:t xml:space="preserve"> </w:t>
      </w:r>
      <w:r>
        <w:rPr>
          <w:b/>
          <w:sz w:val="19"/>
        </w:rPr>
        <w:t>от «__» ________2026г</w:t>
      </w:r>
    </w:p>
    <w:p w:rsidR="005E3A6B" w:rsidRPr="00D05978" w:rsidRDefault="005E3A6B" w:rsidP="005E3A6B">
      <w:pPr>
        <w:ind w:left="6521"/>
        <w:rPr>
          <w:sz w:val="24"/>
          <w:szCs w:val="24"/>
        </w:rPr>
      </w:pPr>
    </w:p>
    <w:p w:rsidR="005E3A6B" w:rsidRPr="00D05978" w:rsidRDefault="005E3A6B" w:rsidP="005E3A6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5E3A6B" w:rsidRPr="00D05978" w:rsidRDefault="005E3A6B" w:rsidP="005E3A6B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tbl>
      <w:tblPr>
        <w:tblStyle w:val="ad"/>
        <w:tblpPr w:leftFromText="180" w:rightFromText="180" w:vertAnchor="text" w:horzAnchor="margin" w:tblpXSpec="center" w:tblpY="-32"/>
        <w:tblOverlap w:val="never"/>
        <w:tblW w:w="4401" w:type="pct"/>
        <w:tblLayout w:type="fixed"/>
        <w:tblLook w:val="04A0"/>
      </w:tblPr>
      <w:tblGrid>
        <w:gridCol w:w="671"/>
        <w:gridCol w:w="4111"/>
        <w:gridCol w:w="1000"/>
        <w:gridCol w:w="844"/>
        <w:gridCol w:w="1640"/>
        <w:gridCol w:w="1659"/>
      </w:tblGrid>
      <w:tr w:rsidR="005E3A6B" w:rsidRPr="00FF120B" w:rsidTr="006D2DF6">
        <w:trPr>
          <w:trHeight w:val="84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4770D3">
              <w:rPr>
                <w:color w:val="000000" w:themeColor="text1"/>
              </w:rPr>
              <w:t>п</w:t>
            </w:r>
            <w:proofErr w:type="spellEnd"/>
            <w:proofErr w:type="gramEnd"/>
            <w:r w:rsidRPr="004770D3">
              <w:rPr>
                <w:color w:val="000000" w:themeColor="text1"/>
              </w:rPr>
              <w:t>/</w:t>
            </w:r>
            <w:proofErr w:type="spellStart"/>
            <w:r w:rsidRPr="004770D3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Направления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 xml:space="preserve">Ед. </w:t>
            </w:r>
            <w:proofErr w:type="spellStart"/>
            <w:r w:rsidRPr="004770D3">
              <w:rPr>
                <w:color w:val="000000" w:themeColor="text1"/>
              </w:rPr>
              <w:t>изм</w:t>
            </w:r>
            <w:proofErr w:type="spellEnd"/>
            <w:r w:rsidRPr="004770D3">
              <w:rPr>
                <w:color w:val="000000" w:themeColor="text1"/>
              </w:rPr>
              <w:t>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Кол-во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Цена за ед. с НДС</w:t>
            </w:r>
            <w:proofErr w:type="gramStart"/>
            <w:r w:rsidRPr="004770D3">
              <w:rPr>
                <w:color w:val="000000" w:themeColor="text1"/>
              </w:rPr>
              <w:t xml:space="preserve"> (%), </w:t>
            </w:r>
            <w:proofErr w:type="gramEnd"/>
            <w:r w:rsidRPr="004770D3">
              <w:rPr>
                <w:color w:val="000000" w:themeColor="text1"/>
              </w:rPr>
              <w:t>руб.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Стоимость с учетом НДС</w:t>
            </w:r>
            <w:proofErr w:type="gramStart"/>
            <w:r w:rsidRPr="004770D3">
              <w:rPr>
                <w:color w:val="000000" w:themeColor="text1"/>
              </w:rPr>
              <w:t xml:space="preserve"> (%), </w:t>
            </w:r>
            <w:proofErr w:type="gramEnd"/>
            <w:r w:rsidRPr="004770D3">
              <w:rPr>
                <w:color w:val="000000" w:themeColor="text1"/>
              </w:rPr>
              <w:t>руб.</w:t>
            </w:r>
          </w:p>
        </w:tc>
      </w:tr>
      <w:tr w:rsidR="005E3A6B" w:rsidRPr="00FF120B" w:rsidTr="005E3A6B">
        <w:trPr>
          <w:trHeight w:val="22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1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7</w:t>
            </w: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1.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Иркутск-Москва 0,25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9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2.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Иркутск-Москва 0,5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10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3.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Иркутск-Москва 1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11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4770D3" w:rsidP="005E3A6B">
            <w:pPr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4.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Москва-Иркутск 0,25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12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4770D3" w:rsidP="005E3A6B">
            <w:pPr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5.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Москва-Иркутск 0,5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13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3A6B" w:rsidRPr="00FF120B" w:rsidTr="005E3A6B">
        <w:trPr>
          <w:trHeight w:val="804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A6B" w:rsidRPr="004770D3" w:rsidRDefault="004770D3" w:rsidP="005E3A6B">
            <w:pPr>
              <w:adjustRightInd w:val="0"/>
              <w:jc w:val="center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6.</w:t>
            </w:r>
          </w:p>
        </w:tc>
        <w:tc>
          <w:tcPr>
            <w:tcW w:w="2071" w:type="pct"/>
            <w:vAlign w:val="center"/>
          </w:tcPr>
          <w:p w:rsidR="005E3A6B" w:rsidRPr="004770D3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 xml:space="preserve">Москва-Иркутск 1 кг. </w:t>
            </w:r>
          </w:p>
          <w:p w:rsidR="005E3A6B" w:rsidRDefault="005E3A6B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 w:rsidRPr="004770D3">
              <w:rPr>
                <w:color w:val="000000" w:themeColor="text1"/>
                <w:shd w:val="clear" w:color="auto" w:fill="FFFFFF"/>
              </w:rPr>
              <w:t>В другие направления определяется Тарифами за единицу оказанной услуги, действующими на дату оказания услуги в соответствие со Справочником по услугам и тарифам.</w:t>
            </w:r>
          </w:p>
          <w:p w:rsidR="006D2DF6" w:rsidRPr="004770D3" w:rsidRDefault="006D2DF6" w:rsidP="005E3A6B">
            <w:pPr>
              <w:contextualSpacing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ОКПД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2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hyperlink r:id="rId14" w:tgtFrame="_blank" w:history="1">
              <w:r w:rsidRPr="006D2DF6">
                <w:rPr>
                  <w:rStyle w:val="ab"/>
                  <w:color w:val="auto"/>
                  <w:bdr w:val="none" w:sz="0" w:space="0" w:color="auto" w:frame="1"/>
                  <w:shd w:val="clear" w:color="auto" w:fill="FFFFFF"/>
                </w:rPr>
                <w:t>53.20.11.190</w:t>
              </w:r>
            </w:hyperlink>
          </w:p>
        </w:tc>
        <w:tc>
          <w:tcPr>
            <w:tcW w:w="504" w:type="pct"/>
            <w:vAlign w:val="center"/>
          </w:tcPr>
          <w:p w:rsidR="005E3A6B" w:rsidRPr="004770D3" w:rsidRDefault="005E3A6B" w:rsidP="005E3A6B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4770D3">
              <w:rPr>
                <w:color w:val="000000" w:themeColor="text1"/>
              </w:rPr>
              <w:t>усл</w:t>
            </w:r>
            <w:proofErr w:type="spellEnd"/>
            <w:r w:rsidRPr="004770D3">
              <w:rPr>
                <w:color w:val="000000" w:themeColor="text1"/>
              </w:rPr>
              <w:t>.</w:t>
            </w:r>
            <w:r w:rsidR="00CD53A8">
              <w:rPr>
                <w:color w:val="000000" w:themeColor="text1"/>
              </w:rPr>
              <w:t xml:space="preserve"> </w:t>
            </w:r>
            <w:r w:rsidRPr="004770D3">
              <w:rPr>
                <w:color w:val="000000" w:themeColor="text1"/>
              </w:rPr>
              <w:t>ед.</w:t>
            </w:r>
          </w:p>
        </w:tc>
        <w:tc>
          <w:tcPr>
            <w:tcW w:w="425" w:type="pct"/>
            <w:vAlign w:val="center"/>
          </w:tcPr>
          <w:p w:rsidR="005E3A6B" w:rsidRPr="004770D3" w:rsidRDefault="005E3A6B" w:rsidP="005E3A6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770D3">
              <w:rPr>
                <w:rFonts w:ascii="Times New Roman" w:hAnsi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6B" w:rsidRPr="004770D3" w:rsidRDefault="005E3A6B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770D3" w:rsidRPr="00FF120B" w:rsidTr="00CD53A8">
        <w:trPr>
          <w:trHeight w:val="489"/>
        </w:trPr>
        <w:tc>
          <w:tcPr>
            <w:tcW w:w="41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D3" w:rsidRPr="004770D3" w:rsidRDefault="004770D3" w:rsidP="004770D3">
            <w:pPr>
              <w:adjustRightInd w:val="0"/>
              <w:jc w:val="right"/>
              <w:rPr>
                <w:color w:val="000000" w:themeColor="text1"/>
              </w:rPr>
            </w:pPr>
            <w:r w:rsidRPr="004770D3">
              <w:rPr>
                <w:color w:val="000000" w:themeColor="text1"/>
              </w:rPr>
              <w:t>Всего</w:t>
            </w:r>
            <w:r w:rsidR="00CD53A8">
              <w:rPr>
                <w:color w:val="000000" w:themeColor="text1"/>
              </w:rPr>
              <w:t>: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0D3" w:rsidRPr="004770D3" w:rsidRDefault="004770D3" w:rsidP="005E3A6B">
            <w:pPr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5E3A6B" w:rsidRPr="005E3A6B" w:rsidRDefault="005E3A6B" w:rsidP="005E3A6B">
      <w:pPr>
        <w:pStyle w:val="ConsNonformat0"/>
        <w:widowControl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E3A6B" w:rsidRPr="005E3A6B" w:rsidRDefault="005E3A6B" w:rsidP="005E3A6B">
      <w:pPr>
        <w:pStyle w:val="ConsNonformat0"/>
        <w:widowControl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E3A6B" w:rsidRPr="005E3A6B" w:rsidRDefault="005E3A6B" w:rsidP="005E3A6B">
      <w:pPr>
        <w:pStyle w:val="ConsNonformat0"/>
        <w:widowControl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E3A6B" w:rsidRPr="005E3A6B" w:rsidRDefault="005E3A6B" w:rsidP="005E3A6B">
      <w:pPr>
        <w:pStyle w:val="ConsNonformat0"/>
        <w:widowControl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E3A6B" w:rsidRPr="005E3A6B" w:rsidRDefault="005E3A6B" w:rsidP="005E3A6B">
      <w:pPr>
        <w:pStyle w:val="ConsNonformat0"/>
        <w:widowControl/>
        <w:ind w:firstLine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5000" w:type="pct"/>
        <w:tblLook w:val="01E0"/>
      </w:tblPr>
      <w:tblGrid>
        <w:gridCol w:w="5877"/>
        <w:gridCol w:w="5399"/>
      </w:tblGrid>
      <w:tr w:rsidR="005E3A6B" w:rsidRPr="00FF120B" w:rsidTr="005E3A6B">
        <w:tc>
          <w:tcPr>
            <w:tcW w:w="2606" w:type="pct"/>
          </w:tcPr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5E3A6B" w:rsidRPr="00FF120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FF120B">
              <w:rPr>
                <w:b/>
                <w:bCs/>
              </w:rPr>
              <w:t>ЗАКАЗЧИК:</w:t>
            </w:r>
          </w:p>
          <w:p w:rsidR="005E3A6B" w:rsidRPr="00FF120B" w:rsidRDefault="005E3A6B" w:rsidP="005E3A6B">
            <w:pPr>
              <w:tabs>
                <w:tab w:val="left" w:pos="567"/>
              </w:tabs>
              <w:suppressAutoHyphens/>
            </w:pPr>
            <w:r>
              <w:t>Директор ИГМАПО – филиал ФГА</w:t>
            </w:r>
            <w:r w:rsidRPr="00FF120B">
              <w:t>ОУ ДПО РМАНПО Минздрава России</w:t>
            </w:r>
          </w:p>
          <w:p w:rsidR="005E3A6B" w:rsidRDefault="005E3A6B" w:rsidP="005E3A6B">
            <w:pPr>
              <w:tabs>
                <w:tab w:val="left" w:pos="567"/>
              </w:tabs>
              <w:suppressAutoHyphens/>
            </w:pPr>
          </w:p>
          <w:p w:rsidR="005E3A6B" w:rsidRPr="00FF120B" w:rsidRDefault="005E3A6B" w:rsidP="005E3A6B">
            <w:pPr>
              <w:tabs>
                <w:tab w:val="left" w:pos="567"/>
              </w:tabs>
              <w:suppressAutoHyphens/>
            </w:pPr>
          </w:p>
          <w:p w:rsidR="005E3A6B" w:rsidRPr="00FF120B" w:rsidRDefault="005E3A6B" w:rsidP="005E3A6B">
            <w:pPr>
              <w:tabs>
                <w:tab w:val="left" w:pos="567"/>
              </w:tabs>
              <w:suppressAutoHyphens/>
              <w:rPr>
                <w:b/>
                <w:bCs/>
              </w:rPr>
            </w:pPr>
            <w:r w:rsidRPr="00FF120B">
              <w:rPr>
                <w:b/>
              </w:rPr>
              <w:t>___________________/</w:t>
            </w:r>
            <w:r w:rsidRPr="00FF120B">
              <w:rPr>
                <w:b/>
                <w:bCs/>
              </w:rPr>
              <w:t xml:space="preserve"> В.В. </w:t>
            </w:r>
            <w:proofErr w:type="spellStart"/>
            <w:r w:rsidRPr="00FF120B">
              <w:rPr>
                <w:b/>
                <w:bCs/>
              </w:rPr>
              <w:t>Шпрах</w:t>
            </w:r>
            <w:proofErr w:type="spellEnd"/>
          </w:p>
          <w:p w:rsidR="005E3A6B" w:rsidRPr="00FF120B" w:rsidRDefault="005E3A6B" w:rsidP="005E3A6B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F120B">
              <w:rPr>
                <w:rFonts w:ascii="Times New Roman" w:hAnsi="Times New Roman"/>
                <w:bCs/>
              </w:rPr>
              <w:t>М.П.</w:t>
            </w:r>
          </w:p>
        </w:tc>
        <w:tc>
          <w:tcPr>
            <w:tcW w:w="2394" w:type="pct"/>
          </w:tcPr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5E3A6B" w:rsidRPr="00FF120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  <w:r w:rsidRPr="00FF120B">
              <w:rPr>
                <w:b/>
                <w:bCs/>
              </w:rPr>
              <w:t>:</w:t>
            </w:r>
          </w:p>
          <w:p w:rsidR="005E3A6B" w:rsidRPr="00FF120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F120B">
              <w:rPr>
                <w:bCs/>
              </w:rPr>
              <w:t>___________________</w:t>
            </w:r>
            <w:r>
              <w:rPr>
                <w:bCs/>
              </w:rPr>
              <w:t xml:space="preserve">/ </w:t>
            </w:r>
          </w:p>
          <w:p w:rsidR="005E3A6B" w:rsidRDefault="005E3A6B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A1887">
              <w:rPr>
                <w:bCs/>
              </w:rPr>
              <w:t>М.П.</w:t>
            </w:r>
          </w:p>
          <w:p w:rsidR="00CD53A8" w:rsidRDefault="00CD53A8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CD53A8" w:rsidRPr="00BA1887" w:rsidRDefault="00CD53A8" w:rsidP="005E3A6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</w:tr>
    </w:tbl>
    <w:p w:rsidR="006E02F8" w:rsidRDefault="00C769D9" w:rsidP="006D2DF6">
      <w:pPr>
        <w:spacing w:before="21"/>
        <w:ind w:right="397"/>
        <w:jc w:val="right"/>
        <w:rPr>
          <w:b/>
          <w:spacing w:val="-2"/>
          <w:sz w:val="19"/>
        </w:rPr>
      </w:pPr>
      <w:r>
        <w:rPr>
          <w:b/>
          <w:sz w:val="19"/>
        </w:rPr>
        <w:lastRenderedPageBreak/>
        <w:t>Приложение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№</w:t>
      </w:r>
      <w:r>
        <w:rPr>
          <w:b/>
          <w:spacing w:val="-2"/>
          <w:sz w:val="19"/>
        </w:rPr>
        <w:t xml:space="preserve"> </w:t>
      </w:r>
      <w:r w:rsidR="006E02F8">
        <w:rPr>
          <w:b/>
          <w:sz w:val="19"/>
        </w:rPr>
        <w:t>2</w:t>
      </w:r>
      <w:r>
        <w:rPr>
          <w:b/>
          <w:spacing w:val="-2"/>
          <w:sz w:val="19"/>
        </w:rPr>
        <w:t xml:space="preserve"> </w:t>
      </w:r>
    </w:p>
    <w:p w:rsidR="006E02F8" w:rsidRDefault="00C769D9" w:rsidP="006E02F8">
      <w:pPr>
        <w:spacing w:before="21"/>
        <w:ind w:left="95" w:right="397"/>
        <w:jc w:val="right"/>
        <w:rPr>
          <w:b/>
          <w:spacing w:val="3"/>
          <w:sz w:val="19"/>
        </w:rPr>
      </w:pPr>
      <w:r>
        <w:rPr>
          <w:b/>
          <w:sz w:val="19"/>
        </w:rPr>
        <w:t>к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Договору</w:t>
      </w:r>
      <w:r>
        <w:rPr>
          <w:b/>
          <w:spacing w:val="3"/>
          <w:sz w:val="19"/>
        </w:rPr>
        <w:t xml:space="preserve"> </w:t>
      </w:r>
    </w:p>
    <w:p w:rsidR="000B04D8" w:rsidRDefault="00C769D9" w:rsidP="006E02F8">
      <w:pPr>
        <w:spacing w:before="21"/>
        <w:ind w:left="95" w:right="397"/>
        <w:jc w:val="right"/>
        <w:rPr>
          <w:b/>
          <w:sz w:val="19"/>
        </w:rPr>
      </w:pP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 w:rsidR="00D16BDC">
        <w:rPr>
          <w:b/>
          <w:sz w:val="20"/>
        </w:rPr>
        <w:t>_______</w:t>
      </w:r>
      <w:r>
        <w:rPr>
          <w:b/>
          <w:spacing w:val="41"/>
          <w:sz w:val="20"/>
        </w:rPr>
        <w:t xml:space="preserve"> </w:t>
      </w:r>
      <w:r>
        <w:rPr>
          <w:b/>
          <w:sz w:val="19"/>
        </w:rPr>
        <w:t xml:space="preserve">от </w:t>
      </w:r>
      <w:r w:rsidR="009F5AF9">
        <w:rPr>
          <w:b/>
          <w:sz w:val="19"/>
        </w:rPr>
        <w:t>«__» ________2026</w:t>
      </w:r>
      <w:r w:rsidR="00D16BDC">
        <w:rPr>
          <w:b/>
          <w:sz w:val="19"/>
        </w:rPr>
        <w:t>г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Heading3"/>
        <w:ind w:right="302" w:firstLine="0"/>
        <w:jc w:val="center"/>
      </w:pPr>
      <w:r>
        <w:rPr>
          <w:spacing w:val="-2"/>
        </w:rPr>
        <w:t>РЕГЛАМЕНТ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0"/>
          <w:numId w:val="7"/>
        </w:numPr>
        <w:tabs>
          <w:tab w:val="left" w:pos="5116"/>
        </w:tabs>
        <w:ind w:left="5116" w:hanging="359"/>
        <w:jc w:val="left"/>
        <w:rPr>
          <w:sz w:val="19"/>
        </w:rPr>
      </w:pPr>
      <w:r>
        <w:rPr>
          <w:b/>
          <w:spacing w:val="-2"/>
          <w:sz w:val="19"/>
        </w:rPr>
        <w:t>Терминология</w:t>
      </w:r>
    </w:p>
    <w:p w:rsidR="000B04D8" w:rsidRDefault="000B04D8">
      <w:pPr>
        <w:pStyle w:val="a3"/>
        <w:spacing w:before="37"/>
        <w:rPr>
          <w:b/>
        </w:rPr>
      </w:pP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33" w:lineRule="exact"/>
        <w:ind w:left="864" w:hanging="357"/>
        <w:jc w:val="left"/>
        <w:rPr>
          <w:sz w:val="19"/>
        </w:rPr>
      </w:pPr>
      <w:r>
        <w:rPr>
          <w:sz w:val="19"/>
        </w:rPr>
        <w:t>"Услуги</w:t>
      </w:r>
      <w:r>
        <w:rPr>
          <w:spacing w:val="-7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доставке"</w:t>
      </w:r>
      <w:r>
        <w:rPr>
          <w:spacing w:val="-3"/>
          <w:sz w:val="19"/>
        </w:rPr>
        <w:t xml:space="preserve"> </w:t>
      </w:r>
      <w:r>
        <w:rPr>
          <w:sz w:val="19"/>
        </w:rPr>
        <w:t>–</w:t>
      </w:r>
      <w:r>
        <w:rPr>
          <w:spacing w:val="-4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3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Получателю.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7" w:lineRule="auto"/>
        <w:ind w:right="152" w:hanging="360"/>
        <w:jc w:val="left"/>
        <w:rPr>
          <w:sz w:val="19"/>
        </w:rPr>
      </w:pPr>
      <w:proofErr w:type="gramStart"/>
      <w:r>
        <w:rPr>
          <w:sz w:val="19"/>
        </w:rPr>
        <w:t>"Отправление" – коробки, мешки, пакеты, конверты, в которых содержатся документы, корреспонденция, товары и иные предметы, предназначенные к доставке, указанные в накладной.</w:t>
      </w:r>
      <w:proofErr w:type="gramEnd"/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7" w:lineRule="exact"/>
        <w:ind w:left="864" w:hanging="359"/>
        <w:jc w:val="left"/>
        <w:rPr>
          <w:sz w:val="19"/>
        </w:rPr>
      </w:pPr>
      <w:r>
        <w:rPr>
          <w:sz w:val="19"/>
        </w:rPr>
        <w:t>"Действующий</w:t>
      </w:r>
      <w:r>
        <w:rPr>
          <w:spacing w:val="-4"/>
          <w:sz w:val="19"/>
        </w:rPr>
        <w:t xml:space="preserve"> </w:t>
      </w:r>
      <w:r>
        <w:rPr>
          <w:sz w:val="19"/>
        </w:rPr>
        <w:t>Регламент"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Регламент,</w:t>
      </w:r>
      <w:r>
        <w:rPr>
          <w:spacing w:val="-4"/>
          <w:sz w:val="19"/>
        </w:rPr>
        <w:t xml:space="preserve"> </w:t>
      </w:r>
      <w:r>
        <w:rPr>
          <w:sz w:val="19"/>
        </w:rPr>
        <w:t>действующий</w:t>
      </w:r>
      <w:r>
        <w:rPr>
          <w:spacing w:val="-6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момент</w:t>
      </w:r>
      <w:r>
        <w:rPr>
          <w:spacing w:val="-3"/>
          <w:sz w:val="19"/>
        </w:rPr>
        <w:t xml:space="preserve"> </w:t>
      </w:r>
      <w:r>
        <w:rPr>
          <w:sz w:val="19"/>
        </w:rPr>
        <w:t>оказания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услуг.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7" w:lineRule="auto"/>
        <w:ind w:right="157" w:hanging="360"/>
        <w:jc w:val="left"/>
        <w:rPr>
          <w:sz w:val="19"/>
        </w:rPr>
      </w:pPr>
      <w:r>
        <w:rPr>
          <w:sz w:val="19"/>
        </w:rPr>
        <w:t xml:space="preserve">"Справочник </w:t>
      </w:r>
      <w:r>
        <w:rPr>
          <w:sz w:val="20"/>
        </w:rPr>
        <w:t>по услугам и тарифам</w:t>
      </w:r>
      <w:r>
        <w:rPr>
          <w:sz w:val="19"/>
        </w:rPr>
        <w:t>" – виды услуг, цены на услуги, способы расчёта тарифов, условия доставки, условия оплаты, действующие на момент оказания услуг.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2" w:lineRule="exact"/>
        <w:ind w:left="864" w:hanging="357"/>
        <w:jc w:val="left"/>
        <w:rPr>
          <w:sz w:val="19"/>
        </w:rPr>
      </w:pPr>
      <w:r>
        <w:rPr>
          <w:sz w:val="19"/>
        </w:rPr>
        <w:t>"Документы"</w:t>
      </w:r>
      <w:r>
        <w:rPr>
          <w:spacing w:val="-6"/>
          <w:sz w:val="19"/>
        </w:rPr>
        <w:t xml:space="preserve"> </w:t>
      </w:r>
      <w:r>
        <w:rPr>
          <w:sz w:val="19"/>
        </w:rPr>
        <w:t>(как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отправление)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4"/>
          <w:sz w:val="19"/>
        </w:rPr>
        <w:t xml:space="preserve"> </w:t>
      </w:r>
      <w:r>
        <w:rPr>
          <w:sz w:val="19"/>
        </w:rPr>
        <w:t>любая</w:t>
      </w:r>
      <w:r>
        <w:rPr>
          <w:spacing w:val="-4"/>
          <w:sz w:val="19"/>
        </w:rPr>
        <w:t xml:space="preserve"> </w:t>
      </w:r>
      <w:r>
        <w:rPr>
          <w:sz w:val="19"/>
        </w:rPr>
        <w:t>информация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бумажных</w:t>
      </w:r>
      <w:r>
        <w:rPr>
          <w:spacing w:val="-2"/>
          <w:sz w:val="19"/>
        </w:rPr>
        <w:t xml:space="preserve"> носителях.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20" w:lineRule="exact"/>
        <w:ind w:left="864" w:hanging="357"/>
        <w:jc w:val="left"/>
        <w:rPr>
          <w:sz w:val="19"/>
        </w:rPr>
      </w:pPr>
      <w:r>
        <w:rPr>
          <w:sz w:val="19"/>
        </w:rPr>
        <w:t>"Не</w:t>
      </w:r>
      <w:r>
        <w:rPr>
          <w:spacing w:val="-6"/>
          <w:sz w:val="19"/>
        </w:rPr>
        <w:t xml:space="preserve"> </w:t>
      </w:r>
      <w:r>
        <w:rPr>
          <w:sz w:val="19"/>
        </w:rPr>
        <w:t>документы"</w:t>
      </w:r>
      <w:r>
        <w:rPr>
          <w:spacing w:val="-5"/>
          <w:sz w:val="19"/>
        </w:rPr>
        <w:t xml:space="preserve"> </w:t>
      </w:r>
      <w:r>
        <w:rPr>
          <w:sz w:val="19"/>
        </w:rPr>
        <w:t>(как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отправление)</w:t>
      </w:r>
      <w:r>
        <w:rPr>
          <w:spacing w:val="-3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предметы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материалы,</w:t>
      </w:r>
      <w:r>
        <w:rPr>
          <w:spacing w:val="-3"/>
          <w:sz w:val="19"/>
        </w:rPr>
        <w:t xml:space="preserve"> </w:t>
      </w:r>
      <w:r>
        <w:rPr>
          <w:sz w:val="19"/>
        </w:rPr>
        <w:t>не</w:t>
      </w:r>
      <w:r>
        <w:rPr>
          <w:spacing w:val="-6"/>
          <w:sz w:val="19"/>
        </w:rPr>
        <w:t xml:space="preserve"> </w:t>
      </w:r>
      <w:r>
        <w:rPr>
          <w:sz w:val="19"/>
        </w:rPr>
        <w:t>являющиеся</w:t>
      </w:r>
      <w:r>
        <w:rPr>
          <w:spacing w:val="-3"/>
          <w:sz w:val="19"/>
        </w:rPr>
        <w:t xml:space="preserve"> </w:t>
      </w:r>
      <w:r>
        <w:rPr>
          <w:sz w:val="19"/>
        </w:rPr>
        <w:t>бумажными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носителями.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32" w:lineRule="exact"/>
        <w:ind w:hanging="360"/>
        <w:jc w:val="left"/>
        <w:rPr>
          <w:sz w:val="19"/>
        </w:rPr>
      </w:pPr>
      <w:r>
        <w:rPr>
          <w:sz w:val="19"/>
        </w:rPr>
        <w:t>"Накладная</w:t>
      </w:r>
      <w:r>
        <w:rPr>
          <w:i/>
          <w:sz w:val="19"/>
        </w:rPr>
        <w:t>"</w:t>
      </w:r>
      <w:r>
        <w:rPr>
          <w:i/>
          <w:spacing w:val="56"/>
          <w:sz w:val="19"/>
        </w:rPr>
        <w:t xml:space="preserve"> </w:t>
      </w:r>
      <w:r>
        <w:rPr>
          <w:sz w:val="19"/>
        </w:rPr>
        <w:t>–</w:t>
      </w:r>
      <w:r>
        <w:rPr>
          <w:spacing w:val="54"/>
          <w:sz w:val="19"/>
        </w:rPr>
        <w:t xml:space="preserve"> </w:t>
      </w:r>
      <w:r>
        <w:rPr>
          <w:sz w:val="19"/>
        </w:rPr>
        <w:t>выписывается</w:t>
      </w:r>
      <w:r>
        <w:rPr>
          <w:spacing w:val="56"/>
          <w:sz w:val="19"/>
        </w:rPr>
        <w:t xml:space="preserve"> </w:t>
      </w:r>
      <w:r>
        <w:rPr>
          <w:sz w:val="19"/>
        </w:rPr>
        <w:t>на</w:t>
      </w:r>
      <w:r>
        <w:rPr>
          <w:spacing w:val="53"/>
          <w:sz w:val="19"/>
        </w:rPr>
        <w:t xml:space="preserve"> </w:t>
      </w:r>
      <w:r>
        <w:rPr>
          <w:sz w:val="19"/>
        </w:rPr>
        <w:t>каждое</w:t>
      </w:r>
      <w:r>
        <w:rPr>
          <w:spacing w:val="55"/>
          <w:sz w:val="19"/>
        </w:rPr>
        <w:t xml:space="preserve"> </w:t>
      </w:r>
      <w:r>
        <w:rPr>
          <w:sz w:val="19"/>
        </w:rPr>
        <w:t>отправление</w:t>
      </w:r>
      <w:r>
        <w:rPr>
          <w:spacing w:val="56"/>
          <w:sz w:val="19"/>
        </w:rPr>
        <w:t xml:space="preserve"> </w:t>
      </w:r>
      <w:r>
        <w:rPr>
          <w:sz w:val="19"/>
        </w:rPr>
        <w:t>и</w:t>
      </w:r>
      <w:r>
        <w:rPr>
          <w:spacing w:val="54"/>
          <w:sz w:val="19"/>
        </w:rPr>
        <w:t xml:space="preserve"> </w:t>
      </w:r>
      <w:r>
        <w:rPr>
          <w:sz w:val="19"/>
        </w:rPr>
        <w:t>является</w:t>
      </w:r>
      <w:r>
        <w:rPr>
          <w:spacing w:val="56"/>
          <w:sz w:val="19"/>
        </w:rPr>
        <w:t xml:space="preserve"> </w:t>
      </w:r>
      <w:r>
        <w:rPr>
          <w:sz w:val="19"/>
        </w:rPr>
        <w:t>сопроводительным</w:t>
      </w:r>
      <w:r>
        <w:rPr>
          <w:spacing w:val="55"/>
          <w:sz w:val="19"/>
        </w:rPr>
        <w:t xml:space="preserve"> </w:t>
      </w:r>
      <w:r>
        <w:rPr>
          <w:sz w:val="19"/>
        </w:rPr>
        <w:t>документом,</w:t>
      </w:r>
      <w:r>
        <w:rPr>
          <w:spacing w:val="56"/>
          <w:sz w:val="19"/>
        </w:rPr>
        <w:t xml:space="preserve"> </w:t>
      </w:r>
      <w:r>
        <w:rPr>
          <w:sz w:val="19"/>
        </w:rPr>
        <w:t>в</w:t>
      </w:r>
      <w:r>
        <w:rPr>
          <w:spacing w:val="56"/>
          <w:sz w:val="19"/>
        </w:rPr>
        <w:t xml:space="preserve"> </w:t>
      </w:r>
      <w:r>
        <w:rPr>
          <w:spacing w:val="-2"/>
          <w:sz w:val="19"/>
        </w:rPr>
        <w:t>котором</w:t>
      </w:r>
    </w:p>
    <w:p w:rsidR="000B04D8" w:rsidRDefault="00C769D9">
      <w:pPr>
        <w:pStyle w:val="a3"/>
        <w:ind w:left="865"/>
      </w:pPr>
      <w:r>
        <w:t>содержится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отправлении: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отправителя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получателя,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отправления,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иная информация, необходимая для осуществления транспортировки и доставки.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4"/>
        </w:tabs>
        <w:spacing w:line="217" w:lineRule="exact"/>
        <w:ind w:left="864" w:hanging="357"/>
        <w:jc w:val="left"/>
        <w:rPr>
          <w:sz w:val="19"/>
        </w:rPr>
      </w:pPr>
      <w:r>
        <w:rPr>
          <w:sz w:val="19"/>
        </w:rPr>
        <w:t>"Заказчик"</w:t>
      </w:r>
      <w:r>
        <w:rPr>
          <w:spacing w:val="-8"/>
          <w:sz w:val="19"/>
        </w:rPr>
        <w:t xml:space="preserve"> </w:t>
      </w:r>
      <w:r>
        <w:rPr>
          <w:sz w:val="19"/>
        </w:rPr>
        <w:t>–</w:t>
      </w:r>
      <w:r>
        <w:rPr>
          <w:spacing w:val="-2"/>
          <w:sz w:val="19"/>
        </w:rPr>
        <w:t xml:space="preserve"> </w:t>
      </w:r>
      <w:r>
        <w:rPr>
          <w:sz w:val="19"/>
        </w:rPr>
        <w:t>физическое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юридическое</w:t>
      </w:r>
      <w:r>
        <w:rPr>
          <w:spacing w:val="-3"/>
          <w:sz w:val="19"/>
        </w:rPr>
        <w:t xml:space="preserve"> </w:t>
      </w:r>
      <w:r>
        <w:rPr>
          <w:sz w:val="19"/>
        </w:rPr>
        <w:t>лицо,</w:t>
      </w:r>
      <w:r>
        <w:rPr>
          <w:spacing w:val="-4"/>
          <w:sz w:val="19"/>
        </w:rPr>
        <w:t xml:space="preserve"> </w:t>
      </w:r>
      <w:r>
        <w:rPr>
          <w:sz w:val="19"/>
        </w:rPr>
        <w:t>которое</w:t>
      </w:r>
      <w:r>
        <w:rPr>
          <w:spacing w:val="-3"/>
          <w:sz w:val="19"/>
        </w:rPr>
        <w:t xml:space="preserve"> </w:t>
      </w:r>
      <w:r>
        <w:rPr>
          <w:sz w:val="19"/>
        </w:rPr>
        <w:t>осуществляет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</w:t>
      </w:r>
      <w:r>
        <w:rPr>
          <w:spacing w:val="-4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оказание</w:t>
      </w:r>
      <w:r>
        <w:rPr>
          <w:spacing w:val="-3"/>
          <w:sz w:val="19"/>
        </w:rPr>
        <w:t xml:space="preserve"> </w:t>
      </w:r>
      <w:r>
        <w:rPr>
          <w:sz w:val="19"/>
        </w:rPr>
        <w:t>услуг</w:t>
      </w:r>
      <w:r>
        <w:rPr>
          <w:spacing w:val="-4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доставке.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5"/>
        </w:tabs>
        <w:ind w:right="137"/>
        <w:jc w:val="left"/>
        <w:rPr>
          <w:rFonts w:ascii="Arial" w:hAnsi="Arial"/>
          <w:b/>
          <w:i/>
          <w:sz w:val="20"/>
        </w:rPr>
      </w:pPr>
      <w:r>
        <w:rPr>
          <w:sz w:val="19"/>
        </w:rPr>
        <w:t>"Отправитель"</w:t>
      </w:r>
      <w:r>
        <w:rPr>
          <w:spacing w:val="40"/>
          <w:sz w:val="19"/>
        </w:rPr>
        <w:t xml:space="preserve"> </w:t>
      </w:r>
      <w:r>
        <w:rPr>
          <w:sz w:val="19"/>
        </w:rPr>
        <w:t>(Заказчик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или</w:t>
      </w:r>
      <w:r>
        <w:rPr>
          <w:spacing w:val="40"/>
          <w:sz w:val="19"/>
        </w:rPr>
        <w:t xml:space="preserve"> </w:t>
      </w:r>
      <w:r>
        <w:rPr>
          <w:sz w:val="19"/>
        </w:rPr>
        <w:t>третье</w:t>
      </w:r>
      <w:r>
        <w:rPr>
          <w:spacing w:val="40"/>
          <w:sz w:val="19"/>
        </w:rPr>
        <w:t xml:space="preserve"> </w:t>
      </w:r>
      <w:r>
        <w:rPr>
          <w:sz w:val="19"/>
        </w:rPr>
        <w:t>лицо,</w:t>
      </w:r>
      <w:r>
        <w:rPr>
          <w:spacing w:val="40"/>
          <w:sz w:val="19"/>
        </w:rPr>
        <w:t xml:space="preserve"> </w:t>
      </w:r>
      <w:r>
        <w:rPr>
          <w:sz w:val="19"/>
        </w:rPr>
        <w:t>если</w:t>
      </w:r>
      <w:r>
        <w:rPr>
          <w:spacing w:val="40"/>
          <w:sz w:val="19"/>
        </w:rPr>
        <w:t xml:space="preserve"> </w:t>
      </w:r>
      <w:r>
        <w:rPr>
          <w:sz w:val="19"/>
        </w:rPr>
        <w:t>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Отправитель</w:t>
      </w:r>
      <w:r>
        <w:rPr>
          <w:spacing w:val="40"/>
          <w:sz w:val="19"/>
        </w:rPr>
        <w:t xml:space="preserve"> </w:t>
      </w:r>
      <w:r>
        <w:rPr>
          <w:sz w:val="19"/>
        </w:rPr>
        <w:t>не</w:t>
      </w:r>
      <w:r>
        <w:rPr>
          <w:spacing w:val="40"/>
          <w:sz w:val="19"/>
        </w:rPr>
        <w:t xml:space="preserve"> </w:t>
      </w:r>
      <w:r>
        <w:rPr>
          <w:sz w:val="19"/>
        </w:rPr>
        <w:t>совпадают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одном</w:t>
      </w:r>
      <w:r>
        <w:rPr>
          <w:spacing w:val="40"/>
          <w:sz w:val="19"/>
        </w:rPr>
        <w:t xml:space="preserve"> </w:t>
      </w:r>
      <w:r>
        <w:rPr>
          <w:sz w:val="19"/>
        </w:rPr>
        <w:t>лице)</w:t>
      </w:r>
      <w:r>
        <w:rPr>
          <w:spacing w:val="40"/>
          <w:sz w:val="19"/>
        </w:rPr>
        <w:t xml:space="preserve"> </w:t>
      </w:r>
      <w:r>
        <w:rPr>
          <w:sz w:val="19"/>
        </w:rPr>
        <w:t>указанный</w:t>
      </w:r>
      <w:r>
        <w:rPr>
          <w:spacing w:val="70"/>
          <w:sz w:val="19"/>
        </w:rPr>
        <w:t xml:space="preserve"> </w:t>
      </w:r>
      <w:r>
        <w:rPr>
          <w:sz w:val="19"/>
        </w:rPr>
        <w:t>в накладной: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41"/>
        <w:jc w:val="left"/>
        <w:rPr>
          <w:rFonts w:ascii="Courier New" w:hAnsi="Courier New"/>
          <w:b/>
          <w:i/>
          <w:sz w:val="20"/>
        </w:rPr>
      </w:pPr>
      <w:r>
        <w:rPr>
          <w:b/>
          <w:i/>
          <w:sz w:val="19"/>
        </w:rPr>
        <w:t xml:space="preserve">физическое лицо </w:t>
      </w:r>
      <w:r>
        <w:rPr>
          <w:sz w:val="19"/>
        </w:rPr>
        <w:t>– лицо, фамилия и имя которого внесены в графу "Отправитель" в накладной, либо его законный представитель;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41"/>
        <w:jc w:val="left"/>
        <w:rPr>
          <w:rFonts w:ascii="Courier New" w:hAnsi="Courier New"/>
          <w:sz w:val="20"/>
        </w:rPr>
      </w:pPr>
      <w:r>
        <w:rPr>
          <w:b/>
          <w:i/>
          <w:sz w:val="19"/>
        </w:rPr>
        <w:t xml:space="preserve">юридическое лицо </w:t>
      </w:r>
      <w:r>
        <w:rPr>
          <w:sz w:val="19"/>
        </w:rPr>
        <w:t>– организация, реквизиты которой</w:t>
      </w:r>
      <w:r>
        <w:rPr>
          <w:spacing w:val="-1"/>
          <w:sz w:val="19"/>
        </w:rPr>
        <w:t xml:space="preserve"> </w:t>
      </w:r>
      <w:r>
        <w:rPr>
          <w:sz w:val="19"/>
        </w:rPr>
        <w:t>внесены в</w:t>
      </w:r>
      <w:r>
        <w:rPr>
          <w:spacing w:val="-1"/>
          <w:sz w:val="19"/>
        </w:rPr>
        <w:t xml:space="preserve"> </w:t>
      </w:r>
      <w:r>
        <w:rPr>
          <w:sz w:val="19"/>
        </w:rPr>
        <w:t>графу "Отправитель" в</w:t>
      </w:r>
      <w:r>
        <w:rPr>
          <w:spacing w:val="-1"/>
          <w:sz w:val="19"/>
        </w:rPr>
        <w:t xml:space="preserve"> </w:t>
      </w:r>
      <w:r>
        <w:rPr>
          <w:sz w:val="19"/>
        </w:rPr>
        <w:t>накладной,</w:t>
      </w:r>
      <w:r>
        <w:rPr>
          <w:spacing w:val="-1"/>
          <w:sz w:val="19"/>
        </w:rPr>
        <w:t xml:space="preserve"> </w:t>
      </w:r>
      <w:r>
        <w:rPr>
          <w:sz w:val="19"/>
        </w:rPr>
        <w:t>в лице её законного представителя.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4"/>
        </w:tabs>
        <w:spacing w:line="220" w:lineRule="exact"/>
        <w:ind w:left="864" w:hanging="358"/>
        <w:jc w:val="left"/>
        <w:rPr>
          <w:rFonts w:ascii="Arial" w:hAnsi="Arial"/>
          <w:b/>
          <w:i/>
          <w:sz w:val="20"/>
        </w:rPr>
      </w:pPr>
      <w:r>
        <w:rPr>
          <w:spacing w:val="-2"/>
          <w:sz w:val="19"/>
        </w:rPr>
        <w:t>"Получатель":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39"/>
        <w:jc w:val="left"/>
        <w:rPr>
          <w:rFonts w:ascii="Courier New" w:hAnsi="Courier New"/>
          <w:b/>
          <w:i/>
          <w:sz w:val="20"/>
        </w:rPr>
      </w:pPr>
      <w:r>
        <w:rPr>
          <w:b/>
          <w:i/>
          <w:sz w:val="19"/>
        </w:rPr>
        <w:t xml:space="preserve">физическое лицо </w:t>
      </w:r>
      <w:r>
        <w:rPr>
          <w:sz w:val="19"/>
        </w:rPr>
        <w:t>– лицо, фамилия и имя которого внесены в графу "Получатель" в накладной, либо его</w:t>
      </w:r>
      <w:r>
        <w:rPr>
          <w:spacing w:val="40"/>
          <w:sz w:val="19"/>
        </w:rPr>
        <w:t xml:space="preserve"> </w:t>
      </w:r>
      <w:r>
        <w:rPr>
          <w:sz w:val="19"/>
        </w:rPr>
        <w:t>законный представитель;</w:t>
      </w:r>
    </w:p>
    <w:p w:rsidR="000B04D8" w:rsidRDefault="00C769D9">
      <w:pPr>
        <w:pStyle w:val="a4"/>
        <w:numPr>
          <w:ilvl w:val="1"/>
          <w:numId w:val="5"/>
        </w:numPr>
        <w:tabs>
          <w:tab w:val="left" w:pos="1585"/>
        </w:tabs>
        <w:ind w:right="139"/>
        <w:jc w:val="left"/>
        <w:rPr>
          <w:rFonts w:ascii="Courier New" w:hAnsi="Courier New"/>
          <w:sz w:val="20"/>
        </w:rPr>
      </w:pPr>
      <w:r>
        <w:rPr>
          <w:b/>
          <w:i/>
          <w:sz w:val="19"/>
        </w:rPr>
        <w:t xml:space="preserve">юридическое лицо </w:t>
      </w:r>
      <w:r>
        <w:rPr>
          <w:sz w:val="19"/>
        </w:rPr>
        <w:t>– организация, реквизиты которой внесены в графу "Получатель" в накладной, в лице её законного представителя.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20" w:lineRule="exact"/>
        <w:ind w:right="148"/>
        <w:jc w:val="left"/>
        <w:rPr>
          <w:sz w:val="19"/>
        </w:rPr>
      </w:pPr>
      <w:r>
        <w:rPr>
          <w:sz w:val="19"/>
        </w:rPr>
        <w:t>"Представитель"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лицо,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имеющее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доверенность,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оформленную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в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установленном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порядке,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либо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являющееся представителем юридического лица в силу своего должностного положения.</w:t>
      </w:r>
    </w:p>
    <w:p w:rsidR="000B04D8" w:rsidRDefault="00C769D9">
      <w:pPr>
        <w:pStyle w:val="a4"/>
        <w:numPr>
          <w:ilvl w:val="0"/>
          <w:numId w:val="6"/>
        </w:numPr>
        <w:tabs>
          <w:tab w:val="left" w:pos="865"/>
        </w:tabs>
        <w:spacing w:line="220" w:lineRule="exact"/>
        <w:ind w:right="148" w:hanging="360"/>
        <w:jc w:val="left"/>
        <w:rPr>
          <w:sz w:val="19"/>
        </w:rPr>
      </w:pPr>
      <w:r>
        <w:rPr>
          <w:sz w:val="19"/>
        </w:rPr>
        <w:t>"Доставка" – доставка отправления Заказчика по указанному в накладной адресу и вручение его Получателю либо его представителю.</w:t>
      </w:r>
    </w:p>
    <w:p w:rsidR="000B04D8" w:rsidRDefault="00C769D9">
      <w:pPr>
        <w:pStyle w:val="a4"/>
        <w:numPr>
          <w:ilvl w:val="0"/>
          <w:numId w:val="5"/>
        </w:numPr>
        <w:tabs>
          <w:tab w:val="left" w:pos="864"/>
        </w:tabs>
        <w:spacing w:line="216" w:lineRule="exact"/>
        <w:ind w:left="864" w:hanging="357"/>
        <w:jc w:val="left"/>
        <w:rPr>
          <w:rFonts w:ascii="Arial" w:hAnsi="Arial"/>
          <w:b/>
          <w:sz w:val="20"/>
        </w:rPr>
      </w:pPr>
      <w:r>
        <w:rPr>
          <w:sz w:val="19"/>
        </w:rPr>
        <w:t>"Повторная</w:t>
      </w:r>
      <w:r>
        <w:rPr>
          <w:spacing w:val="49"/>
          <w:sz w:val="19"/>
        </w:rPr>
        <w:t xml:space="preserve"> </w:t>
      </w:r>
      <w:r>
        <w:rPr>
          <w:sz w:val="19"/>
        </w:rPr>
        <w:t>Доставка"</w:t>
      </w:r>
      <w:r>
        <w:rPr>
          <w:spacing w:val="53"/>
          <w:sz w:val="19"/>
        </w:rPr>
        <w:t xml:space="preserve"> </w:t>
      </w:r>
      <w:r>
        <w:rPr>
          <w:sz w:val="19"/>
        </w:rPr>
        <w:t>–</w:t>
      </w:r>
      <w:r>
        <w:rPr>
          <w:spacing w:val="52"/>
          <w:sz w:val="19"/>
        </w:rPr>
        <w:t xml:space="preserve"> </w:t>
      </w:r>
      <w:r>
        <w:rPr>
          <w:sz w:val="19"/>
        </w:rPr>
        <w:t>доставка,</w:t>
      </w:r>
      <w:r>
        <w:rPr>
          <w:spacing w:val="54"/>
          <w:sz w:val="19"/>
        </w:rPr>
        <w:t xml:space="preserve"> </w:t>
      </w:r>
      <w:r>
        <w:rPr>
          <w:sz w:val="19"/>
        </w:rPr>
        <w:t>осуществляемая</w:t>
      </w:r>
      <w:r>
        <w:rPr>
          <w:spacing w:val="54"/>
          <w:sz w:val="19"/>
        </w:rPr>
        <w:t xml:space="preserve"> </w:t>
      </w:r>
      <w:r>
        <w:rPr>
          <w:sz w:val="19"/>
        </w:rPr>
        <w:t>повторно</w:t>
      </w:r>
      <w:r>
        <w:rPr>
          <w:spacing w:val="52"/>
          <w:sz w:val="19"/>
        </w:rPr>
        <w:t xml:space="preserve"> </w:t>
      </w:r>
      <w:r>
        <w:rPr>
          <w:sz w:val="19"/>
        </w:rPr>
        <w:t>ввиду</w:t>
      </w:r>
      <w:r>
        <w:rPr>
          <w:spacing w:val="54"/>
          <w:sz w:val="19"/>
        </w:rPr>
        <w:t xml:space="preserve"> </w:t>
      </w:r>
      <w:r>
        <w:rPr>
          <w:sz w:val="19"/>
        </w:rPr>
        <w:t>того,</w:t>
      </w:r>
      <w:r>
        <w:rPr>
          <w:spacing w:val="54"/>
          <w:sz w:val="19"/>
        </w:rPr>
        <w:t xml:space="preserve"> </w:t>
      </w:r>
      <w:r>
        <w:rPr>
          <w:sz w:val="19"/>
        </w:rPr>
        <w:t>что</w:t>
      </w:r>
      <w:r>
        <w:rPr>
          <w:spacing w:val="52"/>
          <w:sz w:val="19"/>
        </w:rPr>
        <w:t xml:space="preserve"> </w:t>
      </w:r>
      <w:r>
        <w:rPr>
          <w:sz w:val="19"/>
        </w:rPr>
        <w:t>первая</w:t>
      </w:r>
      <w:r>
        <w:rPr>
          <w:spacing w:val="54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55"/>
          <w:sz w:val="19"/>
        </w:rPr>
        <w:t xml:space="preserve"> </w:t>
      </w:r>
      <w:r>
        <w:rPr>
          <w:sz w:val="19"/>
        </w:rPr>
        <w:t>была</w:t>
      </w:r>
      <w:r>
        <w:rPr>
          <w:spacing w:val="53"/>
          <w:sz w:val="19"/>
        </w:rPr>
        <w:t xml:space="preserve"> </w:t>
      </w:r>
      <w:r>
        <w:rPr>
          <w:sz w:val="19"/>
        </w:rPr>
        <w:t>невозможна</w:t>
      </w:r>
      <w:r>
        <w:rPr>
          <w:spacing w:val="53"/>
          <w:sz w:val="19"/>
        </w:rPr>
        <w:t xml:space="preserve"> </w:t>
      </w:r>
      <w:proofErr w:type="gramStart"/>
      <w:r>
        <w:rPr>
          <w:spacing w:val="-5"/>
          <w:sz w:val="19"/>
        </w:rPr>
        <w:t>по</w:t>
      </w:r>
      <w:proofErr w:type="gramEnd"/>
    </w:p>
    <w:p w:rsidR="000B04D8" w:rsidRDefault="00C769D9">
      <w:pPr>
        <w:pStyle w:val="a3"/>
        <w:ind w:left="865"/>
      </w:pPr>
      <w:r>
        <w:t>независящим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rPr>
          <w:spacing w:val="-2"/>
        </w:rPr>
        <w:t>обстоятельствам.</w:t>
      </w:r>
    </w:p>
    <w:p w:rsidR="000B04D8" w:rsidRDefault="000B04D8">
      <w:pPr>
        <w:pStyle w:val="a3"/>
        <w:spacing w:before="43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5060"/>
        </w:tabs>
        <w:ind w:left="5060" w:hanging="189"/>
        <w:jc w:val="left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часть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912"/>
        </w:tabs>
        <w:spacing w:before="1"/>
        <w:ind w:hanging="767"/>
        <w:rPr>
          <w:sz w:val="19"/>
        </w:rPr>
      </w:pPr>
      <w:r>
        <w:rPr>
          <w:sz w:val="19"/>
        </w:rPr>
        <w:t>Регламент</w:t>
      </w:r>
      <w:r>
        <w:rPr>
          <w:spacing w:val="-7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Справочник</w:t>
      </w:r>
      <w:r>
        <w:rPr>
          <w:spacing w:val="-1"/>
          <w:sz w:val="19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-2"/>
          <w:sz w:val="20"/>
        </w:rPr>
        <w:t xml:space="preserve"> </w:t>
      </w:r>
      <w:r>
        <w:rPr>
          <w:sz w:val="19"/>
        </w:rPr>
        <w:t>действуют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даты</w:t>
      </w:r>
      <w:r>
        <w:rPr>
          <w:spacing w:val="-3"/>
          <w:sz w:val="19"/>
        </w:rPr>
        <w:t xml:space="preserve"> </w:t>
      </w:r>
      <w:r>
        <w:rPr>
          <w:sz w:val="19"/>
        </w:rPr>
        <w:t>их</w:t>
      </w:r>
      <w:r>
        <w:rPr>
          <w:spacing w:val="-3"/>
          <w:sz w:val="19"/>
        </w:rPr>
        <w:t xml:space="preserve"> </w:t>
      </w:r>
      <w:r>
        <w:rPr>
          <w:sz w:val="19"/>
        </w:rPr>
        <w:t>утверждения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Исполнителем.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before="1" w:line="218" w:lineRule="exact"/>
        <w:ind w:left="864" w:hanging="719"/>
        <w:rPr>
          <w:sz w:val="19"/>
        </w:rPr>
      </w:pPr>
      <w:r>
        <w:rPr>
          <w:sz w:val="19"/>
        </w:rPr>
        <w:t>Действующий</w:t>
      </w:r>
      <w:r>
        <w:rPr>
          <w:spacing w:val="-6"/>
          <w:sz w:val="19"/>
        </w:rPr>
        <w:t xml:space="preserve"> </w:t>
      </w:r>
      <w:r>
        <w:rPr>
          <w:sz w:val="19"/>
        </w:rPr>
        <w:t>Регламент</w:t>
      </w:r>
      <w:r>
        <w:rPr>
          <w:spacing w:val="-3"/>
          <w:sz w:val="19"/>
        </w:rPr>
        <w:t xml:space="preserve"> </w:t>
      </w:r>
      <w:r>
        <w:rPr>
          <w:sz w:val="19"/>
        </w:rPr>
        <w:t>является</w:t>
      </w:r>
      <w:r>
        <w:rPr>
          <w:spacing w:val="-4"/>
          <w:sz w:val="19"/>
        </w:rPr>
        <w:t xml:space="preserve"> </w:t>
      </w:r>
      <w:r>
        <w:rPr>
          <w:sz w:val="19"/>
        </w:rPr>
        <w:t>приложением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5"/>
          <w:sz w:val="19"/>
        </w:rPr>
        <w:t xml:space="preserve"> </w:t>
      </w:r>
      <w:r>
        <w:rPr>
          <w:sz w:val="19"/>
        </w:rPr>
        <w:t>Договору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Заказчиком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его</w:t>
      </w:r>
      <w:r>
        <w:rPr>
          <w:spacing w:val="-3"/>
          <w:sz w:val="19"/>
        </w:rPr>
        <w:t xml:space="preserve"> </w:t>
      </w:r>
      <w:r>
        <w:rPr>
          <w:sz w:val="19"/>
        </w:rPr>
        <w:t>неотъемлемой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частью.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line="242" w:lineRule="auto"/>
        <w:ind w:left="865" w:right="256" w:hanging="720"/>
        <w:rPr>
          <w:sz w:val="19"/>
        </w:rPr>
      </w:pPr>
      <w:r>
        <w:rPr>
          <w:sz w:val="19"/>
        </w:rPr>
        <w:t>Подпись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накладной означает,</w:t>
      </w:r>
      <w:r>
        <w:rPr>
          <w:spacing w:val="-3"/>
          <w:sz w:val="19"/>
        </w:rPr>
        <w:t xml:space="preserve"> </w:t>
      </w:r>
      <w:r>
        <w:rPr>
          <w:sz w:val="19"/>
        </w:rPr>
        <w:t>что</w:t>
      </w:r>
      <w:r>
        <w:rPr>
          <w:spacing w:val="-4"/>
          <w:sz w:val="19"/>
        </w:rPr>
        <w:t xml:space="preserve"> </w:t>
      </w:r>
      <w:r>
        <w:rPr>
          <w:sz w:val="19"/>
        </w:rPr>
        <w:t>он</w:t>
      </w:r>
      <w:r>
        <w:rPr>
          <w:spacing w:val="-5"/>
          <w:sz w:val="19"/>
        </w:rPr>
        <w:t xml:space="preserve"> </w:t>
      </w:r>
      <w:r>
        <w:rPr>
          <w:sz w:val="19"/>
        </w:rPr>
        <w:t>ознакомлен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согласен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условиями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действующего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Регламента и условиями Справочника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line="216" w:lineRule="exact"/>
        <w:ind w:left="864" w:hanging="719"/>
        <w:rPr>
          <w:sz w:val="19"/>
        </w:rPr>
      </w:pPr>
      <w:r>
        <w:rPr>
          <w:sz w:val="19"/>
        </w:rPr>
        <w:t>Договорные</w:t>
      </w:r>
      <w:r>
        <w:rPr>
          <w:spacing w:val="-6"/>
          <w:sz w:val="19"/>
        </w:rPr>
        <w:t xml:space="preserve"> </w:t>
      </w:r>
      <w:r>
        <w:rPr>
          <w:sz w:val="19"/>
        </w:rPr>
        <w:t>отношения</w:t>
      </w:r>
      <w:r>
        <w:rPr>
          <w:spacing w:val="-4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4"/>
          <w:sz w:val="19"/>
        </w:rPr>
        <w:t xml:space="preserve"> </w:t>
      </w:r>
      <w:r>
        <w:rPr>
          <w:sz w:val="19"/>
        </w:rPr>
        <w:t>возникают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6"/>
          <w:sz w:val="19"/>
        </w:rPr>
        <w:t xml:space="preserve"> </w:t>
      </w:r>
      <w:r>
        <w:rPr>
          <w:sz w:val="19"/>
        </w:rPr>
        <w:t>момента</w:t>
      </w:r>
      <w:r>
        <w:rPr>
          <w:spacing w:val="-3"/>
          <w:sz w:val="19"/>
        </w:rPr>
        <w:t xml:space="preserve"> </w:t>
      </w:r>
      <w:r>
        <w:rPr>
          <w:sz w:val="19"/>
        </w:rPr>
        <w:t>подписания</w:t>
      </w:r>
      <w:r>
        <w:rPr>
          <w:spacing w:val="-6"/>
          <w:sz w:val="19"/>
        </w:rPr>
        <w:t xml:space="preserve"> </w:t>
      </w:r>
      <w:r>
        <w:rPr>
          <w:sz w:val="19"/>
        </w:rPr>
        <w:t>Отправителем</w:t>
      </w:r>
      <w:r>
        <w:rPr>
          <w:spacing w:val="-3"/>
          <w:sz w:val="19"/>
        </w:rPr>
        <w:t xml:space="preserve"> </w:t>
      </w:r>
      <w:r>
        <w:rPr>
          <w:sz w:val="19"/>
        </w:rPr>
        <w:t>накладной</w:t>
      </w:r>
      <w:r>
        <w:rPr>
          <w:spacing w:val="-2"/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878" w:hanging="720"/>
        <w:rPr>
          <w:sz w:val="19"/>
        </w:rPr>
      </w:pPr>
      <w:r>
        <w:rPr>
          <w:sz w:val="19"/>
        </w:rPr>
        <w:t>Заказчик</w:t>
      </w:r>
      <w:r>
        <w:rPr>
          <w:spacing w:val="-5"/>
          <w:sz w:val="19"/>
        </w:rPr>
        <w:t xml:space="preserve"> </w:t>
      </w:r>
      <w:r>
        <w:rPr>
          <w:sz w:val="19"/>
        </w:rPr>
        <w:t>предоставляет</w:t>
      </w:r>
      <w:r>
        <w:rPr>
          <w:spacing w:val="-6"/>
          <w:sz w:val="19"/>
        </w:rPr>
        <w:t xml:space="preserve"> </w:t>
      </w:r>
      <w:r>
        <w:rPr>
          <w:sz w:val="19"/>
        </w:rPr>
        <w:t>документальное</w:t>
      </w:r>
      <w:r>
        <w:rPr>
          <w:spacing w:val="-4"/>
          <w:sz w:val="19"/>
        </w:rPr>
        <w:t xml:space="preserve"> </w:t>
      </w:r>
      <w:r>
        <w:rPr>
          <w:sz w:val="19"/>
        </w:rPr>
        <w:t>подтверждение</w:t>
      </w:r>
      <w:r>
        <w:rPr>
          <w:spacing w:val="-5"/>
          <w:sz w:val="19"/>
        </w:rPr>
        <w:t xml:space="preserve"> </w:t>
      </w:r>
      <w:r>
        <w:rPr>
          <w:sz w:val="19"/>
        </w:rPr>
        <w:t>того,</w:t>
      </w:r>
      <w:r>
        <w:rPr>
          <w:spacing w:val="-5"/>
          <w:sz w:val="19"/>
        </w:rPr>
        <w:t xml:space="preserve"> </w:t>
      </w:r>
      <w:r>
        <w:rPr>
          <w:sz w:val="19"/>
        </w:rPr>
        <w:t>что</w:t>
      </w:r>
      <w:r>
        <w:rPr>
          <w:spacing w:val="-4"/>
          <w:sz w:val="19"/>
        </w:rPr>
        <w:t xml:space="preserve"> </w:t>
      </w:r>
      <w:r>
        <w:rPr>
          <w:sz w:val="19"/>
        </w:rPr>
        <w:t>он</w:t>
      </w:r>
      <w:r>
        <w:rPr>
          <w:spacing w:val="-5"/>
          <w:sz w:val="19"/>
        </w:rPr>
        <w:t xml:space="preserve"> </w:t>
      </w:r>
      <w:r>
        <w:rPr>
          <w:sz w:val="19"/>
        </w:rPr>
        <w:t>уполномочен</w:t>
      </w:r>
      <w:r>
        <w:rPr>
          <w:spacing w:val="-7"/>
          <w:sz w:val="19"/>
        </w:rPr>
        <w:t xml:space="preserve"> </w:t>
      </w:r>
      <w:r>
        <w:rPr>
          <w:sz w:val="19"/>
        </w:rPr>
        <w:t>выполнять</w:t>
      </w:r>
      <w:r>
        <w:rPr>
          <w:spacing w:val="-6"/>
          <w:sz w:val="19"/>
        </w:rPr>
        <w:t xml:space="preserve"> </w:t>
      </w:r>
      <w:r>
        <w:rPr>
          <w:sz w:val="19"/>
        </w:rPr>
        <w:t>условия</w:t>
      </w:r>
      <w:r>
        <w:rPr>
          <w:spacing w:val="-7"/>
          <w:sz w:val="19"/>
        </w:rPr>
        <w:t xml:space="preserve"> </w:t>
      </w:r>
      <w:r>
        <w:rPr>
          <w:sz w:val="19"/>
        </w:rPr>
        <w:t>настоящего Регламента также от имени третьих лиц.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632" w:hanging="720"/>
        <w:rPr>
          <w:sz w:val="19"/>
        </w:rPr>
      </w:pPr>
      <w:r>
        <w:rPr>
          <w:sz w:val="19"/>
        </w:rPr>
        <w:t>Исполнитель осуществляет доставку: отправлений Заказчика в города Российской Федерации в границах зоны обслуживания;</w:t>
      </w:r>
      <w:r>
        <w:rPr>
          <w:spacing w:val="-5"/>
          <w:sz w:val="19"/>
        </w:rPr>
        <w:t xml:space="preserve"> </w:t>
      </w:r>
      <w:r>
        <w:rPr>
          <w:sz w:val="19"/>
        </w:rPr>
        <w:t>международных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4"/>
          <w:sz w:val="19"/>
        </w:rPr>
        <w:t xml:space="preserve"> </w:t>
      </w:r>
      <w:r>
        <w:rPr>
          <w:sz w:val="19"/>
        </w:rPr>
        <w:t>Заказчика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-6"/>
          <w:sz w:val="19"/>
        </w:rPr>
        <w:t xml:space="preserve"> </w:t>
      </w:r>
      <w:r>
        <w:rPr>
          <w:sz w:val="19"/>
        </w:rPr>
        <w:t>мира,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границах</w:t>
      </w:r>
      <w:r>
        <w:rPr>
          <w:spacing w:val="-3"/>
          <w:sz w:val="19"/>
        </w:rPr>
        <w:t xml:space="preserve"> </w:t>
      </w:r>
      <w:r>
        <w:rPr>
          <w:sz w:val="19"/>
        </w:rPr>
        <w:t>зоны</w:t>
      </w:r>
      <w:r>
        <w:rPr>
          <w:spacing w:val="-4"/>
          <w:sz w:val="19"/>
        </w:rPr>
        <w:t xml:space="preserve"> </w:t>
      </w:r>
      <w:r>
        <w:rPr>
          <w:sz w:val="19"/>
        </w:rPr>
        <w:t>обслуживания,</w:t>
      </w:r>
      <w:r>
        <w:rPr>
          <w:spacing w:val="-6"/>
          <w:sz w:val="19"/>
        </w:rPr>
        <w:t xml:space="preserve"> </w:t>
      </w:r>
      <w:r>
        <w:rPr>
          <w:sz w:val="19"/>
        </w:rPr>
        <w:t>отражённой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в Справочнике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45" w:hanging="720"/>
        <w:rPr>
          <w:sz w:val="19"/>
        </w:rPr>
      </w:pPr>
      <w:r>
        <w:rPr>
          <w:sz w:val="19"/>
        </w:rPr>
        <w:t>Исполнитель</w:t>
      </w:r>
      <w:r>
        <w:rPr>
          <w:spacing w:val="-3"/>
          <w:sz w:val="19"/>
        </w:rPr>
        <w:t xml:space="preserve"> </w:t>
      </w:r>
      <w:r>
        <w:rPr>
          <w:sz w:val="19"/>
        </w:rPr>
        <w:t>берёт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себя</w:t>
      </w:r>
      <w:r>
        <w:rPr>
          <w:spacing w:val="-4"/>
          <w:sz w:val="19"/>
        </w:rPr>
        <w:t xml:space="preserve"> </w:t>
      </w:r>
      <w:r>
        <w:rPr>
          <w:sz w:val="19"/>
        </w:rPr>
        <w:t>обязательство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6"/>
          <w:sz w:val="19"/>
        </w:rPr>
        <w:t xml:space="preserve"> </w:t>
      </w:r>
      <w:r>
        <w:rPr>
          <w:sz w:val="19"/>
        </w:rPr>
        <w:t>Получателю,</w:t>
      </w:r>
      <w:r>
        <w:rPr>
          <w:spacing w:val="-4"/>
          <w:sz w:val="19"/>
        </w:rPr>
        <w:t xml:space="preserve"> </w:t>
      </w:r>
      <w:r>
        <w:rPr>
          <w:sz w:val="19"/>
        </w:rPr>
        <w:t>имя</w:t>
      </w:r>
      <w:r>
        <w:rPr>
          <w:spacing w:val="-4"/>
          <w:sz w:val="19"/>
        </w:rPr>
        <w:t xml:space="preserve"> </w:t>
      </w:r>
      <w:r>
        <w:rPr>
          <w:sz w:val="19"/>
        </w:rPr>
        <w:t>которого</w:t>
      </w:r>
      <w:r>
        <w:rPr>
          <w:spacing w:val="-3"/>
          <w:sz w:val="19"/>
        </w:rPr>
        <w:t xml:space="preserve"> </w:t>
      </w:r>
      <w:r>
        <w:rPr>
          <w:sz w:val="19"/>
        </w:rPr>
        <w:t>указано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накладной, либо его представителю, по адресу доставки, указанному в ней.</w:t>
      </w:r>
      <w:r>
        <w:rPr>
          <w:spacing w:val="40"/>
          <w:sz w:val="19"/>
        </w:rPr>
        <w:t xml:space="preserve"> </w:t>
      </w:r>
      <w:r>
        <w:rPr>
          <w:sz w:val="19"/>
        </w:rPr>
        <w:t>При этом представителем Получателя – юридического лица считается любой представитель организации-получателя, если только отправление не имеет статуса "Лично в руки".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3"/>
        <w:ind w:left="865" w:right="1035" w:hanging="720"/>
        <w:rPr>
          <w:sz w:val="19"/>
        </w:rPr>
      </w:pPr>
      <w:r>
        <w:rPr>
          <w:sz w:val="19"/>
        </w:rPr>
        <w:t>Все</w:t>
      </w:r>
      <w:r>
        <w:rPr>
          <w:spacing w:val="-4"/>
          <w:sz w:val="19"/>
        </w:rPr>
        <w:t xml:space="preserve"> </w:t>
      </w:r>
      <w:r>
        <w:rPr>
          <w:sz w:val="19"/>
        </w:rPr>
        <w:t>данные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документы,</w:t>
      </w:r>
      <w:r>
        <w:rPr>
          <w:spacing w:val="-4"/>
          <w:sz w:val="19"/>
        </w:rPr>
        <w:t xml:space="preserve"> </w:t>
      </w:r>
      <w:r>
        <w:rPr>
          <w:sz w:val="19"/>
        </w:rPr>
        <w:t>подтверждающие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доставку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4"/>
          <w:sz w:val="19"/>
        </w:rPr>
        <w:t xml:space="preserve"> </w:t>
      </w:r>
      <w:r>
        <w:rPr>
          <w:sz w:val="19"/>
        </w:rPr>
        <w:t>Получателю,</w:t>
      </w:r>
      <w:r>
        <w:rPr>
          <w:spacing w:val="-4"/>
          <w:sz w:val="19"/>
        </w:rPr>
        <w:t xml:space="preserve"> </w:t>
      </w:r>
      <w:r>
        <w:rPr>
          <w:sz w:val="19"/>
        </w:rPr>
        <w:t>хранятся</w:t>
      </w:r>
      <w:r>
        <w:rPr>
          <w:spacing w:val="-4"/>
          <w:sz w:val="19"/>
        </w:rPr>
        <w:t xml:space="preserve"> </w:t>
      </w:r>
      <w:r>
        <w:rPr>
          <w:sz w:val="19"/>
        </w:rPr>
        <w:t>у</w:t>
      </w:r>
      <w:r>
        <w:rPr>
          <w:spacing w:val="-5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его представителей в течение одного года со дня доставки, если иной срок не предусмотрен в Договоре.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2238"/>
        </w:tabs>
        <w:ind w:left="2238" w:hanging="427"/>
        <w:jc w:val="left"/>
      </w:pPr>
      <w:r>
        <w:t>Приём</w:t>
      </w:r>
      <w:r>
        <w:rPr>
          <w:spacing w:val="-6"/>
        </w:rPr>
        <w:t xml:space="preserve"> </w:t>
      </w:r>
      <w:r>
        <w:t>заказов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отправлений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последующей</w:t>
      </w:r>
      <w:r>
        <w:rPr>
          <w:spacing w:val="-5"/>
        </w:rPr>
        <w:t xml:space="preserve"> </w:t>
      </w:r>
      <w:r>
        <w:rPr>
          <w:spacing w:val="-2"/>
        </w:rPr>
        <w:t>доставки.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2"/>
        <w:rPr>
          <w:sz w:val="19"/>
        </w:rPr>
      </w:pPr>
      <w:r>
        <w:rPr>
          <w:sz w:val="19"/>
        </w:rPr>
        <w:t>Приём</w:t>
      </w:r>
      <w:r>
        <w:rPr>
          <w:spacing w:val="40"/>
          <w:sz w:val="19"/>
        </w:rPr>
        <w:t xml:space="preserve"> </w:t>
      </w:r>
      <w:r>
        <w:rPr>
          <w:sz w:val="19"/>
        </w:rPr>
        <w:t>заказов</w:t>
      </w:r>
      <w:r>
        <w:rPr>
          <w:spacing w:val="40"/>
          <w:sz w:val="19"/>
        </w:rPr>
        <w:t xml:space="preserve"> </w:t>
      </w:r>
      <w:r>
        <w:rPr>
          <w:sz w:val="19"/>
        </w:rPr>
        <w:t>Исполнителем</w:t>
      </w:r>
      <w:r>
        <w:rPr>
          <w:spacing w:val="40"/>
          <w:sz w:val="19"/>
        </w:rPr>
        <w:t xml:space="preserve"> </w:t>
      </w:r>
      <w:r>
        <w:rPr>
          <w:sz w:val="19"/>
        </w:rPr>
        <w:t>осуществляется</w:t>
      </w:r>
      <w:r>
        <w:rPr>
          <w:spacing w:val="40"/>
          <w:sz w:val="19"/>
        </w:rPr>
        <w:t xml:space="preserve"> </w:t>
      </w:r>
      <w:r>
        <w:rPr>
          <w:sz w:val="19"/>
        </w:rPr>
        <w:t>в</w:t>
      </w:r>
      <w:r>
        <w:rPr>
          <w:spacing w:val="40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40"/>
          <w:sz w:val="19"/>
        </w:rPr>
        <w:t xml:space="preserve"> </w:t>
      </w:r>
      <w:r>
        <w:rPr>
          <w:sz w:val="19"/>
        </w:rPr>
        <w:t>рабочего</w:t>
      </w:r>
      <w:r>
        <w:rPr>
          <w:spacing w:val="40"/>
          <w:sz w:val="19"/>
        </w:rPr>
        <w:t xml:space="preserve"> </w:t>
      </w:r>
      <w:r>
        <w:rPr>
          <w:sz w:val="19"/>
        </w:rPr>
        <w:t>дня,</w:t>
      </w:r>
      <w:r>
        <w:rPr>
          <w:spacing w:val="40"/>
          <w:sz w:val="19"/>
        </w:rPr>
        <w:t xml:space="preserve"> </w:t>
      </w:r>
      <w:r>
        <w:rPr>
          <w:sz w:val="19"/>
        </w:rPr>
        <w:t>с</w:t>
      </w:r>
      <w:r>
        <w:rPr>
          <w:spacing w:val="40"/>
          <w:sz w:val="19"/>
        </w:rPr>
        <w:t xml:space="preserve"> </w:t>
      </w:r>
      <w:r>
        <w:rPr>
          <w:sz w:val="19"/>
        </w:rPr>
        <w:t>9-00</w:t>
      </w:r>
      <w:r>
        <w:rPr>
          <w:spacing w:val="40"/>
          <w:sz w:val="19"/>
        </w:rPr>
        <w:t xml:space="preserve"> </w:t>
      </w:r>
      <w:r>
        <w:rPr>
          <w:sz w:val="19"/>
        </w:rPr>
        <w:t>до</w:t>
      </w:r>
      <w:r>
        <w:rPr>
          <w:spacing w:val="40"/>
          <w:sz w:val="19"/>
        </w:rPr>
        <w:t xml:space="preserve"> </w:t>
      </w:r>
      <w:r>
        <w:rPr>
          <w:sz w:val="19"/>
        </w:rPr>
        <w:t>18-00,</w:t>
      </w:r>
      <w:r>
        <w:rPr>
          <w:spacing w:val="40"/>
          <w:sz w:val="19"/>
        </w:rPr>
        <w:t xml:space="preserve"> </w:t>
      </w:r>
      <w:r>
        <w:rPr>
          <w:sz w:val="19"/>
        </w:rPr>
        <w:t>с</w:t>
      </w:r>
      <w:r>
        <w:rPr>
          <w:spacing w:val="40"/>
          <w:sz w:val="19"/>
        </w:rPr>
        <w:t xml:space="preserve"> </w:t>
      </w:r>
      <w:r>
        <w:rPr>
          <w:sz w:val="19"/>
        </w:rPr>
        <w:t>понедельника</w:t>
      </w:r>
      <w:r>
        <w:rPr>
          <w:spacing w:val="40"/>
          <w:sz w:val="19"/>
        </w:rPr>
        <w:t xml:space="preserve"> </w:t>
      </w:r>
      <w:r>
        <w:rPr>
          <w:sz w:val="19"/>
        </w:rPr>
        <w:t>по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пятницу </w:t>
      </w:r>
      <w:r>
        <w:rPr>
          <w:spacing w:val="-2"/>
          <w:sz w:val="19"/>
        </w:rPr>
        <w:t>включительно.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62"/>
        <w:rPr>
          <w:sz w:val="19"/>
        </w:rPr>
      </w:pPr>
      <w:r>
        <w:rPr>
          <w:sz w:val="19"/>
        </w:rPr>
        <w:t>Возможность</w:t>
      </w:r>
      <w:r>
        <w:rPr>
          <w:spacing w:val="26"/>
          <w:sz w:val="19"/>
        </w:rPr>
        <w:t xml:space="preserve"> </w:t>
      </w:r>
      <w:r>
        <w:rPr>
          <w:sz w:val="19"/>
        </w:rPr>
        <w:t>и</w:t>
      </w:r>
      <w:r>
        <w:rPr>
          <w:spacing w:val="25"/>
          <w:sz w:val="19"/>
        </w:rPr>
        <w:t xml:space="preserve"> </w:t>
      </w:r>
      <w:r>
        <w:rPr>
          <w:sz w:val="19"/>
        </w:rPr>
        <w:t>стоимость</w:t>
      </w:r>
      <w:r>
        <w:rPr>
          <w:spacing w:val="26"/>
          <w:sz w:val="19"/>
        </w:rPr>
        <w:t xml:space="preserve"> </w:t>
      </w:r>
      <w:r>
        <w:rPr>
          <w:sz w:val="19"/>
        </w:rPr>
        <w:t>получения</w:t>
      </w:r>
      <w:r>
        <w:rPr>
          <w:spacing w:val="28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25"/>
          <w:sz w:val="19"/>
        </w:rPr>
        <w:t xml:space="preserve"> </w:t>
      </w:r>
      <w:r>
        <w:rPr>
          <w:sz w:val="19"/>
        </w:rPr>
        <w:t>в</w:t>
      </w:r>
      <w:r>
        <w:rPr>
          <w:spacing w:val="25"/>
          <w:sz w:val="19"/>
        </w:rPr>
        <w:t xml:space="preserve"> </w:t>
      </w:r>
      <w:r>
        <w:rPr>
          <w:sz w:val="19"/>
        </w:rPr>
        <w:t>субботу,</w:t>
      </w:r>
      <w:r>
        <w:rPr>
          <w:spacing w:val="26"/>
          <w:sz w:val="19"/>
        </w:rPr>
        <w:t xml:space="preserve"> </w:t>
      </w:r>
      <w:r>
        <w:rPr>
          <w:sz w:val="19"/>
        </w:rPr>
        <w:t>а</w:t>
      </w:r>
      <w:r>
        <w:rPr>
          <w:spacing w:val="27"/>
          <w:sz w:val="19"/>
        </w:rPr>
        <w:t xml:space="preserve"> </w:t>
      </w:r>
      <w:r>
        <w:rPr>
          <w:sz w:val="19"/>
        </w:rPr>
        <w:t>также</w:t>
      </w:r>
      <w:r>
        <w:rPr>
          <w:spacing w:val="27"/>
          <w:sz w:val="19"/>
        </w:rPr>
        <w:t xml:space="preserve"> </w:t>
      </w:r>
      <w:r>
        <w:rPr>
          <w:sz w:val="19"/>
        </w:rPr>
        <w:t>в</w:t>
      </w:r>
      <w:r>
        <w:rPr>
          <w:spacing w:val="25"/>
          <w:sz w:val="19"/>
        </w:rPr>
        <w:t xml:space="preserve"> </w:t>
      </w:r>
      <w:r>
        <w:rPr>
          <w:sz w:val="19"/>
        </w:rPr>
        <w:t>выходные</w:t>
      </w:r>
      <w:r>
        <w:rPr>
          <w:spacing w:val="27"/>
          <w:sz w:val="19"/>
        </w:rPr>
        <w:t xml:space="preserve"> </w:t>
      </w:r>
      <w:r>
        <w:rPr>
          <w:sz w:val="19"/>
        </w:rPr>
        <w:t>дни</w:t>
      </w:r>
      <w:r>
        <w:rPr>
          <w:spacing w:val="25"/>
          <w:sz w:val="19"/>
        </w:rPr>
        <w:t xml:space="preserve"> </w:t>
      </w:r>
      <w:r>
        <w:rPr>
          <w:sz w:val="19"/>
        </w:rPr>
        <w:t>и</w:t>
      </w:r>
      <w:r>
        <w:rPr>
          <w:spacing w:val="25"/>
          <w:sz w:val="19"/>
        </w:rPr>
        <w:t xml:space="preserve"> </w:t>
      </w:r>
      <w:r>
        <w:rPr>
          <w:sz w:val="19"/>
        </w:rPr>
        <w:t>во</w:t>
      </w:r>
      <w:r>
        <w:rPr>
          <w:spacing w:val="26"/>
          <w:sz w:val="19"/>
        </w:rPr>
        <w:t xml:space="preserve"> </w:t>
      </w:r>
      <w:r>
        <w:rPr>
          <w:sz w:val="19"/>
        </w:rPr>
        <w:t>внеурочное</w:t>
      </w:r>
      <w:r>
        <w:rPr>
          <w:spacing w:val="25"/>
          <w:sz w:val="19"/>
        </w:rPr>
        <w:t xml:space="preserve"> </w:t>
      </w:r>
      <w:r>
        <w:rPr>
          <w:sz w:val="19"/>
        </w:rPr>
        <w:t>время</w:t>
      </w:r>
      <w:r>
        <w:rPr>
          <w:spacing w:val="26"/>
          <w:sz w:val="19"/>
        </w:rPr>
        <w:t xml:space="preserve"> </w:t>
      </w:r>
      <w:r>
        <w:rPr>
          <w:sz w:val="19"/>
        </w:rPr>
        <w:t>должны специально оговариваться с сотрудником Службы Сервиса.</w:t>
      </w:r>
    </w:p>
    <w:p w:rsidR="000B04D8" w:rsidRDefault="000B04D8">
      <w:pPr>
        <w:pStyle w:val="a4"/>
        <w:jc w:val="left"/>
        <w:rPr>
          <w:sz w:val="19"/>
        </w:rPr>
        <w:sectPr w:rsidR="000B04D8" w:rsidSect="006E02F8">
          <w:pgSz w:w="11910" w:h="16840"/>
          <w:pgMar w:top="851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73"/>
        <w:ind w:right="146"/>
        <w:rPr>
          <w:sz w:val="19"/>
        </w:rPr>
      </w:pPr>
      <w:r>
        <w:rPr>
          <w:sz w:val="19"/>
        </w:rPr>
        <w:lastRenderedPageBreak/>
        <w:t>Приём заказов и получение отправлений у Заказчика в праздничные дни, установленные правительством РФ, правительствами субъектов РФ, а также правительствами стран назначения – не осуществляется.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line="242" w:lineRule="auto"/>
        <w:ind w:right="151"/>
        <w:rPr>
          <w:sz w:val="19"/>
        </w:rPr>
      </w:pPr>
      <w:r>
        <w:rPr>
          <w:sz w:val="19"/>
        </w:rPr>
        <w:t>Приём заказов осуществляется Службой Сервиса офиса Исполнителя в телефонном режиме, по электронной почте, через личный кабинет на интернет-сайт</w:t>
      </w:r>
      <w:r>
        <w:rPr>
          <w:color w:val="0000FF"/>
          <w:sz w:val="20"/>
        </w:rPr>
        <w:t xml:space="preserve"> </w:t>
      </w:r>
      <w:r>
        <w:rPr>
          <w:sz w:val="19"/>
        </w:rPr>
        <w:t>или при непосредственном посещении Отправителем офиса.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0"/>
        <w:rPr>
          <w:sz w:val="19"/>
        </w:rPr>
      </w:pPr>
      <w:r>
        <w:rPr>
          <w:sz w:val="19"/>
        </w:rPr>
        <w:t>Передача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сотруднику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может</w:t>
      </w:r>
      <w:r>
        <w:rPr>
          <w:spacing w:val="-3"/>
          <w:sz w:val="19"/>
        </w:rPr>
        <w:t xml:space="preserve"> </w:t>
      </w:r>
      <w:r>
        <w:rPr>
          <w:sz w:val="19"/>
        </w:rPr>
        <w:t>происходить</w:t>
      </w:r>
      <w:r>
        <w:rPr>
          <w:spacing w:val="-3"/>
          <w:sz w:val="19"/>
        </w:rPr>
        <w:t xml:space="preserve"> </w:t>
      </w:r>
      <w:r>
        <w:rPr>
          <w:sz w:val="19"/>
        </w:rPr>
        <w:t>как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месту</w:t>
      </w:r>
      <w:r>
        <w:rPr>
          <w:spacing w:val="-1"/>
          <w:sz w:val="19"/>
        </w:rPr>
        <w:t xml:space="preserve"> </w:t>
      </w:r>
      <w:r>
        <w:rPr>
          <w:sz w:val="19"/>
        </w:rPr>
        <w:t>нахождения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(в</w:t>
      </w:r>
      <w:r>
        <w:rPr>
          <w:spacing w:val="-2"/>
          <w:sz w:val="19"/>
        </w:rPr>
        <w:t xml:space="preserve"> </w:t>
      </w:r>
      <w:r>
        <w:rPr>
          <w:sz w:val="19"/>
        </w:rPr>
        <w:t>дальнейшем именуемом "офис") при выезде в адрес Заказчика курьера Исполнителя, так и при непосредственном посещении Отправителем офиса Исполнителя.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0"/>
        <w:rPr>
          <w:sz w:val="19"/>
        </w:rPr>
      </w:pPr>
      <w:r>
        <w:rPr>
          <w:sz w:val="19"/>
        </w:rPr>
        <w:t>Заказчик</w:t>
      </w:r>
      <w:r>
        <w:rPr>
          <w:spacing w:val="-3"/>
          <w:sz w:val="19"/>
        </w:rPr>
        <w:t xml:space="preserve"> </w:t>
      </w:r>
      <w:r>
        <w:rPr>
          <w:sz w:val="19"/>
        </w:rPr>
        <w:t>должен</w:t>
      </w:r>
      <w:r>
        <w:rPr>
          <w:spacing w:val="-2"/>
          <w:sz w:val="19"/>
        </w:rPr>
        <w:t xml:space="preserve"> </w:t>
      </w:r>
      <w:r>
        <w:rPr>
          <w:sz w:val="19"/>
        </w:rPr>
        <w:t>незамедлительно</w:t>
      </w:r>
      <w:r>
        <w:rPr>
          <w:spacing w:val="-1"/>
          <w:sz w:val="19"/>
        </w:rPr>
        <w:t xml:space="preserve"> </w:t>
      </w:r>
      <w:r>
        <w:rPr>
          <w:sz w:val="19"/>
        </w:rPr>
        <w:t>известить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Сотрудника</w:t>
      </w:r>
      <w:r>
        <w:rPr>
          <w:spacing w:val="-2"/>
          <w:sz w:val="19"/>
        </w:rPr>
        <w:t xml:space="preserve"> </w:t>
      </w:r>
      <w:r>
        <w:rPr>
          <w:sz w:val="19"/>
        </w:rPr>
        <w:t>Службы</w:t>
      </w:r>
      <w:r>
        <w:rPr>
          <w:spacing w:val="-3"/>
          <w:sz w:val="19"/>
        </w:rPr>
        <w:t xml:space="preserve"> </w:t>
      </w:r>
      <w:r>
        <w:rPr>
          <w:sz w:val="19"/>
        </w:rPr>
        <w:t>Сервиса</w:t>
      </w:r>
      <w:r>
        <w:rPr>
          <w:spacing w:val="-3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любых</w:t>
      </w:r>
      <w:r>
        <w:rPr>
          <w:spacing w:val="-1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заказе.</w:t>
      </w:r>
      <w:r>
        <w:rPr>
          <w:spacing w:val="-3"/>
          <w:sz w:val="19"/>
        </w:rPr>
        <w:t xml:space="preserve"> </w:t>
      </w:r>
      <w:r>
        <w:rPr>
          <w:sz w:val="19"/>
        </w:rPr>
        <w:t>Изменения</w:t>
      </w:r>
      <w:r>
        <w:rPr>
          <w:spacing w:val="-3"/>
          <w:sz w:val="19"/>
        </w:rPr>
        <w:t xml:space="preserve"> </w:t>
      </w:r>
      <w:r>
        <w:rPr>
          <w:sz w:val="19"/>
        </w:rPr>
        <w:t>могут быть сделаны до того, как сотрудник Исполнителя с отправлением покинет офис Отправителя или Отправитель покинет офис самого Исполнителя.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58"/>
        <w:rPr>
          <w:sz w:val="19"/>
        </w:rPr>
      </w:pPr>
      <w:r>
        <w:rPr>
          <w:sz w:val="19"/>
        </w:rPr>
        <w:t>Если сотрудник Исполнителя прибыл по месту нахождения Отправителя, а отправление по вине Отправителя не было передано к доставке, Заказчик оплачивает вызов курьера в размере 500 руб. Повторный вызов курьера Заказчик</w:t>
      </w:r>
      <w:r>
        <w:rPr>
          <w:spacing w:val="40"/>
          <w:sz w:val="19"/>
        </w:rPr>
        <w:t xml:space="preserve"> </w:t>
      </w:r>
      <w:r>
        <w:rPr>
          <w:sz w:val="19"/>
        </w:rPr>
        <w:t>оплачивает в размере 150 руб.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3"/>
        <w:ind w:right="159"/>
        <w:rPr>
          <w:sz w:val="19"/>
        </w:rPr>
      </w:pPr>
      <w:r>
        <w:rPr>
          <w:sz w:val="19"/>
        </w:rPr>
        <w:t>Сотрудник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 может</w:t>
      </w:r>
      <w:r>
        <w:rPr>
          <w:spacing w:val="-1"/>
          <w:sz w:val="19"/>
        </w:rPr>
        <w:t xml:space="preserve"> </w:t>
      </w:r>
      <w:r>
        <w:rPr>
          <w:sz w:val="19"/>
        </w:rPr>
        <w:t>ожидать</w:t>
      </w:r>
      <w:r>
        <w:rPr>
          <w:spacing w:val="-2"/>
          <w:sz w:val="19"/>
        </w:rPr>
        <w:t xml:space="preserve"> </w:t>
      </w:r>
      <w:r>
        <w:rPr>
          <w:sz w:val="19"/>
        </w:rPr>
        <w:t>получения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отправления в</w:t>
      </w:r>
      <w:r>
        <w:rPr>
          <w:spacing w:val="-2"/>
          <w:sz w:val="19"/>
        </w:rPr>
        <w:t xml:space="preserve"> </w:t>
      </w:r>
      <w:r>
        <w:rPr>
          <w:sz w:val="19"/>
        </w:rPr>
        <w:t>офисе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Отправителя не</w:t>
      </w:r>
      <w:r>
        <w:rPr>
          <w:spacing w:val="-2"/>
          <w:sz w:val="19"/>
        </w:rPr>
        <w:t xml:space="preserve"> </w:t>
      </w:r>
      <w:r>
        <w:rPr>
          <w:sz w:val="19"/>
        </w:rPr>
        <w:t>более</w:t>
      </w:r>
      <w:r>
        <w:rPr>
          <w:spacing w:val="-1"/>
          <w:sz w:val="19"/>
        </w:rPr>
        <w:t xml:space="preserve"> </w:t>
      </w:r>
      <w:r>
        <w:rPr>
          <w:sz w:val="19"/>
        </w:rPr>
        <w:t>45</w:t>
      </w:r>
      <w:r>
        <w:rPr>
          <w:spacing w:val="-1"/>
          <w:sz w:val="19"/>
        </w:rPr>
        <w:t xml:space="preserve"> </w:t>
      </w:r>
      <w:r>
        <w:rPr>
          <w:sz w:val="19"/>
        </w:rPr>
        <w:t>минут. Время ожидания до 15 минут не оплачивается, более 15 минут – подтверждается дополнительной подписью Отправителя и оплачивается дополнительно в размере 50 руб.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ind w:right="147"/>
        <w:rPr>
          <w:sz w:val="19"/>
        </w:rPr>
      </w:pPr>
      <w:r>
        <w:rPr>
          <w:sz w:val="19"/>
        </w:rPr>
        <w:t xml:space="preserve">Отправитель должен заполнить накладную </w:t>
      </w:r>
      <w:r>
        <w:rPr>
          <w:i/>
          <w:sz w:val="19"/>
        </w:rPr>
        <w:t xml:space="preserve"> </w:t>
      </w:r>
      <w:r>
        <w:rPr>
          <w:sz w:val="19"/>
        </w:rPr>
        <w:t xml:space="preserve">разборчиво, указать свои полные адресные данные и данные </w:t>
      </w:r>
      <w:r>
        <w:rPr>
          <w:spacing w:val="-2"/>
          <w:sz w:val="19"/>
        </w:rPr>
        <w:t>Получателя: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1"/>
        <w:ind w:left="863" w:hanging="434"/>
        <w:rPr>
          <w:sz w:val="19"/>
        </w:rPr>
      </w:pPr>
      <w:r>
        <w:rPr>
          <w:sz w:val="19"/>
        </w:rPr>
        <w:t>Название</w:t>
      </w:r>
      <w:r>
        <w:rPr>
          <w:spacing w:val="-4"/>
          <w:sz w:val="19"/>
        </w:rPr>
        <w:t xml:space="preserve"> </w:t>
      </w:r>
      <w:r>
        <w:rPr>
          <w:sz w:val="19"/>
        </w:rPr>
        <w:t>компании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организации;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2"/>
        <w:ind w:left="417" w:right="5503" w:firstLine="12"/>
        <w:rPr>
          <w:sz w:val="19"/>
        </w:rPr>
      </w:pPr>
      <w:r>
        <w:rPr>
          <w:sz w:val="19"/>
        </w:rPr>
        <w:t>Имя и фамилию Отправителя и Получателя; 3.9.3.Название</w:t>
      </w:r>
      <w:r>
        <w:rPr>
          <w:spacing w:val="-5"/>
          <w:sz w:val="19"/>
        </w:rPr>
        <w:t xml:space="preserve"> </w:t>
      </w:r>
      <w:r>
        <w:rPr>
          <w:sz w:val="19"/>
        </w:rPr>
        <w:t>улицы,</w:t>
      </w:r>
      <w:r>
        <w:rPr>
          <w:spacing w:val="-5"/>
          <w:sz w:val="19"/>
        </w:rPr>
        <w:t xml:space="preserve"> </w:t>
      </w:r>
      <w:r>
        <w:rPr>
          <w:sz w:val="19"/>
        </w:rPr>
        <w:t>номер</w:t>
      </w:r>
      <w:r>
        <w:rPr>
          <w:spacing w:val="-6"/>
          <w:sz w:val="19"/>
        </w:rPr>
        <w:t xml:space="preserve"> </w:t>
      </w:r>
      <w:r>
        <w:rPr>
          <w:sz w:val="19"/>
        </w:rPr>
        <w:t>дома,</w:t>
      </w:r>
      <w:r>
        <w:rPr>
          <w:spacing w:val="-5"/>
          <w:sz w:val="19"/>
        </w:rPr>
        <w:t xml:space="preserve"> </w:t>
      </w:r>
      <w:r>
        <w:rPr>
          <w:sz w:val="19"/>
        </w:rPr>
        <w:t>номер</w:t>
      </w:r>
      <w:r>
        <w:rPr>
          <w:spacing w:val="-4"/>
          <w:sz w:val="19"/>
        </w:rPr>
        <w:t xml:space="preserve"> </w:t>
      </w:r>
      <w:r>
        <w:rPr>
          <w:sz w:val="19"/>
        </w:rPr>
        <w:t>офиса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z w:val="19"/>
        </w:rPr>
        <w:t>квартиры;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3"/>
        </w:tabs>
        <w:spacing w:before="1" w:line="218" w:lineRule="exact"/>
        <w:ind w:left="863" w:hanging="434"/>
        <w:rPr>
          <w:sz w:val="19"/>
        </w:rPr>
      </w:pPr>
      <w:r>
        <w:rPr>
          <w:spacing w:val="-2"/>
          <w:sz w:val="19"/>
        </w:rPr>
        <w:t>Страну;</w:t>
      </w:r>
    </w:p>
    <w:p w:rsidR="000B04D8" w:rsidRDefault="00C769D9">
      <w:pPr>
        <w:pStyle w:val="a4"/>
        <w:numPr>
          <w:ilvl w:val="2"/>
          <w:numId w:val="4"/>
        </w:numPr>
        <w:tabs>
          <w:tab w:val="left" w:pos="865"/>
          <w:tab w:val="left" w:pos="1049"/>
        </w:tabs>
        <w:ind w:right="152"/>
        <w:rPr>
          <w:sz w:val="19"/>
        </w:rPr>
      </w:pPr>
      <w:r>
        <w:rPr>
          <w:sz w:val="19"/>
        </w:rPr>
        <w:tab/>
        <w:t>Городские</w:t>
      </w:r>
      <w:r>
        <w:rPr>
          <w:spacing w:val="80"/>
          <w:sz w:val="19"/>
        </w:rPr>
        <w:t xml:space="preserve"> </w:t>
      </w:r>
      <w:r>
        <w:rPr>
          <w:sz w:val="19"/>
        </w:rPr>
        <w:t>номера</w:t>
      </w:r>
      <w:r>
        <w:rPr>
          <w:spacing w:val="80"/>
          <w:sz w:val="19"/>
        </w:rPr>
        <w:t xml:space="preserve"> </w:t>
      </w:r>
      <w:r>
        <w:rPr>
          <w:sz w:val="19"/>
        </w:rPr>
        <w:t>телефонов,</w:t>
      </w:r>
      <w:r>
        <w:rPr>
          <w:spacing w:val="80"/>
          <w:sz w:val="19"/>
        </w:rPr>
        <w:t xml:space="preserve"> </w:t>
      </w:r>
      <w:r>
        <w:rPr>
          <w:sz w:val="19"/>
        </w:rPr>
        <w:t>для</w:t>
      </w:r>
      <w:r>
        <w:rPr>
          <w:spacing w:val="80"/>
          <w:sz w:val="19"/>
        </w:rPr>
        <w:t xml:space="preserve"> </w:t>
      </w:r>
      <w:r>
        <w:rPr>
          <w:sz w:val="19"/>
        </w:rPr>
        <w:t>международных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sz w:val="19"/>
        </w:rPr>
        <w:t>с</w:t>
      </w:r>
      <w:r>
        <w:rPr>
          <w:spacing w:val="80"/>
          <w:sz w:val="19"/>
        </w:rPr>
        <w:t xml:space="preserve"> </w:t>
      </w:r>
      <w:r>
        <w:rPr>
          <w:sz w:val="19"/>
        </w:rPr>
        <w:t>указанием</w:t>
      </w:r>
      <w:r>
        <w:rPr>
          <w:spacing w:val="80"/>
          <w:sz w:val="19"/>
        </w:rPr>
        <w:t xml:space="preserve"> </w:t>
      </w:r>
      <w:r>
        <w:rPr>
          <w:sz w:val="19"/>
        </w:rPr>
        <w:t>телефонного</w:t>
      </w:r>
      <w:r>
        <w:rPr>
          <w:spacing w:val="80"/>
          <w:sz w:val="19"/>
        </w:rPr>
        <w:t xml:space="preserve"> </w:t>
      </w:r>
      <w:r>
        <w:rPr>
          <w:sz w:val="19"/>
        </w:rPr>
        <w:t>кода</w:t>
      </w:r>
      <w:r>
        <w:rPr>
          <w:spacing w:val="80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80"/>
          <w:sz w:val="19"/>
        </w:rPr>
        <w:t xml:space="preserve"> </w:t>
      </w:r>
      <w:r>
        <w:rPr>
          <w:sz w:val="19"/>
        </w:rPr>
        <w:t>и</w:t>
      </w:r>
      <w:r>
        <w:rPr>
          <w:spacing w:val="80"/>
          <w:sz w:val="19"/>
        </w:rPr>
        <w:t xml:space="preserve"> </w:t>
      </w:r>
      <w:r>
        <w:rPr>
          <w:sz w:val="19"/>
        </w:rPr>
        <w:t>города; Наличие вышеуказанных данных является обязательным условием осуществления доставки. Адрес может быть дополнен сведениями, которые, на взгляд Отправителя, облегчат поиск адресата и ускорят доставку: номер внутреннего телефона, шифр кодового замка и т. п.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40"/>
        <w:rPr>
          <w:sz w:val="19"/>
        </w:rPr>
      </w:pPr>
      <w:r>
        <w:rPr>
          <w:sz w:val="19"/>
        </w:rPr>
        <w:t>Отправитель обязан передать Исполнителю, либо его представителю (партнёру) отправление в исправной упаковке, обеспечивающей полную сохранность содержимого отправления при транспортировке его в адрес Получателя. Предметы, требующие специальной упаковки (хрупкие, бьющиеся и т.д.) должны быть упакованы в жёсткую (деревянную) упаковку, а также иметь соответствующую маркировку.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2"/>
        <w:ind w:right="159"/>
        <w:rPr>
          <w:sz w:val="19"/>
        </w:rPr>
      </w:pPr>
      <w:r>
        <w:rPr>
          <w:sz w:val="19"/>
        </w:rPr>
        <w:t>Подлежащее доставке отправление принимается Сотрудником Исполнителя от Отправителя по весу и количеству мест. Взвешивание производится в присутствии Отправителя.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0"/>
        <w:rPr>
          <w:sz w:val="19"/>
        </w:rPr>
      </w:pPr>
      <w:r>
        <w:rPr>
          <w:sz w:val="19"/>
        </w:rPr>
        <w:t>Графа накладной</w:t>
      </w:r>
      <w:r>
        <w:rPr>
          <w:i/>
          <w:sz w:val="19"/>
        </w:rPr>
        <w:t xml:space="preserve"> </w:t>
      </w:r>
      <w:r>
        <w:rPr>
          <w:sz w:val="19"/>
        </w:rPr>
        <w:t xml:space="preserve">– "Полное описание" заполняется Отправителем собственноручно. Отправитель гарантирует, что указанное им в накладной </w:t>
      </w:r>
      <w:r>
        <w:rPr>
          <w:i/>
          <w:sz w:val="19"/>
        </w:rPr>
        <w:t xml:space="preserve"> </w:t>
      </w:r>
      <w:r>
        <w:rPr>
          <w:sz w:val="19"/>
        </w:rPr>
        <w:t>описание отправления соответствует его содержимому.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48"/>
        <w:rPr>
          <w:sz w:val="19"/>
        </w:rPr>
      </w:pPr>
      <w:proofErr w:type="gramStart"/>
      <w:r>
        <w:rPr>
          <w:sz w:val="19"/>
        </w:rPr>
        <w:t>Исполнитель не принимает к доставке предметы, материалы либо их части, перевозка которых запрещена действующими правилами перевозок или законодательством РФ, в том числе: иностранная валюта и денежные знаки РФ, живые или мёртвые животные и растения, человеческие части тела или останки (в виде пепла), огнестрельное, пневматическое, газовое и холодное оружие и его части, боеприпасы, фейерверки, сигнальные ракеты и патроны, наркотические средства, психотропные</w:t>
      </w:r>
      <w:proofErr w:type="gramEnd"/>
      <w:r>
        <w:rPr>
          <w:sz w:val="19"/>
        </w:rPr>
        <w:t xml:space="preserve">, </w:t>
      </w:r>
      <w:proofErr w:type="gramStart"/>
      <w:r>
        <w:rPr>
          <w:sz w:val="19"/>
        </w:rPr>
        <w:t>сильнодействующие, радиоактивные, взрывчатые, ядовитые, едкие, легковоспламеняющиеся и другие опасные вещества, находящиеся под давлением, взрывоопасные, горючие, токсичные, подверженные коррозии, скоропортящиеся продукты и материалы, продукты с неприятным запахом или способные каким-либо образом нанести ущерб</w:t>
      </w:r>
      <w:r>
        <w:rPr>
          <w:spacing w:val="-3"/>
          <w:sz w:val="19"/>
        </w:rPr>
        <w:t xml:space="preserve"> </w:t>
      </w:r>
      <w:r>
        <w:rPr>
          <w:sz w:val="19"/>
        </w:rPr>
        <w:t>другим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отправлениям,</w:t>
      </w:r>
      <w:r>
        <w:rPr>
          <w:spacing w:val="-2"/>
          <w:sz w:val="19"/>
        </w:rPr>
        <w:t xml:space="preserve"> </w:t>
      </w:r>
      <w:r>
        <w:rPr>
          <w:sz w:val="19"/>
        </w:rPr>
        <w:t>золото,</w:t>
      </w:r>
      <w:r>
        <w:rPr>
          <w:spacing w:val="-4"/>
          <w:sz w:val="19"/>
        </w:rPr>
        <w:t xml:space="preserve"> </w:t>
      </w:r>
      <w:r>
        <w:rPr>
          <w:sz w:val="19"/>
        </w:rPr>
        <w:t>серебро,</w:t>
      </w:r>
      <w:r>
        <w:rPr>
          <w:spacing w:val="-4"/>
          <w:sz w:val="19"/>
        </w:rPr>
        <w:t xml:space="preserve"> </w:t>
      </w:r>
      <w:r>
        <w:rPr>
          <w:sz w:val="19"/>
        </w:rPr>
        <w:t>другие</w:t>
      </w:r>
      <w:r>
        <w:rPr>
          <w:spacing w:val="-4"/>
          <w:sz w:val="19"/>
        </w:rPr>
        <w:t xml:space="preserve"> </w:t>
      </w:r>
      <w:r>
        <w:rPr>
          <w:sz w:val="19"/>
        </w:rPr>
        <w:t>драгоценные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полудрагоценные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металлы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камни,</w:t>
      </w:r>
      <w:r>
        <w:rPr>
          <w:spacing w:val="-2"/>
          <w:sz w:val="19"/>
        </w:rPr>
        <w:t xml:space="preserve"> </w:t>
      </w:r>
      <w:r>
        <w:rPr>
          <w:sz w:val="19"/>
        </w:rPr>
        <w:t>акции,</w:t>
      </w:r>
      <w:r>
        <w:rPr>
          <w:spacing w:val="-4"/>
          <w:sz w:val="19"/>
        </w:rPr>
        <w:t xml:space="preserve"> </w:t>
      </w:r>
      <w:r>
        <w:rPr>
          <w:sz w:val="19"/>
        </w:rPr>
        <w:t>облигации и другие ценные бумаги, материалы, которые могут быть идентифицированы как порнография или способные нанести урон</w:t>
      </w:r>
      <w:proofErr w:type="gramEnd"/>
      <w:r>
        <w:rPr>
          <w:sz w:val="19"/>
        </w:rPr>
        <w:t xml:space="preserve"> морали и безопасности государства.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5"/>
        <w:ind w:right="151"/>
        <w:rPr>
          <w:sz w:val="19"/>
        </w:rPr>
      </w:pPr>
      <w:r>
        <w:rPr>
          <w:sz w:val="19"/>
        </w:rPr>
        <w:t xml:space="preserve">Отправитель, преднамеренно или непреднамеренно передавший отправление, запрещенное к перевозке, освобождает Исполнителя от ответственности и компенсирует все документально подтверждённые убытки Исполнителя, связанные с </w:t>
      </w:r>
      <w:r>
        <w:rPr>
          <w:spacing w:val="-2"/>
          <w:sz w:val="19"/>
        </w:rPr>
        <w:t>этим.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3"/>
        <w:ind w:right="151"/>
        <w:rPr>
          <w:sz w:val="19"/>
        </w:rPr>
      </w:pPr>
      <w:r>
        <w:rPr>
          <w:sz w:val="19"/>
        </w:rPr>
        <w:t xml:space="preserve">Сотрудник Исполнителя, принимающий отправление, оставляет за собой право удостовериться в присутствии Отправителя, что содержимое отправления соответствует указанным Отправителем в накладной </w:t>
      </w:r>
      <w:r>
        <w:rPr>
          <w:i/>
          <w:sz w:val="19"/>
        </w:rPr>
        <w:t xml:space="preserve"> </w:t>
      </w:r>
      <w:r>
        <w:rPr>
          <w:sz w:val="19"/>
        </w:rPr>
        <w:t>данным.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4"/>
        <w:rPr>
          <w:sz w:val="19"/>
        </w:rPr>
      </w:pPr>
      <w:r>
        <w:rPr>
          <w:sz w:val="19"/>
        </w:rPr>
        <w:t xml:space="preserve">Вес одного места отправления не должен превышать 31,5 кг. Размеры одного места не должны превышать: 750х550х500 </w:t>
      </w:r>
      <w:r>
        <w:rPr>
          <w:spacing w:val="-4"/>
          <w:sz w:val="19"/>
        </w:rPr>
        <w:t>мм.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4"/>
        <w:rPr>
          <w:sz w:val="19"/>
        </w:rPr>
      </w:pPr>
      <w:r>
        <w:rPr>
          <w:sz w:val="19"/>
        </w:rPr>
        <w:t>Доставка отправлений, содержащих места весом более 31,5 кг</w:t>
      </w:r>
      <w:proofErr w:type="gramStart"/>
      <w:r>
        <w:rPr>
          <w:sz w:val="19"/>
        </w:rPr>
        <w:t>.</w:t>
      </w:r>
      <w:proofErr w:type="gramEnd"/>
      <w:r>
        <w:rPr>
          <w:sz w:val="19"/>
        </w:rPr>
        <w:t xml:space="preserve"> </w:t>
      </w:r>
      <w:proofErr w:type="gramStart"/>
      <w:r>
        <w:rPr>
          <w:sz w:val="19"/>
        </w:rPr>
        <w:t>и</w:t>
      </w:r>
      <w:proofErr w:type="gramEnd"/>
      <w:r>
        <w:rPr>
          <w:sz w:val="19"/>
        </w:rPr>
        <w:t>ли больших размеров осуществляется в специально оговорённые сроки.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1"/>
        <w:rPr>
          <w:sz w:val="19"/>
        </w:rPr>
      </w:pPr>
      <w:r>
        <w:rPr>
          <w:sz w:val="19"/>
        </w:rPr>
        <w:t>Отправитель после заполнения накладной</w:t>
      </w:r>
      <w:r>
        <w:rPr>
          <w:i/>
          <w:sz w:val="19"/>
        </w:rPr>
        <w:t xml:space="preserve"> </w:t>
      </w:r>
      <w:r>
        <w:rPr>
          <w:sz w:val="19"/>
        </w:rPr>
        <w:t xml:space="preserve">ставит дату и время вручения отправлений сотруднику Исполнителя, свою фамилию и подпись. Своей подписью Отправитель подтверждает верность заполнения формуляра и своё согласие с условиями Регламента и Справочника </w:t>
      </w:r>
      <w:r>
        <w:rPr>
          <w:sz w:val="20"/>
        </w:rPr>
        <w:t>по услугам и тарифам</w:t>
      </w:r>
      <w:r>
        <w:rPr>
          <w:sz w:val="19"/>
        </w:rPr>
        <w:t>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52"/>
        <w:rPr>
          <w:sz w:val="19"/>
        </w:rPr>
      </w:pPr>
      <w:r>
        <w:rPr>
          <w:sz w:val="19"/>
        </w:rPr>
        <w:t>Выбор маршрута следования отправления, способа и средств его перевозки является исключительной компетенцией Исполнителя. При доставке отправления Исполнитель имеет право привлекать третьих лиц.</w:t>
      </w:r>
    </w:p>
    <w:p w:rsidR="000B04D8" w:rsidRDefault="00C769D9">
      <w:pPr>
        <w:pStyle w:val="a4"/>
        <w:numPr>
          <w:ilvl w:val="1"/>
          <w:numId w:val="4"/>
        </w:numPr>
        <w:tabs>
          <w:tab w:val="left" w:pos="865"/>
        </w:tabs>
        <w:spacing w:before="1"/>
        <w:ind w:right="147"/>
        <w:rPr>
          <w:sz w:val="19"/>
        </w:rPr>
      </w:pPr>
      <w:r>
        <w:rPr>
          <w:sz w:val="19"/>
        </w:rPr>
        <w:t>Курьеры</w:t>
      </w:r>
      <w:r>
        <w:rPr>
          <w:spacing w:val="-1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1"/>
          <w:sz w:val="19"/>
        </w:rPr>
        <w:t xml:space="preserve"> </w:t>
      </w:r>
      <w:r>
        <w:rPr>
          <w:sz w:val="19"/>
        </w:rPr>
        <w:t>не уполномочены вести</w:t>
      </w:r>
      <w:r>
        <w:rPr>
          <w:spacing w:val="-1"/>
          <w:sz w:val="19"/>
        </w:rPr>
        <w:t xml:space="preserve"> </w:t>
      </w:r>
      <w:r>
        <w:rPr>
          <w:sz w:val="19"/>
        </w:rPr>
        <w:t>переговоры</w:t>
      </w:r>
      <w:r>
        <w:rPr>
          <w:spacing w:val="-1"/>
          <w:sz w:val="19"/>
        </w:rPr>
        <w:t xml:space="preserve"> </w:t>
      </w:r>
      <w:r>
        <w:rPr>
          <w:sz w:val="19"/>
        </w:rPr>
        <w:t>и достигать</w:t>
      </w:r>
      <w:r>
        <w:rPr>
          <w:spacing w:val="-2"/>
          <w:sz w:val="19"/>
        </w:rPr>
        <w:t xml:space="preserve"> </w:t>
      </w:r>
      <w:r>
        <w:rPr>
          <w:sz w:val="19"/>
        </w:rPr>
        <w:t>каких-либо договоренностей</w:t>
      </w:r>
      <w:r>
        <w:rPr>
          <w:spacing w:val="-1"/>
          <w:sz w:val="19"/>
        </w:rPr>
        <w:t xml:space="preserve"> </w:t>
      </w:r>
      <w:r>
        <w:rPr>
          <w:sz w:val="19"/>
        </w:rPr>
        <w:t>с Заказчиками,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делать заявления и заверять документы от имени Исполнителя. Отношения Заказчика с Исполнителем строятся на его телефонном, факсимильном или электронном общении с сотрудниками Службы Сервиса и обмене официальными </w:t>
      </w:r>
      <w:r>
        <w:rPr>
          <w:spacing w:val="-2"/>
          <w:sz w:val="19"/>
        </w:rPr>
        <w:t>документами.</w:t>
      </w:r>
    </w:p>
    <w:p w:rsidR="000B04D8" w:rsidRDefault="000B04D8">
      <w:pPr>
        <w:pStyle w:val="a3"/>
        <w:spacing w:before="63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346"/>
        </w:tabs>
        <w:ind w:left="4346" w:hanging="427"/>
        <w:jc w:val="left"/>
      </w:pPr>
      <w:r>
        <w:t>Доставка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864"/>
        </w:tabs>
        <w:spacing w:before="1"/>
        <w:ind w:left="864" w:hanging="719"/>
        <w:rPr>
          <w:sz w:val="19"/>
        </w:rPr>
      </w:pPr>
      <w:r>
        <w:rPr>
          <w:sz w:val="19"/>
        </w:rPr>
        <w:t>Доставка</w:t>
      </w:r>
      <w:r>
        <w:rPr>
          <w:spacing w:val="-5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-3"/>
          <w:sz w:val="19"/>
        </w:rPr>
        <w:t xml:space="preserve"> </w:t>
      </w:r>
      <w:r>
        <w:rPr>
          <w:sz w:val="19"/>
        </w:rPr>
        <w:t>производится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5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-2"/>
          <w:sz w:val="19"/>
        </w:rPr>
        <w:t xml:space="preserve"> </w:t>
      </w:r>
      <w:r>
        <w:rPr>
          <w:sz w:val="19"/>
        </w:rPr>
        <w:t>рабочего</w:t>
      </w:r>
      <w:r>
        <w:rPr>
          <w:spacing w:val="-2"/>
          <w:sz w:val="19"/>
        </w:rPr>
        <w:t xml:space="preserve"> </w:t>
      </w:r>
      <w:r>
        <w:rPr>
          <w:sz w:val="19"/>
        </w:rPr>
        <w:t>дня,</w:t>
      </w:r>
      <w:r>
        <w:rPr>
          <w:spacing w:val="-3"/>
          <w:sz w:val="19"/>
        </w:rPr>
        <w:t xml:space="preserve"> </w:t>
      </w:r>
      <w:r>
        <w:rPr>
          <w:sz w:val="19"/>
        </w:rPr>
        <w:t>с</w:t>
      </w:r>
      <w:r>
        <w:rPr>
          <w:spacing w:val="-5"/>
          <w:sz w:val="19"/>
        </w:rPr>
        <w:t xml:space="preserve"> </w:t>
      </w:r>
      <w:r>
        <w:rPr>
          <w:sz w:val="19"/>
        </w:rPr>
        <w:t>9-00</w:t>
      </w:r>
      <w:r>
        <w:rPr>
          <w:spacing w:val="-4"/>
          <w:sz w:val="19"/>
        </w:rPr>
        <w:t xml:space="preserve"> </w:t>
      </w:r>
      <w:r>
        <w:rPr>
          <w:sz w:val="19"/>
        </w:rPr>
        <w:t>до</w:t>
      </w:r>
      <w:r>
        <w:rPr>
          <w:spacing w:val="-1"/>
          <w:sz w:val="19"/>
        </w:rPr>
        <w:t xml:space="preserve"> </w:t>
      </w:r>
      <w:r>
        <w:rPr>
          <w:sz w:val="19"/>
        </w:rPr>
        <w:t>18-00,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понедельника</w:t>
      </w:r>
      <w:r>
        <w:rPr>
          <w:spacing w:val="-2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пятницу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включительно.</w:t>
      </w:r>
    </w:p>
    <w:p w:rsidR="000B04D8" w:rsidRDefault="000B04D8">
      <w:pPr>
        <w:pStyle w:val="a4"/>
        <w:jc w:val="left"/>
        <w:rPr>
          <w:sz w:val="19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73"/>
        <w:ind w:left="865" w:right="164" w:hanging="720"/>
        <w:rPr>
          <w:sz w:val="19"/>
        </w:rPr>
      </w:pPr>
      <w:r>
        <w:rPr>
          <w:sz w:val="19"/>
        </w:rPr>
        <w:lastRenderedPageBreak/>
        <w:t>Возможность и стоимость доставки отправлений в субботу, а также в выходные дни и во внеурочное время должны специально оговариваться с сотрудником Службы Сервиса.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50" w:hanging="720"/>
        <w:rPr>
          <w:sz w:val="19"/>
        </w:rPr>
      </w:pPr>
      <w:r>
        <w:rPr>
          <w:sz w:val="19"/>
        </w:rPr>
        <w:t>Доставка отправлений в праздничные дни, установленные правительством РФ, правительствами субъектов РФ, а также правительствами стран назначения – не осуществляется.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60" w:hanging="720"/>
        <w:rPr>
          <w:sz w:val="19"/>
        </w:rPr>
      </w:pPr>
      <w:r>
        <w:rPr>
          <w:sz w:val="19"/>
        </w:rPr>
        <w:t>Доставка</w:t>
      </w:r>
      <w:r>
        <w:rPr>
          <w:spacing w:val="-2"/>
          <w:sz w:val="19"/>
        </w:rPr>
        <w:t xml:space="preserve"> </w:t>
      </w:r>
      <w:r>
        <w:rPr>
          <w:sz w:val="19"/>
        </w:rPr>
        <w:t>осуществляется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"до двери",</w:t>
      </w:r>
      <w:r>
        <w:rPr>
          <w:spacing w:val="-1"/>
          <w:sz w:val="19"/>
        </w:rPr>
        <w:t xml:space="preserve"> </w:t>
      </w:r>
      <w:r>
        <w:rPr>
          <w:sz w:val="19"/>
        </w:rPr>
        <w:t>если вес одного места</w:t>
      </w:r>
      <w:r>
        <w:rPr>
          <w:spacing w:val="-2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1"/>
          <w:sz w:val="19"/>
        </w:rPr>
        <w:t xml:space="preserve"> </w:t>
      </w:r>
      <w:r>
        <w:rPr>
          <w:sz w:val="19"/>
        </w:rPr>
        <w:t>не превышает 31,5 кг</w:t>
      </w:r>
      <w:proofErr w:type="gramStart"/>
      <w:r>
        <w:rPr>
          <w:sz w:val="19"/>
        </w:rPr>
        <w:t xml:space="preserve">., </w:t>
      </w:r>
      <w:proofErr w:type="gramEnd"/>
      <w:r>
        <w:rPr>
          <w:sz w:val="19"/>
        </w:rPr>
        <w:t>общий</w:t>
      </w:r>
      <w:r>
        <w:rPr>
          <w:spacing w:val="-1"/>
          <w:sz w:val="19"/>
        </w:rPr>
        <w:t xml:space="preserve"> </w:t>
      </w:r>
      <w:r>
        <w:rPr>
          <w:sz w:val="19"/>
        </w:rPr>
        <w:t>вес отправления</w:t>
      </w:r>
      <w:r>
        <w:rPr>
          <w:spacing w:val="-1"/>
          <w:sz w:val="19"/>
        </w:rPr>
        <w:t xml:space="preserve"> </w:t>
      </w:r>
      <w:r>
        <w:rPr>
          <w:sz w:val="19"/>
        </w:rPr>
        <w:t>не превышает 50 кг., адрес доставки находится не выше 3-го этажа (при отсутствии работоспособного лифта), Получатель обеспечил беспрепятственный проход (проезд) представителя Исполнителя к месту доставки. Во всех остальных случаях доставка осуществляется "до подъезда".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56" w:hanging="720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-3"/>
          <w:sz w:val="19"/>
        </w:rPr>
        <w:t xml:space="preserve"> </w:t>
      </w:r>
      <w:r>
        <w:rPr>
          <w:sz w:val="19"/>
        </w:rPr>
        <w:t>отсутствия</w:t>
      </w:r>
      <w:r>
        <w:rPr>
          <w:spacing w:val="-3"/>
          <w:sz w:val="19"/>
        </w:rPr>
        <w:t xml:space="preserve"> </w:t>
      </w:r>
      <w:r>
        <w:rPr>
          <w:sz w:val="19"/>
        </w:rPr>
        <w:t>Получателя</w:t>
      </w:r>
      <w:r>
        <w:rPr>
          <w:spacing w:val="-3"/>
          <w:sz w:val="19"/>
        </w:rPr>
        <w:t xml:space="preserve"> </w:t>
      </w:r>
      <w:r>
        <w:rPr>
          <w:sz w:val="19"/>
        </w:rPr>
        <w:t>сотрудник</w:t>
      </w:r>
      <w:r>
        <w:rPr>
          <w:spacing w:val="-3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обязан</w:t>
      </w:r>
      <w:r>
        <w:rPr>
          <w:spacing w:val="-3"/>
          <w:sz w:val="19"/>
        </w:rPr>
        <w:t xml:space="preserve"> </w:t>
      </w:r>
      <w:r>
        <w:rPr>
          <w:sz w:val="19"/>
        </w:rPr>
        <w:t>сделать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соответствующую</w:t>
      </w:r>
      <w:r>
        <w:rPr>
          <w:spacing w:val="-2"/>
          <w:sz w:val="19"/>
        </w:rPr>
        <w:t xml:space="preserve"> </w:t>
      </w:r>
      <w:r>
        <w:rPr>
          <w:sz w:val="19"/>
        </w:rPr>
        <w:t>пометку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доставочном</w:t>
      </w:r>
      <w:r>
        <w:rPr>
          <w:spacing w:val="-3"/>
          <w:sz w:val="19"/>
        </w:rPr>
        <w:t xml:space="preserve"> </w:t>
      </w:r>
      <w:r>
        <w:rPr>
          <w:sz w:val="19"/>
        </w:rPr>
        <w:t>листе</w:t>
      </w:r>
      <w:r>
        <w:rPr>
          <w:spacing w:val="-3"/>
          <w:sz w:val="19"/>
        </w:rPr>
        <w:t xml:space="preserve"> </w:t>
      </w:r>
      <w:r>
        <w:rPr>
          <w:sz w:val="19"/>
        </w:rPr>
        <w:t>и оставить адресату извещение установленной формы, с последующим информированием об этом Отправителя. Повторная доставка такого отправления осуществляется в течение следующего дня после первой доставки и оплачивается в соответствии со Справочником по услугам и тарифам.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48" w:hanging="720"/>
        <w:rPr>
          <w:sz w:val="19"/>
        </w:rPr>
      </w:pPr>
      <w:r>
        <w:rPr>
          <w:sz w:val="19"/>
        </w:rPr>
        <w:t>Если в течение 30 суток, начиная со дня повторной доставки, адресат или Отправитель не заявили о себе, ответственность Исполнителя прекращается. Исполнитель вправе распорядиться таким отправлением в соответствии с законом. Не доставленное отправление может быть возвращено Отправителю по его письменному заявлению и после предоплаты обратной доставки.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49" w:hanging="720"/>
        <w:rPr>
          <w:sz w:val="19"/>
        </w:rPr>
      </w:pPr>
      <w:r>
        <w:rPr>
          <w:sz w:val="19"/>
        </w:rPr>
        <w:t>Получатель или его доверенное лицо может получить отправление только после того, как он собственноручно заполнит соответствующие графы накладной и/или доставочного листа: дату и время получения, свою фамилию и подпись, подтверждающую</w:t>
      </w:r>
      <w:r>
        <w:rPr>
          <w:spacing w:val="-1"/>
          <w:sz w:val="19"/>
        </w:rPr>
        <w:t xml:space="preserve"> </w:t>
      </w:r>
      <w:r>
        <w:rPr>
          <w:sz w:val="19"/>
        </w:rPr>
        <w:t>факт</w:t>
      </w:r>
      <w:r>
        <w:rPr>
          <w:spacing w:val="-2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3"/>
          <w:sz w:val="19"/>
        </w:rPr>
        <w:t xml:space="preserve"> </w:t>
      </w:r>
      <w:r>
        <w:rPr>
          <w:sz w:val="19"/>
        </w:rPr>
        <w:t>предназначавшегося</w:t>
      </w:r>
      <w:r>
        <w:rPr>
          <w:spacing w:val="-3"/>
          <w:sz w:val="19"/>
        </w:rPr>
        <w:t xml:space="preserve"> </w:t>
      </w:r>
      <w:r>
        <w:rPr>
          <w:sz w:val="19"/>
        </w:rPr>
        <w:t>ему</w:t>
      </w:r>
      <w:r>
        <w:rPr>
          <w:spacing w:val="-2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доверителю</w:t>
      </w:r>
      <w:r>
        <w:rPr>
          <w:spacing w:val="-1"/>
          <w:sz w:val="19"/>
        </w:rPr>
        <w:t xml:space="preserve"> </w:t>
      </w:r>
      <w:r>
        <w:rPr>
          <w:sz w:val="19"/>
        </w:rPr>
        <w:t>отправлений.</w:t>
      </w:r>
      <w:r>
        <w:rPr>
          <w:spacing w:val="-3"/>
          <w:sz w:val="19"/>
        </w:rPr>
        <w:t xml:space="preserve"> </w:t>
      </w:r>
      <w:r>
        <w:rPr>
          <w:sz w:val="19"/>
        </w:rPr>
        <w:t>Наличие</w:t>
      </w:r>
      <w:r>
        <w:rPr>
          <w:spacing w:val="-3"/>
          <w:sz w:val="19"/>
        </w:rPr>
        <w:t xml:space="preserve"> </w:t>
      </w:r>
      <w:r>
        <w:rPr>
          <w:sz w:val="19"/>
        </w:rPr>
        <w:t>подписи</w:t>
      </w:r>
      <w:r>
        <w:rPr>
          <w:spacing w:val="-1"/>
          <w:sz w:val="19"/>
        </w:rPr>
        <w:t xml:space="preserve"> </w:t>
      </w:r>
      <w:r>
        <w:rPr>
          <w:sz w:val="19"/>
        </w:rPr>
        <w:t>Получателя в накладной и/или доставочном листе означает, что в момент подписания ответственность Исполнителя прекратилась.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2"/>
        <w:ind w:left="865" w:right="154" w:hanging="720"/>
        <w:rPr>
          <w:sz w:val="19"/>
        </w:rPr>
      </w:pPr>
      <w:r>
        <w:rPr>
          <w:sz w:val="19"/>
        </w:rPr>
        <w:t>Отказ Получателя подтвердить своей подписью получение отправления в накладной и/или доставочном листе приравнивается к отказу адресата от получения, предназначенного ему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5"/>
        </w:tabs>
        <w:spacing w:before="1"/>
        <w:ind w:left="865" w:right="149" w:hanging="720"/>
        <w:rPr>
          <w:sz w:val="19"/>
        </w:rPr>
      </w:pPr>
      <w:r>
        <w:rPr>
          <w:sz w:val="19"/>
        </w:rPr>
        <w:t>Информация, предусмотренная в графе "Должность" доставочного листа, является вспомогательной. Отправитель освобождает Исполнителя от претензий в том случае, если получатель отказался предоставить такую информацию.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1"/>
        <w:ind w:left="865" w:right="152" w:hanging="720"/>
        <w:rPr>
          <w:sz w:val="19"/>
        </w:rPr>
      </w:pPr>
      <w:r>
        <w:rPr>
          <w:sz w:val="19"/>
        </w:rPr>
        <w:t>Если оплату заказа производит Получатель, предназначенное ему отправление может быть вручено при наличной форме оплаты – после того, как он произведёт полный расчёт с сотрудником Исполнителя. Отказ Получателя выполнить это условие приравнивается к отказу адресата от получения, предназначенного ему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3"/>
        <w:ind w:left="865" w:right="147" w:hanging="720"/>
        <w:rPr>
          <w:sz w:val="19"/>
        </w:rPr>
      </w:pPr>
      <w:r>
        <w:rPr>
          <w:sz w:val="19"/>
        </w:rPr>
        <w:t>Исполнитель не несёт ответственности за отказ адресата в получении предназначенного ему отправления. В случае такого отказа ответственный сотрудник обязан известить об этом Отправителя и сообщить стоимость обратной доставки. Такое отправление может быть возвращено Отправителю по его письменному заявлению, и после оплаты всех услуг Исполнителя, включая стоимость обратной доставки. Если в течение 30 суток, начиная со дня извещения отправителя, он не выполнил вышеперечисленных условий, ответственность Исполнителя прекращается. Исполнитель вправе распорядиться таким отправлением в соответствии с законом.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spacing w:before="3"/>
        <w:ind w:left="865" w:right="146" w:hanging="720"/>
        <w:rPr>
          <w:sz w:val="19"/>
        </w:rPr>
      </w:pPr>
      <w:r>
        <w:rPr>
          <w:sz w:val="19"/>
        </w:rPr>
        <w:t>Исполнитель сообщает Отправителю информацию о произведённой доставке отправления в устной форме по телефону, указанному Отправителем в накладной, либо в виде электронного сообщения на электронный почтовый ящик Отправителя. Отправителю по его требованию может быть предоставлено письменное уведомление о доставке.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863"/>
          <w:tab w:val="left" w:pos="865"/>
        </w:tabs>
        <w:ind w:left="865" w:right="150" w:hanging="720"/>
        <w:rPr>
          <w:sz w:val="19"/>
        </w:rPr>
      </w:pPr>
      <w:r>
        <w:rPr>
          <w:sz w:val="19"/>
        </w:rPr>
        <w:t>Если по независящим от Исполнителя обстоятельствам доставка отправления невозможна без дополнительных указаний Отправителя, отправление принимается Исполнителем на хранение до поступления указаний Отправителя, без взимания дополнительной платы.</w:t>
      </w:r>
    </w:p>
    <w:p w:rsidR="000B04D8" w:rsidRDefault="000B04D8">
      <w:pPr>
        <w:pStyle w:val="a3"/>
        <w:spacing w:before="64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66"/>
        </w:tabs>
        <w:ind w:left="4666" w:hanging="427"/>
        <w:jc w:val="left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услуги.</w:t>
      </w:r>
    </w:p>
    <w:p w:rsidR="000B04D8" w:rsidRDefault="000B04D8">
      <w:pPr>
        <w:pStyle w:val="a3"/>
        <w:spacing w:before="61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618"/>
        </w:tabs>
        <w:ind w:left="618" w:hanging="473"/>
        <w:rPr>
          <w:sz w:val="19"/>
        </w:rPr>
      </w:pPr>
      <w:r>
        <w:rPr>
          <w:sz w:val="19"/>
        </w:rPr>
        <w:t>В</w:t>
      </w:r>
      <w:r>
        <w:rPr>
          <w:spacing w:val="-8"/>
          <w:sz w:val="19"/>
        </w:rPr>
        <w:t xml:space="preserve"> </w:t>
      </w:r>
      <w:r>
        <w:rPr>
          <w:sz w:val="19"/>
        </w:rPr>
        <w:t>рамках</w:t>
      </w:r>
      <w:r>
        <w:rPr>
          <w:spacing w:val="-4"/>
          <w:sz w:val="19"/>
        </w:rPr>
        <w:t xml:space="preserve"> </w:t>
      </w:r>
      <w:r>
        <w:rPr>
          <w:sz w:val="19"/>
        </w:rPr>
        <w:t>организации</w:t>
      </w:r>
      <w:r>
        <w:rPr>
          <w:spacing w:val="-6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5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-4"/>
          <w:sz w:val="19"/>
        </w:rPr>
        <w:t xml:space="preserve"> </w:t>
      </w:r>
      <w:r>
        <w:rPr>
          <w:sz w:val="19"/>
        </w:rPr>
        <w:t>Федерации</w:t>
      </w:r>
      <w:r>
        <w:rPr>
          <w:spacing w:val="-5"/>
          <w:sz w:val="19"/>
        </w:rPr>
        <w:t xml:space="preserve"> </w:t>
      </w:r>
      <w:r>
        <w:rPr>
          <w:sz w:val="19"/>
        </w:rPr>
        <w:t>Исполнитель</w:t>
      </w:r>
      <w:r>
        <w:rPr>
          <w:spacing w:val="-4"/>
          <w:sz w:val="19"/>
        </w:rPr>
        <w:t xml:space="preserve"> </w:t>
      </w:r>
      <w:r>
        <w:rPr>
          <w:sz w:val="19"/>
        </w:rPr>
        <w:t>осуществляет</w:t>
      </w:r>
      <w:r>
        <w:rPr>
          <w:spacing w:val="-3"/>
          <w:sz w:val="19"/>
        </w:rPr>
        <w:t xml:space="preserve"> </w:t>
      </w:r>
      <w:r>
        <w:rPr>
          <w:sz w:val="19"/>
        </w:rPr>
        <w:t>ряд</w:t>
      </w:r>
      <w:r>
        <w:rPr>
          <w:spacing w:val="-8"/>
          <w:sz w:val="19"/>
        </w:rPr>
        <w:t xml:space="preserve"> </w:t>
      </w:r>
      <w:r>
        <w:rPr>
          <w:sz w:val="19"/>
        </w:rPr>
        <w:t>дополнительных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услуг:</w:t>
      </w:r>
    </w:p>
    <w:p w:rsidR="000B04D8" w:rsidRDefault="000B04D8">
      <w:pPr>
        <w:pStyle w:val="a3"/>
        <w:spacing w:before="63"/>
      </w:pP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ind w:right="161"/>
        <w:rPr>
          <w:sz w:val="19"/>
        </w:rPr>
      </w:pPr>
      <w:r>
        <w:rPr>
          <w:sz w:val="19"/>
        </w:rPr>
        <w:t>Приоритетная доставка – доставка отправления, осуществляемая в кратчайшие сроки с момента её прибытия в город нахождения Получателя;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spacing w:before="1"/>
        <w:ind w:right="163"/>
        <w:rPr>
          <w:sz w:val="19"/>
        </w:rPr>
      </w:pPr>
      <w:r>
        <w:rPr>
          <w:sz w:val="19"/>
        </w:rPr>
        <w:t>Доставка и забор отправления в нерабочее время – осуществляемая в период местного времени с 18-00 до 21-00 и с 6- 00 до 8-00 в рабочие дни, с понедельника по пятницу включительно;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4"/>
        </w:tabs>
        <w:spacing w:before="1" w:line="218" w:lineRule="exact"/>
        <w:ind w:left="1224" w:hanging="719"/>
        <w:rPr>
          <w:sz w:val="19"/>
        </w:rPr>
      </w:pPr>
      <w:r>
        <w:rPr>
          <w:sz w:val="19"/>
        </w:rPr>
        <w:t>Субботняя</w:t>
      </w:r>
      <w:r>
        <w:rPr>
          <w:spacing w:val="-5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забор</w:t>
      </w:r>
      <w:r>
        <w:rPr>
          <w:spacing w:val="-2"/>
          <w:sz w:val="19"/>
        </w:rPr>
        <w:t xml:space="preserve"> </w:t>
      </w:r>
      <w:r>
        <w:rPr>
          <w:sz w:val="19"/>
        </w:rPr>
        <w:t>–</w:t>
      </w:r>
      <w:r>
        <w:rPr>
          <w:spacing w:val="-3"/>
          <w:sz w:val="19"/>
        </w:rPr>
        <w:t xml:space="preserve"> </w:t>
      </w:r>
      <w:r>
        <w:rPr>
          <w:sz w:val="19"/>
        </w:rPr>
        <w:t>осуществляемая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2"/>
          <w:sz w:val="19"/>
        </w:rPr>
        <w:t xml:space="preserve"> </w:t>
      </w:r>
      <w:r>
        <w:rPr>
          <w:sz w:val="19"/>
        </w:rPr>
        <w:t>субботу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9-00</w:t>
      </w:r>
      <w:r>
        <w:rPr>
          <w:spacing w:val="-3"/>
          <w:sz w:val="19"/>
        </w:rPr>
        <w:t xml:space="preserve"> </w:t>
      </w:r>
      <w:r>
        <w:rPr>
          <w:sz w:val="19"/>
        </w:rPr>
        <w:t>до</w:t>
      </w:r>
      <w:r>
        <w:rPr>
          <w:spacing w:val="-2"/>
          <w:sz w:val="19"/>
        </w:rPr>
        <w:t xml:space="preserve"> </w:t>
      </w:r>
      <w:r>
        <w:rPr>
          <w:sz w:val="19"/>
        </w:rPr>
        <w:t>16-00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4"/>
          <w:sz w:val="19"/>
        </w:rPr>
        <w:t xml:space="preserve"> </w:t>
      </w:r>
      <w:r>
        <w:rPr>
          <w:sz w:val="19"/>
        </w:rPr>
        <w:t>местному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времени;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5"/>
        </w:tabs>
        <w:ind w:right="148"/>
        <w:rPr>
          <w:sz w:val="19"/>
        </w:rPr>
      </w:pPr>
      <w:r>
        <w:rPr>
          <w:sz w:val="19"/>
        </w:rPr>
        <w:t>Доставка</w:t>
      </w:r>
      <w:r>
        <w:rPr>
          <w:spacing w:val="-1"/>
          <w:sz w:val="19"/>
        </w:rPr>
        <w:t xml:space="preserve"> </w:t>
      </w:r>
      <w:r>
        <w:rPr>
          <w:sz w:val="19"/>
        </w:rPr>
        <w:t>"строго лично в руки" – доставка отправления исключительно физическому лицу, указанному в накладной в графе "Получатель";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38"/>
        <w:rPr>
          <w:sz w:val="19"/>
        </w:rPr>
      </w:pPr>
      <w:r>
        <w:rPr>
          <w:sz w:val="19"/>
        </w:rPr>
        <w:t>Уведомление</w:t>
      </w:r>
      <w:r>
        <w:rPr>
          <w:spacing w:val="28"/>
          <w:sz w:val="19"/>
        </w:rPr>
        <w:t xml:space="preserve"> </w:t>
      </w:r>
      <w:r>
        <w:rPr>
          <w:sz w:val="19"/>
        </w:rPr>
        <w:t>о</w:t>
      </w:r>
      <w:r>
        <w:rPr>
          <w:spacing w:val="25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26"/>
          <w:sz w:val="19"/>
        </w:rPr>
        <w:t xml:space="preserve"> </w:t>
      </w:r>
      <w:r>
        <w:rPr>
          <w:sz w:val="19"/>
        </w:rPr>
        <w:t>–</w:t>
      </w:r>
      <w:r>
        <w:rPr>
          <w:spacing w:val="27"/>
          <w:sz w:val="19"/>
        </w:rPr>
        <w:t xml:space="preserve"> </w:t>
      </w:r>
      <w:r>
        <w:rPr>
          <w:sz w:val="19"/>
        </w:rPr>
        <w:t>получение</w:t>
      </w:r>
      <w:r>
        <w:rPr>
          <w:spacing w:val="26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28"/>
          <w:sz w:val="19"/>
        </w:rPr>
        <w:t xml:space="preserve"> </w:t>
      </w:r>
      <w:r>
        <w:rPr>
          <w:sz w:val="19"/>
        </w:rPr>
        <w:t>о</w:t>
      </w:r>
      <w:r>
        <w:rPr>
          <w:spacing w:val="25"/>
          <w:sz w:val="19"/>
        </w:rPr>
        <w:t xml:space="preserve"> </w:t>
      </w:r>
      <w:r>
        <w:rPr>
          <w:sz w:val="19"/>
        </w:rPr>
        <w:t>доставке</w:t>
      </w:r>
      <w:r>
        <w:rPr>
          <w:spacing w:val="28"/>
          <w:sz w:val="19"/>
        </w:rPr>
        <w:t xml:space="preserve"> </w:t>
      </w:r>
      <w:r>
        <w:rPr>
          <w:sz w:val="19"/>
        </w:rPr>
        <w:t>отправлений.</w:t>
      </w:r>
      <w:r>
        <w:rPr>
          <w:spacing w:val="27"/>
          <w:sz w:val="19"/>
        </w:rPr>
        <w:t xml:space="preserve"> </w:t>
      </w:r>
      <w:r>
        <w:rPr>
          <w:sz w:val="19"/>
        </w:rPr>
        <w:t>Виды</w:t>
      </w:r>
      <w:r>
        <w:rPr>
          <w:spacing w:val="29"/>
          <w:sz w:val="19"/>
        </w:rPr>
        <w:t xml:space="preserve"> </w:t>
      </w:r>
      <w:r>
        <w:rPr>
          <w:sz w:val="19"/>
        </w:rPr>
        <w:t>уведомлений</w:t>
      </w:r>
      <w:r>
        <w:rPr>
          <w:spacing w:val="26"/>
          <w:sz w:val="19"/>
        </w:rPr>
        <w:t xml:space="preserve"> </w:t>
      </w:r>
      <w:r>
        <w:rPr>
          <w:sz w:val="19"/>
        </w:rPr>
        <w:t>–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SMS-сообщение, звонок по телефону, </w:t>
      </w:r>
      <w:proofErr w:type="spellStart"/>
      <w:r>
        <w:rPr>
          <w:sz w:val="19"/>
        </w:rPr>
        <w:t>e-mail</w:t>
      </w:r>
      <w:proofErr w:type="spellEnd"/>
      <w:r>
        <w:rPr>
          <w:sz w:val="19"/>
        </w:rPr>
        <w:t xml:space="preserve"> сообщение, фирменный бланк.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7"/>
        <w:rPr>
          <w:rFonts w:ascii="Trebuchet MS" w:hAnsi="Trebuchet MS"/>
          <w:sz w:val="20"/>
        </w:rPr>
      </w:pPr>
      <w:r>
        <w:rPr>
          <w:sz w:val="19"/>
        </w:rPr>
        <w:t>Доставка с температурным режимом – гарантия соблюдения полной «</w:t>
      </w:r>
      <w:proofErr w:type="spellStart"/>
      <w:r>
        <w:rPr>
          <w:sz w:val="19"/>
        </w:rPr>
        <w:t>холодовой</w:t>
      </w:r>
      <w:proofErr w:type="spellEnd"/>
      <w:r>
        <w:rPr>
          <w:sz w:val="19"/>
        </w:rPr>
        <w:t xml:space="preserve"> цепи», возможный температурный режим +2 - +18</w:t>
      </w:r>
      <w:r>
        <w:rPr>
          <w:rFonts w:ascii="Trebuchet MS" w:hAnsi="Trebuchet MS"/>
          <w:color w:val="2F2F33"/>
          <w:sz w:val="20"/>
        </w:rPr>
        <w:t>°С.</w:t>
      </w:r>
    </w:p>
    <w:p w:rsidR="000B04D8" w:rsidRPr="00D16BDC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2"/>
        <w:ind w:left="1221" w:right="208"/>
        <w:rPr>
          <w:sz w:val="19"/>
        </w:rPr>
      </w:pPr>
      <w:r w:rsidRPr="00D16BDC">
        <w:rPr>
          <w:sz w:val="19"/>
        </w:rPr>
        <w:t>Опись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-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документ,</w:t>
      </w:r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содержащи</w:t>
      </w:r>
      <w:r w:rsidRPr="00D16BDC">
        <w:rPr>
          <w:rFonts w:ascii="Microsoft Sans Serif" w:hAnsi="Microsoft Sans Serif"/>
          <w:sz w:val="19"/>
        </w:rPr>
        <w:t>й̆</w:t>
      </w:r>
      <w:r w:rsidRPr="00D16BDC">
        <w:rPr>
          <w:rFonts w:ascii="Microsoft Sans Serif" w:hAnsi="Microsoft Sans Serif"/>
          <w:spacing w:val="-7"/>
          <w:sz w:val="19"/>
        </w:rPr>
        <w:t xml:space="preserve"> </w:t>
      </w:r>
      <w:r w:rsidRPr="00D16BDC">
        <w:rPr>
          <w:sz w:val="19"/>
        </w:rPr>
        <w:t>перечень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вложений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в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отправление,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составляется</w:t>
      </w:r>
      <w:r w:rsidRPr="00D16BDC">
        <w:rPr>
          <w:spacing w:val="-1"/>
          <w:sz w:val="19"/>
        </w:rPr>
        <w:t xml:space="preserve"> </w:t>
      </w:r>
      <w:r w:rsidRPr="00D16BDC">
        <w:rPr>
          <w:sz w:val="19"/>
        </w:rPr>
        <w:t>в</w:t>
      </w:r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трех экземплярах.</w:t>
      </w:r>
      <w:r w:rsidRPr="00D16BDC">
        <w:rPr>
          <w:spacing w:val="-1"/>
          <w:sz w:val="19"/>
        </w:rPr>
        <w:t xml:space="preserve"> </w:t>
      </w:r>
      <w:proofErr w:type="gramStart"/>
      <w:r w:rsidRPr="00D16BDC">
        <w:rPr>
          <w:sz w:val="19"/>
        </w:rPr>
        <w:t>Один</w:t>
      </w:r>
      <w:proofErr w:type="gramEnd"/>
      <w:r w:rsidRPr="00D16BDC">
        <w:rPr>
          <w:spacing w:val="-3"/>
          <w:sz w:val="19"/>
        </w:rPr>
        <w:t xml:space="preserve"> </w:t>
      </w:r>
      <w:r w:rsidRPr="00D16BDC">
        <w:rPr>
          <w:sz w:val="19"/>
        </w:rPr>
        <w:t>из</w:t>
      </w:r>
      <w:r w:rsidRPr="00D16BDC">
        <w:rPr>
          <w:spacing w:val="-2"/>
          <w:sz w:val="19"/>
        </w:rPr>
        <w:t xml:space="preserve"> </w:t>
      </w:r>
      <w:r w:rsidRPr="00D16BDC">
        <w:rPr>
          <w:sz w:val="19"/>
        </w:rPr>
        <w:t>которых остается у отправителя, второ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у перевозчика, а трети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является неотъемлемо</w:t>
      </w:r>
      <w:r w:rsidRPr="00D16BDC">
        <w:rPr>
          <w:rFonts w:ascii="Microsoft Sans Serif" w:hAnsi="Microsoft Sans Serif"/>
          <w:sz w:val="19"/>
        </w:rPr>
        <w:t xml:space="preserve">й̆ </w:t>
      </w:r>
      <w:r w:rsidRPr="00D16BDC">
        <w:rPr>
          <w:sz w:val="19"/>
        </w:rPr>
        <w:t>частью отправляемого груза и доставляется получателю для сверки.</w:t>
      </w:r>
    </w:p>
    <w:p w:rsidR="000B04D8" w:rsidRPr="00D16BDC" w:rsidRDefault="00C769D9">
      <w:pPr>
        <w:pStyle w:val="a3"/>
        <w:spacing w:before="2" w:line="218" w:lineRule="exact"/>
        <w:ind w:left="1221"/>
      </w:pPr>
      <w:r w:rsidRPr="00D16BDC">
        <w:t>Максимальное</w:t>
      </w:r>
      <w:r w:rsidRPr="00D16BDC">
        <w:rPr>
          <w:spacing w:val="-2"/>
        </w:rPr>
        <w:t xml:space="preserve"> </w:t>
      </w:r>
      <w:r w:rsidRPr="00D16BDC">
        <w:t>количество</w:t>
      </w:r>
      <w:r w:rsidRPr="00D16BDC">
        <w:rPr>
          <w:spacing w:val="-3"/>
        </w:rPr>
        <w:t xml:space="preserve"> </w:t>
      </w:r>
      <w:r w:rsidRPr="00D16BDC">
        <w:t>позиций</w:t>
      </w:r>
      <w:r w:rsidRPr="00D16BDC">
        <w:rPr>
          <w:spacing w:val="-4"/>
        </w:rPr>
        <w:t xml:space="preserve"> </w:t>
      </w:r>
      <w:r w:rsidRPr="00D16BDC">
        <w:t>по</w:t>
      </w:r>
      <w:r w:rsidRPr="00D16BDC">
        <w:rPr>
          <w:spacing w:val="-3"/>
        </w:rPr>
        <w:t xml:space="preserve"> </w:t>
      </w:r>
      <w:r w:rsidRPr="00D16BDC">
        <w:t>описи</w:t>
      </w:r>
      <w:r w:rsidRPr="00D16BDC">
        <w:rPr>
          <w:spacing w:val="-4"/>
        </w:rPr>
        <w:t xml:space="preserve"> </w:t>
      </w:r>
      <w:r w:rsidRPr="00D16BDC">
        <w:t>–</w:t>
      </w:r>
      <w:r w:rsidRPr="00D16BDC">
        <w:rPr>
          <w:spacing w:val="-1"/>
        </w:rPr>
        <w:t xml:space="preserve"> </w:t>
      </w:r>
      <w:r w:rsidRPr="00D16BDC">
        <w:t>15</w:t>
      </w:r>
      <w:r w:rsidRPr="00D16BDC">
        <w:rPr>
          <w:spacing w:val="-3"/>
        </w:rPr>
        <w:t xml:space="preserve"> </w:t>
      </w:r>
      <w:r w:rsidRPr="00D16BDC">
        <w:rPr>
          <w:spacing w:val="-4"/>
        </w:rPr>
        <w:t>штук.</w:t>
      </w:r>
    </w:p>
    <w:p w:rsidR="000B04D8" w:rsidRPr="00D16BDC" w:rsidRDefault="00C769D9">
      <w:pPr>
        <w:pStyle w:val="a3"/>
        <w:ind w:left="1221" w:right="2148"/>
      </w:pPr>
      <w:r w:rsidRPr="00D16BDC">
        <w:t>Тариф</w:t>
      </w:r>
      <w:r w:rsidRPr="00D16BDC">
        <w:rPr>
          <w:spacing w:val="-1"/>
        </w:rPr>
        <w:t xml:space="preserve"> </w:t>
      </w:r>
      <w:r w:rsidRPr="00D16BDC">
        <w:t>за</w:t>
      </w:r>
      <w:r w:rsidRPr="00D16BDC">
        <w:rPr>
          <w:spacing w:val="-2"/>
        </w:rPr>
        <w:t xml:space="preserve"> </w:t>
      </w:r>
      <w:proofErr w:type="gramStart"/>
      <w:r w:rsidRPr="00D16BDC">
        <w:t>заверение</w:t>
      </w:r>
      <w:r w:rsidRPr="00D16BDC">
        <w:rPr>
          <w:spacing w:val="-2"/>
        </w:rPr>
        <w:t xml:space="preserve"> </w:t>
      </w:r>
      <w:r w:rsidRPr="00D16BDC">
        <w:t>описи</w:t>
      </w:r>
      <w:proofErr w:type="gramEnd"/>
      <w:r w:rsidRPr="00D16BDC">
        <w:rPr>
          <w:spacing w:val="-2"/>
        </w:rPr>
        <w:t xml:space="preserve"> </w:t>
      </w:r>
      <w:r w:rsidRPr="00D16BDC">
        <w:t>с</w:t>
      </w:r>
      <w:r w:rsidRPr="00D16BDC">
        <w:rPr>
          <w:spacing w:val="-2"/>
        </w:rPr>
        <w:t xml:space="preserve"> </w:t>
      </w:r>
      <w:r w:rsidRPr="00D16BDC">
        <w:t>номенклатуро</w:t>
      </w:r>
      <w:r w:rsidRPr="00D16BDC">
        <w:rPr>
          <w:rFonts w:ascii="Microsoft Sans Serif" w:hAnsi="Microsoft Sans Serif"/>
        </w:rPr>
        <w:t>й̆</w:t>
      </w:r>
      <w:r w:rsidRPr="00D16BDC">
        <w:rPr>
          <w:rFonts w:ascii="Microsoft Sans Serif" w:hAnsi="Microsoft Sans Serif"/>
          <w:spacing w:val="-9"/>
        </w:rPr>
        <w:t xml:space="preserve"> </w:t>
      </w:r>
      <w:r w:rsidRPr="00D16BDC">
        <w:t>свыше</w:t>
      </w:r>
      <w:r w:rsidRPr="00D16BDC">
        <w:rPr>
          <w:spacing w:val="-2"/>
        </w:rPr>
        <w:t xml:space="preserve"> </w:t>
      </w:r>
      <w:r w:rsidRPr="00D16BDC">
        <w:t>15</w:t>
      </w:r>
      <w:r w:rsidRPr="00D16BDC">
        <w:rPr>
          <w:spacing w:val="-1"/>
        </w:rPr>
        <w:t xml:space="preserve"> </w:t>
      </w:r>
      <w:r w:rsidRPr="00D16BDC">
        <w:t>позиций</w:t>
      </w:r>
      <w:r w:rsidRPr="00D16BDC">
        <w:rPr>
          <w:spacing w:val="-2"/>
        </w:rPr>
        <w:t xml:space="preserve"> </w:t>
      </w:r>
      <w:r w:rsidRPr="00D16BDC">
        <w:t>оговаривается</w:t>
      </w:r>
      <w:r w:rsidRPr="00D16BDC">
        <w:rPr>
          <w:spacing w:val="-2"/>
        </w:rPr>
        <w:t xml:space="preserve"> </w:t>
      </w:r>
      <w:r w:rsidRPr="00D16BDC">
        <w:t>со специалистами службы сервиса в индивидуальном порядке</w:t>
      </w:r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9"/>
        <w:rPr>
          <w:sz w:val="19"/>
        </w:rPr>
      </w:pPr>
      <w:proofErr w:type="gramStart"/>
      <w:r>
        <w:rPr>
          <w:sz w:val="19"/>
        </w:rPr>
        <w:t>Повторная</w:t>
      </w:r>
      <w:r>
        <w:rPr>
          <w:spacing w:val="29"/>
          <w:sz w:val="19"/>
        </w:rPr>
        <w:t xml:space="preserve"> </w:t>
      </w:r>
      <w:r>
        <w:rPr>
          <w:sz w:val="19"/>
        </w:rPr>
        <w:t>экспресс-доставка</w:t>
      </w:r>
      <w:r>
        <w:rPr>
          <w:spacing w:val="30"/>
          <w:sz w:val="19"/>
        </w:rPr>
        <w:t xml:space="preserve"> </w:t>
      </w:r>
      <w:r>
        <w:rPr>
          <w:sz w:val="19"/>
        </w:rPr>
        <w:t>–</w:t>
      </w:r>
      <w:r>
        <w:rPr>
          <w:spacing w:val="29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30"/>
          <w:sz w:val="19"/>
        </w:rPr>
        <w:t xml:space="preserve"> </w:t>
      </w:r>
      <w:r>
        <w:rPr>
          <w:sz w:val="19"/>
        </w:rPr>
        <w:t>в</w:t>
      </w:r>
      <w:r>
        <w:rPr>
          <w:spacing w:val="28"/>
          <w:sz w:val="19"/>
        </w:rPr>
        <w:t xml:space="preserve"> </w:t>
      </w:r>
      <w:r>
        <w:rPr>
          <w:sz w:val="19"/>
        </w:rPr>
        <w:t>течение</w:t>
      </w:r>
      <w:r>
        <w:rPr>
          <w:spacing w:val="28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29"/>
          <w:sz w:val="19"/>
        </w:rPr>
        <w:t xml:space="preserve"> </w:t>
      </w:r>
      <w:r>
        <w:rPr>
          <w:sz w:val="19"/>
        </w:rPr>
        <w:t>дня</w:t>
      </w:r>
      <w:r>
        <w:rPr>
          <w:spacing w:val="29"/>
          <w:sz w:val="19"/>
        </w:rPr>
        <w:t xml:space="preserve"> </w:t>
      </w:r>
      <w:r>
        <w:rPr>
          <w:sz w:val="19"/>
        </w:rPr>
        <w:t>после</w:t>
      </w:r>
      <w:r>
        <w:rPr>
          <w:spacing w:val="30"/>
          <w:sz w:val="19"/>
        </w:rPr>
        <w:t xml:space="preserve"> </w:t>
      </w:r>
      <w:r>
        <w:rPr>
          <w:sz w:val="19"/>
        </w:rPr>
        <w:t>первой</w:t>
      </w:r>
      <w:r>
        <w:rPr>
          <w:spacing w:val="28"/>
          <w:sz w:val="19"/>
        </w:rPr>
        <w:t xml:space="preserve"> </w:t>
      </w:r>
      <w:r>
        <w:rPr>
          <w:sz w:val="19"/>
        </w:rPr>
        <w:t>доставки,</w:t>
      </w:r>
      <w:r>
        <w:rPr>
          <w:spacing w:val="31"/>
          <w:sz w:val="19"/>
        </w:rPr>
        <w:t xml:space="preserve"> </w:t>
      </w:r>
      <w:r>
        <w:rPr>
          <w:sz w:val="19"/>
        </w:rPr>
        <w:t>осуществить</w:t>
      </w:r>
      <w:r>
        <w:rPr>
          <w:spacing w:val="29"/>
          <w:sz w:val="19"/>
        </w:rPr>
        <w:t xml:space="preserve"> </w:t>
      </w:r>
      <w:r>
        <w:rPr>
          <w:sz w:val="19"/>
        </w:rPr>
        <w:t>которую</w:t>
      </w:r>
      <w:r>
        <w:rPr>
          <w:spacing w:val="28"/>
          <w:sz w:val="19"/>
        </w:rPr>
        <w:t xml:space="preserve"> </w:t>
      </w:r>
      <w:r>
        <w:rPr>
          <w:sz w:val="19"/>
        </w:rPr>
        <w:t>не представилось возможным по независящим от Исполнителя причинам.</w:t>
      </w:r>
      <w:proofErr w:type="gramEnd"/>
    </w:p>
    <w:p w:rsidR="000B04D8" w:rsidRDefault="00C769D9">
      <w:pPr>
        <w:pStyle w:val="a4"/>
        <w:numPr>
          <w:ilvl w:val="2"/>
          <w:numId w:val="7"/>
        </w:numPr>
        <w:tabs>
          <w:tab w:val="left" w:pos="1221"/>
        </w:tabs>
        <w:spacing w:before="1"/>
        <w:ind w:left="1221" w:right="151"/>
        <w:rPr>
          <w:i/>
          <w:sz w:val="19"/>
        </w:rPr>
      </w:pPr>
      <w:r>
        <w:rPr>
          <w:sz w:val="19"/>
        </w:rPr>
        <w:t>Страхование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отправлений,</w:t>
      </w:r>
      <w:r>
        <w:rPr>
          <w:spacing w:val="80"/>
          <w:sz w:val="19"/>
        </w:rPr>
        <w:t xml:space="preserve"> </w:t>
      </w:r>
      <w:r>
        <w:rPr>
          <w:sz w:val="19"/>
        </w:rPr>
        <w:t>доставка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отправлений</w:t>
      </w:r>
      <w:r>
        <w:rPr>
          <w:spacing w:val="80"/>
          <w:sz w:val="19"/>
        </w:rPr>
        <w:t xml:space="preserve"> </w:t>
      </w:r>
      <w:r>
        <w:rPr>
          <w:sz w:val="19"/>
        </w:rPr>
        <w:t>с</w:t>
      </w:r>
      <w:r>
        <w:rPr>
          <w:spacing w:val="80"/>
          <w:sz w:val="19"/>
        </w:rPr>
        <w:t xml:space="preserve"> </w:t>
      </w:r>
      <w:r>
        <w:rPr>
          <w:sz w:val="19"/>
        </w:rPr>
        <w:t>объявленной</w:t>
      </w:r>
      <w:r>
        <w:rPr>
          <w:spacing w:val="80"/>
          <w:sz w:val="19"/>
        </w:rPr>
        <w:t xml:space="preserve"> </w:t>
      </w:r>
      <w:r>
        <w:rPr>
          <w:sz w:val="19"/>
        </w:rPr>
        <w:t>ценностью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sz w:val="19"/>
        </w:rPr>
        <w:t>при</w:t>
      </w:r>
      <w:r>
        <w:rPr>
          <w:spacing w:val="80"/>
          <w:sz w:val="19"/>
        </w:rPr>
        <w:t xml:space="preserve"> </w:t>
      </w:r>
      <w:r>
        <w:rPr>
          <w:sz w:val="19"/>
        </w:rPr>
        <w:t>утере/порче</w:t>
      </w:r>
      <w:r>
        <w:rPr>
          <w:spacing w:val="80"/>
          <w:sz w:val="19"/>
        </w:rPr>
        <w:t xml:space="preserve"> </w:t>
      </w:r>
      <w:r>
        <w:rPr>
          <w:sz w:val="19"/>
        </w:rPr>
        <w:t>отправления, возмещение производит компания</w:t>
      </w:r>
      <w:r>
        <w:rPr>
          <w:i/>
          <w:sz w:val="19"/>
        </w:rPr>
        <w:t>.</w:t>
      </w:r>
    </w:p>
    <w:p w:rsidR="000B04D8" w:rsidRDefault="000B04D8">
      <w:pPr>
        <w:pStyle w:val="a4"/>
        <w:jc w:val="left"/>
        <w:rPr>
          <w:i/>
          <w:sz w:val="19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634"/>
        </w:tabs>
        <w:spacing w:before="73"/>
        <w:ind w:left="634" w:hanging="394"/>
        <w:rPr>
          <w:sz w:val="19"/>
        </w:rPr>
      </w:pPr>
      <w:r>
        <w:rPr>
          <w:sz w:val="19"/>
        </w:rPr>
        <w:lastRenderedPageBreak/>
        <w:t>Стоимость</w:t>
      </w:r>
      <w:r>
        <w:rPr>
          <w:spacing w:val="10"/>
          <w:sz w:val="19"/>
        </w:rPr>
        <w:t xml:space="preserve"> </w:t>
      </w:r>
      <w:r>
        <w:rPr>
          <w:sz w:val="19"/>
        </w:rPr>
        <w:t>вышеуказанных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дополнительных</w:t>
      </w:r>
      <w:r>
        <w:rPr>
          <w:spacing w:val="12"/>
          <w:sz w:val="19"/>
        </w:rPr>
        <w:t xml:space="preserve"> </w:t>
      </w:r>
      <w:r>
        <w:rPr>
          <w:sz w:val="19"/>
        </w:rPr>
        <w:t>услуг</w:t>
      </w:r>
      <w:r>
        <w:rPr>
          <w:spacing w:val="14"/>
          <w:sz w:val="19"/>
        </w:rPr>
        <w:t xml:space="preserve"> </w:t>
      </w:r>
      <w:r>
        <w:rPr>
          <w:sz w:val="19"/>
        </w:rPr>
        <w:t>рассчитывается</w:t>
      </w:r>
      <w:r>
        <w:rPr>
          <w:spacing w:val="11"/>
          <w:sz w:val="19"/>
        </w:rPr>
        <w:t xml:space="preserve"> </w:t>
      </w:r>
      <w:r>
        <w:rPr>
          <w:sz w:val="19"/>
        </w:rPr>
        <w:t>в</w:t>
      </w:r>
      <w:r>
        <w:rPr>
          <w:spacing w:val="12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11"/>
          <w:sz w:val="19"/>
        </w:rPr>
        <w:t xml:space="preserve"> </w:t>
      </w:r>
      <w:r>
        <w:rPr>
          <w:sz w:val="19"/>
        </w:rPr>
        <w:t>с</w:t>
      </w:r>
      <w:r>
        <w:rPr>
          <w:spacing w:val="11"/>
          <w:sz w:val="19"/>
        </w:rPr>
        <w:t xml:space="preserve"> </w:t>
      </w:r>
      <w:r>
        <w:rPr>
          <w:sz w:val="19"/>
        </w:rPr>
        <w:t>Тарифами,</w:t>
      </w:r>
      <w:r>
        <w:rPr>
          <w:spacing w:val="13"/>
          <w:sz w:val="19"/>
        </w:rPr>
        <w:t xml:space="preserve"> </w:t>
      </w:r>
      <w:proofErr w:type="gramStart"/>
      <w:r>
        <w:rPr>
          <w:sz w:val="19"/>
        </w:rPr>
        <w:t>изложенным</w:t>
      </w:r>
      <w:proofErr w:type="gramEnd"/>
      <w:r>
        <w:rPr>
          <w:spacing w:val="13"/>
          <w:sz w:val="19"/>
        </w:rPr>
        <w:t xml:space="preserve"> </w:t>
      </w:r>
      <w:r>
        <w:rPr>
          <w:sz w:val="19"/>
        </w:rPr>
        <w:t>в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Справочнике</w:t>
      </w:r>
    </w:p>
    <w:p w:rsidR="000B04D8" w:rsidRDefault="00C769D9">
      <w:pPr>
        <w:spacing w:before="2"/>
        <w:ind w:left="570"/>
        <w:rPr>
          <w:sz w:val="19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-2"/>
          <w:sz w:val="19"/>
        </w:rPr>
        <w:t>.</w:t>
      </w:r>
    </w:p>
    <w:p w:rsidR="000B04D8" w:rsidRDefault="000B04D8">
      <w:pPr>
        <w:pStyle w:val="a3"/>
        <w:spacing w:before="49"/>
        <w:rPr>
          <w:sz w:val="20"/>
        </w:rPr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10"/>
        </w:tabs>
        <w:ind w:left="4610" w:hanging="427"/>
        <w:jc w:val="left"/>
      </w:pPr>
      <w:r>
        <w:t>Международная</w:t>
      </w:r>
      <w:r>
        <w:rPr>
          <w:spacing w:val="-11"/>
        </w:rPr>
        <w:t xml:space="preserve"> </w:t>
      </w:r>
      <w:r>
        <w:rPr>
          <w:spacing w:val="-2"/>
        </w:rPr>
        <w:t>доставка.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2" w:hanging="426"/>
        <w:rPr>
          <w:sz w:val="19"/>
        </w:rPr>
      </w:pPr>
      <w:r>
        <w:rPr>
          <w:sz w:val="19"/>
        </w:rPr>
        <w:t>Сроки</w:t>
      </w:r>
      <w:r>
        <w:rPr>
          <w:spacing w:val="-4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4"/>
          <w:sz w:val="19"/>
        </w:rPr>
        <w:t xml:space="preserve"> </w:t>
      </w:r>
      <w:r>
        <w:rPr>
          <w:sz w:val="19"/>
        </w:rPr>
        <w:t>международного</w:t>
      </w:r>
      <w:r>
        <w:rPr>
          <w:spacing w:val="-3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4"/>
          <w:sz w:val="19"/>
        </w:rPr>
        <w:t xml:space="preserve"> </w:t>
      </w:r>
      <w:r>
        <w:rPr>
          <w:sz w:val="19"/>
        </w:rPr>
        <w:t>установлены</w:t>
      </w:r>
      <w:r>
        <w:rPr>
          <w:spacing w:val="-2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рабочих</w:t>
      </w:r>
      <w:r>
        <w:rPr>
          <w:spacing w:val="-1"/>
          <w:sz w:val="19"/>
        </w:rPr>
        <w:t xml:space="preserve"> </w:t>
      </w:r>
      <w:r>
        <w:rPr>
          <w:sz w:val="19"/>
        </w:rPr>
        <w:t>днях,</w:t>
      </w:r>
      <w:r>
        <w:rPr>
          <w:spacing w:val="-4"/>
          <w:sz w:val="19"/>
        </w:rPr>
        <w:t xml:space="preserve"> </w:t>
      </w:r>
      <w:r>
        <w:rPr>
          <w:sz w:val="19"/>
        </w:rPr>
        <w:t>из</w:t>
      </w:r>
      <w:r>
        <w:rPr>
          <w:spacing w:val="-3"/>
          <w:sz w:val="19"/>
        </w:rPr>
        <w:t xml:space="preserve"> </w:t>
      </w:r>
      <w:r>
        <w:rPr>
          <w:sz w:val="19"/>
        </w:rPr>
        <w:t>расчёта</w:t>
      </w:r>
      <w:r>
        <w:rPr>
          <w:spacing w:val="-4"/>
          <w:sz w:val="19"/>
        </w:rPr>
        <w:t xml:space="preserve"> </w:t>
      </w:r>
      <w:r>
        <w:rPr>
          <w:sz w:val="19"/>
        </w:rPr>
        <w:t>пятидневной</w:t>
      </w:r>
      <w:r>
        <w:rPr>
          <w:spacing w:val="-2"/>
          <w:sz w:val="19"/>
        </w:rPr>
        <w:t xml:space="preserve"> </w:t>
      </w:r>
      <w:r>
        <w:rPr>
          <w:sz w:val="19"/>
        </w:rPr>
        <w:t>рабочей</w:t>
      </w:r>
      <w:r>
        <w:rPr>
          <w:spacing w:val="-4"/>
          <w:sz w:val="19"/>
        </w:rPr>
        <w:t xml:space="preserve"> </w:t>
      </w:r>
      <w:r>
        <w:rPr>
          <w:sz w:val="19"/>
        </w:rPr>
        <w:t>недели,</w:t>
      </w:r>
      <w:r>
        <w:rPr>
          <w:spacing w:val="-2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считая дня получения отправления от Отправителя.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2" w:line="230" w:lineRule="exact"/>
        <w:ind w:left="570" w:hanging="425"/>
        <w:rPr>
          <w:i/>
          <w:sz w:val="20"/>
        </w:rPr>
      </w:pPr>
      <w:r>
        <w:rPr>
          <w:sz w:val="19"/>
        </w:rPr>
        <w:t>Условия</w:t>
      </w:r>
      <w:r>
        <w:rPr>
          <w:spacing w:val="-6"/>
          <w:sz w:val="19"/>
        </w:rPr>
        <w:t xml:space="preserve"> </w:t>
      </w:r>
      <w:r>
        <w:rPr>
          <w:sz w:val="19"/>
        </w:rPr>
        <w:t>доставки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цены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3"/>
          <w:sz w:val="19"/>
        </w:rPr>
        <w:t xml:space="preserve"> </w:t>
      </w:r>
      <w:r>
        <w:rPr>
          <w:sz w:val="19"/>
        </w:rPr>
        <w:t>международную</w:t>
      </w:r>
      <w:r>
        <w:rPr>
          <w:spacing w:val="-5"/>
          <w:sz w:val="19"/>
        </w:rPr>
        <w:t xml:space="preserve"> </w:t>
      </w:r>
      <w:r>
        <w:rPr>
          <w:sz w:val="19"/>
        </w:rPr>
        <w:t>доставку</w:t>
      </w:r>
      <w:r>
        <w:rPr>
          <w:spacing w:val="-4"/>
          <w:sz w:val="19"/>
        </w:rPr>
        <w:t xml:space="preserve"> </w:t>
      </w:r>
      <w:r>
        <w:rPr>
          <w:sz w:val="19"/>
        </w:rPr>
        <w:t>указаны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3"/>
          <w:sz w:val="19"/>
        </w:rPr>
        <w:t xml:space="preserve"> </w:t>
      </w:r>
      <w:r>
        <w:rPr>
          <w:sz w:val="20"/>
        </w:rPr>
        <w:t>Справочнике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тарифам</w:t>
      </w:r>
      <w:r w:rsidR="00D16BDC">
        <w:rPr>
          <w:spacing w:val="1"/>
          <w:sz w:val="20"/>
        </w:rPr>
        <w:t>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61" w:hanging="426"/>
        <w:rPr>
          <w:sz w:val="19"/>
        </w:rPr>
      </w:pPr>
      <w:r>
        <w:rPr>
          <w:sz w:val="19"/>
        </w:rPr>
        <w:t>Цены</w:t>
      </w:r>
      <w:r>
        <w:rPr>
          <w:spacing w:val="21"/>
          <w:sz w:val="19"/>
        </w:rPr>
        <w:t xml:space="preserve"> </w:t>
      </w:r>
      <w:r>
        <w:rPr>
          <w:sz w:val="19"/>
        </w:rPr>
        <w:t>на</w:t>
      </w:r>
      <w:r>
        <w:rPr>
          <w:spacing w:val="22"/>
          <w:sz w:val="19"/>
        </w:rPr>
        <w:t xml:space="preserve"> </w:t>
      </w:r>
      <w:r>
        <w:rPr>
          <w:sz w:val="19"/>
        </w:rPr>
        <w:t>международные</w:t>
      </w:r>
      <w:r>
        <w:rPr>
          <w:spacing w:val="22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22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23"/>
          <w:sz w:val="19"/>
        </w:rPr>
        <w:t xml:space="preserve"> </w:t>
      </w:r>
      <w:r>
        <w:rPr>
          <w:sz w:val="19"/>
        </w:rPr>
        <w:t>не</w:t>
      </w:r>
      <w:r>
        <w:rPr>
          <w:spacing w:val="20"/>
          <w:sz w:val="19"/>
        </w:rPr>
        <w:t xml:space="preserve"> </w:t>
      </w:r>
      <w:r>
        <w:rPr>
          <w:sz w:val="19"/>
        </w:rPr>
        <w:t>включают</w:t>
      </w:r>
      <w:r>
        <w:rPr>
          <w:spacing w:val="21"/>
          <w:sz w:val="19"/>
        </w:rPr>
        <w:t xml:space="preserve"> </w:t>
      </w:r>
      <w:r>
        <w:rPr>
          <w:sz w:val="19"/>
        </w:rPr>
        <w:t>в</w:t>
      </w:r>
      <w:r>
        <w:rPr>
          <w:spacing w:val="20"/>
          <w:sz w:val="19"/>
        </w:rPr>
        <w:t xml:space="preserve"> </w:t>
      </w:r>
      <w:r>
        <w:rPr>
          <w:sz w:val="19"/>
        </w:rPr>
        <w:t>себя</w:t>
      </w:r>
      <w:r>
        <w:rPr>
          <w:spacing w:val="23"/>
          <w:sz w:val="19"/>
        </w:rPr>
        <w:t xml:space="preserve"> </w:t>
      </w:r>
      <w:r>
        <w:rPr>
          <w:sz w:val="19"/>
        </w:rPr>
        <w:t>налоги</w:t>
      </w:r>
      <w:r>
        <w:rPr>
          <w:spacing w:val="22"/>
          <w:sz w:val="19"/>
        </w:rPr>
        <w:t xml:space="preserve"> </w:t>
      </w:r>
      <w:r>
        <w:rPr>
          <w:sz w:val="19"/>
        </w:rPr>
        <w:t>и</w:t>
      </w:r>
      <w:r>
        <w:rPr>
          <w:spacing w:val="20"/>
          <w:sz w:val="19"/>
        </w:rPr>
        <w:t xml:space="preserve"> </w:t>
      </w:r>
      <w:r>
        <w:rPr>
          <w:sz w:val="19"/>
        </w:rPr>
        <w:t>таможенные</w:t>
      </w:r>
      <w:r>
        <w:rPr>
          <w:spacing w:val="22"/>
          <w:sz w:val="19"/>
        </w:rPr>
        <w:t xml:space="preserve"> </w:t>
      </w:r>
      <w:r>
        <w:rPr>
          <w:sz w:val="19"/>
        </w:rPr>
        <w:t>пошлины</w:t>
      </w:r>
      <w:r>
        <w:rPr>
          <w:spacing w:val="21"/>
          <w:sz w:val="19"/>
        </w:rPr>
        <w:t xml:space="preserve"> </w:t>
      </w:r>
      <w:r>
        <w:rPr>
          <w:sz w:val="19"/>
        </w:rPr>
        <w:t>страны</w:t>
      </w:r>
      <w:r>
        <w:rPr>
          <w:spacing w:val="22"/>
          <w:sz w:val="19"/>
        </w:rPr>
        <w:t xml:space="preserve"> </w:t>
      </w:r>
      <w:r>
        <w:rPr>
          <w:sz w:val="19"/>
        </w:rPr>
        <w:t>получателя</w:t>
      </w:r>
      <w:r>
        <w:rPr>
          <w:spacing w:val="23"/>
          <w:sz w:val="19"/>
        </w:rPr>
        <w:t xml:space="preserve"> </w:t>
      </w:r>
      <w:r>
        <w:rPr>
          <w:sz w:val="19"/>
        </w:rPr>
        <w:t>или страны транзита. Соответственно, Заказчик налоги и пошлины оплачивает самостоятельно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5140"/>
        </w:tabs>
        <w:ind w:left="5140" w:hanging="428"/>
        <w:jc w:val="left"/>
      </w:pPr>
      <w:r>
        <w:t>Оплата</w:t>
      </w:r>
      <w:r>
        <w:rPr>
          <w:spacing w:val="-6"/>
        </w:rPr>
        <w:t xml:space="preserve"> </w:t>
      </w:r>
      <w:r>
        <w:rPr>
          <w:spacing w:val="-2"/>
        </w:rPr>
        <w:t>услуг.</w:t>
      </w:r>
    </w:p>
    <w:p w:rsidR="000B04D8" w:rsidRDefault="000B04D8">
      <w:pPr>
        <w:pStyle w:val="a3"/>
        <w:spacing w:before="64"/>
        <w:rPr>
          <w:b/>
        </w:rPr>
      </w:pPr>
    </w:p>
    <w:p w:rsidR="000B04D8" w:rsidRDefault="00C769D9">
      <w:pPr>
        <w:pStyle w:val="a4"/>
        <w:numPr>
          <w:ilvl w:val="1"/>
          <w:numId w:val="3"/>
        </w:numPr>
        <w:tabs>
          <w:tab w:val="left" w:pos="570"/>
        </w:tabs>
        <w:ind w:left="570" w:right="142"/>
        <w:rPr>
          <w:sz w:val="19"/>
        </w:rPr>
      </w:pPr>
      <w:r>
        <w:rPr>
          <w:sz w:val="19"/>
        </w:rPr>
        <w:t xml:space="preserve">Цены на услуги и условия оплаты отражены в </w:t>
      </w:r>
      <w:r>
        <w:rPr>
          <w:sz w:val="20"/>
        </w:rPr>
        <w:t>Справочнике по услугам и тарифам</w:t>
      </w:r>
      <w:r>
        <w:rPr>
          <w:i/>
          <w:sz w:val="20"/>
        </w:rPr>
        <w:t xml:space="preserve"> </w:t>
      </w:r>
      <w:r>
        <w:rPr>
          <w:sz w:val="19"/>
        </w:rPr>
        <w:t>и в Договоре. Каждая цена предусматривает доставку одного отправления по одному адресу.</w:t>
      </w:r>
    </w:p>
    <w:p w:rsidR="000B04D8" w:rsidRDefault="00C769D9">
      <w:pPr>
        <w:pStyle w:val="a4"/>
        <w:numPr>
          <w:ilvl w:val="1"/>
          <w:numId w:val="3"/>
        </w:numPr>
        <w:tabs>
          <w:tab w:val="left" w:pos="570"/>
        </w:tabs>
        <w:spacing w:before="1"/>
        <w:ind w:left="570" w:right="156"/>
        <w:rPr>
          <w:sz w:val="19"/>
        </w:rPr>
      </w:pPr>
      <w:r>
        <w:rPr>
          <w:sz w:val="19"/>
        </w:rPr>
        <w:t>Расчёт стоимости доставки производится по физическому весу отправления с упаковкой. Однако если объёмный вес отправления превышает физический – расчёт стоимости доставки производится по объёмному весу. Превышение каждой категории веса означает оплату по тарифу следующей ступени.</w:t>
      </w:r>
    </w:p>
    <w:p w:rsidR="000B04D8" w:rsidRDefault="000B04D8">
      <w:pPr>
        <w:pStyle w:val="a3"/>
        <w:spacing w:before="62"/>
      </w:pPr>
    </w:p>
    <w:p w:rsidR="000B04D8" w:rsidRDefault="00C769D9">
      <w:pPr>
        <w:pStyle w:val="Heading3"/>
        <w:numPr>
          <w:ilvl w:val="0"/>
          <w:numId w:val="7"/>
        </w:numPr>
        <w:tabs>
          <w:tab w:val="left" w:pos="4640"/>
        </w:tabs>
        <w:ind w:left="4640" w:hanging="427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Сторон.</w:t>
      </w:r>
    </w:p>
    <w:p w:rsidR="000B04D8" w:rsidRDefault="000B04D8">
      <w:pPr>
        <w:pStyle w:val="a3"/>
        <w:spacing w:before="63"/>
        <w:rPr>
          <w:b/>
        </w:rPr>
      </w:pP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5" w:hanging="426"/>
        <w:rPr>
          <w:sz w:val="19"/>
        </w:rPr>
      </w:pPr>
      <w:r>
        <w:rPr>
          <w:sz w:val="19"/>
        </w:rPr>
        <w:t>Исполнитель отвечает за отправление с момента его приёма до момента его вручения получателю и несёт ответственность перед Заказчиком в пределах, оговорённых условиями настоящего Регламента.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1"/>
        <w:ind w:left="570" w:right="149" w:hanging="426"/>
        <w:rPr>
          <w:sz w:val="19"/>
        </w:rPr>
      </w:pPr>
      <w:r>
        <w:rPr>
          <w:sz w:val="19"/>
        </w:rPr>
        <w:t>В случаях неисполнения, ненадлежащего исполнения обязанностей по настоящему Договору, следствием которых явилась утрата или повреждение (невозможность дальнейшего использования) отправления Заказчика – Исполнитель несёт ответственность в следующих размерах:</w:t>
      </w:r>
    </w:p>
    <w:p w:rsidR="000B04D8" w:rsidRDefault="00C769D9">
      <w:pPr>
        <w:pStyle w:val="a4"/>
        <w:numPr>
          <w:ilvl w:val="2"/>
          <w:numId w:val="2"/>
        </w:numPr>
        <w:tabs>
          <w:tab w:val="left" w:pos="1403"/>
        </w:tabs>
        <w:ind w:left="1403" w:hanging="550"/>
        <w:rPr>
          <w:sz w:val="19"/>
        </w:rPr>
      </w:pPr>
      <w:r>
        <w:rPr>
          <w:sz w:val="19"/>
        </w:rPr>
        <w:t>утрата</w:t>
      </w:r>
      <w:r>
        <w:rPr>
          <w:spacing w:val="-4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повреждение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отправления,</w:t>
      </w:r>
      <w:r>
        <w:rPr>
          <w:spacing w:val="-4"/>
          <w:sz w:val="19"/>
        </w:rPr>
        <w:t xml:space="preserve"> </w:t>
      </w:r>
      <w:r>
        <w:rPr>
          <w:sz w:val="19"/>
        </w:rPr>
        <w:t>содержащего</w:t>
      </w:r>
      <w:r>
        <w:rPr>
          <w:spacing w:val="-3"/>
          <w:sz w:val="19"/>
        </w:rPr>
        <w:t xml:space="preserve"> </w:t>
      </w:r>
      <w:r>
        <w:rPr>
          <w:sz w:val="19"/>
        </w:rPr>
        <w:t>документы</w:t>
      </w:r>
      <w:r>
        <w:rPr>
          <w:spacing w:val="-4"/>
          <w:sz w:val="19"/>
        </w:rPr>
        <w:t xml:space="preserve"> </w:t>
      </w:r>
      <w:r>
        <w:rPr>
          <w:sz w:val="19"/>
        </w:rPr>
        <w:t>–</w:t>
      </w:r>
      <w:r>
        <w:rPr>
          <w:spacing w:val="-5"/>
          <w:sz w:val="19"/>
        </w:rPr>
        <w:t xml:space="preserve"> </w:t>
      </w:r>
      <w:r>
        <w:rPr>
          <w:sz w:val="19"/>
        </w:rPr>
        <w:t>500</w:t>
      </w:r>
      <w:r>
        <w:rPr>
          <w:spacing w:val="-4"/>
          <w:sz w:val="19"/>
        </w:rPr>
        <w:t xml:space="preserve"> </w:t>
      </w:r>
      <w:proofErr w:type="spellStart"/>
      <w:r>
        <w:rPr>
          <w:spacing w:val="-4"/>
          <w:sz w:val="19"/>
        </w:rPr>
        <w:t>руб</w:t>
      </w:r>
      <w:proofErr w:type="spellEnd"/>
      <w:r>
        <w:rPr>
          <w:spacing w:val="-4"/>
          <w:sz w:val="19"/>
        </w:rPr>
        <w:t>;</w:t>
      </w:r>
    </w:p>
    <w:p w:rsidR="000B04D8" w:rsidRDefault="00C769D9">
      <w:pPr>
        <w:pStyle w:val="a4"/>
        <w:numPr>
          <w:ilvl w:val="2"/>
          <w:numId w:val="2"/>
        </w:numPr>
        <w:tabs>
          <w:tab w:val="left" w:pos="1136"/>
          <w:tab w:val="left" w:pos="1402"/>
        </w:tabs>
        <w:spacing w:before="2"/>
        <w:ind w:left="1136" w:right="153" w:hanging="284"/>
        <w:rPr>
          <w:sz w:val="19"/>
        </w:rPr>
      </w:pPr>
      <w:r>
        <w:rPr>
          <w:sz w:val="19"/>
        </w:rPr>
        <w:t>утрата или повреждение отправления или его части, содержащего не документы без объявленной стоимости – в размере документально подтверждённой стоимости утраченного или повреждённого отправления, или его части, но не выше 3000 руб.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49" w:hanging="426"/>
        <w:rPr>
          <w:sz w:val="19"/>
        </w:rPr>
      </w:pPr>
      <w:r>
        <w:rPr>
          <w:sz w:val="19"/>
        </w:rPr>
        <w:t>Если Заказчик объявляет своё отправление ценным – ему присваивается статус отправления с объявленной ценностью и с Заказчика взимается дополнительный с</w:t>
      </w:r>
      <w:r w:rsidR="001736A8">
        <w:rPr>
          <w:sz w:val="19"/>
        </w:rPr>
        <w:t>бор в размере 1% (включая НДС 22</w:t>
      </w:r>
      <w:r>
        <w:rPr>
          <w:sz w:val="19"/>
        </w:rPr>
        <w:t xml:space="preserve"> %) от заявленной суммы. Если отправление</w:t>
      </w:r>
      <w:r>
        <w:rPr>
          <w:spacing w:val="40"/>
          <w:sz w:val="19"/>
        </w:rPr>
        <w:t xml:space="preserve"> </w:t>
      </w:r>
      <w:r>
        <w:rPr>
          <w:sz w:val="19"/>
        </w:rPr>
        <w:t>состоит из нескольких мест, объявленная ценность каждого места определяется делением общей объявленной ценности на количество мест, отправляемых по данной накладной. За утрату или повреждение отправления, содержащего не документы с объявленной ценностью – Исполнитель несёт ответственность в размере заявленной стоимости отправления.</w:t>
      </w:r>
    </w:p>
    <w:p w:rsidR="000B04D8" w:rsidRDefault="00C769D9">
      <w:pPr>
        <w:pStyle w:val="a3"/>
        <w:spacing w:before="4" w:line="218" w:lineRule="exact"/>
        <w:ind w:left="145"/>
        <w:jc w:val="both"/>
      </w:pPr>
      <w:r>
        <w:t>Объявленная</w:t>
      </w:r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отправления</w:t>
      </w:r>
      <w:r>
        <w:rPr>
          <w:spacing w:val="-5"/>
        </w:rPr>
        <w:t xml:space="preserve"> </w:t>
      </w:r>
      <w:r>
        <w:t>ограничивается</w:t>
      </w:r>
      <w:r>
        <w:rPr>
          <w:spacing w:val="-5"/>
        </w:rPr>
        <w:t xml:space="preserve"> </w:t>
      </w:r>
      <w:r>
        <w:t>пределом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150000</w:t>
      </w:r>
      <w:r>
        <w:rPr>
          <w:spacing w:val="-5"/>
        </w:rPr>
        <w:t xml:space="preserve"> </w:t>
      </w:r>
      <w:r>
        <w:rPr>
          <w:spacing w:val="-4"/>
        </w:rPr>
        <w:t>руб.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ind w:left="570" w:right="155" w:hanging="426"/>
        <w:rPr>
          <w:sz w:val="19"/>
        </w:rPr>
      </w:pP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связи</w:t>
      </w:r>
      <w:r>
        <w:rPr>
          <w:spacing w:val="-2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риском</w:t>
      </w:r>
      <w:r>
        <w:rPr>
          <w:spacing w:val="-2"/>
          <w:sz w:val="19"/>
        </w:rPr>
        <w:t xml:space="preserve"> </w:t>
      </w:r>
      <w:r>
        <w:rPr>
          <w:sz w:val="19"/>
        </w:rPr>
        <w:t>потери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3"/>
          <w:sz w:val="19"/>
        </w:rPr>
        <w:t xml:space="preserve"> </w:t>
      </w:r>
      <w:r>
        <w:rPr>
          <w:sz w:val="19"/>
        </w:rPr>
        <w:t>порчи</w:t>
      </w:r>
      <w:r>
        <w:rPr>
          <w:spacing w:val="-3"/>
          <w:sz w:val="19"/>
        </w:rPr>
        <w:t xml:space="preserve"> </w:t>
      </w:r>
      <w:r>
        <w:rPr>
          <w:sz w:val="19"/>
        </w:rPr>
        <w:t>содержимого</w:t>
      </w:r>
      <w:r>
        <w:rPr>
          <w:spacing w:val="-1"/>
          <w:sz w:val="19"/>
        </w:rPr>
        <w:t xml:space="preserve"> </w:t>
      </w:r>
      <w:r>
        <w:rPr>
          <w:sz w:val="19"/>
        </w:rPr>
        <w:t>отправления</w:t>
      </w:r>
      <w:r>
        <w:rPr>
          <w:spacing w:val="-3"/>
          <w:sz w:val="19"/>
        </w:rPr>
        <w:t xml:space="preserve"> </w:t>
      </w:r>
      <w:r>
        <w:rPr>
          <w:sz w:val="19"/>
        </w:rPr>
        <w:t>по</w:t>
      </w:r>
      <w:r>
        <w:rPr>
          <w:spacing w:val="-2"/>
          <w:sz w:val="19"/>
        </w:rPr>
        <w:t xml:space="preserve"> </w:t>
      </w:r>
      <w:r>
        <w:rPr>
          <w:sz w:val="19"/>
        </w:rPr>
        <w:t>независящим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2"/>
          <w:sz w:val="19"/>
        </w:rPr>
        <w:t xml:space="preserve"> </w:t>
      </w:r>
      <w:r>
        <w:rPr>
          <w:sz w:val="19"/>
        </w:rPr>
        <w:t>обстоятельствам,</w:t>
      </w:r>
      <w:r>
        <w:rPr>
          <w:spacing w:val="-3"/>
          <w:sz w:val="19"/>
        </w:rPr>
        <w:t xml:space="preserve"> </w:t>
      </w:r>
      <w:r>
        <w:rPr>
          <w:sz w:val="19"/>
        </w:rPr>
        <w:t>Исполнитель может оказать содействие в страховании отправления в целях покрытия полной стоимости отправления.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1"/>
        <w:ind w:left="570" w:right="150" w:hanging="426"/>
        <w:rPr>
          <w:sz w:val="19"/>
        </w:rPr>
      </w:pPr>
      <w:r>
        <w:rPr>
          <w:sz w:val="19"/>
        </w:rPr>
        <w:t>Исполнитель не несёт ответственности за невыполнение своих обязатель</w:t>
      </w:r>
      <w:proofErr w:type="gramStart"/>
      <w:r>
        <w:rPr>
          <w:sz w:val="19"/>
        </w:rPr>
        <w:t>ств в сл</w:t>
      </w:r>
      <w:proofErr w:type="gramEnd"/>
      <w:r>
        <w:rPr>
          <w:sz w:val="19"/>
        </w:rPr>
        <w:t>учае, если это невыполнение прямо или косвенно явилось следствием форс-мажорных обстоятельств: действий властей или государственных органов, забастовок, стихийных</w:t>
      </w:r>
      <w:r>
        <w:rPr>
          <w:spacing w:val="-2"/>
          <w:sz w:val="19"/>
        </w:rPr>
        <w:t xml:space="preserve"> </w:t>
      </w:r>
      <w:r>
        <w:rPr>
          <w:sz w:val="19"/>
        </w:rPr>
        <w:t>бедствий,</w:t>
      </w:r>
      <w:r>
        <w:rPr>
          <w:spacing w:val="-1"/>
          <w:sz w:val="19"/>
        </w:rPr>
        <w:t xml:space="preserve"> </w:t>
      </w:r>
      <w:r>
        <w:rPr>
          <w:sz w:val="19"/>
        </w:rPr>
        <w:t>военных действий,</w:t>
      </w:r>
      <w:r>
        <w:rPr>
          <w:spacing w:val="-1"/>
          <w:sz w:val="19"/>
        </w:rPr>
        <w:t xml:space="preserve"> </w:t>
      </w:r>
      <w:r>
        <w:rPr>
          <w:sz w:val="19"/>
        </w:rPr>
        <w:t>катастроф и</w:t>
      </w:r>
      <w:r>
        <w:rPr>
          <w:spacing w:val="-1"/>
          <w:sz w:val="19"/>
        </w:rPr>
        <w:t xml:space="preserve"> </w:t>
      </w:r>
      <w:r>
        <w:rPr>
          <w:sz w:val="19"/>
        </w:rPr>
        <w:t>других обстоятельств</w:t>
      </w:r>
      <w:r>
        <w:rPr>
          <w:spacing w:val="-1"/>
          <w:sz w:val="19"/>
        </w:rPr>
        <w:t xml:space="preserve"> </w:t>
      </w:r>
      <w:r>
        <w:rPr>
          <w:sz w:val="19"/>
        </w:rPr>
        <w:t>непреодолимой</w:t>
      </w:r>
      <w:r>
        <w:rPr>
          <w:spacing w:val="-1"/>
          <w:sz w:val="19"/>
        </w:rPr>
        <w:t xml:space="preserve"> </w:t>
      </w:r>
      <w:r>
        <w:rPr>
          <w:sz w:val="19"/>
        </w:rPr>
        <w:t>силы,</w:t>
      </w:r>
      <w:r>
        <w:rPr>
          <w:spacing w:val="-3"/>
          <w:sz w:val="19"/>
        </w:rPr>
        <w:t xml:space="preserve"> </w:t>
      </w:r>
      <w:r>
        <w:rPr>
          <w:sz w:val="19"/>
        </w:rPr>
        <w:t>а</w:t>
      </w:r>
      <w:r>
        <w:rPr>
          <w:spacing w:val="-2"/>
          <w:sz w:val="19"/>
        </w:rPr>
        <w:t xml:space="preserve"> </w:t>
      </w:r>
      <w:r>
        <w:rPr>
          <w:sz w:val="19"/>
        </w:rPr>
        <w:t>также</w:t>
      </w:r>
      <w:r>
        <w:rPr>
          <w:spacing w:val="-2"/>
          <w:sz w:val="19"/>
        </w:rPr>
        <w:t xml:space="preserve"> </w:t>
      </w:r>
      <w:r>
        <w:rPr>
          <w:sz w:val="19"/>
        </w:rPr>
        <w:t>явлений</w:t>
      </w:r>
      <w:r>
        <w:rPr>
          <w:spacing w:val="-1"/>
          <w:sz w:val="19"/>
        </w:rPr>
        <w:t xml:space="preserve"> </w:t>
      </w:r>
      <w:r>
        <w:rPr>
          <w:sz w:val="19"/>
        </w:rPr>
        <w:t>природного или техногенного характера.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2"/>
        <w:ind w:left="570" w:right="158" w:hanging="426"/>
        <w:rPr>
          <w:sz w:val="19"/>
        </w:rPr>
      </w:pPr>
      <w:r>
        <w:rPr>
          <w:sz w:val="19"/>
        </w:rPr>
        <w:t>Исполнитель не несёт ответственности за неисполнение или ненадлежащее исполнение своих обязательств, в том числе повлекшее повреждение или порчу отправления Заказчика, если: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2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7"/>
          <w:sz w:val="19"/>
        </w:rPr>
        <w:t xml:space="preserve"> </w:t>
      </w:r>
      <w:r>
        <w:rPr>
          <w:sz w:val="19"/>
        </w:rPr>
        <w:t>указал</w:t>
      </w:r>
      <w:r>
        <w:rPr>
          <w:spacing w:val="-5"/>
          <w:sz w:val="19"/>
        </w:rPr>
        <w:t xml:space="preserve"> </w:t>
      </w:r>
      <w:r>
        <w:rPr>
          <w:sz w:val="19"/>
        </w:rPr>
        <w:t>неточную,</w:t>
      </w:r>
      <w:r>
        <w:rPr>
          <w:spacing w:val="-5"/>
          <w:sz w:val="19"/>
        </w:rPr>
        <w:t xml:space="preserve"> </w:t>
      </w:r>
      <w:r>
        <w:rPr>
          <w:sz w:val="19"/>
        </w:rPr>
        <w:t>неполную</w:t>
      </w:r>
      <w:r>
        <w:rPr>
          <w:spacing w:val="-6"/>
          <w:sz w:val="19"/>
        </w:rPr>
        <w:t xml:space="preserve"> </w:t>
      </w:r>
      <w:r>
        <w:rPr>
          <w:sz w:val="19"/>
        </w:rPr>
        <w:t>или</w:t>
      </w:r>
      <w:r>
        <w:rPr>
          <w:spacing w:val="-4"/>
          <w:sz w:val="19"/>
        </w:rPr>
        <w:t xml:space="preserve"> </w:t>
      </w:r>
      <w:r>
        <w:rPr>
          <w:sz w:val="19"/>
        </w:rPr>
        <w:t>неправильную</w:t>
      </w:r>
      <w:r>
        <w:rPr>
          <w:spacing w:val="-4"/>
          <w:sz w:val="19"/>
        </w:rPr>
        <w:t xml:space="preserve"> </w:t>
      </w:r>
      <w:r>
        <w:rPr>
          <w:sz w:val="19"/>
        </w:rPr>
        <w:t>информацию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накладной</w:t>
      </w:r>
      <w:r>
        <w:rPr>
          <w:spacing w:val="-2"/>
          <w:sz w:val="19"/>
        </w:rPr>
        <w:t>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1" w:line="218" w:lineRule="exact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8"/>
          <w:sz w:val="19"/>
        </w:rPr>
        <w:t xml:space="preserve"> </w:t>
      </w:r>
      <w:r>
        <w:rPr>
          <w:sz w:val="19"/>
        </w:rPr>
        <w:t>предоставил</w:t>
      </w:r>
      <w:r>
        <w:rPr>
          <w:spacing w:val="-5"/>
          <w:sz w:val="19"/>
        </w:rPr>
        <w:t xml:space="preserve"> </w:t>
      </w:r>
      <w:r>
        <w:rPr>
          <w:sz w:val="19"/>
        </w:rPr>
        <w:t>отправление</w:t>
      </w:r>
      <w:r>
        <w:rPr>
          <w:spacing w:val="-4"/>
          <w:sz w:val="19"/>
        </w:rPr>
        <w:t xml:space="preserve"> </w:t>
      </w:r>
      <w:r>
        <w:rPr>
          <w:sz w:val="19"/>
        </w:rPr>
        <w:t>без</w:t>
      </w:r>
      <w:r>
        <w:rPr>
          <w:spacing w:val="-5"/>
          <w:sz w:val="19"/>
        </w:rPr>
        <w:t xml:space="preserve"> </w:t>
      </w:r>
      <w:r>
        <w:rPr>
          <w:sz w:val="19"/>
        </w:rPr>
        <w:t>надлежащей</w:t>
      </w:r>
      <w:r>
        <w:rPr>
          <w:spacing w:val="-3"/>
          <w:sz w:val="19"/>
        </w:rPr>
        <w:t xml:space="preserve"> </w:t>
      </w:r>
      <w:r>
        <w:rPr>
          <w:sz w:val="19"/>
        </w:rPr>
        <w:t>упаковки</w:t>
      </w:r>
      <w:r>
        <w:rPr>
          <w:spacing w:val="-4"/>
          <w:sz w:val="19"/>
        </w:rPr>
        <w:t xml:space="preserve"> </w:t>
      </w:r>
      <w:r>
        <w:rPr>
          <w:sz w:val="19"/>
        </w:rPr>
        <w:t>либо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неисправной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упаковке;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line="218" w:lineRule="exact"/>
        <w:ind w:left="1402" w:hanging="537"/>
        <w:rPr>
          <w:sz w:val="19"/>
        </w:rPr>
      </w:pPr>
      <w:r>
        <w:rPr>
          <w:sz w:val="19"/>
        </w:rPr>
        <w:t>Отправитель</w:t>
      </w:r>
      <w:r>
        <w:rPr>
          <w:spacing w:val="-9"/>
          <w:sz w:val="19"/>
        </w:rPr>
        <w:t xml:space="preserve"> </w:t>
      </w:r>
      <w:r>
        <w:rPr>
          <w:sz w:val="19"/>
        </w:rPr>
        <w:t>преднамеренно</w:t>
      </w:r>
      <w:r>
        <w:rPr>
          <w:spacing w:val="-5"/>
          <w:sz w:val="19"/>
        </w:rPr>
        <w:t xml:space="preserve"> </w:t>
      </w:r>
      <w:r>
        <w:rPr>
          <w:sz w:val="19"/>
        </w:rPr>
        <w:t>или</w:t>
      </w:r>
      <w:r>
        <w:rPr>
          <w:spacing w:val="-5"/>
          <w:sz w:val="19"/>
        </w:rPr>
        <w:t xml:space="preserve"> </w:t>
      </w:r>
      <w:r>
        <w:rPr>
          <w:sz w:val="19"/>
        </w:rPr>
        <w:t>непреднамеренно</w:t>
      </w:r>
      <w:r>
        <w:rPr>
          <w:spacing w:val="-7"/>
          <w:sz w:val="19"/>
        </w:rPr>
        <w:t xml:space="preserve"> </w:t>
      </w:r>
      <w:r>
        <w:rPr>
          <w:sz w:val="19"/>
        </w:rPr>
        <w:t>передал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Исполнителю</w:t>
      </w:r>
      <w:r>
        <w:rPr>
          <w:spacing w:val="-4"/>
          <w:sz w:val="19"/>
        </w:rPr>
        <w:t xml:space="preserve"> </w:t>
      </w:r>
      <w:r>
        <w:rPr>
          <w:sz w:val="19"/>
        </w:rPr>
        <w:t>отправление,</w:t>
      </w:r>
      <w:r>
        <w:rPr>
          <w:spacing w:val="-6"/>
          <w:sz w:val="19"/>
        </w:rPr>
        <w:t xml:space="preserve"> </w:t>
      </w:r>
      <w:r>
        <w:rPr>
          <w:sz w:val="19"/>
        </w:rPr>
        <w:t>запрещенное</w:t>
      </w:r>
      <w:r>
        <w:rPr>
          <w:spacing w:val="-5"/>
          <w:sz w:val="19"/>
        </w:rPr>
        <w:t xml:space="preserve"> </w:t>
      </w:r>
      <w:r>
        <w:rPr>
          <w:sz w:val="19"/>
        </w:rPr>
        <w:t>к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перевозке;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02"/>
        </w:tabs>
        <w:spacing w:before="1" w:line="218" w:lineRule="exact"/>
        <w:ind w:left="1402" w:hanging="537"/>
        <w:rPr>
          <w:sz w:val="19"/>
        </w:rPr>
      </w:pPr>
      <w:r>
        <w:rPr>
          <w:sz w:val="19"/>
        </w:rPr>
        <w:t>Заказчик</w:t>
      </w:r>
      <w:r>
        <w:rPr>
          <w:spacing w:val="-6"/>
          <w:sz w:val="19"/>
        </w:rPr>
        <w:t xml:space="preserve"> </w:t>
      </w:r>
      <w:r>
        <w:rPr>
          <w:sz w:val="19"/>
        </w:rPr>
        <w:t>не</w:t>
      </w:r>
      <w:r>
        <w:rPr>
          <w:spacing w:val="-4"/>
          <w:sz w:val="19"/>
        </w:rPr>
        <w:t xml:space="preserve"> </w:t>
      </w:r>
      <w:r>
        <w:rPr>
          <w:sz w:val="19"/>
        </w:rPr>
        <w:t>известил</w:t>
      </w:r>
      <w:r>
        <w:rPr>
          <w:spacing w:val="-3"/>
          <w:sz w:val="19"/>
        </w:rPr>
        <w:t xml:space="preserve"> </w:t>
      </w:r>
      <w:r>
        <w:rPr>
          <w:sz w:val="19"/>
        </w:rPr>
        <w:t>или</w:t>
      </w:r>
      <w:r>
        <w:rPr>
          <w:spacing w:val="-6"/>
          <w:sz w:val="19"/>
        </w:rPr>
        <w:t xml:space="preserve"> </w:t>
      </w:r>
      <w:r>
        <w:rPr>
          <w:sz w:val="19"/>
        </w:rPr>
        <w:t>несвоевременно</w:t>
      </w:r>
      <w:r>
        <w:rPr>
          <w:spacing w:val="-3"/>
          <w:sz w:val="19"/>
        </w:rPr>
        <w:t xml:space="preserve"> </w:t>
      </w:r>
      <w:r>
        <w:rPr>
          <w:sz w:val="19"/>
        </w:rPr>
        <w:t>известил</w:t>
      </w:r>
      <w:r>
        <w:rPr>
          <w:spacing w:val="-4"/>
          <w:sz w:val="19"/>
        </w:rPr>
        <w:t xml:space="preserve"> </w:t>
      </w:r>
      <w:r>
        <w:rPr>
          <w:sz w:val="19"/>
        </w:rPr>
        <w:t>Исполнителя</w:t>
      </w:r>
      <w:r>
        <w:rPr>
          <w:spacing w:val="-4"/>
          <w:sz w:val="19"/>
        </w:rPr>
        <w:t xml:space="preserve"> </w:t>
      </w:r>
      <w:r>
        <w:rPr>
          <w:sz w:val="19"/>
        </w:rPr>
        <w:t>об</w:t>
      </w:r>
      <w:r>
        <w:rPr>
          <w:spacing w:val="-5"/>
          <w:sz w:val="19"/>
        </w:rPr>
        <w:t xml:space="preserve"> </w:t>
      </w:r>
      <w:r>
        <w:rPr>
          <w:sz w:val="19"/>
        </w:rPr>
        <w:t>изменениях</w:t>
      </w:r>
      <w:r>
        <w:rPr>
          <w:spacing w:val="-3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заказе;</w:t>
      </w:r>
    </w:p>
    <w:p w:rsidR="000B04D8" w:rsidRDefault="00C769D9">
      <w:pPr>
        <w:pStyle w:val="a4"/>
        <w:numPr>
          <w:ilvl w:val="2"/>
          <w:numId w:val="1"/>
        </w:numPr>
        <w:tabs>
          <w:tab w:val="left" w:pos="1419"/>
          <w:tab w:val="left" w:pos="1563"/>
        </w:tabs>
        <w:ind w:left="1563" w:right="151" w:hanging="720"/>
        <w:rPr>
          <w:sz w:val="19"/>
        </w:rPr>
      </w:pPr>
      <w:r>
        <w:rPr>
          <w:sz w:val="19"/>
        </w:rPr>
        <w:t>Получателем обнаружено повреждение отправления, принятого в закрытом виде, при отсутствии внешних повреждений упаковки и соответствии веса, полученного им отправления, весу, определённому при его приёме у Отправителя, который указан в накладной.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</w:tabs>
        <w:spacing w:before="3"/>
        <w:ind w:left="570" w:right="153" w:hanging="426"/>
        <w:rPr>
          <w:sz w:val="19"/>
        </w:rPr>
      </w:pPr>
      <w:r>
        <w:rPr>
          <w:sz w:val="19"/>
        </w:rPr>
        <w:t>Исполнитель не несёт ответственности перед Заказчиком, Отправителем, Получателем и третьими лицами за возможные убытки, в том числе за упущенную выгоду, возникшие в связи с недоставкой в срок отправления (либо его части) ненадлежащему Получателю.</w:t>
      </w:r>
    </w:p>
    <w:p w:rsidR="000B04D8" w:rsidRDefault="00C769D9">
      <w:pPr>
        <w:pStyle w:val="a4"/>
        <w:numPr>
          <w:ilvl w:val="1"/>
          <w:numId w:val="7"/>
        </w:numPr>
        <w:tabs>
          <w:tab w:val="left" w:pos="570"/>
          <w:tab w:val="left" w:pos="658"/>
        </w:tabs>
        <w:spacing w:before="1"/>
        <w:ind w:left="570" w:right="155" w:hanging="426"/>
        <w:rPr>
          <w:sz w:val="19"/>
        </w:rPr>
      </w:pPr>
      <w:r>
        <w:rPr>
          <w:sz w:val="19"/>
        </w:rPr>
        <w:tab/>
        <w:t>Исполнитель не несёт ответственности за невозможность вручения отправлений в связи с отсутствием Отправителей и Получателей по предоставленным Заказчиком адресам.</w:t>
      </w:r>
    </w:p>
    <w:p w:rsidR="000B04D8" w:rsidRDefault="000B04D8">
      <w:pPr>
        <w:pStyle w:val="a3"/>
        <w:spacing w:before="5"/>
        <w:rPr>
          <w:sz w:val="16"/>
        </w:rPr>
      </w:pPr>
    </w:p>
    <w:p w:rsidR="000B04D8" w:rsidRDefault="000B04D8">
      <w:pPr>
        <w:pStyle w:val="a3"/>
        <w:rPr>
          <w:sz w:val="16"/>
        </w:rPr>
        <w:sectPr w:rsidR="000B04D8">
          <w:pgSz w:w="11910" w:h="16840"/>
          <w:pgMar w:top="860" w:right="425" w:bottom="900" w:left="425" w:header="0" w:footer="708" w:gutter="0"/>
          <w:cols w:space="720"/>
        </w:sectPr>
      </w:pPr>
    </w:p>
    <w:p w:rsidR="000B04D8" w:rsidRDefault="00C769D9">
      <w:pPr>
        <w:spacing w:before="92"/>
        <w:ind w:left="429"/>
        <w:rPr>
          <w:b/>
          <w:sz w:val="19"/>
        </w:rPr>
      </w:pPr>
      <w:r>
        <w:rPr>
          <w:b/>
          <w:spacing w:val="-2"/>
          <w:sz w:val="19"/>
        </w:rPr>
        <w:lastRenderedPageBreak/>
        <w:t>Исполнитель</w:t>
      </w:r>
    </w:p>
    <w:p w:rsidR="000B04D8" w:rsidRDefault="000B04D8">
      <w:pPr>
        <w:pStyle w:val="a3"/>
        <w:spacing w:before="2"/>
        <w:rPr>
          <w:b/>
          <w:sz w:val="20"/>
        </w:rPr>
      </w:pPr>
    </w:p>
    <w:p w:rsidR="000B04D8" w:rsidRDefault="00C769D9">
      <w:pPr>
        <w:tabs>
          <w:tab w:val="left" w:pos="2397"/>
        </w:tabs>
        <w:ind w:left="500"/>
        <w:rPr>
          <w:b/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</w:rPr>
        <w:t>/</w:t>
      </w:r>
    </w:p>
    <w:p w:rsidR="000B04D8" w:rsidRDefault="00C769D9">
      <w:pPr>
        <w:spacing w:before="92"/>
        <w:ind w:left="1077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lastRenderedPageBreak/>
        <w:t>Заказчик</w:t>
      </w:r>
    </w:p>
    <w:p w:rsidR="000B04D8" w:rsidRDefault="000B04D8">
      <w:pPr>
        <w:pStyle w:val="a3"/>
        <w:spacing w:before="1"/>
        <w:rPr>
          <w:b/>
        </w:rPr>
      </w:pPr>
    </w:p>
    <w:p w:rsidR="000B04D8" w:rsidRDefault="009F5AF9" w:rsidP="009F5AF9">
      <w:pPr>
        <w:spacing w:before="1"/>
        <w:rPr>
          <w:b/>
          <w:sz w:val="20"/>
        </w:rPr>
      </w:pPr>
      <w:r>
        <w:rPr>
          <w:b/>
          <w:sz w:val="20"/>
        </w:rPr>
        <w:t xml:space="preserve">         </w:t>
      </w:r>
      <w:r w:rsidR="00C769D9">
        <w:rPr>
          <w:b/>
          <w:sz w:val="20"/>
        </w:rPr>
        <w:t>ИГМАПО</w:t>
      </w:r>
      <w:r w:rsidR="00C769D9">
        <w:rPr>
          <w:b/>
          <w:spacing w:val="-5"/>
          <w:sz w:val="20"/>
        </w:rPr>
        <w:t xml:space="preserve"> </w:t>
      </w:r>
      <w:r w:rsidR="00C769D9">
        <w:rPr>
          <w:b/>
          <w:sz w:val="20"/>
        </w:rPr>
        <w:t>-</w:t>
      </w:r>
      <w:r w:rsidR="00C769D9">
        <w:rPr>
          <w:b/>
          <w:spacing w:val="-2"/>
          <w:sz w:val="20"/>
        </w:rPr>
        <w:t xml:space="preserve"> </w:t>
      </w:r>
      <w:r w:rsidR="00C769D9">
        <w:rPr>
          <w:b/>
          <w:sz w:val="20"/>
        </w:rPr>
        <w:t>филиал</w:t>
      </w:r>
      <w:r w:rsidR="00C769D9">
        <w:rPr>
          <w:b/>
          <w:spacing w:val="-3"/>
          <w:sz w:val="20"/>
        </w:rPr>
        <w:t xml:space="preserve"> </w:t>
      </w:r>
      <w:r>
        <w:rPr>
          <w:b/>
          <w:sz w:val="20"/>
        </w:rPr>
        <w:t>ФГА</w:t>
      </w:r>
      <w:r w:rsidR="00C769D9">
        <w:rPr>
          <w:b/>
          <w:sz w:val="20"/>
        </w:rPr>
        <w:t>ОУ</w:t>
      </w:r>
      <w:r w:rsidR="00C769D9">
        <w:rPr>
          <w:b/>
          <w:spacing w:val="-2"/>
          <w:sz w:val="20"/>
        </w:rPr>
        <w:t xml:space="preserve"> </w:t>
      </w:r>
      <w:r w:rsidR="00C769D9">
        <w:rPr>
          <w:b/>
          <w:sz w:val="20"/>
        </w:rPr>
        <w:t>ДПО</w:t>
      </w:r>
      <w:r w:rsidR="00C769D9">
        <w:rPr>
          <w:b/>
          <w:spacing w:val="-2"/>
          <w:sz w:val="20"/>
        </w:rPr>
        <w:t xml:space="preserve"> РМАНПО</w:t>
      </w:r>
    </w:p>
    <w:p w:rsidR="000B04D8" w:rsidRDefault="00C769D9">
      <w:pPr>
        <w:spacing w:before="2"/>
        <w:ind w:left="428"/>
        <w:rPr>
          <w:b/>
          <w:sz w:val="20"/>
        </w:rPr>
      </w:pPr>
      <w:r>
        <w:rPr>
          <w:b/>
          <w:sz w:val="20"/>
        </w:rPr>
        <w:t>Минздрава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России</w:t>
      </w:r>
    </w:p>
    <w:p w:rsidR="000B04D8" w:rsidRDefault="00C769D9">
      <w:pPr>
        <w:tabs>
          <w:tab w:val="left" w:pos="1926"/>
        </w:tabs>
        <w:ind w:left="428"/>
        <w:rPr>
          <w:b/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</w:rPr>
        <w:t>/В.В.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Шпрах</w:t>
      </w:r>
      <w:proofErr w:type="spellEnd"/>
    </w:p>
    <w:sectPr w:rsidR="000B04D8" w:rsidSect="000B04D8">
      <w:type w:val="continuous"/>
      <w:pgSz w:w="11910" w:h="16840"/>
      <w:pgMar w:top="1040" w:right="425" w:bottom="380" w:left="425" w:header="0" w:footer="708" w:gutter="0"/>
      <w:cols w:num="2" w:space="720" w:equalWidth="0">
        <w:col w:w="3887" w:space="1537"/>
        <w:col w:w="563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A6B" w:rsidRDefault="005E3A6B" w:rsidP="000B04D8">
      <w:r>
        <w:separator/>
      </w:r>
    </w:p>
  </w:endnote>
  <w:endnote w:type="continuationSeparator" w:id="0">
    <w:p w:rsidR="005E3A6B" w:rsidRDefault="005E3A6B" w:rsidP="000B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6B" w:rsidRDefault="008C6BD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124.3pt;margin-top:821.25pt;width:123.85pt;height:14.35pt;z-index:-15926272;mso-position-horizontal-relative:page;mso-position-vertical-relative:page" filled="f" stroked="f">
          <v:textbox inset="0,0,0,0">
            <w:txbxContent>
              <w:p w:rsidR="005E3A6B" w:rsidRDefault="005E3A6B">
                <w:pPr>
                  <w:tabs>
                    <w:tab w:val="left" w:pos="2456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Исполнитель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8" type="#_x0000_t202" style="position:absolute;margin-left:372pt;margin-top:821.25pt;width:101.85pt;height:14.35pt;z-index:-15925760;mso-position-horizontal-relative:page;mso-position-vertical-relative:page" filled="f" stroked="f">
          <v:textbox inset="0,0,0,0">
            <w:txbxContent>
              <w:p w:rsidR="005E3A6B" w:rsidRDefault="005E3A6B">
                <w:pPr>
                  <w:tabs>
                    <w:tab w:val="left" w:pos="2016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Заказчик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" o:spid="_x0000_s1027" type="#_x0000_t202" style="position:absolute;margin-left:548.8pt;margin-top:821.25pt;width:8.15pt;height:14.3pt;z-index:-15925248;mso-position-horizontal-relative:page;mso-position-vertical-relative:page" filled="f" stroked="f">
          <v:textbox inset="0,0,0,0">
            <w:txbxContent>
              <w:p w:rsidR="005E3A6B" w:rsidRDefault="005E3A6B">
                <w:pPr>
                  <w:spacing w:before="16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6B" w:rsidRDefault="008C6BD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408.65pt;margin-top:808.2pt;width:157.55pt;height:15.3pt;z-index:-15924224;mso-position-horizontal-relative:page;mso-position-vertical-relative:page" filled="f" stroked="f">
          <v:textbox inset="0,0,0,0">
            <w:txbxContent>
              <w:p w:rsidR="005E3A6B" w:rsidRDefault="005E3A6B">
                <w:pPr>
                  <w:tabs>
                    <w:tab w:val="right" w:leader="underscore" w:pos="3070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rFonts w:ascii="Microsoft Sans Serif" w:hAnsi="Microsoft Sans Serif"/>
                    <w:spacing w:val="-2"/>
                  </w:rPr>
                  <w:t>Заказчик</w:t>
                </w:r>
                <w:r>
                  <w:tab/>
                </w:r>
                <w:r w:rsidR="008C6BDF"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 w:rsidR="008C6BDF">
                  <w:rPr>
                    <w:spacing w:val="-10"/>
                    <w:sz w:val="24"/>
                  </w:rPr>
                  <w:fldChar w:fldCharType="separate"/>
                </w:r>
                <w:r w:rsidR="006D2DF6">
                  <w:rPr>
                    <w:noProof/>
                    <w:spacing w:val="-10"/>
                    <w:sz w:val="24"/>
                  </w:rPr>
                  <w:t>7</w:t>
                </w:r>
                <w:r w:rsidR="008C6BDF"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5" o:spid="_x0000_s1025" type="#_x0000_t202" style="position:absolute;margin-left:142.6pt;margin-top:808.95pt;width:148.25pt;height:14.35pt;z-index:-15923712;mso-position-horizontal-relative:page;mso-position-vertical-relative:page" filled="f" stroked="f">
          <v:textbox inset="0,0,0,0">
            <w:txbxContent>
              <w:p w:rsidR="005E3A6B" w:rsidRDefault="005E3A6B">
                <w:pPr>
                  <w:tabs>
                    <w:tab w:val="left" w:pos="2944"/>
                  </w:tabs>
                  <w:spacing w:before="16"/>
                  <w:ind w:left="20"/>
                </w:pPr>
                <w:r>
                  <w:rPr>
                    <w:rFonts w:ascii="Microsoft Sans Serif" w:hAnsi="Microsoft Sans Serif"/>
                  </w:rPr>
                  <w:t xml:space="preserve">Исполнитель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A6B" w:rsidRDefault="005E3A6B" w:rsidP="000B04D8">
      <w:r>
        <w:separator/>
      </w:r>
    </w:p>
  </w:footnote>
  <w:footnote w:type="continuationSeparator" w:id="0">
    <w:p w:rsidR="005E3A6B" w:rsidRDefault="005E3A6B" w:rsidP="000B04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76"/>
    <w:multiLevelType w:val="multilevel"/>
    <w:tmpl w:val="6ABE6D7A"/>
    <w:lvl w:ilvl="0">
      <w:start w:val="8"/>
      <w:numFmt w:val="decimal"/>
      <w:lvlText w:val="%1"/>
      <w:lvlJc w:val="left"/>
      <w:pPr>
        <w:ind w:left="1405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5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29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52"/>
      </w:pPr>
      <w:rPr>
        <w:rFonts w:hint="default"/>
        <w:lang w:val="ru-RU" w:eastAsia="en-US" w:bidi="ar-SA"/>
      </w:rPr>
    </w:lvl>
  </w:abstractNum>
  <w:abstractNum w:abstractNumId="1">
    <w:nsid w:val="32755D0C"/>
    <w:multiLevelType w:val="hybridMultilevel"/>
    <w:tmpl w:val="9F4EE5A2"/>
    <w:lvl w:ilvl="0" w:tplc="3410A0AC">
      <w:numFmt w:val="bullet"/>
      <w:lvlText w:val="•"/>
      <w:lvlJc w:val="left"/>
      <w:pPr>
        <w:ind w:left="865" w:hanging="360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1" w:tplc="77EC054A"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2" w:tplc="4FF8770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38A089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0C3A5B6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C9A8CEC2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6" w:tplc="9B2697A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2670E368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93440172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2">
    <w:nsid w:val="526C4964"/>
    <w:multiLevelType w:val="multilevel"/>
    <w:tmpl w:val="590EF676"/>
    <w:lvl w:ilvl="0">
      <w:start w:val="7"/>
      <w:numFmt w:val="decimal"/>
      <w:lvlText w:val="%1"/>
      <w:lvlJc w:val="left"/>
      <w:pPr>
        <w:ind w:left="571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675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2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426"/>
      </w:pPr>
      <w:rPr>
        <w:rFonts w:hint="default"/>
        <w:lang w:val="ru-RU" w:eastAsia="en-US" w:bidi="ar-SA"/>
      </w:rPr>
    </w:lvl>
  </w:abstractNum>
  <w:abstractNum w:abstractNumId="3">
    <w:nsid w:val="578270FA"/>
    <w:multiLevelType w:val="multilevel"/>
    <w:tmpl w:val="B9E65440"/>
    <w:lvl w:ilvl="0">
      <w:start w:val="1"/>
      <w:numFmt w:val="decimal"/>
      <w:lvlText w:val="%1."/>
      <w:lvlJc w:val="left"/>
      <w:pPr>
        <w:ind w:left="5117" w:hanging="36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9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20"/>
      </w:pPr>
      <w:rPr>
        <w:rFonts w:hint="default"/>
        <w:lang w:val="ru-RU" w:eastAsia="en-US" w:bidi="ar-SA"/>
      </w:rPr>
    </w:lvl>
  </w:abstractNum>
  <w:abstractNum w:abstractNumId="4">
    <w:nsid w:val="615C5061"/>
    <w:multiLevelType w:val="multilevel"/>
    <w:tmpl w:val="930C9C54"/>
    <w:lvl w:ilvl="0">
      <w:start w:val="1"/>
      <w:numFmt w:val="decimal"/>
      <w:lvlText w:val="%1."/>
      <w:lvlJc w:val="left"/>
      <w:pPr>
        <w:ind w:left="4537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80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00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0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9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900"/>
      </w:pPr>
      <w:rPr>
        <w:rFonts w:hint="default"/>
        <w:lang w:val="ru-RU" w:eastAsia="en-US" w:bidi="ar-SA"/>
      </w:rPr>
    </w:lvl>
  </w:abstractNum>
  <w:abstractNum w:abstractNumId="5">
    <w:nsid w:val="64F723F5"/>
    <w:multiLevelType w:val="hybridMultilevel"/>
    <w:tmpl w:val="6DA84C28"/>
    <w:lvl w:ilvl="0" w:tplc="24FC31BA">
      <w:numFmt w:val="bullet"/>
      <w:lvlText w:val=""/>
      <w:lvlJc w:val="left"/>
      <w:pPr>
        <w:ind w:left="8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1" w:tplc="077A572C">
      <w:numFmt w:val="bullet"/>
      <w:lvlText w:val="•"/>
      <w:lvlJc w:val="left"/>
      <w:pPr>
        <w:ind w:left="1879" w:hanging="358"/>
      </w:pPr>
      <w:rPr>
        <w:rFonts w:hint="default"/>
        <w:lang w:val="ru-RU" w:eastAsia="en-US" w:bidi="ar-SA"/>
      </w:rPr>
    </w:lvl>
    <w:lvl w:ilvl="2" w:tplc="9EC68EF8">
      <w:numFmt w:val="bullet"/>
      <w:lvlText w:val="•"/>
      <w:lvlJc w:val="left"/>
      <w:pPr>
        <w:ind w:left="2899" w:hanging="358"/>
      </w:pPr>
      <w:rPr>
        <w:rFonts w:hint="default"/>
        <w:lang w:val="ru-RU" w:eastAsia="en-US" w:bidi="ar-SA"/>
      </w:rPr>
    </w:lvl>
    <w:lvl w:ilvl="3" w:tplc="2DFC87FE">
      <w:numFmt w:val="bullet"/>
      <w:lvlText w:val="•"/>
      <w:lvlJc w:val="left"/>
      <w:pPr>
        <w:ind w:left="3918" w:hanging="358"/>
      </w:pPr>
      <w:rPr>
        <w:rFonts w:hint="default"/>
        <w:lang w:val="ru-RU" w:eastAsia="en-US" w:bidi="ar-SA"/>
      </w:rPr>
    </w:lvl>
    <w:lvl w:ilvl="4" w:tplc="7DE4FB0E">
      <w:numFmt w:val="bullet"/>
      <w:lvlText w:val="•"/>
      <w:lvlJc w:val="left"/>
      <w:pPr>
        <w:ind w:left="4938" w:hanging="358"/>
      </w:pPr>
      <w:rPr>
        <w:rFonts w:hint="default"/>
        <w:lang w:val="ru-RU" w:eastAsia="en-US" w:bidi="ar-SA"/>
      </w:rPr>
    </w:lvl>
    <w:lvl w:ilvl="5" w:tplc="CDB08CEA">
      <w:numFmt w:val="bullet"/>
      <w:lvlText w:val="•"/>
      <w:lvlJc w:val="left"/>
      <w:pPr>
        <w:ind w:left="5958" w:hanging="358"/>
      </w:pPr>
      <w:rPr>
        <w:rFonts w:hint="default"/>
        <w:lang w:val="ru-RU" w:eastAsia="en-US" w:bidi="ar-SA"/>
      </w:rPr>
    </w:lvl>
    <w:lvl w:ilvl="6" w:tplc="73E6C5E2">
      <w:numFmt w:val="bullet"/>
      <w:lvlText w:val="•"/>
      <w:lvlJc w:val="left"/>
      <w:pPr>
        <w:ind w:left="6977" w:hanging="358"/>
      </w:pPr>
      <w:rPr>
        <w:rFonts w:hint="default"/>
        <w:lang w:val="ru-RU" w:eastAsia="en-US" w:bidi="ar-SA"/>
      </w:rPr>
    </w:lvl>
    <w:lvl w:ilvl="7" w:tplc="1012CE8A">
      <w:numFmt w:val="bullet"/>
      <w:lvlText w:val="•"/>
      <w:lvlJc w:val="left"/>
      <w:pPr>
        <w:ind w:left="7997" w:hanging="358"/>
      </w:pPr>
      <w:rPr>
        <w:rFonts w:hint="default"/>
        <w:lang w:val="ru-RU" w:eastAsia="en-US" w:bidi="ar-SA"/>
      </w:rPr>
    </w:lvl>
    <w:lvl w:ilvl="8" w:tplc="0F06C816">
      <w:numFmt w:val="bullet"/>
      <w:lvlText w:val="•"/>
      <w:lvlJc w:val="left"/>
      <w:pPr>
        <w:ind w:left="9016" w:hanging="358"/>
      </w:pPr>
      <w:rPr>
        <w:rFonts w:hint="default"/>
        <w:lang w:val="ru-RU" w:eastAsia="en-US" w:bidi="ar-SA"/>
      </w:rPr>
    </w:lvl>
  </w:abstractNum>
  <w:abstractNum w:abstractNumId="6">
    <w:nsid w:val="777B0933"/>
    <w:multiLevelType w:val="multilevel"/>
    <w:tmpl w:val="AE3C9FB0"/>
    <w:lvl w:ilvl="0">
      <w:start w:val="3"/>
      <w:numFmt w:val="decimal"/>
      <w:lvlText w:val="%1"/>
      <w:lvlJc w:val="left"/>
      <w:pPr>
        <w:ind w:left="86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5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918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6"/>
      </w:pPr>
      <w:rPr>
        <w:rFonts w:hint="default"/>
        <w:lang w:val="ru-RU" w:eastAsia="en-US" w:bidi="ar-SA"/>
      </w:rPr>
    </w:lvl>
  </w:abstractNum>
  <w:abstractNum w:abstractNumId="7">
    <w:nsid w:val="7A73514A"/>
    <w:multiLevelType w:val="multilevel"/>
    <w:tmpl w:val="94421BAC"/>
    <w:lvl w:ilvl="0">
      <w:start w:val="8"/>
      <w:numFmt w:val="decimal"/>
      <w:lvlText w:val="%1"/>
      <w:lvlJc w:val="left"/>
      <w:pPr>
        <w:ind w:left="1405" w:hanging="54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05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29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5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B04D8"/>
    <w:rsid w:val="00034F0C"/>
    <w:rsid w:val="000B04D8"/>
    <w:rsid w:val="00105A98"/>
    <w:rsid w:val="001736A8"/>
    <w:rsid w:val="00277895"/>
    <w:rsid w:val="002822C5"/>
    <w:rsid w:val="002C3777"/>
    <w:rsid w:val="00360F4C"/>
    <w:rsid w:val="0044106B"/>
    <w:rsid w:val="004770D3"/>
    <w:rsid w:val="004C69E0"/>
    <w:rsid w:val="005C695A"/>
    <w:rsid w:val="005E3A6B"/>
    <w:rsid w:val="0067322F"/>
    <w:rsid w:val="006D2DF6"/>
    <w:rsid w:val="006E02F8"/>
    <w:rsid w:val="00724A21"/>
    <w:rsid w:val="00733502"/>
    <w:rsid w:val="0076519A"/>
    <w:rsid w:val="008A2E29"/>
    <w:rsid w:val="008C6BDF"/>
    <w:rsid w:val="009E0692"/>
    <w:rsid w:val="009F05B4"/>
    <w:rsid w:val="009F5AF9"/>
    <w:rsid w:val="00C731B8"/>
    <w:rsid w:val="00C769D9"/>
    <w:rsid w:val="00CD53A8"/>
    <w:rsid w:val="00CE51FF"/>
    <w:rsid w:val="00D1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4D8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9F5AF9"/>
    <w:pPr>
      <w:keepNext/>
      <w:widowControl/>
      <w:autoSpaceDE/>
      <w:autoSpaceDN/>
      <w:jc w:val="both"/>
      <w:outlineLvl w:val="2"/>
    </w:pPr>
    <w:rPr>
      <w:rFonts w:ascii="Arial" w:hAnsi="Arial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4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04D8"/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B04D8"/>
    <w:pPr>
      <w:ind w:left="208" w:hanging="200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a"/>
    <w:uiPriority w:val="1"/>
    <w:qFormat/>
    <w:rsid w:val="000B04D8"/>
    <w:pPr>
      <w:ind w:left="685" w:hanging="540"/>
      <w:jc w:val="both"/>
      <w:outlineLvl w:val="2"/>
    </w:pPr>
    <w:rPr>
      <w:b/>
      <w:bCs/>
      <w:i/>
      <w:iCs/>
      <w:sz w:val="20"/>
      <w:szCs w:val="20"/>
    </w:rPr>
  </w:style>
  <w:style w:type="paragraph" w:customStyle="1" w:styleId="Heading3">
    <w:name w:val="Heading 3"/>
    <w:basedOn w:val="a"/>
    <w:uiPriority w:val="1"/>
    <w:qFormat/>
    <w:rsid w:val="000B04D8"/>
    <w:pPr>
      <w:ind w:left="397" w:hanging="427"/>
      <w:outlineLvl w:val="3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  <w:rsid w:val="000B04D8"/>
    <w:pPr>
      <w:ind w:left="865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0B04D8"/>
  </w:style>
  <w:style w:type="paragraph" w:styleId="a5">
    <w:name w:val="Balloon Text"/>
    <w:basedOn w:val="a"/>
    <w:link w:val="a6"/>
    <w:uiPriority w:val="99"/>
    <w:semiHidden/>
    <w:unhideWhenUsed/>
    <w:rsid w:val="00C76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9D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34F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4F0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34F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34F0C"/>
    <w:rPr>
      <w:rFonts w:ascii="Times New Roman" w:eastAsia="Times New Roman" w:hAnsi="Times New Roman" w:cs="Times New Roman"/>
      <w:lang w:val="ru-RU"/>
    </w:rPr>
  </w:style>
  <w:style w:type="character" w:styleId="ab">
    <w:name w:val="Hyperlink"/>
    <w:rsid w:val="00D16BDC"/>
    <w:rPr>
      <w:color w:val="0563C1"/>
      <w:u w:val="single"/>
    </w:rPr>
  </w:style>
  <w:style w:type="character" w:customStyle="1" w:styleId="30">
    <w:name w:val="Заголовок 3 Знак"/>
    <w:basedOn w:val="a0"/>
    <w:link w:val="3"/>
    <w:semiHidden/>
    <w:rsid w:val="009F5AF9"/>
    <w:rPr>
      <w:rFonts w:ascii="Arial" w:eastAsia="Times New Roman" w:hAnsi="Arial" w:cs="Times New Roman"/>
      <w:b/>
      <w:sz w:val="20"/>
      <w:szCs w:val="20"/>
      <w:lang w:val="ru-RU" w:eastAsia="ru-RU"/>
    </w:rPr>
  </w:style>
  <w:style w:type="character" w:styleId="ac">
    <w:name w:val="Emphasis"/>
    <w:basedOn w:val="a0"/>
    <w:qFormat/>
    <w:rsid w:val="009F5AF9"/>
    <w:rPr>
      <w:i/>
      <w:iCs/>
    </w:rPr>
  </w:style>
  <w:style w:type="table" w:styleId="ad">
    <w:name w:val="Table Grid"/>
    <w:aliases w:val="OTR"/>
    <w:basedOn w:val="a1"/>
    <w:uiPriority w:val="39"/>
    <w:rsid w:val="005E3A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5E3A6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">
    <w:name w:val="Без интервала Знак"/>
    <w:link w:val="ae"/>
    <w:uiPriority w:val="1"/>
    <w:rsid w:val="005E3A6B"/>
    <w:rPr>
      <w:rFonts w:ascii="Calibri" w:eastAsia="Calibri" w:hAnsi="Calibri" w:cs="Times New Roman"/>
      <w:lang w:val="ru-RU"/>
    </w:rPr>
  </w:style>
  <w:style w:type="character" w:customStyle="1" w:styleId="ConsNonformat">
    <w:name w:val="ConsNonformat Знак"/>
    <w:link w:val="ConsNonformat0"/>
    <w:locked/>
    <w:rsid w:val="005E3A6B"/>
    <w:rPr>
      <w:rFonts w:ascii="Courier New" w:hAnsi="Courier New" w:cs="Courier New"/>
      <w:sz w:val="24"/>
      <w:szCs w:val="24"/>
      <w:lang w:eastAsia="ar-SA"/>
    </w:rPr>
  </w:style>
  <w:style w:type="paragraph" w:customStyle="1" w:styleId="ConsNonformat0">
    <w:name w:val="ConsNonformat"/>
    <w:link w:val="ConsNonformat"/>
    <w:rsid w:val="005E3A6B"/>
    <w:pPr>
      <w:suppressAutoHyphens/>
      <w:autoSpaceDE/>
      <w:autoSpaceDN/>
    </w:pPr>
    <w:rPr>
      <w:rFonts w:ascii="Courier New" w:hAnsi="Courier New" w:cs="Courier New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agregatoreat.ru/classifier/ktru-list?search=53.20.11.190&amp;expanded=tru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agregatoreat.ru/classifier/ktru-list?search=53.20.11.190&amp;expanded=tru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regatoreat.ru/classifier/ktru-list?search=53.20.11.190&amp;expanded=tru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gregatoreat.ru/classifier/ktru-list?search=53.20.11.190&amp;expanded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egatoreat.ru/classifier/ktru-list?search=53.20.11.190&amp;expanded=true" TargetMode="External"/><Relationship Id="rId14" Type="http://schemas.openxmlformats.org/officeDocument/2006/relationships/hyperlink" Target="https://agregatoreat.ru/classifier/ktru-list?search=53.20.11.190&amp;expand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5625</Words>
  <Characters>32066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user2</cp:lastModifiedBy>
  <cp:revision>16</cp:revision>
  <dcterms:created xsi:type="dcterms:W3CDTF">2025-12-04T05:12:00Z</dcterms:created>
  <dcterms:modified xsi:type="dcterms:W3CDTF">2026-08-05T08:17:00Z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2025-11-25T00:00:00Z</vt:filetime>
  </property>
</Properties>
</file>