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B9" w:rsidRPr="00F974AB" w:rsidRDefault="001422B9" w:rsidP="001422B9">
      <w:pPr>
        <w:pStyle w:val="ConsTitle"/>
        <w:widowControl/>
        <w:suppressAutoHyphens/>
        <w:ind w:right="0" w:firstLine="0"/>
        <w:jc w:val="center"/>
        <w:rPr>
          <w:rStyle w:val="a3"/>
          <w:rFonts w:ascii="Times New Roman" w:hAnsi="Times New Roman" w:cs="Times New Roman"/>
          <w:b/>
          <w:color w:val="000000"/>
          <w:sz w:val="20"/>
          <w:szCs w:val="20"/>
          <w:lang w:bidi="ar-SA"/>
        </w:rPr>
      </w:pPr>
      <w:r w:rsidRPr="00F974AB">
        <w:rPr>
          <w:rStyle w:val="a3"/>
          <w:rFonts w:ascii="Times New Roman" w:hAnsi="Times New Roman" w:cs="Times New Roman"/>
          <w:b/>
          <w:color w:val="000000"/>
          <w:sz w:val="20"/>
          <w:szCs w:val="20"/>
          <w:lang w:bidi="ar-SA"/>
        </w:rPr>
        <w:t xml:space="preserve">ДОГОВОР ПОСТАВКИ </w:t>
      </w:r>
      <w:r w:rsidR="00A4763F" w:rsidRPr="00F974AB">
        <w:rPr>
          <w:rStyle w:val="a3"/>
          <w:rFonts w:ascii="Times New Roman" w:hAnsi="Times New Roman" w:cs="Times New Roman"/>
          <w:b/>
          <w:color w:val="000000"/>
          <w:sz w:val="20"/>
          <w:szCs w:val="20"/>
          <w:lang w:bidi="ar-SA"/>
        </w:rPr>
        <w:t>№ ______</w:t>
      </w:r>
    </w:p>
    <w:p w:rsidR="001422B9" w:rsidRPr="00F974AB" w:rsidRDefault="001422B9" w:rsidP="001422B9">
      <w:pPr>
        <w:pStyle w:val="ConsNormal"/>
        <w:widowControl/>
        <w:suppressAutoHyphens/>
        <w:spacing w:before="120" w:after="120"/>
        <w:ind w:right="0" w:firstLine="0"/>
        <w:rPr>
          <w:rFonts w:ascii="Times New Roman" w:hAnsi="Times New Roman" w:cs="Times New Roman"/>
          <w:b/>
        </w:rPr>
      </w:pPr>
      <w:r w:rsidRPr="00F974AB">
        <w:rPr>
          <w:rFonts w:ascii="Times New Roman" w:hAnsi="Times New Roman" w:cs="Times New Roman"/>
        </w:rPr>
        <w:t>г. </w:t>
      </w:r>
      <w:r w:rsidR="00A4763F" w:rsidRPr="00F974AB">
        <w:rPr>
          <w:rFonts w:ascii="Times New Roman" w:hAnsi="Times New Roman" w:cs="Times New Roman"/>
        </w:rPr>
        <w:t xml:space="preserve">Переславль-Залесский                                                           </w:t>
      </w:r>
      <w:r w:rsidR="00857CA1" w:rsidRPr="00F974AB">
        <w:rPr>
          <w:rFonts w:ascii="Times New Roman" w:hAnsi="Times New Roman" w:cs="Times New Roman"/>
        </w:rPr>
        <w:t xml:space="preserve">                       </w:t>
      </w:r>
      <w:r w:rsidR="00B42C90" w:rsidRPr="00F974AB">
        <w:rPr>
          <w:rFonts w:ascii="Times New Roman" w:hAnsi="Times New Roman" w:cs="Times New Roman"/>
        </w:rPr>
        <w:t xml:space="preserve">  </w:t>
      </w:r>
      <w:r w:rsidR="00A4763F" w:rsidRPr="00F974AB">
        <w:rPr>
          <w:rFonts w:ascii="Times New Roman" w:hAnsi="Times New Roman" w:cs="Times New Roman"/>
        </w:rPr>
        <w:t xml:space="preserve">                         </w:t>
      </w:r>
      <w:r w:rsidR="00B42C90" w:rsidRPr="00F974AB">
        <w:rPr>
          <w:rFonts w:ascii="Times New Roman" w:hAnsi="Times New Roman" w:cs="Times New Roman"/>
        </w:rPr>
        <w:t xml:space="preserve"> </w:t>
      </w:r>
      <w:r w:rsidR="00857CA1" w:rsidRPr="00F974AB">
        <w:rPr>
          <w:rFonts w:ascii="Times New Roman" w:hAnsi="Times New Roman" w:cs="Times New Roman"/>
        </w:rPr>
        <w:t xml:space="preserve">  </w:t>
      </w:r>
      <w:r w:rsidRPr="00F974AB">
        <w:rPr>
          <w:rFonts w:ascii="Times New Roman" w:hAnsi="Times New Roman" w:cs="Times New Roman"/>
          <w:b/>
        </w:rPr>
        <w:t>«</w:t>
      </w:r>
      <w:r w:rsidR="00A4763F" w:rsidRPr="00F974AB">
        <w:rPr>
          <w:rFonts w:ascii="Times New Roman" w:hAnsi="Times New Roman" w:cs="Times New Roman"/>
          <w:b/>
        </w:rPr>
        <w:t>____</w:t>
      </w:r>
      <w:r w:rsidRPr="00F974AB">
        <w:rPr>
          <w:rFonts w:ascii="Times New Roman" w:hAnsi="Times New Roman" w:cs="Times New Roman"/>
          <w:b/>
        </w:rPr>
        <w:t xml:space="preserve">» </w:t>
      </w:r>
      <w:r w:rsidR="00A4763F" w:rsidRPr="00F974AB">
        <w:rPr>
          <w:rFonts w:ascii="Times New Roman" w:hAnsi="Times New Roman" w:cs="Times New Roman"/>
          <w:b/>
        </w:rPr>
        <w:t>________ 2026</w:t>
      </w:r>
      <w:r w:rsidRPr="00F974AB">
        <w:rPr>
          <w:rFonts w:ascii="Times New Roman" w:hAnsi="Times New Roman" w:cs="Times New Roman"/>
          <w:b/>
        </w:rPr>
        <w:t xml:space="preserve"> года</w:t>
      </w:r>
      <w:r w:rsidR="00A4763F" w:rsidRPr="00F974AB">
        <w:rPr>
          <w:rFonts w:ascii="Times New Roman" w:hAnsi="Times New Roman" w:cs="Times New Roman"/>
          <w:b/>
        </w:rPr>
        <w:t>.</w:t>
      </w:r>
    </w:p>
    <w:p w:rsidR="001422B9" w:rsidRPr="00F974AB" w:rsidRDefault="00A4763F" w:rsidP="00C027F9">
      <w:pPr>
        <w:spacing w:after="0" w:line="240" w:lineRule="auto"/>
        <w:jc w:val="both"/>
        <w:rPr>
          <w:rFonts w:ascii="Times New Roman" w:hAnsi="Times New Roman"/>
          <w:sz w:val="20"/>
          <w:szCs w:val="20"/>
        </w:rPr>
      </w:pPr>
      <w:r w:rsidRPr="00F974AB">
        <w:rPr>
          <w:rFonts w:ascii="Times New Roman" w:hAnsi="Times New Roman"/>
          <w:b/>
          <w:sz w:val="20"/>
          <w:szCs w:val="20"/>
        </w:rPr>
        <w:t>_________________________________________________________,</w:t>
      </w:r>
      <w:r w:rsidR="000B3C35" w:rsidRPr="00F974AB">
        <w:rPr>
          <w:rFonts w:ascii="Times New Roman" w:hAnsi="Times New Roman"/>
          <w:sz w:val="20"/>
          <w:szCs w:val="20"/>
        </w:rPr>
        <w:t xml:space="preserve"> </w:t>
      </w:r>
      <w:r w:rsidR="00FB50EA" w:rsidRPr="00F974AB">
        <w:rPr>
          <w:rFonts w:ascii="Times New Roman" w:hAnsi="Times New Roman"/>
          <w:bCs/>
          <w:sz w:val="20"/>
          <w:szCs w:val="20"/>
        </w:rPr>
        <w:t>именуемое в дальнейшем «Поставщик</w:t>
      </w:r>
      <w:r w:rsidR="00794CB8" w:rsidRPr="00F974AB">
        <w:rPr>
          <w:rFonts w:ascii="Times New Roman" w:hAnsi="Times New Roman"/>
          <w:bCs/>
          <w:sz w:val="20"/>
          <w:szCs w:val="20"/>
        </w:rPr>
        <w:t>», в</w:t>
      </w:r>
      <w:r w:rsidR="00FB50EA" w:rsidRPr="00F974AB">
        <w:rPr>
          <w:rFonts w:ascii="Times New Roman" w:hAnsi="Times New Roman"/>
          <w:bCs/>
          <w:sz w:val="20"/>
          <w:szCs w:val="20"/>
        </w:rPr>
        <w:t xml:space="preserve"> лице </w:t>
      </w:r>
      <w:r w:rsidRPr="00F974AB">
        <w:rPr>
          <w:rFonts w:ascii="Times New Roman" w:hAnsi="Times New Roman"/>
          <w:bCs/>
          <w:sz w:val="20"/>
          <w:szCs w:val="20"/>
        </w:rPr>
        <w:t>___________________________________________</w:t>
      </w:r>
      <w:r w:rsidR="00FB50EA" w:rsidRPr="00F974AB">
        <w:rPr>
          <w:rFonts w:ascii="Times New Roman" w:hAnsi="Times New Roman"/>
          <w:bCs/>
          <w:sz w:val="20"/>
          <w:szCs w:val="20"/>
        </w:rPr>
        <w:t xml:space="preserve">, действующего на основании </w:t>
      </w:r>
      <w:r w:rsidRPr="00F974AB">
        <w:rPr>
          <w:rFonts w:ascii="Times New Roman" w:hAnsi="Times New Roman"/>
          <w:bCs/>
          <w:sz w:val="20"/>
          <w:szCs w:val="20"/>
        </w:rPr>
        <w:t>________________,</w:t>
      </w:r>
      <w:r w:rsidR="001422B9" w:rsidRPr="00F974AB">
        <w:rPr>
          <w:rFonts w:ascii="Times New Roman" w:hAnsi="Times New Roman"/>
          <w:sz w:val="20"/>
          <w:szCs w:val="20"/>
        </w:rPr>
        <w:t xml:space="preserve"> с одной стороны, и </w:t>
      </w:r>
      <w:r w:rsidR="003E7554" w:rsidRPr="00F974AB">
        <w:rPr>
          <w:rFonts w:ascii="Times New Roman" w:hAnsi="Times New Roman"/>
          <w:b/>
          <w:bCs/>
          <w:sz w:val="20"/>
          <w:szCs w:val="20"/>
        </w:rPr>
        <w:t xml:space="preserve"> </w:t>
      </w:r>
      <w:r w:rsidR="00C027F9" w:rsidRPr="00F974AB">
        <w:rPr>
          <w:rFonts w:ascii="Times New Roman" w:hAnsi="Times New Roman"/>
          <w:b/>
          <w:bCs/>
          <w:sz w:val="20"/>
          <w:szCs w:val="20"/>
        </w:rPr>
        <w:t>Федеральное государственное бюджетное учреждение</w:t>
      </w:r>
      <w:r w:rsidR="003E7554" w:rsidRPr="00F974AB">
        <w:rPr>
          <w:rFonts w:ascii="Times New Roman" w:hAnsi="Times New Roman"/>
          <w:b/>
          <w:bCs/>
          <w:sz w:val="20"/>
          <w:szCs w:val="20"/>
        </w:rPr>
        <w:t xml:space="preserve"> «Национальный парк «Плещеево озеро»</w:t>
      </w:r>
      <w:r w:rsidR="001422B9" w:rsidRPr="00F974AB">
        <w:rPr>
          <w:rFonts w:ascii="Times New Roman" w:hAnsi="Times New Roman"/>
          <w:b/>
          <w:bCs/>
          <w:sz w:val="20"/>
          <w:szCs w:val="20"/>
        </w:rPr>
        <w:t>,</w:t>
      </w:r>
      <w:r w:rsidR="001422B9" w:rsidRPr="00F974AB">
        <w:rPr>
          <w:rFonts w:ascii="Times New Roman" w:hAnsi="Times New Roman"/>
          <w:sz w:val="20"/>
          <w:szCs w:val="20"/>
        </w:rPr>
        <w:t xml:space="preserve"> именуемое в дальнейшем «Покупатель», в лице</w:t>
      </w:r>
      <w:r w:rsidR="00613B73" w:rsidRPr="00F974AB">
        <w:rPr>
          <w:rFonts w:ascii="Times New Roman" w:hAnsi="Times New Roman"/>
          <w:sz w:val="20"/>
          <w:szCs w:val="20"/>
        </w:rPr>
        <w:t xml:space="preserve"> </w:t>
      </w:r>
      <w:r w:rsidR="00D75154" w:rsidRPr="00F974AB">
        <w:rPr>
          <w:rFonts w:ascii="Times New Roman" w:hAnsi="Times New Roman"/>
          <w:sz w:val="20"/>
          <w:szCs w:val="20"/>
        </w:rPr>
        <w:t>директора</w:t>
      </w:r>
      <w:r w:rsidR="00390FE4" w:rsidRPr="00F974AB">
        <w:rPr>
          <w:rFonts w:ascii="Times New Roman" w:hAnsi="Times New Roman"/>
          <w:sz w:val="20"/>
          <w:szCs w:val="20"/>
        </w:rPr>
        <w:t xml:space="preserve"> </w:t>
      </w:r>
      <w:r w:rsidRPr="00F974AB">
        <w:rPr>
          <w:rFonts w:ascii="Times New Roman" w:hAnsi="Times New Roman"/>
          <w:sz w:val="20"/>
          <w:szCs w:val="20"/>
        </w:rPr>
        <w:t>Федорова Михаила Юрьевича</w:t>
      </w:r>
      <w:r w:rsidR="00613B73" w:rsidRPr="00F974AB">
        <w:rPr>
          <w:rFonts w:ascii="Times New Roman" w:hAnsi="Times New Roman"/>
          <w:sz w:val="20"/>
          <w:szCs w:val="20"/>
        </w:rPr>
        <w:t>,</w:t>
      </w:r>
      <w:r w:rsidR="00C027F9" w:rsidRPr="00F974AB">
        <w:rPr>
          <w:rFonts w:ascii="Times New Roman" w:hAnsi="Times New Roman"/>
          <w:sz w:val="20"/>
          <w:szCs w:val="20"/>
        </w:rPr>
        <w:t xml:space="preserve"> </w:t>
      </w:r>
      <w:r w:rsidR="001422B9" w:rsidRPr="00F974AB">
        <w:rPr>
          <w:rFonts w:ascii="Times New Roman" w:hAnsi="Times New Roman"/>
          <w:sz w:val="20"/>
          <w:szCs w:val="20"/>
        </w:rPr>
        <w:t xml:space="preserve">действующего на основании </w:t>
      </w:r>
      <w:r w:rsidRPr="00F974AB">
        <w:rPr>
          <w:rFonts w:ascii="Times New Roman" w:hAnsi="Times New Roman"/>
          <w:sz w:val="20"/>
          <w:szCs w:val="20"/>
        </w:rPr>
        <w:t>Устава</w:t>
      </w:r>
      <w:r w:rsidR="001422B9" w:rsidRPr="00F974AB">
        <w:rPr>
          <w:rFonts w:ascii="Times New Roman" w:hAnsi="Times New Roman"/>
          <w:sz w:val="20"/>
          <w:szCs w:val="20"/>
        </w:rPr>
        <w:t>,</w:t>
      </w:r>
      <w:r w:rsidRPr="00F974AB">
        <w:rPr>
          <w:rFonts w:ascii="Times New Roman" w:hAnsi="Times New Roman"/>
          <w:sz w:val="20"/>
          <w:szCs w:val="20"/>
        </w:rPr>
        <w:t xml:space="preserve">        </w:t>
      </w:r>
      <w:r w:rsidR="001422B9" w:rsidRPr="00F974AB">
        <w:rPr>
          <w:rFonts w:ascii="Times New Roman" w:hAnsi="Times New Roman"/>
          <w:sz w:val="20"/>
          <w:szCs w:val="20"/>
        </w:rPr>
        <w:t xml:space="preserve"> с другой стороны</w:t>
      </w:r>
      <w:r w:rsidR="003E7554" w:rsidRPr="00F974AB">
        <w:rPr>
          <w:rFonts w:ascii="Times New Roman" w:hAnsi="Times New Roman"/>
          <w:sz w:val="20"/>
          <w:szCs w:val="20"/>
        </w:rPr>
        <w:t>. Д</w:t>
      </w:r>
      <w:r w:rsidR="001422B9" w:rsidRPr="00F974AB">
        <w:rPr>
          <w:rFonts w:ascii="Times New Roman" w:hAnsi="Times New Roman"/>
          <w:sz w:val="20"/>
          <w:szCs w:val="20"/>
        </w:rPr>
        <w:t xml:space="preserve">алее по тексту именуемые «Стороны», </w:t>
      </w:r>
      <w:r w:rsidR="00FE421C" w:rsidRPr="00F974AB">
        <w:rPr>
          <w:rFonts w:ascii="Times New Roman" w:hAnsi="Times New Roman"/>
          <w:sz w:val="20"/>
          <w:szCs w:val="20"/>
        </w:rPr>
        <w:t xml:space="preserve">руководствуясь Федеральным законом РФ от 05.04.2013г. № 44-ФЗ «О контрактной системе в сфере закупок товаров, работ, услуг для обеспечения государственных и муниципальных нужд», на основании пункта </w:t>
      </w:r>
      <w:r w:rsidR="00F974AB">
        <w:rPr>
          <w:rFonts w:ascii="Times New Roman" w:hAnsi="Times New Roman"/>
          <w:sz w:val="20"/>
          <w:szCs w:val="20"/>
        </w:rPr>
        <w:t>5</w:t>
      </w:r>
      <w:r w:rsidR="00FE421C" w:rsidRPr="00F974AB">
        <w:rPr>
          <w:rFonts w:ascii="Times New Roman" w:hAnsi="Times New Roman"/>
          <w:sz w:val="20"/>
          <w:szCs w:val="20"/>
        </w:rPr>
        <w:t xml:space="preserve"> части 1 статьи 93, </w:t>
      </w:r>
      <w:r w:rsidR="001422B9" w:rsidRPr="00F974AB">
        <w:rPr>
          <w:rFonts w:ascii="Times New Roman" w:hAnsi="Times New Roman"/>
          <w:sz w:val="20"/>
          <w:szCs w:val="20"/>
        </w:rPr>
        <w:t>заключили настоящий договор (далее «Договор») о нижеследующем:</w:t>
      </w:r>
    </w:p>
    <w:p w:rsidR="001422B9" w:rsidRPr="00F974AB" w:rsidRDefault="00857CA1" w:rsidP="00435B21">
      <w:pPr>
        <w:pStyle w:val="a5"/>
        <w:numPr>
          <w:ilvl w:val="0"/>
          <w:numId w:val="4"/>
        </w:numPr>
        <w:spacing w:before="0" w:beforeAutospacing="0" w:after="120" w:afterAutospacing="0"/>
        <w:ind w:left="357" w:hanging="357"/>
        <w:jc w:val="center"/>
        <w:rPr>
          <w:rStyle w:val="a3"/>
          <w:bCs w:val="0"/>
          <w:color w:val="000000"/>
          <w:sz w:val="20"/>
          <w:szCs w:val="20"/>
        </w:rPr>
      </w:pPr>
      <w:r w:rsidRPr="00F974AB">
        <w:rPr>
          <w:rStyle w:val="a3"/>
          <w:color w:val="000000"/>
          <w:sz w:val="20"/>
          <w:szCs w:val="20"/>
        </w:rPr>
        <w:t>ПРЕДМЕТ ДОГОВОРА</w:t>
      </w:r>
    </w:p>
    <w:p w:rsidR="00FE421C" w:rsidRPr="00F974AB" w:rsidRDefault="00FE421C" w:rsidP="00FE421C">
      <w:pPr>
        <w:pStyle w:val="af1"/>
        <w:widowControl w:val="0"/>
        <w:numPr>
          <w:ilvl w:val="1"/>
          <w:numId w:val="4"/>
        </w:numPr>
        <w:tabs>
          <w:tab w:val="left" w:pos="-142"/>
        </w:tabs>
        <w:spacing w:after="0" w:line="240" w:lineRule="auto"/>
        <w:ind w:left="0" w:hanging="11"/>
        <w:jc w:val="both"/>
        <w:rPr>
          <w:rFonts w:ascii="Times New Roman" w:hAnsi="Times New Roman"/>
          <w:sz w:val="20"/>
          <w:szCs w:val="20"/>
        </w:rPr>
      </w:pPr>
      <w:r w:rsidRPr="00F974AB">
        <w:rPr>
          <w:rFonts w:ascii="Times New Roman" w:hAnsi="Times New Roman"/>
          <w:sz w:val="20"/>
          <w:szCs w:val="20"/>
        </w:rPr>
        <w:t>Поставщик обязуется передать Покупателю Товары, на условиях поставки, согласованных Сторонами в настоящем Договоре и в Спецификациях к нему</w:t>
      </w:r>
      <w:r w:rsidR="007B404B">
        <w:rPr>
          <w:rFonts w:ascii="Times New Roman" w:hAnsi="Times New Roman"/>
          <w:sz w:val="20"/>
          <w:szCs w:val="20"/>
        </w:rPr>
        <w:t xml:space="preserve"> (Приложение № 1 к договору)</w:t>
      </w:r>
      <w:r w:rsidRPr="00F974AB">
        <w:rPr>
          <w:rFonts w:ascii="Times New Roman" w:hAnsi="Times New Roman"/>
          <w:sz w:val="20"/>
          <w:szCs w:val="20"/>
        </w:rPr>
        <w:t>, а Покупатель обязуется осмотреть, принять и оплатить Товар, в порядке и на условиях определенных настоящим Договором и Спецификацией.</w:t>
      </w:r>
    </w:p>
    <w:p w:rsidR="009D09E5" w:rsidRPr="00F974AB" w:rsidRDefault="009D09E5" w:rsidP="009D09E5">
      <w:pPr>
        <w:pStyle w:val="af1"/>
        <w:widowControl w:val="0"/>
        <w:numPr>
          <w:ilvl w:val="1"/>
          <w:numId w:val="4"/>
        </w:numPr>
        <w:spacing w:after="0" w:line="240" w:lineRule="auto"/>
        <w:ind w:left="0" w:hanging="11"/>
        <w:jc w:val="both"/>
        <w:rPr>
          <w:rFonts w:ascii="Times New Roman" w:eastAsia="Times New Roman" w:hAnsi="Times New Roman"/>
          <w:sz w:val="20"/>
          <w:szCs w:val="20"/>
          <w:lang w:bidi="bn-BD"/>
        </w:rPr>
      </w:pPr>
      <w:r w:rsidRPr="00F974AB">
        <w:rPr>
          <w:rFonts w:ascii="Times New Roman" w:eastAsia="Times New Roman" w:hAnsi="Times New Roman"/>
          <w:sz w:val="20"/>
          <w:szCs w:val="20"/>
          <w:lang w:bidi="bn-BD"/>
        </w:rPr>
        <w:t>В Спецификациях Стороны определяют: наименование, количество, сроки и условия поставки, отгрузочные реквизиты, место доставки, стоимость, порядок оплаты и иные условия поставки Товара, являющиеся существенными для Сторон. В случае противоречия между условиями, предусмотренными в тексте Договора и Спецификации, приоритетное значение имеют условия, согласованные Сторонами в Спецификации.</w:t>
      </w:r>
    </w:p>
    <w:p w:rsidR="00FE421C" w:rsidRPr="00F974AB" w:rsidRDefault="00FE421C" w:rsidP="00FE421C">
      <w:pPr>
        <w:pStyle w:val="af1"/>
        <w:widowControl w:val="0"/>
        <w:numPr>
          <w:ilvl w:val="1"/>
          <w:numId w:val="4"/>
        </w:numPr>
        <w:tabs>
          <w:tab w:val="left" w:pos="-142"/>
        </w:tabs>
        <w:spacing w:after="0" w:line="240" w:lineRule="auto"/>
        <w:ind w:left="0" w:hanging="11"/>
        <w:jc w:val="both"/>
        <w:rPr>
          <w:rFonts w:ascii="Times New Roman" w:hAnsi="Times New Roman"/>
          <w:sz w:val="20"/>
          <w:szCs w:val="20"/>
        </w:rPr>
      </w:pPr>
      <w:r w:rsidRPr="00F974AB">
        <w:rPr>
          <w:rFonts w:ascii="Times New Roman" w:hAnsi="Times New Roman"/>
          <w:sz w:val="20"/>
          <w:szCs w:val="20"/>
        </w:rPr>
        <w:t>Право собственности на товар, а также риск случайной гибели товара, переходит от Поставщика к Покупателю с момента фактической передачи товара Покупателю по накладной и подписания такой накладной уполномоченными представителями Сторон.</w:t>
      </w:r>
    </w:p>
    <w:p w:rsidR="00FE421C" w:rsidRPr="00F974AB" w:rsidRDefault="00FE421C" w:rsidP="00FE421C">
      <w:pPr>
        <w:pStyle w:val="af1"/>
        <w:widowControl w:val="0"/>
        <w:numPr>
          <w:ilvl w:val="1"/>
          <w:numId w:val="4"/>
        </w:numPr>
        <w:tabs>
          <w:tab w:val="left" w:pos="-142"/>
        </w:tabs>
        <w:spacing w:after="0" w:line="240" w:lineRule="auto"/>
        <w:ind w:left="0" w:hanging="11"/>
        <w:jc w:val="both"/>
        <w:rPr>
          <w:rFonts w:ascii="Times New Roman" w:hAnsi="Times New Roman"/>
          <w:sz w:val="20"/>
          <w:szCs w:val="20"/>
        </w:rPr>
      </w:pPr>
      <w:r w:rsidRPr="00F974AB">
        <w:rPr>
          <w:rFonts w:ascii="Times New Roman" w:hAnsi="Times New Roman"/>
          <w:sz w:val="20"/>
          <w:szCs w:val="20"/>
        </w:rPr>
        <w:t>Поставщик гарантирует соблюдение мер предосторожности при транспортировке и хранении Товара с целью сохранения его пригодности к дальнейшему использованию и полезных качеств.</w:t>
      </w:r>
    </w:p>
    <w:p w:rsidR="00FE421C" w:rsidRPr="00F974AB" w:rsidRDefault="009D09E5" w:rsidP="00FE421C">
      <w:pPr>
        <w:pStyle w:val="af1"/>
        <w:widowControl w:val="0"/>
        <w:numPr>
          <w:ilvl w:val="1"/>
          <w:numId w:val="4"/>
        </w:numPr>
        <w:tabs>
          <w:tab w:val="left" w:pos="-142"/>
        </w:tabs>
        <w:spacing w:after="0" w:line="240" w:lineRule="auto"/>
        <w:ind w:left="0" w:hanging="11"/>
        <w:jc w:val="both"/>
        <w:rPr>
          <w:rFonts w:ascii="Times New Roman" w:hAnsi="Times New Roman"/>
          <w:sz w:val="20"/>
          <w:szCs w:val="20"/>
        </w:rPr>
      </w:pPr>
      <w:r w:rsidRPr="00F974AB">
        <w:rPr>
          <w:rFonts w:ascii="Times New Roman" w:eastAsia="Times New Roman" w:hAnsi="Times New Roman"/>
          <w:sz w:val="20"/>
          <w:szCs w:val="20"/>
        </w:rPr>
        <w:t>Поставщик гарантирует, что поставляемый Товар не является предметом залога или ареста, а также не является предметом исков и иных имущественных требований третьих лиц.</w:t>
      </w:r>
    </w:p>
    <w:p w:rsidR="003D063A" w:rsidRPr="00F974AB" w:rsidRDefault="003D063A" w:rsidP="00435B21">
      <w:pPr>
        <w:widowControl w:val="0"/>
        <w:numPr>
          <w:ilvl w:val="0"/>
          <w:numId w:val="15"/>
        </w:numPr>
        <w:suppressAutoHyphens/>
        <w:overflowPunct w:val="0"/>
        <w:autoSpaceDE w:val="0"/>
        <w:autoSpaceDN w:val="0"/>
        <w:spacing w:before="120" w:after="120" w:line="240" w:lineRule="auto"/>
        <w:ind w:left="357" w:hanging="357"/>
        <w:jc w:val="center"/>
        <w:textAlignment w:val="baseline"/>
        <w:rPr>
          <w:rFonts w:ascii="Times New Roman" w:hAnsi="Times New Roman"/>
          <w:b/>
          <w:sz w:val="20"/>
          <w:szCs w:val="20"/>
        </w:rPr>
      </w:pPr>
      <w:r w:rsidRPr="00F974AB">
        <w:rPr>
          <w:rFonts w:ascii="Times New Roman" w:hAnsi="Times New Roman"/>
          <w:b/>
          <w:sz w:val="20"/>
          <w:szCs w:val="20"/>
        </w:rPr>
        <w:t>ЦЕНА И ПОРЯДОК РАСЧЕТОВ</w:t>
      </w:r>
    </w:p>
    <w:p w:rsidR="00797A5A" w:rsidRPr="00F974AB"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F974AB">
        <w:rPr>
          <w:rFonts w:ascii="Times New Roman" w:hAnsi="Times New Roman"/>
          <w:sz w:val="20"/>
          <w:szCs w:val="20"/>
        </w:rPr>
        <w:t>Сумма договора составляет _____________________</w:t>
      </w:r>
      <w:r w:rsidR="007B404B">
        <w:rPr>
          <w:rFonts w:ascii="Times New Roman" w:hAnsi="Times New Roman"/>
          <w:sz w:val="20"/>
          <w:szCs w:val="20"/>
        </w:rPr>
        <w:t xml:space="preserve"> руб.</w:t>
      </w:r>
      <w:r w:rsidRPr="00F974AB">
        <w:rPr>
          <w:rFonts w:ascii="Times New Roman" w:hAnsi="Times New Roman"/>
          <w:sz w:val="20"/>
          <w:szCs w:val="20"/>
        </w:rPr>
        <w:t xml:space="preserve"> (________________________ ____________________________ руб</w:t>
      </w:r>
      <w:r w:rsidR="007B404B">
        <w:rPr>
          <w:rFonts w:ascii="Times New Roman" w:hAnsi="Times New Roman"/>
          <w:sz w:val="20"/>
          <w:szCs w:val="20"/>
        </w:rPr>
        <w:t>лей</w:t>
      </w:r>
      <w:r w:rsidRPr="00F974AB">
        <w:rPr>
          <w:rFonts w:ascii="Times New Roman" w:hAnsi="Times New Roman"/>
          <w:sz w:val="20"/>
          <w:szCs w:val="20"/>
        </w:rPr>
        <w:t xml:space="preserve"> ___ коп</w:t>
      </w:r>
      <w:r w:rsidR="007B404B">
        <w:rPr>
          <w:rFonts w:ascii="Times New Roman" w:hAnsi="Times New Roman"/>
          <w:sz w:val="20"/>
          <w:szCs w:val="20"/>
        </w:rPr>
        <w:t>еек)</w:t>
      </w:r>
      <w:r w:rsidRPr="00F974AB">
        <w:rPr>
          <w:rFonts w:ascii="Times New Roman" w:hAnsi="Times New Roman"/>
          <w:sz w:val="20"/>
          <w:szCs w:val="20"/>
        </w:rPr>
        <w:t>. В том числе НДС</w:t>
      </w:r>
      <w:r w:rsidR="007B404B">
        <w:rPr>
          <w:rFonts w:ascii="Times New Roman" w:hAnsi="Times New Roman"/>
          <w:sz w:val="20"/>
          <w:szCs w:val="20"/>
        </w:rPr>
        <w:t xml:space="preserve"> _%.</w:t>
      </w:r>
      <w:r w:rsidRPr="00F974AB">
        <w:rPr>
          <w:rFonts w:ascii="Times New Roman" w:hAnsi="Times New Roman"/>
          <w:sz w:val="20"/>
          <w:szCs w:val="20"/>
        </w:rPr>
        <w:t xml:space="preserve"> (или НДС не облагается).</w:t>
      </w:r>
    </w:p>
    <w:p w:rsidR="00797A5A" w:rsidRPr="00F974AB"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F974AB">
        <w:rPr>
          <w:rFonts w:ascii="Times New Roman" w:hAnsi="Times New Roman"/>
          <w:sz w:val="20"/>
          <w:szCs w:val="20"/>
        </w:rPr>
        <w:t xml:space="preserve">Покупатель обязан оплатить Товар в полном объеме, в </w:t>
      </w:r>
      <w:proofErr w:type="gramStart"/>
      <w:r w:rsidRPr="00F974AB">
        <w:rPr>
          <w:rFonts w:ascii="Times New Roman" w:hAnsi="Times New Roman"/>
          <w:sz w:val="20"/>
          <w:szCs w:val="20"/>
        </w:rPr>
        <w:t>срок</w:t>
      </w:r>
      <w:proofErr w:type="gramEnd"/>
      <w:r w:rsidRPr="00F974AB">
        <w:rPr>
          <w:rFonts w:ascii="Times New Roman" w:hAnsi="Times New Roman"/>
          <w:sz w:val="20"/>
          <w:szCs w:val="20"/>
        </w:rPr>
        <w:t xml:space="preserve"> не превышающий 7 (семь) дней с даты подписания обеими Сторонами приемочных документов без замечаний.</w:t>
      </w:r>
    </w:p>
    <w:p w:rsidR="00797A5A" w:rsidRPr="00F974AB"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F974AB">
        <w:rPr>
          <w:rFonts w:ascii="Times New Roman" w:hAnsi="Times New Roman"/>
          <w:sz w:val="20"/>
          <w:szCs w:val="20"/>
        </w:rPr>
        <w:t>Товар считается оплаченным с момента поступления денежных средств на расчетный счет Поставщика.</w:t>
      </w:r>
    </w:p>
    <w:p w:rsidR="00797A5A" w:rsidRPr="00AE773D"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F974AB">
        <w:rPr>
          <w:rFonts w:ascii="Times New Roman" w:hAnsi="Times New Roman"/>
          <w:color w:val="000000"/>
          <w:sz w:val="20"/>
          <w:szCs w:val="20"/>
        </w:rPr>
        <w:t xml:space="preserve">Цена Договора является твердой и определяется на весь срок исполнения Договора. При заключении и </w:t>
      </w:r>
      <w:r w:rsidRPr="00AE773D">
        <w:rPr>
          <w:rFonts w:ascii="Times New Roman" w:hAnsi="Times New Roman"/>
          <w:color w:val="000000"/>
          <w:sz w:val="20"/>
          <w:szCs w:val="20"/>
        </w:rPr>
        <w:t>исполнении Договора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Цена Договора включает в себя все уплачиваемые на территории Российской Федерации налоги и сборы, иные обязательные платежи, затраты, издержки и иные расходы «Поставщика», в том числе сопутствующие, связанные с исполнением настоящего Договора.</w:t>
      </w:r>
    </w:p>
    <w:p w:rsidR="00AE773D" w:rsidRPr="00AE773D" w:rsidRDefault="00AE773D"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proofErr w:type="gramStart"/>
      <w:r w:rsidRPr="00AE773D">
        <w:rPr>
          <w:rFonts w:ascii="Times New Roman" w:hAnsi="Times New Roman"/>
          <w:sz w:val="20"/>
          <w:szCs w:val="20"/>
        </w:rPr>
        <w:t>В цену Договора включены все расходы, связанные с выполнением обязательств Поставщиком по настоящему Договору: все налоги, пошлины, сборы, отчисления и другие платежи, которые Поставщик должен оплачивать при исполнении Договора или на иных основаниях,</w:t>
      </w:r>
      <w:r w:rsidRPr="00AE773D">
        <w:rPr>
          <w:rFonts w:ascii="Times New Roman" w:eastAsia="Calibri" w:hAnsi="Times New Roman"/>
          <w:sz w:val="20"/>
          <w:szCs w:val="20"/>
        </w:rPr>
        <w:t xml:space="preserve"> в том числе стоимость материалов, доставки, упаковки, погрузки-разгрузки и иных затрат, производимых Поставщиком при выполнении взятых обязательств по Договору.</w:t>
      </w:r>
      <w:proofErr w:type="gramEnd"/>
    </w:p>
    <w:p w:rsidR="00797A5A" w:rsidRPr="00AE773D"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AE773D">
        <w:rPr>
          <w:rFonts w:ascii="Times New Roman" w:hAnsi="Times New Roman"/>
          <w:sz w:val="20"/>
          <w:szCs w:val="20"/>
        </w:rPr>
        <w:t>Оплата товара производится Покупателем в безналичной форме на расчетный счет Поставщика.</w:t>
      </w:r>
    </w:p>
    <w:p w:rsidR="00797A5A" w:rsidRPr="007B404B" w:rsidRDefault="00797A5A" w:rsidP="00797A5A">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AE773D">
        <w:rPr>
          <w:rFonts w:ascii="Times New Roman" w:hAnsi="Times New Roman"/>
          <w:sz w:val="20"/>
          <w:szCs w:val="20"/>
        </w:rPr>
        <w:t xml:space="preserve">Источник финансирования: Средства бюджетных организаций. </w:t>
      </w:r>
      <w:r w:rsidR="007B404B" w:rsidRPr="00AE773D">
        <w:rPr>
          <w:rFonts w:ascii="Times New Roman" w:hAnsi="Times New Roman"/>
          <w:sz w:val="20"/>
          <w:szCs w:val="20"/>
        </w:rPr>
        <w:t>Субсидии в рамках реализации Федеральн</w:t>
      </w:r>
      <w:r w:rsidR="007B404B" w:rsidRPr="007B404B">
        <w:rPr>
          <w:rFonts w:ascii="Times New Roman" w:hAnsi="Times New Roman"/>
          <w:sz w:val="20"/>
          <w:szCs w:val="20"/>
        </w:rPr>
        <w:t xml:space="preserve">ого проекта «Сохранение биологического разнообразия и развития экологического туризма  Код субсидии: 12 2 Ч3 70320. </w:t>
      </w:r>
      <w:r w:rsidRPr="007B404B">
        <w:rPr>
          <w:rFonts w:ascii="Times New Roman" w:hAnsi="Times New Roman"/>
          <w:sz w:val="20"/>
          <w:szCs w:val="20"/>
        </w:rPr>
        <w:t>Валюта: рубль РФ.</w:t>
      </w:r>
    </w:p>
    <w:p w:rsidR="00B867BA" w:rsidRPr="00F974AB" w:rsidRDefault="00B867BA" w:rsidP="00435B21">
      <w:pPr>
        <w:pStyle w:val="a4"/>
        <w:widowControl w:val="0"/>
        <w:numPr>
          <w:ilvl w:val="0"/>
          <w:numId w:val="15"/>
        </w:numPr>
        <w:spacing w:before="120" w:after="0" w:line="240" w:lineRule="auto"/>
        <w:ind w:left="357" w:right="28" w:hanging="357"/>
        <w:contextualSpacing w:val="0"/>
        <w:jc w:val="center"/>
        <w:rPr>
          <w:rFonts w:ascii="Times New Roman" w:hAnsi="Times New Roman"/>
          <w:b/>
          <w:i/>
          <w:sz w:val="20"/>
          <w:szCs w:val="20"/>
        </w:rPr>
      </w:pPr>
      <w:r w:rsidRPr="00F974AB">
        <w:rPr>
          <w:rFonts w:ascii="Times New Roman" w:hAnsi="Times New Roman"/>
          <w:b/>
          <w:sz w:val="20"/>
          <w:szCs w:val="20"/>
        </w:rPr>
        <w:t>ПРАВА И ОБЯЗАННОСТИ СТОРОН</w:t>
      </w:r>
    </w:p>
    <w:p w:rsidR="00B867BA" w:rsidRPr="00F974AB" w:rsidRDefault="00B867BA" w:rsidP="00B867BA">
      <w:pPr>
        <w:pStyle w:val="a4"/>
        <w:spacing w:after="0" w:line="240" w:lineRule="auto"/>
        <w:ind w:left="0" w:right="28"/>
        <w:jc w:val="both"/>
        <w:rPr>
          <w:rFonts w:ascii="Times New Roman" w:hAnsi="Times New Roman"/>
          <w:b/>
          <w:iCs/>
          <w:sz w:val="20"/>
          <w:szCs w:val="20"/>
        </w:rPr>
      </w:pPr>
      <w:r w:rsidRPr="00F974AB">
        <w:rPr>
          <w:rFonts w:ascii="Times New Roman" w:hAnsi="Times New Roman"/>
          <w:b/>
          <w:iCs/>
          <w:sz w:val="20"/>
          <w:szCs w:val="20"/>
        </w:rPr>
        <w:t>3.1. Поставщик обязан:</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 xml:space="preserve">3.1.1. Передавать и доставлять Покупателю партию Товара в объёме и в сроки, согласованные в соответствующей Спецификации. </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3.1.2. Если иное не предусмотрено в Спецификации, срок поставки составляет 10 (Десять) рабочих дней с момента подписания Договора и Спецификации.</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3.1.3. Одновременно с Товаром Поставщик обязан передать Покупателю всю документацию, предусмотренную действующим законодательством РФ, в том числе паспорт и инструкции по эксплуатации на русском языке (если применимо при поставке данного вида Товара).</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 xml:space="preserve">3.1.4. Поставщик гарантирует, что качество поставляемого по каждой конкретной Спецификации к настоящему Договору Товара соответствует </w:t>
      </w:r>
      <w:proofErr w:type="spellStart"/>
      <w:r w:rsidRPr="00F974AB">
        <w:rPr>
          <w:rFonts w:ascii="Times New Roman" w:hAnsi="Times New Roman"/>
          <w:sz w:val="20"/>
        </w:rPr>
        <w:t>ГОСТам</w:t>
      </w:r>
      <w:proofErr w:type="spellEnd"/>
      <w:r w:rsidRPr="00F974AB">
        <w:rPr>
          <w:rFonts w:ascii="Times New Roman" w:hAnsi="Times New Roman"/>
          <w:sz w:val="20"/>
        </w:rPr>
        <w:t xml:space="preserve">, что подтверждается сертификатом соответствия, и/или ТУ, </w:t>
      </w:r>
      <w:proofErr w:type="spellStart"/>
      <w:r w:rsidRPr="00F974AB">
        <w:rPr>
          <w:rFonts w:ascii="Times New Roman" w:hAnsi="Times New Roman"/>
          <w:sz w:val="20"/>
        </w:rPr>
        <w:t>и\или</w:t>
      </w:r>
      <w:proofErr w:type="spellEnd"/>
      <w:r w:rsidRPr="00F974AB">
        <w:rPr>
          <w:rFonts w:ascii="Times New Roman" w:hAnsi="Times New Roman"/>
          <w:sz w:val="20"/>
        </w:rPr>
        <w:t xml:space="preserve"> иными документами в зависимости от вида Товара. Комплектация поставляемого Товара должна точно соответствовать данным, указанным в каждой конкретной Спецификации к настоящему Договору.</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 xml:space="preserve">3.1.5. Товар должен поставляться в упаковке (таре), предусмотренной для Товара данного вида, обеспечивающей его сохранность при транспортировке и разгрузке со склада Поставщика </w:t>
      </w:r>
      <w:proofErr w:type="gramStart"/>
      <w:r w:rsidRPr="00F974AB">
        <w:rPr>
          <w:rFonts w:ascii="Times New Roman" w:hAnsi="Times New Roman"/>
          <w:sz w:val="20"/>
        </w:rPr>
        <w:t>в место поставки</w:t>
      </w:r>
      <w:proofErr w:type="gramEnd"/>
      <w:r w:rsidRPr="00F974AB">
        <w:rPr>
          <w:rFonts w:ascii="Times New Roman" w:hAnsi="Times New Roman"/>
          <w:sz w:val="20"/>
        </w:rPr>
        <w:t xml:space="preserve"> для Покупателя, а также обеспечивающей его сохранность при обычных условиях хранения. </w:t>
      </w:r>
      <w:proofErr w:type="gramStart"/>
      <w:r w:rsidRPr="00F974AB">
        <w:rPr>
          <w:rFonts w:ascii="Times New Roman" w:hAnsi="Times New Roman"/>
          <w:sz w:val="20"/>
        </w:rPr>
        <w:t>Если поставка Товара осуществляется в многооборотной возвратной таре, то по отношению к ней применяются «Правила применения, обращения и возврата многооборотных средств упаковки», утвержденные Постановлением Госснаба СССР от 21.01.1991 N1).</w:t>
      </w:r>
      <w:proofErr w:type="gramEnd"/>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lastRenderedPageBreak/>
        <w:t>3.1.6. Назначить уполномоченного представителя и выдать доверенность для подписания необходимых документов (товарной накладной по форме ТОРГ-12, счета-фактуры, УПД и т.д.), исполнения обязательств по поставке Товара, а также оперативного решения вопросов, связанных с исполнением условий настоящего Договора.</w:t>
      </w:r>
    </w:p>
    <w:p w:rsidR="00FE421C" w:rsidRPr="00F974AB" w:rsidRDefault="00FE421C" w:rsidP="00FE421C">
      <w:pPr>
        <w:spacing w:after="0" w:line="240" w:lineRule="auto"/>
        <w:jc w:val="both"/>
        <w:rPr>
          <w:rFonts w:ascii="Times New Roman" w:hAnsi="Times New Roman"/>
          <w:sz w:val="20"/>
        </w:rPr>
      </w:pPr>
      <w:r w:rsidRPr="00F974AB">
        <w:rPr>
          <w:rFonts w:ascii="Times New Roman" w:hAnsi="Times New Roman"/>
          <w:sz w:val="20"/>
        </w:rPr>
        <w:t>3.1.7. Исполнять иные обязательства, предусмотренные Договором.</w:t>
      </w:r>
    </w:p>
    <w:p w:rsidR="00B867BA" w:rsidRPr="00F974AB" w:rsidRDefault="00B867BA" w:rsidP="00B867BA">
      <w:pPr>
        <w:spacing w:after="0" w:line="240" w:lineRule="auto"/>
        <w:ind w:right="27"/>
        <w:jc w:val="both"/>
        <w:rPr>
          <w:rFonts w:ascii="Times New Roman" w:hAnsi="Times New Roman"/>
          <w:b/>
          <w:iCs/>
          <w:sz w:val="20"/>
          <w:szCs w:val="20"/>
        </w:rPr>
      </w:pPr>
      <w:r w:rsidRPr="00F974AB">
        <w:rPr>
          <w:rFonts w:ascii="Times New Roman" w:hAnsi="Times New Roman"/>
          <w:b/>
          <w:i/>
          <w:sz w:val="20"/>
          <w:szCs w:val="20"/>
        </w:rPr>
        <w:t>3</w:t>
      </w:r>
      <w:r w:rsidRPr="00F974AB">
        <w:rPr>
          <w:rFonts w:ascii="Times New Roman" w:hAnsi="Times New Roman"/>
          <w:b/>
          <w:iCs/>
          <w:sz w:val="20"/>
          <w:szCs w:val="20"/>
        </w:rPr>
        <w:t>.2. Покупатель обязан:</w:t>
      </w:r>
    </w:p>
    <w:p w:rsidR="00B867BA" w:rsidRPr="00F974AB" w:rsidRDefault="00B867BA" w:rsidP="00416D81">
      <w:pPr>
        <w:spacing w:after="0" w:line="240" w:lineRule="auto"/>
        <w:ind w:right="27"/>
        <w:jc w:val="both"/>
        <w:rPr>
          <w:rFonts w:ascii="Times New Roman" w:hAnsi="Times New Roman"/>
          <w:sz w:val="20"/>
          <w:szCs w:val="20"/>
        </w:rPr>
      </w:pPr>
      <w:r w:rsidRPr="00F974AB">
        <w:rPr>
          <w:rFonts w:ascii="Times New Roman" w:hAnsi="Times New Roman"/>
          <w:iCs/>
          <w:sz w:val="20"/>
          <w:szCs w:val="20"/>
        </w:rPr>
        <w:t xml:space="preserve">3.2.1. Оплатить </w:t>
      </w:r>
      <w:r w:rsidR="009D09E5" w:rsidRPr="00F974AB">
        <w:rPr>
          <w:rFonts w:ascii="Times New Roman" w:hAnsi="Times New Roman"/>
          <w:iCs/>
          <w:sz w:val="20"/>
          <w:szCs w:val="20"/>
        </w:rPr>
        <w:t>Товар</w:t>
      </w:r>
      <w:r w:rsidRPr="00F974AB">
        <w:rPr>
          <w:rFonts w:ascii="Times New Roman" w:hAnsi="Times New Roman"/>
          <w:sz w:val="20"/>
          <w:szCs w:val="20"/>
        </w:rPr>
        <w:t xml:space="preserve"> в порядке и в сроки, предусмотренные настоящим Договором.</w:t>
      </w:r>
    </w:p>
    <w:p w:rsidR="00F83038" w:rsidRPr="00F974AB" w:rsidRDefault="00B867BA" w:rsidP="00F83038">
      <w:pPr>
        <w:pStyle w:val="af1"/>
        <w:tabs>
          <w:tab w:val="left" w:pos="1122"/>
          <w:tab w:val="num" w:pos="6930"/>
        </w:tabs>
        <w:spacing w:after="0" w:line="240" w:lineRule="auto"/>
        <w:ind w:right="27"/>
        <w:jc w:val="both"/>
        <w:rPr>
          <w:rFonts w:ascii="Times New Roman" w:hAnsi="Times New Roman"/>
          <w:sz w:val="20"/>
          <w:szCs w:val="20"/>
        </w:rPr>
      </w:pPr>
      <w:r w:rsidRPr="00F974AB">
        <w:rPr>
          <w:rFonts w:ascii="Times New Roman" w:hAnsi="Times New Roman"/>
          <w:sz w:val="20"/>
          <w:szCs w:val="20"/>
        </w:rPr>
        <w:t>3.2.2.</w:t>
      </w:r>
      <w:r w:rsidR="009D09E5" w:rsidRPr="00F974AB">
        <w:rPr>
          <w:rFonts w:ascii="Times New Roman" w:hAnsi="Times New Roman"/>
          <w:sz w:val="20"/>
          <w:szCs w:val="20"/>
        </w:rPr>
        <w:t xml:space="preserve"> </w:t>
      </w:r>
      <w:proofErr w:type="gramStart"/>
      <w:r w:rsidRPr="00F974AB">
        <w:rPr>
          <w:rFonts w:ascii="Times New Roman" w:hAnsi="Times New Roman"/>
          <w:sz w:val="20"/>
          <w:szCs w:val="20"/>
        </w:rPr>
        <w:t xml:space="preserve">Предпринять все надлежащие меры, обеспечивающие принятие </w:t>
      </w:r>
      <w:r w:rsidR="009D09E5" w:rsidRPr="00F974AB">
        <w:rPr>
          <w:rFonts w:ascii="Times New Roman" w:hAnsi="Times New Roman"/>
          <w:sz w:val="20"/>
          <w:szCs w:val="20"/>
        </w:rPr>
        <w:t>Товара</w:t>
      </w:r>
      <w:r w:rsidRPr="00F974AB">
        <w:rPr>
          <w:rFonts w:ascii="Times New Roman" w:hAnsi="Times New Roman"/>
          <w:sz w:val="20"/>
          <w:szCs w:val="20"/>
        </w:rPr>
        <w:t xml:space="preserve">, поставленной Поставщиком в соответствии с условиями настоящего Договора. </w:t>
      </w:r>
      <w:proofErr w:type="gramEnd"/>
    </w:p>
    <w:p w:rsidR="00F83038" w:rsidRPr="00F974AB" w:rsidRDefault="00B867BA" w:rsidP="00F83038">
      <w:pPr>
        <w:pStyle w:val="af1"/>
        <w:tabs>
          <w:tab w:val="left" w:pos="1122"/>
          <w:tab w:val="num" w:pos="6930"/>
        </w:tabs>
        <w:spacing w:after="0" w:line="240" w:lineRule="auto"/>
        <w:ind w:right="27"/>
        <w:jc w:val="both"/>
        <w:rPr>
          <w:rFonts w:ascii="Times New Roman" w:hAnsi="Times New Roman"/>
          <w:sz w:val="20"/>
          <w:szCs w:val="20"/>
        </w:rPr>
      </w:pPr>
      <w:r w:rsidRPr="00F974AB">
        <w:rPr>
          <w:rFonts w:ascii="Times New Roman" w:hAnsi="Times New Roman"/>
          <w:sz w:val="20"/>
          <w:szCs w:val="20"/>
        </w:rPr>
        <w:t xml:space="preserve">3.2.3. </w:t>
      </w:r>
      <w:r w:rsidR="00F83038" w:rsidRPr="00F974AB">
        <w:rPr>
          <w:rFonts w:ascii="Times New Roman" w:hAnsi="Times New Roman"/>
          <w:sz w:val="20"/>
          <w:szCs w:val="20"/>
        </w:rPr>
        <w:t>Назначить уполномоченного представителя для подписания необходимых документов (товарной накладной по форме ТОРГ-12, счета-фактуры, УПД и т.д.), получения каждой конкретной партии Товара, а также оперативного решения вопросов, связанных с исполнением условий настоящего Договора.</w:t>
      </w:r>
    </w:p>
    <w:p w:rsidR="00B867BA" w:rsidRPr="00F974AB" w:rsidRDefault="00B867BA" w:rsidP="00416D81">
      <w:pPr>
        <w:spacing w:after="0" w:line="240" w:lineRule="auto"/>
        <w:ind w:right="27"/>
        <w:contextualSpacing/>
        <w:jc w:val="both"/>
        <w:rPr>
          <w:rFonts w:ascii="Times New Roman" w:hAnsi="Times New Roman"/>
          <w:sz w:val="20"/>
          <w:szCs w:val="20"/>
        </w:rPr>
      </w:pPr>
      <w:r w:rsidRPr="00F974AB">
        <w:rPr>
          <w:rFonts w:ascii="Times New Roman" w:hAnsi="Times New Roman"/>
          <w:sz w:val="20"/>
          <w:szCs w:val="20"/>
        </w:rPr>
        <w:t xml:space="preserve">3.2.4. </w:t>
      </w:r>
      <w:r w:rsidRPr="00F974AB">
        <w:rPr>
          <w:rFonts w:ascii="Times New Roman" w:hAnsi="Times New Roman"/>
          <w:color w:val="000000"/>
          <w:sz w:val="20"/>
          <w:szCs w:val="20"/>
          <w:shd w:val="clear" w:color="auto" w:fill="FFFFFF"/>
        </w:rPr>
        <w:t xml:space="preserve">Осуществить проверку при приемке Товара по </w:t>
      </w:r>
      <w:r w:rsidR="00416D81" w:rsidRPr="00F974AB">
        <w:rPr>
          <w:rFonts w:ascii="Times New Roman" w:hAnsi="Times New Roman"/>
          <w:sz w:val="20"/>
          <w:szCs w:val="20"/>
        </w:rPr>
        <w:t xml:space="preserve">количеству, качеству и комплектации </w:t>
      </w:r>
      <w:r w:rsidRPr="00F974AB">
        <w:rPr>
          <w:rFonts w:ascii="Times New Roman" w:hAnsi="Times New Roman"/>
          <w:color w:val="000000"/>
          <w:sz w:val="20"/>
          <w:szCs w:val="20"/>
          <w:shd w:val="clear" w:color="auto" w:fill="FFFFFF"/>
        </w:rPr>
        <w:t xml:space="preserve">в соответствии с </w:t>
      </w:r>
      <w:r w:rsidR="00565EB9" w:rsidRPr="00F974AB">
        <w:rPr>
          <w:rFonts w:ascii="Times New Roman" w:hAnsi="Times New Roman"/>
          <w:color w:val="000000"/>
          <w:sz w:val="20"/>
          <w:szCs w:val="20"/>
          <w:shd w:val="clear" w:color="auto" w:fill="FFFFFF"/>
        </w:rPr>
        <w:t>разделом 6</w:t>
      </w:r>
      <w:r w:rsidRPr="00F974AB">
        <w:rPr>
          <w:rFonts w:ascii="Times New Roman" w:hAnsi="Times New Roman"/>
          <w:color w:val="000000"/>
          <w:sz w:val="20"/>
          <w:szCs w:val="20"/>
          <w:shd w:val="clear" w:color="auto" w:fill="FFFFFF"/>
        </w:rPr>
        <w:t xml:space="preserve"> настоящего договора.</w:t>
      </w:r>
    </w:p>
    <w:p w:rsidR="00416D81" w:rsidRPr="00F974AB" w:rsidRDefault="00B867BA" w:rsidP="00416D81">
      <w:pPr>
        <w:spacing w:after="0" w:line="240" w:lineRule="auto"/>
        <w:ind w:right="27"/>
        <w:contextualSpacing/>
        <w:jc w:val="both"/>
        <w:rPr>
          <w:rFonts w:ascii="Times New Roman" w:hAnsi="Times New Roman"/>
          <w:sz w:val="20"/>
          <w:szCs w:val="20"/>
        </w:rPr>
      </w:pPr>
      <w:r w:rsidRPr="00F974AB">
        <w:rPr>
          <w:rFonts w:ascii="Times New Roman" w:hAnsi="Times New Roman"/>
          <w:sz w:val="20"/>
          <w:szCs w:val="20"/>
        </w:rPr>
        <w:t xml:space="preserve">3.2.5. </w:t>
      </w:r>
      <w:r w:rsidR="00416D81" w:rsidRPr="00F974AB">
        <w:rPr>
          <w:rFonts w:ascii="Times New Roman" w:hAnsi="Times New Roman"/>
          <w:sz w:val="20"/>
          <w:szCs w:val="20"/>
        </w:rPr>
        <w:t>В случае обнаружения недостатков Товара по количеству и/или качеству и/или комплектации составить соответствующий акт, предоставить его для подписания Поставщику.</w:t>
      </w:r>
    </w:p>
    <w:p w:rsidR="00105515" w:rsidRPr="00F974AB" w:rsidRDefault="00F83038" w:rsidP="00435B21">
      <w:pPr>
        <w:spacing w:after="0" w:line="240" w:lineRule="auto"/>
        <w:ind w:right="27"/>
        <w:contextualSpacing/>
        <w:jc w:val="both"/>
        <w:rPr>
          <w:rFonts w:ascii="Times New Roman" w:hAnsi="Times New Roman"/>
          <w:sz w:val="20"/>
          <w:szCs w:val="20"/>
        </w:rPr>
      </w:pPr>
      <w:r w:rsidRPr="00F974AB">
        <w:rPr>
          <w:rFonts w:ascii="Times New Roman" w:hAnsi="Times New Roman"/>
          <w:sz w:val="20"/>
          <w:szCs w:val="20"/>
        </w:rPr>
        <w:t>3.2.6. Исполнять иные обязательства, предусмотренные Договором</w:t>
      </w:r>
    </w:p>
    <w:p w:rsidR="001422B9" w:rsidRPr="00F974AB" w:rsidRDefault="00105515" w:rsidP="00435B21">
      <w:pPr>
        <w:pStyle w:val="a5"/>
        <w:numPr>
          <w:ilvl w:val="0"/>
          <w:numId w:val="19"/>
        </w:numPr>
        <w:spacing w:before="120" w:beforeAutospacing="0" w:after="120" w:afterAutospacing="0"/>
        <w:ind w:left="539" w:hanging="539"/>
        <w:jc w:val="center"/>
        <w:rPr>
          <w:rStyle w:val="a3"/>
          <w:bCs w:val="0"/>
          <w:color w:val="000000"/>
          <w:sz w:val="20"/>
          <w:szCs w:val="20"/>
        </w:rPr>
      </w:pPr>
      <w:r w:rsidRPr="00F974AB">
        <w:rPr>
          <w:rStyle w:val="a3"/>
          <w:color w:val="000000"/>
          <w:sz w:val="20"/>
          <w:szCs w:val="20"/>
        </w:rPr>
        <w:t>ПОРЯДОК И УСЛОВИЯ ПОСТАВКИ</w:t>
      </w:r>
    </w:p>
    <w:p w:rsidR="00594302" w:rsidRPr="00F974AB" w:rsidRDefault="00594302"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kern w:val="16"/>
        </w:rPr>
        <w:t xml:space="preserve">Товар должен быть поставлен </w:t>
      </w:r>
      <w:r w:rsidR="007B404B">
        <w:rPr>
          <w:rFonts w:ascii="Times New Roman" w:hAnsi="Times New Roman" w:cs="Times New Roman"/>
          <w:kern w:val="16"/>
        </w:rPr>
        <w:t xml:space="preserve"> в срок: в течение 10 (десяти) календарных дней с даты заключения договора</w:t>
      </w:r>
      <w:proofErr w:type="gramStart"/>
      <w:r w:rsidR="007B404B">
        <w:rPr>
          <w:rFonts w:ascii="Times New Roman" w:hAnsi="Times New Roman" w:cs="Times New Roman"/>
          <w:kern w:val="16"/>
        </w:rPr>
        <w:t>.</w:t>
      </w:r>
      <w:r w:rsidRPr="00F974AB">
        <w:rPr>
          <w:rFonts w:ascii="Times New Roman" w:hAnsi="Times New Roman" w:cs="Times New Roman"/>
          <w:kern w:val="16"/>
        </w:rPr>
        <w:t>.</w:t>
      </w:r>
      <w:proofErr w:type="gramEnd"/>
    </w:p>
    <w:p w:rsidR="00594302" w:rsidRPr="00F974AB" w:rsidRDefault="00F8044A"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Отгрузка </w:t>
      </w:r>
      <w:r w:rsidR="00D137F0" w:rsidRPr="00F974AB">
        <w:rPr>
          <w:rFonts w:ascii="Times New Roman" w:hAnsi="Times New Roman" w:cs="Times New Roman"/>
        </w:rPr>
        <w:t xml:space="preserve">Товара </w:t>
      </w:r>
      <w:r w:rsidRPr="00F974AB">
        <w:rPr>
          <w:rFonts w:ascii="Times New Roman" w:hAnsi="Times New Roman" w:cs="Times New Roman"/>
        </w:rPr>
        <w:t xml:space="preserve"> осуществляется Поставщиком по истечению периода, необходимого для сборки и оформления товаросопроводительных документов; совершения иных мероприятий, необходимых и/или обязательных в отношении конкретн</w:t>
      </w:r>
      <w:r w:rsidR="00D137F0" w:rsidRPr="00F974AB">
        <w:rPr>
          <w:rFonts w:ascii="Times New Roman" w:hAnsi="Times New Roman" w:cs="Times New Roman"/>
        </w:rPr>
        <w:t>ого Товара</w:t>
      </w:r>
      <w:r w:rsidRPr="00F974AB">
        <w:rPr>
          <w:rFonts w:ascii="Times New Roman" w:hAnsi="Times New Roman" w:cs="Times New Roman"/>
        </w:rPr>
        <w:t>.</w:t>
      </w:r>
    </w:p>
    <w:p w:rsidR="00594302" w:rsidRPr="00F974AB" w:rsidRDefault="00594302"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eastAsia="Calibri" w:hAnsi="Times New Roman" w:cs="Times New Roman"/>
        </w:rPr>
        <w:t>Товар поставляется в упаковке, которая обеспечивает его сохранность во время транспортировки, погрузки/разгрузки и хранении, при условии надлежащего обращения с Товаром.</w:t>
      </w:r>
    </w:p>
    <w:p w:rsidR="00594302" w:rsidRPr="00F974AB" w:rsidRDefault="00594302"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eastAsia="Calibri" w:hAnsi="Times New Roman" w:cs="Times New Roman"/>
        </w:rPr>
        <w:t>Упаковка является невозвратной, ее утилизация осуществляется Покупателем самостоятельно.</w:t>
      </w:r>
    </w:p>
    <w:p w:rsidR="00F974AB" w:rsidRPr="00F974AB" w:rsidRDefault="00594302"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eastAsia="Calibri" w:hAnsi="Times New Roman" w:cs="Times New Roman"/>
        </w:rPr>
        <w:t>Покупатель обязуется обеспечить приемку Товара уполномоченным представителем Покупателя с предоставлением надлежаще оформленной доверенности или уведомить Поставщика о невозможности принять Товар в сроки, согласованные Сторонами в Спецификации.</w:t>
      </w:r>
    </w:p>
    <w:p w:rsidR="00F974AB" w:rsidRPr="00F974AB" w:rsidRDefault="00F974AB"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Доставка Товара Покупателю осуществляется транспортом Поставщика, до местонахождения перевозчика, уполномоченного Покупателем на доставку Товара </w:t>
      </w:r>
    </w:p>
    <w:p w:rsidR="00F8044A" w:rsidRPr="00F974AB" w:rsidRDefault="00F8044A" w:rsidP="00F974AB">
      <w:pPr>
        <w:pStyle w:val="ConsNormal"/>
        <w:widowControl/>
        <w:numPr>
          <w:ilvl w:val="1"/>
          <w:numId w:val="16"/>
        </w:numPr>
        <w:suppressAutoHyphens/>
        <w:ind w:left="0" w:right="-143" w:firstLine="0"/>
        <w:rPr>
          <w:rFonts w:ascii="Times New Roman" w:hAnsi="Times New Roman" w:cs="Times New Roman"/>
        </w:rPr>
      </w:pPr>
      <w:r w:rsidRPr="00F974AB">
        <w:rPr>
          <w:rFonts w:ascii="Times New Roman" w:hAnsi="Times New Roman" w:cs="Times New Roman"/>
        </w:rPr>
        <w:t>При поставке Товара на складе Поставщика, Поставщик считается исполнившим свои обязательства по поставке Товара в момент подписания уполномоченными представителями Сторон товарных накладных, которыми подтверждается факт передачи Товара на складе Поставщика.</w:t>
      </w:r>
    </w:p>
    <w:p w:rsidR="00C00F64" w:rsidRPr="00F974AB" w:rsidRDefault="00C00F64" w:rsidP="00F974AB">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При поставке Товара путем отгрузки в адрес Покупателя</w:t>
      </w:r>
      <w:r w:rsidR="00594302" w:rsidRPr="00F974AB">
        <w:rPr>
          <w:rFonts w:ascii="Times New Roman" w:hAnsi="Times New Roman" w:cs="Times New Roman"/>
        </w:rPr>
        <w:t>,</w:t>
      </w:r>
      <w:r w:rsidRPr="00F974AB">
        <w:rPr>
          <w:rFonts w:ascii="Times New Roman" w:hAnsi="Times New Roman" w:cs="Times New Roman"/>
        </w:rPr>
        <w:t xml:space="preserve"> Поставщик считается исполнившим свои обязательства по поставке Товара в момент передачи соответствующей партии </w:t>
      </w:r>
      <w:r w:rsidR="005218A9" w:rsidRPr="00F974AB">
        <w:rPr>
          <w:rFonts w:ascii="Times New Roman" w:hAnsi="Times New Roman" w:cs="Times New Roman"/>
        </w:rPr>
        <w:t>Товара</w:t>
      </w:r>
      <w:r w:rsidRPr="00F974AB">
        <w:rPr>
          <w:rFonts w:ascii="Times New Roman" w:hAnsi="Times New Roman" w:cs="Times New Roman"/>
        </w:rPr>
        <w:t xml:space="preserve"> перевозчику (транспортно-экспедиционной фирме). Факт передачи Товара перевозчику подтверждается соответствующим передаточным документом.</w:t>
      </w:r>
    </w:p>
    <w:p w:rsidR="005218A9" w:rsidRPr="00F974AB" w:rsidRDefault="00C00F64" w:rsidP="00F974AB">
      <w:pPr>
        <w:widowControl w:val="0"/>
        <w:numPr>
          <w:ilvl w:val="1"/>
          <w:numId w:val="16"/>
        </w:numPr>
        <w:suppressAutoHyphens/>
        <w:overflowPunct w:val="0"/>
        <w:autoSpaceDE w:val="0"/>
        <w:autoSpaceDN w:val="0"/>
        <w:spacing w:after="0" w:line="240" w:lineRule="auto"/>
        <w:ind w:left="0" w:firstLine="0"/>
        <w:jc w:val="both"/>
        <w:textAlignment w:val="baseline"/>
        <w:rPr>
          <w:rFonts w:ascii="Times New Roman" w:hAnsi="Times New Roman"/>
          <w:sz w:val="20"/>
          <w:szCs w:val="20"/>
        </w:rPr>
      </w:pPr>
      <w:r w:rsidRPr="00F974AB">
        <w:rPr>
          <w:rFonts w:ascii="Times New Roman" w:eastAsia="Calibri" w:hAnsi="Times New Roman"/>
          <w:sz w:val="20"/>
          <w:szCs w:val="20"/>
        </w:rPr>
        <w:t xml:space="preserve">Переход права собственности, а также риск случайной гибели или повреждения </w:t>
      </w:r>
      <w:r w:rsidR="005218A9" w:rsidRPr="00F974AB">
        <w:rPr>
          <w:rFonts w:ascii="Times New Roman" w:eastAsia="Calibri" w:hAnsi="Times New Roman"/>
          <w:sz w:val="20"/>
          <w:szCs w:val="20"/>
        </w:rPr>
        <w:t>Товара</w:t>
      </w:r>
      <w:r w:rsidRPr="00F974AB">
        <w:rPr>
          <w:rFonts w:ascii="Times New Roman" w:eastAsia="Calibri" w:hAnsi="Times New Roman"/>
          <w:sz w:val="20"/>
          <w:szCs w:val="20"/>
        </w:rPr>
        <w:t xml:space="preserve">, определяется </w:t>
      </w:r>
      <w:r w:rsidRPr="00F974AB">
        <w:rPr>
          <w:rFonts w:ascii="Times New Roman" w:hAnsi="Times New Roman"/>
          <w:sz w:val="20"/>
          <w:szCs w:val="20"/>
        </w:rPr>
        <w:t xml:space="preserve">в момент (дата, время) вручения </w:t>
      </w:r>
      <w:r w:rsidR="005218A9" w:rsidRPr="00F974AB">
        <w:rPr>
          <w:rFonts w:ascii="Times New Roman" w:hAnsi="Times New Roman"/>
          <w:sz w:val="20"/>
          <w:szCs w:val="20"/>
        </w:rPr>
        <w:t>Товара</w:t>
      </w:r>
      <w:r w:rsidRPr="00F974AB">
        <w:rPr>
          <w:rFonts w:ascii="Times New Roman" w:hAnsi="Times New Roman"/>
          <w:sz w:val="20"/>
          <w:szCs w:val="20"/>
        </w:rPr>
        <w:t xml:space="preserve"> Покупателю со склада Поставщика или в момент (дата, время) сдачи </w:t>
      </w:r>
      <w:r w:rsidR="005218A9" w:rsidRPr="00F974AB">
        <w:rPr>
          <w:rFonts w:ascii="Times New Roman" w:hAnsi="Times New Roman"/>
          <w:sz w:val="20"/>
          <w:szCs w:val="20"/>
        </w:rPr>
        <w:t xml:space="preserve">Товара первому </w:t>
      </w:r>
      <w:r w:rsidRPr="00F974AB">
        <w:rPr>
          <w:rFonts w:ascii="Times New Roman" w:hAnsi="Times New Roman"/>
          <w:sz w:val="20"/>
          <w:szCs w:val="20"/>
        </w:rPr>
        <w:t xml:space="preserve"> перевозчику для доставки Покупателю.</w:t>
      </w:r>
    </w:p>
    <w:p w:rsidR="00211AA7" w:rsidRPr="00F974AB" w:rsidRDefault="00211AA7" w:rsidP="00435B21">
      <w:pPr>
        <w:widowControl w:val="0"/>
        <w:numPr>
          <w:ilvl w:val="0"/>
          <w:numId w:val="16"/>
        </w:numPr>
        <w:suppressAutoHyphens/>
        <w:overflowPunct w:val="0"/>
        <w:autoSpaceDE w:val="0"/>
        <w:autoSpaceDN w:val="0"/>
        <w:spacing w:before="120" w:after="120" w:line="240" w:lineRule="auto"/>
        <w:ind w:left="357" w:hanging="357"/>
        <w:jc w:val="center"/>
        <w:textAlignment w:val="baseline"/>
        <w:rPr>
          <w:rFonts w:ascii="Times New Roman" w:hAnsi="Times New Roman"/>
          <w:b/>
          <w:sz w:val="20"/>
          <w:szCs w:val="20"/>
        </w:rPr>
      </w:pPr>
      <w:r w:rsidRPr="00F974AB">
        <w:rPr>
          <w:rFonts w:ascii="Times New Roman" w:hAnsi="Times New Roman"/>
          <w:b/>
          <w:sz w:val="20"/>
          <w:szCs w:val="20"/>
        </w:rPr>
        <w:t>КАЧЕСТВО ТОВА</w:t>
      </w:r>
      <w:r w:rsidR="009627B3" w:rsidRPr="00F974AB">
        <w:rPr>
          <w:rFonts w:ascii="Times New Roman" w:hAnsi="Times New Roman"/>
          <w:b/>
          <w:sz w:val="20"/>
          <w:szCs w:val="20"/>
        </w:rPr>
        <w:t>РА</w:t>
      </w:r>
    </w:p>
    <w:p w:rsidR="000B2C68" w:rsidRPr="00F974AB" w:rsidRDefault="000B2C68" w:rsidP="00941E61">
      <w:pPr>
        <w:tabs>
          <w:tab w:val="left" w:pos="0"/>
        </w:tabs>
        <w:spacing w:after="0" w:line="240" w:lineRule="auto"/>
        <w:jc w:val="both"/>
        <w:rPr>
          <w:rFonts w:ascii="Times New Roman" w:eastAsia="Calibri" w:hAnsi="Times New Roman"/>
          <w:sz w:val="20"/>
          <w:szCs w:val="20"/>
        </w:rPr>
      </w:pPr>
      <w:r w:rsidRPr="00F974AB">
        <w:rPr>
          <w:rFonts w:ascii="Times New Roman" w:eastAsia="Calibri" w:hAnsi="Times New Roman"/>
          <w:sz w:val="20"/>
          <w:szCs w:val="20"/>
        </w:rPr>
        <w:t>5.1. Качество и комплектность поставляемого товара должно соответствовать обязательным требованиям, установленным действующим законодательством для соответствующей группы товаров, а при их отсутствии - техническ</w:t>
      </w:r>
      <w:r w:rsidR="00435B21" w:rsidRPr="00F974AB">
        <w:rPr>
          <w:rFonts w:ascii="Times New Roman" w:eastAsia="Calibri" w:hAnsi="Times New Roman"/>
          <w:sz w:val="20"/>
          <w:szCs w:val="20"/>
        </w:rPr>
        <w:t>им условиям завода-изготовителя</w:t>
      </w:r>
      <w:r w:rsidRPr="00F974AB">
        <w:rPr>
          <w:rFonts w:ascii="Times New Roman" w:eastAsia="Calibri" w:hAnsi="Times New Roman"/>
          <w:sz w:val="20"/>
          <w:szCs w:val="20"/>
        </w:rPr>
        <w:t xml:space="preserve"> и быть пригодными для использования по назначению.</w:t>
      </w:r>
    </w:p>
    <w:p w:rsidR="000B2C68" w:rsidRPr="00F974AB" w:rsidRDefault="000B2C68" w:rsidP="00941E61">
      <w:pPr>
        <w:pStyle w:val="ConsNormal"/>
        <w:widowControl/>
        <w:tabs>
          <w:tab w:val="left" w:pos="0"/>
        </w:tabs>
        <w:suppressAutoHyphens/>
        <w:ind w:right="0" w:firstLine="0"/>
        <w:rPr>
          <w:rFonts w:ascii="Times New Roman" w:hAnsi="Times New Roman" w:cs="Times New Roman"/>
        </w:rPr>
      </w:pPr>
      <w:r w:rsidRPr="00F974AB">
        <w:rPr>
          <w:rFonts w:ascii="Times New Roman" w:eastAsia="Calibri" w:hAnsi="Times New Roman" w:cs="Times New Roman"/>
        </w:rPr>
        <w:t xml:space="preserve">5.2. Гарантийный срок на поставляемый товар и </w:t>
      </w:r>
      <w:proofErr w:type="gramStart"/>
      <w:r w:rsidRPr="00F974AB">
        <w:rPr>
          <w:rFonts w:ascii="Times New Roman" w:eastAsia="Calibri" w:hAnsi="Times New Roman" w:cs="Times New Roman"/>
        </w:rPr>
        <w:t>комплектующие</w:t>
      </w:r>
      <w:proofErr w:type="gramEnd"/>
      <w:r w:rsidRPr="00F974AB">
        <w:rPr>
          <w:rFonts w:ascii="Times New Roman" w:eastAsia="Calibri" w:hAnsi="Times New Roman" w:cs="Times New Roman"/>
        </w:rPr>
        <w:t xml:space="preserve"> равен гарантийному сроку, установленному изготовителем</w:t>
      </w:r>
      <w:r w:rsidR="007B404B">
        <w:rPr>
          <w:rFonts w:ascii="Times New Roman" w:eastAsia="Calibri" w:hAnsi="Times New Roman" w:cs="Times New Roman"/>
        </w:rPr>
        <w:t>, но не менее 12 (двенадцати) месяцев</w:t>
      </w:r>
      <w:r w:rsidRPr="00F974AB">
        <w:rPr>
          <w:rFonts w:ascii="Times New Roman" w:eastAsia="Calibri" w:hAnsi="Times New Roman" w:cs="Times New Roman"/>
        </w:rPr>
        <w:t>.</w:t>
      </w:r>
    </w:p>
    <w:p w:rsidR="000B2C68" w:rsidRPr="00F974AB" w:rsidRDefault="000B2C68" w:rsidP="00941E61">
      <w:pPr>
        <w:pStyle w:val="ConsNormal"/>
        <w:widowControl/>
        <w:numPr>
          <w:ilvl w:val="1"/>
          <w:numId w:val="16"/>
        </w:numPr>
        <w:tabs>
          <w:tab w:val="left" w:pos="0"/>
        </w:tabs>
        <w:suppressAutoHyphens/>
        <w:ind w:left="0" w:right="0" w:firstLine="0"/>
        <w:rPr>
          <w:rFonts w:ascii="Times New Roman" w:hAnsi="Times New Roman" w:cs="Times New Roman"/>
        </w:rPr>
      </w:pPr>
      <w:r w:rsidRPr="00F974AB">
        <w:rPr>
          <w:rFonts w:ascii="Times New Roman" w:hAnsi="Times New Roman" w:cs="Times New Roman"/>
        </w:rPr>
        <w:t xml:space="preserve">По факту обнаружения некачественного Товара составляется рекламация, которая подписывается представителем Покупателя и предоставляется Поставщику с приложением фотографий и описанием дефектов Товара, подтверждающих наличие производственных недостатков. </w:t>
      </w:r>
    </w:p>
    <w:p w:rsidR="000B2C68" w:rsidRPr="00F974AB" w:rsidRDefault="000B2C68" w:rsidP="00941E61">
      <w:pPr>
        <w:pStyle w:val="ConsNormal"/>
        <w:widowControl/>
        <w:numPr>
          <w:ilvl w:val="1"/>
          <w:numId w:val="16"/>
        </w:numPr>
        <w:tabs>
          <w:tab w:val="left" w:pos="0"/>
        </w:tabs>
        <w:suppressAutoHyphens/>
        <w:ind w:left="0" w:right="0" w:firstLine="0"/>
        <w:rPr>
          <w:rFonts w:ascii="Times New Roman" w:hAnsi="Times New Roman" w:cs="Times New Roman"/>
        </w:rPr>
      </w:pPr>
      <w:proofErr w:type="gramStart"/>
      <w:r w:rsidRPr="00F974AB">
        <w:rPr>
          <w:rFonts w:ascii="Times New Roman" w:hAnsi="Times New Roman" w:cs="Times New Roman"/>
        </w:rPr>
        <w:t xml:space="preserve">В случае поставки Товара ненадлежащего качества Поставщик обязуется в минимально необходимый для это срок за свой счет обеспечить Покупателя или указанное Покупателем лицо запасными частями, необходимыми для выполнения гарантийного ремонта Товара. </w:t>
      </w:r>
      <w:proofErr w:type="gramEnd"/>
    </w:p>
    <w:p w:rsidR="000B2C68" w:rsidRPr="00F974AB" w:rsidRDefault="000B2C68" w:rsidP="00941E61">
      <w:pPr>
        <w:numPr>
          <w:ilvl w:val="1"/>
          <w:numId w:val="16"/>
        </w:numPr>
        <w:tabs>
          <w:tab w:val="left" w:pos="0"/>
        </w:tabs>
        <w:autoSpaceDE w:val="0"/>
        <w:autoSpaceDN w:val="0"/>
        <w:adjustRightInd w:val="0"/>
        <w:spacing w:after="0" w:line="240" w:lineRule="auto"/>
        <w:ind w:left="0" w:firstLine="0"/>
        <w:jc w:val="both"/>
        <w:rPr>
          <w:rFonts w:ascii="Times New Roman" w:hAnsi="Times New Roman"/>
          <w:sz w:val="20"/>
          <w:szCs w:val="20"/>
        </w:rPr>
      </w:pPr>
      <w:r w:rsidRPr="00F974AB">
        <w:rPr>
          <w:rFonts w:ascii="Times New Roman" w:hAnsi="Times New Roman"/>
          <w:color w:val="000000"/>
          <w:sz w:val="20"/>
          <w:szCs w:val="20"/>
        </w:rPr>
        <w:t>По механическим повреждениям, обнаруженным Покупателем после передачи Товара, а так же по недостаткам, возникшим вследствие несоблюдения Покупателем или конечным пользователем правил хранения или эксплуатации Товара, Поставщик ответственности перед Покупателем не несет.</w:t>
      </w:r>
    </w:p>
    <w:p w:rsidR="009627B3" w:rsidRPr="00F974AB" w:rsidRDefault="009627B3" w:rsidP="00435B21">
      <w:pPr>
        <w:numPr>
          <w:ilvl w:val="0"/>
          <w:numId w:val="16"/>
        </w:numPr>
        <w:tabs>
          <w:tab w:val="left" w:pos="0"/>
        </w:tabs>
        <w:autoSpaceDE w:val="0"/>
        <w:autoSpaceDN w:val="0"/>
        <w:adjustRightInd w:val="0"/>
        <w:spacing w:before="120" w:after="120" w:line="240" w:lineRule="auto"/>
        <w:ind w:left="357" w:hanging="357"/>
        <w:jc w:val="center"/>
        <w:rPr>
          <w:rFonts w:ascii="Times New Roman" w:hAnsi="Times New Roman"/>
          <w:b/>
          <w:bCs/>
          <w:sz w:val="20"/>
          <w:szCs w:val="20"/>
        </w:rPr>
      </w:pPr>
      <w:r w:rsidRPr="00F974AB">
        <w:rPr>
          <w:rFonts w:ascii="Times New Roman" w:hAnsi="Times New Roman"/>
          <w:b/>
          <w:bCs/>
          <w:color w:val="000000"/>
          <w:sz w:val="20"/>
          <w:szCs w:val="20"/>
        </w:rPr>
        <w:t>ПРИЕМКА ТОВАРА</w:t>
      </w:r>
    </w:p>
    <w:p w:rsidR="00031A05" w:rsidRPr="00F974AB" w:rsidRDefault="00C82E14" w:rsidP="000F16FA">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Приемка </w:t>
      </w:r>
      <w:r w:rsidR="005638DF" w:rsidRPr="00F974AB">
        <w:rPr>
          <w:rFonts w:ascii="Times New Roman" w:hAnsi="Times New Roman" w:cs="Times New Roman"/>
        </w:rPr>
        <w:t>Т</w:t>
      </w:r>
      <w:r w:rsidRPr="00F974AB">
        <w:rPr>
          <w:rFonts w:ascii="Times New Roman" w:hAnsi="Times New Roman" w:cs="Times New Roman"/>
        </w:rPr>
        <w:t xml:space="preserve">овара по количеству, комплектности и качеству производится Покупателем </w:t>
      </w:r>
      <w:r w:rsidR="00031A05" w:rsidRPr="00F974AB">
        <w:rPr>
          <w:rFonts w:ascii="Times New Roman" w:hAnsi="Times New Roman" w:cs="Times New Roman"/>
        </w:rPr>
        <w:t>(</w:t>
      </w:r>
      <w:r w:rsidRPr="00F974AB">
        <w:rPr>
          <w:rFonts w:ascii="Times New Roman" w:hAnsi="Times New Roman" w:cs="Times New Roman"/>
        </w:rPr>
        <w:t>представителем Покупателя</w:t>
      </w:r>
      <w:r w:rsidR="00031A05" w:rsidRPr="00F974AB">
        <w:rPr>
          <w:rFonts w:ascii="Times New Roman" w:hAnsi="Times New Roman" w:cs="Times New Roman"/>
        </w:rPr>
        <w:t>)</w:t>
      </w:r>
      <w:r w:rsidRPr="00F974AB">
        <w:rPr>
          <w:rFonts w:ascii="Times New Roman" w:hAnsi="Times New Roman" w:cs="Times New Roman"/>
        </w:rPr>
        <w:t xml:space="preserve"> </w:t>
      </w:r>
      <w:r w:rsidR="00750183" w:rsidRPr="00F974AB">
        <w:rPr>
          <w:rFonts w:ascii="Times New Roman" w:hAnsi="Times New Roman" w:cs="Times New Roman"/>
        </w:rPr>
        <w:t>на складе Поставщика – в момент подписания товарно-транспортной накладной Поставщика или акта приема-передачи товара.</w:t>
      </w:r>
    </w:p>
    <w:p w:rsidR="00031A05" w:rsidRPr="00F974AB" w:rsidRDefault="00031A05" w:rsidP="000F16FA">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Приемка Товара от транспортной компании производится в следующем порядке:</w:t>
      </w:r>
    </w:p>
    <w:p w:rsidR="00031A05" w:rsidRPr="00F974AB" w:rsidRDefault="00031A05" w:rsidP="000F16FA">
      <w:pPr>
        <w:numPr>
          <w:ilvl w:val="0"/>
          <w:numId w:val="9"/>
        </w:numPr>
        <w:overflowPunct w:val="0"/>
        <w:autoSpaceDE w:val="0"/>
        <w:autoSpaceDN w:val="0"/>
        <w:adjustRightInd w:val="0"/>
        <w:spacing w:after="0" w:line="240" w:lineRule="auto"/>
        <w:ind w:left="426" w:firstLine="0"/>
        <w:jc w:val="both"/>
        <w:textAlignment w:val="baseline"/>
        <w:rPr>
          <w:rFonts w:ascii="Times New Roman" w:hAnsi="Times New Roman"/>
          <w:color w:val="000000"/>
          <w:sz w:val="20"/>
          <w:szCs w:val="20"/>
        </w:rPr>
      </w:pPr>
      <w:r w:rsidRPr="00F974AB">
        <w:rPr>
          <w:rFonts w:ascii="Times New Roman" w:hAnsi="Times New Roman"/>
          <w:color w:val="000000"/>
          <w:sz w:val="20"/>
          <w:szCs w:val="20"/>
        </w:rPr>
        <w:t>приемка Продукции по ассортименту, количеству, внешнему виду и целостности упаковки, производится Покупателем при приёмке</w:t>
      </w:r>
      <w:r w:rsidR="005638DF" w:rsidRPr="00F974AB">
        <w:rPr>
          <w:rFonts w:ascii="Times New Roman" w:hAnsi="Times New Roman"/>
          <w:color w:val="000000"/>
          <w:sz w:val="20"/>
          <w:szCs w:val="20"/>
        </w:rPr>
        <w:t xml:space="preserve"> Товара</w:t>
      </w:r>
      <w:r w:rsidRPr="00F974AB">
        <w:rPr>
          <w:rFonts w:ascii="Times New Roman" w:hAnsi="Times New Roman"/>
          <w:color w:val="000000"/>
          <w:sz w:val="20"/>
          <w:szCs w:val="20"/>
        </w:rPr>
        <w:t>.</w:t>
      </w:r>
    </w:p>
    <w:p w:rsidR="00031A05" w:rsidRPr="00F974AB" w:rsidRDefault="00031A05" w:rsidP="000F16FA">
      <w:pPr>
        <w:pStyle w:val="a4"/>
        <w:widowControl w:val="0"/>
        <w:numPr>
          <w:ilvl w:val="0"/>
          <w:numId w:val="9"/>
        </w:numPr>
        <w:spacing w:after="0" w:line="240" w:lineRule="auto"/>
        <w:ind w:left="426" w:firstLine="0"/>
        <w:jc w:val="both"/>
        <w:rPr>
          <w:rFonts w:ascii="Times New Roman" w:hAnsi="Times New Roman"/>
          <w:color w:val="000000"/>
          <w:sz w:val="20"/>
          <w:szCs w:val="20"/>
        </w:rPr>
      </w:pPr>
      <w:r w:rsidRPr="00F974AB">
        <w:rPr>
          <w:rFonts w:ascii="Times New Roman" w:hAnsi="Times New Roman"/>
          <w:color w:val="000000"/>
          <w:sz w:val="20"/>
          <w:szCs w:val="20"/>
        </w:rPr>
        <w:t xml:space="preserve">приемка </w:t>
      </w:r>
      <w:r w:rsidR="005638DF" w:rsidRPr="00F974AB">
        <w:rPr>
          <w:rFonts w:ascii="Times New Roman" w:hAnsi="Times New Roman"/>
          <w:color w:val="000000"/>
          <w:sz w:val="20"/>
          <w:szCs w:val="20"/>
        </w:rPr>
        <w:t>Товара</w:t>
      </w:r>
      <w:r w:rsidRPr="00F974AB">
        <w:rPr>
          <w:rFonts w:ascii="Times New Roman" w:hAnsi="Times New Roman"/>
          <w:color w:val="000000"/>
          <w:sz w:val="20"/>
          <w:szCs w:val="20"/>
        </w:rPr>
        <w:t xml:space="preserve"> по качеству, </w:t>
      </w:r>
      <w:r w:rsidRPr="00F974AB">
        <w:rPr>
          <w:rFonts w:ascii="Times New Roman" w:hAnsi="Times New Roman"/>
          <w:color w:val="000000"/>
          <w:sz w:val="20"/>
          <w:szCs w:val="20"/>
          <w:bdr w:val="none" w:sz="0" w:space="0" w:color="auto" w:frame="1"/>
        </w:rPr>
        <w:t xml:space="preserve">осуществляется Покупателем в течение 3 (Трех) дней </w:t>
      </w:r>
      <w:proofErr w:type="gramStart"/>
      <w:r w:rsidRPr="00F974AB">
        <w:rPr>
          <w:rFonts w:ascii="Times New Roman" w:hAnsi="Times New Roman"/>
          <w:color w:val="000000"/>
          <w:sz w:val="20"/>
          <w:szCs w:val="20"/>
          <w:bdr w:val="none" w:sz="0" w:space="0" w:color="auto" w:frame="1"/>
        </w:rPr>
        <w:t>с даты получения</w:t>
      </w:r>
      <w:proofErr w:type="gramEnd"/>
      <w:r w:rsidRPr="00F974AB">
        <w:rPr>
          <w:rFonts w:ascii="Times New Roman" w:hAnsi="Times New Roman"/>
          <w:color w:val="000000"/>
          <w:sz w:val="20"/>
          <w:szCs w:val="20"/>
          <w:bdr w:val="none" w:sz="0" w:space="0" w:color="auto" w:frame="1"/>
        </w:rPr>
        <w:t xml:space="preserve"> </w:t>
      </w:r>
      <w:r w:rsidR="005638DF" w:rsidRPr="00F974AB">
        <w:rPr>
          <w:rFonts w:ascii="Times New Roman" w:hAnsi="Times New Roman"/>
          <w:color w:val="000000"/>
          <w:sz w:val="20"/>
          <w:szCs w:val="20"/>
          <w:bdr w:val="none" w:sz="0" w:space="0" w:color="auto" w:frame="1"/>
        </w:rPr>
        <w:t>Товара о</w:t>
      </w:r>
      <w:r w:rsidRPr="00F974AB">
        <w:rPr>
          <w:rFonts w:ascii="Times New Roman" w:hAnsi="Times New Roman"/>
          <w:color w:val="000000"/>
          <w:sz w:val="20"/>
          <w:szCs w:val="20"/>
          <w:bdr w:val="none" w:sz="0" w:space="0" w:color="auto" w:frame="1"/>
        </w:rPr>
        <w:t>т транспортной компании.</w:t>
      </w:r>
    </w:p>
    <w:p w:rsidR="00083D34" w:rsidRPr="00F974AB" w:rsidRDefault="00DD1E4B" w:rsidP="000F16FA">
      <w:pPr>
        <w:spacing w:after="0" w:line="240" w:lineRule="auto"/>
        <w:jc w:val="both"/>
        <w:rPr>
          <w:rFonts w:ascii="Times New Roman" w:hAnsi="Times New Roman"/>
          <w:sz w:val="20"/>
          <w:szCs w:val="20"/>
        </w:rPr>
      </w:pPr>
      <w:r w:rsidRPr="00F974AB">
        <w:rPr>
          <w:rFonts w:ascii="Times New Roman" w:hAnsi="Times New Roman"/>
          <w:sz w:val="20"/>
          <w:szCs w:val="20"/>
        </w:rPr>
        <w:t xml:space="preserve">6.3. Претензии по комплектности, количеству и качеству товара Поставщиком не принимаются: </w:t>
      </w:r>
    </w:p>
    <w:p w:rsidR="00DD1E4B" w:rsidRPr="00F974AB" w:rsidRDefault="00DD1E4B" w:rsidP="000F16FA">
      <w:pPr>
        <w:spacing w:after="0" w:line="240" w:lineRule="auto"/>
        <w:jc w:val="both"/>
        <w:rPr>
          <w:rFonts w:ascii="Times New Roman" w:hAnsi="Times New Roman"/>
          <w:sz w:val="20"/>
          <w:szCs w:val="20"/>
        </w:rPr>
      </w:pPr>
      <w:r w:rsidRPr="00F974AB">
        <w:rPr>
          <w:rFonts w:ascii="Times New Roman" w:hAnsi="Times New Roman"/>
          <w:sz w:val="20"/>
          <w:szCs w:val="20"/>
        </w:rPr>
        <w:lastRenderedPageBreak/>
        <w:t xml:space="preserve">6.3.1. После подписания Покупателем (Грузополучателем) товарно-транспортной накладной Поставщика или акта приема-передачи товара. </w:t>
      </w:r>
    </w:p>
    <w:p w:rsidR="00DD1E4B" w:rsidRPr="00F974AB" w:rsidRDefault="00DD1E4B" w:rsidP="000F16FA">
      <w:pPr>
        <w:spacing w:after="0" w:line="240" w:lineRule="auto"/>
        <w:jc w:val="both"/>
        <w:rPr>
          <w:rFonts w:ascii="Times New Roman" w:hAnsi="Times New Roman"/>
          <w:sz w:val="20"/>
          <w:szCs w:val="20"/>
        </w:rPr>
      </w:pPr>
      <w:r w:rsidRPr="00F974AB">
        <w:rPr>
          <w:rFonts w:ascii="Times New Roman" w:hAnsi="Times New Roman"/>
          <w:sz w:val="20"/>
          <w:szCs w:val="20"/>
        </w:rPr>
        <w:t xml:space="preserve">6.3.2. После подписания Покупателем (Грузополучателем) документа, свидетельствующего о принятии груза от перевозчика без составления рекламационного (коммерческого) акта, если его составление требуется по закону или вытекает из обстоятельств дела. </w:t>
      </w:r>
    </w:p>
    <w:p w:rsidR="00DD1E4B" w:rsidRPr="00F974AB" w:rsidRDefault="00DD1E4B" w:rsidP="000F16FA">
      <w:pPr>
        <w:spacing w:after="0" w:line="240" w:lineRule="auto"/>
        <w:jc w:val="both"/>
        <w:rPr>
          <w:rFonts w:ascii="Times New Roman" w:hAnsi="Times New Roman"/>
          <w:sz w:val="20"/>
          <w:szCs w:val="20"/>
        </w:rPr>
      </w:pPr>
      <w:r w:rsidRPr="00F974AB">
        <w:rPr>
          <w:rFonts w:ascii="Times New Roman" w:hAnsi="Times New Roman"/>
          <w:sz w:val="20"/>
          <w:szCs w:val="20"/>
        </w:rPr>
        <w:t xml:space="preserve">6.3.3. При составлении рекламационного (коммерческого) акта в отсутствие Поставщика или перевозчика. </w:t>
      </w:r>
    </w:p>
    <w:p w:rsidR="00DD1E4B" w:rsidRPr="00F974AB" w:rsidRDefault="00565EB9" w:rsidP="000F16FA">
      <w:pPr>
        <w:spacing w:after="0" w:line="240" w:lineRule="auto"/>
        <w:jc w:val="both"/>
        <w:rPr>
          <w:rFonts w:ascii="Times New Roman" w:hAnsi="Times New Roman"/>
          <w:sz w:val="20"/>
          <w:szCs w:val="20"/>
        </w:rPr>
      </w:pPr>
      <w:r w:rsidRPr="00F974AB">
        <w:rPr>
          <w:rFonts w:ascii="Times New Roman" w:hAnsi="Times New Roman"/>
          <w:sz w:val="20"/>
          <w:szCs w:val="20"/>
        </w:rPr>
        <w:t>6.3</w:t>
      </w:r>
      <w:r w:rsidR="00DD1E4B" w:rsidRPr="00F974AB">
        <w:rPr>
          <w:rFonts w:ascii="Times New Roman" w:hAnsi="Times New Roman"/>
          <w:sz w:val="20"/>
          <w:szCs w:val="20"/>
        </w:rPr>
        <w:t xml:space="preserve">.4. При составлении рекламационного (коммерческого) акта с участием перевозчика без направления Поставщику фотографий, свидетельствующих о выявленных недостатках товара. </w:t>
      </w:r>
    </w:p>
    <w:p w:rsidR="00DD1E4B" w:rsidRPr="00F974AB" w:rsidRDefault="00565EB9" w:rsidP="000F16FA">
      <w:pPr>
        <w:spacing w:after="0" w:line="240" w:lineRule="auto"/>
        <w:jc w:val="both"/>
        <w:rPr>
          <w:rFonts w:ascii="Times New Roman" w:hAnsi="Times New Roman"/>
          <w:sz w:val="20"/>
          <w:szCs w:val="20"/>
        </w:rPr>
      </w:pPr>
      <w:r w:rsidRPr="00F974AB">
        <w:rPr>
          <w:rFonts w:ascii="Times New Roman" w:hAnsi="Times New Roman"/>
          <w:sz w:val="20"/>
          <w:szCs w:val="20"/>
        </w:rPr>
        <w:t>6.4.</w:t>
      </w:r>
      <w:r w:rsidR="00DD1E4B" w:rsidRPr="00F974AB">
        <w:rPr>
          <w:rFonts w:ascii="Times New Roman" w:hAnsi="Times New Roman"/>
          <w:sz w:val="20"/>
          <w:szCs w:val="20"/>
        </w:rPr>
        <w:t xml:space="preserve"> Положения пункта 6.3. настоящей статьи не распространяются на случаи обнаружения Покупателем недостатков товара, которые невозможно было обнаружить при его приемке. О выявленных недостатках Покупатель обязан известить Поставщика </w:t>
      </w:r>
      <w:r w:rsidR="00083D34" w:rsidRPr="00F974AB">
        <w:rPr>
          <w:rFonts w:ascii="Times New Roman" w:hAnsi="Times New Roman"/>
          <w:sz w:val="20"/>
          <w:szCs w:val="20"/>
        </w:rPr>
        <w:t>письменно по электронной почте:</w:t>
      </w:r>
      <w:r w:rsidR="005638DF" w:rsidRPr="00F974AB">
        <w:rPr>
          <w:rFonts w:ascii="Times New Roman" w:hAnsi="Times New Roman"/>
          <w:sz w:val="20"/>
          <w:szCs w:val="20"/>
        </w:rPr>
        <w:t xml:space="preserve"> ______________</w:t>
      </w:r>
      <w:r w:rsidR="00DD1E4B" w:rsidRPr="00F974AB">
        <w:rPr>
          <w:rFonts w:ascii="Times New Roman" w:hAnsi="Times New Roman"/>
          <w:sz w:val="20"/>
          <w:szCs w:val="20"/>
        </w:rPr>
        <w:t xml:space="preserve">. </w:t>
      </w:r>
      <w:r w:rsidR="00083D34" w:rsidRPr="00F974AB">
        <w:rPr>
          <w:rFonts w:ascii="Times New Roman" w:hAnsi="Times New Roman"/>
          <w:sz w:val="20"/>
          <w:szCs w:val="20"/>
        </w:rPr>
        <w:t>Уведомление</w:t>
      </w:r>
      <w:r w:rsidR="005638DF" w:rsidRPr="00F974AB">
        <w:rPr>
          <w:rFonts w:ascii="Times New Roman" w:hAnsi="Times New Roman"/>
          <w:sz w:val="20"/>
          <w:szCs w:val="20"/>
        </w:rPr>
        <w:t>,</w:t>
      </w:r>
      <w:r w:rsidR="00DD1E4B" w:rsidRPr="00F974AB">
        <w:rPr>
          <w:rFonts w:ascii="Times New Roman" w:hAnsi="Times New Roman"/>
          <w:sz w:val="20"/>
          <w:szCs w:val="20"/>
        </w:rPr>
        <w:t xml:space="preserve"> должн</w:t>
      </w:r>
      <w:r w:rsidR="00083D34" w:rsidRPr="00F974AB">
        <w:rPr>
          <w:rFonts w:ascii="Times New Roman" w:hAnsi="Times New Roman"/>
          <w:sz w:val="20"/>
          <w:szCs w:val="20"/>
        </w:rPr>
        <w:t>о</w:t>
      </w:r>
      <w:r w:rsidR="00DD1E4B" w:rsidRPr="00F974AB">
        <w:rPr>
          <w:rFonts w:ascii="Times New Roman" w:hAnsi="Times New Roman"/>
          <w:sz w:val="20"/>
          <w:szCs w:val="20"/>
        </w:rPr>
        <w:t xml:space="preserve"> быть</w:t>
      </w:r>
      <w:r w:rsidR="005638DF" w:rsidRPr="00F974AB">
        <w:rPr>
          <w:rFonts w:ascii="Times New Roman" w:hAnsi="Times New Roman"/>
          <w:sz w:val="20"/>
          <w:szCs w:val="20"/>
        </w:rPr>
        <w:t>,</w:t>
      </w:r>
      <w:r w:rsidR="00DD1E4B" w:rsidRPr="00F974AB">
        <w:rPr>
          <w:rFonts w:ascii="Times New Roman" w:hAnsi="Times New Roman"/>
          <w:sz w:val="20"/>
          <w:szCs w:val="20"/>
        </w:rPr>
        <w:t xml:space="preserve"> направлен</w:t>
      </w:r>
      <w:r w:rsidR="005638DF" w:rsidRPr="00F974AB">
        <w:rPr>
          <w:rFonts w:ascii="Times New Roman" w:hAnsi="Times New Roman"/>
          <w:sz w:val="20"/>
          <w:szCs w:val="20"/>
        </w:rPr>
        <w:t>о</w:t>
      </w:r>
      <w:r w:rsidR="00DD1E4B" w:rsidRPr="00F974AB">
        <w:rPr>
          <w:rFonts w:ascii="Times New Roman" w:hAnsi="Times New Roman"/>
          <w:sz w:val="20"/>
          <w:szCs w:val="20"/>
        </w:rPr>
        <w:t xml:space="preserve"> Поставщику не позднее 3 (трех) дней с момента обнаружения недостатков. Стороны обязаны решить судьбу товара в течение 20 (двадцати) календарных дней с момента получения Поставщиком </w:t>
      </w:r>
      <w:r w:rsidR="00083D34" w:rsidRPr="00F974AB">
        <w:rPr>
          <w:rFonts w:ascii="Times New Roman" w:hAnsi="Times New Roman"/>
          <w:sz w:val="20"/>
          <w:szCs w:val="20"/>
        </w:rPr>
        <w:t xml:space="preserve">Уведомления от </w:t>
      </w:r>
      <w:r w:rsidR="00DD1E4B" w:rsidRPr="00F974AB">
        <w:rPr>
          <w:rFonts w:ascii="Times New Roman" w:hAnsi="Times New Roman"/>
          <w:sz w:val="20"/>
          <w:szCs w:val="20"/>
        </w:rPr>
        <w:t>Покупателя, если иной срок не предусмотрен соглашением сторон или не вытекает из обстоятельств дела. Бремя доказывания невозможности своевременно обнаружить недостатки товара возлагается на Покупателя.</w:t>
      </w:r>
    </w:p>
    <w:p w:rsidR="001422B9" w:rsidRPr="00F974AB" w:rsidRDefault="00211AA7" w:rsidP="005638DF">
      <w:pPr>
        <w:pStyle w:val="a5"/>
        <w:numPr>
          <w:ilvl w:val="0"/>
          <w:numId w:val="16"/>
        </w:numPr>
        <w:spacing w:before="120" w:beforeAutospacing="0" w:after="120" w:afterAutospacing="0"/>
        <w:ind w:left="357" w:hanging="357"/>
        <w:jc w:val="center"/>
        <w:rPr>
          <w:rStyle w:val="a3"/>
          <w:bCs w:val="0"/>
          <w:color w:val="000000"/>
          <w:sz w:val="20"/>
          <w:szCs w:val="20"/>
        </w:rPr>
      </w:pPr>
      <w:r w:rsidRPr="00F974AB">
        <w:rPr>
          <w:rStyle w:val="a3"/>
          <w:color w:val="000000"/>
          <w:sz w:val="20"/>
          <w:szCs w:val="20"/>
        </w:rPr>
        <w:t>ОТВЕТСТВЕННОСТЬ СТОРОН</w:t>
      </w:r>
    </w:p>
    <w:p w:rsidR="005638DF" w:rsidRPr="00F974AB" w:rsidRDefault="005638DF" w:rsidP="005638DF">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За ненадлежащее исполнение Сторонами своих обязательств по настоящему Договору они несут ответственность в соответствии с действующим законодательством.</w:t>
      </w:r>
    </w:p>
    <w:p w:rsidR="005638DF" w:rsidRPr="00F974AB" w:rsidRDefault="005638DF" w:rsidP="005638DF">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За просрочку оплаты товара Покупатель уплачивает Поставщику неустойку в размере 0,1 % от неуплаченной суммы за каждый день просрочки.</w:t>
      </w:r>
    </w:p>
    <w:p w:rsidR="005638DF" w:rsidRPr="00F974AB" w:rsidRDefault="005638DF" w:rsidP="005638DF">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В случае нарушения Поставщиком сроков поставки, недопоставки Товара, указанных в настоящем Договоре и Спецификациях, Поставщик уплачивает Покупателю неустойку в размере 0,1 % от стоимости не поставленного в срок, недопоставленного Товара, но не более 10% стоимости этого Товара</w:t>
      </w:r>
    </w:p>
    <w:p w:rsidR="00E15704" w:rsidRPr="00F974AB" w:rsidRDefault="005638DF"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1422B9" w:rsidRPr="00F974AB" w:rsidRDefault="00211AA7" w:rsidP="005638DF">
      <w:pPr>
        <w:pStyle w:val="a5"/>
        <w:numPr>
          <w:ilvl w:val="0"/>
          <w:numId w:val="16"/>
        </w:numPr>
        <w:spacing w:before="120" w:beforeAutospacing="0" w:after="120" w:afterAutospacing="0"/>
        <w:ind w:left="357" w:hanging="357"/>
        <w:jc w:val="center"/>
        <w:rPr>
          <w:rStyle w:val="a3"/>
          <w:bCs w:val="0"/>
          <w:color w:val="000000"/>
          <w:sz w:val="20"/>
          <w:szCs w:val="20"/>
        </w:rPr>
      </w:pPr>
      <w:r w:rsidRPr="00F974AB">
        <w:rPr>
          <w:rStyle w:val="a3"/>
          <w:color w:val="000000"/>
          <w:sz w:val="20"/>
          <w:szCs w:val="20"/>
        </w:rPr>
        <w:t>СРОК ДЕЙСТВИЯ ДОГОВОРА</w:t>
      </w:r>
    </w:p>
    <w:p w:rsidR="00F7723D" w:rsidRPr="00F974AB" w:rsidRDefault="000D4CAC" w:rsidP="00565EB9">
      <w:pPr>
        <w:spacing w:after="0" w:line="240" w:lineRule="auto"/>
        <w:jc w:val="both"/>
        <w:rPr>
          <w:rFonts w:ascii="Times New Roman" w:hAnsi="Times New Roman"/>
          <w:color w:val="000000"/>
          <w:sz w:val="20"/>
          <w:szCs w:val="20"/>
          <w:shd w:val="clear" w:color="auto" w:fill="FFFFFF"/>
        </w:rPr>
      </w:pPr>
      <w:r w:rsidRPr="00F974AB">
        <w:rPr>
          <w:rFonts w:ascii="Times New Roman" w:hAnsi="Times New Roman"/>
          <w:sz w:val="20"/>
          <w:szCs w:val="20"/>
        </w:rPr>
        <w:t>8</w:t>
      </w:r>
      <w:r w:rsidR="00F7723D" w:rsidRPr="00F974AB">
        <w:rPr>
          <w:rFonts w:ascii="Times New Roman" w:hAnsi="Times New Roman"/>
          <w:sz w:val="20"/>
          <w:szCs w:val="20"/>
        </w:rPr>
        <w:t xml:space="preserve">.1. Договор вступает в законную силу </w:t>
      </w:r>
      <w:proofErr w:type="gramStart"/>
      <w:r w:rsidR="00F7723D" w:rsidRPr="00F974AB">
        <w:rPr>
          <w:rFonts w:ascii="Times New Roman" w:hAnsi="Times New Roman"/>
          <w:sz w:val="20"/>
          <w:szCs w:val="20"/>
        </w:rPr>
        <w:t>с даты</w:t>
      </w:r>
      <w:proofErr w:type="gramEnd"/>
      <w:r w:rsidR="00F7723D" w:rsidRPr="00F974AB">
        <w:rPr>
          <w:rFonts w:ascii="Times New Roman" w:hAnsi="Times New Roman"/>
          <w:sz w:val="20"/>
          <w:szCs w:val="20"/>
        </w:rPr>
        <w:t xml:space="preserve"> его подписания Сторонами и действует</w:t>
      </w:r>
      <w:r w:rsidR="007B404B">
        <w:rPr>
          <w:rFonts w:ascii="Times New Roman" w:hAnsi="Times New Roman"/>
          <w:sz w:val="20"/>
          <w:szCs w:val="20"/>
        </w:rPr>
        <w:t xml:space="preserve"> до 30.07</w:t>
      </w:r>
      <w:r w:rsidR="009E63E4" w:rsidRPr="00F974AB">
        <w:rPr>
          <w:rFonts w:ascii="Times New Roman" w:hAnsi="Times New Roman"/>
          <w:sz w:val="20"/>
          <w:szCs w:val="20"/>
        </w:rPr>
        <w:t>.202</w:t>
      </w:r>
      <w:r w:rsidR="00435B21" w:rsidRPr="00F974AB">
        <w:rPr>
          <w:rFonts w:ascii="Times New Roman" w:hAnsi="Times New Roman"/>
          <w:sz w:val="20"/>
          <w:szCs w:val="20"/>
        </w:rPr>
        <w:t>6</w:t>
      </w:r>
      <w:r w:rsidR="009E63E4" w:rsidRPr="00F974AB">
        <w:rPr>
          <w:rFonts w:ascii="Times New Roman" w:hAnsi="Times New Roman"/>
          <w:sz w:val="20"/>
          <w:szCs w:val="20"/>
        </w:rPr>
        <w:t xml:space="preserve"> г.</w:t>
      </w:r>
      <w:r w:rsidR="00F7723D" w:rsidRPr="00F974AB">
        <w:rPr>
          <w:rFonts w:ascii="Times New Roman" w:hAnsi="Times New Roman"/>
          <w:sz w:val="20"/>
          <w:szCs w:val="20"/>
        </w:rPr>
        <w:t xml:space="preserve"> </w:t>
      </w:r>
    </w:p>
    <w:p w:rsidR="00F7723D" w:rsidRPr="00F974AB" w:rsidRDefault="000D4CAC" w:rsidP="00565EB9">
      <w:pPr>
        <w:pStyle w:val="af"/>
        <w:tabs>
          <w:tab w:val="left" w:pos="284"/>
          <w:tab w:val="left" w:pos="567"/>
        </w:tabs>
        <w:spacing w:after="0"/>
        <w:ind w:left="0"/>
        <w:jc w:val="both"/>
        <w:rPr>
          <w:sz w:val="20"/>
        </w:rPr>
      </w:pPr>
      <w:r w:rsidRPr="00F974AB">
        <w:rPr>
          <w:sz w:val="20"/>
        </w:rPr>
        <w:t>8</w:t>
      </w:r>
      <w:r w:rsidR="00F7723D" w:rsidRPr="00F974AB">
        <w:rPr>
          <w:sz w:val="20"/>
        </w:rPr>
        <w:t xml:space="preserve">.2. </w:t>
      </w:r>
      <w:proofErr w:type="gramStart"/>
      <w:r w:rsidR="00F7723D" w:rsidRPr="00F974AB">
        <w:rPr>
          <w:sz w:val="20"/>
        </w:rPr>
        <w:t>Договор</w:t>
      </w:r>
      <w:proofErr w:type="gramEnd"/>
      <w:r w:rsidR="00F7723D" w:rsidRPr="00F974AB">
        <w:rPr>
          <w:sz w:val="20"/>
        </w:rPr>
        <w:t xml:space="preserve"> может быть расторгнут по соглашению Сторон либо в одностороннем порядке по основаниям, предусмотренным законодательством РФ, а также Поставщиком в следующих случаях:</w:t>
      </w:r>
    </w:p>
    <w:p w:rsidR="00F7723D" w:rsidRPr="00F974AB" w:rsidRDefault="00F7723D" w:rsidP="00565EB9">
      <w:pPr>
        <w:pStyle w:val="af"/>
        <w:numPr>
          <w:ilvl w:val="0"/>
          <w:numId w:val="17"/>
        </w:numPr>
        <w:tabs>
          <w:tab w:val="left" w:pos="284"/>
          <w:tab w:val="left" w:pos="567"/>
        </w:tabs>
        <w:spacing w:after="0"/>
        <w:ind w:left="0" w:firstLine="0"/>
        <w:jc w:val="both"/>
        <w:rPr>
          <w:sz w:val="20"/>
        </w:rPr>
      </w:pPr>
      <w:r w:rsidRPr="00F974AB">
        <w:rPr>
          <w:sz w:val="20"/>
        </w:rPr>
        <w:t>при неоднократном нарушении Покупателем условий Договора;</w:t>
      </w:r>
    </w:p>
    <w:p w:rsidR="00F7723D" w:rsidRPr="00F974AB" w:rsidRDefault="00F7723D" w:rsidP="00565EB9">
      <w:pPr>
        <w:pStyle w:val="af"/>
        <w:numPr>
          <w:ilvl w:val="0"/>
          <w:numId w:val="17"/>
        </w:numPr>
        <w:tabs>
          <w:tab w:val="left" w:pos="284"/>
          <w:tab w:val="left" w:pos="567"/>
        </w:tabs>
        <w:spacing w:after="0"/>
        <w:ind w:left="0" w:firstLine="0"/>
        <w:jc w:val="both"/>
        <w:rPr>
          <w:sz w:val="20"/>
        </w:rPr>
      </w:pPr>
      <w:r w:rsidRPr="00F974AB">
        <w:rPr>
          <w:sz w:val="20"/>
        </w:rPr>
        <w:t>при возбуждении в отношении Покупателя процедуры банкротства, реорганизации Покупателя.</w:t>
      </w:r>
    </w:p>
    <w:p w:rsidR="001422B9" w:rsidRPr="00F974AB" w:rsidRDefault="00211AA7" w:rsidP="005638DF">
      <w:pPr>
        <w:pStyle w:val="a5"/>
        <w:numPr>
          <w:ilvl w:val="0"/>
          <w:numId w:val="16"/>
        </w:numPr>
        <w:spacing w:before="120" w:beforeAutospacing="0" w:after="120" w:afterAutospacing="0"/>
        <w:ind w:left="357" w:hanging="357"/>
        <w:jc w:val="center"/>
        <w:rPr>
          <w:rStyle w:val="a3"/>
          <w:bCs w:val="0"/>
          <w:color w:val="000000"/>
          <w:sz w:val="20"/>
          <w:szCs w:val="20"/>
        </w:rPr>
      </w:pPr>
      <w:r w:rsidRPr="00F974AB">
        <w:rPr>
          <w:rStyle w:val="a3"/>
          <w:color w:val="000000"/>
          <w:sz w:val="20"/>
          <w:szCs w:val="20"/>
        </w:rPr>
        <w:t>ПОРЯДОК РАЗРЕШЕНИЯ СПОРОВ</w:t>
      </w:r>
    </w:p>
    <w:p w:rsidR="00F7723D" w:rsidRPr="00F974AB" w:rsidRDefault="00F7723D" w:rsidP="00565EB9">
      <w:pPr>
        <w:pStyle w:val="af1"/>
        <w:numPr>
          <w:ilvl w:val="1"/>
          <w:numId w:val="16"/>
        </w:numPr>
        <w:spacing w:after="0" w:line="240" w:lineRule="auto"/>
        <w:ind w:left="0" w:firstLine="0"/>
        <w:jc w:val="both"/>
        <w:rPr>
          <w:rFonts w:ascii="Times New Roman" w:hAnsi="Times New Roman"/>
          <w:sz w:val="20"/>
          <w:szCs w:val="20"/>
        </w:rPr>
      </w:pPr>
      <w:r w:rsidRPr="00F974AB">
        <w:rPr>
          <w:rFonts w:ascii="Times New Roman" w:hAnsi="Times New Roman"/>
          <w:sz w:val="20"/>
          <w:szCs w:val="20"/>
        </w:rPr>
        <w:t xml:space="preserve">Все споры или разногласия, возникающие между Сторонами по настоящему договору или в связи с ним, разрешаются путем переговоров между ними с использованием досудебного (претензионного) порядка разрешения споров. </w:t>
      </w:r>
    </w:p>
    <w:p w:rsidR="00F7723D" w:rsidRPr="00F974AB" w:rsidRDefault="00C239A7" w:rsidP="00565EB9">
      <w:pPr>
        <w:pStyle w:val="af1"/>
        <w:spacing w:after="0" w:line="240" w:lineRule="auto"/>
        <w:jc w:val="both"/>
        <w:rPr>
          <w:rFonts w:ascii="Times New Roman" w:hAnsi="Times New Roman"/>
          <w:sz w:val="20"/>
          <w:szCs w:val="20"/>
        </w:rPr>
      </w:pPr>
      <w:r w:rsidRPr="00F974AB">
        <w:rPr>
          <w:rFonts w:ascii="Times New Roman" w:hAnsi="Times New Roman"/>
          <w:sz w:val="20"/>
          <w:szCs w:val="20"/>
        </w:rPr>
        <w:t>9</w:t>
      </w:r>
      <w:r w:rsidR="00F7723D" w:rsidRPr="00F974AB">
        <w:rPr>
          <w:rFonts w:ascii="Times New Roman" w:hAnsi="Times New Roman"/>
          <w:sz w:val="20"/>
          <w:szCs w:val="20"/>
        </w:rPr>
        <w:t xml:space="preserve">.2. Письменная претензия направляется заявителем претензии Стороне по электронной почте с последующей отправкой оригинала претензии почтой на почтовый </w:t>
      </w:r>
      <w:proofErr w:type="gramStart"/>
      <w:r w:rsidR="00F7723D" w:rsidRPr="00F974AB">
        <w:rPr>
          <w:rFonts w:ascii="Times New Roman" w:hAnsi="Times New Roman"/>
          <w:sz w:val="20"/>
          <w:szCs w:val="20"/>
        </w:rPr>
        <w:t>адрес</w:t>
      </w:r>
      <w:proofErr w:type="gramEnd"/>
      <w:r w:rsidR="00F7723D" w:rsidRPr="00F974AB">
        <w:rPr>
          <w:rFonts w:ascii="Times New Roman" w:hAnsi="Times New Roman"/>
          <w:sz w:val="20"/>
          <w:szCs w:val="20"/>
        </w:rPr>
        <w:t xml:space="preserve"> указанный в настоящем Договоре, заказным письмом с уведомлением о вручении и описью вложения, с приложением подлинных или надлежаще заверенных копий документов, подтверждающих предъявленные требования. </w:t>
      </w:r>
    </w:p>
    <w:p w:rsidR="00435B21" w:rsidRPr="00F974AB" w:rsidRDefault="00C239A7" w:rsidP="00435B21">
      <w:pPr>
        <w:pStyle w:val="af1"/>
        <w:spacing w:after="0" w:line="240" w:lineRule="auto"/>
        <w:jc w:val="both"/>
        <w:rPr>
          <w:rFonts w:ascii="Times New Roman" w:hAnsi="Times New Roman"/>
          <w:sz w:val="20"/>
          <w:szCs w:val="20"/>
        </w:rPr>
      </w:pPr>
      <w:r w:rsidRPr="00F974AB">
        <w:rPr>
          <w:rFonts w:ascii="Times New Roman" w:hAnsi="Times New Roman"/>
          <w:sz w:val="20"/>
          <w:szCs w:val="20"/>
        </w:rPr>
        <w:t>9</w:t>
      </w:r>
      <w:r w:rsidR="00F7723D" w:rsidRPr="00F974AB">
        <w:rPr>
          <w:rFonts w:ascii="Times New Roman" w:hAnsi="Times New Roman"/>
          <w:sz w:val="20"/>
          <w:szCs w:val="20"/>
        </w:rPr>
        <w:t xml:space="preserve">.3. Срок рассмотрения претензии составляет 10 (десять) календарных дней, </w:t>
      </w:r>
      <w:proofErr w:type="gramStart"/>
      <w:r w:rsidR="00F7723D" w:rsidRPr="00F974AB">
        <w:rPr>
          <w:rFonts w:ascii="Times New Roman" w:hAnsi="Times New Roman"/>
          <w:sz w:val="20"/>
          <w:szCs w:val="20"/>
        </w:rPr>
        <w:t>с даты получения</w:t>
      </w:r>
      <w:proofErr w:type="gramEnd"/>
      <w:r w:rsidR="00F7723D" w:rsidRPr="00F974AB">
        <w:rPr>
          <w:rFonts w:ascii="Times New Roman" w:hAnsi="Times New Roman"/>
          <w:sz w:val="20"/>
          <w:szCs w:val="20"/>
        </w:rPr>
        <w:t xml:space="preserve"> претензии и иных необходимых документов, в соответствии с настоящим Договором и законодательством РФ.</w:t>
      </w:r>
    </w:p>
    <w:p w:rsidR="00435B21" w:rsidRPr="00F974AB" w:rsidRDefault="00C239A7" w:rsidP="00435B21">
      <w:pPr>
        <w:pStyle w:val="af1"/>
        <w:spacing w:after="0" w:line="240" w:lineRule="auto"/>
        <w:jc w:val="both"/>
        <w:rPr>
          <w:rFonts w:ascii="Times New Roman" w:hAnsi="Times New Roman"/>
          <w:sz w:val="20"/>
          <w:szCs w:val="20"/>
        </w:rPr>
      </w:pPr>
      <w:r w:rsidRPr="00F974AB">
        <w:rPr>
          <w:rFonts w:ascii="Times New Roman" w:hAnsi="Times New Roman"/>
          <w:sz w:val="20"/>
          <w:szCs w:val="20"/>
        </w:rPr>
        <w:t>9</w:t>
      </w:r>
      <w:r w:rsidR="00F7723D" w:rsidRPr="00F974AB">
        <w:rPr>
          <w:rFonts w:ascii="Times New Roman" w:hAnsi="Times New Roman"/>
          <w:sz w:val="20"/>
          <w:szCs w:val="20"/>
        </w:rPr>
        <w:t xml:space="preserve">.4. </w:t>
      </w:r>
      <w:r w:rsidR="00435B21" w:rsidRPr="00F974AB">
        <w:rPr>
          <w:rFonts w:ascii="Times New Roman" w:hAnsi="Times New Roman"/>
          <w:sz w:val="20"/>
          <w:szCs w:val="20"/>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F7723D" w:rsidRPr="00F974AB" w:rsidRDefault="00F7723D" w:rsidP="00435B21">
      <w:pPr>
        <w:numPr>
          <w:ilvl w:val="0"/>
          <w:numId w:val="16"/>
        </w:numPr>
        <w:tabs>
          <w:tab w:val="left" w:pos="720"/>
        </w:tabs>
        <w:suppressAutoHyphens/>
        <w:spacing w:before="120" w:after="120" w:line="240" w:lineRule="auto"/>
        <w:ind w:left="357" w:hanging="357"/>
        <w:jc w:val="center"/>
        <w:rPr>
          <w:rFonts w:ascii="Times New Roman" w:hAnsi="Times New Roman"/>
          <w:b/>
          <w:sz w:val="20"/>
          <w:szCs w:val="20"/>
        </w:rPr>
      </w:pPr>
      <w:r w:rsidRPr="00F974AB">
        <w:rPr>
          <w:rFonts w:ascii="Times New Roman" w:hAnsi="Times New Roman"/>
          <w:b/>
          <w:sz w:val="20"/>
          <w:szCs w:val="20"/>
        </w:rPr>
        <w:t>ОБСТОЯТЕЛЬСТВА НЕПРЕОДОЛИМОЙ СИЛЫ</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proofErr w:type="gramStart"/>
      <w:r w:rsidRPr="00F974AB">
        <w:rPr>
          <w:rFonts w:ascii="Times New Roman" w:hAnsi="Times New Roman" w:cs="Times New Roman"/>
        </w:rPr>
        <w:t>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или военных действий или запретов компетентных государственных органов или органов местного самоуправления, возникших после заключения настоящего Договора, если такие обстоятельства непосредственно повлияли на исполнение сторонами своих обязательств по настоящему Договору.</w:t>
      </w:r>
      <w:proofErr w:type="gramEnd"/>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При наступлении форс-мажорных обстоятельств, срок исполнения обязательств по настоящему Договору для Стороны, испытывающей воздействие таких обстоятельств, отодвигается на срок действия таких обстоятельств и ликвидации их последствий.</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Сторона, для которой наступили форс-мажорные обстоятельства, обязана не позднее 5 (Пяти) календарных дней со дня наступления таких обстоятельств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Торгово-промышленной палаты РФ.</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В случае если действие форс-мажорных обстоятельств будет продолжаться более 2 (Двух) календарных месяцев любая Сторона вправе в одностороннем порядке расторгнуть настоящий Договор при условии письменного предупреждения об этом другой Стороны за 10 (Десять) календарных дней.</w:t>
      </w:r>
    </w:p>
    <w:p w:rsidR="00211AA7" w:rsidRPr="00F974AB" w:rsidRDefault="00211AA7" w:rsidP="00435B21">
      <w:pPr>
        <w:pStyle w:val="ConsNormal"/>
        <w:widowControl/>
        <w:numPr>
          <w:ilvl w:val="0"/>
          <w:numId w:val="16"/>
        </w:numPr>
        <w:suppressAutoHyphens/>
        <w:spacing w:before="120" w:after="120"/>
        <w:ind w:left="357" w:right="0" w:hanging="357"/>
        <w:jc w:val="center"/>
        <w:rPr>
          <w:rFonts w:ascii="Times New Roman" w:hAnsi="Times New Roman" w:cs="Times New Roman"/>
        </w:rPr>
      </w:pPr>
      <w:r w:rsidRPr="00F974AB">
        <w:rPr>
          <w:rFonts w:ascii="Times New Roman" w:hAnsi="Times New Roman" w:cs="Times New Roman"/>
          <w:b/>
        </w:rPr>
        <w:t>ПРОЧИЕ УСЛОВИЯ</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lastRenderedPageBreak/>
        <w:t>Стороны обязуются при исполнении настоящего Договора не сводить сотрудничество к соблюдению только содержащихся в Договоре требований, поддерживать деловые контакты и принимать все необходимые меры для обеспечения эффективности и развития хозяйственных связей.</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После подписания настоящего Договора все предварительные переговоры по нему, переписка, предварительные соглашения по вопросам поставок теряют юридическую силу.</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При изменении почтовых и/или банковских реквизитов, а также в случае реорганизации или смены руководителя одной из Сторон Стороны обязуются в течение 10 (десяти) календарных дней извещать друг друга об указанных изменениях.</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Любая информация в письменной или устной форме, которой обмениваются Стороны в связи с заключением и/или исполнением Договора, считается конфиденциальной и не должна раскрываться третьим лицам, за исключением случаев, предусмотренных действующим законодательством РФ. Прекращение действия Договора не освобождает Стороны от указанных в настоящем пункте обязательств и ответственности за неразглашение конфиденциальной информации.</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Уведомления Сторон может осуществляться </w:t>
      </w:r>
      <w:r w:rsidR="00163B2B" w:rsidRPr="00F974AB">
        <w:rPr>
          <w:rFonts w:ascii="Times New Roman" w:hAnsi="Times New Roman" w:cs="Times New Roman"/>
        </w:rPr>
        <w:t>э</w:t>
      </w:r>
      <w:r w:rsidRPr="00F974AB">
        <w:rPr>
          <w:rFonts w:ascii="Times New Roman" w:hAnsi="Times New Roman" w:cs="Times New Roman"/>
        </w:rPr>
        <w:t xml:space="preserve">лектронной почты, письмом, </w:t>
      </w:r>
      <w:proofErr w:type="gramStart"/>
      <w:r w:rsidRPr="00F974AB">
        <w:rPr>
          <w:rFonts w:ascii="Times New Roman" w:hAnsi="Times New Roman" w:cs="Times New Roman"/>
        </w:rPr>
        <w:t>направляемом</w:t>
      </w:r>
      <w:proofErr w:type="gramEnd"/>
      <w:r w:rsidRPr="00F974AB">
        <w:rPr>
          <w:rFonts w:ascii="Times New Roman" w:hAnsi="Times New Roman" w:cs="Times New Roman"/>
        </w:rPr>
        <w:t xml:space="preserve"> либо курьером, либо почтовым отправлением</w:t>
      </w:r>
      <w:r w:rsidR="00163B2B" w:rsidRPr="00F974AB">
        <w:rPr>
          <w:rFonts w:ascii="Times New Roman" w:hAnsi="Times New Roman" w:cs="Times New Roman"/>
        </w:rPr>
        <w:t>, по адресам, предусмотренным настоящим Договором</w:t>
      </w:r>
      <w:r w:rsidRPr="00F974AB">
        <w:rPr>
          <w:rFonts w:ascii="Times New Roman" w:hAnsi="Times New Roman" w:cs="Times New Roman"/>
        </w:rPr>
        <w:t xml:space="preserve">. </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Настоящий Договор, а также все приложения, дополнения к нему и другие документы по исполнению Договора (счета, письма и другие) могут быть переданы другой Стороне с использованием электронной почты. Документы, переданные с использованием электронной почты, имеют юридическую силу до получения Стороной </w:t>
      </w:r>
      <w:r w:rsidR="00163B2B" w:rsidRPr="00F974AB">
        <w:rPr>
          <w:rFonts w:ascii="Times New Roman" w:hAnsi="Times New Roman" w:cs="Times New Roman"/>
        </w:rPr>
        <w:t>подлинников</w:t>
      </w:r>
      <w:r w:rsidRPr="00F974AB">
        <w:rPr>
          <w:rFonts w:ascii="Times New Roman" w:hAnsi="Times New Roman" w:cs="Times New Roman"/>
        </w:rPr>
        <w:t xml:space="preserve"> данных документов</w:t>
      </w:r>
      <w:r w:rsidR="00163B2B" w:rsidRPr="00F974AB">
        <w:rPr>
          <w:rFonts w:ascii="Times New Roman" w:hAnsi="Times New Roman" w:cs="Times New Roman"/>
        </w:rPr>
        <w:t xml:space="preserve"> на бумажном носителе</w:t>
      </w:r>
      <w:r w:rsidRPr="00F974AB">
        <w:rPr>
          <w:rFonts w:ascii="Times New Roman" w:hAnsi="Times New Roman" w:cs="Times New Roman"/>
        </w:rPr>
        <w:t xml:space="preserve">. </w:t>
      </w:r>
      <w:r w:rsidR="00163B2B" w:rsidRPr="00F974AB">
        <w:rPr>
          <w:rFonts w:ascii="Times New Roman" w:hAnsi="Times New Roman" w:cs="Times New Roman"/>
        </w:rPr>
        <w:t>Подлинник</w:t>
      </w:r>
      <w:r w:rsidRPr="00F974AB">
        <w:rPr>
          <w:rFonts w:ascii="Times New Roman" w:hAnsi="Times New Roman" w:cs="Times New Roman"/>
        </w:rPr>
        <w:t xml:space="preserve"> документа</w:t>
      </w:r>
      <w:r w:rsidR="00163B2B" w:rsidRPr="00F974AB">
        <w:rPr>
          <w:rFonts w:ascii="Times New Roman" w:hAnsi="Times New Roman" w:cs="Times New Roman"/>
        </w:rPr>
        <w:t xml:space="preserve"> на бумажном носителе</w:t>
      </w:r>
      <w:r w:rsidRPr="00F974AB">
        <w:rPr>
          <w:rFonts w:ascii="Times New Roman" w:hAnsi="Times New Roman" w:cs="Times New Roman"/>
        </w:rPr>
        <w:t xml:space="preserve">, переданного с использованием электронной почты, должен быть направлен другой Стороне в течение </w:t>
      </w:r>
      <w:r w:rsidR="00163B2B" w:rsidRPr="00F974AB">
        <w:rPr>
          <w:rFonts w:ascii="Times New Roman" w:hAnsi="Times New Roman" w:cs="Times New Roman"/>
        </w:rPr>
        <w:t>5</w:t>
      </w:r>
      <w:r w:rsidRPr="00F974AB">
        <w:rPr>
          <w:rFonts w:ascii="Times New Roman" w:hAnsi="Times New Roman" w:cs="Times New Roman"/>
        </w:rPr>
        <w:t xml:space="preserve"> (</w:t>
      </w:r>
      <w:r w:rsidR="00163B2B" w:rsidRPr="00F974AB">
        <w:rPr>
          <w:rFonts w:ascii="Times New Roman" w:hAnsi="Times New Roman" w:cs="Times New Roman"/>
        </w:rPr>
        <w:t>пяти</w:t>
      </w:r>
      <w:r w:rsidRPr="00F974AB">
        <w:rPr>
          <w:rFonts w:ascii="Times New Roman" w:hAnsi="Times New Roman" w:cs="Times New Roman"/>
        </w:rPr>
        <w:t xml:space="preserve">) </w:t>
      </w:r>
      <w:r w:rsidR="00163B2B" w:rsidRPr="00F974AB">
        <w:rPr>
          <w:rFonts w:ascii="Times New Roman" w:hAnsi="Times New Roman" w:cs="Times New Roman"/>
        </w:rPr>
        <w:t xml:space="preserve">рабочих </w:t>
      </w:r>
      <w:r w:rsidRPr="00F974AB">
        <w:rPr>
          <w:rFonts w:ascii="Times New Roman" w:hAnsi="Times New Roman" w:cs="Times New Roman"/>
        </w:rPr>
        <w:t xml:space="preserve">дней </w:t>
      </w:r>
      <w:proofErr w:type="gramStart"/>
      <w:r w:rsidRPr="00F974AB">
        <w:rPr>
          <w:rFonts w:ascii="Times New Roman" w:hAnsi="Times New Roman" w:cs="Times New Roman"/>
        </w:rPr>
        <w:t>с даты передачи</w:t>
      </w:r>
      <w:proofErr w:type="gramEnd"/>
      <w:r w:rsidRPr="00F974AB">
        <w:rPr>
          <w:rFonts w:ascii="Times New Roman" w:hAnsi="Times New Roman" w:cs="Times New Roman"/>
        </w:rPr>
        <w:t xml:space="preserve"> электронной копии документа.</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Настоящий Договор составлен в двух идентичных экземплярах, имеющих равную юридическую силу по одному для каждой из Сторон.</w:t>
      </w:r>
    </w:p>
    <w:p w:rsidR="001422B9"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Все приложения и иные документы к настоящему Договору подписываются полномочными представителями Сторон и должны содержать ссылки на номер и дату заключения настоящего Договора и являются его неотъемлемой частью.</w:t>
      </w:r>
    </w:p>
    <w:p w:rsidR="00A83A34" w:rsidRPr="00F974AB" w:rsidRDefault="001422B9"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 xml:space="preserve">Все изменения и дополнения к настоящему Договору совершаются в письменной форме, </w:t>
      </w:r>
      <w:r w:rsidR="00F974AB">
        <w:rPr>
          <w:rFonts w:ascii="Times New Roman" w:hAnsi="Times New Roman" w:cs="Times New Roman"/>
        </w:rPr>
        <w:t xml:space="preserve">либо через функционал ЕАТ, </w:t>
      </w:r>
      <w:r w:rsidRPr="00F974AB">
        <w:rPr>
          <w:rFonts w:ascii="Times New Roman" w:hAnsi="Times New Roman" w:cs="Times New Roman"/>
        </w:rPr>
        <w:t>подписываются полномочными представителями Сторон и являются неотъемлемой частью настоящего Договора.</w:t>
      </w:r>
    </w:p>
    <w:p w:rsidR="00A83A34" w:rsidRPr="00F974AB" w:rsidRDefault="00A83A34" w:rsidP="00565EB9">
      <w:pPr>
        <w:pStyle w:val="ConsNormal"/>
        <w:widowControl/>
        <w:numPr>
          <w:ilvl w:val="1"/>
          <w:numId w:val="16"/>
        </w:numPr>
        <w:suppressAutoHyphens/>
        <w:ind w:left="0" w:right="0" w:firstLine="0"/>
        <w:rPr>
          <w:rFonts w:ascii="Times New Roman" w:hAnsi="Times New Roman" w:cs="Times New Roman"/>
        </w:rPr>
      </w:pPr>
      <w:r w:rsidRPr="00F974AB">
        <w:rPr>
          <w:rFonts w:ascii="Times New Roman" w:hAnsi="Times New Roman" w:cs="Times New Roman"/>
        </w:rPr>
        <w:t>К Договору прилагаются следующие согласованные Сторонами формы документов:</w:t>
      </w:r>
    </w:p>
    <w:p w:rsidR="00A83A34" w:rsidRPr="00F974AB" w:rsidRDefault="00E56293" w:rsidP="00435B21">
      <w:pPr>
        <w:pStyle w:val="ConsPlusNormal"/>
        <w:ind w:left="709"/>
        <w:rPr>
          <w:rFonts w:ascii="Times New Roman" w:hAnsi="Times New Roman" w:cs="Times New Roman"/>
        </w:rPr>
      </w:pPr>
      <w:r>
        <w:rPr>
          <w:rFonts w:ascii="Times New Roman" w:hAnsi="Times New Roman" w:cs="Times New Roman"/>
        </w:rPr>
        <w:t>- С</w:t>
      </w:r>
      <w:r w:rsidR="00A83A34" w:rsidRPr="00F974AB">
        <w:rPr>
          <w:rFonts w:ascii="Times New Roman" w:hAnsi="Times New Roman" w:cs="Times New Roman"/>
        </w:rPr>
        <w:t>пецификация.</w:t>
      </w:r>
    </w:p>
    <w:p w:rsidR="009627B3" w:rsidRPr="00F974AB" w:rsidRDefault="00E51108" w:rsidP="00435B21">
      <w:pPr>
        <w:tabs>
          <w:tab w:val="left" w:pos="720"/>
          <w:tab w:val="left" w:pos="426"/>
        </w:tabs>
        <w:suppressAutoHyphens/>
        <w:spacing w:before="120" w:after="120" w:line="240" w:lineRule="auto"/>
        <w:jc w:val="center"/>
        <w:rPr>
          <w:rFonts w:ascii="Times New Roman" w:hAnsi="Times New Roman"/>
          <w:b/>
          <w:sz w:val="20"/>
          <w:szCs w:val="20"/>
        </w:rPr>
      </w:pPr>
      <w:r w:rsidRPr="00F974AB">
        <w:rPr>
          <w:rFonts w:ascii="Times New Roman" w:hAnsi="Times New Roman"/>
          <w:b/>
          <w:sz w:val="20"/>
          <w:szCs w:val="20"/>
        </w:rPr>
        <w:t xml:space="preserve">13. </w:t>
      </w:r>
      <w:r w:rsidR="009627B3" w:rsidRPr="00F974AB">
        <w:rPr>
          <w:rFonts w:ascii="Times New Roman" w:hAnsi="Times New Roman"/>
          <w:b/>
          <w:sz w:val="20"/>
          <w:szCs w:val="20"/>
        </w:rPr>
        <w:t>АДРЕСА, БАНКОВСКИЕ РЕКВИЗИТЫ И ПОДПИСИ СТОРОН:</w:t>
      </w:r>
    </w:p>
    <w:tbl>
      <w:tblPr>
        <w:tblW w:w="10122" w:type="dxa"/>
        <w:jc w:val="right"/>
        <w:tblLayout w:type="fixed"/>
        <w:tblCellMar>
          <w:top w:w="55" w:type="dxa"/>
          <w:left w:w="55" w:type="dxa"/>
          <w:bottom w:w="55" w:type="dxa"/>
          <w:right w:w="55" w:type="dxa"/>
        </w:tblCellMar>
        <w:tblLook w:val="0000"/>
      </w:tblPr>
      <w:tblGrid>
        <w:gridCol w:w="5532"/>
        <w:gridCol w:w="4590"/>
      </w:tblGrid>
      <w:tr w:rsidR="00435B21" w:rsidRPr="00F974AB" w:rsidTr="00435B21">
        <w:trPr>
          <w:jc w:val="right"/>
        </w:trPr>
        <w:tc>
          <w:tcPr>
            <w:tcW w:w="5532" w:type="dxa"/>
          </w:tcPr>
          <w:p w:rsidR="00435B21" w:rsidRPr="00F974AB" w:rsidRDefault="00435B21" w:rsidP="00611007">
            <w:pPr>
              <w:widowControl w:val="0"/>
              <w:spacing w:after="0" w:line="240" w:lineRule="auto"/>
              <w:jc w:val="center"/>
              <w:rPr>
                <w:rFonts w:ascii="Times New Roman" w:hAnsi="Times New Roman"/>
                <w:b/>
                <w:sz w:val="20"/>
                <w:szCs w:val="20"/>
              </w:rPr>
            </w:pPr>
            <w:r w:rsidRPr="00F974AB">
              <w:rPr>
                <w:rFonts w:ascii="Times New Roman" w:hAnsi="Times New Roman"/>
                <w:b/>
                <w:sz w:val="20"/>
                <w:szCs w:val="20"/>
              </w:rPr>
              <w:t>ПОКУПАТЕЛЬ:</w:t>
            </w:r>
          </w:p>
          <w:p w:rsidR="00435B21" w:rsidRPr="007B404B" w:rsidRDefault="00435B21" w:rsidP="00611007">
            <w:pPr>
              <w:widowControl w:val="0"/>
              <w:spacing w:after="0" w:line="240" w:lineRule="auto"/>
              <w:jc w:val="center"/>
              <w:rPr>
                <w:rFonts w:ascii="Times New Roman" w:hAnsi="Times New Roman"/>
                <w:b/>
                <w:sz w:val="20"/>
                <w:szCs w:val="20"/>
              </w:rPr>
            </w:pPr>
            <w:r w:rsidRPr="007B404B">
              <w:rPr>
                <w:rFonts w:ascii="Times New Roman" w:hAnsi="Times New Roman"/>
                <w:b/>
                <w:sz w:val="20"/>
                <w:szCs w:val="20"/>
              </w:rPr>
              <w:t>Федеральное государственное бюджетное учреждение «Национальный парк «Плещеево озеро»</w:t>
            </w:r>
          </w:p>
          <w:p w:rsidR="00435B21" w:rsidRPr="00F974AB" w:rsidRDefault="00435B21" w:rsidP="00611007">
            <w:pPr>
              <w:widowControl w:val="0"/>
              <w:spacing w:after="0" w:line="240" w:lineRule="auto"/>
              <w:rPr>
                <w:rFonts w:ascii="Times New Roman" w:hAnsi="Times New Roman"/>
                <w:sz w:val="20"/>
                <w:szCs w:val="20"/>
              </w:rPr>
            </w:pP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152020, г. Переславль-Залесский</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ул. Советская, д.41</w:t>
            </w:r>
          </w:p>
          <w:p w:rsidR="00435B21" w:rsidRPr="00F974AB" w:rsidRDefault="00435B21" w:rsidP="00611007">
            <w:pPr>
              <w:widowControl w:val="0"/>
              <w:spacing w:after="0" w:line="240" w:lineRule="auto"/>
              <w:rPr>
                <w:rFonts w:ascii="Times New Roman" w:hAnsi="Times New Roman"/>
                <w:sz w:val="20"/>
                <w:szCs w:val="20"/>
                <w:lang w:val="en-US"/>
              </w:rPr>
            </w:pPr>
            <w:r w:rsidRPr="00F974AB">
              <w:rPr>
                <w:rFonts w:ascii="Times New Roman" w:hAnsi="Times New Roman"/>
                <w:sz w:val="20"/>
                <w:szCs w:val="20"/>
              </w:rPr>
              <w:t>тел</w:t>
            </w:r>
            <w:r w:rsidRPr="00F974AB">
              <w:rPr>
                <w:rFonts w:ascii="Times New Roman" w:hAnsi="Times New Roman"/>
                <w:sz w:val="20"/>
                <w:szCs w:val="20"/>
                <w:lang w:val="en-US"/>
              </w:rPr>
              <w:t>. 8(48535)3-08-44;</w:t>
            </w:r>
          </w:p>
          <w:p w:rsidR="00435B21" w:rsidRPr="00F974AB" w:rsidRDefault="00435B21" w:rsidP="00611007">
            <w:pPr>
              <w:widowControl w:val="0"/>
              <w:spacing w:after="0" w:line="240" w:lineRule="auto"/>
              <w:rPr>
                <w:rFonts w:ascii="Times New Roman" w:hAnsi="Times New Roman"/>
                <w:sz w:val="20"/>
                <w:szCs w:val="20"/>
                <w:lang w:val="en-US"/>
              </w:rPr>
            </w:pPr>
            <w:r w:rsidRPr="00F974AB">
              <w:rPr>
                <w:rFonts w:ascii="Times New Roman" w:hAnsi="Times New Roman"/>
                <w:sz w:val="20"/>
                <w:szCs w:val="20"/>
                <w:lang w:val="en-US"/>
              </w:rPr>
              <w:t xml:space="preserve">e-mail: </w:t>
            </w:r>
            <w:hyperlink r:id="rId7" w:history="1">
              <w:r w:rsidRPr="00F974AB">
                <w:rPr>
                  <w:rStyle w:val="af3"/>
                  <w:rFonts w:ascii="Times New Roman" w:hAnsi="Times New Roman"/>
                  <w:sz w:val="20"/>
                  <w:szCs w:val="20"/>
                  <w:lang w:val="en-US"/>
                </w:rPr>
                <w:t>info@park.botik.ru</w:t>
              </w:r>
            </w:hyperlink>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ИНН 7608002798  КПП 760801001</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БАНК ОКЦ № 1 ВВГУ БАНКА РОССИИ//</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 xml:space="preserve">УФК по Нижегородской области, </w:t>
            </w:r>
            <w:proofErr w:type="gramStart"/>
            <w:r w:rsidRPr="00F974AB">
              <w:rPr>
                <w:rFonts w:ascii="Times New Roman" w:hAnsi="Times New Roman"/>
                <w:sz w:val="20"/>
                <w:szCs w:val="20"/>
              </w:rPr>
              <w:t>г</w:t>
            </w:r>
            <w:proofErr w:type="gramEnd"/>
            <w:r w:rsidRPr="00F974AB">
              <w:rPr>
                <w:rFonts w:ascii="Times New Roman" w:hAnsi="Times New Roman"/>
                <w:sz w:val="20"/>
                <w:szCs w:val="20"/>
              </w:rPr>
              <w:t>. Нижний Новгород</w:t>
            </w:r>
          </w:p>
          <w:p w:rsidR="00435B21" w:rsidRPr="00F974AB" w:rsidRDefault="00435B21" w:rsidP="00611007">
            <w:pPr>
              <w:widowControl w:val="0"/>
              <w:spacing w:after="0" w:line="240" w:lineRule="auto"/>
              <w:rPr>
                <w:rFonts w:ascii="Times New Roman" w:hAnsi="Times New Roman"/>
                <w:sz w:val="20"/>
                <w:szCs w:val="20"/>
              </w:rPr>
            </w:pPr>
            <w:proofErr w:type="gramStart"/>
            <w:r w:rsidRPr="00F974AB">
              <w:rPr>
                <w:rFonts w:ascii="Times New Roman" w:hAnsi="Times New Roman"/>
                <w:sz w:val="20"/>
                <w:szCs w:val="20"/>
              </w:rPr>
              <w:t>л</w:t>
            </w:r>
            <w:proofErr w:type="gramEnd"/>
            <w:r w:rsidRPr="00F974AB">
              <w:rPr>
                <w:rFonts w:ascii="Times New Roman" w:hAnsi="Times New Roman"/>
                <w:sz w:val="20"/>
                <w:szCs w:val="20"/>
              </w:rPr>
              <w:t>/с 20716Х47910</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БИК 017888102</w:t>
            </w:r>
          </w:p>
          <w:p w:rsidR="00435B21" w:rsidRPr="00F974AB" w:rsidRDefault="00435B21" w:rsidP="00611007">
            <w:pPr>
              <w:widowControl w:val="0"/>
              <w:spacing w:after="0" w:line="240" w:lineRule="auto"/>
              <w:rPr>
                <w:rFonts w:ascii="Times New Roman" w:hAnsi="Times New Roman"/>
                <w:sz w:val="20"/>
                <w:szCs w:val="20"/>
              </w:rPr>
            </w:pPr>
            <w:proofErr w:type="gramStart"/>
            <w:r w:rsidRPr="00F974AB">
              <w:rPr>
                <w:rFonts w:ascii="Times New Roman" w:hAnsi="Times New Roman"/>
                <w:sz w:val="20"/>
                <w:szCs w:val="20"/>
              </w:rPr>
              <w:t>л</w:t>
            </w:r>
            <w:proofErr w:type="gramEnd"/>
            <w:r w:rsidRPr="00F974AB">
              <w:rPr>
                <w:rFonts w:ascii="Times New Roman" w:hAnsi="Times New Roman"/>
                <w:sz w:val="20"/>
                <w:szCs w:val="20"/>
              </w:rPr>
              <w:t>/</w:t>
            </w:r>
            <w:proofErr w:type="spellStart"/>
            <w:r w:rsidRPr="00F974AB">
              <w:rPr>
                <w:rFonts w:ascii="Times New Roman" w:hAnsi="Times New Roman"/>
                <w:sz w:val="20"/>
                <w:szCs w:val="20"/>
              </w:rPr>
              <w:t>сч</w:t>
            </w:r>
            <w:proofErr w:type="spellEnd"/>
            <w:r w:rsidRPr="00F974AB">
              <w:rPr>
                <w:rFonts w:ascii="Times New Roman" w:hAnsi="Times New Roman"/>
                <w:sz w:val="20"/>
                <w:szCs w:val="20"/>
              </w:rPr>
              <w:t xml:space="preserve"> 20716Х47910, </w:t>
            </w:r>
          </w:p>
          <w:p w:rsidR="00435B21" w:rsidRPr="00F974AB" w:rsidRDefault="00435B21" w:rsidP="00611007">
            <w:pPr>
              <w:widowControl w:val="0"/>
              <w:spacing w:after="0" w:line="240" w:lineRule="auto"/>
              <w:rPr>
                <w:rFonts w:ascii="Times New Roman" w:hAnsi="Times New Roman"/>
                <w:sz w:val="20"/>
                <w:szCs w:val="20"/>
              </w:rPr>
            </w:pPr>
            <w:proofErr w:type="spellStart"/>
            <w:proofErr w:type="gramStart"/>
            <w:r w:rsidRPr="00F974AB">
              <w:rPr>
                <w:rFonts w:ascii="Times New Roman" w:hAnsi="Times New Roman"/>
                <w:sz w:val="20"/>
                <w:szCs w:val="20"/>
              </w:rPr>
              <w:t>р</w:t>
            </w:r>
            <w:proofErr w:type="spellEnd"/>
            <w:proofErr w:type="gramEnd"/>
            <w:r w:rsidRPr="00F974AB">
              <w:rPr>
                <w:rFonts w:ascii="Times New Roman" w:hAnsi="Times New Roman"/>
                <w:sz w:val="20"/>
                <w:szCs w:val="20"/>
              </w:rPr>
              <w:t>/</w:t>
            </w:r>
            <w:proofErr w:type="spellStart"/>
            <w:r w:rsidRPr="00F974AB">
              <w:rPr>
                <w:rFonts w:ascii="Times New Roman" w:hAnsi="Times New Roman"/>
                <w:sz w:val="20"/>
                <w:szCs w:val="20"/>
              </w:rPr>
              <w:t>сч</w:t>
            </w:r>
            <w:proofErr w:type="spellEnd"/>
            <w:r w:rsidRPr="00F974AB">
              <w:rPr>
                <w:rFonts w:ascii="Times New Roman" w:hAnsi="Times New Roman"/>
                <w:sz w:val="20"/>
                <w:szCs w:val="20"/>
              </w:rPr>
              <w:t xml:space="preserve"> 03214643000000017100 </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 xml:space="preserve"> к/</w:t>
            </w:r>
            <w:proofErr w:type="spellStart"/>
            <w:r w:rsidRPr="00F974AB">
              <w:rPr>
                <w:rFonts w:ascii="Times New Roman" w:hAnsi="Times New Roman"/>
                <w:sz w:val="20"/>
                <w:szCs w:val="20"/>
              </w:rPr>
              <w:t>сч</w:t>
            </w:r>
            <w:proofErr w:type="spellEnd"/>
            <w:r w:rsidRPr="00F974AB">
              <w:rPr>
                <w:rFonts w:ascii="Times New Roman" w:hAnsi="Times New Roman"/>
                <w:sz w:val="20"/>
                <w:szCs w:val="20"/>
              </w:rPr>
              <w:t xml:space="preserve"> 40102810245370000065</w:t>
            </w: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ОГРН 1027601054458</w:t>
            </w:r>
          </w:p>
          <w:p w:rsidR="00435B21" w:rsidRPr="00F974AB" w:rsidRDefault="00435B21" w:rsidP="00611007">
            <w:pPr>
              <w:widowControl w:val="0"/>
              <w:spacing w:after="0" w:line="240" w:lineRule="auto"/>
              <w:rPr>
                <w:rFonts w:ascii="Times New Roman" w:hAnsi="Times New Roman"/>
                <w:sz w:val="20"/>
                <w:szCs w:val="20"/>
              </w:rPr>
            </w:pP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Директор</w:t>
            </w:r>
          </w:p>
          <w:p w:rsidR="00435B21" w:rsidRPr="00F974AB" w:rsidRDefault="00435B21" w:rsidP="00611007">
            <w:pPr>
              <w:widowControl w:val="0"/>
              <w:spacing w:after="0" w:line="240" w:lineRule="auto"/>
              <w:rPr>
                <w:rFonts w:ascii="Times New Roman" w:hAnsi="Times New Roman"/>
                <w:sz w:val="18"/>
                <w:szCs w:val="20"/>
              </w:rPr>
            </w:pPr>
          </w:p>
          <w:p w:rsidR="00435B21" w:rsidRPr="00F974AB" w:rsidRDefault="00435B21" w:rsidP="00611007">
            <w:pPr>
              <w:widowControl w:val="0"/>
              <w:spacing w:after="0" w:line="240" w:lineRule="auto"/>
              <w:rPr>
                <w:rFonts w:ascii="Times New Roman" w:hAnsi="Times New Roman"/>
                <w:sz w:val="20"/>
                <w:szCs w:val="20"/>
              </w:rPr>
            </w:pPr>
            <w:r w:rsidRPr="00F974AB">
              <w:rPr>
                <w:rFonts w:ascii="Times New Roman" w:hAnsi="Times New Roman"/>
                <w:sz w:val="20"/>
                <w:szCs w:val="20"/>
              </w:rPr>
              <w:t>______________________/Федоров М.Ю./</w:t>
            </w:r>
          </w:p>
          <w:p w:rsidR="00435B21" w:rsidRPr="00F974AB" w:rsidRDefault="00435B21" w:rsidP="00611007">
            <w:pPr>
              <w:widowControl w:val="0"/>
              <w:spacing w:after="0" w:line="240" w:lineRule="auto"/>
              <w:jc w:val="both"/>
              <w:rPr>
                <w:rFonts w:ascii="Times New Roman" w:hAnsi="Times New Roman"/>
                <w:b/>
                <w:sz w:val="20"/>
                <w:szCs w:val="20"/>
              </w:rPr>
            </w:pPr>
            <w:r w:rsidRPr="00F974AB">
              <w:rPr>
                <w:rFonts w:ascii="Times New Roman" w:hAnsi="Times New Roman"/>
                <w:sz w:val="20"/>
                <w:szCs w:val="20"/>
              </w:rPr>
              <w:t>М.П.</w:t>
            </w:r>
          </w:p>
        </w:tc>
        <w:tc>
          <w:tcPr>
            <w:tcW w:w="4590" w:type="dxa"/>
          </w:tcPr>
          <w:p w:rsidR="00435B21" w:rsidRPr="00F974AB" w:rsidRDefault="00435B21" w:rsidP="00611007">
            <w:pPr>
              <w:widowControl w:val="0"/>
              <w:spacing w:after="0" w:line="240" w:lineRule="auto"/>
              <w:jc w:val="center"/>
              <w:rPr>
                <w:rFonts w:ascii="Times New Roman" w:hAnsi="Times New Roman"/>
                <w:sz w:val="20"/>
                <w:szCs w:val="20"/>
              </w:rPr>
            </w:pPr>
            <w:r w:rsidRPr="00F974AB">
              <w:rPr>
                <w:rFonts w:ascii="Times New Roman" w:hAnsi="Times New Roman"/>
                <w:b/>
                <w:sz w:val="20"/>
                <w:szCs w:val="20"/>
              </w:rPr>
              <w:t>ПОСТАВЩИК</w:t>
            </w:r>
            <w:r w:rsidRPr="00F974AB">
              <w:rPr>
                <w:rFonts w:ascii="Times New Roman" w:hAnsi="Times New Roman"/>
                <w:sz w:val="20"/>
                <w:szCs w:val="20"/>
              </w:rPr>
              <w:t>:</w:t>
            </w:r>
          </w:p>
          <w:p w:rsidR="00435B21" w:rsidRPr="00F974AB" w:rsidRDefault="00435B21" w:rsidP="00611007">
            <w:pPr>
              <w:widowControl w:val="0"/>
              <w:spacing w:after="0" w:line="240" w:lineRule="auto"/>
              <w:jc w:val="center"/>
              <w:rPr>
                <w:rFonts w:ascii="Times New Roman" w:hAnsi="Times New Roman"/>
                <w:b/>
                <w:sz w:val="20"/>
                <w:szCs w:val="20"/>
              </w:rPr>
            </w:pPr>
            <w:r w:rsidRPr="00F974AB">
              <w:rPr>
                <w:rFonts w:ascii="Times New Roman" w:hAnsi="Times New Roman"/>
                <w:b/>
                <w:sz w:val="20"/>
                <w:szCs w:val="20"/>
              </w:rPr>
              <w:t>______________________________________</w:t>
            </w:r>
          </w:p>
          <w:p w:rsidR="00435B21" w:rsidRPr="00F974AB" w:rsidRDefault="00435B21" w:rsidP="00611007">
            <w:pPr>
              <w:widowControl w:val="0"/>
              <w:spacing w:after="0" w:line="240" w:lineRule="auto"/>
              <w:jc w:val="center"/>
              <w:rPr>
                <w:rFonts w:ascii="Times New Roman" w:hAnsi="Times New Roman"/>
                <w:b/>
                <w:sz w:val="20"/>
                <w:szCs w:val="20"/>
              </w:rPr>
            </w:pPr>
            <w:r w:rsidRPr="00F974AB">
              <w:rPr>
                <w:rFonts w:ascii="Times New Roman" w:hAnsi="Times New Roman"/>
                <w:b/>
                <w:sz w:val="20"/>
                <w:szCs w:val="20"/>
              </w:rPr>
              <w:t>_______________________________________</w:t>
            </w:r>
          </w:p>
          <w:p w:rsidR="00435B21" w:rsidRPr="00F974AB" w:rsidRDefault="00435B21" w:rsidP="00611007">
            <w:pPr>
              <w:widowControl w:val="0"/>
              <w:spacing w:after="0" w:line="240" w:lineRule="auto"/>
              <w:jc w:val="center"/>
              <w:rPr>
                <w:rFonts w:ascii="Times New Roman" w:hAnsi="Times New Roman"/>
                <w:b/>
                <w:sz w:val="20"/>
                <w:szCs w:val="20"/>
              </w:rPr>
            </w:pPr>
          </w:p>
          <w:p w:rsidR="00435B21" w:rsidRPr="00F974AB" w:rsidRDefault="00435B21" w:rsidP="00611007">
            <w:pPr>
              <w:widowControl w:val="0"/>
              <w:autoSpaceDE w:val="0"/>
              <w:autoSpaceDN w:val="0"/>
              <w:adjustRightInd w:val="0"/>
              <w:spacing w:after="0" w:line="240" w:lineRule="auto"/>
              <w:rPr>
                <w:rStyle w:val="af7"/>
                <w:rFonts w:ascii="Times New Roman" w:hAnsi="Times New Roman"/>
                <w:i w:val="0"/>
                <w:iCs w:val="0"/>
                <w:sz w:val="20"/>
                <w:szCs w:val="20"/>
              </w:rPr>
            </w:pPr>
            <w:r w:rsidRPr="00F974AB">
              <w:rPr>
                <w:rFonts w:ascii="Times New Roman" w:hAnsi="Times New Roman"/>
                <w:sz w:val="20"/>
                <w:szCs w:val="20"/>
              </w:rPr>
              <w:t xml:space="preserve">Адрес: __________________________________ _________________________________________ </w:t>
            </w:r>
          </w:p>
          <w:p w:rsidR="00435B21" w:rsidRPr="00F974AB" w:rsidRDefault="00435B21" w:rsidP="00611007">
            <w:pPr>
              <w:pStyle w:val="af8"/>
              <w:widowControl w:val="0"/>
              <w:rPr>
                <w:rFonts w:ascii="Times New Roman" w:eastAsia="Times New Roman" w:hAnsi="Times New Roman"/>
                <w:iCs/>
                <w:sz w:val="20"/>
                <w:szCs w:val="20"/>
                <w:lang w:eastAsia="ru-RU"/>
              </w:rPr>
            </w:pPr>
            <w:r w:rsidRPr="00F974AB">
              <w:rPr>
                <w:rFonts w:ascii="Times New Roman" w:eastAsia="Times New Roman" w:hAnsi="Times New Roman"/>
                <w:iCs/>
                <w:sz w:val="20"/>
                <w:szCs w:val="20"/>
                <w:lang w:eastAsia="ru-RU"/>
              </w:rPr>
              <w:t>Телефон: _________________________________________</w:t>
            </w:r>
          </w:p>
          <w:p w:rsidR="00435B21" w:rsidRPr="00F974AB" w:rsidRDefault="00435B21" w:rsidP="00611007">
            <w:pPr>
              <w:pStyle w:val="af8"/>
              <w:widowControl w:val="0"/>
              <w:rPr>
                <w:rFonts w:ascii="Times New Roman" w:eastAsia="Times New Roman" w:hAnsi="Times New Roman"/>
                <w:iCs/>
                <w:sz w:val="20"/>
                <w:szCs w:val="20"/>
                <w:lang w:eastAsia="ru-RU"/>
              </w:rPr>
            </w:pPr>
            <w:r w:rsidRPr="00F974AB">
              <w:rPr>
                <w:rFonts w:ascii="Times New Roman" w:eastAsia="Times New Roman" w:hAnsi="Times New Roman"/>
                <w:iCs/>
                <w:sz w:val="20"/>
                <w:szCs w:val="20"/>
                <w:lang w:val="en-US" w:eastAsia="ru-RU"/>
              </w:rPr>
              <w:t>E</w:t>
            </w:r>
            <w:r w:rsidRPr="00F974AB">
              <w:rPr>
                <w:rFonts w:ascii="Times New Roman" w:eastAsia="Times New Roman" w:hAnsi="Times New Roman"/>
                <w:iCs/>
                <w:sz w:val="20"/>
                <w:szCs w:val="20"/>
                <w:lang w:eastAsia="ru-RU"/>
              </w:rPr>
              <w:t>-</w:t>
            </w:r>
            <w:r w:rsidRPr="00F974AB">
              <w:rPr>
                <w:rFonts w:ascii="Times New Roman" w:eastAsia="Times New Roman" w:hAnsi="Times New Roman"/>
                <w:iCs/>
                <w:sz w:val="20"/>
                <w:szCs w:val="20"/>
                <w:lang w:val="en-US" w:eastAsia="ru-RU"/>
              </w:rPr>
              <w:t>mail</w:t>
            </w:r>
            <w:r w:rsidRPr="00F974AB">
              <w:rPr>
                <w:rFonts w:ascii="Times New Roman" w:eastAsia="Times New Roman" w:hAnsi="Times New Roman"/>
                <w:iCs/>
                <w:sz w:val="20"/>
                <w:szCs w:val="20"/>
                <w:lang w:eastAsia="ru-RU"/>
              </w:rPr>
              <w:t>: _________________________________________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ИНН/КПП 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ОГРН 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БИК ____________________________________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proofErr w:type="spellStart"/>
            <w:proofErr w:type="gramStart"/>
            <w:r w:rsidRPr="00F974AB">
              <w:rPr>
                <w:rFonts w:ascii="Times New Roman" w:hAnsi="Times New Roman"/>
                <w:sz w:val="20"/>
                <w:szCs w:val="20"/>
              </w:rPr>
              <w:t>р</w:t>
            </w:r>
            <w:proofErr w:type="spellEnd"/>
            <w:proofErr w:type="gramEnd"/>
            <w:r w:rsidRPr="00F974AB">
              <w:rPr>
                <w:rFonts w:ascii="Times New Roman" w:hAnsi="Times New Roman"/>
                <w:sz w:val="20"/>
                <w:szCs w:val="20"/>
              </w:rPr>
              <w:t>/с ______________________________________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к/с ______________________________________</w:t>
            </w: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w:t>
            </w:r>
          </w:p>
          <w:p w:rsidR="00435B21" w:rsidRPr="00F974AB" w:rsidRDefault="00435B21" w:rsidP="00611007">
            <w:pPr>
              <w:widowControl w:val="0"/>
              <w:autoSpaceDE w:val="0"/>
              <w:autoSpaceDN w:val="0"/>
              <w:adjustRightInd w:val="0"/>
              <w:spacing w:after="0" w:line="240" w:lineRule="auto"/>
              <w:jc w:val="both"/>
              <w:rPr>
                <w:rFonts w:ascii="Times New Roman" w:hAnsi="Times New Roman"/>
                <w:sz w:val="14"/>
                <w:szCs w:val="20"/>
              </w:rPr>
            </w:pPr>
            <w:r w:rsidRPr="00F974AB">
              <w:rPr>
                <w:rFonts w:ascii="Times New Roman" w:hAnsi="Times New Roman"/>
                <w:sz w:val="14"/>
                <w:szCs w:val="20"/>
              </w:rPr>
              <w:t xml:space="preserve">                ( должность)</w:t>
            </w:r>
          </w:p>
          <w:p w:rsidR="00435B21" w:rsidRPr="00F974AB" w:rsidRDefault="00435B21" w:rsidP="00611007">
            <w:pPr>
              <w:widowControl w:val="0"/>
              <w:autoSpaceDE w:val="0"/>
              <w:autoSpaceDN w:val="0"/>
              <w:adjustRightInd w:val="0"/>
              <w:spacing w:after="0" w:line="240" w:lineRule="auto"/>
              <w:jc w:val="both"/>
              <w:rPr>
                <w:rFonts w:ascii="Times New Roman" w:hAnsi="Times New Roman"/>
                <w:sz w:val="20"/>
                <w:szCs w:val="20"/>
              </w:rPr>
            </w:pPr>
          </w:p>
          <w:p w:rsidR="00435B21" w:rsidRPr="00F974AB" w:rsidRDefault="00435B21" w:rsidP="00611007">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_____________________/________________/</w:t>
            </w:r>
          </w:p>
          <w:p w:rsidR="00435B21" w:rsidRPr="00F974AB" w:rsidRDefault="00435B21" w:rsidP="00611007">
            <w:pPr>
              <w:widowControl w:val="0"/>
              <w:spacing w:after="0" w:line="240" w:lineRule="auto"/>
              <w:rPr>
                <w:rFonts w:ascii="Times New Roman" w:hAnsi="Times New Roman"/>
                <w:b/>
                <w:sz w:val="20"/>
                <w:szCs w:val="20"/>
              </w:rPr>
            </w:pPr>
            <w:r w:rsidRPr="00F974AB">
              <w:rPr>
                <w:rFonts w:ascii="Times New Roman" w:hAnsi="Times New Roman"/>
                <w:sz w:val="20"/>
                <w:szCs w:val="20"/>
              </w:rPr>
              <w:t>М.П.</w:t>
            </w:r>
          </w:p>
        </w:tc>
      </w:tr>
    </w:tbl>
    <w:p w:rsidR="00A83A34" w:rsidRPr="00F974AB" w:rsidRDefault="00A83A34" w:rsidP="00A83A34">
      <w:pPr>
        <w:pStyle w:val="ConsNormal"/>
        <w:widowControl/>
        <w:suppressAutoHyphens/>
        <w:ind w:right="0" w:firstLine="0"/>
        <w:rPr>
          <w:rFonts w:ascii="Book Antiqua" w:hAnsi="Book Antiqua" w:cs="Times New Roman"/>
        </w:rPr>
      </w:pPr>
    </w:p>
    <w:p w:rsidR="00620663" w:rsidRPr="00F974AB" w:rsidRDefault="00620663" w:rsidP="00620663">
      <w:pPr>
        <w:spacing w:line="23" w:lineRule="atLeast"/>
        <w:jc w:val="center"/>
        <w:rPr>
          <w:rFonts w:ascii="Times New Roman" w:hAnsi="Times New Roman"/>
          <w:b/>
          <w:sz w:val="24"/>
          <w:szCs w:val="24"/>
        </w:rPr>
      </w:pPr>
    </w:p>
    <w:p w:rsidR="00620663" w:rsidRPr="00F974AB" w:rsidRDefault="00620663" w:rsidP="00620663">
      <w:pPr>
        <w:spacing w:line="23" w:lineRule="atLeast"/>
        <w:jc w:val="center"/>
        <w:rPr>
          <w:rFonts w:ascii="Times New Roman" w:hAnsi="Times New Roman"/>
          <w:b/>
          <w:sz w:val="24"/>
          <w:szCs w:val="24"/>
        </w:rPr>
      </w:pPr>
    </w:p>
    <w:p w:rsidR="00620663" w:rsidRPr="00F974AB" w:rsidRDefault="00620663" w:rsidP="00620663">
      <w:pPr>
        <w:spacing w:line="23" w:lineRule="atLeast"/>
        <w:jc w:val="center"/>
        <w:rPr>
          <w:rFonts w:ascii="Times New Roman" w:hAnsi="Times New Roman"/>
          <w:b/>
          <w:sz w:val="24"/>
          <w:szCs w:val="24"/>
        </w:rPr>
      </w:pPr>
    </w:p>
    <w:p w:rsidR="00620663" w:rsidRPr="00F974AB" w:rsidRDefault="00620663" w:rsidP="00620663">
      <w:pPr>
        <w:spacing w:line="23" w:lineRule="atLeast"/>
        <w:jc w:val="center"/>
        <w:rPr>
          <w:rFonts w:ascii="Times New Roman" w:hAnsi="Times New Roman"/>
          <w:b/>
          <w:sz w:val="24"/>
          <w:szCs w:val="24"/>
        </w:rPr>
      </w:pPr>
    </w:p>
    <w:p w:rsidR="00620663" w:rsidRPr="00F974AB" w:rsidRDefault="00620663" w:rsidP="00620663">
      <w:pPr>
        <w:spacing w:line="23" w:lineRule="atLeast"/>
        <w:jc w:val="center"/>
        <w:rPr>
          <w:rFonts w:ascii="Times New Roman" w:hAnsi="Times New Roman"/>
          <w:b/>
          <w:sz w:val="24"/>
          <w:szCs w:val="24"/>
        </w:rPr>
      </w:pPr>
    </w:p>
    <w:p w:rsidR="00F45898" w:rsidRPr="00F974AB" w:rsidRDefault="00620663" w:rsidP="00F45898">
      <w:pPr>
        <w:widowControl w:val="0"/>
        <w:spacing w:after="0" w:line="240" w:lineRule="auto"/>
        <w:jc w:val="right"/>
        <w:rPr>
          <w:rFonts w:ascii="Book Antiqua" w:hAnsi="Book Antiqua"/>
          <w:b/>
          <w:bCs/>
          <w:i/>
          <w:iCs/>
          <w:sz w:val="20"/>
          <w:szCs w:val="20"/>
        </w:rPr>
      </w:pPr>
      <w:bookmarkStart w:id="0" w:name="_Hlk101535449"/>
      <w:r w:rsidRPr="00F974AB">
        <w:rPr>
          <w:rFonts w:ascii="Book Antiqua" w:hAnsi="Book Antiqua"/>
          <w:b/>
          <w:bCs/>
          <w:i/>
          <w:iCs/>
          <w:sz w:val="20"/>
          <w:szCs w:val="20"/>
        </w:rPr>
        <w:lastRenderedPageBreak/>
        <w:t xml:space="preserve">Приложение № 1 </w:t>
      </w:r>
    </w:p>
    <w:p w:rsidR="00F45898" w:rsidRPr="00F974AB" w:rsidRDefault="00620663" w:rsidP="00F45898">
      <w:pPr>
        <w:widowControl w:val="0"/>
        <w:spacing w:after="0" w:line="240" w:lineRule="auto"/>
        <w:jc w:val="right"/>
        <w:rPr>
          <w:rFonts w:ascii="Book Antiqua" w:hAnsi="Book Antiqua"/>
          <w:b/>
          <w:bCs/>
          <w:i/>
          <w:iCs/>
          <w:sz w:val="20"/>
          <w:szCs w:val="20"/>
        </w:rPr>
      </w:pPr>
      <w:r w:rsidRPr="00F974AB">
        <w:rPr>
          <w:rFonts w:ascii="Book Antiqua" w:hAnsi="Book Antiqua"/>
          <w:b/>
          <w:bCs/>
          <w:i/>
          <w:iCs/>
          <w:sz w:val="20"/>
          <w:szCs w:val="20"/>
        </w:rPr>
        <w:t xml:space="preserve">к Договору № </w:t>
      </w:r>
      <w:r w:rsidR="00F45898" w:rsidRPr="00F974AB">
        <w:rPr>
          <w:rFonts w:ascii="Book Antiqua" w:hAnsi="Book Antiqua"/>
          <w:b/>
          <w:bCs/>
          <w:i/>
          <w:iCs/>
          <w:sz w:val="20"/>
          <w:szCs w:val="20"/>
        </w:rPr>
        <w:t>________</w:t>
      </w:r>
    </w:p>
    <w:p w:rsidR="00620663" w:rsidRPr="00F974AB" w:rsidRDefault="00620663" w:rsidP="00F45898">
      <w:pPr>
        <w:widowControl w:val="0"/>
        <w:spacing w:after="0" w:line="240" w:lineRule="auto"/>
        <w:jc w:val="right"/>
        <w:rPr>
          <w:rFonts w:ascii="Book Antiqua" w:hAnsi="Book Antiqua"/>
          <w:b/>
          <w:bCs/>
          <w:i/>
          <w:iCs/>
          <w:sz w:val="20"/>
          <w:szCs w:val="20"/>
        </w:rPr>
      </w:pPr>
      <w:r w:rsidRPr="00F974AB">
        <w:rPr>
          <w:rFonts w:ascii="Book Antiqua" w:hAnsi="Book Antiqua"/>
          <w:b/>
          <w:bCs/>
          <w:i/>
          <w:iCs/>
          <w:sz w:val="20"/>
          <w:szCs w:val="20"/>
        </w:rPr>
        <w:t>от «</w:t>
      </w:r>
      <w:r w:rsidR="00F45898" w:rsidRPr="00F974AB">
        <w:rPr>
          <w:rFonts w:ascii="Book Antiqua" w:hAnsi="Book Antiqua"/>
          <w:b/>
          <w:bCs/>
          <w:i/>
          <w:iCs/>
          <w:sz w:val="20"/>
          <w:szCs w:val="20"/>
        </w:rPr>
        <w:t>___</w:t>
      </w:r>
      <w:r w:rsidRPr="00F974AB">
        <w:rPr>
          <w:rFonts w:ascii="Book Antiqua" w:hAnsi="Book Antiqua"/>
          <w:b/>
          <w:bCs/>
          <w:i/>
          <w:iCs/>
          <w:sz w:val="20"/>
          <w:szCs w:val="20"/>
        </w:rPr>
        <w:t xml:space="preserve">» </w:t>
      </w:r>
      <w:r w:rsidR="00F45898" w:rsidRPr="00F974AB">
        <w:rPr>
          <w:rFonts w:ascii="Book Antiqua" w:hAnsi="Book Antiqua"/>
          <w:b/>
          <w:bCs/>
          <w:i/>
          <w:iCs/>
          <w:sz w:val="20"/>
          <w:szCs w:val="20"/>
        </w:rPr>
        <w:t>_________ 2026</w:t>
      </w:r>
      <w:r w:rsidRPr="00F974AB">
        <w:rPr>
          <w:rFonts w:ascii="Book Antiqua" w:hAnsi="Book Antiqua"/>
          <w:b/>
          <w:bCs/>
          <w:i/>
          <w:iCs/>
          <w:sz w:val="20"/>
          <w:szCs w:val="20"/>
        </w:rPr>
        <w:t>г.</w:t>
      </w:r>
    </w:p>
    <w:bookmarkEnd w:id="0"/>
    <w:p w:rsidR="00620663" w:rsidRPr="00F974AB" w:rsidRDefault="00620663" w:rsidP="00F45898">
      <w:pPr>
        <w:widowControl w:val="0"/>
        <w:spacing w:line="240" w:lineRule="auto"/>
        <w:jc w:val="center"/>
        <w:rPr>
          <w:rFonts w:ascii="Times New Roman" w:hAnsi="Times New Roman"/>
          <w:b/>
          <w:sz w:val="24"/>
          <w:szCs w:val="24"/>
        </w:rPr>
      </w:pPr>
    </w:p>
    <w:p w:rsidR="00620663" w:rsidRPr="00F974AB" w:rsidRDefault="00E56293" w:rsidP="00F45898">
      <w:pPr>
        <w:widowControl w:val="0"/>
        <w:spacing w:line="23" w:lineRule="atLeast"/>
        <w:jc w:val="center"/>
        <w:rPr>
          <w:rFonts w:ascii="Times New Roman" w:hAnsi="Times New Roman"/>
          <w:b/>
          <w:sz w:val="21"/>
          <w:szCs w:val="20"/>
        </w:rPr>
      </w:pPr>
      <w:r>
        <w:rPr>
          <w:rFonts w:ascii="Times New Roman" w:hAnsi="Times New Roman"/>
          <w:b/>
          <w:sz w:val="21"/>
          <w:szCs w:val="20"/>
        </w:rPr>
        <w:t>СПЕЦИФИКАЦИЯ</w:t>
      </w:r>
    </w:p>
    <w:p w:rsidR="00620663" w:rsidRPr="00F974AB" w:rsidRDefault="000D22BE" w:rsidP="00F45898">
      <w:pPr>
        <w:widowControl w:val="0"/>
        <w:spacing w:line="23" w:lineRule="atLeast"/>
        <w:ind w:right="27"/>
        <w:jc w:val="both"/>
        <w:rPr>
          <w:rFonts w:ascii="Times New Roman" w:hAnsi="Times New Roman"/>
          <w:bCs/>
          <w:sz w:val="21"/>
          <w:szCs w:val="20"/>
        </w:rPr>
      </w:pPr>
      <w:r w:rsidRPr="00F974AB">
        <w:rPr>
          <w:rFonts w:ascii="Times New Roman" w:hAnsi="Times New Roman"/>
          <w:bCs/>
          <w:sz w:val="21"/>
          <w:szCs w:val="20"/>
        </w:rPr>
        <w:t>г.</w:t>
      </w:r>
      <w:r w:rsidR="00620663" w:rsidRPr="00F974AB">
        <w:rPr>
          <w:rFonts w:ascii="Times New Roman" w:hAnsi="Times New Roman"/>
          <w:bCs/>
          <w:sz w:val="21"/>
          <w:szCs w:val="20"/>
        </w:rPr>
        <w:t xml:space="preserve"> </w:t>
      </w:r>
      <w:r w:rsidR="00F45898" w:rsidRPr="00F974AB">
        <w:rPr>
          <w:rFonts w:ascii="Times New Roman" w:hAnsi="Times New Roman"/>
          <w:bCs/>
          <w:sz w:val="21"/>
          <w:szCs w:val="20"/>
        </w:rPr>
        <w:t>Переславль-Залесский</w:t>
      </w:r>
      <w:r w:rsidR="00620663" w:rsidRPr="00F974AB">
        <w:rPr>
          <w:rFonts w:ascii="Times New Roman" w:hAnsi="Times New Roman"/>
          <w:bCs/>
          <w:sz w:val="21"/>
          <w:szCs w:val="20"/>
        </w:rPr>
        <w:t xml:space="preserve">                                                                        </w:t>
      </w:r>
      <w:r w:rsidRPr="00F974AB">
        <w:rPr>
          <w:rFonts w:ascii="Times New Roman" w:hAnsi="Times New Roman"/>
          <w:bCs/>
          <w:sz w:val="21"/>
          <w:szCs w:val="20"/>
        </w:rPr>
        <w:t xml:space="preserve">     </w:t>
      </w:r>
      <w:r w:rsidR="006A7EBB" w:rsidRPr="00F974AB">
        <w:rPr>
          <w:rFonts w:ascii="Times New Roman" w:hAnsi="Times New Roman"/>
          <w:bCs/>
          <w:sz w:val="21"/>
          <w:szCs w:val="20"/>
        </w:rPr>
        <w:t xml:space="preserve">                         </w:t>
      </w:r>
      <w:r w:rsidR="00620663" w:rsidRPr="00F974AB">
        <w:rPr>
          <w:rFonts w:ascii="Times New Roman" w:hAnsi="Times New Roman"/>
          <w:bCs/>
          <w:sz w:val="21"/>
          <w:szCs w:val="20"/>
        </w:rPr>
        <w:t>«</w:t>
      </w:r>
      <w:r w:rsidR="00F45898" w:rsidRPr="00F974AB">
        <w:rPr>
          <w:rFonts w:ascii="Times New Roman" w:hAnsi="Times New Roman"/>
          <w:bCs/>
          <w:sz w:val="21"/>
          <w:szCs w:val="20"/>
        </w:rPr>
        <w:t>____</w:t>
      </w:r>
      <w:r w:rsidR="00620663" w:rsidRPr="00F974AB">
        <w:rPr>
          <w:rFonts w:ascii="Times New Roman" w:hAnsi="Times New Roman"/>
          <w:bCs/>
          <w:sz w:val="21"/>
          <w:szCs w:val="20"/>
        </w:rPr>
        <w:t xml:space="preserve">» </w:t>
      </w:r>
      <w:r w:rsidR="00F45898" w:rsidRPr="00F974AB">
        <w:rPr>
          <w:rFonts w:ascii="Times New Roman" w:hAnsi="Times New Roman"/>
          <w:bCs/>
          <w:sz w:val="21"/>
          <w:szCs w:val="20"/>
        </w:rPr>
        <w:t>_________ 2026</w:t>
      </w:r>
      <w:r w:rsidR="00620663" w:rsidRPr="00F974AB">
        <w:rPr>
          <w:rFonts w:ascii="Times New Roman" w:hAnsi="Times New Roman"/>
          <w:bCs/>
          <w:sz w:val="21"/>
          <w:szCs w:val="20"/>
        </w:rPr>
        <w:t xml:space="preserve"> г.</w:t>
      </w:r>
    </w:p>
    <w:p w:rsidR="00620663" w:rsidRPr="00F974AB" w:rsidRDefault="00F45898" w:rsidP="00F45898">
      <w:pPr>
        <w:widowControl w:val="0"/>
        <w:spacing w:after="0" w:line="240" w:lineRule="auto"/>
        <w:jc w:val="both"/>
        <w:rPr>
          <w:rFonts w:ascii="Times New Roman" w:hAnsi="Times New Roman"/>
          <w:sz w:val="21"/>
          <w:szCs w:val="20"/>
        </w:rPr>
      </w:pPr>
      <w:proofErr w:type="gramStart"/>
      <w:r w:rsidRPr="00F974AB">
        <w:rPr>
          <w:rFonts w:ascii="Times New Roman" w:hAnsi="Times New Roman"/>
          <w:sz w:val="20"/>
          <w:szCs w:val="20"/>
        </w:rPr>
        <w:t xml:space="preserve">_________________________________________________________, </w:t>
      </w:r>
      <w:r w:rsidRPr="00F974AB">
        <w:rPr>
          <w:rFonts w:ascii="Times New Roman" w:hAnsi="Times New Roman"/>
          <w:bCs/>
          <w:sz w:val="20"/>
          <w:szCs w:val="20"/>
        </w:rPr>
        <w:t>именуемое в дальнейшем «Поставщик», в лице ___________________________________________, действующего на основании ________________,</w:t>
      </w:r>
      <w:r w:rsidRPr="00F974AB">
        <w:rPr>
          <w:rFonts w:ascii="Times New Roman" w:hAnsi="Times New Roman"/>
          <w:sz w:val="20"/>
          <w:szCs w:val="20"/>
        </w:rPr>
        <w:t xml:space="preserve"> с одной стороны, и </w:t>
      </w:r>
      <w:r w:rsidRPr="00F974AB">
        <w:rPr>
          <w:rFonts w:ascii="Times New Roman" w:hAnsi="Times New Roman"/>
          <w:b/>
          <w:bCs/>
          <w:sz w:val="20"/>
          <w:szCs w:val="20"/>
        </w:rPr>
        <w:t xml:space="preserve"> Федеральное государственное бюджетное учреждение «Национальный парк «Плещеево озеро»,</w:t>
      </w:r>
      <w:r w:rsidRPr="00F974AB">
        <w:rPr>
          <w:rFonts w:ascii="Times New Roman" w:hAnsi="Times New Roman"/>
          <w:sz w:val="20"/>
          <w:szCs w:val="20"/>
        </w:rPr>
        <w:t xml:space="preserve"> именуемое в дальнейшем «Покупатель», в лице директора Федорова Михаила Юрьевича, действующего на основании Устава,         с другой стороны,</w:t>
      </w:r>
      <w:r w:rsidR="002F475F" w:rsidRPr="00F974AB">
        <w:rPr>
          <w:rFonts w:ascii="Times New Roman" w:hAnsi="Times New Roman"/>
          <w:sz w:val="21"/>
          <w:szCs w:val="20"/>
        </w:rPr>
        <w:t xml:space="preserve"> </w:t>
      </w:r>
      <w:r w:rsidR="00620663" w:rsidRPr="00F974AB">
        <w:rPr>
          <w:rFonts w:ascii="Times New Roman" w:hAnsi="Times New Roman"/>
          <w:sz w:val="21"/>
          <w:szCs w:val="20"/>
        </w:rPr>
        <w:t>совместно именуемые «Стороны», а каждая в отдельности – «Сторона»</w:t>
      </w:r>
      <w:r w:rsidR="00620663" w:rsidRPr="00F974AB">
        <w:rPr>
          <w:rFonts w:ascii="Times New Roman" w:hAnsi="Times New Roman"/>
          <w:color w:val="000000"/>
          <w:sz w:val="21"/>
          <w:szCs w:val="20"/>
        </w:rPr>
        <w:t xml:space="preserve">, </w:t>
      </w:r>
      <w:r w:rsidR="00223CDD">
        <w:rPr>
          <w:rFonts w:ascii="Times New Roman" w:hAnsi="Times New Roman"/>
          <w:sz w:val="21"/>
          <w:szCs w:val="20"/>
        </w:rPr>
        <w:t>составили настоящую С</w:t>
      </w:r>
      <w:r w:rsidR="00620663" w:rsidRPr="00F974AB">
        <w:rPr>
          <w:rFonts w:ascii="Times New Roman" w:hAnsi="Times New Roman"/>
          <w:sz w:val="21"/>
          <w:szCs w:val="20"/>
        </w:rPr>
        <w:t>пецификацию о нижеследующем:</w:t>
      </w:r>
      <w:proofErr w:type="gramEnd"/>
    </w:p>
    <w:p w:rsidR="00F45898" w:rsidRPr="00F974AB" w:rsidRDefault="00F45898" w:rsidP="00F45898">
      <w:pPr>
        <w:spacing w:after="0" w:line="240" w:lineRule="auto"/>
        <w:jc w:val="both"/>
        <w:rPr>
          <w:rFonts w:ascii="Times New Roman" w:hAnsi="Times New Roman"/>
          <w:sz w:val="21"/>
          <w:szCs w:val="20"/>
        </w:rPr>
      </w:pPr>
    </w:p>
    <w:p w:rsidR="00620663" w:rsidRPr="00F974AB" w:rsidRDefault="00620663" w:rsidP="00620663">
      <w:pPr>
        <w:spacing w:line="23" w:lineRule="atLeast"/>
        <w:ind w:right="27"/>
        <w:jc w:val="both"/>
        <w:rPr>
          <w:rFonts w:ascii="Times New Roman" w:hAnsi="Times New Roman"/>
          <w:sz w:val="21"/>
          <w:szCs w:val="20"/>
        </w:rPr>
      </w:pPr>
      <w:r w:rsidRPr="00F974AB">
        <w:rPr>
          <w:rFonts w:ascii="Times New Roman" w:hAnsi="Times New Roman"/>
          <w:b/>
          <w:sz w:val="21"/>
          <w:szCs w:val="20"/>
        </w:rPr>
        <w:t>1.</w:t>
      </w:r>
      <w:r w:rsidRPr="00F974AB">
        <w:rPr>
          <w:rFonts w:ascii="Times New Roman" w:hAnsi="Times New Roman"/>
          <w:sz w:val="21"/>
          <w:szCs w:val="20"/>
        </w:rPr>
        <w:t xml:space="preserve"> В соответствии с условиями договора №</w:t>
      </w:r>
      <w:r w:rsidR="00F45898" w:rsidRPr="00F974AB">
        <w:rPr>
          <w:rFonts w:ascii="Times New Roman" w:hAnsi="Times New Roman"/>
          <w:sz w:val="21"/>
          <w:szCs w:val="20"/>
        </w:rPr>
        <w:t xml:space="preserve"> _________</w:t>
      </w:r>
      <w:r w:rsidRPr="00F974AB">
        <w:rPr>
          <w:rFonts w:ascii="Times New Roman" w:hAnsi="Times New Roman"/>
          <w:sz w:val="21"/>
          <w:szCs w:val="20"/>
        </w:rPr>
        <w:t xml:space="preserve"> от </w:t>
      </w:r>
      <w:r w:rsidR="00F45898" w:rsidRPr="00F974AB">
        <w:rPr>
          <w:rFonts w:ascii="Times New Roman" w:hAnsi="Times New Roman"/>
          <w:sz w:val="21"/>
          <w:szCs w:val="20"/>
        </w:rPr>
        <w:t>«___</w:t>
      </w:r>
      <w:r w:rsidRPr="00F974AB">
        <w:rPr>
          <w:rFonts w:ascii="Times New Roman" w:hAnsi="Times New Roman"/>
          <w:sz w:val="21"/>
          <w:szCs w:val="20"/>
        </w:rPr>
        <w:t xml:space="preserve">» </w:t>
      </w:r>
      <w:r w:rsidR="00F45898" w:rsidRPr="00F974AB">
        <w:rPr>
          <w:rFonts w:ascii="Times New Roman" w:hAnsi="Times New Roman"/>
          <w:sz w:val="21"/>
          <w:szCs w:val="20"/>
        </w:rPr>
        <w:t>__________ 2026</w:t>
      </w:r>
      <w:r w:rsidR="0008617B" w:rsidRPr="00F974AB">
        <w:rPr>
          <w:rFonts w:ascii="Times New Roman" w:hAnsi="Times New Roman"/>
          <w:sz w:val="21"/>
          <w:szCs w:val="20"/>
        </w:rPr>
        <w:t xml:space="preserve"> </w:t>
      </w:r>
      <w:r w:rsidRPr="00F974AB">
        <w:rPr>
          <w:rFonts w:ascii="Times New Roman" w:hAnsi="Times New Roman"/>
          <w:sz w:val="21"/>
          <w:szCs w:val="20"/>
        </w:rPr>
        <w:t>г. (далее по тексту - Договор) Поставщик обязуется поставить, а Покупатель – принять и оплатить следующую Продукцию:</w:t>
      </w:r>
    </w:p>
    <w:tbl>
      <w:tblPr>
        <w:tblW w:w="10173" w:type="dxa"/>
        <w:tblInd w:w="-78" w:type="dxa"/>
        <w:tblLayout w:type="fixed"/>
        <w:tblCellMar>
          <w:left w:w="30" w:type="dxa"/>
          <w:right w:w="0" w:type="dxa"/>
        </w:tblCellMar>
        <w:tblLook w:val="04A0"/>
      </w:tblPr>
      <w:tblGrid>
        <w:gridCol w:w="675"/>
        <w:gridCol w:w="2607"/>
        <w:gridCol w:w="844"/>
        <w:gridCol w:w="849"/>
        <w:gridCol w:w="2930"/>
        <w:gridCol w:w="2268"/>
      </w:tblGrid>
      <w:tr w:rsidR="00620663" w:rsidRPr="00F974AB" w:rsidTr="00620663">
        <w:trPr>
          <w:trHeight w:val="870"/>
        </w:trPr>
        <w:tc>
          <w:tcPr>
            <w:tcW w:w="675" w:type="dxa"/>
            <w:tcBorders>
              <w:top w:val="single" w:sz="6" w:space="0" w:color="000000"/>
              <w:left w:val="single" w:sz="6" w:space="0" w:color="000000"/>
              <w:bottom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 xml:space="preserve">№ </w:t>
            </w:r>
            <w:proofErr w:type="spellStart"/>
            <w:proofErr w:type="gramStart"/>
            <w:r w:rsidRPr="00F974AB">
              <w:rPr>
                <w:rFonts w:ascii="Times New Roman" w:hAnsi="Times New Roman"/>
                <w:sz w:val="21"/>
                <w:szCs w:val="20"/>
              </w:rPr>
              <w:t>п</w:t>
            </w:r>
            <w:proofErr w:type="spellEnd"/>
            <w:proofErr w:type="gramEnd"/>
            <w:r w:rsidRPr="00F974AB">
              <w:rPr>
                <w:rFonts w:ascii="Times New Roman" w:hAnsi="Times New Roman"/>
                <w:sz w:val="21"/>
                <w:szCs w:val="20"/>
              </w:rPr>
              <w:t>/</w:t>
            </w:r>
            <w:proofErr w:type="spellStart"/>
            <w:r w:rsidRPr="00F974AB">
              <w:rPr>
                <w:rFonts w:ascii="Times New Roman" w:hAnsi="Times New Roman"/>
                <w:sz w:val="21"/>
                <w:szCs w:val="20"/>
              </w:rPr>
              <w:t>п</w:t>
            </w:r>
            <w:proofErr w:type="spellEnd"/>
          </w:p>
        </w:tc>
        <w:tc>
          <w:tcPr>
            <w:tcW w:w="2607" w:type="dxa"/>
            <w:tcBorders>
              <w:top w:val="single" w:sz="6" w:space="0" w:color="000000"/>
              <w:left w:val="single" w:sz="6" w:space="0" w:color="000000"/>
              <w:bottom w:val="single" w:sz="6" w:space="0" w:color="000000"/>
              <w:right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Наименование и комплектация Товара</w:t>
            </w:r>
          </w:p>
        </w:tc>
        <w:tc>
          <w:tcPr>
            <w:tcW w:w="844" w:type="dxa"/>
            <w:tcBorders>
              <w:top w:val="single" w:sz="6" w:space="0" w:color="000000"/>
              <w:bottom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 xml:space="preserve">Ед. </w:t>
            </w:r>
            <w:proofErr w:type="spellStart"/>
            <w:r w:rsidRPr="00F974AB">
              <w:rPr>
                <w:rFonts w:ascii="Times New Roman" w:hAnsi="Times New Roman"/>
                <w:sz w:val="21"/>
                <w:szCs w:val="20"/>
              </w:rPr>
              <w:t>изм</w:t>
            </w:r>
            <w:proofErr w:type="spellEnd"/>
            <w:r w:rsidRPr="00F974AB">
              <w:rPr>
                <w:rFonts w:ascii="Times New Roman" w:hAnsi="Times New Roman"/>
                <w:sz w:val="21"/>
                <w:szCs w:val="20"/>
              </w:rPr>
              <w:t>.</w:t>
            </w:r>
          </w:p>
        </w:tc>
        <w:tc>
          <w:tcPr>
            <w:tcW w:w="849" w:type="dxa"/>
            <w:tcBorders>
              <w:top w:val="single" w:sz="6" w:space="0" w:color="000000"/>
              <w:left w:val="single" w:sz="6" w:space="0" w:color="000000"/>
              <w:bottom w:val="single" w:sz="6" w:space="0" w:color="000000"/>
              <w:right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Кол-во</w:t>
            </w:r>
          </w:p>
        </w:tc>
        <w:tc>
          <w:tcPr>
            <w:tcW w:w="2930" w:type="dxa"/>
            <w:tcBorders>
              <w:top w:val="single" w:sz="6" w:space="0" w:color="000000"/>
              <w:bottom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Цена за единицу измерения, в руб.</w:t>
            </w:r>
          </w:p>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(без Н</w:t>
            </w:r>
            <w:proofErr w:type="gramStart"/>
            <w:r w:rsidRPr="00F974AB">
              <w:rPr>
                <w:rFonts w:ascii="Times New Roman" w:hAnsi="Times New Roman"/>
                <w:sz w:val="21"/>
                <w:szCs w:val="20"/>
              </w:rPr>
              <w:t>ДС в св</w:t>
            </w:r>
            <w:proofErr w:type="gramEnd"/>
            <w:r w:rsidRPr="00F974AB">
              <w:rPr>
                <w:rFonts w:ascii="Times New Roman" w:hAnsi="Times New Roman"/>
                <w:sz w:val="21"/>
                <w:szCs w:val="20"/>
              </w:rPr>
              <w:t>язи с применением Поставщиком УСН)</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 xml:space="preserve">Стоимость с учетом, руб. </w:t>
            </w:r>
          </w:p>
          <w:p w:rsidR="00620663" w:rsidRPr="00F974AB" w:rsidRDefault="00620663" w:rsidP="00620663">
            <w:pPr>
              <w:spacing w:after="0" w:line="240" w:lineRule="auto"/>
              <w:ind w:right="27"/>
              <w:jc w:val="center"/>
              <w:rPr>
                <w:rFonts w:ascii="Times New Roman" w:hAnsi="Times New Roman"/>
                <w:sz w:val="21"/>
                <w:szCs w:val="20"/>
              </w:rPr>
            </w:pPr>
            <w:r w:rsidRPr="00F974AB">
              <w:rPr>
                <w:rFonts w:ascii="Times New Roman" w:hAnsi="Times New Roman"/>
                <w:sz w:val="21"/>
                <w:szCs w:val="20"/>
              </w:rPr>
              <w:t>(без Н</w:t>
            </w:r>
            <w:proofErr w:type="gramStart"/>
            <w:r w:rsidRPr="00F974AB">
              <w:rPr>
                <w:rFonts w:ascii="Times New Roman" w:hAnsi="Times New Roman"/>
                <w:sz w:val="21"/>
                <w:szCs w:val="20"/>
              </w:rPr>
              <w:t>ДС в св</w:t>
            </w:r>
            <w:proofErr w:type="gramEnd"/>
            <w:r w:rsidRPr="00F974AB">
              <w:rPr>
                <w:rFonts w:ascii="Times New Roman" w:hAnsi="Times New Roman"/>
                <w:sz w:val="21"/>
                <w:szCs w:val="20"/>
              </w:rPr>
              <w:t xml:space="preserve">язи с применением Поставщиком УСН) </w:t>
            </w:r>
          </w:p>
        </w:tc>
      </w:tr>
      <w:tr w:rsidR="00620663" w:rsidRPr="00F974AB" w:rsidTr="00620663">
        <w:trPr>
          <w:trHeight w:val="330"/>
        </w:trPr>
        <w:tc>
          <w:tcPr>
            <w:tcW w:w="675" w:type="dxa"/>
            <w:tcBorders>
              <w:top w:val="single" w:sz="6" w:space="0" w:color="000000"/>
              <w:left w:val="single" w:sz="6" w:space="0" w:color="000000"/>
              <w:bottom w:val="single" w:sz="6" w:space="0" w:color="000000"/>
            </w:tcBorders>
            <w:vAlign w:val="center"/>
            <w:hideMark/>
          </w:tcPr>
          <w:p w:rsidR="00620663" w:rsidRPr="00B64C1E" w:rsidRDefault="00620663" w:rsidP="00620663">
            <w:pPr>
              <w:spacing w:after="0" w:line="240" w:lineRule="auto"/>
              <w:ind w:right="27"/>
              <w:jc w:val="center"/>
              <w:rPr>
                <w:rFonts w:ascii="Times New Roman" w:hAnsi="Times New Roman"/>
                <w:sz w:val="21"/>
                <w:szCs w:val="20"/>
              </w:rPr>
            </w:pPr>
            <w:r w:rsidRPr="00B64C1E">
              <w:rPr>
                <w:rFonts w:ascii="Times New Roman" w:hAnsi="Times New Roman"/>
                <w:sz w:val="21"/>
                <w:szCs w:val="20"/>
              </w:rPr>
              <w:t>1</w:t>
            </w:r>
          </w:p>
        </w:tc>
        <w:tc>
          <w:tcPr>
            <w:tcW w:w="2607" w:type="dxa"/>
            <w:tcBorders>
              <w:top w:val="single" w:sz="6" w:space="0" w:color="000000"/>
              <w:left w:val="single" w:sz="6" w:space="0" w:color="000000"/>
              <w:bottom w:val="single" w:sz="6" w:space="0" w:color="000000"/>
              <w:right w:val="single" w:sz="6" w:space="0" w:color="000000"/>
            </w:tcBorders>
            <w:vAlign w:val="center"/>
            <w:hideMark/>
          </w:tcPr>
          <w:p w:rsidR="00620663" w:rsidRPr="00E56293" w:rsidRDefault="00A4763F" w:rsidP="00B64C1E">
            <w:pPr>
              <w:spacing w:after="0" w:line="240" w:lineRule="auto"/>
              <w:ind w:right="27"/>
              <w:jc w:val="center"/>
              <w:rPr>
                <w:rFonts w:ascii="Times New Roman" w:hAnsi="Times New Roman"/>
                <w:b/>
                <w:sz w:val="21"/>
                <w:szCs w:val="20"/>
              </w:rPr>
            </w:pPr>
            <w:r w:rsidRPr="00E56293">
              <w:rPr>
                <w:rFonts w:ascii="Times New Roman" w:hAnsi="Times New Roman"/>
                <w:b/>
                <w:sz w:val="21"/>
                <w:szCs w:val="20"/>
              </w:rPr>
              <w:t>Плуг</w:t>
            </w:r>
            <w:r w:rsidR="00B64C1E" w:rsidRPr="00E56293">
              <w:rPr>
                <w:rFonts w:ascii="Times New Roman" w:hAnsi="Times New Roman"/>
                <w:b/>
                <w:sz w:val="21"/>
                <w:szCs w:val="20"/>
              </w:rPr>
              <w:t xml:space="preserve"> 3-х корпусной навесной </w:t>
            </w:r>
            <w:r w:rsidR="00B64C1E" w:rsidRPr="00E56293">
              <w:rPr>
                <w:rFonts w:ascii="Times New Roman" w:hAnsi="Times New Roman"/>
                <w:b/>
              </w:rPr>
              <w:t xml:space="preserve"> ПЛН-35П</w:t>
            </w:r>
          </w:p>
        </w:tc>
        <w:tc>
          <w:tcPr>
            <w:tcW w:w="844" w:type="dxa"/>
            <w:tcBorders>
              <w:top w:val="single" w:sz="6" w:space="0" w:color="000000"/>
              <w:bottom w:val="single" w:sz="6" w:space="0" w:color="000000"/>
            </w:tcBorders>
            <w:vAlign w:val="center"/>
            <w:hideMark/>
          </w:tcPr>
          <w:p w:rsidR="00620663" w:rsidRPr="00B64C1E" w:rsidRDefault="00620663" w:rsidP="00620663">
            <w:pPr>
              <w:spacing w:after="0" w:line="240" w:lineRule="auto"/>
              <w:ind w:right="27"/>
              <w:jc w:val="center"/>
              <w:rPr>
                <w:rFonts w:ascii="Times New Roman" w:hAnsi="Times New Roman"/>
                <w:sz w:val="21"/>
                <w:szCs w:val="20"/>
              </w:rPr>
            </w:pPr>
            <w:r w:rsidRPr="00B64C1E">
              <w:rPr>
                <w:rFonts w:ascii="Times New Roman" w:hAnsi="Times New Roman"/>
                <w:sz w:val="21"/>
                <w:szCs w:val="20"/>
              </w:rPr>
              <w:t>шт.</w:t>
            </w:r>
          </w:p>
        </w:tc>
        <w:tc>
          <w:tcPr>
            <w:tcW w:w="849" w:type="dxa"/>
            <w:tcBorders>
              <w:top w:val="single" w:sz="6" w:space="0" w:color="000000"/>
              <w:left w:val="single" w:sz="6" w:space="0" w:color="000000"/>
              <w:bottom w:val="single" w:sz="6" w:space="0" w:color="000000"/>
              <w:right w:val="single" w:sz="6" w:space="0" w:color="000000"/>
            </w:tcBorders>
            <w:vAlign w:val="center"/>
            <w:hideMark/>
          </w:tcPr>
          <w:p w:rsidR="00620663" w:rsidRPr="00B64C1E" w:rsidRDefault="00A4763F" w:rsidP="00620663">
            <w:pPr>
              <w:spacing w:after="0" w:line="240" w:lineRule="auto"/>
              <w:ind w:right="27"/>
              <w:jc w:val="center"/>
              <w:rPr>
                <w:rFonts w:ascii="Times New Roman" w:hAnsi="Times New Roman"/>
                <w:sz w:val="21"/>
                <w:szCs w:val="20"/>
              </w:rPr>
            </w:pPr>
            <w:r w:rsidRPr="00B64C1E">
              <w:rPr>
                <w:rFonts w:ascii="Times New Roman" w:hAnsi="Times New Roman"/>
                <w:sz w:val="21"/>
                <w:szCs w:val="20"/>
              </w:rPr>
              <w:t>1</w:t>
            </w:r>
          </w:p>
        </w:tc>
        <w:tc>
          <w:tcPr>
            <w:tcW w:w="2930" w:type="dxa"/>
            <w:tcBorders>
              <w:top w:val="single" w:sz="6" w:space="0" w:color="000000"/>
              <w:bottom w:val="single" w:sz="6" w:space="0" w:color="000000"/>
            </w:tcBorders>
            <w:vAlign w:val="center"/>
            <w:hideMark/>
          </w:tcPr>
          <w:p w:rsidR="00620663" w:rsidRPr="00B64C1E" w:rsidRDefault="00A4763F" w:rsidP="00620663">
            <w:pPr>
              <w:spacing w:after="0" w:line="240" w:lineRule="auto"/>
              <w:ind w:right="27"/>
              <w:jc w:val="center"/>
              <w:rPr>
                <w:rFonts w:ascii="Times New Roman" w:hAnsi="Times New Roman"/>
                <w:sz w:val="21"/>
                <w:szCs w:val="20"/>
                <w:highlight w:val="yellow"/>
              </w:rPr>
            </w:pPr>
            <w:r w:rsidRPr="00B64C1E">
              <w:rPr>
                <w:rFonts w:ascii="Times New Roman" w:hAnsi="Times New Roman"/>
                <w:sz w:val="21"/>
                <w:szCs w:val="20"/>
                <w:highlight w:val="yellow"/>
              </w:rPr>
              <w:t>ХХХ</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663" w:rsidRPr="00B64C1E" w:rsidRDefault="00A4763F" w:rsidP="00620663">
            <w:pPr>
              <w:spacing w:after="0" w:line="240" w:lineRule="auto"/>
              <w:ind w:right="27"/>
              <w:jc w:val="center"/>
              <w:rPr>
                <w:rFonts w:ascii="Times New Roman" w:hAnsi="Times New Roman"/>
                <w:sz w:val="21"/>
                <w:szCs w:val="20"/>
                <w:highlight w:val="yellow"/>
              </w:rPr>
            </w:pPr>
            <w:r w:rsidRPr="00B64C1E">
              <w:rPr>
                <w:rFonts w:ascii="Times New Roman" w:hAnsi="Times New Roman"/>
                <w:sz w:val="21"/>
                <w:szCs w:val="20"/>
                <w:highlight w:val="yellow"/>
              </w:rPr>
              <w:t>ХХХ</w:t>
            </w:r>
            <w:r w:rsidR="002F475F" w:rsidRPr="00B64C1E">
              <w:rPr>
                <w:rFonts w:ascii="Times New Roman" w:hAnsi="Times New Roman"/>
                <w:sz w:val="21"/>
                <w:szCs w:val="20"/>
                <w:highlight w:val="yellow"/>
              </w:rPr>
              <w:t>.</w:t>
            </w:r>
          </w:p>
        </w:tc>
      </w:tr>
      <w:tr w:rsidR="00620663" w:rsidRPr="00F974AB" w:rsidTr="00620663">
        <w:trPr>
          <w:trHeight w:val="330"/>
        </w:trPr>
        <w:tc>
          <w:tcPr>
            <w:tcW w:w="7905" w:type="dxa"/>
            <w:gridSpan w:val="5"/>
            <w:tcBorders>
              <w:top w:val="single" w:sz="6" w:space="0" w:color="000000"/>
              <w:left w:val="single" w:sz="6" w:space="0" w:color="000000"/>
              <w:bottom w:val="single" w:sz="6" w:space="0" w:color="000000"/>
            </w:tcBorders>
            <w:vAlign w:val="center"/>
            <w:hideMark/>
          </w:tcPr>
          <w:p w:rsidR="00620663" w:rsidRPr="00F974AB" w:rsidRDefault="00620663" w:rsidP="00F45898">
            <w:pPr>
              <w:spacing w:after="0" w:line="240" w:lineRule="auto"/>
              <w:ind w:right="27"/>
              <w:rPr>
                <w:rFonts w:ascii="Times New Roman" w:hAnsi="Times New Roman"/>
                <w:b/>
                <w:sz w:val="21"/>
                <w:szCs w:val="20"/>
              </w:rPr>
            </w:pPr>
            <w:r w:rsidRPr="00F974AB">
              <w:rPr>
                <w:rFonts w:ascii="Times New Roman" w:hAnsi="Times New Roman"/>
                <w:b/>
                <w:sz w:val="21"/>
                <w:szCs w:val="20"/>
              </w:rPr>
              <w:t>ИТОГО:</w:t>
            </w:r>
            <w:r w:rsidR="006A7EBB" w:rsidRPr="00F974AB">
              <w:rPr>
                <w:rFonts w:ascii="Times New Roman" w:hAnsi="Times New Roman"/>
                <w:b/>
                <w:sz w:val="21"/>
                <w:szCs w:val="20"/>
              </w:rPr>
              <w:t xml:space="preserve">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620663" w:rsidRPr="00F974AB" w:rsidRDefault="00A4763F" w:rsidP="00620663">
            <w:pPr>
              <w:spacing w:after="0" w:line="240" w:lineRule="auto"/>
              <w:ind w:right="27"/>
              <w:jc w:val="center"/>
              <w:rPr>
                <w:rFonts w:ascii="Times New Roman" w:hAnsi="Times New Roman"/>
                <w:b/>
                <w:sz w:val="21"/>
                <w:szCs w:val="20"/>
              </w:rPr>
            </w:pPr>
            <w:r w:rsidRPr="00B64C1E">
              <w:rPr>
                <w:rFonts w:ascii="Times New Roman" w:hAnsi="Times New Roman"/>
                <w:sz w:val="21"/>
                <w:szCs w:val="20"/>
                <w:highlight w:val="yellow"/>
              </w:rPr>
              <w:t>ХХХ</w:t>
            </w:r>
          </w:p>
        </w:tc>
      </w:tr>
    </w:tbl>
    <w:p w:rsidR="00620663" w:rsidRDefault="00B64C1E" w:rsidP="00620663">
      <w:pPr>
        <w:spacing w:after="0" w:line="240" w:lineRule="auto"/>
        <w:ind w:right="27"/>
        <w:jc w:val="both"/>
        <w:rPr>
          <w:rFonts w:ascii="Times New Roman" w:hAnsi="Times New Roman"/>
          <w:b/>
          <w:sz w:val="21"/>
          <w:szCs w:val="20"/>
        </w:rPr>
      </w:pPr>
      <w:r>
        <w:rPr>
          <w:rFonts w:ascii="Times New Roman" w:hAnsi="Times New Roman"/>
          <w:b/>
          <w:sz w:val="21"/>
          <w:szCs w:val="20"/>
        </w:rPr>
        <w:t>Технические характеристики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40"/>
        <w:gridCol w:w="5862"/>
      </w:tblGrid>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Модель</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Плуг</w:t>
            </w:r>
            <w:r>
              <w:rPr>
                <w:rFonts w:ascii="Times New Roman" w:hAnsi="Times New Roman"/>
              </w:rPr>
              <w:t xml:space="preserve"> 3-х корпусной навесной</w:t>
            </w:r>
            <w:r w:rsidRPr="00B64C1E">
              <w:rPr>
                <w:rFonts w:ascii="Times New Roman" w:hAnsi="Times New Roman"/>
              </w:rPr>
              <w:t xml:space="preserve"> ПЛН-35П</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Тип</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навесной</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Агрегация</w:t>
            </w:r>
          </w:p>
        </w:tc>
        <w:tc>
          <w:tcPr>
            <w:tcW w:w="0" w:type="auto"/>
            <w:vAlign w:val="center"/>
            <w:hideMark/>
          </w:tcPr>
          <w:p w:rsidR="00B64C1E" w:rsidRPr="00B64C1E" w:rsidRDefault="00B64C1E" w:rsidP="001F4475">
            <w:pPr>
              <w:pStyle w:val="a5"/>
              <w:rPr>
                <w:sz w:val="22"/>
                <w:szCs w:val="22"/>
              </w:rPr>
            </w:pPr>
            <w:r w:rsidRPr="00B64C1E">
              <w:rPr>
                <w:sz w:val="22"/>
                <w:szCs w:val="22"/>
              </w:rPr>
              <w:t xml:space="preserve">Трактор </w:t>
            </w:r>
            <w:proofErr w:type="spellStart"/>
            <w:r w:rsidRPr="00B64C1E">
              <w:rPr>
                <w:sz w:val="22"/>
                <w:szCs w:val="22"/>
              </w:rPr>
              <w:t>Беларус</w:t>
            </w:r>
            <w:proofErr w:type="spellEnd"/>
            <w:r w:rsidRPr="00B64C1E">
              <w:rPr>
                <w:sz w:val="22"/>
                <w:szCs w:val="22"/>
              </w:rPr>
              <w:t xml:space="preserve">- 80/82.1/920.3/952.3 </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Тип навески</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задняя</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Назначение</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Для пахоты почв под зерновые и технологические культуры на глубину до 27 см</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Рабочая ширина захвата корпуса, </w:t>
            </w:r>
            <w:proofErr w:type="gramStart"/>
            <w:r w:rsidRPr="00B64C1E">
              <w:rPr>
                <w:rFonts w:ascii="Times New Roman" w:hAnsi="Times New Roman"/>
              </w:rPr>
              <w:t>см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35</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Рабочая ширина захвата плуга, </w:t>
            </w:r>
            <w:proofErr w:type="gramStart"/>
            <w:r w:rsidRPr="00B64C1E">
              <w:rPr>
                <w:rFonts w:ascii="Times New Roman" w:hAnsi="Times New Roman"/>
              </w:rPr>
              <w:t>мм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1050</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Рабочая скорость движения, </w:t>
            </w:r>
            <w:proofErr w:type="gramStart"/>
            <w:r w:rsidRPr="00B64C1E">
              <w:rPr>
                <w:rFonts w:ascii="Times New Roman" w:hAnsi="Times New Roman"/>
              </w:rPr>
              <w:t>км</w:t>
            </w:r>
            <w:proofErr w:type="gramEnd"/>
            <w:r w:rsidRPr="00B64C1E">
              <w:rPr>
                <w:rFonts w:ascii="Times New Roman" w:hAnsi="Times New Roman"/>
              </w:rPr>
              <w:t>/ч:</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7-9</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Глубина пахоты, </w:t>
            </w:r>
            <w:proofErr w:type="gramStart"/>
            <w:r w:rsidRPr="00B64C1E">
              <w:rPr>
                <w:rFonts w:ascii="Times New Roman" w:hAnsi="Times New Roman"/>
              </w:rPr>
              <w:t>см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до 27</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Производительность за 1 час основного времени, </w:t>
            </w:r>
            <w:proofErr w:type="gramStart"/>
            <w:r w:rsidRPr="00B64C1E">
              <w:rPr>
                <w:rFonts w:ascii="Times New Roman" w:hAnsi="Times New Roman"/>
              </w:rPr>
              <w:t>га</w:t>
            </w:r>
            <w:proofErr w:type="gramEnd"/>
            <w:r w:rsidRPr="00B64C1E">
              <w:rPr>
                <w:rFonts w:ascii="Times New Roman" w:hAnsi="Times New Roman"/>
              </w:rPr>
              <w:t>/час:</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0,73-0,94</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Длина, </w:t>
            </w:r>
            <w:proofErr w:type="gramStart"/>
            <w:r w:rsidRPr="00B64C1E">
              <w:rPr>
                <w:rFonts w:ascii="Times New Roman" w:hAnsi="Times New Roman"/>
              </w:rPr>
              <w:t>мм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2820</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Ширина, </w:t>
            </w:r>
            <w:proofErr w:type="gramStart"/>
            <w:r w:rsidRPr="00B64C1E">
              <w:rPr>
                <w:rFonts w:ascii="Times New Roman" w:hAnsi="Times New Roman"/>
              </w:rPr>
              <w:t>мм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1510</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Высота, </w:t>
            </w:r>
            <w:proofErr w:type="gramStart"/>
            <w:r w:rsidRPr="00B64C1E">
              <w:rPr>
                <w:rFonts w:ascii="Times New Roman" w:hAnsi="Times New Roman"/>
              </w:rPr>
              <w:t>мм</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1450</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 xml:space="preserve">Масса, </w:t>
            </w:r>
            <w:proofErr w:type="gramStart"/>
            <w:r w:rsidRPr="00B64C1E">
              <w:rPr>
                <w:rFonts w:ascii="Times New Roman" w:hAnsi="Times New Roman"/>
              </w:rPr>
              <w:t>кг</w:t>
            </w:r>
            <w:proofErr w:type="gramEnd"/>
            <w:r w:rsidRPr="00B64C1E">
              <w:rPr>
                <w:rFonts w:ascii="Times New Roman" w:hAnsi="Times New Roman"/>
              </w:rPr>
              <w:t>:</w:t>
            </w:r>
          </w:p>
        </w:tc>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450</w:t>
            </w:r>
          </w:p>
        </w:tc>
      </w:tr>
      <w:tr w:rsidR="00B64C1E" w:rsidRPr="00B64C1E" w:rsidTr="001F4475">
        <w:trPr>
          <w:tblCellSpacing w:w="15" w:type="dxa"/>
        </w:trPr>
        <w:tc>
          <w:tcPr>
            <w:tcW w:w="0" w:type="auto"/>
            <w:vAlign w:val="center"/>
            <w:hideMark/>
          </w:tcPr>
          <w:p w:rsidR="00B64C1E" w:rsidRPr="00B64C1E" w:rsidRDefault="00B64C1E" w:rsidP="001F4475">
            <w:pPr>
              <w:spacing w:after="0" w:line="240" w:lineRule="auto"/>
              <w:rPr>
                <w:rFonts w:ascii="Times New Roman" w:hAnsi="Times New Roman"/>
              </w:rPr>
            </w:pPr>
            <w:r w:rsidRPr="00B64C1E">
              <w:rPr>
                <w:rFonts w:ascii="Times New Roman" w:hAnsi="Times New Roman"/>
              </w:rPr>
              <w:t>Материал деталей корпуса</w:t>
            </w:r>
          </w:p>
        </w:tc>
        <w:tc>
          <w:tcPr>
            <w:tcW w:w="0" w:type="auto"/>
            <w:vAlign w:val="center"/>
            <w:hideMark/>
          </w:tcPr>
          <w:p w:rsidR="00B64C1E" w:rsidRPr="00B64C1E" w:rsidRDefault="00B64C1E" w:rsidP="001F4475">
            <w:pPr>
              <w:pStyle w:val="a5"/>
              <w:rPr>
                <w:sz w:val="22"/>
                <w:szCs w:val="22"/>
              </w:rPr>
            </w:pPr>
            <w:r w:rsidRPr="00B64C1E">
              <w:rPr>
                <w:sz w:val="22"/>
                <w:szCs w:val="22"/>
              </w:rPr>
              <w:t>сталь 65Г</w:t>
            </w:r>
          </w:p>
        </w:tc>
      </w:tr>
    </w:tbl>
    <w:p w:rsidR="00B64C1E" w:rsidRDefault="00B64C1E" w:rsidP="00620663">
      <w:pPr>
        <w:spacing w:after="0" w:line="240" w:lineRule="auto"/>
        <w:ind w:right="27"/>
        <w:jc w:val="both"/>
        <w:rPr>
          <w:rFonts w:ascii="Times New Roman" w:hAnsi="Times New Roman"/>
          <w:b/>
          <w:sz w:val="21"/>
          <w:szCs w:val="20"/>
        </w:rPr>
      </w:pPr>
    </w:p>
    <w:p w:rsidR="00122826" w:rsidRPr="00C22B46" w:rsidRDefault="00620663" w:rsidP="00620FE2">
      <w:pPr>
        <w:numPr>
          <w:ilvl w:val="0"/>
          <w:numId w:val="4"/>
        </w:numPr>
        <w:spacing w:after="0" w:line="240" w:lineRule="auto"/>
        <w:ind w:right="28"/>
        <w:jc w:val="both"/>
        <w:rPr>
          <w:rFonts w:ascii="Times New Roman" w:hAnsi="Times New Roman"/>
          <w:b/>
          <w:bCs/>
          <w:sz w:val="20"/>
          <w:szCs w:val="20"/>
        </w:rPr>
      </w:pPr>
      <w:r w:rsidRPr="00C22B46">
        <w:rPr>
          <w:rFonts w:ascii="Times New Roman" w:hAnsi="Times New Roman"/>
          <w:b/>
          <w:bCs/>
          <w:sz w:val="20"/>
          <w:szCs w:val="20"/>
        </w:rPr>
        <w:t xml:space="preserve">Условия поставки: </w:t>
      </w:r>
    </w:p>
    <w:p w:rsidR="00620663" w:rsidRPr="00C22B46" w:rsidRDefault="002F475F" w:rsidP="00620FE2">
      <w:pPr>
        <w:spacing w:after="0" w:line="240" w:lineRule="auto"/>
        <w:ind w:right="28"/>
        <w:jc w:val="both"/>
        <w:rPr>
          <w:rFonts w:ascii="Times New Roman" w:hAnsi="Times New Roman"/>
          <w:sz w:val="20"/>
          <w:szCs w:val="20"/>
        </w:rPr>
      </w:pPr>
      <w:r w:rsidRPr="00C22B46">
        <w:rPr>
          <w:rFonts w:ascii="Times New Roman" w:hAnsi="Times New Roman"/>
          <w:sz w:val="20"/>
          <w:szCs w:val="20"/>
        </w:rPr>
        <w:t>П</w:t>
      </w:r>
      <w:r w:rsidR="00620663" w:rsidRPr="00C22B46">
        <w:rPr>
          <w:rFonts w:ascii="Times New Roman" w:hAnsi="Times New Roman"/>
          <w:sz w:val="20"/>
          <w:szCs w:val="20"/>
        </w:rPr>
        <w:t xml:space="preserve">оставка Товара </w:t>
      </w:r>
      <w:r w:rsidR="005E165D" w:rsidRPr="00C22B46">
        <w:rPr>
          <w:rFonts w:ascii="Times New Roman" w:hAnsi="Times New Roman"/>
          <w:sz w:val="20"/>
          <w:szCs w:val="20"/>
        </w:rPr>
        <w:t xml:space="preserve">осуществляется </w:t>
      </w:r>
      <w:r w:rsidR="00620663" w:rsidRPr="00C22B46">
        <w:rPr>
          <w:rFonts w:ascii="Times New Roman" w:hAnsi="Times New Roman"/>
          <w:sz w:val="20"/>
          <w:szCs w:val="20"/>
        </w:rPr>
        <w:t>до местонахождения Покупател</w:t>
      </w:r>
      <w:r w:rsidR="005E165D" w:rsidRPr="00C22B46">
        <w:rPr>
          <w:rFonts w:ascii="Times New Roman" w:hAnsi="Times New Roman"/>
          <w:sz w:val="20"/>
          <w:szCs w:val="20"/>
        </w:rPr>
        <w:t>я</w:t>
      </w:r>
      <w:r w:rsidR="00620663" w:rsidRPr="00C22B46">
        <w:rPr>
          <w:rFonts w:ascii="Times New Roman" w:hAnsi="Times New Roman"/>
          <w:sz w:val="20"/>
          <w:szCs w:val="20"/>
        </w:rPr>
        <w:t>, расположенного по адресу:</w:t>
      </w:r>
      <w:r w:rsidRPr="00C22B46">
        <w:rPr>
          <w:rFonts w:ascii="Times New Roman" w:hAnsi="Times New Roman"/>
          <w:sz w:val="20"/>
          <w:szCs w:val="20"/>
        </w:rPr>
        <w:t xml:space="preserve"> </w:t>
      </w:r>
      <w:r w:rsidR="00380BD0" w:rsidRPr="00C22B46">
        <w:rPr>
          <w:rFonts w:ascii="Times New Roman" w:hAnsi="Times New Roman"/>
          <w:sz w:val="20"/>
          <w:szCs w:val="20"/>
        </w:rPr>
        <w:t xml:space="preserve">152020, </w:t>
      </w:r>
      <w:r w:rsidRPr="00C22B46">
        <w:rPr>
          <w:rFonts w:ascii="Times New Roman" w:hAnsi="Times New Roman"/>
          <w:sz w:val="20"/>
          <w:szCs w:val="20"/>
        </w:rPr>
        <w:t xml:space="preserve">Ярославская обл., г. </w:t>
      </w:r>
      <w:proofErr w:type="spellStart"/>
      <w:r w:rsidRPr="00C22B46">
        <w:rPr>
          <w:rFonts w:ascii="Times New Roman" w:hAnsi="Times New Roman"/>
          <w:sz w:val="20"/>
          <w:szCs w:val="20"/>
        </w:rPr>
        <w:t>Переслав</w:t>
      </w:r>
      <w:r w:rsidR="003A2766">
        <w:rPr>
          <w:rFonts w:ascii="Times New Roman" w:hAnsi="Times New Roman"/>
          <w:sz w:val="20"/>
          <w:szCs w:val="20"/>
        </w:rPr>
        <w:t>ль­Залесский</w:t>
      </w:r>
      <w:proofErr w:type="spellEnd"/>
      <w:r w:rsidR="003A2766">
        <w:rPr>
          <w:rFonts w:ascii="Times New Roman" w:hAnsi="Times New Roman"/>
          <w:sz w:val="20"/>
          <w:szCs w:val="20"/>
        </w:rPr>
        <w:t>, ул. Журавлева 1б</w:t>
      </w:r>
      <w:r w:rsidR="00223CDD" w:rsidRPr="00C22B46">
        <w:rPr>
          <w:rFonts w:ascii="Times New Roman" w:hAnsi="Times New Roman"/>
          <w:sz w:val="20"/>
          <w:szCs w:val="20"/>
        </w:rPr>
        <w:t>, в сро</w:t>
      </w:r>
      <w:r w:rsidR="00B64C1E" w:rsidRPr="00C22B46">
        <w:rPr>
          <w:rFonts w:ascii="Times New Roman" w:hAnsi="Times New Roman"/>
          <w:sz w:val="20"/>
          <w:szCs w:val="20"/>
        </w:rPr>
        <w:t>к: в течение 10 (</w:t>
      </w:r>
      <w:r w:rsidR="00223CDD" w:rsidRPr="00C22B46">
        <w:rPr>
          <w:rFonts w:ascii="Times New Roman" w:hAnsi="Times New Roman"/>
          <w:sz w:val="20"/>
          <w:szCs w:val="20"/>
        </w:rPr>
        <w:t>десяти)</w:t>
      </w:r>
      <w:r w:rsidR="00594302" w:rsidRPr="00C22B46">
        <w:rPr>
          <w:rFonts w:ascii="Times New Roman" w:hAnsi="Times New Roman"/>
          <w:sz w:val="20"/>
          <w:szCs w:val="20"/>
        </w:rPr>
        <w:t xml:space="preserve"> </w:t>
      </w:r>
      <w:r w:rsidR="00223CDD" w:rsidRPr="00C22B46">
        <w:rPr>
          <w:rFonts w:ascii="Times New Roman" w:hAnsi="Times New Roman"/>
          <w:sz w:val="20"/>
          <w:szCs w:val="20"/>
        </w:rPr>
        <w:t>календарных</w:t>
      </w:r>
      <w:r w:rsidR="00594302" w:rsidRPr="00C22B46">
        <w:rPr>
          <w:rFonts w:ascii="Times New Roman" w:hAnsi="Times New Roman"/>
          <w:sz w:val="20"/>
          <w:szCs w:val="20"/>
        </w:rPr>
        <w:t xml:space="preserve"> дней</w:t>
      </w:r>
      <w:r w:rsidR="00435B21" w:rsidRPr="00C22B46">
        <w:rPr>
          <w:rFonts w:ascii="Times New Roman" w:hAnsi="Times New Roman"/>
          <w:sz w:val="20"/>
          <w:szCs w:val="20"/>
        </w:rPr>
        <w:t>.</w:t>
      </w:r>
    </w:p>
    <w:p w:rsidR="00C22B46" w:rsidRPr="00C22B46" w:rsidRDefault="00C22B46" w:rsidP="00C22B46">
      <w:pPr>
        <w:ind w:firstLine="708"/>
        <w:jc w:val="both"/>
        <w:rPr>
          <w:rFonts w:ascii="Times New Roman" w:hAnsi="Times New Roman"/>
          <w:bCs/>
          <w:sz w:val="20"/>
          <w:szCs w:val="20"/>
        </w:rPr>
      </w:pPr>
      <w:proofErr w:type="gramStart"/>
      <w:r w:rsidRPr="00C22B46">
        <w:rPr>
          <w:rFonts w:ascii="Times New Roman" w:hAnsi="Times New Roman"/>
          <w:bCs/>
          <w:sz w:val="20"/>
          <w:szCs w:val="20"/>
        </w:rPr>
        <w:t>Поставляемый Товар должен быть новым, не ранее 2026 года выпуска, не введенным в эксплуатацию (не проводилась процедура постановки на учет в органах технического надзора), не бывшим в употреблении, не проходившим ремонт, в том числе восстановление, замену составных частей, восстановление потребительских свойств, в работоспособном состоянии, свободным от любых притязаний третьих лиц, не находящимся под запретом (арестом), в залоге.</w:t>
      </w:r>
      <w:proofErr w:type="gramEnd"/>
    </w:p>
    <w:p w:rsidR="00C22B46" w:rsidRPr="00C22B46" w:rsidRDefault="00C22B46" w:rsidP="00C22B46">
      <w:pPr>
        <w:ind w:firstLine="708"/>
        <w:jc w:val="both"/>
        <w:rPr>
          <w:rFonts w:ascii="Times New Roman" w:hAnsi="Times New Roman"/>
          <w:bCs/>
          <w:sz w:val="20"/>
          <w:szCs w:val="20"/>
        </w:rPr>
      </w:pPr>
      <w:r w:rsidRPr="00C22B46">
        <w:rPr>
          <w:rFonts w:ascii="Times New Roman" w:hAnsi="Times New Roman"/>
          <w:bCs/>
          <w:sz w:val="20"/>
          <w:szCs w:val="20"/>
        </w:rPr>
        <w:t>Товар должен поставляться вместе с необходимой технической (эксплуатационной) документацией на русском языке (инструкцией по эксплуатации, техническим паспортом, сервисной книжкой и т.д.), отвечающей требованиям, установленным в Российской Федерации к данному виду товара.</w:t>
      </w:r>
    </w:p>
    <w:p w:rsidR="00385431" w:rsidRPr="00F974AB" w:rsidRDefault="00122826" w:rsidP="00435B21">
      <w:pPr>
        <w:spacing w:after="0" w:line="240" w:lineRule="auto"/>
        <w:rPr>
          <w:rFonts w:ascii="Times New Roman" w:hAnsi="Times New Roman"/>
          <w:b/>
          <w:sz w:val="20"/>
          <w:szCs w:val="20"/>
        </w:rPr>
      </w:pPr>
      <w:r w:rsidRPr="00F974AB">
        <w:rPr>
          <w:rFonts w:ascii="Times New Roman" w:hAnsi="Times New Roman"/>
          <w:b/>
          <w:sz w:val="20"/>
          <w:szCs w:val="20"/>
        </w:rPr>
        <w:lastRenderedPageBreak/>
        <w:t>3</w:t>
      </w:r>
      <w:r w:rsidR="00620663" w:rsidRPr="00F974AB">
        <w:rPr>
          <w:rFonts w:ascii="Times New Roman" w:hAnsi="Times New Roman"/>
          <w:b/>
          <w:sz w:val="20"/>
          <w:szCs w:val="20"/>
        </w:rPr>
        <w:t xml:space="preserve">. Порядок оплаты: </w:t>
      </w:r>
    </w:p>
    <w:p w:rsidR="00435B21" w:rsidRPr="00F974AB" w:rsidRDefault="00F45898" w:rsidP="00435B21">
      <w:pPr>
        <w:pStyle w:val="a4"/>
        <w:widowControl w:val="0"/>
        <w:numPr>
          <w:ilvl w:val="1"/>
          <w:numId w:val="15"/>
        </w:numPr>
        <w:tabs>
          <w:tab w:val="left" w:pos="-142"/>
        </w:tabs>
        <w:spacing w:after="0" w:line="240" w:lineRule="auto"/>
        <w:ind w:left="0" w:firstLine="0"/>
        <w:jc w:val="both"/>
        <w:rPr>
          <w:rFonts w:ascii="Times New Roman" w:hAnsi="Times New Roman"/>
          <w:sz w:val="20"/>
          <w:szCs w:val="20"/>
        </w:rPr>
      </w:pPr>
      <w:r w:rsidRPr="00F974AB">
        <w:rPr>
          <w:rFonts w:ascii="Times New Roman" w:hAnsi="Times New Roman"/>
          <w:sz w:val="20"/>
          <w:szCs w:val="20"/>
        </w:rPr>
        <w:t>3.1. Общая цена Товара по настоящей Спецификации к Догово</w:t>
      </w:r>
      <w:r w:rsidR="00B64C1E">
        <w:rPr>
          <w:rFonts w:ascii="Times New Roman" w:hAnsi="Times New Roman"/>
          <w:sz w:val="20"/>
          <w:szCs w:val="20"/>
        </w:rPr>
        <w:t>ру составляет ______________ руб.</w:t>
      </w:r>
      <w:r w:rsidRPr="00F974AB">
        <w:rPr>
          <w:rFonts w:ascii="Times New Roman" w:hAnsi="Times New Roman"/>
          <w:sz w:val="20"/>
          <w:szCs w:val="20"/>
        </w:rPr>
        <w:t xml:space="preserve"> (_____________________________</w:t>
      </w:r>
      <w:r w:rsidR="00B64C1E">
        <w:rPr>
          <w:rFonts w:ascii="Times New Roman" w:hAnsi="Times New Roman"/>
          <w:sz w:val="20"/>
          <w:szCs w:val="20"/>
        </w:rPr>
        <w:t>___________</w:t>
      </w:r>
      <w:r w:rsidRPr="00F974AB">
        <w:rPr>
          <w:rFonts w:ascii="Times New Roman" w:hAnsi="Times New Roman"/>
          <w:sz w:val="20"/>
          <w:szCs w:val="20"/>
        </w:rPr>
        <w:t xml:space="preserve"> руб</w:t>
      </w:r>
      <w:r w:rsidR="00B64C1E">
        <w:rPr>
          <w:rFonts w:ascii="Times New Roman" w:hAnsi="Times New Roman"/>
          <w:sz w:val="20"/>
          <w:szCs w:val="20"/>
        </w:rPr>
        <w:t>лей</w:t>
      </w:r>
      <w:r w:rsidRPr="00F974AB">
        <w:rPr>
          <w:rFonts w:ascii="Times New Roman" w:hAnsi="Times New Roman"/>
          <w:sz w:val="20"/>
          <w:szCs w:val="20"/>
        </w:rPr>
        <w:t xml:space="preserve"> ___ коп</w:t>
      </w:r>
      <w:r w:rsidR="00B64C1E">
        <w:rPr>
          <w:rFonts w:ascii="Times New Roman" w:hAnsi="Times New Roman"/>
          <w:sz w:val="20"/>
          <w:szCs w:val="20"/>
        </w:rPr>
        <w:t>еек)</w:t>
      </w:r>
      <w:r w:rsidRPr="00F974AB">
        <w:rPr>
          <w:rFonts w:ascii="Times New Roman" w:hAnsi="Times New Roman"/>
          <w:sz w:val="20"/>
          <w:szCs w:val="20"/>
        </w:rPr>
        <w:t>.</w:t>
      </w:r>
      <w:r w:rsidR="00435B21" w:rsidRPr="00F974AB">
        <w:rPr>
          <w:rFonts w:ascii="Times New Roman" w:hAnsi="Times New Roman"/>
          <w:sz w:val="20"/>
          <w:szCs w:val="20"/>
        </w:rPr>
        <w:t xml:space="preserve"> В том числе НДС</w:t>
      </w:r>
      <w:r w:rsidR="00B64C1E">
        <w:rPr>
          <w:rFonts w:ascii="Times New Roman" w:hAnsi="Times New Roman"/>
          <w:sz w:val="20"/>
          <w:szCs w:val="20"/>
        </w:rPr>
        <w:t xml:space="preserve"> _%</w:t>
      </w:r>
      <w:r w:rsidR="00435B21" w:rsidRPr="00F974AB">
        <w:rPr>
          <w:rFonts w:ascii="Times New Roman" w:hAnsi="Times New Roman"/>
          <w:sz w:val="20"/>
          <w:szCs w:val="20"/>
        </w:rPr>
        <w:t xml:space="preserve"> (или НДС не облагается).</w:t>
      </w:r>
    </w:p>
    <w:p w:rsidR="00F45898" w:rsidRPr="00F974AB" w:rsidRDefault="00F45898" w:rsidP="00435B21">
      <w:pPr>
        <w:spacing w:after="0" w:line="240" w:lineRule="auto"/>
        <w:jc w:val="both"/>
        <w:rPr>
          <w:rFonts w:ascii="Times New Roman" w:hAnsi="Times New Roman"/>
          <w:sz w:val="20"/>
          <w:szCs w:val="20"/>
        </w:rPr>
      </w:pPr>
      <w:r w:rsidRPr="00F974AB">
        <w:rPr>
          <w:rFonts w:ascii="Times New Roman" w:hAnsi="Times New Roman"/>
          <w:sz w:val="20"/>
          <w:szCs w:val="20"/>
        </w:rPr>
        <w:t xml:space="preserve">3.2. Оплата Товара производится Покупателем на расчетный счет Поставщика в течение </w:t>
      </w:r>
      <w:r w:rsidR="00435B21" w:rsidRPr="00F974AB">
        <w:rPr>
          <w:rFonts w:ascii="Times New Roman" w:hAnsi="Times New Roman"/>
          <w:sz w:val="20"/>
          <w:szCs w:val="20"/>
        </w:rPr>
        <w:t>7</w:t>
      </w:r>
      <w:r w:rsidRPr="00F974AB">
        <w:rPr>
          <w:rFonts w:ascii="Times New Roman" w:hAnsi="Times New Roman"/>
          <w:sz w:val="20"/>
          <w:szCs w:val="20"/>
        </w:rPr>
        <w:t xml:space="preserve"> (</w:t>
      </w:r>
      <w:r w:rsidR="00435B21" w:rsidRPr="00F974AB">
        <w:rPr>
          <w:rFonts w:ascii="Times New Roman" w:hAnsi="Times New Roman"/>
          <w:sz w:val="20"/>
          <w:szCs w:val="20"/>
        </w:rPr>
        <w:t>семи</w:t>
      </w:r>
      <w:r w:rsidRPr="00F974AB">
        <w:rPr>
          <w:rFonts w:ascii="Times New Roman" w:hAnsi="Times New Roman"/>
          <w:sz w:val="20"/>
          <w:szCs w:val="20"/>
        </w:rPr>
        <w:t>) рабочих дней с момента получения товара.</w:t>
      </w:r>
    </w:p>
    <w:p w:rsidR="00F45898" w:rsidRPr="00F974AB" w:rsidRDefault="00435B21" w:rsidP="00435B21">
      <w:pPr>
        <w:spacing w:after="0" w:line="240" w:lineRule="auto"/>
        <w:jc w:val="both"/>
        <w:rPr>
          <w:rFonts w:ascii="Times New Roman" w:hAnsi="Times New Roman"/>
          <w:sz w:val="20"/>
          <w:szCs w:val="20"/>
        </w:rPr>
      </w:pPr>
      <w:r w:rsidRPr="00F974AB">
        <w:rPr>
          <w:rFonts w:ascii="Times New Roman" w:hAnsi="Times New Roman"/>
          <w:sz w:val="20"/>
          <w:szCs w:val="20"/>
        </w:rPr>
        <w:t>3.4</w:t>
      </w:r>
      <w:r w:rsidR="00F45898" w:rsidRPr="00F974AB">
        <w:rPr>
          <w:rFonts w:ascii="Times New Roman" w:hAnsi="Times New Roman"/>
          <w:sz w:val="20"/>
          <w:szCs w:val="20"/>
        </w:rPr>
        <w:t>. Настоящая Спецификация к Договору вступает в юридическую силу со дня ее подписания сторонами и является неотъемлемой частью Договора.</w:t>
      </w:r>
    </w:p>
    <w:p w:rsidR="00620663" w:rsidRPr="00F974AB" w:rsidRDefault="00122826" w:rsidP="00435B21">
      <w:pPr>
        <w:spacing w:after="0" w:line="240" w:lineRule="auto"/>
        <w:jc w:val="both"/>
        <w:rPr>
          <w:rFonts w:ascii="Times New Roman" w:hAnsi="Times New Roman"/>
          <w:sz w:val="20"/>
          <w:szCs w:val="20"/>
        </w:rPr>
      </w:pPr>
      <w:r w:rsidRPr="00F974AB">
        <w:rPr>
          <w:rFonts w:ascii="Times New Roman" w:hAnsi="Times New Roman"/>
          <w:sz w:val="20"/>
          <w:szCs w:val="20"/>
        </w:rPr>
        <w:t>6</w:t>
      </w:r>
      <w:r w:rsidR="00620663" w:rsidRPr="00F974AB">
        <w:rPr>
          <w:rFonts w:ascii="Times New Roman" w:hAnsi="Times New Roman"/>
          <w:sz w:val="20"/>
          <w:szCs w:val="20"/>
        </w:rPr>
        <w:t>. Настоящая спецификация составлена в 2 (двух) экземплярах, по одному оригинальному экземпляру для каждой из Сторон договора. Все экземпляры имеют одинаковую юридическую силу.</w:t>
      </w:r>
    </w:p>
    <w:p w:rsidR="009F0C59" w:rsidRPr="00F974AB" w:rsidRDefault="009F0C59" w:rsidP="00435B21">
      <w:pPr>
        <w:spacing w:after="0" w:line="240" w:lineRule="auto"/>
        <w:ind w:right="28"/>
        <w:jc w:val="both"/>
        <w:rPr>
          <w:rFonts w:ascii="Times New Roman" w:hAnsi="Times New Roman"/>
          <w:sz w:val="21"/>
          <w:szCs w:val="20"/>
        </w:rPr>
      </w:pPr>
    </w:p>
    <w:tbl>
      <w:tblPr>
        <w:tblW w:w="10122" w:type="dxa"/>
        <w:jc w:val="right"/>
        <w:tblLayout w:type="fixed"/>
        <w:tblCellMar>
          <w:top w:w="55" w:type="dxa"/>
          <w:left w:w="55" w:type="dxa"/>
          <w:bottom w:w="55" w:type="dxa"/>
          <w:right w:w="55" w:type="dxa"/>
        </w:tblCellMar>
        <w:tblLook w:val="0000"/>
      </w:tblPr>
      <w:tblGrid>
        <w:gridCol w:w="5532"/>
        <w:gridCol w:w="4590"/>
      </w:tblGrid>
      <w:tr w:rsidR="00F45898" w:rsidRPr="00F45898" w:rsidTr="00F45898">
        <w:trPr>
          <w:jc w:val="right"/>
        </w:trPr>
        <w:tc>
          <w:tcPr>
            <w:tcW w:w="5532" w:type="dxa"/>
          </w:tcPr>
          <w:p w:rsidR="00F45898" w:rsidRPr="00F974AB" w:rsidRDefault="00F45898" w:rsidP="00F45898">
            <w:pPr>
              <w:widowControl w:val="0"/>
              <w:spacing w:after="0" w:line="240" w:lineRule="auto"/>
              <w:jc w:val="center"/>
              <w:rPr>
                <w:rFonts w:ascii="Times New Roman" w:hAnsi="Times New Roman"/>
                <w:b/>
                <w:sz w:val="20"/>
                <w:szCs w:val="20"/>
              </w:rPr>
            </w:pPr>
            <w:bookmarkStart w:id="1" w:name="_Hlk101535482"/>
            <w:r w:rsidRPr="00F974AB">
              <w:rPr>
                <w:rFonts w:ascii="Times New Roman" w:hAnsi="Times New Roman"/>
                <w:b/>
                <w:sz w:val="20"/>
                <w:szCs w:val="20"/>
              </w:rPr>
              <w:t>ПОКУПАТЕЛЬ:</w:t>
            </w:r>
          </w:p>
          <w:p w:rsidR="00F45898" w:rsidRPr="00F974AB" w:rsidRDefault="00F45898" w:rsidP="00F45898">
            <w:pPr>
              <w:widowControl w:val="0"/>
              <w:spacing w:after="0" w:line="240" w:lineRule="auto"/>
              <w:jc w:val="center"/>
              <w:rPr>
                <w:rFonts w:ascii="Times New Roman" w:hAnsi="Times New Roman"/>
                <w:sz w:val="20"/>
                <w:szCs w:val="20"/>
              </w:rPr>
            </w:pPr>
            <w:r w:rsidRPr="00F974AB">
              <w:rPr>
                <w:rFonts w:ascii="Times New Roman" w:hAnsi="Times New Roman"/>
                <w:sz w:val="20"/>
                <w:szCs w:val="20"/>
              </w:rPr>
              <w:t>Федеральное государственное бюджетное учреждение «Национальный парк «Плещеево озеро»</w:t>
            </w:r>
          </w:p>
          <w:p w:rsidR="00F45898" w:rsidRPr="00F974AB" w:rsidRDefault="00F45898" w:rsidP="00F45898">
            <w:pPr>
              <w:widowControl w:val="0"/>
              <w:spacing w:after="0" w:line="240" w:lineRule="auto"/>
              <w:rPr>
                <w:rFonts w:ascii="Times New Roman" w:hAnsi="Times New Roman"/>
                <w:sz w:val="20"/>
                <w:szCs w:val="20"/>
              </w:rPr>
            </w:pPr>
          </w:p>
          <w:p w:rsidR="00F45898" w:rsidRPr="00F974AB" w:rsidRDefault="00F45898" w:rsidP="00F45898">
            <w:pPr>
              <w:widowControl w:val="0"/>
              <w:spacing w:after="0" w:line="240" w:lineRule="auto"/>
              <w:rPr>
                <w:rFonts w:ascii="Times New Roman" w:hAnsi="Times New Roman"/>
                <w:sz w:val="20"/>
                <w:szCs w:val="20"/>
              </w:rPr>
            </w:pPr>
            <w:r w:rsidRPr="00F974AB">
              <w:rPr>
                <w:rFonts w:ascii="Times New Roman" w:hAnsi="Times New Roman"/>
                <w:sz w:val="20"/>
                <w:szCs w:val="20"/>
              </w:rPr>
              <w:t>152020, г. Переславль-Залесский</w:t>
            </w:r>
          </w:p>
          <w:p w:rsidR="00F45898" w:rsidRPr="00F974AB" w:rsidRDefault="00F45898" w:rsidP="00F45898">
            <w:pPr>
              <w:widowControl w:val="0"/>
              <w:spacing w:after="0" w:line="240" w:lineRule="auto"/>
              <w:rPr>
                <w:rFonts w:ascii="Times New Roman" w:hAnsi="Times New Roman"/>
                <w:sz w:val="20"/>
                <w:szCs w:val="20"/>
              </w:rPr>
            </w:pPr>
            <w:r w:rsidRPr="00F974AB">
              <w:rPr>
                <w:rFonts w:ascii="Times New Roman" w:hAnsi="Times New Roman"/>
                <w:sz w:val="20"/>
                <w:szCs w:val="20"/>
              </w:rPr>
              <w:t>ул. Советская, д.41</w:t>
            </w:r>
          </w:p>
          <w:p w:rsidR="00F45898" w:rsidRPr="00F974AB" w:rsidRDefault="00F45898" w:rsidP="00F45898">
            <w:pPr>
              <w:widowControl w:val="0"/>
              <w:spacing w:after="0" w:line="240" w:lineRule="auto"/>
              <w:rPr>
                <w:rFonts w:ascii="Times New Roman" w:hAnsi="Times New Roman"/>
                <w:sz w:val="20"/>
                <w:szCs w:val="20"/>
                <w:lang w:val="en-US"/>
              </w:rPr>
            </w:pPr>
            <w:r w:rsidRPr="00F974AB">
              <w:rPr>
                <w:rFonts w:ascii="Times New Roman" w:hAnsi="Times New Roman"/>
                <w:sz w:val="20"/>
                <w:szCs w:val="20"/>
              </w:rPr>
              <w:t>тел</w:t>
            </w:r>
            <w:r w:rsidRPr="00F974AB">
              <w:rPr>
                <w:rFonts w:ascii="Times New Roman" w:hAnsi="Times New Roman"/>
                <w:sz w:val="20"/>
                <w:szCs w:val="20"/>
                <w:lang w:val="en-US"/>
              </w:rPr>
              <w:t>. 8(48535)3-08-44;</w:t>
            </w:r>
          </w:p>
          <w:p w:rsidR="00F45898" w:rsidRPr="00F974AB" w:rsidRDefault="00F45898" w:rsidP="00F45898">
            <w:pPr>
              <w:widowControl w:val="0"/>
              <w:spacing w:after="0" w:line="240" w:lineRule="auto"/>
              <w:rPr>
                <w:rFonts w:ascii="Times New Roman" w:hAnsi="Times New Roman"/>
                <w:sz w:val="20"/>
                <w:szCs w:val="20"/>
                <w:lang w:val="en-US"/>
              </w:rPr>
            </w:pPr>
            <w:r w:rsidRPr="00F974AB">
              <w:rPr>
                <w:rFonts w:ascii="Times New Roman" w:hAnsi="Times New Roman"/>
                <w:sz w:val="20"/>
                <w:szCs w:val="20"/>
                <w:lang w:val="en-US"/>
              </w:rPr>
              <w:t xml:space="preserve">e-mail: </w:t>
            </w:r>
            <w:hyperlink r:id="rId8" w:history="1">
              <w:r w:rsidRPr="00F974AB">
                <w:rPr>
                  <w:rStyle w:val="af3"/>
                  <w:rFonts w:ascii="Times New Roman" w:hAnsi="Times New Roman"/>
                  <w:sz w:val="20"/>
                  <w:szCs w:val="20"/>
                  <w:lang w:val="en-US"/>
                </w:rPr>
                <w:t>info@park.botik.ru</w:t>
              </w:r>
            </w:hyperlink>
          </w:p>
          <w:p w:rsidR="00F45898" w:rsidRPr="00C22B46" w:rsidRDefault="00F45898" w:rsidP="00C22B46">
            <w:pPr>
              <w:widowControl w:val="0"/>
              <w:spacing w:after="0" w:line="240" w:lineRule="auto"/>
              <w:rPr>
                <w:rFonts w:ascii="Times New Roman" w:hAnsi="Times New Roman"/>
                <w:sz w:val="20"/>
                <w:szCs w:val="20"/>
              </w:rPr>
            </w:pPr>
            <w:r w:rsidRPr="00C22B46">
              <w:rPr>
                <w:rFonts w:ascii="Times New Roman" w:hAnsi="Times New Roman"/>
                <w:sz w:val="20"/>
                <w:szCs w:val="20"/>
              </w:rPr>
              <w:t>ИНН 7608002798  КПП 760801001</w:t>
            </w:r>
          </w:p>
          <w:p w:rsidR="00F45898" w:rsidRPr="00C22B46" w:rsidRDefault="00F45898" w:rsidP="00C22B46">
            <w:pPr>
              <w:widowControl w:val="0"/>
              <w:spacing w:after="0" w:line="240" w:lineRule="auto"/>
              <w:rPr>
                <w:rFonts w:ascii="Times New Roman" w:hAnsi="Times New Roman"/>
                <w:sz w:val="20"/>
                <w:szCs w:val="20"/>
              </w:rPr>
            </w:pPr>
            <w:r w:rsidRPr="00C22B46">
              <w:rPr>
                <w:rFonts w:ascii="Times New Roman" w:hAnsi="Times New Roman"/>
                <w:sz w:val="20"/>
                <w:szCs w:val="20"/>
              </w:rPr>
              <w:t>БАНК ОКЦ № 1 ВВГУ БАНКА РОССИИ//</w:t>
            </w:r>
          </w:p>
          <w:p w:rsidR="00F45898" w:rsidRPr="00C22B46" w:rsidRDefault="00F45898" w:rsidP="00C22B46">
            <w:pPr>
              <w:widowControl w:val="0"/>
              <w:spacing w:after="0" w:line="240" w:lineRule="auto"/>
              <w:rPr>
                <w:rFonts w:ascii="Times New Roman" w:hAnsi="Times New Roman"/>
                <w:sz w:val="20"/>
                <w:szCs w:val="20"/>
              </w:rPr>
            </w:pPr>
            <w:r w:rsidRPr="00C22B46">
              <w:rPr>
                <w:rFonts w:ascii="Times New Roman" w:hAnsi="Times New Roman"/>
                <w:sz w:val="20"/>
                <w:szCs w:val="20"/>
              </w:rPr>
              <w:t xml:space="preserve">УФК по Нижегородской области, </w:t>
            </w:r>
            <w:proofErr w:type="gramStart"/>
            <w:r w:rsidRPr="00C22B46">
              <w:rPr>
                <w:rFonts w:ascii="Times New Roman" w:hAnsi="Times New Roman"/>
                <w:sz w:val="20"/>
                <w:szCs w:val="20"/>
              </w:rPr>
              <w:t>г</w:t>
            </w:r>
            <w:proofErr w:type="gramEnd"/>
            <w:r w:rsidRPr="00C22B46">
              <w:rPr>
                <w:rFonts w:ascii="Times New Roman" w:hAnsi="Times New Roman"/>
                <w:sz w:val="20"/>
                <w:szCs w:val="20"/>
              </w:rPr>
              <w:t>. Нижний Новгород</w:t>
            </w:r>
          </w:p>
          <w:p w:rsidR="00F45898" w:rsidRPr="00C22B46" w:rsidRDefault="00F45898" w:rsidP="00C22B46">
            <w:pPr>
              <w:widowControl w:val="0"/>
              <w:spacing w:after="0" w:line="240" w:lineRule="auto"/>
              <w:rPr>
                <w:rFonts w:ascii="Times New Roman" w:hAnsi="Times New Roman"/>
                <w:sz w:val="20"/>
                <w:szCs w:val="20"/>
              </w:rPr>
            </w:pPr>
            <w:proofErr w:type="gramStart"/>
            <w:r w:rsidRPr="00C22B46">
              <w:rPr>
                <w:rFonts w:ascii="Times New Roman" w:hAnsi="Times New Roman"/>
                <w:sz w:val="20"/>
                <w:szCs w:val="20"/>
              </w:rPr>
              <w:t>л</w:t>
            </w:r>
            <w:proofErr w:type="gramEnd"/>
            <w:r w:rsidRPr="00C22B46">
              <w:rPr>
                <w:rFonts w:ascii="Times New Roman" w:hAnsi="Times New Roman"/>
                <w:sz w:val="20"/>
                <w:szCs w:val="20"/>
              </w:rPr>
              <w:t>/с 20716Х47910</w:t>
            </w:r>
          </w:p>
          <w:p w:rsidR="00F45898" w:rsidRPr="00C22B46" w:rsidRDefault="00F45898" w:rsidP="00C22B46">
            <w:pPr>
              <w:widowControl w:val="0"/>
              <w:spacing w:after="0" w:line="240" w:lineRule="auto"/>
              <w:rPr>
                <w:rFonts w:ascii="Times New Roman" w:hAnsi="Times New Roman"/>
                <w:sz w:val="20"/>
                <w:szCs w:val="20"/>
              </w:rPr>
            </w:pPr>
            <w:r w:rsidRPr="00C22B46">
              <w:rPr>
                <w:rFonts w:ascii="Times New Roman" w:hAnsi="Times New Roman"/>
                <w:sz w:val="20"/>
                <w:szCs w:val="20"/>
              </w:rPr>
              <w:t>БИК 017888102</w:t>
            </w:r>
          </w:p>
          <w:p w:rsidR="00F45898" w:rsidRPr="00C22B46" w:rsidRDefault="00F45898" w:rsidP="00C22B46">
            <w:pPr>
              <w:widowControl w:val="0"/>
              <w:spacing w:after="0" w:line="240" w:lineRule="auto"/>
              <w:rPr>
                <w:rFonts w:ascii="Times New Roman" w:hAnsi="Times New Roman"/>
                <w:sz w:val="20"/>
                <w:szCs w:val="20"/>
              </w:rPr>
            </w:pPr>
            <w:proofErr w:type="gramStart"/>
            <w:r w:rsidRPr="00C22B46">
              <w:rPr>
                <w:rFonts w:ascii="Times New Roman" w:hAnsi="Times New Roman"/>
                <w:sz w:val="20"/>
                <w:szCs w:val="20"/>
              </w:rPr>
              <w:t>л</w:t>
            </w:r>
            <w:proofErr w:type="gramEnd"/>
            <w:r w:rsidRPr="00C22B46">
              <w:rPr>
                <w:rFonts w:ascii="Times New Roman" w:hAnsi="Times New Roman"/>
                <w:sz w:val="20"/>
                <w:szCs w:val="20"/>
              </w:rPr>
              <w:t>/</w:t>
            </w:r>
            <w:proofErr w:type="spellStart"/>
            <w:r w:rsidRPr="00C22B46">
              <w:rPr>
                <w:rFonts w:ascii="Times New Roman" w:hAnsi="Times New Roman"/>
                <w:sz w:val="20"/>
                <w:szCs w:val="20"/>
              </w:rPr>
              <w:t>сч</w:t>
            </w:r>
            <w:proofErr w:type="spellEnd"/>
            <w:r w:rsidRPr="00C22B46">
              <w:rPr>
                <w:rFonts w:ascii="Times New Roman" w:hAnsi="Times New Roman"/>
                <w:sz w:val="20"/>
                <w:szCs w:val="20"/>
              </w:rPr>
              <w:t xml:space="preserve"> 20716Х47910, </w:t>
            </w:r>
          </w:p>
          <w:p w:rsidR="00F45898" w:rsidRPr="00C22B46" w:rsidRDefault="00F45898" w:rsidP="00C22B46">
            <w:pPr>
              <w:widowControl w:val="0"/>
              <w:spacing w:after="0" w:line="240" w:lineRule="auto"/>
              <w:rPr>
                <w:rFonts w:ascii="Times New Roman" w:hAnsi="Times New Roman"/>
                <w:sz w:val="20"/>
                <w:szCs w:val="20"/>
              </w:rPr>
            </w:pPr>
            <w:proofErr w:type="spellStart"/>
            <w:proofErr w:type="gramStart"/>
            <w:r w:rsidRPr="00C22B46">
              <w:rPr>
                <w:rFonts w:ascii="Times New Roman" w:hAnsi="Times New Roman"/>
                <w:sz w:val="20"/>
                <w:szCs w:val="20"/>
              </w:rPr>
              <w:t>р</w:t>
            </w:r>
            <w:proofErr w:type="spellEnd"/>
            <w:proofErr w:type="gramEnd"/>
            <w:r w:rsidRPr="00C22B46">
              <w:rPr>
                <w:rFonts w:ascii="Times New Roman" w:hAnsi="Times New Roman"/>
                <w:sz w:val="20"/>
                <w:szCs w:val="20"/>
              </w:rPr>
              <w:t>/</w:t>
            </w:r>
            <w:proofErr w:type="spellStart"/>
            <w:r w:rsidRPr="00C22B46">
              <w:rPr>
                <w:rFonts w:ascii="Times New Roman" w:hAnsi="Times New Roman"/>
                <w:sz w:val="20"/>
                <w:szCs w:val="20"/>
              </w:rPr>
              <w:t>сч</w:t>
            </w:r>
            <w:proofErr w:type="spellEnd"/>
            <w:r w:rsidRPr="00C22B46">
              <w:rPr>
                <w:rFonts w:ascii="Times New Roman" w:hAnsi="Times New Roman"/>
                <w:sz w:val="20"/>
                <w:szCs w:val="20"/>
              </w:rPr>
              <w:t xml:space="preserve"> 03214643000000017100 </w:t>
            </w:r>
          </w:p>
          <w:p w:rsidR="00F45898" w:rsidRPr="00C22B46" w:rsidRDefault="00F45898" w:rsidP="00C22B46">
            <w:pPr>
              <w:widowControl w:val="0"/>
              <w:spacing w:after="0" w:line="240" w:lineRule="auto"/>
              <w:rPr>
                <w:rFonts w:ascii="Times New Roman" w:hAnsi="Times New Roman"/>
                <w:sz w:val="20"/>
                <w:szCs w:val="20"/>
              </w:rPr>
            </w:pPr>
            <w:r w:rsidRPr="00C22B46">
              <w:rPr>
                <w:rFonts w:ascii="Times New Roman" w:hAnsi="Times New Roman"/>
                <w:sz w:val="20"/>
                <w:szCs w:val="20"/>
              </w:rPr>
              <w:t xml:space="preserve"> к/</w:t>
            </w:r>
            <w:proofErr w:type="spellStart"/>
            <w:r w:rsidRPr="00C22B46">
              <w:rPr>
                <w:rFonts w:ascii="Times New Roman" w:hAnsi="Times New Roman"/>
                <w:sz w:val="20"/>
                <w:szCs w:val="20"/>
              </w:rPr>
              <w:t>сч</w:t>
            </w:r>
            <w:proofErr w:type="spellEnd"/>
            <w:r w:rsidRPr="00C22B46">
              <w:rPr>
                <w:rFonts w:ascii="Times New Roman" w:hAnsi="Times New Roman"/>
                <w:sz w:val="20"/>
                <w:szCs w:val="20"/>
              </w:rPr>
              <w:t xml:space="preserve"> 40102810245370000065</w:t>
            </w:r>
          </w:p>
          <w:p w:rsidR="00C22B46" w:rsidRPr="00C22B46" w:rsidRDefault="00C22B46" w:rsidP="00C22B46">
            <w:pPr>
              <w:spacing w:after="0" w:line="240" w:lineRule="auto"/>
              <w:rPr>
                <w:rFonts w:ascii="Times New Roman" w:hAnsi="Times New Roman"/>
                <w:sz w:val="20"/>
                <w:szCs w:val="20"/>
              </w:rPr>
            </w:pPr>
            <w:r w:rsidRPr="00C22B46">
              <w:rPr>
                <w:rFonts w:ascii="Times New Roman" w:hAnsi="Times New Roman"/>
                <w:sz w:val="20"/>
                <w:szCs w:val="20"/>
              </w:rPr>
              <w:t>ОГРН 1027601054458</w:t>
            </w:r>
          </w:p>
          <w:p w:rsidR="00C22B46" w:rsidRPr="00C22B46" w:rsidRDefault="00C22B46" w:rsidP="00C22B46">
            <w:pPr>
              <w:spacing w:after="0" w:line="240" w:lineRule="auto"/>
              <w:contextualSpacing/>
              <w:rPr>
                <w:rFonts w:ascii="Times New Roman" w:hAnsi="Times New Roman"/>
                <w:sz w:val="20"/>
                <w:szCs w:val="20"/>
              </w:rPr>
            </w:pPr>
            <w:r w:rsidRPr="00C22B46">
              <w:rPr>
                <w:rFonts w:ascii="Times New Roman" w:hAnsi="Times New Roman"/>
                <w:sz w:val="20"/>
                <w:szCs w:val="20"/>
              </w:rPr>
              <w:t>ОКТМО 78532000</w:t>
            </w:r>
          </w:p>
          <w:p w:rsidR="00C22B46" w:rsidRPr="00C22B46" w:rsidRDefault="00C22B46" w:rsidP="00C22B46">
            <w:pPr>
              <w:spacing w:after="0" w:line="240" w:lineRule="auto"/>
              <w:contextualSpacing/>
              <w:rPr>
                <w:rFonts w:ascii="Times New Roman" w:hAnsi="Times New Roman"/>
                <w:sz w:val="20"/>
                <w:szCs w:val="20"/>
              </w:rPr>
            </w:pPr>
            <w:r w:rsidRPr="00C22B46">
              <w:rPr>
                <w:rFonts w:ascii="Times New Roman" w:hAnsi="Times New Roman"/>
                <w:sz w:val="20"/>
                <w:szCs w:val="20"/>
              </w:rPr>
              <w:t>ОКПО 01517550</w:t>
            </w:r>
          </w:p>
          <w:p w:rsidR="00F45898" w:rsidRPr="00F974AB" w:rsidRDefault="00F45898" w:rsidP="00F45898">
            <w:pPr>
              <w:widowControl w:val="0"/>
              <w:spacing w:after="0" w:line="240" w:lineRule="auto"/>
              <w:rPr>
                <w:rFonts w:ascii="Times New Roman" w:hAnsi="Times New Roman"/>
                <w:sz w:val="20"/>
                <w:szCs w:val="20"/>
              </w:rPr>
            </w:pPr>
          </w:p>
          <w:p w:rsidR="00F45898" w:rsidRPr="00F974AB" w:rsidRDefault="00F45898" w:rsidP="00F45898">
            <w:pPr>
              <w:widowControl w:val="0"/>
              <w:spacing w:after="0" w:line="240" w:lineRule="auto"/>
              <w:rPr>
                <w:rFonts w:ascii="Times New Roman" w:hAnsi="Times New Roman"/>
                <w:sz w:val="20"/>
                <w:szCs w:val="20"/>
              </w:rPr>
            </w:pPr>
            <w:r w:rsidRPr="00F974AB">
              <w:rPr>
                <w:rFonts w:ascii="Times New Roman" w:hAnsi="Times New Roman"/>
                <w:sz w:val="20"/>
                <w:szCs w:val="20"/>
              </w:rPr>
              <w:t>Директор</w:t>
            </w:r>
          </w:p>
          <w:p w:rsidR="00F45898" w:rsidRPr="00F974AB" w:rsidRDefault="00F45898" w:rsidP="00F45898">
            <w:pPr>
              <w:widowControl w:val="0"/>
              <w:spacing w:after="0" w:line="240" w:lineRule="auto"/>
              <w:rPr>
                <w:rFonts w:ascii="Times New Roman" w:hAnsi="Times New Roman"/>
                <w:sz w:val="18"/>
                <w:szCs w:val="20"/>
              </w:rPr>
            </w:pPr>
          </w:p>
          <w:p w:rsidR="00F45898" w:rsidRPr="00F974AB" w:rsidRDefault="00F45898" w:rsidP="00F45898">
            <w:pPr>
              <w:widowControl w:val="0"/>
              <w:spacing w:after="0" w:line="240" w:lineRule="auto"/>
              <w:rPr>
                <w:rFonts w:ascii="Times New Roman" w:hAnsi="Times New Roman"/>
                <w:sz w:val="20"/>
                <w:szCs w:val="20"/>
              </w:rPr>
            </w:pPr>
            <w:r w:rsidRPr="00F974AB">
              <w:rPr>
                <w:rFonts w:ascii="Times New Roman" w:hAnsi="Times New Roman"/>
                <w:sz w:val="20"/>
                <w:szCs w:val="20"/>
              </w:rPr>
              <w:t>______________________/Федоров М.Ю./</w:t>
            </w:r>
          </w:p>
          <w:p w:rsidR="00F45898" w:rsidRPr="00F974AB" w:rsidRDefault="00F45898" w:rsidP="00F45898">
            <w:pPr>
              <w:widowControl w:val="0"/>
              <w:spacing w:after="0" w:line="240" w:lineRule="auto"/>
              <w:jc w:val="both"/>
              <w:rPr>
                <w:rFonts w:ascii="Times New Roman" w:hAnsi="Times New Roman"/>
                <w:b/>
                <w:sz w:val="20"/>
                <w:szCs w:val="20"/>
              </w:rPr>
            </w:pPr>
            <w:r w:rsidRPr="00F974AB">
              <w:rPr>
                <w:rFonts w:ascii="Times New Roman" w:hAnsi="Times New Roman"/>
                <w:sz w:val="20"/>
                <w:szCs w:val="20"/>
              </w:rPr>
              <w:t>М.П.</w:t>
            </w:r>
          </w:p>
        </w:tc>
        <w:tc>
          <w:tcPr>
            <w:tcW w:w="4590" w:type="dxa"/>
          </w:tcPr>
          <w:p w:rsidR="00F45898" w:rsidRPr="00F974AB" w:rsidRDefault="00F45898" w:rsidP="00F45898">
            <w:pPr>
              <w:widowControl w:val="0"/>
              <w:spacing w:after="0" w:line="240" w:lineRule="auto"/>
              <w:jc w:val="center"/>
              <w:rPr>
                <w:rFonts w:ascii="Times New Roman" w:hAnsi="Times New Roman"/>
                <w:sz w:val="20"/>
                <w:szCs w:val="20"/>
              </w:rPr>
            </w:pPr>
            <w:r w:rsidRPr="00F974AB">
              <w:rPr>
                <w:rFonts w:ascii="Times New Roman" w:hAnsi="Times New Roman"/>
                <w:b/>
                <w:sz w:val="20"/>
                <w:szCs w:val="20"/>
              </w:rPr>
              <w:t>ПОСТАВЩИК</w:t>
            </w:r>
            <w:r w:rsidRPr="00F974AB">
              <w:rPr>
                <w:rFonts w:ascii="Times New Roman" w:hAnsi="Times New Roman"/>
                <w:sz w:val="20"/>
                <w:szCs w:val="20"/>
              </w:rPr>
              <w:t>:</w:t>
            </w:r>
          </w:p>
          <w:p w:rsidR="00F45898" w:rsidRPr="00F974AB" w:rsidRDefault="00F45898" w:rsidP="00F45898">
            <w:pPr>
              <w:widowControl w:val="0"/>
              <w:spacing w:after="0" w:line="240" w:lineRule="auto"/>
              <w:jc w:val="center"/>
              <w:rPr>
                <w:rFonts w:ascii="Times New Roman" w:hAnsi="Times New Roman"/>
                <w:b/>
                <w:sz w:val="20"/>
                <w:szCs w:val="20"/>
              </w:rPr>
            </w:pPr>
            <w:r w:rsidRPr="00F974AB">
              <w:rPr>
                <w:rFonts w:ascii="Times New Roman" w:hAnsi="Times New Roman"/>
                <w:b/>
                <w:sz w:val="20"/>
                <w:szCs w:val="20"/>
              </w:rPr>
              <w:t>______________________________________</w:t>
            </w:r>
          </w:p>
          <w:p w:rsidR="00F45898" w:rsidRPr="00F974AB" w:rsidRDefault="00F45898" w:rsidP="00F45898">
            <w:pPr>
              <w:widowControl w:val="0"/>
              <w:spacing w:after="0" w:line="240" w:lineRule="auto"/>
              <w:jc w:val="center"/>
              <w:rPr>
                <w:rFonts w:ascii="Times New Roman" w:hAnsi="Times New Roman"/>
                <w:b/>
                <w:sz w:val="20"/>
                <w:szCs w:val="20"/>
              </w:rPr>
            </w:pPr>
            <w:r w:rsidRPr="00F974AB">
              <w:rPr>
                <w:rFonts w:ascii="Times New Roman" w:hAnsi="Times New Roman"/>
                <w:b/>
                <w:sz w:val="20"/>
                <w:szCs w:val="20"/>
              </w:rPr>
              <w:t>_______________________________________</w:t>
            </w:r>
          </w:p>
          <w:p w:rsidR="00F45898" w:rsidRPr="00F974AB" w:rsidRDefault="00F45898" w:rsidP="00F45898">
            <w:pPr>
              <w:widowControl w:val="0"/>
              <w:spacing w:after="0" w:line="240" w:lineRule="auto"/>
              <w:jc w:val="center"/>
              <w:rPr>
                <w:rFonts w:ascii="Times New Roman" w:hAnsi="Times New Roman"/>
                <w:b/>
                <w:sz w:val="20"/>
                <w:szCs w:val="20"/>
              </w:rPr>
            </w:pPr>
          </w:p>
          <w:p w:rsidR="00F45898" w:rsidRPr="00F974AB" w:rsidRDefault="00F45898" w:rsidP="00F45898">
            <w:pPr>
              <w:widowControl w:val="0"/>
              <w:autoSpaceDE w:val="0"/>
              <w:autoSpaceDN w:val="0"/>
              <w:adjustRightInd w:val="0"/>
              <w:spacing w:after="0" w:line="240" w:lineRule="auto"/>
              <w:rPr>
                <w:rStyle w:val="af7"/>
                <w:rFonts w:ascii="Times New Roman" w:hAnsi="Times New Roman"/>
                <w:i w:val="0"/>
                <w:iCs w:val="0"/>
                <w:sz w:val="20"/>
                <w:szCs w:val="20"/>
              </w:rPr>
            </w:pPr>
            <w:r w:rsidRPr="00F974AB">
              <w:rPr>
                <w:rFonts w:ascii="Times New Roman" w:hAnsi="Times New Roman"/>
                <w:sz w:val="20"/>
                <w:szCs w:val="20"/>
              </w:rPr>
              <w:t xml:space="preserve">Адрес: __________________________________ _________________________________________ </w:t>
            </w:r>
          </w:p>
          <w:p w:rsidR="00F45898" w:rsidRPr="00F974AB" w:rsidRDefault="00F45898" w:rsidP="00F45898">
            <w:pPr>
              <w:pStyle w:val="af8"/>
              <w:widowControl w:val="0"/>
              <w:rPr>
                <w:rFonts w:ascii="Times New Roman" w:eastAsia="Times New Roman" w:hAnsi="Times New Roman"/>
                <w:iCs/>
                <w:sz w:val="20"/>
                <w:szCs w:val="20"/>
                <w:lang w:eastAsia="ru-RU"/>
              </w:rPr>
            </w:pPr>
            <w:r w:rsidRPr="00F974AB">
              <w:rPr>
                <w:rFonts w:ascii="Times New Roman" w:eastAsia="Times New Roman" w:hAnsi="Times New Roman"/>
                <w:iCs/>
                <w:sz w:val="20"/>
                <w:szCs w:val="20"/>
                <w:lang w:eastAsia="ru-RU"/>
              </w:rPr>
              <w:t>Телефон: _________________________________________</w:t>
            </w:r>
          </w:p>
          <w:p w:rsidR="00F45898" w:rsidRPr="00F974AB" w:rsidRDefault="00F45898" w:rsidP="00F45898">
            <w:pPr>
              <w:pStyle w:val="af8"/>
              <w:widowControl w:val="0"/>
              <w:rPr>
                <w:rFonts w:ascii="Times New Roman" w:eastAsia="Times New Roman" w:hAnsi="Times New Roman"/>
                <w:iCs/>
                <w:sz w:val="20"/>
                <w:szCs w:val="20"/>
                <w:lang w:eastAsia="ru-RU"/>
              </w:rPr>
            </w:pPr>
            <w:r w:rsidRPr="00F974AB">
              <w:rPr>
                <w:rFonts w:ascii="Times New Roman" w:eastAsia="Times New Roman" w:hAnsi="Times New Roman"/>
                <w:iCs/>
                <w:sz w:val="20"/>
                <w:szCs w:val="20"/>
                <w:lang w:val="en-US" w:eastAsia="ru-RU"/>
              </w:rPr>
              <w:t>E</w:t>
            </w:r>
            <w:r w:rsidRPr="00F974AB">
              <w:rPr>
                <w:rFonts w:ascii="Times New Roman" w:eastAsia="Times New Roman" w:hAnsi="Times New Roman"/>
                <w:iCs/>
                <w:sz w:val="20"/>
                <w:szCs w:val="20"/>
                <w:lang w:eastAsia="ru-RU"/>
              </w:rPr>
              <w:t>-</w:t>
            </w:r>
            <w:r w:rsidRPr="00F974AB">
              <w:rPr>
                <w:rFonts w:ascii="Times New Roman" w:eastAsia="Times New Roman" w:hAnsi="Times New Roman"/>
                <w:iCs/>
                <w:sz w:val="20"/>
                <w:szCs w:val="20"/>
                <w:lang w:val="en-US" w:eastAsia="ru-RU"/>
              </w:rPr>
              <w:t>mail</w:t>
            </w:r>
            <w:r w:rsidRPr="00F974AB">
              <w:rPr>
                <w:rFonts w:ascii="Times New Roman" w:eastAsia="Times New Roman" w:hAnsi="Times New Roman"/>
                <w:iCs/>
                <w:sz w:val="20"/>
                <w:szCs w:val="20"/>
                <w:lang w:eastAsia="ru-RU"/>
              </w:rPr>
              <w:t>: _________________________________________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ИНН/КПП 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ОГРН 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БИК ____________________________________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proofErr w:type="spellStart"/>
            <w:proofErr w:type="gramStart"/>
            <w:r w:rsidRPr="00F974AB">
              <w:rPr>
                <w:rFonts w:ascii="Times New Roman" w:hAnsi="Times New Roman"/>
                <w:sz w:val="20"/>
                <w:szCs w:val="20"/>
              </w:rPr>
              <w:t>р</w:t>
            </w:r>
            <w:proofErr w:type="spellEnd"/>
            <w:proofErr w:type="gramEnd"/>
            <w:r w:rsidRPr="00F974AB">
              <w:rPr>
                <w:rFonts w:ascii="Times New Roman" w:hAnsi="Times New Roman"/>
                <w:sz w:val="20"/>
                <w:szCs w:val="20"/>
              </w:rPr>
              <w:t>/с ______________________________________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к/с ______________________________________</w:t>
            </w: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w:t>
            </w:r>
          </w:p>
          <w:p w:rsidR="00F45898" w:rsidRPr="00F974AB" w:rsidRDefault="00F45898" w:rsidP="00F45898">
            <w:pPr>
              <w:widowControl w:val="0"/>
              <w:autoSpaceDE w:val="0"/>
              <w:autoSpaceDN w:val="0"/>
              <w:adjustRightInd w:val="0"/>
              <w:spacing w:after="0" w:line="240" w:lineRule="auto"/>
              <w:jc w:val="both"/>
              <w:rPr>
                <w:rFonts w:ascii="Times New Roman" w:hAnsi="Times New Roman"/>
                <w:sz w:val="14"/>
                <w:szCs w:val="20"/>
              </w:rPr>
            </w:pPr>
            <w:r w:rsidRPr="00F974AB">
              <w:rPr>
                <w:rFonts w:ascii="Times New Roman" w:hAnsi="Times New Roman"/>
                <w:sz w:val="14"/>
                <w:szCs w:val="20"/>
              </w:rPr>
              <w:t xml:space="preserve">                ( должность)</w:t>
            </w:r>
          </w:p>
          <w:p w:rsidR="00F45898" w:rsidRPr="00F974AB" w:rsidRDefault="00F45898" w:rsidP="00F45898">
            <w:pPr>
              <w:widowControl w:val="0"/>
              <w:autoSpaceDE w:val="0"/>
              <w:autoSpaceDN w:val="0"/>
              <w:adjustRightInd w:val="0"/>
              <w:spacing w:after="0" w:line="240" w:lineRule="auto"/>
              <w:jc w:val="both"/>
              <w:rPr>
                <w:rFonts w:ascii="Times New Roman" w:hAnsi="Times New Roman"/>
                <w:sz w:val="20"/>
                <w:szCs w:val="20"/>
              </w:rPr>
            </w:pPr>
          </w:p>
          <w:p w:rsidR="00F45898" w:rsidRPr="00F974AB" w:rsidRDefault="00F45898" w:rsidP="00F45898">
            <w:pPr>
              <w:widowControl w:val="0"/>
              <w:autoSpaceDE w:val="0"/>
              <w:autoSpaceDN w:val="0"/>
              <w:adjustRightInd w:val="0"/>
              <w:spacing w:after="0" w:line="240" w:lineRule="auto"/>
              <w:rPr>
                <w:rFonts w:ascii="Times New Roman" w:hAnsi="Times New Roman"/>
                <w:sz w:val="20"/>
                <w:szCs w:val="20"/>
              </w:rPr>
            </w:pPr>
            <w:r w:rsidRPr="00F974AB">
              <w:rPr>
                <w:rFonts w:ascii="Times New Roman" w:hAnsi="Times New Roman"/>
                <w:sz w:val="20"/>
                <w:szCs w:val="20"/>
              </w:rPr>
              <w:t>_____________________/________________/</w:t>
            </w:r>
          </w:p>
          <w:p w:rsidR="00F45898" w:rsidRPr="00F45898" w:rsidRDefault="00F45898" w:rsidP="00F45898">
            <w:pPr>
              <w:widowControl w:val="0"/>
              <w:spacing w:after="0" w:line="240" w:lineRule="auto"/>
              <w:rPr>
                <w:rFonts w:ascii="Times New Roman" w:hAnsi="Times New Roman"/>
                <w:b/>
                <w:sz w:val="20"/>
                <w:szCs w:val="20"/>
              </w:rPr>
            </w:pPr>
            <w:r w:rsidRPr="00F974AB">
              <w:rPr>
                <w:rFonts w:ascii="Times New Roman" w:hAnsi="Times New Roman"/>
                <w:sz w:val="20"/>
                <w:szCs w:val="20"/>
              </w:rPr>
              <w:t>М.П.</w:t>
            </w:r>
          </w:p>
        </w:tc>
      </w:tr>
      <w:bookmarkEnd w:id="1"/>
    </w:tbl>
    <w:p w:rsidR="00A62A36" w:rsidRPr="00DC523D" w:rsidRDefault="00A62A36" w:rsidP="006A7EBB">
      <w:pPr>
        <w:ind w:right="27"/>
        <w:rPr>
          <w:rFonts w:ascii="Times New Roman" w:hAnsi="Times New Roman"/>
          <w:sz w:val="20"/>
          <w:szCs w:val="20"/>
        </w:rPr>
      </w:pPr>
    </w:p>
    <w:sectPr w:rsidR="00A62A36" w:rsidRPr="00DC523D" w:rsidSect="009F0C59">
      <w:footerReference w:type="default" r:id="rId9"/>
      <w:pgSz w:w="11906" w:h="16838"/>
      <w:pgMar w:top="567" w:right="737" w:bottom="426" w:left="1077" w:header="709"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236" w:rsidRDefault="004B6236">
      <w:pPr>
        <w:spacing w:after="0" w:line="240" w:lineRule="auto"/>
      </w:pPr>
      <w:r>
        <w:separator/>
      </w:r>
    </w:p>
  </w:endnote>
  <w:endnote w:type="continuationSeparator" w:id="0">
    <w:p w:rsidR="004B6236" w:rsidRDefault="004B6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48" w:rsidRPr="00123D23" w:rsidRDefault="00DA6948">
    <w:pPr>
      <w:pStyle w:val="a6"/>
      <w:jc w:val="right"/>
      <w:rPr>
        <w:rFonts w:ascii="Times New Roman" w:hAnsi="Times New Roman"/>
        <w:i/>
        <w:sz w:val="20"/>
        <w:szCs w:val="20"/>
      </w:rPr>
    </w:pPr>
    <w:r w:rsidRPr="00123D23">
      <w:rPr>
        <w:rFonts w:ascii="Times New Roman" w:hAnsi="Times New Roman"/>
        <w:i/>
        <w:sz w:val="20"/>
        <w:szCs w:val="20"/>
      </w:rPr>
      <w:t xml:space="preserve">Страница </w:t>
    </w:r>
    <w:r w:rsidR="002902D4" w:rsidRPr="00123D23">
      <w:rPr>
        <w:rFonts w:ascii="Times New Roman" w:hAnsi="Times New Roman"/>
        <w:b/>
        <w:bCs/>
        <w:i/>
        <w:sz w:val="20"/>
        <w:szCs w:val="20"/>
      </w:rPr>
      <w:fldChar w:fldCharType="begin"/>
    </w:r>
    <w:r w:rsidRPr="00123D23">
      <w:rPr>
        <w:rFonts w:ascii="Times New Roman" w:hAnsi="Times New Roman"/>
        <w:b/>
        <w:bCs/>
        <w:i/>
        <w:sz w:val="20"/>
        <w:szCs w:val="20"/>
      </w:rPr>
      <w:instrText>PAGE</w:instrText>
    </w:r>
    <w:r w:rsidR="002902D4" w:rsidRPr="00123D23">
      <w:rPr>
        <w:rFonts w:ascii="Times New Roman" w:hAnsi="Times New Roman"/>
        <w:b/>
        <w:bCs/>
        <w:i/>
        <w:sz w:val="20"/>
        <w:szCs w:val="20"/>
      </w:rPr>
      <w:fldChar w:fldCharType="separate"/>
    </w:r>
    <w:r w:rsidR="003A2766">
      <w:rPr>
        <w:rFonts w:ascii="Times New Roman" w:hAnsi="Times New Roman"/>
        <w:b/>
        <w:bCs/>
        <w:i/>
        <w:noProof/>
        <w:sz w:val="20"/>
        <w:szCs w:val="20"/>
      </w:rPr>
      <w:t>5</w:t>
    </w:r>
    <w:r w:rsidR="002902D4" w:rsidRPr="00123D23">
      <w:rPr>
        <w:rFonts w:ascii="Times New Roman" w:hAnsi="Times New Roman"/>
        <w:b/>
        <w:bCs/>
        <w:i/>
        <w:sz w:val="20"/>
        <w:szCs w:val="20"/>
      </w:rPr>
      <w:fldChar w:fldCharType="end"/>
    </w:r>
    <w:r w:rsidRPr="00123D23">
      <w:rPr>
        <w:rFonts w:ascii="Times New Roman" w:hAnsi="Times New Roman"/>
        <w:i/>
        <w:sz w:val="20"/>
        <w:szCs w:val="20"/>
      </w:rPr>
      <w:t xml:space="preserve"> из </w:t>
    </w:r>
    <w:r w:rsidR="00ED571E">
      <w:rPr>
        <w:rFonts w:ascii="Times New Roman" w:hAnsi="Times New Roman"/>
        <w:b/>
        <w:bCs/>
        <w:i/>
        <w:sz w:val="20"/>
        <w:szCs w:val="20"/>
      </w:rPr>
      <w:t>6</w:t>
    </w:r>
  </w:p>
  <w:p w:rsidR="00DA6948" w:rsidRPr="00E23C9B" w:rsidRDefault="00DA6948">
    <w:pPr>
      <w:pStyle w:val="a6"/>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236" w:rsidRDefault="004B6236">
      <w:pPr>
        <w:spacing w:after="0" w:line="240" w:lineRule="auto"/>
      </w:pPr>
      <w:r>
        <w:separator/>
      </w:r>
    </w:p>
  </w:footnote>
  <w:footnote w:type="continuationSeparator" w:id="0">
    <w:p w:rsidR="004B6236" w:rsidRDefault="004B62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37A"/>
    <w:multiLevelType w:val="multilevel"/>
    <w:tmpl w:val="389AEC2A"/>
    <w:lvl w:ilvl="0">
      <w:start w:val="1"/>
      <w:numFmt w:val="decimal"/>
      <w:lvlText w:val="%1."/>
      <w:lvlJc w:val="left"/>
      <w:pPr>
        <w:ind w:left="2629"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09BE6FE3"/>
    <w:multiLevelType w:val="hybridMultilevel"/>
    <w:tmpl w:val="2F9E4302"/>
    <w:lvl w:ilvl="0" w:tplc="8F0681A2">
      <w:start w:val="1"/>
      <w:numFmt w:val="decimal"/>
      <w:lvlText w:val="9.%1. "/>
      <w:lvlJc w:val="left"/>
      <w:pPr>
        <w:ind w:left="1287" w:hanging="360"/>
      </w:pPr>
      <w:rPr>
        <w:rFonts w:ascii="Times New Roman CYR" w:hAnsi="Times New Roman CYR" w:hint="default"/>
        <w:b w:val="0"/>
        <w:i w:val="0"/>
        <w:sz w:val="2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D40134B"/>
    <w:multiLevelType w:val="multilevel"/>
    <w:tmpl w:val="FAB47B1E"/>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188" w:hanging="360"/>
      </w:pPr>
      <w:rPr>
        <w:rFonts w:ascii="Times New Roman" w:hAnsi="Times New Roman" w:cs="Times New Roman" w:hint="default"/>
        <w:sz w:val="20"/>
        <w:szCs w:val="20"/>
      </w:rPr>
    </w:lvl>
    <w:lvl w:ilvl="2">
      <w:start w:val="1"/>
      <w:numFmt w:val="decimal"/>
      <w:lvlText w:val="%1.%2.%3."/>
      <w:lvlJc w:val="left"/>
      <w:pPr>
        <w:ind w:left="720" w:hanging="720"/>
      </w:pPr>
      <w:rPr>
        <w:rFonts w:ascii="Book Antiqua" w:hAnsi="Book Antiqua" w:cs="Arial" w:hint="default"/>
      </w:rPr>
    </w:lvl>
    <w:lvl w:ilvl="3">
      <w:start w:val="1"/>
      <w:numFmt w:val="decimal"/>
      <w:lvlText w:val="%1.%2.%3.%4."/>
      <w:lvlJc w:val="left"/>
      <w:pPr>
        <w:ind w:left="720" w:hanging="720"/>
      </w:pPr>
      <w:rPr>
        <w:rFonts w:ascii="Book Antiqua" w:hAnsi="Book Antiqua" w:cs="Arial" w:hint="default"/>
      </w:rPr>
    </w:lvl>
    <w:lvl w:ilvl="4">
      <w:start w:val="1"/>
      <w:numFmt w:val="decimal"/>
      <w:lvlText w:val="%1.%2.%3.%4.%5."/>
      <w:lvlJc w:val="left"/>
      <w:pPr>
        <w:ind w:left="1080" w:hanging="1080"/>
      </w:pPr>
      <w:rPr>
        <w:rFonts w:ascii="Book Antiqua" w:hAnsi="Book Antiqua" w:cs="Arial" w:hint="default"/>
      </w:rPr>
    </w:lvl>
    <w:lvl w:ilvl="5">
      <w:start w:val="1"/>
      <w:numFmt w:val="decimal"/>
      <w:lvlText w:val="%1.%2.%3.%4.%5.%6."/>
      <w:lvlJc w:val="left"/>
      <w:pPr>
        <w:ind w:left="1080" w:hanging="1080"/>
      </w:pPr>
      <w:rPr>
        <w:rFonts w:ascii="Book Antiqua" w:hAnsi="Book Antiqua" w:cs="Arial" w:hint="default"/>
      </w:rPr>
    </w:lvl>
    <w:lvl w:ilvl="6">
      <w:start w:val="1"/>
      <w:numFmt w:val="decimal"/>
      <w:lvlText w:val="%1.%2.%3.%4.%5.%6.%7."/>
      <w:lvlJc w:val="left"/>
      <w:pPr>
        <w:ind w:left="1440" w:hanging="1440"/>
      </w:pPr>
      <w:rPr>
        <w:rFonts w:ascii="Book Antiqua" w:hAnsi="Book Antiqua" w:cs="Arial" w:hint="default"/>
      </w:rPr>
    </w:lvl>
    <w:lvl w:ilvl="7">
      <w:start w:val="1"/>
      <w:numFmt w:val="decimal"/>
      <w:lvlText w:val="%1.%2.%3.%4.%5.%6.%7.%8."/>
      <w:lvlJc w:val="left"/>
      <w:pPr>
        <w:ind w:left="1440" w:hanging="1440"/>
      </w:pPr>
      <w:rPr>
        <w:rFonts w:ascii="Book Antiqua" w:hAnsi="Book Antiqua" w:cs="Arial" w:hint="default"/>
      </w:rPr>
    </w:lvl>
    <w:lvl w:ilvl="8">
      <w:start w:val="1"/>
      <w:numFmt w:val="decimal"/>
      <w:lvlText w:val="%1.%2.%3.%4.%5.%6.%7.%8.%9."/>
      <w:lvlJc w:val="left"/>
      <w:pPr>
        <w:ind w:left="1800" w:hanging="1800"/>
      </w:pPr>
      <w:rPr>
        <w:rFonts w:ascii="Book Antiqua" w:hAnsi="Book Antiqua" w:cs="Arial" w:hint="default"/>
      </w:rPr>
    </w:lvl>
  </w:abstractNum>
  <w:abstractNum w:abstractNumId="3">
    <w:nsid w:val="12822E2E"/>
    <w:multiLevelType w:val="multilevel"/>
    <w:tmpl w:val="A6EE7A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E531C2D"/>
    <w:multiLevelType w:val="hybridMultilevel"/>
    <w:tmpl w:val="2786829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273B38DD"/>
    <w:multiLevelType w:val="multilevel"/>
    <w:tmpl w:val="55E80DB4"/>
    <w:lvl w:ilvl="0">
      <w:start w:val="1"/>
      <w:numFmt w:val="decimal"/>
      <w:lvlText w:val="%1."/>
      <w:lvlJc w:val="left"/>
      <w:pPr>
        <w:ind w:left="435" w:hanging="435"/>
      </w:pPr>
      <w:rPr>
        <w:rFonts w:hint="default"/>
        <w:i w:val="0"/>
        <w:iCs/>
        <w:sz w:val="23"/>
        <w:szCs w:val="23"/>
      </w:rPr>
    </w:lvl>
    <w:lvl w:ilvl="1">
      <w:start w:val="1"/>
      <w:numFmt w:val="decimal"/>
      <w:lvlText w:val="%1.%2."/>
      <w:lvlJc w:val="left"/>
      <w:pPr>
        <w:ind w:left="-132" w:hanging="43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nsid w:val="378530BD"/>
    <w:multiLevelType w:val="hybridMultilevel"/>
    <w:tmpl w:val="E644638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37CE1F4D"/>
    <w:multiLevelType w:val="multilevel"/>
    <w:tmpl w:val="1CE0FCA6"/>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3D7B6B00"/>
    <w:multiLevelType w:val="multilevel"/>
    <w:tmpl w:val="0ABE9DE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950010"/>
    <w:multiLevelType w:val="multilevel"/>
    <w:tmpl w:val="2806F6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AC6756"/>
    <w:multiLevelType w:val="multilevel"/>
    <w:tmpl w:val="F750747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656607F"/>
    <w:multiLevelType w:val="multilevel"/>
    <w:tmpl w:val="0ABE9DE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D67A15"/>
    <w:multiLevelType w:val="multilevel"/>
    <w:tmpl w:val="4A5C2F56"/>
    <w:lvl w:ilvl="0">
      <w:start w:val="2"/>
      <w:numFmt w:val="decimal"/>
      <w:lvlText w:val="%1."/>
      <w:lvlJc w:val="left"/>
      <w:pPr>
        <w:ind w:left="360" w:hanging="36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AE3158"/>
    <w:multiLevelType w:val="multilevel"/>
    <w:tmpl w:val="68B0C5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B367F7F"/>
    <w:multiLevelType w:val="multilevel"/>
    <w:tmpl w:val="C3FAE5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B41A95"/>
    <w:multiLevelType w:val="multilevel"/>
    <w:tmpl w:val="0EDEB630"/>
    <w:lvl w:ilvl="0">
      <w:start w:val="10"/>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216441C"/>
    <w:multiLevelType w:val="multilevel"/>
    <w:tmpl w:val="1B481876"/>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6C7D353C"/>
    <w:multiLevelType w:val="hybridMultilevel"/>
    <w:tmpl w:val="F8E2A83A"/>
    <w:lvl w:ilvl="0" w:tplc="04190001">
      <w:start w:val="1"/>
      <w:numFmt w:val="bullet"/>
      <w:lvlText w:val=""/>
      <w:lvlJc w:val="left"/>
      <w:pPr>
        <w:ind w:left="-131" w:hanging="360"/>
      </w:pPr>
      <w:rPr>
        <w:rFonts w:ascii="Symbol" w:hAnsi="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8">
    <w:nsid w:val="75731722"/>
    <w:multiLevelType w:val="multilevel"/>
    <w:tmpl w:val="95EE4B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0"/>
  </w:num>
  <w:num w:numId="3">
    <w:abstractNumId w:val="3"/>
  </w:num>
  <w:num w:numId="4">
    <w:abstractNumId w:val="7"/>
  </w:num>
  <w:num w:numId="5">
    <w:abstractNumId w:val="1"/>
  </w:num>
  <w:num w:numId="6">
    <w:abstractNumId w:val="15"/>
  </w:num>
  <w:num w:numId="7">
    <w:abstractNumId w:val="14"/>
  </w:num>
  <w:num w:numId="8">
    <w:abstractNumId w:val="13"/>
  </w:num>
  <w:num w:numId="9">
    <w:abstractNumId w:val="17"/>
  </w:num>
  <w:num w:numId="10">
    <w:abstractNumId w:val="9"/>
  </w:num>
  <w:num w:numId="11">
    <w:abstractNumId w:val="6"/>
  </w:num>
  <w:num w:numId="12">
    <w:abstractNumId w:val="10"/>
  </w:num>
  <w:num w:numId="13">
    <w:abstractNumId w:val="8"/>
  </w:num>
  <w:num w:numId="14">
    <w:abstractNumId w:val="5"/>
  </w:num>
  <w:num w:numId="15">
    <w:abstractNumId w:val="12"/>
  </w:num>
  <w:num w:numId="16">
    <w:abstractNumId w:val="2"/>
  </w:num>
  <w:num w:numId="17">
    <w:abstractNumId w:val="4"/>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0D383E"/>
    <w:rsid w:val="0000550E"/>
    <w:rsid w:val="000154A1"/>
    <w:rsid w:val="0001590A"/>
    <w:rsid w:val="00031A05"/>
    <w:rsid w:val="00031F7B"/>
    <w:rsid w:val="00032331"/>
    <w:rsid w:val="00043AF7"/>
    <w:rsid w:val="00053E26"/>
    <w:rsid w:val="00072C38"/>
    <w:rsid w:val="00082976"/>
    <w:rsid w:val="00083D34"/>
    <w:rsid w:val="0008617B"/>
    <w:rsid w:val="000863AE"/>
    <w:rsid w:val="00091ECA"/>
    <w:rsid w:val="000B2C68"/>
    <w:rsid w:val="000B3C35"/>
    <w:rsid w:val="000D0417"/>
    <w:rsid w:val="000D21CB"/>
    <w:rsid w:val="000D22BE"/>
    <w:rsid w:val="000D383E"/>
    <w:rsid w:val="000D4CAC"/>
    <w:rsid w:val="000D7382"/>
    <w:rsid w:val="000F16FA"/>
    <w:rsid w:val="00105515"/>
    <w:rsid w:val="00122826"/>
    <w:rsid w:val="001422B9"/>
    <w:rsid w:val="00153365"/>
    <w:rsid w:val="00154BCD"/>
    <w:rsid w:val="00163B2B"/>
    <w:rsid w:val="001761ED"/>
    <w:rsid w:val="0018634E"/>
    <w:rsid w:val="001867D7"/>
    <w:rsid w:val="0019318C"/>
    <w:rsid w:val="001D55B2"/>
    <w:rsid w:val="001E2E3E"/>
    <w:rsid w:val="001F4475"/>
    <w:rsid w:val="00202811"/>
    <w:rsid w:val="00211AA7"/>
    <w:rsid w:val="002169AC"/>
    <w:rsid w:val="00223CDD"/>
    <w:rsid w:val="0025437C"/>
    <w:rsid w:val="00270554"/>
    <w:rsid w:val="0027745A"/>
    <w:rsid w:val="002902D4"/>
    <w:rsid w:val="00293694"/>
    <w:rsid w:val="002C1364"/>
    <w:rsid w:val="002D429A"/>
    <w:rsid w:val="002D7ED6"/>
    <w:rsid w:val="002E4155"/>
    <w:rsid w:val="002E48B4"/>
    <w:rsid w:val="002F429C"/>
    <w:rsid w:val="002F475F"/>
    <w:rsid w:val="00307836"/>
    <w:rsid w:val="00324551"/>
    <w:rsid w:val="00333DB8"/>
    <w:rsid w:val="00333E3D"/>
    <w:rsid w:val="00340E85"/>
    <w:rsid w:val="00343FB3"/>
    <w:rsid w:val="00364ACB"/>
    <w:rsid w:val="0037243A"/>
    <w:rsid w:val="00380BD0"/>
    <w:rsid w:val="0038406A"/>
    <w:rsid w:val="0038478B"/>
    <w:rsid w:val="00385431"/>
    <w:rsid w:val="00385E79"/>
    <w:rsid w:val="003869E2"/>
    <w:rsid w:val="00390FE4"/>
    <w:rsid w:val="003A0513"/>
    <w:rsid w:val="003A21F5"/>
    <w:rsid w:val="003A2766"/>
    <w:rsid w:val="003A561C"/>
    <w:rsid w:val="003B04F2"/>
    <w:rsid w:val="003B4499"/>
    <w:rsid w:val="003C08E6"/>
    <w:rsid w:val="003D063A"/>
    <w:rsid w:val="003D0BF0"/>
    <w:rsid w:val="003D776F"/>
    <w:rsid w:val="003E7554"/>
    <w:rsid w:val="00413880"/>
    <w:rsid w:val="00416D81"/>
    <w:rsid w:val="00435B21"/>
    <w:rsid w:val="004433A1"/>
    <w:rsid w:val="004625C6"/>
    <w:rsid w:val="0046451F"/>
    <w:rsid w:val="004B6236"/>
    <w:rsid w:val="004C10C4"/>
    <w:rsid w:val="004C630B"/>
    <w:rsid w:val="004D66AC"/>
    <w:rsid w:val="004D6EB6"/>
    <w:rsid w:val="004E6BC9"/>
    <w:rsid w:val="00502A50"/>
    <w:rsid w:val="00505356"/>
    <w:rsid w:val="00515775"/>
    <w:rsid w:val="005218A9"/>
    <w:rsid w:val="005454C8"/>
    <w:rsid w:val="005638DF"/>
    <w:rsid w:val="00565EB9"/>
    <w:rsid w:val="00592B51"/>
    <w:rsid w:val="00594302"/>
    <w:rsid w:val="005A0225"/>
    <w:rsid w:val="005A45FE"/>
    <w:rsid w:val="005D7E6B"/>
    <w:rsid w:val="005E165D"/>
    <w:rsid w:val="005E1740"/>
    <w:rsid w:val="005F0C11"/>
    <w:rsid w:val="005F6167"/>
    <w:rsid w:val="006023CA"/>
    <w:rsid w:val="00611007"/>
    <w:rsid w:val="00613B73"/>
    <w:rsid w:val="00620663"/>
    <w:rsid w:val="00620FE2"/>
    <w:rsid w:val="0063214E"/>
    <w:rsid w:val="006327E3"/>
    <w:rsid w:val="00674238"/>
    <w:rsid w:val="0069291A"/>
    <w:rsid w:val="006A522E"/>
    <w:rsid w:val="006A7EBB"/>
    <w:rsid w:val="006B6C80"/>
    <w:rsid w:val="006C0FDC"/>
    <w:rsid w:val="006C6E88"/>
    <w:rsid w:val="006D1CA9"/>
    <w:rsid w:val="006F54B5"/>
    <w:rsid w:val="0070649B"/>
    <w:rsid w:val="0071195F"/>
    <w:rsid w:val="007125D4"/>
    <w:rsid w:val="00747600"/>
    <w:rsid w:val="00750183"/>
    <w:rsid w:val="00755392"/>
    <w:rsid w:val="00786F9B"/>
    <w:rsid w:val="00794CB8"/>
    <w:rsid w:val="00797A5A"/>
    <w:rsid w:val="00797F7E"/>
    <w:rsid w:val="007A2CBD"/>
    <w:rsid w:val="007A3A2C"/>
    <w:rsid w:val="007A5096"/>
    <w:rsid w:val="007A7C0E"/>
    <w:rsid w:val="007B404B"/>
    <w:rsid w:val="007C51C8"/>
    <w:rsid w:val="007E55AA"/>
    <w:rsid w:val="007F4F08"/>
    <w:rsid w:val="008073C0"/>
    <w:rsid w:val="00816FDB"/>
    <w:rsid w:val="00817B75"/>
    <w:rsid w:val="00822EE7"/>
    <w:rsid w:val="008248C3"/>
    <w:rsid w:val="00824B66"/>
    <w:rsid w:val="00840866"/>
    <w:rsid w:val="00845E07"/>
    <w:rsid w:val="008478E6"/>
    <w:rsid w:val="00857CA1"/>
    <w:rsid w:val="00876B3D"/>
    <w:rsid w:val="00884511"/>
    <w:rsid w:val="0089015E"/>
    <w:rsid w:val="00892193"/>
    <w:rsid w:val="0089502C"/>
    <w:rsid w:val="008B7975"/>
    <w:rsid w:val="008C2D7E"/>
    <w:rsid w:val="008E4200"/>
    <w:rsid w:val="008E66D8"/>
    <w:rsid w:val="008F0785"/>
    <w:rsid w:val="00940697"/>
    <w:rsid w:val="00941E61"/>
    <w:rsid w:val="009620A2"/>
    <w:rsid w:val="009627B3"/>
    <w:rsid w:val="00990096"/>
    <w:rsid w:val="009939C6"/>
    <w:rsid w:val="00995E15"/>
    <w:rsid w:val="009B08A9"/>
    <w:rsid w:val="009B2B9B"/>
    <w:rsid w:val="009D09E5"/>
    <w:rsid w:val="009D20F0"/>
    <w:rsid w:val="009D3B29"/>
    <w:rsid w:val="009E63E4"/>
    <w:rsid w:val="009E7582"/>
    <w:rsid w:val="009F0C59"/>
    <w:rsid w:val="00A12928"/>
    <w:rsid w:val="00A12996"/>
    <w:rsid w:val="00A165E3"/>
    <w:rsid w:val="00A241B1"/>
    <w:rsid w:val="00A26563"/>
    <w:rsid w:val="00A3449A"/>
    <w:rsid w:val="00A468A5"/>
    <w:rsid w:val="00A4763F"/>
    <w:rsid w:val="00A62A36"/>
    <w:rsid w:val="00A632FF"/>
    <w:rsid w:val="00A83A34"/>
    <w:rsid w:val="00A9168A"/>
    <w:rsid w:val="00A928DF"/>
    <w:rsid w:val="00A94560"/>
    <w:rsid w:val="00AB1911"/>
    <w:rsid w:val="00AB27F5"/>
    <w:rsid w:val="00AE773D"/>
    <w:rsid w:val="00AF4577"/>
    <w:rsid w:val="00B126D0"/>
    <w:rsid w:val="00B133BF"/>
    <w:rsid w:val="00B2745D"/>
    <w:rsid w:val="00B31763"/>
    <w:rsid w:val="00B42C90"/>
    <w:rsid w:val="00B50A95"/>
    <w:rsid w:val="00B55F32"/>
    <w:rsid w:val="00B64212"/>
    <w:rsid w:val="00B64C1E"/>
    <w:rsid w:val="00B867BA"/>
    <w:rsid w:val="00B87088"/>
    <w:rsid w:val="00BB3520"/>
    <w:rsid w:val="00BC4F36"/>
    <w:rsid w:val="00BE0FE2"/>
    <w:rsid w:val="00BE5615"/>
    <w:rsid w:val="00BF58CB"/>
    <w:rsid w:val="00BF60FA"/>
    <w:rsid w:val="00C00F64"/>
    <w:rsid w:val="00C027F9"/>
    <w:rsid w:val="00C043E2"/>
    <w:rsid w:val="00C22B46"/>
    <w:rsid w:val="00C239A7"/>
    <w:rsid w:val="00C243F1"/>
    <w:rsid w:val="00C32385"/>
    <w:rsid w:val="00C45D27"/>
    <w:rsid w:val="00C65329"/>
    <w:rsid w:val="00C7329B"/>
    <w:rsid w:val="00C73609"/>
    <w:rsid w:val="00C82E14"/>
    <w:rsid w:val="00C94DB9"/>
    <w:rsid w:val="00CC388B"/>
    <w:rsid w:val="00CD1059"/>
    <w:rsid w:val="00CD23A2"/>
    <w:rsid w:val="00CE4368"/>
    <w:rsid w:val="00CE5E56"/>
    <w:rsid w:val="00CE7396"/>
    <w:rsid w:val="00D00576"/>
    <w:rsid w:val="00D03B19"/>
    <w:rsid w:val="00D03BD9"/>
    <w:rsid w:val="00D137F0"/>
    <w:rsid w:val="00D1647E"/>
    <w:rsid w:val="00D20B4D"/>
    <w:rsid w:val="00D352EB"/>
    <w:rsid w:val="00D36BB1"/>
    <w:rsid w:val="00D6296B"/>
    <w:rsid w:val="00D73AB9"/>
    <w:rsid w:val="00D75154"/>
    <w:rsid w:val="00D859E7"/>
    <w:rsid w:val="00DA3EB9"/>
    <w:rsid w:val="00DA6948"/>
    <w:rsid w:val="00DC0537"/>
    <w:rsid w:val="00DC0826"/>
    <w:rsid w:val="00DC292C"/>
    <w:rsid w:val="00DC35F9"/>
    <w:rsid w:val="00DC3A10"/>
    <w:rsid w:val="00DC523D"/>
    <w:rsid w:val="00DD1E4B"/>
    <w:rsid w:val="00DD5D5D"/>
    <w:rsid w:val="00E15704"/>
    <w:rsid w:val="00E51108"/>
    <w:rsid w:val="00E56293"/>
    <w:rsid w:val="00E818D4"/>
    <w:rsid w:val="00E8553F"/>
    <w:rsid w:val="00ED571E"/>
    <w:rsid w:val="00EE5EC4"/>
    <w:rsid w:val="00EE7C5C"/>
    <w:rsid w:val="00EF4E2A"/>
    <w:rsid w:val="00F06388"/>
    <w:rsid w:val="00F0723D"/>
    <w:rsid w:val="00F25E56"/>
    <w:rsid w:val="00F41D10"/>
    <w:rsid w:val="00F45898"/>
    <w:rsid w:val="00F51FA2"/>
    <w:rsid w:val="00F5486D"/>
    <w:rsid w:val="00F56E8D"/>
    <w:rsid w:val="00F762E5"/>
    <w:rsid w:val="00F7723D"/>
    <w:rsid w:val="00F8044A"/>
    <w:rsid w:val="00F813FC"/>
    <w:rsid w:val="00F83038"/>
    <w:rsid w:val="00F878EF"/>
    <w:rsid w:val="00F974AB"/>
    <w:rsid w:val="00FA5D91"/>
    <w:rsid w:val="00FB50EA"/>
    <w:rsid w:val="00FE421C"/>
    <w:rsid w:val="00FF3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9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22B9"/>
    <w:rPr>
      <w:b/>
      <w:bCs/>
    </w:rPr>
  </w:style>
  <w:style w:type="paragraph" w:styleId="a4">
    <w:name w:val="List Paragraph"/>
    <w:basedOn w:val="a"/>
    <w:uiPriority w:val="34"/>
    <w:qFormat/>
    <w:rsid w:val="001422B9"/>
    <w:pPr>
      <w:ind w:left="720"/>
      <w:contextualSpacing/>
    </w:pPr>
  </w:style>
  <w:style w:type="paragraph" w:styleId="a5">
    <w:name w:val="Normal (Web)"/>
    <w:basedOn w:val="a"/>
    <w:uiPriority w:val="99"/>
    <w:unhideWhenUsed/>
    <w:rsid w:val="001422B9"/>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1422B9"/>
    <w:pPr>
      <w:widowControl w:val="0"/>
      <w:autoSpaceDE w:val="0"/>
      <w:autoSpaceDN w:val="0"/>
      <w:adjustRightInd w:val="0"/>
      <w:ind w:right="19772" w:firstLine="720"/>
      <w:jc w:val="both"/>
    </w:pPr>
    <w:rPr>
      <w:rFonts w:ascii="Arial" w:hAnsi="Arial" w:cs="Arial"/>
      <w:lang w:bidi="bn-BD"/>
    </w:rPr>
  </w:style>
  <w:style w:type="paragraph" w:customStyle="1" w:styleId="ConsNonformat">
    <w:name w:val="ConsNonformat"/>
    <w:rsid w:val="001422B9"/>
    <w:pPr>
      <w:widowControl w:val="0"/>
      <w:autoSpaceDE w:val="0"/>
      <w:autoSpaceDN w:val="0"/>
      <w:adjustRightInd w:val="0"/>
      <w:ind w:right="19772" w:firstLine="539"/>
      <w:jc w:val="both"/>
    </w:pPr>
    <w:rPr>
      <w:rFonts w:ascii="Courier New" w:hAnsi="Courier New" w:cs="Courier New"/>
      <w:lang w:bidi="bn-BD"/>
    </w:rPr>
  </w:style>
  <w:style w:type="paragraph" w:customStyle="1" w:styleId="ConsTitle">
    <w:name w:val="ConsTitle"/>
    <w:rsid w:val="001422B9"/>
    <w:pPr>
      <w:widowControl w:val="0"/>
      <w:autoSpaceDE w:val="0"/>
      <w:autoSpaceDN w:val="0"/>
      <w:adjustRightInd w:val="0"/>
      <w:ind w:right="19772" w:firstLine="539"/>
      <w:jc w:val="both"/>
    </w:pPr>
    <w:rPr>
      <w:rFonts w:ascii="Arial" w:hAnsi="Arial" w:cs="Arial"/>
      <w:b/>
      <w:bCs/>
      <w:sz w:val="16"/>
      <w:szCs w:val="16"/>
      <w:lang w:bidi="bn-BD"/>
    </w:rPr>
  </w:style>
  <w:style w:type="paragraph" w:styleId="a6">
    <w:name w:val="footer"/>
    <w:basedOn w:val="a"/>
    <w:link w:val="a7"/>
    <w:uiPriority w:val="99"/>
    <w:unhideWhenUsed/>
    <w:rsid w:val="001422B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2B9"/>
  </w:style>
  <w:style w:type="paragraph" w:styleId="a8">
    <w:name w:val="Balloon Text"/>
    <w:basedOn w:val="a"/>
    <w:link w:val="a9"/>
    <w:uiPriority w:val="99"/>
    <w:semiHidden/>
    <w:unhideWhenUsed/>
    <w:rsid w:val="00C94DB9"/>
    <w:pPr>
      <w:spacing w:after="0" w:line="240" w:lineRule="auto"/>
    </w:pPr>
    <w:rPr>
      <w:rFonts w:ascii="Tahoma" w:hAnsi="Tahoma"/>
      <w:sz w:val="16"/>
      <w:szCs w:val="16"/>
    </w:rPr>
  </w:style>
  <w:style w:type="character" w:customStyle="1" w:styleId="a9">
    <w:name w:val="Текст выноски Знак"/>
    <w:link w:val="a8"/>
    <w:uiPriority w:val="99"/>
    <w:semiHidden/>
    <w:rsid w:val="00C94DB9"/>
    <w:rPr>
      <w:rFonts w:ascii="Tahoma" w:hAnsi="Tahoma" w:cs="Tahoma"/>
      <w:sz w:val="16"/>
      <w:szCs w:val="16"/>
    </w:rPr>
  </w:style>
  <w:style w:type="paragraph" w:customStyle="1" w:styleId="ConsPlusNormal">
    <w:name w:val="ConsPlusNormal"/>
    <w:uiPriority w:val="99"/>
    <w:rsid w:val="00CE7396"/>
    <w:pPr>
      <w:widowControl w:val="0"/>
      <w:autoSpaceDE w:val="0"/>
      <w:autoSpaceDN w:val="0"/>
      <w:adjustRightInd w:val="0"/>
    </w:pPr>
    <w:rPr>
      <w:rFonts w:ascii="Arial" w:hAnsi="Arial" w:cs="Arial"/>
    </w:rPr>
  </w:style>
  <w:style w:type="character" w:styleId="aa">
    <w:name w:val="annotation reference"/>
    <w:uiPriority w:val="99"/>
    <w:semiHidden/>
    <w:unhideWhenUsed/>
    <w:rsid w:val="00B31763"/>
    <w:rPr>
      <w:sz w:val="16"/>
      <w:szCs w:val="16"/>
    </w:rPr>
  </w:style>
  <w:style w:type="paragraph" w:styleId="ab">
    <w:name w:val="annotation text"/>
    <w:basedOn w:val="a"/>
    <w:link w:val="ac"/>
    <w:uiPriority w:val="99"/>
    <w:semiHidden/>
    <w:unhideWhenUsed/>
    <w:rsid w:val="00B31763"/>
    <w:rPr>
      <w:sz w:val="20"/>
      <w:szCs w:val="20"/>
    </w:rPr>
  </w:style>
  <w:style w:type="character" w:customStyle="1" w:styleId="ac">
    <w:name w:val="Текст примечания Знак"/>
    <w:basedOn w:val="a0"/>
    <w:link w:val="ab"/>
    <w:uiPriority w:val="99"/>
    <w:semiHidden/>
    <w:rsid w:val="00B31763"/>
  </w:style>
  <w:style w:type="paragraph" w:styleId="ad">
    <w:name w:val="annotation subject"/>
    <w:basedOn w:val="ab"/>
    <w:next w:val="ab"/>
    <w:link w:val="ae"/>
    <w:uiPriority w:val="99"/>
    <w:semiHidden/>
    <w:unhideWhenUsed/>
    <w:rsid w:val="00B31763"/>
    <w:rPr>
      <w:b/>
      <w:bCs/>
    </w:rPr>
  </w:style>
  <w:style w:type="character" w:customStyle="1" w:styleId="ae">
    <w:name w:val="Тема примечания Знак"/>
    <w:link w:val="ad"/>
    <w:uiPriority w:val="99"/>
    <w:semiHidden/>
    <w:rsid w:val="00B31763"/>
    <w:rPr>
      <w:b/>
      <w:bCs/>
    </w:rPr>
  </w:style>
  <w:style w:type="paragraph" w:styleId="af">
    <w:name w:val="Body Text Indent"/>
    <w:basedOn w:val="a"/>
    <w:link w:val="af0"/>
    <w:uiPriority w:val="99"/>
    <w:unhideWhenUsed/>
    <w:rsid w:val="00364ACB"/>
    <w:pPr>
      <w:widowControl w:val="0"/>
      <w:spacing w:after="120" w:line="240" w:lineRule="auto"/>
      <w:ind w:left="283"/>
    </w:pPr>
    <w:rPr>
      <w:rFonts w:ascii="Times New Roman" w:hAnsi="Times New Roman"/>
      <w:snapToGrid w:val="0"/>
      <w:szCs w:val="20"/>
    </w:rPr>
  </w:style>
  <w:style w:type="character" w:customStyle="1" w:styleId="af0">
    <w:name w:val="Основной текст с отступом Знак"/>
    <w:link w:val="af"/>
    <w:uiPriority w:val="99"/>
    <w:rsid w:val="00364ACB"/>
    <w:rPr>
      <w:rFonts w:ascii="Times New Roman" w:hAnsi="Times New Roman"/>
      <w:snapToGrid/>
      <w:sz w:val="22"/>
    </w:rPr>
  </w:style>
  <w:style w:type="paragraph" w:customStyle="1" w:styleId="Normal1">
    <w:name w:val="Normal1"/>
    <w:rsid w:val="00364ACB"/>
    <w:pPr>
      <w:widowControl w:val="0"/>
    </w:pPr>
    <w:rPr>
      <w:rFonts w:ascii="Times New Roman" w:hAnsi="Times New Roman"/>
    </w:rPr>
  </w:style>
  <w:style w:type="paragraph" w:styleId="af1">
    <w:name w:val="Body Text"/>
    <w:basedOn w:val="a"/>
    <w:link w:val="af2"/>
    <w:uiPriority w:val="99"/>
    <w:unhideWhenUsed/>
    <w:rsid w:val="00B867BA"/>
    <w:pPr>
      <w:spacing w:after="120" w:line="259" w:lineRule="auto"/>
    </w:pPr>
    <w:rPr>
      <w:rFonts w:eastAsia="MS Mincho"/>
    </w:rPr>
  </w:style>
  <w:style w:type="character" w:customStyle="1" w:styleId="af2">
    <w:name w:val="Основной текст Знак"/>
    <w:link w:val="af1"/>
    <w:uiPriority w:val="99"/>
    <w:rsid w:val="00B867BA"/>
    <w:rPr>
      <w:rFonts w:eastAsia="MS Mincho" w:cs="Arial"/>
      <w:sz w:val="22"/>
      <w:szCs w:val="22"/>
    </w:rPr>
  </w:style>
  <w:style w:type="character" w:styleId="af3">
    <w:name w:val="Hyperlink"/>
    <w:uiPriority w:val="99"/>
    <w:unhideWhenUsed/>
    <w:rsid w:val="0070649B"/>
    <w:rPr>
      <w:color w:val="0563C1"/>
      <w:u w:val="single"/>
    </w:rPr>
  </w:style>
  <w:style w:type="character" w:customStyle="1" w:styleId="af4">
    <w:name w:val="Неразрешенное упоминание"/>
    <w:uiPriority w:val="99"/>
    <w:semiHidden/>
    <w:unhideWhenUsed/>
    <w:rsid w:val="0070649B"/>
    <w:rPr>
      <w:color w:val="605E5C"/>
      <w:shd w:val="clear" w:color="auto" w:fill="E1DFDD"/>
    </w:rPr>
  </w:style>
  <w:style w:type="paragraph" w:styleId="af5">
    <w:name w:val="header"/>
    <w:basedOn w:val="a"/>
    <w:link w:val="af6"/>
    <w:uiPriority w:val="99"/>
    <w:unhideWhenUsed/>
    <w:rsid w:val="005D7E6B"/>
    <w:pPr>
      <w:tabs>
        <w:tab w:val="center" w:pos="4677"/>
        <w:tab w:val="right" w:pos="9355"/>
      </w:tabs>
    </w:pPr>
  </w:style>
  <w:style w:type="character" w:customStyle="1" w:styleId="af6">
    <w:name w:val="Верхний колонтитул Знак"/>
    <w:link w:val="af5"/>
    <w:uiPriority w:val="99"/>
    <w:rsid w:val="005D7E6B"/>
    <w:rPr>
      <w:sz w:val="22"/>
      <w:szCs w:val="22"/>
    </w:rPr>
  </w:style>
  <w:style w:type="paragraph" w:customStyle="1" w:styleId="2">
    <w:name w:val="Основной текст (2)"/>
    <w:basedOn w:val="a"/>
    <w:rsid w:val="00FE421C"/>
    <w:pPr>
      <w:widowControl w:val="0"/>
      <w:shd w:val="clear" w:color="auto" w:fill="FFFFFF"/>
      <w:suppressAutoHyphens/>
      <w:spacing w:before="420" w:after="120" w:line="226" w:lineRule="exact"/>
    </w:pPr>
    <w:rPr>
      <w:rFonts w:ascii="Arial" w:eastAsia="Arial" w:hAnsi="Arial" w:cs="Arial"/>
      <w:kern w:val="1"/>
      <w:sz w:val="20"/>
      <w:szCs w:val="20"/>
    </w:rPr>
  </w:style>
  <w:style w:type="character" w:styleId="af7">
    <w:name w:val="Subtle Emphasis"/>
    <w:uiPriority w:val="19"/>
    <w:qFormat/>
    <w:rsid w:val="00F45898"/>
    <w:rPr>
      <w:i/>
      <w:iCs/>
      <w:color w:val="808080"/>
    </w:rPr>
  </w:style>
  <w:style w:type="paragraph" w:styleId="af8">
    <w:name w:val="No Spacing"/>
    <w:uiPriority w:val="1"/>
    <w:qFormat/>
    <w:rsid w:val="00F45898"/>
    <w:rPr>
      <w:rFonts w:eastAsia="Calibri"/>
      <w:sz w:val="22"/>
      <w:szCs w:val="22"/>
      <w:lang w:eastAsia="en-US"/>
    </w:rPr>
  </w:style>
  <w:style w:type="paragraph" w:customStyle="1" w:styleId="western">
    <w:name w:val="western"/>
    <w:basedOn w:val="a"/>
    <w:rsid w:val="00F458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921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rk.botik.ru" TargetMode="External"/><Relationship Id="rId3" Type="http://schemas.openxmlformats.org/officeDocument/2006/relationships/settings" Target="settings.xml"/><Relationship Id="rId7" Type="http://schemas.openxmlformats.org/officeDocument/2006/relationships/hyperlink" Target="mailto:info@park.bot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3546</Words>
  <Characters>20218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23717</CharactersWithSpaces>
  <SharedDoc>false</SharedDoc>
  <HLinks>
    <vt:vector size="12" baseType="variant">
      <vt:variant>
        <vt:i4>2621519</vt:i4>
      </vt:variant>
      <vt:variant>
        <vt:i4>3</vt:i4>
      </vt:variant>
      <vt:variant>
        <vt:i4>0</vt:i4>
      </vt:variant>
      <vt:variant>
        <vt:i4>5</vt:i4>
      </vt:variant>
      <vt:variant>
        <vt:lpwstr>mailto:info@park.botik.ru</vt:lpwstr>
      </vt:variant>
      <vt:variant>
        <vt:lpwstr/>
      </vt:variant>
      <vt:variant>
        <vt:i4>2621519</vt:i4>
      </vt:variant>
      <vt:variant>
        <vt:i4>0</vt:i4>
      </vt:variant>
      <vt:variant>
        <vt:i4>0</vt:i4>
      </vt:variant>
      <vt:variant>
        <vt:i4>5</vt:i4>
      </vt:variant>
      <vt:variant>
        <vt:lpwstr>mailto:info@park.botik.ru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Administrator</cp:lastModifiedBy>
  <cp:revision>3</cp:revision>
  <cp:lastPrinted>2022-04-21T14:50:00Z</cp:lastPrinted>
  <dcterms:created xsi:type="dcterms:W3CDTF">2026-05-27T06:06:00Z</dcterms:created>
  <dcterms:modified xsi:type="dcterms:W3CDTF">2026-05-27T06:10:00Z</dcterms:modified>
</cp:coreProperties>
</file>