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28" w:rsidRPr="00C8311A" w:rsidRDefault="00000028" w:rsidP="009F7563">
      <w:pPr>
        <w:pStyle w:val="1"/>
        <w:spacing w:before="0" w:line="288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C8311A">
        <w:rPr>
          <w:rFonts w:ascii="Times New Roman" w:hAnsi="Times New Roman"/>
          <w:color w:val="auto"/>
          <w:sz w:val="24"/>
          <w:szCs w:val="24"/>
        </w:rPr>
        <w:t xml:space="preserve">Договор № </w:t>
      </w:r>
      <w:r w:rsidR="00DE34E2" w:rsidRPr="00C8311A">
        <w:rPr>
          <w:rFonts w:ascii="Times New Roman" w:hAnsi="Times New Roman"/>
          <w:color w:val="auto"/>
          <w:sz w:val="24"/>
          <w:szCs w:val="24"/>
        </w:rPr>
        <w:t>УФИЦ44206</w:t>
      </w:r>
    </w:p>
    <w:p w:rsidR="00513424" w:rsidRPr="00C8311A" w:rsidRDefault="005E6150" w:rsidP="009F7563">
      <w:pPr>
        <w:spacing w:line="288" w:lineRule="auto"/>
        <w:jc w:val="center"/>
        <w:rPr>
          <w:b/>
        </w:rPr>
      </w:pPr>
      <w:r w:rsidRPr="00C8311A">
        <w:rPr>
          <w:b/>
        </w:rPr>
        <w:t xml:space="preserve">на передачу неисключительных прав использования </w:t>
      </w:r>
    </w:p>
    <w:p w:rsidR="005E6150" w:rsidRPr="00C8311A" w:rsidRDefault="00513424" w:rsidP="009F7563">
      <w:pPr>
        <w:spacing w:line="288" w:lineRule="auto"/>
        <w:jc w:val="center"/>
        <w:rPr>
          <w:b/>
        </w:rPr>
      </w:pPr>
      <w:r w:rsidRPr="00C8311A">
        <w:rPr>
          <w:rStyle w:val="Normaltext"/>
          <w:b/>
          <w:sz w:val="24"/>
        </w:rPr>
        <w:t>версии Электронной системы «Госзаказ» (е-ГЗ) -</w:t>
      </w:r>
      <w:r w:rsidR="00CA1965" w:rsidRPr="00C8311A">
        <w:rPr>
          <w:rStyle w:val="Normaltext"/>
          <w:b/>
          <w:sz w:val="24"/>
        </w:rPr>
        <w:t xml:space="preserve"> </w:t>
      </w:r>
      <w:r w:rsidR="005E6150" w:rsidRPr="00C8311A">
        <w:rPr>
          <w:b/>
        </w:rPr>
        <w:t xml:space="preserve">базы данных </w:t>
      </w:r>
      <w:r w:rsidR="00CA1965" w:rsidRPr="00C8311A">
        <w:rPr>
          <w:b/>
        </w:rPr>
        <w:t xml:space="preserve">Справочная система </w:t>
      </w:r>
      <w:r w:rsidR="005E6150" w:rsidRPr="00C8311A">
        <w:rPr>
          <w:b/>
        </w:rPr>
        <w:t>«Госзаказ</w:t>
      </w:r>
      <w:r w:rsidR="006B26F3" w:rsidRPr="00C8311A">
        <w:rPr>
          <w:b/>
        </w:rPr>
        <w:t xml:space="preserve"> Плюс</w:t>
      </w:r>
      <w:r w:rsidR="005E6150" w:rsidRPr="00C8311A">
        <w:rPr>
          <w:b/>
        </w:rPr>
        <w:t>»</w:t>
      </w:r>
    </w:p>
    <w:p w:rsidR="002E73CE" w:rsidRPr="00C8311A" w:rsidRDefault="002E73CE" w:rsidP="009F7563">
      <w:pPr>
        <w:spacing w:line="288" w:lineRule="auto"/>
        <w:jc w:val="center"/>
        <w:rPr>
          <w:b/>
        </w:rPr>
      </w:pPr>
      <w:r w:rsidRPr="00C8311A">
        <w:rPr>
          <w:b/>
        </w:rPr>
        <w:t>ИКЗ 261027406487002760100100140146202244</w:t>
      </w:r>
    </w:p>
    <w:p w:rsidR="002E73CE" w:rsidRPr="00C8311A" w:rsidRDefault="002E73CE" w:rsidP="009F7563">
      <w:pPr>
        <w:spacing w:line="288" w:lineRule="auto"/>
        <w:jc w:val="center"/>
        <w:rPr>
          <w:b/>
        </w:rPr>
      </w:pPr>
    </w:p>
    <w:p w:rsidR="005E6150" w:rsidRPr="00C8311A" w:rsidRDefault="005E6150" w:rsidP="009F7563">
      <w:pPr>
        <w:widowControl w:val="0"/>
        <w:tabs>
          <w:tab w:val="right" w:pos="10488"/>
        </w:tabs>
        <w:spacing w:line="288" w:lineRule="auto"/>
      </w:pPr>
      <w:r w:rsidRPr="00C8311A">
        <w:t xml:space="preserve">г. </w:t>
      </w:r>
      <w:r w:rsidR="002E73CE" w:rsidRPr="00C8311A">
        <w:t>Уф</w:t>
      </w:r>
      <w:r w:rsidRPr="00C8311A">
        <w:t>а</w:t>
      </w:r>
      <w:proofErr w:type="gramStart"/>
      <w:r w:rsidRPr="00C8311A">
        <w:tab/>
      </w:r>
      <w:r w:rsidR="00DE34E2" w:rsidRPr="00C8311A">
        <w:t>«</w:t>
      </w:r>
      <w:proofErr w:type="gramEnd"/>
      <w:r w:rsidR="00DE34E2" w:rsidRPr="00C8311A">
        <w:t xml:space="preserve">___» ___________ </w:t>
      </w:r>
      <w:r w:rsidRPr="00C8311A">
        <w:t>2026</w:t>
      </w:r>
      <w:r w:rsidR="00DE34E2" w:rsidRPr="00C8311A">
        <w:t xml:space="preserve"> г.</w:t>
      </w:r>
    </w:p>
    <w:p w:rsidR="007934B4" w:rsidRPr="00C8311A" w:rsidRDefault="007934B4" w:rsidP="009F7563">
      <w:pPr>
        <w:widowControl w:val="0"/>
        <w:tabs>
          <w:tab w:val="right" w:pos="10488"/>
        </w:tabs>
        <w:spacing w:line="288" w:lineRule="auto"/>
      </w:pPr>
    </w:p>
    <w:p w:rsidR="005E6150" w:rsidRPr="00C8311A" w:rsidRDefault="007934B4" w:rsidP="009F75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311A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 xml:space="preserve">, именуемое в дальнейшем </w:t>
      </w:r>
      <w:r w:rsidR="00DC77C4" w:rsidRPr="00C8311A">
        <w:rPr>
          <w:rFonts w:ascii="Times New Roman" w:hAnsi="Times New Roman" w:cs="Times New Roman"/>
          <w:bCs/>
          <w:sz w:val="24"/>
          <w:szCs w:val="24"/>
        </w:rPr>
        <w:t>Лицензиат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>, в лице</w:t>
      </w:r>
      <w:r w:rsidRPr="00C8311A">
        <w:rPr>
          <w:rFonts w:ascii="Times New Roman" w:hAnsi="Times New Roman" w:cs="Times New Roman"/>
          <w:sz w:val="24"/>
          <w:szCs w:val="24"/>
        </w:rPr>
        <w:t>____________</w:t>
      </w:r>
      <w:r w:rsidR="005E6150" w:rsidRPr="00C8311A">
        <w:rPr>
          <w:rFonts w:ascii="Times New Roman" w:hAnsi="Times New Roman" w:cs="Times New Roman"/>
          <w:sz w:val="24"/>
          <w:szCs w:val="24"/>
        </w:rPr>
        <w:t xml:space="preserve">, действующей(-его) на основании </w:t>
      </w:r>
      <w:r w:rsidRPr="00C8311A">
        <w:rPr>
          <w:rFonts w:ascii="Times New Roman" w:hAnsi="Times New Roman" w:cs="Times New Roman"/>
          <w:sz w:val="24"/>
          <w:szCs w:val="24"/>
        </w:rPr>
        <w:t>___________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 xml:space="preserve">, с одной стороны, и </w:t>
      </w:r>
      <w:r w:rsidR="005E6150" w:rsidRPr="00C8311A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 xml:space="preserve">, именуемое в дальнейшем </w:t>
      </w:r>
      <w:r w:rsidR="00DC77C4" w:rsidRPr="00C8311A">
        <w:rPr>
          <w:rFonts w:ascii="Times New Roman" w:hAnsi="Times New Roman" w:cs="Times New Roman"/>
          <w:bCs/>
          <w:sz w:val="24"/>
          <w:szCs w:val="24"/>
        </w:rPr>
        <w:t>Сублицензиат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="00937D77" w:rsidRPr="00C8311A">
        <w:rPr>
          <w:rFonts w:ascii="Times New Roman" w:hAnsi="Times New Roman" w:cs="Times New Roman"/>
          <w:sz w:val="24"/>
          <w:szCs w:val="24"/>
        </w:rPr>
        <w:t>____________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937D77" w:rsidRPr="00C8311A">
        <w:rPr>
          <w:rFonts w:ascii="Times New Roman" w:hAnsi="Times New Roman" w:cs="Times New Roman"/>
          <w:bCs/>
          <w:sz w:val="24"/>
          <w:szCs w:val="24"/>
        </w:rPr>
        <w:t>______</w:t>
      </w:r>
      <w:r w:rsidR="005E6150" w:rsidRPr="00C8311A">
        <w:rPr>
          <w:rFonts w:ascii="Times New Roman" w:hAnsi="Times New Roman" w:cs="Times New Roman"/>
          <w:bCs/>
          <w:sz w:val="24"/>
          <w:szCs w:val="24"/>
        </w:rPr>
        <w:t xml:space="preserve">, с другой стороны, вместе именуемые Стороны, </w:t>
      </w:r>
      <w:r w:rsidR="005E6150" w:rsidRPr="00C8311A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0A2825" w:rsidRPr="00C8311A">
        <w:rPr>
          <w:rFonts w:ascii="Times New Roman" w:hAnsi="Times New Roman" w:cs="Times New Roman"/>
          <w:sz w:val="24"/>
          <w:szCs w:val="24"/>
        </w:rPr>
        <w:t xml:space="preserve"> </w:t>
      </w:r>
      <w:r w:rsidR="00937D77" w:rsidRPr="00C8311A">
        <w:rPr>
          <w:rFonts w:ascii="Times New Roman" w:hAnsi="Times New Roman" w:cs="Times New Roman"/>
          <w:sz w:val="24"/>
          <w:szCs w:val="24"/>
        </w:rPr>
        <w:t xml:space="preserve">в соответствии с п.5 ч.1 ст.93 ФЗ от 05.04.2013 г. № 44-ФЗ «О контрактной системе в сфере закупок товаров, работ, услуг для обеспечения государственных и муниципальных нужд» </w:t>
      </w:r>
      <w:r w:rsidR="0020502D" w:rsidRPr="00C8311A">
        <w:rPr>
          <w:rFonts w:ascii="Times New Roman" w:hAnsi="Times New Roman" w:cs="Times New Roman"/>
          <w:sz w:val="24"/>
          <w:szCs w:val="24"/>
        </w:rPr>
        <w:t xml:space="preserve"> </w:t>
      </w:r>
      <w:r w:rsidR="005E6150" w:rsidRPr="00C8311A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5E6150" w:rsidRPr="00C8311A" w:rsidRDefault="005E6150" w:rsidP="009F7563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4"/>
        </w:rPr>
      </w:pPr>
      <w:bookmarkStart w:id="0" w:name="_Toc510612354"/>
      <w:bookmarkEnd w:id="0"/>
      <w:r w:rsidRPr="00C8311A">
        <w:rPr>
          <w:rStyle w:val="Heading"/>
          <w:bCs/>
          <w:sz w:val="24"/>
        </w:rPr>
        <w:t xml:space="preserve">ПРЕДМЕТ </w:t>
      </w:r>
      <w:r w:rsidR="007000FD" w:rsidRPr="00C8311A">
        <w:rPr>
          <w:rStyle w:val="Heading"/>
          <w:bCs/>
          <w:sz w:val="24"/>
        </w:rPr>
        <w:t>ДОГОВОР</w:t>
      </w:r>
      <w:r w:rsidRPr="00C8311A">
        <w:rPr>
          <w:rStyle w:val="Heading"/>
          <w:bCs/>
          <w:sz w:val="24"/>
        </w:rPr>
        <w:t>А</w:t>
      </w:r>
    </w:p>
    <w:p w:rsidR="005E6150" w:rsidRPr="00C8311A" w:rsidRDefault="00DC77C4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Лицензиат</w:t>
      </w:r>
      <w:r w:rsidR="005E6150" w:rsidRPr="00C8311A">
        <w:rPr>
          <w:rStyle w:val="Normaltext"/>
          <w:sz w:val="24"/>
        </w:rPr>
        <w:t xml:space="preserve"> обязуется предоставить </w:t>
      </w:r>
      <w:proofErr w:type="gramStart"/>
      <w:r w:rsidRPr="00C8311A">
        <w:rPr>
          <w:rStyle w:val="Normaltext"/>
          <w:sz w:val="24"/>
        </w:rPr>
        <w:t>Сублицензиату</w:t>
      </w:r>
      <w:r w:rsidR="005E6150" w:rsidRPr="00C8311A">
        <w:rPr>
          <w:rStyle w:val="Normaltext"/>
          <w:sz w:val="24"/>
        </w:rPr>
        <w:t xml:space="preserve">  за</w:t>
      </w:r>
      <w:proofErr w:type="gramEnd"/>
      <w:r w:rsidR="005E6150" w:rsidRPr="00C8311A">
        <w:rPr>
          <w:rStyle w:val="Normaltext"/>
          <w:sz w:val="24"/>
        </w:rPr>
        <w:t xml:space="preserve"> вознаграждение неисключительные права (простая неисключительная лицензия)  использования </w:t>
      </w:r>
      <w:r w:rsidR="00513424" w:rsidRPr="00C8311A">
        <w:rPr>
          <w:rStyle w:val="Normaltext"/>
          <w:sz w:val="24"/>
        </w:rPr>
        <w:t>версии Электронной системы «Госзаказ» (е-ГЗ) под названием</w:t>
      </w:r>
      <w:r w:rsidR="00513424" w:rsidRPr="00C8311A">
        <w:rPr>
          <w:rStyle w:val="Normaltext"/>
          <w:i/>
          <w:sz w:val="24"/>
        </w:rPr>
        <w:t xml:space="preserve"> база</w:t>
      </w:r>
      <w:r w:rsidR="005E6150" w:rsidRPr="00C8311A">
        <w:rPr>
          <w:rStyle w:val="Normaltext"/>
          <w:i/>
          <w:sz w:val="24"/>
        </w:rPr>
        <w:t xml:space="preserve"> данных  </w:t>
      </w:r>
      <w:r w:rsidR="00882257">
        <w:rPr>
          <w:rStyle w:val="Normaltext"/>
          <w:i/>
          <w:sz w:val="24"/>
        </w:rPr>
        <w:t>Тариф</w:t>
      </w:r>
      <w:r w:rsidR="005E6150" w:rsidRPr="00C8311A">
        <w:rPr>
          <w:rStyle w:val="Normaltext"/>
          <w:i/>
          <w:sz w:val="24"/>
        </w:rPr>
        <w:t xml:space="preserve"> «</w:t>
      </w:r>
      <w:r w:rsidR="009D085D" w:rsidRPr="00C8311A">
        <w:rPr>
          <w:rStyle w:val="Normaltext"/>
          <w:i/>
          <w:sz w:val="24"/>
        </w:rPr>
        <w:t>Госзаказ Плюс</w:t>
      </w:r>
      <w:r w:rsidR="005E6150" w:rsidRPr="00C8311A">
        <w:rPr>
          <w:rStyle w:val="Normaltext"/>
          <w:i/>
          <w:sz w:val="24"/>
        </w:rPr>
        <w:t xml:space="preserve">», </w:t>
      </w:r>
      <w:r w:rsidR="005E6150" w:rsidRPr="00C8311A">
        <w:rPr>
          <w:rStyle w:val="Normaltext"/>
          <w:sz w:val="24"/>
        </w:rPr>
        <w:t xml:space="preserve">расположенной по адресу  </w:t>
      </w:r>
      <w:hyperlink r:id="rId8" w:history="1">
        <w:r w:rsidR="00B75C3C" w:rsidRPr="00C8311A">
          <w:rPr>
            <w:rStyle w:val="a5"/>
          </w:rPr>
          <w:t>https://1gzakaz.ru/?pubAlias=mcfr-go.plus</w:t>
        </w:r>
      </w:hyperlink>
      <w:r w:rsidRPr="00C8311A">
        <w:t xml:space="preserve"> </w:t>
      </w:r>
      <w:r w:rsidR="005E6150" w:rsidRPr="00C8311A">
        <w:rPr>
          <w:rStyle w:val="Normaltext"/>
          <w:sz w:val="24"/>
        </w:rPr>
        <w:t xml:space="preserve">в объеме, указанном в «Спецификации на </w:t>
      </w:r>
      <w:r w:rsidR="00732AD2" w:rsidRPr="00C8311A">
        <w:rPr>
          <w:rStyle w:val="Normaltext"/>
          <w:sz w:val="24"/>
        </w:rPr>
        <w:t>СС</w:t>
      </w:r>
      <w:r w:rsidR="005E6150" w:rsidRPr="00C8311A">
        <w:rPr>
          <w:rStyle w:val="Normaltext"/>
          <w:sz w:val="24"/>
        </w:rPr>
        <w:t xml:space="preserve">» (Приложение № 1 к Договору), на условиях, предусмотренных в настоящем Договоре. </w:t>
      </w:r>
    </w:p>
    <w:p w:rsidR="00F802CC" w:rsidRPr="00C8311A" w:rsidRDefault="005E6150" w:rsidP="00F802CC">
      <w:pPr>
        <w:pStyle w:val="ParagraphStyle"/>
        <w:keepLines/>
        <w:numPr>
          <w:ilvl w:val="1"/>
          <w:numId w:val="1"/>
        </w:numPr>
        <w:spacing w:after="60" w:line="276" w:lineRule="auto"/>
        <w:jc w:val="both"/>
        <w:outlineLvl w:val="2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Под </w:t>
      </w:r>
      <w:r w:rsidR="00D94B3D" w:rsidRPr="00C8311A">
        <w:rPr>
          <w:rStyle w:val="Normaltext"/>
          <w:sz w:val="24"/>
        </w:rPr>
        <w:t>справочной</w:t>
      </w:r>
      <w:r w:rsidRPr="00C8311A">
        <w:rPr>
          <w:rStyle w:val="Normaltext"/>
          <w:sz w:val="24"/>
        </w:rPr>
        <w:t xml:space="preserve"> системой (далее-</w:t>
      </w:r>
      <w:r w:rsidR="00732AD2" w:rsidRPr="00C8311A">
        <w:rPr>
          <w:rStyle w:val="Normaltext"/>
          <w:sz w:val="24"/>
        </w:rPr>
        <w:t>СС</w:t>
      </w:r>
      <w:r w:rsidRPr="00C8311A">
        <w:rPr>
          <w:rStyle w:val="Normaltext"/>
          <w:sz w:val="24"/>
        </w:rPr>
        <w:t xml:space="preserve">) в настоящем Договоре понимается многофункциональная справочно-экспертная система, предназначенная для предоставления подробной информации в </w:t>
      </w:r>
      <w:proofErr w:type="gramStart"/>
      <w:r w:rsidRPr="00C8311A">
        <w:rPr>
          <w:rStyle w:val="Normaltext"/>
          <w:sz w:val="24"/>
        </w:rPr>
        <w:t>сфере  отдельной</w:t>
      </w:r>
      <w:proofErr w:type="gramEnd"/>
      <w:r w:rsidRPr="00C8311A">
        <w:rPr>
          <w:rStyle w:val="Normaltext"/>
          <w:sz w:val="24"/>
        </w:rPr>
        <w:t xml:space="preserve"> отрасли права, указанной в «Спецификации на </w:t>
      </w:r>
      <w:r w:rsidR="00732AD2" w:rsidRPr="00C8311A">
        <w:rPr>
          <w:rStyle w:val="Normaltext"/>
          <w:sz w:val="24"/>
        </w:rPr>
        <w:t>СС</w:t>
      </w:r>
      <w:r w:rsidRPr="00C8311A">
        <w:rPr>
          <w:rStyle w:val="Normaltext"/>
          <w:sz w:val="24"/>
        </w:rPr>
        <w:t xml:space="preserve">», доступ к которой осуществляется через телекоммуникационную сеть общего пользования </w:t>
      </w:r>
      <w:r w:rsidR="00084EC3" w:rsidRPr="00C8311A">
        <w:rPr>
          <w:rStyle w:val="Normaltext"/>
          <w:sz w:val="24"/>
        </w:rPr>
        <w:t>–</w:t>
      </w:r>
      <w:r w:rsidRPr="00C8311A">
        <w:rPr>
          <w:rStyle w:val="Normaltext"/>
          <w:sz w:val="24"/>
        </w:rPr>
        <w:t>Интернет</w:t>
      </w:r>
      <w:r w:rsidR="00084EC3" w:rsidRPr="00C8311A">
        <w:rPr>
          <w:rStyle w:val="Normaltext"/>
          <w:sz w:val="24"/>
        </w:rPr>
        <w:t xml:space="preserve"> </w:t>
      </w:r>
      <w:r w:rsidR="00F802CC" w:rsidRPr="00C8311A">
        <w:rPr>
          <w:rStyle w:val="Normaltext"/>
          <w:sz w:val="24"/>
        </w:rPr>
        <w:t>и находится в Едином реестре российских программ для электронных вычислительных машин и баз данных (далее – Реестр).</w:t>
      </w:r>
    </w:p>
    <w:p w:rsidR="00F802CC" w:rsidRPr="00C8311A" w:rsidRDefault="00F802CC" w:rsidP="00F802CC">
      <w:pPr>
        <w:pStyle w:val="ParagraphStyle"/>
        <w:keepLines/>
        <w:numPr>
          <w:ilvl w:val="1"/>
          <w:numId w:val="1"/>
        </w:numPr>
        <w:spacing w:after="60" w:line="276" w:lineRule="auto"/>
        <w:jc w:val="both"/>
        <w:outlineLvl w:val="2"/>
        <w:rPr>
          <w:rStyle w:val="Normaltext"/>
          <w:sz w:val="24"/>
        </w:rPr>
      </w:pPr>
      <w:r w:rsidRPr="00C8311A">
        <w:rPr>
          <w:rStyle w:val="Normaltext"/>
          <w:sz w:val="24"/>
        </w:rPr>
        <w:t>Сублицензиат приобретает неисключительные права использования СС в соответствии с его функциональными возможностями, а именно, Сублицензиат имеет право использовать СС исключительно для своей внутренней деятельности, включая следующие способы:</w:t>
      </w:r>
    </w:p>
    <w:p w:rsidR="00975AD8" w:rsidRPr="00C8311A" w:rsidRDefault="00975AD8" w:rsidP="00975AD8">
      <w:pPr>
        <w:pStyle w:val="a6"/>
        <w:numPr>
          <w:ilvl w:val="2"/>
          <w:numId w:val="1"/>
        </w:numPr>
        <w:jc w:val="both"/>
        <w:rPr>
          <w:rStyle w:val="Normaltext"/>
          <w:sz w:val="24"/>
        </w:rPr>
      </w:pPr>
      <w:proofErr w:type="gramStart"/>
      <w:r w:rsidRPr="00C8311A">
        <w:rPr>
          <w:rStyle w:val="Normaltext"/>
          <w:sz w:val="24"/>
        </w:rPr>
        <w:t>Подключаться  к</w:t>
      </w:r>
      <w:proofErr w:type="gramEnd"/>
      <w:r w:rsidRPr="00C8311A">
        <w:rPr>
          <w:rStyle w:val="Normaltext"/>
          <w:sz w:val="24"/>
        </w:rPr>
        <w:t xml:space="preserve"> СС через сеть  Интернет, </w:t>
      </w:r>
      <w:r w:rsidRPr="00C8311A">
        <w:t xml:space="preserve">пользователями СС могут являться только штатные сотрудники (Лицензиат имеет право запросить документы, подтверждающие трудовые правоотношения штатных сотрудников) </w:t>
      </w:r>
      <w:r w:rsidRPr="00C8311A">
        <w:rPr>
          <w:bCs/>
        </w:rPr>
        <w:t>Сублицензиата</w:t>
      </w:r>
      <w:r w:rsidRPr="00C8311A">
        <w:t xml:space="preserve"> – специалисты, занимающиеся государственными закупками  и их количество не должно превышать количества лицензий, указанных в Спецификации на СС, при этом пользователю запрещено передавать кому бы то ни было свою  учетную информацию (пароль и логин для доступа в СС).</w:t>
      </w:r>
    </w:p>
    <w:p w:rsidR="00975AD8" w:rsidRPr="00C8311A" w:rsidRDefault="00975AD8" w:rsidP="00975AD8">
      <w:pPr>
        <w:pStyle w:val="a6"/>
        <w:numPr>
          <w:ilvl w:val="2"/>
          <w:numId w:val="1"/>
        </w:numPr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Использовать для собственных нужд материалы и информацию, содержащуюся в СС без получения дополнительного согласия Лицензиата либо третьих лиц. Право доступа к СС предоставляется </w:t>
      </w:r>
      <w:r w:rsidRPr="00C8311A">
        <w:rPr>
          <w:bCs/>
        </w:rPr>
        <w:t>Сублицензиату</w:t>
      </w:r>
      <w:r w:rsidRPr="00C8311A">
        <w:rPr>
          <w:rStyle w:val="Normaltext"/>
          <w:sz w:val="24"/>
        </w:rPr>
        <w:t xml:space="preserve"> круглосуточно на все время действия лицензии. </w:t>
      </w:r>
    </w:p>
    <w:p w:rsidR="00F802CC" w:rsidRPr="00C8311A" w:rsidRDefault="00F802CC" w:rsidP="00F802CC">
      <w:pPr>
        <w:pStyle w:val="a6"/>
        <w:numPr>
          <w:ilvl w:val="1"/>
          <w:numId w:val="1"/>
        </w:numPr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Неисключительные права использования СС предоставляются Сублицензиату с момента направления последнему по Справочной почте кода доступа к СС и на срок, указанный в «Спецификации на СС» (Приложение №1 к Договору). Лицензиат в течение 3 (Трех) рабочих дней после заключения Договора направляет Сублицензиату по адресу его электронной почты, указанному при регистрации, код </w:t>
      </w:r>
      <w:proofErr w:type="gramStart"/>
      <w:r w:rsidRPr="00C8311A">
        <w:rPr>
          <w:rStyle w:val="Normaltext"/>
          <w:sz w:val="24"/>
        </w:rPr>
        <w:t>доступа  для</w:t>
      </w:r>
      <w:proofErr w:type="gramEnd"/>
      <w:r w:rsidRPr="00C8311A">
        <w:rPr>
          <w:rStyle w:val="Normaltext"/>
          <w:sz w:val="24"/>
        </w:rPr>
        <w:t xml:space="preserve"> предоставления права доступа к СС.</w:t>
      </w:r>
    </w:p>
    <w:p w:rsidR="00F802CC" w:rsidRPr="00C8311A" w:rsidRDefault="00F802CC" w:rsidP="00F802CC">
      <w:pPr>
        <w:pStyle w:val="a6"/>
        <w:numPr>
          <w:ilvl w:val="1"/>
          <w:numId w:val="1"/>
        </w:numPr>
        <w:spacing w:after="60"/>
        <w:ind w:left="567" w:hanging="567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Сублицензиат не приобретает каких-либо прав на СС, за исключением оговоренных в настоящем Договоре, а также не имеет право: </w:t>
      </w:r>
    </w:p>
    <w:p w:rsidR="00F802CC" w:rsidRPr="00C8311A" w:rsidRDefault="00F802CC" w:rsidP="00F802CC">
      <w:pPr>
        <w:pStyle w:val="a6"/>
        <w:spacing w:after="60"/>
        <w:ind w:left="54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-  использовать </w:t>
      </w:r>
      <w:proofErr w:type="gramStart"/>
      <w:r w:rsidRPr="00C8311A">
        <w:rPr>
          <w:rStyle w:val="Normaltext"/>
          <w:sz w:val="24"/>
        </w:rPr>
        <w:t>СС  без</w:t>
      </w:r>
      <w:proofErr w:type="gramEnd"/>
      <w:r w:rsidRPr="00C8311A">
        <w:rPr>
          <w:rStyle w:val="Normaltext"/>
          <w:sz w:val="24"/>
        </w:rPr>
        <w:t xml:space="preserve"> предварительного письменного разрешения Лицензиата для создания и публикации электронных справочно-энциклопедических изданий, баз данных, программ для ЭВМ аналогичных  СС;</w:t>
      </w:r>
    </w:p>
    <w:p w:rsidR="00F802CC" w:rsidRPr="00C8311A" w:rsidRDefault="00F802CC" w:rsidP="00F802CC">
      <w:pPr>
        <w:pStyle w:val="a6"/>
        <w:spacing w:after="60"/>
        <w:ind w:left="54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-   включать </w:t>
      </w:r>
      <w:proofErr w:type="gramStart"/>
      <w:r w:rsidRPr="00C8311A">
        <w:rPr>
          <w:rStyle w:val="Normaltext"/>
          <w:sz w:val="24"/>
        </w:rPr>
        <w:t>СС  в</w:t>
      </w:r>
      <w:proofErr w:type="gramEnd"/>
      <w:r w:rsidRPr="00C8311A">
        <w:rPr>
          <w:rStyle w:val="Normaltext"/>
          <w:sz w:val="24"/>
        </w:rPr>
        <w:t xml:space="preserve"> какие бы то ни было базы данных и/или программы для ЭВМ; </w:t>
      </w:r>
    </w:p>
    <w:p w:rsidR="00F802CC" w:rsidRPr="00C8311A" w:rsidRDefault="00F802CC" w:rsidP="00F802CC">
      <w:pPr>
        <w:pStyle w:val="a6"/>
        <w:spacing w:after="60"/>
        <w:ind w:left="54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-  распространять СС на возмездной или безвозмездной основе;</w:t>
      </w:r>
    </w:p>
    <w:p w:rsidR="00F802CC" w:rsidRPr="00C8311A" w:rsidRDefault="00F802CC" w:rsidP="00F802CC">
      <w:pPr>
        <w:pStyle w:val="a6"/>
        <w:spacing w:after="60"/>
        <w:ind w:left="54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lastRenderedPageBreak/>
        <w:t xml:space="preserve">-  доводить до всеобщего сведения материалы и информацию, включая авторские произведения, содержащиеся </w:t>
      </w:r>
      <w:proofErr w:type="gramStart"/>
      <w:r w:rsidRPr="00C8311A">
        <w:rPr>
          <w:rStyle w:val="Normaltext"/>
          <w:sz w:val="24"/>
        </w:rPr>
        <w:t>в  СС</w:t>
      </w:r>
      <w:proofErr w:type="gramEnd"/>
      <w:r w:rsidRPr="00C8311A">
        <w:rPr>
          <w:rStyle w:val="Normaltext"/>
          <w:sz w:val="24"/>
        </w:rPr>
        <w:t>;</w:t>
      </w:r>
    </w:p>
    <w:p w:rsidR="00F802CC" w:rsidRPr="00C8311A" w:rsidRDefault="00F802CC" w:rsidP="00F802CC">
      <w:pPr>
        <w:pStyle w:val="a6"/>
        <w:spacing w:after="60"/>
        <w:ind w:left="54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-  использовать материалы, включая авторские произведения, а также информацию, полученную в результате использования СС в аудиторской, консалтинговой деятельности, а также в интересах третьих лиц, предоставление таких материалов и информации на возмездной или безвозмездной основе третьим лицам. Сублицензиат обязуется принять и оплатить права использования СС в соответствии с условиями настоящего Договора.</w:t>
      </w:r>
    </w:p>
    <w:p w:rsidR="00F802CC" w:rsidRPr="00C8311A" w:rsidRDefault="00F802CC" w:rsidP="00F802CC">
      <w:pPr>
        <w:pStyle w:val="a6"/>
        <w:numPr>
          <w:ilvl w:val="1"/>
          <w:numId w:val="1"/>
        </w:numPr>
        <w:spacing w:after="60"/>
        <w:ind w:left="567" w:hanging="567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Сублицензиат обязуется принять и оплатить права использования СС в соответствии с условиями настоящего Договора.</w:t>
      </w:r>
    </w:p>
    <w:p w:rsidR="00F802CC" w:rsidRPr="00C8311A" w:rsidRDefault="00F802CC" w:rsidP="00F802CC">
      <w:pPr>
        <w:pStyle w:val="a6"/>
        <w:numPr>
          <w:ilvl w:val="1"/>
          <w:numId w:val="1"/>
        </w:numPr>
        <w:spacing w:after="60"/>
        <w:ind w:left="567" w:hanging="567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Лицензиат гарантирует возможность использования СС в течение срока действия лицензии, указанного в «Спецификации на СС» при условии соблюдения Сублицензиатом:</w:t>
      </w:r>
    </w:p>
    <w:p w:rsidR="00F802CC" w:rsidRPr="00C8311A" w:rsidRDefault="00F802CC" w:rsidP="00F802CC">
      <w:pPr>
        <w:pStyle w:val="a6"/>
        <w:spacing w:after="60"/>
        <w:ind w:left="567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-  технических требований к характеристикам оборудования и программному обеспечению, размещенных на сайте СС в соответствующем разделе </w:t>
      </w:r>
    </w:p>
    <w:p w:rsidR="00F802CC" w:rsidRPr="00C8311A" w:rsidRDefault="00F802CC" w:rsidP="00F802CC">
      <w:pPr>
        <w:pStyle w:val="a6"/>
        <w:spacing w:after="60"/>
        <w:ind w:left="567"/>
        <w:jc w:val="both"/>
      </w:pPr>
      <w:r w:rsidRPr="00C8311A">
        <w:rPr>
          <w:rStyle w:val="Normaltext"/>
          <w:sz w:val="24"/>
        </w:rPr>
        <w:t>- требований и условий/правил использования как всех, так и отдельных разделов СС, размещенных на сайте СС.</w:t>
      </w:r>
    </w:p>
    <w:p w:rsidR="00F802CC" w:rsidRPr="00C8311A" w:rsidRDefault="00F802CC" w:rsidP="00F802CC">
      <w:pPr>
        <w:pStyle w:val="2"/>
        <w:jc w:val="center"/>
        <w:rPr>
          <w:color w:val="auto"/>
          <w:sz w:val="24"/>
          <w:szCs w:val="24"/>
        </w:rPr>
      </w:pPr>
      <w:bookmarkStart w:id="1" w:name="_Toc510612356"/>
      <w:r w:rsidRPr="00C8311A">
        <w:rPr>
          <w:rStyle w:val="Heading"/>
          <w:color w:val="auto"/>
          <w:sz w:val="24"/>
          <w:szCs w:val="24"/>
        </w:rPr>
        <w:t>ЦЕНА ДОГОВОРА И ПОРЯДОК ОПЛАТЫ</w:t>
      </w:r>
      <w:bookmarkEnd w:id="1"/>
    </w:p>
    <w:p w:rsidR="00F802CC" w:rsidRPr="00C8311A" w:rsidRDefault="00F802CC" w:rsidP="00F802CC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C8311A">
        <w:t xml:space="preserve">Цена Договора (вознаграждение за право использования СС) указана в «Спецификации на СС» (Приложение 1) и составляет </w:t>
      </w:r>
      <w:r w:rsidR="004375CF" w:rsidRPr="00C8311A">
        <w:t>________</w:t>
      </w:r>
      <w:r w:rsidRPr="00C8311A">
        <w:t xml:space="preserve"> (</w:t>
      </w:r>
      <w:r w:rsidR="004375CF" w:rsidRPr="00C8311A">
        <w:t>______</w:t>
      </w:r>
      <w:r w:rsidRPr="00C8311A">
        <w:t>) рублей 00 копеек</w:t>
      </w:r>
      <w:r w:rsidR="00F72AE1" w:rsidRPr="00C8311A">
        <w:t>,</w:t>
      </w:r>
      <w:r w:rsidR="004375CF" w:rsidRPr="00C8311A">
        <w:t xml:space="preserve"> </w:t>
      </w:r>
      <w:r w:rsidR="004375CF" w:rsidRPr="00C8311A">
        <w:rPr>
          <w:lang w:val="en-US"/>
        </w:rPr>
        <w:t>c</w:t>
      </w:r>
      <w:r w:rsidR="004375CF" w:rsidRPr="00C8311A">
        <w:t xml:space="preserve"> </w:t>
      </w:r>
      <w:r w:rsidR="00F72AE1" w:rsidRPr="00C8311A">
        <w:t>НДС ___</w:t>
      </w:r>
      <w:proofErr w:type="gramStart"/>
      <w:r w:rsidR="00F72AE1" w:rsidRPr="00C8311A">
        <w:t>%  -</w:t>
      </w:r>
      <w:proofErr w:type="gramEnd"/>
      <w:r w:rsidR="00F72AE1" w:rsidRPr="00C8311A">
        <w:t xml:space="preserve">  ____ (_____) рублей 00 копеек/НДС не облагается</w:t>
      </w:r>
      <w:r w:rsidRPr="00C8311A">
        <w:t xml:space="preserve">. Вознаграждение за право использования СС, находящейся в Реестре, не облагается НДС в соответствии с </w:t>
      </w:r>
      <w:proofErr w:type="spellStart"/>
      <w:r w:rsidRPr="00C8311A">
        <w:t>пп</w:t>
      </w:r>
      <w:proofErr w:type="spellEnd"/>
      <w:r w:rsidRPr="00C8311A">
        <w:t>. 26 п.2 ст.</w:t>
      </w:r>
      <w:proofErr w:type="gramStart"/>
      <w:r w:rsidRPr="00C8311A">
        <w:t>149  НК</w:t>
      </w:r>
      <w:proofErr w:type="gramEnd"/>
      <w:r w:rsidRPr="00C8311A">
        <w:t xml:space="preserve"> РФ.</w:t>
      </w:r>
    </w:p>
    <w:p w:rsidR="00F802CC" w:rsidRPr="00C8311A" w:rsidRDefault="00F802CC" w:rsidP="00F802CC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C8311A">
        <w:t xml:space="preserve">Цена Договора является твердой и </w:t>
      </w:r>
      <w:proofErr w:type="gramStart"/>
      <w:r w:rsidRPr="00C8311A">
        <w:t>определена  на</w:t>
      </w:r>
      <w:proofErr w:type="gramEnd"/>
      <w:r w:rsidRPr="00C8311A">
        <w:t xml:space="preserve"> весь срок исполнения Договора. </w:t>
      </w:r>
    </w:p>
    <w:p w:rsidR="00FB468B" w:rsidRPr="00C8311A" w:rsidRDefault="00FB468B" w:rsidP="008A0C04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C8311A">
        <w:t xml:space="preserve">Оплата по Договору осуществляется в безналичной форме путем перечисления </w:t>
      </w:r>
      <w:r w:rsidR="008A0C04" w:rsidRPr="00C8311A">
        <w:t xml:space="preserve">Сублицензиатом </w:t>
      </w:r>
      <w:r w:rsidRPr="00C8311A">
        <w:t xml:space="preserve">денежных средств на расчетный счет </w:t>
      </w:r>
      <w:r w:rsidR="008A0C04" w:rsidRPr="00C8311A">
        <w:t>Лицензиата</w:t>
      </w:r>
      <w:r w:rsidRPr="00C8311A">
        <w:t>, указанный в Договоре.</w:t>
      </w:r>
    </w:p>
    <w:p w:rsidR="003073B3" w:rsidRPr="00C8311A" w:rsidRDefault="008A0C04" w:rsidP="008A0C04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C8311A">
        <w:t xml:space="preserve">Сублицензиат </w:t>
      </w:r>
      <w:r w:rsidR="00FB468B" w:rsidRPr="00C8311A">
        <w:t>производит оплату в течение 7 (семи) рабочих дней</w:t>
      </w:r>
      <w:r w:rsidR="00022DCC">
        <w:t>,</w:t>
      </w:r>
      <w:r w:rsidR="00C8311A">
        <w:t xml:space="preserve"> после подписания Сублицензиатом документов о приемке,</w:t>
      </w:r>
      <w:r w:rsidR="00FB468B" w:rsidRPr="00C8311A">
        <w:t xml:space="preserve"> при отсутствии у </w:t>
      </w:r>
      <w:r w:rsidRPr="00C8311A">
        <w:t>Сублицензиата</w:t>
      </w:r>
      <w:r w:rsidR="00FB468B" w:rsidRPr="00C8311A">
        <w:t xml:space="preserve"> претензий по объему и качеству поставляемой Продукции после представления в установленный срок </w:t>
      </w:r>
      <w:r w:rsidRPr="00C8311A">
        <w:t xml:space="preserve">Лицензиатом </w:t>
      </w:r>
      <w:r w:rsidR="00FB468B" w:rsidRPr="00C8311A">
        <w:t>документов на оплату (счета, счета-фактуры (при необходимости), УПД, товарной накладной) по адресу: 450054, Республика Башкортостан, г. Уфа, проспект Октября, 71, УФИЦ РАН</w:t>
      </w:r>
    </w:p>
    <w:p w:rsidR="004F2FC9" w:rsidRPr="00C8311A" w:rsidRDefault="004F2FC9" w:rsidP="00E203D0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C8311A">
        <w:t xml:space="preserve">По итогам </w:t>
      </w:r>
      <w:r w:rsidR="00E203D0" w:rsidRPr="00C8311A">
        <w:t>передачи</w:t>
      </w:r>
      <w:r w:rsidRPr="00C8311A">
        <w:t xml:space="preserve"> </w:t>
      </w:r>
      <w:r w:rsidR="00E203D0" w:rsidRPr="00C8311A">
        <w:t xml:space="preserve">неисключительного права </w:t>
      </w:r>
      <w:r w:rsidRPr="00C8311A">
        <w:t>на основании документов, указанных в п.2.4, Сублицензиат оформляет Акт приемки товаров, работ, услуг (ф.0510452) по унифицированной форме, установленной Приказом Минфина России от 15 апреля 2021 г. № 61н (далее Акт приемки (ф.0510452).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форме, Акт формируется на бумажном носителе и подписывается представителями Лицензиата и Сублицензиата собственноручно.</w:t>
      </w:r>
    </w:p>
    <w:p w:rsidR="00F802CC" w:rsidRPr="00C8311A" w:rsidRDefault="00F802CC" w:rsidP="00FB468B">
      <w:pPr>
        <w:numPr>
          <w:ilvl w:val="1"/>
          <w:numId w:val="1"/>
        </w:numPr>
        <w:tabs>
          <w:tab w:val="left" w:pos="567"/>
        </w:tabs>
        <w:spacing w:line="276" w:lineRule="auto"/>
        <w:jc w:val="both"/>
      </w:pPr>
      <w:r w:rsidRPr="00C8311A">
        <w:t>В случае, если на момент предоставления права использования СС:</w:t>
      </w:r>
    </w:p>
    <w:p w:rsidR="00F802CC" w:rsidRPr="00C8311A" w:rsidRDefault="004F2FC9" w:rsidP="00F802CC">
      <w:pPr>
        <w:tabs>
          <w:tab w:val="left" w:pos="567"/>
        </w:tabs>
        <w:spacing w:line="276" w:lineRule="auto"/>
        <w:jc w:val="both"/>
      </w:pPr>
      <w:r w:rsidRPr="00C8311A">
        <w:t>2.6</w:t>
      </w:r>
      <w:r w:rsidR="00F802CC" w:rsidRPr="00C8311A">
        <w:t xml:space="preserve">.1. </w:t>
      </w:r>
      <w:proofErr w:type="gramStart"/>
      <w:r w:rsidR="00F802CC" w:rsidRPr="00C8311A">
        <w:t>СС  будет</w:t>
      </w:r>
      <w:proofErr w:type="gramEnd"/>
      <w:r w:rsidR="00F802CC" w:rsidRPr="00C8311A">
        <w:t xml:space="preserve"> исключена из Реестра,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proofErr w:type="gramStart"/>
      <w:r w:rsidR="00F802CC" w:rsidRPr="00C8311A">
        <w:t>СС  вознаграждение</w:t>
      </w:r>
      <w:proofErr w:type="gramEnd"/>
      <w:r w:rsidR="00F802CC" w:rsidRPr="00C8311A"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F802CC" w:rsidRPr="00C8311A" w:rsidRDefault="004F2FC9" w:rsidP="00F802CC">
      <w:pPr>
        <w:tabs>
          <w:tab w:val="left" w:pos="567"/>
        </w:tabs>
        <w:spacing w:line="276" w:lineRule="auto"/>
        <w:jc w:val="both"/>
      </w:pPr>
      <w:r w:rsidRPr="00C8311A">
        <w:t>2.6</w:t>
      </w:r>
      <w:r w:rsidR="00F802CC" w:rsidRPr="00C8311A">
        <w:t xml:space="preserve">.2. Произошло изменение законодательства РФ в части установления новых ставок НДС, Стороны соглашаются применять такие изменения автоматически с даты их вступления в силу. В случае изменения ставки НДС размер вознаграждения (цена Договора), подлежит корректировке в сторону увеличения (при повышении ставки НДС), при этом Стороны соглашаются изменить ранее согласованное вознаграждение по Договору и добавить к вознаграждению Лицензиата НДС по ставке, предусмотренной действующим законодательством РФ. В случае, если на момент предоставления права использования </w:t>
      </w:r>
      <w:proofErr w:type="gramStart"/>
      <w:r w:rsidR="00F802CC" w:rsidRPr="00C8311A">
        <w:t>СС  вознаграждение</w:t>
      </w:r>
      <w:proofErr w:type="gramEnd"/>
      <w:r w:rsidR="00F802CC" w:rsidRPr="00C8311A">
        <w:t xml:space="preserve"> уже было оплачено Сублицензиатом, доплата должна быть произведена Сублицензиатом в течение 5 (пяти) рабочих дней с даты выставления Лицензиатом соответствующего счета.</w:t>
      </w:r>
    </w:p>
    <w:p w:rsidR="00F802CC" w:rsidRPr="00C8311A" w:rsidRDefault="00F802CC" w:rsidP="00F802CC">
      <w:pPr>
        <w:tabs>
          <w:tab w:val="left" w:pos="567"/>
        </w:tabs>
        <w:spacing w:line="276" w:lineRule="auto"/>
        <w:jc w:val="both"/>
      </w:pPr>
    </w:p>
    <w:p w:rsidR="005E6150" w:rsidRPr="00C8311A" w:rsidRDefault="005E6150" w:rsidP="009F7563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4"/>
        </w:rPr>
      </w:pPr>
      <w:r w:rsidRPr="00C8311A">
        <w:rPr>
          <w:rStyle w:val="Heading"/>
          <w:bCs/>
          <w:sz w:val="24"/>
        </w:rPr>
        <w:t>ЗАЩИТА В СЛУЧАЕ НАРУШЕНИЙ ИНТЕЛЛЕКТУАЛЬНЫХ ПРАВ ТРЕТЬИХ ЛИЦ</w:t>
      </w:r>
    </w:p>
    <w:p w:rsidR="005E6150" w:rsidRPr="00C8311A" w:rsidRDefault="00DC77C4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Лицензиат</w:t>
      </w:r>
      <w:r w:rsidR="005E6150" w:rsidRPr="00C8311A">
        <w:rPr>
          <w:rStyle w:val="Normaltext"/>
          <w:sz w:val="24"/>
        </w:rPr>
        <w:t xml:space="preserve"> будет защищать интересы </w:t>
      </w:r>
      <w:r w:rsidRPr="00C8311A">
        <w:rPr>
          <w:rStyle w:val="Normaltext"/>
          <w:sz w:val="24"/>
        </w:rPr>
        <w:t>Сублицензиата</w:t>
      </w:r>
      <w:r w:rsidR="005E6150" w:rsidRPr="00C8311A">
        <w:rPr>
          <w:rStyle w:val="Normaltext"/>
          <w:sz w:val="24"/>
        </w:rPr>
        <w:t xml:space="preserve"> в случае предъявления к нему третьим лицом претензии о том, что использование им </w:t>
      </w:r>
      <w:r w:rsidR="00732AD2" w:rsidRPr="00C8311A">
        <w:rPr>
          <w:rStyle w:val="Normaltext"/>
          <w:sz w:val="24"/>
        </w:rPr>
        <w:t>СС</w:t>
      </w:r>
      <w:r w:rsidR="005E6150" w:rsidRPr="00C8311A">
        <w:rPr>
          <w:rStyle w:val="Normaltext"/>
          <w:sz w:val="24"/>
        </w:rPr>
        <w:t xml:space="preserve"> нарушает интеллектуальные права данных лиц. 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В случае предъявления претензии </w:t>
      </w:r>
      <w:r w:rsidR="00DC77C4" w:rsidRPr="00C8311A">
        <w:rPr>
          <w:rStyle w:val="Normaltext"/>
          <w:sz w:val="24"/>
        </w:rPr>
        <w:t>Сублицензиат</w:t>
      </w:r>
      <w:r w:rsidRPr="00C8311A">
        <w:rPr>
          <w:rStyle w:val="Normaltext"/>
          <w:sz w:val="24"/>
        </w:rPr>
        <w:t xml:space="preserve"> должен незамедлительно письменно уведомить об этом </w:t>
      </w:r>
      <w:r w:rsidR="00DC77C4" w:rsidRPr="00C8311A">
        <w:rPr>
          <w:rStyle w:val="Normaltext"/>
          <w:sz w:val="24"/>
        </w:rPr>
        <w:t>Лицензиат</w:t>
      </w:r>
      <w:r w:rsidRPr="00C8311A">
        <w:rPr>
          <w:rStyle w:val="Normaltext"/>
          <w:sz w:val="24"/>
        </w:rPr>
        <w:t xml:space="preserve">а. 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Обязательства </w:t>
      </w:r>
      <w:r w:rsidR="00DC77C4" w:rsidRPr="00C8311A">
        <w:rPr>
          <w:rStyle w:val="Normaltext"/>
          <w:sz w:val="24"/>
        </w:rPr>
        <w:t>Лицензиат</w:t>
      </w:r>
      <w:r w:rsidRPr="00C8311A">
        <w:rPr>
          <w:rStyle w:val="Normaltext"/>
          <w:sz w:val="24"/>
        </w:rPr>
        <w:t xml:space="preserve">а не распространяются на случаи нарушения </w:t>
      </w:r>
      <w:r w:rsidR="00DC77C4" w:rsidRPr="00C8311A">
        <w:rPr>
          <w:rStyle w:val="Normaltext"/>
          <w:sz w:val="24"/>
        </w:rPr>
        <w:t>Сублицензиатом</w:t>
      </w:r>
      <w:r w:rsidRPr="00C8311A">
        <w:rPr>
          <w:rStyle w:val="Normaltext"/>
          <w:sz w:val="24"/>
        </w:rPr>
        <w:t xml:space="preserve"> условий использования </w:t>
      </w:r>
      <w:r w:rsidR="00732AD2" w:rsidRPr="00C8311A">
        <w:rPr>
          <w:rStyle w:val="Normaltext"/>
          <w:sz w:val="24"/>
        </w:rPr>
        <w:t>СС</w:t>
      </w:r>
      <w:r w:rsidRPr="00C8311A">
        <w:rPr>
          <w:rStyle w:val="Normaltext"/>
          <w:sz w:val="24"/>
        </w:rPr>
        <w:t>, предусмотренных настоящим Договором и действующим законодательством.</w:t>
      </w:r>
    </w:p>
    <w:p w:rsidR="005E6150" w:rsidRPr="00C8311A" w:rsidRDefault="005E6150" w:rsidP="009F7563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4"/>
        </w:rPr>
      </w:pPr>
      <w:bookmarkStart w:id="2" w:name="_Toc510612359"/>
      <w:r w:rsidRPr="00C8311A">
        <w:rPr>
          <w:rStyle w:val="Heading"/>
          <w:bCs/>
          <w:sz w:val="24"/>
        </w:rPr>
        <w:t xml:space="preserve">ОТВЕТСТВЕННОСТЬ СТОРОН </w:t>
      </w:r>
      <w:bookmarkEnd w:id="2"/>
      <w:r w:rsidRPr="00C8311A">
        <w:rPr>
          <w:rStyle w:val="Heading"/>
          <w:bCs/>
          <w:sz w:val="24"/>
        </w:rPr>
        <w:t>И ПОРЯДОК РАССМОТРЕНИЯ СПОРОВ</w:t>
      </w:r>
    </w:p>
    <w:p w:rsidR="00717622" w:rsidRPr="00C8311A" w:rsidRDefault="00717622" w:rsidP="002D272C">
      <w:pPr>
        <w:pStyle w:val="a3"/>
        <w:numPr>
          <w:ilvl w:val="1"/>
          <w:numId w:val="1"/>
        </w:numPr>
        <w:spacing w:after="0" w:afterAutospacing="0"/>
        <w:rPr>
          <w:sz w:val="24"/>
          <w:szCs w:val="24"/>
        </w:rPr>
      </w:pPr>
      <w:r w:rsidRPr="00C8311A">
        <w:rPr>
          <w:sz w:val="24"/>
          <w:szCs w:val="24"/>
        </w:rPr>
        <w:t xml:space="preserve">За неисполнение или ненадлежащее исполнение обязательств по настоящему Договору   Стороны несут   ответственность в соответствии с условиями настоящего </w:t>
      </w:r>
      <w:proofErr w:type="gramStart"/>
      <w:r w:rsidRPr="00C8311A">
        <w:rPr>
          <w:sz w:val="24"/>
          <w:szCs w:val="24"/>
        </w:rPr>
        <w:t>Договора  и</w:t>
      </w:r>
      <w:proofErr w:type="gramEnd"/>
      <w:r w:rsidRPr="00C8311A">
        <w:rPr>
          <w:sz w:val="24"/>
          <w:szCs w:val="24"/>
        </w:rPr>
        <w:t xml:space="preserve"> действующим законодательством РФ.  В случае нарушения Сублицензиатом условий настоящего Договора </w:t>
      </w:r>
      <w:r w:rsidR="002D272C" w:rsidRPr="00C8311A">
        <w:rPr>
          <w:sz w:val="24"/>
          <w:szCs w:val="24"/>
        </w:rPr>
        <w:t xml:space="preserve">, в том числе, но не ограничиваясь, нарушением условий п.п.1.5. и 1.7. настоящего Договора, </w:t>
      </w:r>
      <w:r w:rsidRPr="00C8311A">
        <w:rPr>
          <w:sz w:val="24"/>
          <w:szCs w:val="24"/>
        </w:rPr>
        <w:t xml:space="preserve"> Лицензиат вправе применять способы защиты и меры ответственности, предусмотренные действующим законодательством РФ, в том числе Лицензиат оставляет за собой по своему собственному усмотрению, а также при получении информации от третьих лиц о нарушении Сублицензиатом условий настоящего Договора приостанавливать, ограничивать или прекращать доступ Сублицензиата ко всем или к любому из разделов СС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случае, если Сублицензиат не устранит нарушения в течение одного дня в </w:t>
      </w:r>
      <w:proofErr w:type="gramStart"/>
      <w:r w:rsidRPr="00C8311A">
        <w:rPr>
          <w:sz w:val="24"/>
          <w:szCs w:val="24"/>
        </w:rPr>
        <w:t>случае  направления</w:t>
      </w:r>
      <w:proofErr w:type="gramEnd"/>
      <w:r w:rsidRPr="00C8311A">
        <w:rPr>
          <w:sz w:val="24"/>
          <w:szCs w:val="24"/>
        </w:rPr>
        <w:t xml:space="preserve"> ему уведомления о нарушении или повторно нарушит условия настоящего Договора, Лицензиат  имеет право заблокировать доступ Сублицензиата к СС.</w:t>
      </w:r>
    </w:p>
    <w:p w:rsidR="00717622" w:rsidRPr="00C8311A" w:rsidRDefault="00717622" w:rsidP="009F7563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C8311A">
        <w:rPr>
          <w:sz w:val="24"/>
          <w:szCs w:val="24"/>
        </w:rPr>
        <w:t>В случае просрочки исполнения Сторонами своих обязательств, предусмотренных настоящим Договором, Сторона вправе потребовать уплаты пени с другой Стороны, а именно: виновная Сторона выплачивает другой Стороне пени в размере 0,1 процента от цены настоящего Договора за каждый день просрочки.</w:t>
      </w:r>
    </w:p>
    <w:p w:rsidR="00717622" w:rsidRPr="00C8311A" w:rsidRDefault="00717622" w:rsidP="009F7563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C8311A">
        <w:rPr>
          <w:sz w:val="24"/>
          <w:szCs w:val="24"/>
        </w:rPr>
        <w:t>Уплата Стороной неустойки (штрафа, пеней) не освобождает её от исполнения обязательств по Договору.</w:t>
      </w:r>
    </w:p>
    <w:p w:rsidR="00717622" w:rsidRPr="00C8311A" w:rsidRDefault="00717622" w:rsidP="009F7563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C8311A">
        <w:rPr>
          <w:sz w:val="24"/>
          <w:szCs w:val="24"/>
        </w:rPr>
        <w:t>При возникновении споров по настоящему Договору обязательным является предъявление претензии, срок рассмотрения которой устанавливается в 10 (десять) рабочих дней с даты ее вручения другой Стороне.</w:t>
      </w:r>
    </w:p>
    <w:p w:rsidR="00717622" w:rsidRPr="00C8311A" w:rsidRDefault="00717622" w:rsidP="009F7563">
      <w:pPr>
        <w:pStyle w:val="a3"/>
        <w:numPr>
          <w:ilvl w:val="1"/>
          <w:numId w:val="1"/>
        </w:numPr>
        <w:spacing w:after="0" w:afterAutospacing="0"/>
        <w:ind w:left="539" w:hanging="539"/>
        <w:rPr>
          <w:sz w:val="24"/>
          <w:szCs w:val="24"/>
        </w:rPr>
      </w:pPr>
      <w:r w:rsidRPr="00C8311A">
        <w:rPr>
          <w:sz w:val="24"/>
          <w:szCs w:val="24"/>
        </w:rPr>
        <w:t xml:space="preserve">Претензия и отзыв на нее вручаются либо под расписку, либо почтовым отправлением с уведомлением о вручении. </w:t>
      </w:r>
    </w:p>
    <w:p w:rsidR="00717622" w:rsidRPr="00C8311A" w:rsidRDefault="00717622" w:rsidP="009F7563">
      <w:pPr>
        <w:pStyle w:val="a3"/>
        <w:numPr>
          <w:ilvl w:val="1"/>
          <w:numId w:val="1"/>
        </w:numPr>
        <w:spacing w:after="0" w:afterAutospacing="0"/>
        <w:ind w:left="539" w:hanging="539"/>
        <w:rPr>
          <w:rStyle w:val="Normaltext"/>
          <w:sz w:val="24"/>
          <w:szCs w:val="24"/>
        </w:rPr>
      </w:pPr>
      <w:r w:rsidRPr="00C8311A">
        <w:rPr>
          <w:sz w:val="24"/>
          <w:szCs w:val="24"/>
        </w:rPr>
        <w:t>В случае невозможности урегулирования споров и разногласий в претензионном порядке, Стороны вправе передать их на рассмотрение по месту нахождения Лицензиата.</w:t>
      </w:r>
    </w:p>
    <w:p w:rsidR="005E6150" w:rsidRPr="00C8311A" w:rsidRDefault="005E6150" w:rsidP="009F7563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4"/>
        </w:rPr>
      </w:pPr>
      <w:r w:rsidRPr="00C8311A">
        <w:rPr>
          <w:rStyle w:val="Heading"/>
          <w:bCs/>
          <w:sz w:val="24"/>
        </w:rPr>
        <w:t>КОНФИДЕНЦИАЛЬНОСТЬ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Конфиденциальной считается информация, полученная в рамках выполнения настоящего </w:t>
      </w:r>
      <w:proofErr w:type="gramStart"/>
      <w:r w:rsidRPr="00C8311A">
        <w:rPr>
          <w:rStyle w:val="Normaltext"/>
          <w:sz w:val="24"/>
        </w:rPr>
        <w:t>Договора  и</w:t>
      </w:r>
      <w:proofErr w:type="gramEnd"/>
      <w:r w:rsidRPr="00C8311A">
        <w:rPr>
          <w:rStyle w:val="Normaltext"/>
          <w:sz w:val="24"/>
        </w:rPr>
        <w:t xml:space="preserve">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Договора, должны иметь пометку «Конфиденциально».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 </w:t>
      </w:r>
    </w:p>
    <w:p w:rsidR="005E6150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CC2FB9" w:rsidRPr="00C8311A" w:rsidRDefault="00CC2FB9" w:rsidP="00CC2FB9">
      <w:pPr>
        <w:pStyle w:val="a6"/>
        <w:tabs>
          <w:tab w:val="num" w:pos="682"/>
        </w:tabs>
        <w:ind w:left="567"/>
        <w:contextualSpacing w:val="0"/>
        <w:jc w:val="both"/>
        <w:rPr>
          <w:rStyle w:val="Normaltext"/>
          <w:sz w:val="24"/>
        </w:rPr>
      </w:pPr>
      <w:bookmarkStart w:id="3" w:name="_GoBack"/>
      <w:bookmarkEnd w:id="3"/>
    </w:p>
    <w:p w:rsidR="008A0C04" w:rsidRPr="00C8311A" w:rsidRDefault="008A0C04" w:rsidP="00E24373">
      <w:pPr>
        <w:pStyle w:val="2"/>
        <w:ind w:firstLine="426"/>
        <w:jc w:val="center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sz w:val="24"/>
          <w:szCs w:val="24"/>
        </w:rPr>
        <w:t>АНТИКОРРУПЦИОННАЯ ОГОВОРКА</w:t>
      </w:r>
      <w:r w:rsidRPr="00C8311A">
        <w:rPr>
          <w:rStyle w:val="Normaltext"/>
          <w:b w:val="0"/>
          <w:sz w:val="24"/>
          <w:szCs w:val="24"/>
        </w:rPr>
        <w:t>.</w:t>
      </w:r>
    </w:p>
    <w:p w:rsidR="008A0C04" w:rsidRPr="00C8311A" w:rsidRDefault="008A0C04" w:rsidP="00E24373">
      <w:pPr>
        <w:pStyle w:val="2"/>
        <w:numPr>
          <w:ilvl w:val="0"/>
          <w:numId w:val="0"/>
        </w:numPr>
        <w:ind w:left="567" w:hanging="567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b w:val="0"/>
          <w:sz w:val="24"/>
          <w:szCs w:val="24"/>
        </w:rPr>
        <w:t xml:space="preserve">6.1. </w:t>
      </w:r>
      <w:r w:rsidR="00E24373">
        <w:rPr>
          <w:rStyle w:val="Normaltext"/>
          <w:b w:val="0"/>
          <w:sz w:val="24"/>
          <w:szCs w:val="24"/>
        </w:rPr>
        <w:t xml:space="preserve">   </w:t>
      </w:r>
      <w:r w:rsidRPr="00C8311A">
        <w:rPr>
          <w:rStyle w:val="Normaltext"/>
          <w:b w:val="0"/>
          <w:sz w:val="24"/>
          <w:szCs w:val="24"/>
        </w:rPr>
        <w:t>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8A0C04" w:rsidRPr="00C8311A" w:rsidRDefault="008A0C04" w:rsidP="00E24373">
      <w:pPr>
        <w:pStyle w:val="2"/>
        <w:numPr>
          <w:ilvl w:val="0"/>
          <w:numId w:val="0"/>
        </w:numPr>
        <w:ind w:left="567" w:hanging="567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b w:val="0"/>
          <w:sz w:val="24"/>
          <w:szCs w:val="24"/>
        </w:rPr>
        <w:t>6.2. При исполнении обязательств по настоящему договору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настоящего договора.</w:t>
      </w:r>
    </w:p>
    <w:p w:rsidR="008A0C04" w:rsidRPr="00C8311A" w:rsidRDefault="008A0C04" w:rsidP="00E24373">
      <w:pPr>
        <w:pStyle w:val="2"/>
        <w:numPr>
          <w:ilvl w:val="0"/>
          <w:numId w:val="0"/>
        </w:numPr>
        <w:ind w:left="567" w:hanging="567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b w:val="0"/>
          <w:sz w:val="24"/>
          <w:szCs w:val="24"/>
        </w:rPr>
        <w:t xml:space="preserve">6.3. В случае возникновения у Стороны обоснованных подозрений, что произошло или может произойти нарушение каких-либо положений п. п. 6.1 и 6.2 настоящего договора, а также возникновение личной заинтересованности при исполнении настоящего договора,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</w:t>
      </w:r>
      <w:proofErr w:type="spellStart"/>
      <w:r w:rsidRPr="00C8311A">
        <w:rPr>
          <w:rStyle w:val="Normaltext"/>
          <w:b w:val="0"/>
          <w:sz w:val="24"/>
          <w:szCs w:val="24"/>
        </w:rPr>
        <w:t>п.п</w:t>
      </w:r>
      <w:proofErr w:type="spellEnd"/>
      <w:r w:rsidRPr="00C8311A">
        <w:rPr>
          <w:rStyle w:val="Normaltext"/>
          <w:b w:val="0"/>
          <w:sz w:val="24"/>
          <w:szCs w:val="24"/>
        </w:rPr>
        <w:t xml:space="preserve">. 6.1 и 6.2 настоящего контракта, а также возникновение личной заинтересованности при исполнении настоящего договора, которая приводит или может привести к конфликту интересов. </w:t>
      </w:r>
    </w:p>
    <w:p w:rsidR="008A0C04" w:rsidRPr="00C8311A" w:rsidRDefault="008A0C04" w:rsidP="00E24373">
      <w:pPr>
        <w:pStyle w:val="2"/>
        <w:numPr>
          <w:ilvl w:val="0"/>
          <w:numId w:val="0"/>
        </w:numPr>
        <w:ind w:left="567" w:hanging="567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b w:val="0"/>
          <w:sz w:val="24"/>
          <w:szCs w:val="24"/>
        </w:rPr>
        <w:t>6.4. Сторона, получившая письменное уведомление, указанное в п. 6.3 настоящего договора, обязана рассмотреть уведомление и сообщить другой Стороне об итогах его рассмотрения в течение 10 (десяти) дней с даты получения.</w:t>
      </w:r>
    </w:p>
    <w:p w:rsidR="008A0C04" w:rsidRPr="00C8311A" w:rsidRDefault="008A0C04" w:rsidP="00E24373">
      <w:pPr>
        <w:pStyle w:val="2"/>
        <w:numPr>
          <w:ilvl w:val="0"/>
          <w:numId w:val="0"/>
        </w:numPr>
        <w:ind w:left="567" w:hanging="567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b w:val="0"/>
          <w:sz w:val="24"/>
          <w:szCs w:val="24"/>
        </w:rPr>
        <w:t>6.5. Стороны гарантируют осуществление надлежащего разбирательства по фактам нарушения положений п. п. 6.1 и 6.2 настоящего договора и применение эффективных мер по предотвращению возможных конфликтных ситуаций.</w:t>
      </w:r>
    </w:p>
    <w:p w:rsidR="008A0C04" w:rsidRPr="00C8311A" w:rsidRDefault="008A0C04" w:rsidP="00E24373">
      <w:pPr>
        <w:pStyle w:val="2"/>
        <w:numPr>
          <w:ilvl w:val="0"/>
          <w:numId w:val="0"/>
        </w:numPr>
        <w:ind w:left="567" w:hanging="567"/>
        <w:rPr>
          <w:rStyle w:val="Normaltext"/>
          <w:b w:val="0"/>
          <w:sz w:val="24"/>
          <w:szCs w:val="24"/>
        </w:rPr>
      </w:pPr>
      <w:r w:rsidRPr="00C8311A">
        <w:rPr>
          <w:rStyle w:val="Normaltext"/>
          <w:b w:val="0"/>
          <w:sz w:val="24"/>
          <w:szCs w:val="24"/>
        </w:rPr>
        <w:t>6.6. В случае нарушения одной Стороной обязательств воздерживаться от запрещенных в разделах настоящего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5E6150" w:rsidRPr="00C8311A" w:rsidRDefault="005E6150" w:rsidP="009F7563">
      <w:pPr>
        <w:pStyle w:val="ParagraphStyle"/>
        <w:keepNext/>
        <w:numPr>
          <w:ilvl w:val="0"/>
          <w:numId w:val="1"/>
        </w:numPr>
        <w:spacing w:line="288" w:lineRule="auto"/>
        <w:ind w:left="360" w:hanging="360"/>
        <w:jc w:val="center"/>
        <w:outlineLvl w:val="0"/>
        <w:rPr>
          <w:rStyle w:val="Heading"/>
          <w:bCs/>
          <w:sz w:val="24"/>
        </w:rPr>
      </w:pPr>
      <w:r w:rsidRPr="00C8311A">
        <w:rPr>
          <w:rStyle w:val="Heading"/>
          <w:bCs/>
          <w:sz w:val="24"/>
        </w:rPr>
        <w:t>ПРОЧИЕ УСЛОВИЯ</w:t>
      </w:r>
    </w:p>
    <w:p w:rsidR="007B7FF9" w:rsidRPr="00C8311A" w:rsidRDefault="007B7FF9" w:rsidP="007B7FF9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Стороны подтверждают исполнение обязательств по настоящему Договору путем подписания УПД. Сублицензиат обязан вернуть Лицензиату подписанный экземпляр УПД до момента окончания срока использования неисключительного права на СС, указанного в Спецификации.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Настоящий Договор вступает в силу с даты его подписания и </w:t>
      </w:r>
      <w:bookmarkStart w:id="4" w:name="_Ref26774448"/>
      <w:r w:rsidRPr="00C8311A">
        <w:rPr>
          <w:rStyle w:val="Normaltext"/>
          <w:sz w:val="24"/>
        </w:rPr>
        <w:t>действует до исполнения Сторонами всех взятых на себя обязательств.</w:t>
      </w:r>
    </w:p>
    <w:bookmarkEnd w:id="4"/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Настоящий Договор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Настоящий Договор расторгается по соглашению Сторон или по решению суда в случае одностороннего отказа Стороны Договора от исполнения Договора в соответствии с гражданским законодательством. 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 xml:space="preserve">В настоящем Договоре стороны обязаны указывать юридический и фактический адрес местонахождения. В течение 5 (Пяти) рабочих дней с даты изменения фактического адреса или банковских реквизитов Стороны обязаны письменно уведомить об этом друг друга.  </w:t>
      </w:r>
    </w:p>
    <w:p w:rsidR="005E6150" w:rsidRPr="00C8311A" w:rsidRDefault="005E6150" w:rsidP="009F7563">
      <w:pPr>
        <w:pStyle w:val="a6"/>
        <w:numPr>
          <w:ilvl w:val="1"/>
          <w:numId w:val="1"/>
        </w:numPr>
        <w:tabs>
          <w:tab w:val="num" w:pos="567"/>
        </w:tabs>
        <w:ind w:left="567" w:hanging="567"/>
        <w:contextualSpacing w:val="0"/>
        <w:jc w:val="both"/>
        <w:rPr>
          <w:rStyle w:val="Normaltext"/>
          <w:sz w:val="24"/>
        </w:rPr>
      </w:pPr>
      <w:r w:rsidRPr="00C8311A">
        <w:rPr>
          <w:rStyle w:val="Normaltext"/>
          <w:sz w:val="24"/>
        </w:rPr>
        <w:t>Приложения к настоящему Договору:</w:t>
      </w:r>
    </w:p>
    <w:p w:rsidR="005E6150" w:rsidRDefault="009F7563" w:rsidP="00BE6BE5">
      <w:pPr>
        <w:pStyle w:val="2"/>
        <w:numPr>
          <w:ilvl w:val="0"/>
          <w:numId w:val="0"/>
        </w:numPr>
        <w:ind w:left="896"/>
        <w:rPr>
          <w:b w:val="0"/>
          <w:color w:val="auto"/>
          <w:sz w:val="24"/>
          <w:szCs w:val="24"/>
        </w:rPr>
      </w:pPr>
      <w:r w:rsidRPr="00C8311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4B01D0" wp14:editId="445212B9">
                <wp:simplePos x="0" y="0"/>
                <wp:positionH relativeFrom="column">
                  <wp:posOffset>-6985</wp:posOffset>
                </wp:positionH>
                <wp:positionV relativeFrom="paragraph">
                  <wp:posOffset>167005</wp:posOffset>
                </wp:positionV>
                <wp:extent cx="6772275" cy="247650"/>
                <wp:effectExtent l="0" t="0" r="0" b="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22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150" w:rsidRPr="009F7563" w:rsidRDefault="005E6150" w:rsidP="00853A63">
                            <w:pPr>
                              <w:pStyle w:val="ParagraphStyle"/>
                              <w:keepNext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F7563">
                              <w:rPr>
                                <w:rStyle w:val="Heading"/>
                                <w:bCs/>
                                <w:sz w:val="16"/>
                                <w:szCs w:val="16"/>
                              </w:rPr>
                              <w:t>АДРЕСА И БАНКОВСКИЕ РЕКВИЗИТЫ СТОРОН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B01D0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.55pt;margin-top:13.15pt;width:533.2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" filled="f" stroked="f" strokeweight=".5pt">
                <v:path arrowok="t"/>
                <v:textbox>
                  <w:txbxContent>
                    <w:p w:rsidR="005E6150" w:rsidRPr="009F7563" w:rsidRDefault="005E6150" w:rsidP="00853A63">
                      <w:pPr>
                        <w:pStyle w:val="ParagraphStyle"/>
                        <w:keepNext/>
                        <w:numPr>
                          <w:ilvl w:val="0"/>
                          <w:numId w:val="11"/>
                        </w:numPr>
                        <w:spacing w:line="288" w:lineRule="auto"/>
                        <w:jc w:val="center"/>
                        <w:outlineLvl w:val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F7563">
                        <w:rPr>
                          <w:rStyle w:val="Heading"/>
                          <w:bCs/>
                          <w:sz w:val="16"/>
                          <w:szCs w:val="16"/>
                        </w:rPr>
                        <w:t>АДРЕСА И БАНКОВСКИЕ РЕКВИЗИТЫ СТОРОН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E6150" w:rsidRPr="00C8311A">
        <w:rPr>
          <w:b w:val="0"/>
          <w:color w:val="auto"/>
          <w:sz w:val="24"/>
          <w:szCs w:val="24"/>
        </w:rPr>
        <w:t xml:space="preserve">Приложение № 1 – «Спецификация на </w:t>
      </w:r>
      <w:r w:rsidR="00732AD2" w:rsidRPr="00C8311A">
        <w:rPr>
          <w:b w:val="0"/>
          <w:color w:val="auto"/>
          <w:sz w:val="24"/>
          <w:szCs w:val="24"/>
        </w:rPr>
        <w:t>СС</w:t>
      </w:r>
      <w:r w:rsidR="005E6150" w:rsidRPr="00C8311A">
        <w:rPr>
          <w:b w:val="0"/>
          <w:color w:val="auto"/>
          <w:sz w:val="24"/>
          <w:szCs w:val="24"/>
        </w:rPr>
        <w:t>».</w:t>
      </w:r>
    </w:p>
    <w:p w:rsidR="00BE6BE5" w:rsidRPr="00BE6BE5" w:rsidRDefault="00BE6BE5" w:rsidP="00BE6BE5">
      <w:r>
        <w:t xml:space="preserve">               Приложение № 2 – «Техническое задание»</w:t>
      </w:r>
    </w:p>
    <w:p w:rsidR="006F6E94" w:rsidRDefault="006F6E94" w:rsidP="009F7563"/>
    <w:p w:rsidR="00882257" w:rsidRPr="00C8311A" w:rsidRDefault="00882257" w:rsidP="009F7563">
      <w:pPr>
        <w:sectPr w:rsidR="00882257" w:rsidRPr="00C8311A" w:rsidSect="00ED6AD2">
          <w:headerReference w:type="even" r:id="rId9"/>
          <w:headerReference w:type="default" r:id="rId10"/>
          <w:headerReference w:type="first" r:id="rId11"/>
          <w:pgSz w:w="11906" w:h="16838"/>
          <w:pgMar w:top="567" w:right="567" w:bottom="567" w:left="851" w:header="284" w:footer="709" w:gutter="0"/>
          <w:cols w:space="708"/>
          <w:docGrid w:linePitch="360"/>
        </w:sectPr>
      </w:pPr>
    </w:p>
    <w:p w:rsidR="005E6150" w:rsidRPr="00C8311A" w:rsidRDefault="00DC77C4" w:rsidP="009F7563">
      <w:pPr>
        <w:keepNext/>
        <w:keepLines/>
        <w:ind w:left="567"/>
        <w:rPr>
          <w:b/>
        </w:rPr>
      </w:pPr>
      <w:r w:rsidRPr="00C8311A">
        <w:rPr>
          <w:b/>
        </w:rPr>
        <w:t>Лицензиат</w:t>
      </w:r>
      <w:r w:rsidR="005E6150" w:rsidRPr="00C8311A">
        <w:rPr>
          <w:b/>
        </w:rPr>
        <w:t>:</w:t>
      </w:r>
    </w:p>
    <w:p w:rsidR="005E6150" w:rsidRPr="00C8311A" w:rsidRDefault="005E615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7F46A9" w:rsidRPr="00C8311A" w:rsidRDefault="007F46A9" w:rsidP="009F7563">
      <w:pPr>
        <w:keepNext/>
        <w:keepLines/>
      </w:pPr>
    </w:p>
    <w:p w:rsidR="007F46A9" w:rsidRPr="00C8311A" w:rsidRDefault="007F46A9" w:rsidP="009F7563">
      <w:pPr>
        <w:keepNext/>
        <w:keepLines/>
      </w:pPr>
    </w:p>
    <w:p w:rsidR="007F46A9" w:rsidRPr="00C8311A" w:rsidRDefault="007F46A9" w:rsidP="009F7563">
      <w:pPr>
        <w:keepNext/>
        <w:keepLines/>
      </w:pPr>
    </w:p>
    <w:p w:rsidR="007F46A9" w:rsidRPr="00C8311A" w:rsidRDefault="007F46A9" w:rsidP="009F7563">
      <w:pPr>
        <w:keepNext/>
        <w:keepLines/>
      </w:pPr>
    </w:p>
    <w:p w:rsidR="007F46A9" w:rsidRPr="00C8311A" w:rsidRDefault="007F46A9" w:rsidP="009F7563">
      <w:pPr>
        <w:keepNext/>
        <w:keepLines/>
      </w:pPr>
    </w:p>
    <w:p w:rsidR="007F46A9" w:rsidRPr="00C8311A" w:rsidRDefault="007F46A9" w:rsidP="009F7563">
      <w:pPr>
        <w:keepNext/>
        <w:keepLines/>
      </w:pPr>
    </w:p>
    <w:p w:rsidR="00E55AF0" w:rsidRPr="00C8311A" w:rsidRDefault="00E55AF0" w:rsidP="009F7563">
      <w:pPr>
        <w:keepNext/>
        <w:keepLines/>
      </w:pPr>
    </w:p>
    <w:p w:rsidR="007F46A9" w:rsidRDefault="007F46A9" w:rsidP="009F7563">
      <w:pPr>
        <w:keepNext/>
        <w:keepLines/>
      </w:pPr>
    </w:p>
    <w:p w:rsidR="00764B8F" w:rsidRDefault="00764B8F" w:rsidP="009F7563">
      <w:pPr>
        <w:keepNext/>
        <w:keepLines/>
      </w:pPr>
    </w:p>
    <w:p w:rsidR="00764B8F" w:rsidRDefault="00764B8F" w:rsidP="009F7563">
      <w:pPr>
        <w:keepNext/>
        <w:keepLines/>
      </w:pPr>
    </w:p>
    <w:p w:rsidR="00764B8F" w:rsidRDefault="00764B8F" w:rsidP="009F7563">
      <w:pPr>
        <w:keepNext/>
        <w:keepLines/>
      </w:pPr>
    </w:p>
    <w:p w:rsidR="00764B8F" w:rsidRPr="00C8311A" w:rsidRDefault="00764B8F" w:rsidP="009F7563">
      <w:pPr>
        <w:keepNext/>
        <w:keepLines/>
      </w:pPr>
    </w:p>
    <w:p w:rsidR="00BE6BE5" w:rsidRDefault="00BE6BE5" w:rsidP="009F7563">
      <w:pPr>
        <w:keepNext/>
        <w:keepLines/>
      </w:pPr>
    </w:p>
    <w:p w:rsidR="00BE6BE5" w:rsidRPr="00C8311A" w:rsidRDefault="00BE6BE5" w:rsidP="009F7563">
      <w:pPr>
        <w:keepNext/>
        <w:keepLines/>
      </w:pPr>
    </w:p>
    <w:p w:rsidR="005E6150" w:rsidRPr="00C8311A" w:rsidRDefault="005E6150" w:rsidP="009F7563">
      <w:pPr>
        <w:keepNext/>
        <w:keepLines/>
        <w:jc w:val="center"/>
        <w:rPr>
          <w:b/>
        </w:rPr>
      </w:pPr>
      <w:r w:rsidRPr="00C8311A">
        <w:rPr>
          <w:b/>
        </w:rPr>
        <w:t xml:space="preserve">ОТ </w:t>
      </w:r>
      <w:r w:rsidR="00DC77C4" w:rsidRPr="00C8311A">
        <w:rPr>
          <w:b/>
        </w:rPr>
        <w:t>ЛИЦЕНЗИАТ</w:t>
      </w:r>
      <w:r w:rsidRPr="00C8311A">
        <w:rPr>
          <w:b/>
        </w:rPr>
        <w:t>А</w:t>
      </w:r>
    </w:p>
    <w:p w:rsidR="005E6150" w:rsidRPr="00C8311A" w:rsidRDefault="005E6150" w:rsidP="009F7563">
      <w:pPr>
        <w:keepNext/>
        <w:keepLines/>
        <w:jc w:val="center"/>
        <w:rPr>
          <w:b/>
        </w:rPr>
      </w:pPr>
    </w:p>
    <w:p w:rsidR="005E6150" w:rsidRPr="00C8311A" w:rsidRDefault="005E6150" w:rsidP="009F7563">
      <w:pPr>
        <w:keepNext/>
        <w:keepLines/>
        <w:jc w:val="center"/>
      </w:pPr>
    </w:p>
    <w:p w:rsidR="005E6150" w:rsidRPr="00C8311A" w:rsidRDefault="005E6150" w:rsidP="009F7563">
      <w:pPr>
        <w:keepNext/>
        <w:keepLines/>
        <w:jc w:val="center"/>
      </w:pPr>
    </w:p>
    <w:p w:rsidR="005E6150" w:rsidRPr="00C8311A" w:rsidRDefault="00764B8F" w:rsidP="00E55AF0">
      <w:pPr>
        <w:keepNext/>
        <w:keepLines/>
      </w:pPr>
      <w:r>
        <w:t xml:space="preserve">  _________________________________</w:t>
      </w:r>
    </w:p>
    <w:p w:rsidR="005E6150" w:rsidRPr="00C8311A" w:rsidRDefault="00764B8F" w:rsidP="009F7563">
      <w:pPr>
        <w:keepNext/>
        <w:keepLines/>
        <w:rPr>
          <w:b/>
        </w:rPr>
      </w:pPr>
      <w:r w:rsidRPr="00C8311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6D906" wp14:editId="60E078FE">
                <wp:simplePos x="0" y="0"/>
                <wp:positionH relativeFrom="column">
                  <wp:posOffset>997908</wp:posOffset>
                </wp:positionH>
                <wp:positionV relativeFrom="paragraph">
                  <wp:posOffset>585706</wp:posOffset>
                </wp:positionV>
                <wp:extent cx="941696" cy="528851"/>
                <wp:effectExtent l="0" t="0" r="0" b="508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696" cy="52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50" w:rsidRDefault="005E6150" w:rsidP="005E6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D906" id="Надпись 6" o:spid="_x0000_s1027" type="#_x0000_t202" style="position:absolute;margin-left:78.6pt;margin-top:46.1pt;width:74.15pt;height: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PB0AIAAMU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" filled="f" stroked="f">
                <v:textbox>
                  <w:txbxContent>
                    <w:p w:rsidR="005E6150" w:rsidRDefault="005E6150" w:rsidP="005E6150"/>
                  </w:txbxContent>
                </v:textbox>
              </v:shape>
            </w:pict>
          </mc:Fallback>
        </mc:AlternateContent>
      </w:r>
      <w:r w:rsidR="00E55AF0" w:rsidRPr="00C8311A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8EA2DC" wp14:editId="610A8BB1">
                <wp:simplePos x="0" y="0"/>
                <wp:positionH relativeFrom="column">
                  <wp:posOffset>1445895</wp:posOffset>
                </wp:positionH>
                <wp:positionV relativeFrom="paragraph">
                  <wp:posOffset>145415</wp:posOffset>
                </wp:positionV>
                <wp:extent cx="1158875" cy="15557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50" w:rsidRDefault="005E6150" w:rsidP="005E61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EA2DC" id="Надпись 5" o:spid="_x0000_s1028" type="#_x0000_t202" style="position:absolute;margin-left:113.85pt;margin-top:11.45pt;width:91.25pt;height:1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" filled="f" stroked="f">
                <v:textbox>
                  <w:txbxContent>
                    <w:p w:rsidR="005E6150" w:rsidRDefault="005E6150" w:rsidP="005E6150"/>
                  </w:txbxContent>
                </v:textbox>
              </v:shape>
            </w:pict>
          </mc:Fallback>
        </mc:AlternateContent>
      </w:r>
      <w:r w:rsidR="005E6150" w:rsidRPr="00C8311A">
        <w:br w:type="column"/>
      </w:r>
      <w:r w:rsidR="00DC77C4" w:rsidRPr="00C8311A">
        <w:rPr>
          <w:b/>
        </w:rPr>
        <w:t>Сублицензиат</w:t>
      </w:r>
      <w:r w:rsidR="005E6150" w:rsidRPr="00C8311A">
        <w:rPr>
          <w:b/>
        </w:rPr>
        <w:t>:</w:t>
      </w:r>
    </w:p>
    <w:p w:rsidR="00E55AF0" w:rsidRPr="00C8311A" w:rsidRDefault="00E55AF0" w:rsidP="00E55AF0">
      <w:pPr>
        <w:pStyle w:val="af"/>
        <w:jc w:val="both"/>
      </w:pPr>
      <w:r w:rsidRPr="00C8311A">
        <w:t>УФИЦ РАН</w:t>
      </w:r>
    </w:p>
    <w:p w:rsidR="00E55AF0" w:rsidRPr="00C8311A" w:rsidRDefault="00E55AF0" w:rsidP="00E55AF0">
      <w:pPr>
        <w:pStyle w:val="af"/>
        <w:jc w:val="both"/>
      </w:pPr>
      <w:r w:rsidRPr="00C8311A">
        <w:t>Адрес юридическо</w:t>
      </w:r>
      <w:r w:rsidR="00101167" w:rsidRPr="00C8311A">
        <w:t>го лица: 450054, Республика Баш</w:t>
      </w:r>
      <w:r w:rsidRPr="00C8311A">
        <w:t>кортостан, г. Уфа, Проспект Октября, д. 71</w:t>
      </w:r>
    </w:p>
    <w:p w:rsidR="00E55AF0" w:rsidRPr="00C8311A" w:rsidRDefault="00E55AF0" w:rsidP="00E55AF0">
      <w:pPr>
        <w:pStyle w:val="af"/>
        <w:jc w:val="both"/>
      </w:pPr>
      <w:r w:rsidRPr="00C8311A">
        <w:t>Телефон: (347) 235-60-22, бух. (347) 235-25-00</w:t>
      </w:r>
    </w:p>
    <w:p w:rsidR="00E55AF0" w:rsidRPr="00C8311A" w:rsidRDefault="00E55AF0" w:rsidP="00E55AF0">
      <w:pPr>
        <w:pStyle w:val="af"/>
        <w:jc w:val="both"/>
      </w:pPr>
      <w:r w:rsidRPr="00C8311A">
        <w:t xml:space="preserve">Эл. почта: presid@anrb.ru, </w:t>
      </w:r>
      <w:hyperlink r:id="rId12" w:history="1">
        <w:r w:rsidR="007F46A9" w:rsidRPr="00C8311A">
          <w:rPr>
            <w:rStyle w:val="a5"/>
          </w:rPr>
          <w:t>presid@ufaras.ru</w:t>
        </w:r>
      </w:hyperlink>
      <w:r w:rsidR="007F46A9" w:rsidRPr="00C8311A">
        <w:t xml:space="preserve">, </w:t>
      </w:r>
      <w:hyperlink r:id="rId13" w:history="1">
        <w:r w:rsidRPr="00C8311A">
          <w:rPr>
            <w:rStyle w:val="a5"/>
          </w:rPr>
          <w:t>buhprez@anrb.ru</w:t>
        </w:r>
      </w:hyperlink>
    </w:p>
    <w:p w:rsidR="00E55AF0" w:rsidRPr="00C8311A" w:rsidRDefault="00E55AF0" w:rsidP="00E55AF0">
      <w:pPr>
        <w:pStyle w:val="af"/>
        <w:jc w:val="both"/>
      </w:pPr>
      <w:r w:rsidRPr="00C8311A">
        <w:t>ОГРН 1030204207582, ГРН 2110280672577</w:t>
      </w:r>
    </w:p>
    <w:p w:rsidR="00E55AF0" w:rsidRPr="00C8311A" w:rsidRDefault="00E55AF0" w:rsidP="00E55AF0">
      <w:pPr>
        <w:pStyle w:val="af"/>
        <w:jc w:val="both"/>
      </w:pPr>
      <w:r w:rsidRPr="00C8311A">
        <w:t>ИНН 0274064870, КПП 027601001</w:t>
      </w:r>
    </w:p>
    <w:p w:rsidR="00E55AF0" w:rsidRPr="00C8311A" w:rsidRDefault="00E55AF0" w:rsidP="00E55AF0">
      <w:pPr>
        <w:pStyle w:val="af"/>
        <w:jc w:val="both"/>
      </w:pPr>
      <w:r w:rsidRPr="00C8311A">
        <w:t>ОКАТО 80401384000</w:t>
      </w:r>
    </w:p>
    <w:p w:rsidR="00E55AF0" w:rsidRPr="00C8311A" w:rsidRDefault="00E55AF0" w:rsidP="00E55AF0">
      <w:pPr>
        <w:pStyle w:val="af"/>
        <w:jc w:val="both"/>
      </w:pPr>
      <w:r w:rsidRPr="00C8311A">
        <w:t>ОКТМО 80701000001</w:t>
      </w:r>
    </w:p>
    <w:p w:rsidR="00E55AF0" w:rsidRPr="00C8311A" w:rsidRDefault="00E55AF0" w:rsidP="00E55AF0">
      <w:pPr>
        <w:pStyle w:val="af"/>
        <w:jc w:val="both"/>
      </w:pPr>
      <w:r w:rsidRPr="00C8311A">
        <w:t>ОКПО 02699984</w:t>
      </w:r>
    </w:p>
    <w:p w:rsidR="00E55AF0" w:rsidRPr="00C8311A" w:rsidRDefault="00E55AF0" w:rsidP="00E55AF0">
      <w:pPr>
        <w:pStyle w:val="af"/>
        <w:jc w:val="both"/>
      </w:pPr>
      <w:r w:rsidRPr="00C8311A">
        <w:t>ОКВЭД 72.19, 85.23, 84.11.6</w:t>
      </w:r>
    </w:p>
    <w:p w:rsidR="00E55AF0" w:rsidRPr="00C8311A" w:rsidRDefault="00E55AF0" w:rsidP="00E55AF0">
      <w:pPr>
        <w:pStyle w:val="af"/>
        <w:jc w:val="both"/>
      </w:pPr>
      <w:r w:rsidRPr="00C8311A">
        <w:t>ОКФС 12</w:t>
      </w:r>
    </w:p>
    <w:p w:rsidR="00E55AF0" w:rsidRPr="00C8311A" w:rsidRDefault="00E55AF0" w:rsidP="00E55AF0">
      <w:pPr>
        <w:pStyle w:val="af"/>
        <w:jc w:val="both"/>
      </w:pPr>
      <w:r w:rsidRPr="00C8311A">
        <w:t>УФК по Новосибирской области (УФИЦ РАН л/с 20016Ц43510)</w:t>
      </w:r>
    </w:p>
    <w:p w:rsidR="00E55AF0" w:rsidRPr="00C8311A" w:rsidRDefault="00E55AF0" w:rsidP="00E55AF0">
      <w:pPr>
        <w:pStyle w:val="af"/>
        <w:jc w:val="both"/>
      </w:pPr>
      <w:r w:rsidRPr="00C8311A">
        <w:t xml:space="preserve">Номер счета получателя (номер казначейского счета) 03214643000000015109 </w:t>
      </w:r>
    </w:p>
    <w:p w:rsidR="00E55AF0" w:rsidRPr="00C8311A" w:rsidRDefault="00E55AF0" w:rsidP="00E55AF0">
      <w:pPr>
        <w:pStyle w:val="af"/>
        <w:jc w:val="both"/>
      </w:pPr>
      <w:r w:rsidRPr="00C8311A">
        <w:t>ОКЦ №1 Сибирского ГУ Банка России//УФК по Новосибирской области, г. Новосибирск</w:t>
      </w:r>
    </w:p>
    <w:p w:rsidR="00E55AF0" w:rsidRPr="00C8311A" w:rsidRDefault="00E55AF0" w:rsidP="00E55AF0">
      <w:pPr>
        <w:pStyle w:val="af"/>
        <w:jc w:val="both"/>
      </w:pPr>
      <w:r w:rsidRPr="00C8311A">
        <w:t xml:space="preserve">Единый казначейский счет: 40102810445370000043  </w:t>
      </w:r>
    </w:p>
    <w:p w:rsidR="00E55AF0" w:rsidRPr="00C8311A" w:rsidRDefault="00E55AF0" w:rsidP="00E55AF0">
      <w:pPr>
        <w:pStyle w:val="af"/>
        <w:jc w:val="both"/>
      </w:pPr>
      <w:r w:rsidRPr="00C8311A">
        <w:t>БИК 01500495</w:t>
      </w:r>
    </w:p>
    <w:p w:rsidR="00E55AF0" w:rsidRDefault="00E55AF0" w:rsidP="009F7563">
      <w:pPr>
        <w:keepNext/>
        <w:keepLines/>
      </w:pPr>
    </w:p>
    <w:p w:rsidR="00BE6BE5" w:rsidRPr="00C8311A" w:rsidRDefault="00BE6BE5" w:rsidP="009F7563">
      <w:pPr>
        <w:keepNext/>
        <w:keepLines/>
      </w:pPr>
    </w:p>
    <w:p w:rsidR="005E6150" w:rsidRPr="00C8311A" w:rsidRDefault="005E6150" w:rsidP="007F46A9">
      <w:pPr>
        <w:keepNext/>
        <w:keepLines/>
        <w:jc w:val="center"/>
        <w:rPr>
          <w:b/>
        </w:rPr>
      </w:pPr>
      <w:r w:rsidRPr="00C8311A">
        <w:rPr>
          <w:b/>
        </w:rPr>
        <w:t>ОТ СУБ</w:t>
      </w:r>
      <w:r w:rsidR="00DC77C4" w:rsidRPr="00C8311A">
        <w:rPr>
          <w:b/>
        </w:rPr>
        <w:t>ЛИЦЕНЗИАТ</w:t>
      </w:r>
      <w:r w:rsidR="007F46A9" w:rsidRPr="00C8311A">
        <w:rPr>
          <w:b/>
        </w:rPr>
        <w:t>А</w:t>
      </w:r>
    </w:p>
    <w:p w:rsidR="005E6150" w:rsidRPr="00C8311A" w:rsidRDefault="005E6150" w:rsidP="009F7563">
      <w:pPr>
        <w:keepNext/>
        <w:keepLines/>
        <w:jc w:val="center"/>
      </w:pPr>
    </w:p>
    <w:p w:rsidR="005E6150" w:rsidRDefault="005E6150" w:rsidP="009F7563">
      <w:pPr>
        <w:keepNext/>
        <w:keepLines/>
        <w:jc w:val="center"/>
      </w:pPr>
    </w:p>
    <w:p w:rsidR="00AB0F8A" w:rsidRPr="00C8311A" w:rsidRDefault="00AB0F8A" w:rsidP="009F7563">
      <w:pPr>
        <w:keepNext/>
        <w:keepLines/>
        <w:jc w:val="center"/>
      </w:pPr>
    </w:p>
    <w:p w:rsidR="005E6150" w:rsidRPr="00C8311A" w:rsidRDefault="005E6150" w:rsidP="009F7563">
      <w:pPr>
        <w:keepNext/>
        <w:keepLines/>
        <w:jc w:val="center"/>
      </w:pPr>
      <w:r w:rsidRPr="00C8311A">
        <w:t>______________</w:t>
      </w:r>
      <w:r w:rsidR="00764B8F">
        <w:t>___________________</w:t>
      </w:r>
    </w:p>
    <w:p w:rsidR="005E6150" w:rsidRPr="00C8311A" w:rsidRDefault="005E6150" w:rsidP="009F7563"/>
    <w:p w:rsidR="005E6150" w:rsidRPr="00C8311A" w:rsidRDefault="005E6150" w:rsidP="009F7563"/>
    <w:p w:rsidR="00610E12" w:rsidRPr="00C8311A" w:rsidRDefault="00610E12" w:rsidP="009F7563"/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Default="00610E12" w:rsidP="009F7563">
      <w:pPr>
        <w:rPr>
          <w:sz w:val="16"/>
          <w:szCs w:val="16"/>
        </w:rPr>
      </w:pPr>
    </w:p>
    <w:p w:rsidR="00610E12" w:rsidRPr="009F7563" w:rsidRDefault="00610E12" w:rsidP="00764B8F">
      <w:pPr>
        <w:rPr>
          <w:sz w:val="16"/>
          <w:szCs w:val="16"/>
        </w:rPr>
        <w:sectPr w:rsidR="00610E12" w:rsidRPr="009F7563" w:rsidSect="00E55AF0">
          <w:type w:val="continuous"/>
          <w:pgSz w:w="11906" w:h="16838"/>
          <w:pgMar w:top="567" w:right="282" w:bottom="426" w:left="567" w:header="709" w:footer="709" w:gutter="0"/>
          <w:cols w:num="2" w:space="3"/>
          <w:docGrid w:linePitch="360"/>
        </w:sectPr>
      </w:pPr>
    </w:p>
    <w:p w:rsidR="00C8311A" w:rsidRDefault="00C8311A" w:rsidP="00C8311A">
      <w:pPr>
        <w:rPr>
          <w:rStyle w:val="Heading"/>
          <w:bCs/>
          <w:sz w:val="16"/>
          <w:szCs w:val="16"/>
        </w:rPr>
      </w:pPr>
    </w:p>
    <w:p w:rsidR="00C8311A" w:rsidRDefault="00C8311A" w:rsidP="00C8311A">
      <w:pPr>
        <w:rPr>
          <w:rStyle w:val="Heading"/>
          <w:bCs/>
          <w:sz w:val="16"/>
          <w:szCs w:val="16"/>
        </w:rPr>
      </w:pPr>
    </w:p>
    <w:p w:rsidR="00C8311A" w:rsidRDefault="00C8311A" w:rsidP="00C8311A">
      <w:pPr>
        <w:rPr>
          <w:rStyle w:val="Heading"/>
          <w:bCs/>
          <w:sz w:val="16"/>
          <w:szCs w:val="16"/>
        </w:rPr>
      </w:pPr>
    </w:p>
    <w:p w:rsidR="005E6150" w:rsidRPr="009F7563" w:rsidRDefault="00C8311A" w:rsidP="00C8311A">
      <w:pPr>
        <w:rPr>
          <w:sz w:val="16"/>
          <w:szCs w:val="16"/>
        </w:rPr>
      </w:pPr>
      <w:r>
        <w:rPr>
          <w:rStyle w:val="Heading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5E6150" w:rsidRPr="009F7563">
        <w:rPr>
          <w:rStyle w:val="Heading"/>
          <w:bCs/>
          <w:sz w:val="16"/>
          <w:szCs w:val="16"/>
        </w:rPr>
        <w:t>ПРИЛОЖЕНИЕ</w:t>
      </w:r>
      <w:r w:rsidR="005E6150" w:rsidRPr="009F7563">
        <w:rPr>
          <w:b/>
          <w:bCs/>
          <w:sz w:val="16"/>
          <w:szCs w:val="16"/>
        </w:rPr>
        <w:t xml:space="preserve"> № 1</w:t>
      </w:r>
    </w:p>
    <w:p w:rsidR="005E6150" w:rsidRPr="009F7563" w:rsidRDefault="005E6150" w:rsidP="009F7563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16"/>
          <w:szCs w:val="16"/>
        </w:rPr>
      </w:pPr>
      <w:r w:rsidRPr="009F7563">
        <w:rPr>
          <w:sz w:val="16"/>
          <w:szCs w:val="16"/>
        </w:rPr>
        <w:t xml:space="preserve">к </w:t>
      </w:r>
      <w:r w:rsidR="007000FD" w:rsidRPr="009F7563">
        <w:rPr>
          <w:rStyle w:val="Normaltext"/>
          <w:sz w:val="16"/>
          <w:szCs w:val="16"/>
        </w:rPr>
        <w:t>Договор</w:t>
      </w:r>
      <w:r w:rsidRPr="009F7563">
        <w:rPr>
          <w:sz w:val="16"/>
          <w:szCs w:val="16"/>
        </w:rPr>
        <w:t xml:space="preserve">у № </w:t>
      </w:r>
      <w:r w:rsidR="00E55AF0">
        <w:rPr>
          <w:sz w:val="16"/>
          <w:szCs w:val="16"/>
        </w:rPr>
        <w:t>УФИЦ44206</w:t>
      </w:r>
      <w:r w:rsidRPr="009F7563">
        <w:rPr>
          <w:sz w:val="16"/>
          <w:szCs w:val="16"/>
        </w:rPr>
        <w:t xml:space="preserve"> </w:t>
      </w:r>
      <w:proofErr w:type="gramStart"/>
      <w:r w:rsidRPr="009F7563">
        <w:rPr>
          <w:sz w:val="16"/>
          <w:szCs w:val="16"/>
        </w:rPr>
        <w:t xml:space="preserve">от </w:t>
      </w:r>
      <w:r w:rsidR="00E55AF0">
        <w:rPr>
          <w:sz w:val="16"/>
          <w:szCs w:val="16"/>
        </w:rPr>
        <w:t xml:space="preserve"> «</w:t>
      </w:r>
      <w:proofErr w:type="gramEnd"/>
      <w:r w:rsidR="00E55AF0">
        <w:rPr>
          <w:sz w:val="16"/>
          <w:szCs w:val="16"/>
        </w:rPr>
        <w:t xml:space="preserve">_____»  _______ </w:t>
      </w:r>
      <w:r>
        <w:rPr>
          <w:sz w:val="16"/>
          <w:szCs w:val="16"/>
        </w:rPr>
        <w:t>2026</w:t>
      </w:r>
      <w:r w:rsidRPr="009F7563">
        <w:rPr>
          <w:sz w:val="16"/>
          <w:szCs w:val="16"/>
        </w:rPr>
        <w:t xml:space="preserve"> г</w:t>
      </w:r>
      <w:r w:rsidRPr="009F7563">
        <w:rPr>
          <w:b/>
          <w:sz w:val="16"/>
          <w:szCs w:val="16"/>
        </w:rPr>
        <w:t>.</w:t>
      </w:r>
    </w:p>
    <w:p w:rsidR="005E6150" w:rsidRPr="009F7563" w:rsidRDefault="005E6150" w:rsidP="009F7563">
      <w:pPr>
        <w:numPr>
          <w:ilvl w:val="0"/>
          <w:numId w:val="3"/>
        </w:numPr>
        <w:jc w:val="right"/>
        <w:rPr>
          <w:rStyle w:val="Heading"/>
          <w:bCs/>
          <w:sz w:val="16"/>
          <w:szCs w:val="16"/>
        </w:rPr>
      </w:pPr>
    </w:p>
    <w:p w:rsidR="00C8311A" w:rsidRDefault="00C8311A" w:rsidP="00C8311A">
      <w:pPr>
        <w:jc w:val="center"/>
        <w:rPr>
          <w:b/>
          <w:bCs/>
          <w:sz w:val="16"/>
          <w:szCs w:val="16"/>
        </w:rPr>
      </w:pPr>
    </w:p>
    <w:p w:rsidR="00C8311A" w:rsidRPr="009F7563" w:rsidRDefault="00C8311A" w:rsidP="00C8311A">
      <w:pPr>
        <w:jc w:val="center"/>
        <w:rPr>
          <w:b/>
          <w:bCs/>
          <w:sz w:val="16"/>
          <w:szCs w:val="16"/>
        </w:rPr>
      </w:pPr>
    </w:p>
    <w:p w:rsidR="00C8311A" w:rsidRPr="009F7563" w:rsidRDefault="00C8311A" w:rsidP="00C8311A">
      <w:pPr>
        <w:numPr>
          <w:ilvl w:val="0"/>
          <w:numId w:val="3"/>
        </w:numPr>
        <w:jc w:val="center"/>
        <w:rPr>
          <w:sz w:val="16"/>
          <w:szCs w:val="16"/>
          <w:lang w:val="en-US"/>
        </w:rPr>
      </w:pPr>
      <w:r w:rsidRPr="009F7563">
        <w:rPr>
          <w:b/>
          <w:bCs/>
          <w:sz w:val="16"/>
          <w:szCs w:val="16"/>
          <w:lang w:val="en-US"/>
        </w:rPr>
        <w:t>C</w:t>
      </w:r>
      <w:r w:rsidRPr="009F7563">
        <w:rPr>
          <w:b/>
          <w:bCs/>
          <w:sz w:val="16"/>
          <w:szCs w:val="16"/>
        </w:rPr>
        <w:t>ПЕЦИФИКАЦИЯ НА СС</w:t>
      </w:r>
    </w:p>
    <w:p w:rsidR="00C8311A" w:rsidRPr="009F7563" w:rsidRDefault="00C8311A" w:rsidP="00C8311A">
      <w:pPr>
        <w:numPr>
          <w:ilvl w:val="0"/>
          <w:numId w:val="3"/>
        </w:numPr>
        <w:rPr>
          <w:sz w:val="16"/>
          <w:szCs w:val="16"/>
          <w:lang w:val="en-US"/>
        </w:rPr>
      </w:pPr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3287"/>
        <w:gridCol w:w="1479"/>
        <w:gridCol w:w="1479"/>
        <w:gridCol w:w="1113"/>
        <w:gridCol w:w="1031"/>
        <w:gridCol w:w="1843"/>
      </w:tblGrid>
      <w:tr w:rsidR="00C8311A" w:rsidRPr="00C50EE9" w:rsidTr="00AC7AF8">
        <w:trPr>
          <w:cantSplit/>
          <w:trHeight w:val="610"/>
        </w:trPr>
        <w:tc>
          <w:tcPr>
            <w:tcW w:w="296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№</w:t>
            </w:r>
          </w:p>
        </w:tc>
        <w:tc>
          <w:tcPr>
            <w:tcW w:w="1611" w:type="pct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Месяц начала использования</w:t>
            </w:r>
          </w:p>
        </w:tc>
        <w:tc>
          <w:tcPr>
            <w:tcW w:w="743" w:type="pct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Срок использования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Кол-во</w:t>
            </w:r>
          </w:p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(не более десяти)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Цена</w:t>
            </w:r>
          </w:p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в рублях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НДС по ставке, установленной законодательством</w:t>
            </w:r>
          </w:p>
        </w:tc>
      </w:tr>
      <w:tr w:rsidR="00C8311A" w:rsidRPr="00C50EE9" w:rsidTr="00AC7AF8">
        <w:trPr>
          <w:cantSplit/>
          <w:trHeight w:val="329"/>
        </w:trPr>
        <w:tc>
          <w:tcPr>
            <w:tcW w:w="296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1</w:t>
            </w:r>
          </w:p>
        </w:tc>
        <w:tc>
          <w:tcPr>
            <w:tcW w:w="1611" w:type="pct"/>
            <w:vAlign w:val="center"/>
          </w:tcPr>
          <w:p w:rsidR="00C8311A" w:rsidRPr="00C50EE9" w:rsidRDefault="00C8311A" w:rsidP="00AC7AF8">
            <w:pPr>
              <w:spacing w:line="228" w:lineRule="auto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Система Госзаказ Плюс. Для всех сотрудников. Простая неисключительная лицензия на использование Базы данных. 12 мес.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Июль 2026</w:t>
            </w:r>
          </w:p>
        </w:tc>
        <w:tc>
          <w:tcPr>
            <w:tcW w:w="743" w:type="pct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Год с 01.07.2026 по 30.06.2027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1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1A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C8311A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C8311A" w:rsidRPr="00C50EE9" w:rsidRDefault="00C8311A" w:rsidP="00AC7AF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50EE9">
              <w:rPr>
                <w:sz w:val="20"/>
                <w:szCs w:val="20"/>
              </w:rPr>
              <w:t>не облагается</w:t>
            </w:r>
          </w:p>
        </w:tc>
      </w:tr>
    </w:tbl>
    <w:p w:rsidR="00C8311A" w:rsidRPr="00C50EE9" w:rsidRDefault="00C8311A" w:rsidP="00C8311A">
      <w:pPr>
        <w:numPr>
          <w:ilvl w:val="0"/>
          <w:numId w:val="3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3"/>
        <w:gridCol w:w="2841"/>
      </w:tblGrid>
      <w:tr w:rsidR="00C8311A" w:rsidRPr="00C50EE9" w:rsidTr="00AC7AF8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1A" w:rsidRPr="00C50EE9" w:rsidRDefault="00C8311A" w:rsidP="00AC7AF8">
            <w:pPr>
              <w:ind w:right="72"/>
              <w:jc w:val="right"/>
              <w:rPr>
                <w:b/>
                <w:bCs/>
                <w:lang w:val="en-US"/>
              </w:rPr>
            </w:pPr>
            <w:r w:rsidRPr="00C50EE9">
              <w:rPr>
                <w:b/>
              </w:rPr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1A" w:rsidRPr="00C50EE9" w:rsidRDefault="00C8311A" w:rsidP="00AC7AF8">
            <w:pPr>
              <w:ind w:right="72"/>
              <w:jc w:val="right"/>
              <w:rPr>
                <w:b/>
                <w:bCs/>
              </w:rPr>
            </w:pPr>
            <w:r w:rsidRPr="00C50EE9">
              <w:t>____ (_______) рублей 00 копеек</w:t>
            </w:r>
          </w:p>
        </w:tc>
      </w:tr>
    </w:tbl>
    <w:p w:rsidR="00C8311A" w:rsidRPr="009F7563" w:rsidRDefault="00C8311A" w:rsidP="00C8311A">
      <w:pPr>
        <w:numPr>
          <w:ilvl w:val="0"/>
          <w:numId w:val="3"/>
        </w:numPr>
        <w:rPr>
          <w:sz w:val="16"/>
          <w:szCs w:val="16"/>
        </w:rPr>
      </w:pPr>
    </w:p>
    <w:p w:rsidR="00C8311A" w:rsidRDefault="00C8311A" w:rsidP="00C8311A">
      <w:pPr>
        <w:rPr>
          <w:sz w:val="16"/>
          <w:szCs w:val="16"/>
        </w:rPr>
      </w:pPr>
    </w:p>
    <w:p w:rsidR="00C8311A" w:rsidRPr="00C50EE9" w:rsidRDefault="00C8311A" w:rsidP="0058723A">
      <w:pPr>
        <w:pStyle w:val="a6"/>
        <w:numPr>
          <w:ilvl w:val="0"/>
          <w:numId w:val="3"/>
        </w:numPr>
        <w:tabs>
          <w:tab w:val="clear" w:pos="432"/>
          <w:tab w:val="num" w:pos="0"/>
        </w:tabs>
        <w:ind w:left="0" w:firstLine="0"/>
        <w:jc w:val="both"/>
      </w:pPr>
      <w:r w:rsidRPr="00C50EE9">
        <w:t>Настоящая Спецификация составлена и подписана в д</w:t>
      </w:r>
      <w:r w:rsidR="0058723A">
        <w:t xml:space="preserve">вух экземплярах, имеющих равную </w:t>
      </w:r>
      <w:r w:rsidRPr="00C50EE9">
        <w:t>юридическую силу – по одному для каждой из Сторон Договора.</w:t>
      </w:r>
    </w:p>
    <w:p w:rsidR="00C8311A" w:rsidRDefault="00C8311A" w:rsidP="0058723A">
      <w:pPr>
        <w:tabs>
          <w:tab w:val="num" w:pos="0"/>
        </w:tabs>
        <w:rPr>
          <w:sz w:val="16"/>
          <w:szCs w:val="16"/>
        </w:rPr>
      </w:pPr>
    </w:p>
    <w:p w:rsidR="00C8311A" w:rsidRDefault="00C8311A" w:rsidP="00C8311A">
      <w:pPr>
        <w:rPr>
          <w:sz w:val="16"/>
          <w:szCs w:val="16"/>
        </w:rPr>
      </w:pPr>
    </w:p>
    <w:p w:rsidR="00C8311A" w:rsidRDefault="00C8311A" w:rsidP="00C8311A">
      <w:pPr>
        <w:rPr>
          <w:sz w:val="16"/>
          <w:szCs w:val="16"/>
        </w:rPr>
      </w:pPr>
    </w:p>
    <w:p w:rsidR="00C8311A" w:rsidRDefault="00C8311A" w:rsidP="00C8311A">
      <w:pPr>
        <w:rPr>
          <w:sz w:val="16"/>
          <w:szCs w:val="16"/>
        </w:rPr>
      </w:pPr>
    </w:p>
    <w:p w:rsidR="00C8311A" w:rsidRPr="00C8311A" w:rsidRDefault="00C8311A" w:rsidP="00C8311A">
      <w:r w:rsidRPr="00C8311A">
        <w:t xml:space="preserve">       ОТ ЛИЦЕНЗИАТА                                                           </w:t>
      </w:r>
      <w:r>
        <w:t xml:space="preserve">                </w:t>
      </w:r>
      <w:r w:rsidRPr="00C8311A">
        <w:t xml:space="preserve">  ОТ СУБЛИЦЕНЗИАТА</w:t>
      </w:r>
    </w:p>
    <w:p w:rsidR="00C8311A" w:rsidRPr="00C8311A" w:rsidRDefault="00C8311A" w:rsidP="00C8311A"/>
    <w:p w:rsidR="00C8311A" w:rsidRPr="00C8311A" w:rsidRDefault="00C8311A" w:rsidP="00C8311A">
      <w:r w:rsidRPr="00C8311A">
        <w:t>_</w:t>
      </w:r>
      <w:r>
        <w:t>____________________________</w:t>
      </w:r>
      <w:r w:rsidRPr="00C8311A">
        <w:t xml:space="preserve">     </w:t>
      </w:r>
      <w:r>
        <w:t xml:space="preserve">                                             _________________________</w:t>
      </w:r>
      <w:r w:rsidRPr="00C8311A">
        <w:t xml:space="preserve">                                                          </w:t>
      </w:r>
      <w:r>
        <w:t xml:space="preserve">                         </w:t>
      </w:r>
    </w:p>
    <w:p w:rsidR="00C8311A" w:rsidRDefault="00C8311A" w:rsidP="00C8311A">
      <w:pPr>
        <w:rPr>
          <w:sz w:val="16"/>
          <w:szCs w:val="16"/>
        </w:rPr>
      </w:pPr>
    </w:p>
    <w:p w:rsidR="00C8311A" w:rsidRDefault="00C8311A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0D7D0F" w:rsidRDefault="000D7D0F" w:rsidP="00C8311A">
      <w:pPr>
        <w:rPr>
          <w:sz w:val="16"/>
          <w:szCs w:val="16"/>
        </w:rPr>
      </w:pPr>
    </w:p>
    <w:p w:rsidR="00764B8F" w:rsidRDefault="00764B8F" w:rsidP="00C8311A">
      <w:pPr>
        <w:rPr>
          <w:sz w:val="16"/>
          <w:szCs w:val="16"/>
        </w:rPr>
      </w:pPr>
    </w:p>
    <w:p w:rsidR="00C8311A" w:rsidRPr="00C8311A" w:rsidRDefault="00C8311A" w:rsidP="00C8311A">
      <w:pPr>
        <w:rPr>
          <w:b/>
          <w:sz w:val="16"/>
          <w:szCs w:val="16"/>
        </w:rPr>
      </w:pPr>
    </w:p>
    <w:p w:rsidR="00C8311A" w:rsidRPr="00C8311A" w:rsidRDefault="00C8311A" w:rsidP="00C8311A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</w:t>
      </w:r>
      <w:r w:rsidRPr="00C8311A">
        <w:rPr>
          <w:b/>
          <w:sz w:val="16"/>
          <w:szCs w:val="16"/>
        </w:rPr>
        <w:t>ПРИЛОЖЕНИЕ № 2</w:t>
      </w:r>
    </w:p>
    <w:p w:rsidR="00C8311A" w:rsidRPr="009F7563" w:rsidRDefault="00C8311A" w:rsidP="00C8311A">
      <w:pPr>
        <w:numPr>
          <w:ilvl w:val="0"/>
          <w:numId w:val="3"/>
        </w:numPr>
        <w:tabs>
          <w:tab w:val="left" w:pos="993"/>
        </w:tabs>
        <w:jc w:val="right"/>
        <w:outlineLvl w:val="0"/>
        <w:rPr>
          <w:sz w:val="16"/>
          <w:szCs w:val="16"/>
        </w:rPr>
      </w:pPr>
      <w:r w:rsidRPr="009F7563">
        <w:rPr>
          <w:sz w:val="16"/>
          <w:szCs w:val="16"/>
        </w:rPr>
        <w:t xml:space="preserve">к </w:t>
      </w:r>
      <w:r w:rsidRPr="009F7563">
        <w:rPr>
          <w:rStyle w:val="Normaltext"/>
          <w:sz w:val="16"/>
          <w:szCs w:val="16"/>
        </w:rPr>
        <w:t>Договор</w:t>
      </w:r>
      <w:r w:rsidRPr="009F7563">
        <w:rPr>
          <w:sz w:val="16"/>
          <w:szCs w:val="16"/>
        </w:rPr>
        <w:t xml:space="preserve">у № </w:t>
      </w:r>
      <w:r>
        <w:rPr>
          <w:sz w:val="16"/>
          <w:szCs w:val="16"/>
        </w:rPr>
        <w:t>УФИЦ44206</w:t>
      </w:r>
      <w:r w:rsidRPr="009F7563">
        <w:rPr>
          <w:sz w:val="16"/>
          <w:szCs w:val="16"/>
        </w:rPr>
        <w:t xml:space="preserve"> </w:t>
      </w:r>
      <w:proofErr w:type="gramStart"/>
      <w:r w:rsidRPr="009F7563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 «</w:t>
      </w:r>
      <w:proofErr w:type="gramEnd"/>
      <w:r>
        <w:rPr>
          <w:sz w:val="16"/>
          <w:szCs w:val="16"/>
        </w:rPr>
        <w:t>_____»  _______ 2026</w:t>
      </w:r>
      <w:r w:rsidRPr="009F7563">
        <w:rPr>
          <w:sz w:val="16"/>
          <w:szCs w:val="16"/>
        </w:rPr>
        <w:t xml:space="preserve"> г</w:t>
      </w:r>
      <w:r w:rsidRPr="009F7563">
        <w:rPr>
          <w:b/>
          <w:sz w:val="16"/>
          <w:szCs w:val="16"/>
        </w:rPr>
        <w:t>.</w:t>
      </w:r>
    </w:p>
    <w:p w:rsidR="00C8311A" w:rsidRDefault="00C8311A" w:rsidP="00C8311A">
      <w:pPr>
        <w:jc w:val="right"/>
        <w:rPr>
          <w:sz w:val="16"/>
          <w:szCs w:val="16"/>
        </w:rPr>
      </w:pPr>
    </w:p>
    <w:p w:rsidR="00C8311A" w:rsidRPr="00C8311A" w:rsidRDefault="00C8311A" w:rsidP="00C8311A">
      <w:pPr>
        <w:jc w:val="center"/>
      </w:pPr>
    </w:p>
    <w:p w:rsidR="00C8311A" w:rsidRPr="00C8311A" w:rsidRDefault="00C8311A" w:rsidP="00C8311A">
      <w:pPr>
        <w:pStyle w:val="11"/>
        <w:contextualSpacing w:val="0"/>
        <w:jc w:val="center"/>
        <w:outlineLvl w:val="0"/>
        <w:rPr>
          <w:rFonts w:eastAsia="Proxima Nova"/>
          <w:b/>
          <w:sz w:val="24"/>
          <w:szCs w:val="24"/>
        </w:rPr>
      </w:pPr>
      <w:r w:rsidRPr="00C8311A">
        <w:rPr>
          <w:rFonts w:eastAsia="Proxima Nova"/>
          <w:b/>
          <w:sz w:val="24"/>
          <w:szCs w:val="24"/>
        </w:rPr>
        <w:t>Техническое задание</w:t>
      </w:r>
    </w:p>
    <w:p w:rsidR="00C8311A" w:rsidRPr="00C8311A" w:rsidRDefault="00C8311A" w:rsidP="00C8311A">
      <w:pPr>
        <w:pStyle w:val="11"/>
        <w:contextualSpacing w:val="0"/>
        <w:jc w:val="center"/>
        <w:rPr>
          <w:color w:val="000000"/>
          <w:sz w:val="24"/>
          <w:szCs w:val="24"/>
        </w:rPr>
      </w:pPr>
      <w:r w:rsidRPr="00C8311A">
        <w:rPr>
          <w:color w:val="000000"/>
          <w:sz w:val="24"/>
          <w:szCs w:val="24"/>
        </w:rPr>
        <w:t>Передача неисключительных прав использования электронной базы данных на условиях простой (неисключительной) лицензии</w:t>
      </w:r>
    </w:p>
    <w:p w:rsidR="00C8311A" w:rsidRPr="00C8311A" w:rsidRDefault="00C8311A" w:rsidP="00C8311A">
      <w:pPr>
        <w:pStyle w:val="11"/>
        <w:contextualSpacing w:val="0"/>
        <w:jc w:val="center"/>
        <w:rPr>
          <w:rFonts w:eastAsia="Proxima Nova"/>
          <w:sz w:val="24"/>
          <w:szCs w:val="24"/>
        </w:rPr>
      </w:pPr>
    </w:p>
    <w:tbl>
      <w:tblPr>
        <w:tblW w:w="10770" w:type="dxa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92"/>
        <w:gridCol w:w="8011"/>
        <w:gridCol w:w="67"/>
      </w:tblGrid>
      <w:tr w:rsidR="00C8311A" w:rsidRPr="00C8311A" w:rsidTr="00AC7AF8">
        <w:trPr>
          <w:trHeight w:val="840"/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C8311A">
              <w:rPr>
                <w:rFonts w:eastAsia="Proxima Nova"/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80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spacing w:after="120"/>
              <w:ind w:right="180"/>
            </w:pPr>
            <w:r w:rsidRPr="00C8311A">
              <w:t xml:space="preserve"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по основным направлениям деятельности контрактного управляющего или специалиста по </w:t>
            </w:r>
            <w:proofErr w:type="spellStart"/>
            <w:r w:rsidRPr="00C8311A">
              <w:t>госзакупкам</w:t>
            </w:r>
            <w:proofErr w:type="spellEnd"/>
            <w:r w:rsidRPr="00C8311A">
              <w:t>, необходимые для принятия квалифицированных решений в рамках работы по законам 44-ФЗ и 223-ФЗ.</w:t>
            </w:r>
          </w:p>
          <w:p w:rsidR="00C8311A" w:rsidRPr="00C8311A" w:rsidRDefault="00C8311A" w:rsidP="00AC7AF8">
            <w:pPr>
              <w:spacing w:after="120"/>
              <w:ind w:right="180"/>
            </w:pPr>
          </w:p>
          <w:p w:rsidR="00C8311A" w:rsidRPr="00C8311A" w:rsidRDefault="00C8311A" w:rsidP="00AC7AF8">
            <w:pPr>
              <w:spacing w:after="120"/>
              <w:ind w:right="180"/>
            </w:pPr>
            <w:r w:rsidRPr="00C8311A">
              <w:t>Планируемое количество пользователей (количество неисключительных </w:t>
            </w:r>
            <w:r w:rsidRPr="00C8311A">
              <w:br/>
              <w:t>лицензий):</w:t>
            </w:r>
            <w:bookmarkStart w:id="5" w:name="ORDERUSERCNT"/>
            <w:r w:rsidRPr="00C8311A">
              <w:rPr>
                <w:b/>
                <w:bCs/>
              </w:rPr>
              <w:t>10ORDERUSERCNT</w:t>
            </w:r>
            <w:bookmarkEnd w:id="5"/>
            <w:r w:rsidRPr="00C8311A">
              <w:t xml:space="preserve"> (указать количество).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3"/>
              </w:numPr>
              <w:spacing w:after="120"/>
              <w:ind w:right="180"/>
              <w:contextualSpacing w:val="0"/>
              <w:rPr>
                <w:color w:val="000000" w:themeColor="text1"/>
              </w:rPr>
            </w:pPr>
            <w:r w:rsidRPr="00C8311A">
              <w:t xml:space="preserve">количество неисключительных лицензий </w:t>
            </w:r>
            <w:r w:rsidRPr="00C8311A">
              <w:rPr>
                <w:color w:val="000000" w:themeColor="text1"/>
              </w:rPr>
              <w:t xml:space="preserve">1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3"/>
              </w:numPr>
              <w:spacing w:after="120"/>
              <w:ind w:right="180"/>
              <w:contextualSpacing w:val="0"/>
              <w:rPr>
                <w:color w:val="000000" w:themeColor="text1"/>
              </w:rPr>
            </w:pPr>
            <w:r w:rsidRPr="00C8311A">
              <w:t xml:space="preserve">количество пользователей </w:t>
            </w:r>
            <w:r w:rsidRPr="00C8311A">
              <w:rPr>
                <w:color w:val="000000" w:themeColor="text1"/>
              </w:rPr>
              <w:t xml:space="preserve">10 </w:t>
            </w:r>
          </w:p>
          <w:p w:rsidR="00C8311A" w:rsidRPr="00C8311A" w:rsidRDefault="00C8311A" w:rsidP="00AC7AF8">
            <w:pPr>
              <w:widowControl w:val="0"/>
              <w:spacing w:after="120"/>
              <w:ind w:right="180"/>
            </w:pPr>
            <w:r w:rsidRPr="00C8311A">
              <w:rPr>
                <w:color w:val="000000" w:themeColor="text1"/>
              </w:rPr>
              <w:t>Класс программ для электронных вычислительных машин и баз данных: 12.20</w:t>
            </w:r>
            <w:r w:rsidRPr="00C8311A">
              <w:rPr>
                <w:color w:val="FF0000"/>
              </w:rPr>
              <w:t xml:space="preserve"> </w:t>
            </w:r>
          </w:p>
          <w:p w:rsidR="00C8311A" w:rsidRPr="00C8311A" w:rsidRDefault="00C8311A" w:rsidP="00AC7AF8">
            <w:pPr>
              <w:widowControl w:val="0"/>
              <w:spacing w:after="120"/>
              <w:ind w:right="180"/>
            </w:pPr>
            <w:r w:rsidRPr="00C8311A">
              <w:t>Вид лицензии:</w:t>
            </w:r>
            <w:r w:rsidRPr="00C8311A">
              <w:rPr>
                <w:rStyle w:val="Heading4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11A">
              <w:rPr>
                <w:rStyle w:val="Normaltext"/>
                <w:rFonts w:eastAsia="Arial"/>
                <w:sz w:val="24"/>
              </w:rPr>
              <w:t xml:space="preserve">простая неисключительная </w:t>
            </w:r>
          </w:p>
          <w:p w:rsidR="00C8311A" w:rsidRPr="00C8311A" w:rsidRDefault="00C8311A" w:rsidP="00AC7AF8">
            <w:pPr>
              <w:widowControl w:val="0"/>
              <w:spacing w:after="120"/>
              <w:ind w:right="180"/>
              <w:rPr>
                <w:color w:val="FF0000"/>
              </w:rPr>
            </w:pPr>
            <w:r w:rsidRPr="00C8311A">
              <w:t>Способ предоставления:</w:t>
            </w:r>
            <w:r w:rsidRPr="00C8311A">
              <w:rPr>
                <w:color w:val="FF0000"/>
              </w:rPr>
              <w:t xml:space="preserve"> </w:t>
            </w:r>
            <w:r w:rsidRPr="00C8311A">
              <w:rPr>
                <w:rStyle w:val="Normaltext"/>
                <w:rFonts w:eastAsia="Arial"/>
                <w:sz w:val="24"/>
              </w:rPr>
              <w:t>телекоммуникационная сеть общего пользования Интернет</w:t>
            </w:r>
            <w:r w:rsidRPr="00C8311A">
              <w:rPr>
                <w:color w:val="FF0000"/>
              </w:rPr>
              <w:t xml:space="preserve"> </w:t>
            </w:r>
          </w:p>
          <w:p w:rsidR="00C8311A" w:rsidRPr="00C8311A" w:rsidRDefault="00C8311A" w:rsidP="00AC7AF8">
            <w:pPr>
              <w:spacing w:after="120"/>
              <w:ind w:right="180"/>
            </w:pPr>
            <w:r w:rsidRPr="00C8311A">
              <w:t>Срок предоставления права использования электронной базы данных: 7 (семь) </w:t>
            </w:r>
            <w:r w:rsidRPr="00C8311A">
              <w:br/>
              <w:t>рабочих дней с момента заключения контракта.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Срок действия права использования электронной базы данных: </w:t>
            </w:r>
            <w:bookmarkStart w:id="6" w:name="PRODUCTDURATION"/>
            <w:r w:rsidRPr="00C8311A">
              <w:rPr>
                <w:b/>
                <w:bCs/>
                <w:sz w:val="24"/>
                <w:szCs w:val="24"/>
              </w:rPr>
              <w:t>12</w:t>
            </w:r>
            <w:bookmarkEnd w:id="6"/>
            <w:r w:rsidRPr="00C8311A">
              <w:rPr>
                <w:sz w:val="24"/>
                <w:szCs w:val="24"/>
              </w:rPr>
              <w:t xml:space="preserve"> месяцев.</w:t>
            </w:r>
          </w:p>
        </w:tc>
      </w:tr>
      <w:tr w:rsidR="00C8311A" w:rsidRPr="00C8311A" w:rsidTr="00AC7AF8">
        <w:trPr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C8311A">
              <w:rPr>
                <w:rFonts w:eastAsia="Proxima Nova"/>
                <w:b/>
                <w:sz w:val="24"/>
                <w:szCs w:val="24"/>
              </w:rPr>
              <w:t>Назначение объекта закупки</w:t>
            </w:r>
          </w:p>
        </w:tc>
        <w:tc>
          <w:tcPr>
            <w:tcW w:w="80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8311A">
              <w:rPr>
                <w:b/>
                <w:bCs/>
                <w:color w:val="000000" w:themeColor="text1"/>
                <w:sz w:val="24"/>
                <w:szCs w:val="24"/>
              </w:rPr>
              <w:t>База данных ориентирована на органы власти, заказчиков, участников и организаторов закупок по законам 44-ФЗ и 223-ФЗ.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Закупка необходима в качестве источника информации (подборка материала по ситуации регулятора, контрольного органа и судебной практики, в </w:t>
            </w:r>
            <w:proofErr w:type="spellStart"/>
            <w:r w:rsidRPr="00C8311A">
              <w:rPr>
                <w:sz w:val="24"/>
                <w:szCs w:val="24"/>
              </w:rPr>
              <w:t>т.ч</w:t>
            </w:r>
            <w:proofErr w:type="spellEnd"/>
            <w:r w:rsidRPr="00C8311A">
              <w:rPr>
                <w:sz w:val="24"/>
                <w:szCs w:val="24"/>
              </w:rPr>
              <w:t>. нормативно-правовой информацией) для принятия квалифицированных решений по тематике государственных, муниципальных и корпоративных закупок по основным направлениям деятельности специалиста по закупкам и/или эксперта по закупкам и/или контролера, в рамках:</w:t>
            </w:r>
          </w:p>
          <w:p w:rsidR="00C8311A" w:rsidRPr="00C8311A" w:rsidRDefault="00C8311A" w:rsidP="00AC7AF8">
            <w:pPr>
              <w:pStyle w:val="11"/>
              <w:widowControl w:val="0"/>
              <w:ind w:left="283" w:hanging="285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— Федерального закона от 05.04.2013 № 44-ФЗ;</w:t>
            </w:r>
          </w:p>
          <w:p w:rsidR="00C8311A" w:rsidRPr="00C8311A" w:rsidRDefault="00C8311A" w:rsidP="00AC7AF8">
            <w:pPr>
              <w:pStyle w:val="11"/>
              <w:widowControl w:val="0"/>
              <w:ind w:left="283" w:hanging="285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— Федерального закона от 18.07.2011 № 223-ФЗ.</w:t>
            </w:r>
          </w:p>
        </w:tc>
      </w:tr>
      <w:tr w:rsidR="00C8311A" w:rsidRPr="00C8311A" w:rsidTr="00AC7AF8">
        <w:trPr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C8311A">
              <w:rPr>
                <w:rFonts w:eastAsia="Proxima Nova"/>
                <w:b/>
                <w:sz w:val="24"/>
                <w:szCs w:val="24"/>
              </w:rPr>
              <w:t>Состав объекта закупки</w:t>
            </w:r>
          </w:p>
        </w:tc>
        <w:tc>
          <w:tcPr>
            <w:tcW w:w="80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pStyle w:val="ConsPlusNormal"/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31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База данных должна содержать следующую информацию:</w:t>
            </w:r>
          </w:p>
          <w:p w:rsidR="00C8311A" w:rsidRPr="00C8311A" w:rsidRDefault="00C8311A" w:rsidP="00C8311A">
            <w:pPr>
              <w:numPr>
                <w:ilvl w:val="0"/>
                <w:numId w:val="12"/>
              </w:numPr>
            </w:pPr>
            <w:r w:rsidRPr="00C8311A"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C8311A">
              <w:rPr>
                <w:color w:val="000000"/>
                <w:shd w:val="clear" w:color="auto" w:fill="FFFFFF"/>
              </w:rPr>
              <w:t>в сфере закупок;</w:t>
            </w:r>
            <w:r w:rsidRPr="00C8311A">
              <w:t xml:space="preserve"> административную практику контрольных и надзорных органов, Минэкономразвития, ФАС, Счетной палаты, Минфина и </w:t>
            </w:r>
            <w:proofErr w:type="spellStart"/>
            <w:r w:rsidRPr="00C8311A">
              <w:t>т.д</w:t>
            </w:r>
            <w:proofErr w:type="spellEnd"/>
            <w:r w:rsidRPr="00C8311A">
              <w:t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территории РФ — в количестве не менее 95 млн штук.</w:t>
            </w:r>
          </w:p>
          <w:p w:rsidR="00C8311A" w:rsidRPr="00C8311A" w:rsidRDefault="00C8311A" w:rsidP="00AC7AF8">
            <w:pPr>
              <w:widowControl w:val="0"/>
              <w:ind w:left="360"/>
              <w:rPr>
                <w:color w:val="000000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12"/>
              </w:numPr>
              <w:contextualSpacing w:val="0"/>
            </w:pPr>
            <w:r w:rsidRPr="00C8311A">
              <w:t>Материалы экспертов, пошаговые инструкции (алгоритмы действий), методические материалы, анализ практики по вопросам государственных и корпоративных закупок. Ежедневно пополняемый и актуализируемый раздел.</w:t>
            </w:r>
          </w:p>
          <w:p w:rsidR="00C8311A" w:rsidRPr="00C8311A" w:rsidRDefault="00C8311A" w:rsidP="00AC7AF8">
            <w:pPr>
              <w:widowControl w:val="0"/>
              <w:ind w:left="708"/>
              <w:rPr>
                <w:color w:val="000000"/>
              </w:rPr>
            </w:pP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/>
              </w:rPr>
            </w:pPr>
            <w:r w:rsidRPr="00C8311A">
              <w:rPr>
                <w:color w:val="000000" w:themeColor="text1"/>
              </w:rPr>
              <w:t>Шаблоны документов по закупкам от планирования до отчетности — в количестве не менее 5000 штук (число документов в разделах может меняться с учетом их актуализации), в том числе: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планы закупок;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планы-графики закупок;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— положения о </w:t>
            </w:r>
            <w:proofErr w:type="gramStart"/>
            <w:r w:rsidRPr="00C8311A">
              <w:rPr>
                <w:color w:val="000000" w:themeColor="text1"/>
                <w:sz w:val="24"/>
                <w:szCs w:val="24"/>
              </w:rPr>
              <w:t>закупках;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C8311A">
              <w:rPr>
                <w:color w:val="000000" w:themeColor="text1"/>
                <w:sz w:val="24"/>
                <w:szCs w:val="24"/>
              </w:rPr>
              <w:t xml:space="preserve"> приказы по закупкам;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 обоснования;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технические задания;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извещения и документацию о закупках;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— </w:t>
            </w:r>
            <w:proofErr w:type="gramStart"/>
            <w:r w:rsidRPr="00C8311A">
              <w:rPr>
                <w:color w:val="000000" w:themeColor="text1"/>
                <w:sz w:val="24"/>
                <w:szCs w:val="24"/>
              </w:rPr>
              <w:t>протоколы;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C8311A">
              <w:rPr>
                <w:color w:val="000000" w:themeColor="text1"/>
                <w:sz w:val="24"/>
                <w:szCs w:val="24"/>
              </w:rPr>
              <w:t xml:space="preserve"> проекты контрактов;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 типовые контракты;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 проекты договоров;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соглашения;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регламенты работы и взаимодействия;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— положения о структурных </w:t>
            </w:r>
            <w:proofErr w:type="gramStart"/>
            <w:r w:rsidRPr="00C8311A">
              <w:rPr>
                <w:color w:val="000000" w:themeColor="text1"/>
                <w:sz w:val="24"/>
                <w:szCs w:val="24"/>
              </w:rPr>
              <w:t>подразделениях;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C8311A">
              <w:rPr>
                <w:color w:val="000000" w:themeColor="text1"/>
                <w:sz w:val="24"/>
                <w:szCs w:val="24"/>
              </w:rPr>
              <w:t xml:space="preserve"> должностные инструкции;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 претензии;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— </w:t>
            </w:r>
            <w:proofErr w:type="gramStart"/>
            <w:r w:rsidRPr="00C8311A">
              <w:rPr>
                <w:color w:val="000000" w:themeColor="text1"/>
                <w:sz w:val="24"/>
                <w:szCs w:val="24"/>
              </w:rPr>
              <w:t>жалобы;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C8311A">
              <w:rPr>
                <w:color w:val="000000" w:themeColor="text1"/>
                <w:sz w:val="24"/>
                <w:szCs w:val="24"/>
              </w:rPr>
              <w:t xml:space="preserve"> уведомления;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 акты;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— </w:t>
            </w:r>
            <w:proofErr w:type="gramStart"/>
            <w:r w:rsidRPr="00C8311A">
              <w:rPr>
                <w:color w:val="000000" w:themeColor="text1"/>
                <w:sz w:val="24"/>
                <w:szCs w:val="24"/>
              </w:rPr>
              <w:t>отчеты;</w:t>
            </w:r>
            <w:r w:rsidRPr="00C8311A">
              <w:rPr>
                <w:sz w:val="24"/>
                <w:szCs w:val="24"/>
              </w:rPr>
              <w:br/>
            </w:r>
            <w:r w:rsidRPr="00C8311A">
              <w:rPr>
                <w:color w:val="000000" w:themeColor="text1"/>
                <w:sz w:val="24"/>
                <w:szCs w:val="24"/>
              </w:rPr>
              <w:t>—</w:t>
            </w:r>
            <w:proofErr w:type="gramEnd"/>
            <w:r w:rsidRPr="00C8311A">
              <w:rPr>
                <w:color w:val="000000" w:themeColor="text1"/>
                <w:sz w:val="24"/>
                <w:szCs w:val="24"/>
              </w:rPr>
              <w:t xml:space="preserve"> письма, запросы и иные документы по закупкам.</w:t>
            </w:r>
          </w:p>
          <w:p w:rsidR="00C8311A" w:rsidRPr="00C8311A" w:rsidRDefault="00C8311A" w:rsidP="00AC7AF8">
            <w:pPr>
              <w:widowControl w:val="0"/>
              <w:rPr>
                <w:color w:val="000000"/>
              </w:rPr>
            </w:pP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/>
              </w:rPr>
            </w:pPr>
            <w:r w:rsidRPr="00C8311A">
              <w:rPr>
                <w:color w:val="000000" w:themeColor="text1"/>
              </w:rPr>
              <w:t>Справочные материалы, информацию по закупкам в таблицах и списках, с переходами на актуальное законодательство — в количестве не менее 400 штук.</w:t>
            </w: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/>
              </w:rPr>
            </w:pPr>
            <w:r w:rsidRPr="00C8311A">
              <w:rPr>
                <w:color w:val="000000" w:themeColor="text1"/>
              </w:rPr>
              <w:t>Электронные версии специализированных периодических изданий по закупкам — не менее 4 штук.</w:t>
            </w: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/>
              </w:rPr>
            </w:pPr>
            <w:r w:rsidRPr="00C8311A">
              <w:rPr>
                <w:color w:val="000000" w:themeColor="text1"/>
              </w:rPr>
              <w:t xml:space="preserve">Электронные версии специализированных периодических изданий по практике судов, ведомств и учету в учреждениях — не менее 3 штук. </w:t>
            </w: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/>
              </w:rPr>
            </w:pPr>
            <w:r w:rsidRPr="00C8311A">
              <w:rPr>
                <w:color w:val="000000" w:themeColor="text1"/>
              </w:rPr>
              <w:t>Электронные версии специализированных книг для специалистов учреждений — не менее 7 штук.</w:t>
            </w: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 w:themeColor="text1"/>
              </w:rPr>
            </w:pPr>
            <w:r w:rsidRPr="00C8311A">
              <w:rPr>
                <w:color w:val="000000" w:themeColor="text1"/>
              </w:rPr>
              <w:t>Электронные версии книг по вопросам учета в учреждениях- не менее 3 штук.</w:t>
            </w: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 w:themeColor="text1"/>
              </w:rPr>
            </w:pPr>
            <w:r w:rsidRPr="00C8311A">
              <w:rPr>
                <w:color w:val="000000" w:themeColor="text1"/>
              </w:rPr>
              <w:t>Сервис «Ассистент заказчика», в том числе, но не ограничиваясь:</w:t>
            </w:r>
          </w:p>
          <w:p w:rsidR="00C8311A" w:rsidRPr="00C8311A" w:rsidRDefault="00C8311A" w:rsidP="00AC7AF8">
            <w:pPr>
              <w:widowControl w:val="0"/>
              <w:ind w:left="360"/>
              <w:rPr>
                <w:color w:val="000000" w:themeColor="text1"/>
              </w:rPr>
            </w:pPr>
            <w:r w:rsidRPr="00C8311A">
              <w:rPr>
                <w:color w:val="000000" w:themeColor="text1"/>
              </w:rPr>
              <w:t>- справочник ЕСКЛП;</w:t>
            </w:r>
          </w:p>
          <w:p w:rsidR="00C8311A" w:rsidRPr="00C8311A" w:rsidRDefault="00C8311A" w:rsidP="00AC7AF8">
            <w:pPr>
              <w:widowControl w:val="0"/>
              <w:ind w:left="360"/>
              <w:rPr>
                <w:color w:val="000000" w:themeColor="text1"/>
              </w:rPr>
            </w:pPr>
            <w:r w:rsidRPr="00C8311A">
              <w:rPr>
                <w:color w:val="000000" w:themeColor="text1"/>
              </w:rPr>
              <w:t>- подбор документов из ЕИС;</w:t>
            </w:r>
          </w:p>
          <w:p w:rsidR="00C8311A" w:rsidRPr="00C8311A" w:rsidRDefault="00C8311A" w:rsidP="00AC7AF8">
            <w:pPr>
              <w:widowControl w:val="0"/>
              <w:ind w:left="360"/>
              <w:rPr>
                <w:color w:val="000000" w:themeColor="text1"/>
              </w:rPr>
            </w:pPr>
            <w:r w:rsidRPr="00C8311A">
              <w:rPr>
                <w:color w:val="000000" w:themeColor="text1"/>
              </w:rPr>
              <w:t>- справочник КВР-КОСГУ.</w:t>
            </w:r>
          </w:p>
          <w:p w:rsidR="00C8311A" w:rsidRPr="00C8311A" w:rsidRDefault="00C8311A" w:rsidP="00C8311A">
            <w:pPr>
              <w:pStyle w:val="a6"/>
              <w:widowControl w:val="0"/>
              <w:numPr>
                <w:ilvl w:val="0"/>
                <w:numId w:val="12"/>
              </w:numPr>
              <w:contextualSpacing w:val="0"/>
              <w:rPr>
                <w:color w:val="000000"/>
              </w:rPr>
            </w:pPr>
            <w:proofErr w:type="gramStart"/>
            <w:r w:rsidRPr="00C8311A">
              <w:rPr>
                <w:color w:val="000000" w:themeColor="text1"/>
              </w:rPr>
              <w:t>Расчетчики:</w:t>
            </w:r>
            <w:r w:rsidRPr="00C8311A">
              <w:br/>
            </w:r>
            <w:r w:rsidRPr="00C8311A">
              <w:rPr>
                <w:color w:val="000000" w:themeColor="text1"/>
              </w:rPr>
              <w:t>—</w:t>
            </w:r>
            <w:proofErr w:type="gramEnd"/>
            <w:r w:rsidRPr="00C8311A">
              <w:rPr>
                <w:color w:val="000000" w:themeColor="text1"/>
              </w:rPr>
              <w:t xml:space="preserve"> начальной (максимальной) цены контракта;</w:t>
            </w:r>
          </w:p>
          <w:p w:rsidR="00C8311A" w:rsidRPr="00C8311A" w:rsidRDefault="00C8311A" w:rsidP="00AC7AF8">
            <w:pPr>
              <w:pStyle w:val="11"/>
              <w:ind w:left="757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обеспечения заявки;</w:t>
            </w:r>
          </w:p>
          <w:p w:rsidR="00C8311A" w:rsidRPr="00C8311A" w:rsidRDefault="00C8311A" w:rsidP="00AC7AF8">
            <w:pPr>
              <w:pStyle w:val="11"/>
              <w:ind w:left="757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— объема закупок; </w:t>
            </w:r>
          </w:p>
          <w:p w:rsidR="00C8311A" w:rsidRPr="00C8311A" w:rsidRDefault="00C8311A" w:rsidP="00AC7AF8">
            <w:pPr>
              <w:pStyle w:val="11"/>
              <w:ind w:left="757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сроков закупки;</w:t>
            </w:r>
          </w:p>
          <w:p w:rsidR="00C8311A" w:rsidRPr="00C8311A" w:rsidRDefault="00C8311A" w:rsidP="00AC7AF8">
            <w:pPr>
              <w:pStyle w:val="11"/>
              <w:ind w:left="757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>— неустойки.</w:t>
            </w:r>
          </w:p>
          <w:p w:rsidR="00C8311A" w:rsidRPr="00C8311A" w:rsidRDefault="00C8311A" w:rsidP="00AC7AF8">
            <w:pPr>
              <w:pStyle w:val="11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      11. Сервис онлайн-помощников и «консультация экспертов».</w:t>
            </w:r>
          </w:p>
          <w:p w:rsidR="00C8311A" w:rsidRPr="00C8311A" w:rsidRDefault="00C8311A" w:rsidP="00AC7AF8">
            <w:pPr>
              <w:pStyle w:val="11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      12. Сервис Быстрые ответы.</w:t>
            </w:r>
          </w:p>
          <w:p w:rsidR="00C8311A" w:rsidRPr="00C8311A" w:rsidRDefault="00C8311A" w:rsidP="00AC7AF8">
            <w:pPr>
              <w:pStyle w:val="11"/>
              <w:rPr>
                <w:color w:val="000000" w:themeColor="text1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      13. Видеоматериалы в количестве не менее 12 штук ежегодно.</w:t>
            </w:r>
          </w:p>
          <w:p w:rsidR="00C8311A" w:rsidRPr="00C8311A" w:rsidRDefault="00C8311A" w:rsidP="00AC7AF8">
            <w:pPr>
              <w:pStyle w:val="11"/>
              <w:rPr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      14. </w:t>
            </w:r>
            <w:r w:rsidRPr="00C8311A">
              <w:rPr>
                <w:sz w:val="24"/>
                <w:szCs w:val="24"/>
              </w:rPr>
              <w:t>Подготовка документов по перечню.</w:t>
            </w:r>
          </w:p>
          <w:p w:rsidR="00C8311A" w:rsidRPr="00C8311A" w:rsidRDefault="00C8311A" w:rsidP="00AC7AF8">
            <w:pPr>
              <w:pStyle w:val="11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      15. Проверка данных по перечню.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rPr>
                <w:b/>
                <w:bCs/>
                <w:color w:val="000000"/>
                <w:sz w:val="24"/>
                <w:szCs w:val="24"/>
              </w:rPr>
            </w:pPr>
            <w:r w:rsidRPr="00C8311A">
              <w:rPr>
                <w:b/>
                <w:bCs/>
                <w:color w:val="000000" w:themeColor="text1"/>
                <w:sz w:val="24"/>
                <w:szCs w:val="24"/>
              </w:rPr>
              <w:t>Число документов в разделах может меняться с учетом их актуализации.</w:t>
            </w:r>
          </w:p>
          <w:p w:rsidR="00C8311A" w:rsidRPr="00C8311A" w:rsidRDefault="00C8311A" w:rsidP="00AC7AF8">
            <w:pPr>
              <w:widowControl w:val="0"/>
              <w:ind w:left="720"/>
              <w:rPr>
                <w:color w:val="000000"/>
              </w:rPr>
            </w:pPr>
          </w:p>
          <w:p w:rsidR="00C8311A" w:rsidRPr="00C8311A" w:rsidRDefault="00C8311A" w:rsidP="00AC7AF8">
            <w:pPr>
              <w:pStyle w:val="af"/>
            </w:pPr>
            <w:r w:rsidRPr="00C8311A">
              <w:t xml:space="preserve">— </w:t>
            </w:r>
            <w:proofErr w:type="gramStart"/>
            <w:r w:rsidRPr="00C8311A">
              <w:t>Нормирование;</w:t>
            </w:r>
            <w:r w:rsidRPr="00C8311A">
              <w:br/>
              <w:t>—</w:t>
            </w:r>
            <w:proofErr w:type="gramEnd"/>
            <w:r w:rsidRPr="00C8311A">
              <w:t xml:space="preserve"> Планирование: планы-графики закупок для федеральных, региональных и муниципальных заказчиков по 44-ФЗ и планы закупок по 223-ФЗ;</w:t>
            </w:r>
          </w:p>
          <w:p w:rsidR="00C8311A" w:rsidRPr="00C8311A" w:rsidRDefault="00C8311A" w:rsidP="00AC7AF8">
            <w:pPr>
              <w:pStyle w:val="af"/>
            </w:pPr>
          </w:p>
          <w:p w:rsidR="00C8311A" w:rsidRPr="00C8311A" w:rsidRDefault="00C8311A" w:rsidP="00AC7AF8">
            <w:pPr>
              <w:pStyle w:val="af"/>
            </w:pPr>
            <w:r w:rsidRPr="00C8311A">
              <w:t>Организация закупок по 44-ФЗ:</w:t>
            </w:r>
          </w:p>
          <w:p w:rsidR="00C8311A" w:rsidRPr="00C8311A" w:rsidRDefault="00C8311A" w:rsidP="00AC7AF8">
            <w:pPr>
              <w:pStyle w:val="af"/>
            </w:pPr>
            <w:r w:rsidRPr="00C8311A">
              <w:t>— Требования к заказчику, участникам, обеспечению заявок и исполнению контрактов,</w:t>
            </w:r>
            <w:r w:rsidRPr="00C8311A">
              <w:br/>
              <w:t>— Описание объекта закупки/подготовка технического задания;</w:t>
            </w:r>
            <w:r w:rsidRPr="00C8311A">
              <w:br/>
              <w:t>— Подготовка извещения о закупке;</w:t>
            </w:r>
            <w:r w:rsidRPr="00C8311A">
              <w:br/>
              <w:t>— Антидемпинговые меры;</w:t>
            </w:r>
            <w:r w:rsidRPr="00C8311A">
              <w:br/>
              <w:t>— Национальный режим;</w:t>
            </w:r>
            <w:r w:rsidRPr="00C8311A">
              <w:br/>
              <w:t>— Преимущества и ограничения;</w:t>
            </w:r>
            <w:r w:rsidRPr="00C8311A">
              <w:br/>
              <w:t>— Отмена закупки.</w:t>
            </w:r>
            <w:r w:rsidRPr="00C8311A">
              <w:br/>
            </w:r>
            <w:r w:rsidRPr="00C8311A">
              <w:br/>
              <w:t>Организация закупок по 223-ФЗ:</w:t>
            </w:r>
            <w:r w:rsidRPr="00C8311A">
              <w:br/>
              <w:t>— Общие принципы и положения;</w:t>
            </w:r>
            <w:r w:rsidRPr="00C8311A">
              <w:br/>
              <w:t>— Положение о закупках;</w:t>
            </w:r>
            <w:r w:rsidRPr="00C8311A">
              <w:br/>
              <w:t>— Подготовка информации и документации о закупке;</w:t>
            </w:r>
            <w:r w:rsidRPr="00C8311A">
              <w:br/>
              <w:t>— Национальный режим;</w:t>
            </w:r>
            <w:r w:rsidRPr="00C8311A">
              <w:br/>
              <w:t>— Закупки бюджетных организаций;</w:t>
            </w:r>
            <w:r w:rsidRPr="00C8311A">
              <w:br/>
              <w:t>— Участие субъектов малого и среднего предпринимательства.</w:t>
            </w:r>
            <w:r w:rsidRPr="00C8311A">
              <w:br/>
            </w:r>
            <w:r w:rsidRPr="00C8311A">
              <w:br/>
              <w:t>Коды в закупках (ИКЗ, ОКПД2, Код объекта закупки и т.п.)</w:t>
            </w:r>
            <w:r w:rsidRPr="00C8311A">
              <w:br/>
            </w:r>
            <w:r w:rsidRPr="00C8311A">
              <w:br/>
              <w:t xml:space="preserve">Организация работы по закупкам: </w:t>
            </w:r>
            <w:r w:rsidRPr="00C8311A">
              <w:br/>
              <w:t>— Контрактная служба;</w:t>
            </w:r>
            <w:r w:rsidRPr="00C8311A">
              <w:br/>
              <w:t>— Комиссия по закупкам.</w:t>
            </w:r>
            <w:r w:rsidRPr="00C8311A">
              <w:br/>
            </w:r>
            <w:r w:rsidRPr="00C8311A">
              <w:br/>
              <w:t>Правила работы с системами закупок:</w:t>
            </w:r>
            <w:r w:rsidRPr="00C8311A">
              <w:br/>
              <w:t>— ЕИС;</w:t>
            </w:r>
            <w:r w:rsidRPr="00C8311A">
              <w:br/>
              <w:t>— Электронный бюджет;</w:t>
            </w:r>
            <w:r w:rsidRPr="00C8311A">
              <w:br/>
              <w:t>— Электронные площадки.</w:t>
            </w:r>
            <w:r w:rsidRPr="00C8311A">
              <w:br/>
            </w:r>
            <w:r w:rsidRPr="00C8311A">
              <w:br/>
              <w:t>Работа с уполномоченными органами.</w:t>
            </w:r>
            <w:r w:rsidRPr="00C8311A">
              <w:br/>
            </w:r>
          </w:p>
          <w:p w:rsidR="00C8311A" w:rsidRPr="00C8311A" w:rsidRDefault="00C8311A" w:rsidP="00AC7AF8">
            <w:pPr>
              <w:pStyle w:val="af"/>
            </w:pPr>
            <w:r w:rsidRPr="00C8311A">
              <w:t>Работа со специализированными организациями.</w:t>
            </w:r>
            <w:r w:rsidRPr="00C8311A">
              <w:br/>
            </w:r>
          </w:p>
          <w:p w:rsidR="00C8311A" w:rsidRPr="00C8311A" w:rsidRDefault="00C8311A" w:rsidP="00AC7AF8">
            <w:pPr>
              <w:pStyle w:val="af"/>
            </w:pPr>
            <w:r w:rsidRPr="00C8311A">
              <w:t>Определение поставщика по Закону №44-</w:t>
            </w:r>
            <w:proofErr w:type="gramStart"/>
            <w:r w:rsidRPr="00C8311A">
              <w:t>ФЗ:</w:t>
            </w:r>
            <w:r w:rsidRPr="00C8311A">
              <w:br/>
              <w:t>—</w:t>
            </w:r>
            <w:proofErr w:type="gramEnd"/>
            <w:r w:rsidRPr="00C8311A">
              <w:t xml:space="preserve"> Закупки у единственного поставщика/Неконкурентные закупки;</w:t>
            </w:r>
            <w:r w:rsidRPr="00C8311A">
              <w:br/>
              <w:t>— Аукционы;</w:t>
            </w:r>
            <w:r w:rsidRPr="00C8311A">
              <w:br/>
              <w:t>— Конкурсы;</w:t>
            </w:r>
            <w:r w:rsidRPr="00C8311A">
              <w:br/>
              <w:t>— Совместные закупки;</w:t>
            </w:r>
          </w:p>
          <w:p w:rsidR="00C8311A" w:rsidRPr="00C8311A" w:rsidRDefault="00C8311A" w:rsidP="00AC7AF8">
            <w:pPr>
              <w:pStyle w:val="af"/>
            </w:pPr>
            <w:r w:rsidRPr="00C8311A">
              <w:t xml:space="preserve">— Запрос </w:t>
            </w:r>
            <w:proofErr w:type="gramStart"/>
            <w:r w:rsidRPr="00C8311A">
              <w:t>котировок;</w:t>
            </w:r>
            <w:r w:rsidRPr="00C8311A">
              <w:br/>
              <w:t>—</w:t>
            </w:r>
            <w:proofErr w:type="gramEnd"/>
            <w:r w:rsidRPr="00C8311A">
              <w:t xml:space="preserve"> Закрытые закупки.</w:t>
            </w:r>
            <w:r w:rsidRPr="00C8311A">
              <w:br/>
            </w:r>
            <w:r w:rsidRPr="00C8311A">
              <w:br/>
              <w:t>Определение поставщика по Закону №223-ФЗ/Рассмотрение и оценка заявок</w:t>
            </w:r>
            <w:r w:rsidRPr="00C8311A">
              <w:br/>
            </w:r>
            <w:r w:rsidRPr="00C8311A">
              <w:br/>
              <w:t>Оформление закупки по Закону №44-ФЗ: контракт:</w:t>
            </w:r>
            <w:r w:rsidRPr="00C8311A">
              <w:br/>
              <w:t>— Типовые контракты;</w:t>
            </w:r>
            <w:r w:rsidRPr="00C8311A">
              <w:br/>
              <w:t>— Контракты жизненного цикла;</w:t>
            </w:r>
            <w:r w:rsidRPr="00C8311A">
              <w:br/>
              <w:t>— Условия контрактов;</w:t>
            </w:r>
            <w:r w:rsidRPr="00C8311A">
              <w:br/>
              <w:t>— Заключение контракта;</w:t>
            </w:r>
            <w:r w:rsidRPr="00C8311A">
              <w:br/>
              <w:t>— Исполнение контракта;</w:t>
            </w:r>
            <w:r w:rsidRPr="00C8311A">
              <w:br/>
              <w:t>— Изменение контракта;</w:t>
            </w:r>
            <w:r w:rsidRPr="00C8311A">
              <w:br/>
              <w:t>— Расторжение контракта;</w:t>
            </w:r>
            <w:r w:rsidRPr="00C8311A">
              <w:br/>
              <w:t>— Обеспечение исполнения;</w:t>
            </w:r>
            <w:r w:rsidRPr="00C8311A">
              <w:br/>
              <w:t xml:space="preserve">— Банковское сопровождение; </w:t>
            </w:r>
          </w:p>
          <w:p w:rsidR="00C8311A" w:rsidRPr="00C8311A" w:rsidRDefault="00C8311A" w:rsidP="00AC7AF8">
            <w:pPr>
              <w:pStyle w:val="af"/>
            </w:pPr>
            <w:r w:rsidRPr="00C8311A">
              <w:t>— Казначейское сопровождение;</w:t>
            </w:r>
            <w:r w:rsidRPr="00C8311A">
              <w:br/>
              <w:t>— Штрафные санкции;</w:t>
            </w:r>
            <w:r w:rsidRPr="00C8311A">
              <w:br/>
              <w:t>— Реестр Контрактов.</w:t>
            </w:r>
            <w:r w:rsidRPr="00C8311A">
              <w:br/>
            </w:r>
            <w:r w:rsidRPr="00C8311A">
              <w:br/>
              <w:t>Оформление закупки по Закону №223-ФЗ: договор:</w:t>
            </w:r>
            <w:r w:rsidRPr="00C8311A">
              <w:br/>
              <w:t>— Заключение;</w:t>
            </w:r>
            <w:r w:rsidRPr="00C8311A">
              <w:br/>
              <w:t>— Особенности исполнения;</w:t>
            </w:r>
            <w:r w:rsidRPr="00C8311A">
              <w:br/>
              <w:t>— Изменение и расторжение.</w:t>
            </w:r>
            <w:r w:rsidRPr="00C8311A">
              <w:br/>
            </w:r>
            <w:r w:rsidRPr="00C8311A">
              <w:br/>
              <w:t>Исполнение и приемка</w:t>
            </w:r>
            <w:r w:rsidRPr="00C8311A">
              <w:br/>
            </w:r>
            <w:r w:rsidRPr="00C8311A">
              <w:br/>
              <w:t>Контроль:</w:t>
            </w:r>
            <w:r w:rsidRPr="00C8311A">
              <w:br/>
              <w:t>— Реестр недобросовестных поставщиков;</w:t>
            </w:r>
            <w:r w:rsidRPr="00C8311A">
              <w:br/>
              <w:t>— Плановые и внеплановые проверки;</w:t>
            </w:r>
            <w:r w:rsidRPr="00C8311A">
              <w:br/>
              <w:t>— Ведомственный контроль;</w:t>
            </w:r>
            <w:r w:rsidRPr="00C8311A">
              <w:br/>
              <w:t xml:space="preserve">— </w:t>
            </w:r>
            <w:proofErr w:type="spellStart"/>
            <w:r w:rsidRPr="00C8311A">
              <w:t>Финконтроль</w:t>
            </w:r>
            <w:proofErr w:type="spellEnd"/>
            <w:r w:rsidRPr="00C8311A">
              <w:t>;</w:t>
            </w:r>
            <w:r w:rsidRPr="00C8311A">
              <w:br/>
              <w:t>— Контрольные органы;</w:t>
            </w:r>
            <w:r w:rsidRPr="00C8311A">
              <w:br/>
              <w:t>— Административная практика;</w:t>
            </w:r>
            <w:r w:rsidRPr="00C8311A">
              <w:br/>
              <w:t>— Нарушения при закупках.</w:t>
            </w:r>
            <w:r w:rsidRPr="00C8311A">
              <w:br/>
            </w:r>
            <w:r w:rsidRPr="00C8311A">
              <w:br/>
              <w:t>Мониторинг закупок</w:t>
            </w:r>
            <w:r w:rsidRPr="00C8311A">
              <w:br/>
              <w:t>Аудит закупок</w:t>
            </w:r>
            <w:r w:rsidRPr="00C8311A">
              <w:br/>
              <w:t>Обжалование действий и бездействий по Закону №44-ФЗ</w:t>
            </w:r>
            <w:r w:rsidRPr="00C8311A">
              <w:br/>
              <w:t>Обжалование действий и бездействий по Закону №223-ФЗ</w:t>
            </w:r>
            <w:r w:rsidRPr="00C8311A">
              <w:br/>
              <w:t>Отчетность по Закону №44-ФЗ</w:t>
            </w:r>
            <w:r w:rsidRPr="00C8311A">
              <w:br/>
              <w:t>Отчетность по Закону №223-ФЗ</w:t>
            </w:r>
            <w:r w:rsidRPr="00C8311A">
              <w:br/>
              <w:t>Ответственность в закупках по Закону №44-ФЗ</w:t>
            </w:r>
            <w:r w:rsidRPr="00C8311A">
              <w:br/>
              <w:t>Ответственность в закупках по Закону №223-ФЗ</w:t>
            </w:r>
          </w:p>
        </w:tc>
      </w:tr>
      <w:tr w:rsidR="00C8311A" w:rsidRPr="00C8311A" w:rsidTr="00AC7AF8">
        <w:trPr>
          <w:jc w:val="center"/>
        </w:trPr>
        <w:tc>
          <w:tcPr>
            <w:tcW w:w="26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rFonts w:eastAsia="Proxima Nova"/>
                <w:sz w:val="24"/>
                <w:szCs w:val="24"/>
              </w:rPr>
            </w:pPr>
            <w:r w:rsidRPr="00C8311A">
              <w:rPr>
                <w:rFonts w:eastAsia="Proxima Nova"/>
                <w:b/>
                <w:sz w:val="24"/>
                <w:szCs w:val="24"/>
              </w:rPr>
              <w:t>Порядок предоставления услуги по предоставлению неисключительного права использования электронной Базы данных</w:t>
            </w:r>
          </w:p>
        </w:tc>
        <w:tc>
          <w:tcPr>
            <w:tcW w:w="807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11A" w:rsidRPr="00C8311A" w:rsidRDefault="00C8311A" w:rsidP="00AC7AF8">
            <w:pPr>
              <w:rPr>
                <w:rFonts w:eastAsia="Proxima Nova"/>
                <w:bCs/>
              </w:rPr>
            </w:pPr>
            <w:r w:rsidRPr="00C8311A">
              <w:rPr>
                <w:rFonts w:eastAsia="Proxima Nova"/>
              </w:rPr>
              <w:t xml:space="preserve">Образовательные программы: 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профессиональной переподготовки «Подготовка и аттестация контрактных управляющих на соответствие квалификации </w:t>
            </w:r>
            <w:r w:rsidRPr="00C8311A">
              <w:rPr>
                <w:rFonts w:eastAsia="Proxima Nova"/>
                <w:b/>
              </w:rPr>
              <w:t>«Специалист-эксперт в сфере закупок»</w:t>
            </w:r>
            <w:r w:rsidRPr="00C8311A">
              <w:rPr>
                <w:rFonts w:eastAsia="Proxima Nova"/>
              </w:rPr>
              <w:t>, 250 академических часов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  <w:b/>
              </w:rPr>
              <w:t xml:space="preserve">Противодействие коррупции в бюджетных учреждениях, </w:t>
            </w:r>
            <w:r w:rsidRPr="00C8311A">
              <w:rPr>
                <w:rFonts w:eastAsia="Proxima Nova"/>
              </w:rPr>
              <w:t>250 академических часов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  <w:b/>
              </w:rPr>
              <w:t xml:space="preserve">MS </w:t>
            </w:r>
            <w:proofErr w:type="spellStart"/>
            <w:r w:rsidRPr="00C8311A">
              <w:rPr>
                <w:rFonts w:eastAsia="Proxima Nova"/>
                <w:b/>
              </w:rPr>
              <w:t>Excel</w:t>
            </w:r>
            <w:proofErr w:type="spellEnd"/>
            <w:r w:rsidRPr="00C8311A">
              <w:rPr>
                <w:rFonts w:eastAsia="Proxima Nova"/>
                <w:b/>
              </w:rPr>
              <w:t xml:space="preserve"> для финансиста: от формул до финансовых моделей</w:t>
            </w:r>
            <w:r w:rsidRPr="00C8311A">
              <w:rPr>
                <w:rFonts w:eastAsia="Proxima Nova"/>
              </w:rPr>
              <w:t xml:space="preserve">, 186 академических часов 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>«Специалист в сфере закупок – 2025»</w:t>
            </w:r>
            <w:r w:rsidRPr="00C8311A">
              <w:rPr>
                <w:rFonts w:eastAsia="Proxima Nova"/>
              </w:rPr>
              <w:t xml:space="preserve">, 120 академических часов 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>Программа повышения квалификации «</w:t>
            </w:r>
            <w:r w:rsidRPr="00C8311A">
              <w:rPr>
                <w:rFonts w:eastAsia="Proxima Nova"/>
                <w:b/>
              </w:rPr>
              <w:t>Организация корпоративных закупок – 2025»,</w:t>
            </w:r>
            <w:r w:rsidRPr="00C8311A">
              <w:rPr>
                <w:rFonts w:eastAsia="Proxima Nova"/>
              </w:rPr>
              <w:t xml:space="preserve"> 120 академических часов</w:t>
            </w:r>
          </w:p>
          <w:p w:rsidR="00C8311A" w:rsidRPr="00C8311A" w:rsidRDefault="00C8311A" w:rsidP="00AC7AF8">
            <w:pPr>
              <w:rPr>
                <w:color w:val="000000"/>
                <w:shd w:val="clear" w:color="auto" w:fill="FFFFFF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color w:val="000000"/>
                <w:shd w:val="clear" w:color="auto" w:fill="FFFFFF"/>
              </w:rPr>
            </w:pPr>
            <w:r w:rsidRPr="00C8311A">
              <w:rPr>
                <w:rFonts w:eastAsia="Proxima Nova"/>
              </w:rPr>
              <w:t xml:space="preserve">Программа </w:t>
            </w:r>
            <w:r w:rsidRPr="00C8311A">
              <w:t xml:space="preserve">повышения квалификации </w:t>
            </w:r>
            <w:r w:rsidRPr="00C8311A">
              <w:rPr>
                <w:b/>
              </w:rPr>
              <w:t>«Основы контрактной системы. Общие требования в сфере закупок товаров, работ, услуг для обеспечения государственных и муниципальных нужд»,</w:t>
            </w:r>
            <w:r w:rsidRPr="00C8311A">
              <w:t xml:space="preserve"> 108 академических часов</w:t>
            </w:r>
            <w:r w:rsidRPr="00C8311A">
              <w:rPr>
                <w:color w:val="000000"/>
                <w:shd w:val="clear" w:color="auto" w:fill="FFFFFF"/>
              </w:rPr>
              <w:t>.</w:t>
            </w:r>
          </w:p>
          <w:p w:rsidR="00C8311A" w:rsidRPr="00C8311A" w:rsidRDefault="00C8311A" w:rsidP="00AC7AF8">
            <w:pPr>
              <w:ind w:firstLine="60"/>
              <w:rPr>
                <w:color w:val="000000"/>
                <w:shd w:val="clear" w:color="auto" w:fill="FFFFFF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color w:val="000000"/>
                <w:shd w:val="clear" w:color="auto" w:fill="FFFFFF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>«Структурированная заявка по новым правилам: как получить и исполнить цифровой контракт»,</w:t>
            </w:r>
            <w:r w:rsidRPr="00C8311A">
              <w:rPr>
                <w:color w:val="000000"/>
                <w:shd w:val="clear" w:color="auto" w:fill="FFFFFF"/>
              </w:rPr>
              <w:t xml:space="preserve"> 108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«Специалист по закупкам у </w:t>
            </w:r>
            <w:proofErr w:type="spellStart"/>
            <w:r w:rsidRPr="00C8311A">
              <w:rPr>
                <w:rFonts w:eastAsia="Proxima Nova"/>
                <w:b/>
              </w:rPr>
              <w:t>едпоставщика</w:t>
            </w:r>
            <w:proofErr w:type="spellEnd"/>
            <w:r w:rsidRPr="00C8311A">
              <w:rPr>
                <w:rFonts w:eastAsia="Proxima Nova"/>
                <w:b/>
              </w:rPr>
              <w:t xml:space="preserve"> для государственных и муниципальных нужд»</w:t>
            </w:r>
            <w:r w:rsidRPr="00C8311A">
              <w:rPr>
                <w:rFonts w:eastAsia="Proxima Nova"/>
              </w:rPr>
              <w:t>, 72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>Программа повышения квалификации «</w:t>
            </w:r>
            <w:r w:rsidRPr="00C8311A">
              <w:rPr>
                <w:rFonts w:eastAsia="Proxima Nova"/>
                <w:b/>
              </w:rPr>
              <w:t>Как проводить закупки для проведения строительных работ и капитального ремонта</w:t>
            </w:r>
            <w:r w:rsidRPr="00C8311A">
              <w:rPr>
                <w:rFonts w:eastAsia="Proxima Nova"/>
              </w:rPr>
              <w:t>», 72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>Программа повышения квалификации «</w:t>
            </w:r>
            <w:r w:rsidRPr="00C8311A">
              <w:rPr>
                <w:rFonts w:eastAsia="Proxima Nova"/>
                <w:b/>
              </w:rPr>
              <w:t>Как работать с претензиями в адрес поставщиков по 44-ФЗ</w:t>
            </w:r>
            <w:r w:rsidRPr="00C8311A">
              <w:rPr>
                <w:rFonts w:eastAsia="Proxima Nova"/>
              </w:rPr>
              <w:t>», 72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«Электронная приемка: при участии Федерального Казначейства», </w:t>
            </w:r>
            <w:r w:rsidRPr="00C8311A">
              <w:rPr>
                <w:rFonts w:eastAsia="Proxima Nova"/>
              </w:rPr>
              <w:t>120 академических часов.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«Основы работы в </w:t>
            </w:r>
            <w:proofErr w:type="spellStart"/>
            <w:r w:rsidRPr="00C8311A">
              <w:rPr>
                <w:rFonts w:eastAsia="Proxima Nova"/>
                <w:b/>
              </w:rPr>
              <w:t>гособоронзаказе</w:t>
            </w:r>
            <w:proofErr w:type="spellEnd"/>
            <w:r w:rsidRPr="00C8311A">
              <w:rPr>
                <w:rFonts w:eastAsia="Proxima Nova"/>
                <w:b/>
              </w:rPr>
              <w:t xml:space="preserve"> и раздельный учет», </w:t>
            </w:r>
            <w:r w:rsidRPr="00C8311A">
              <w:rPr>
                <w:rFonts w:eastAsia="Proxima Nova"/>
              </w:rPr>
              <w:t>72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«Специалист по расчету и обоснованию НМЦК», </w:t>
            </w:r>
            <w:r w:rsidRPr="00C8311A">
              <w:rPr>
                <w:rFonts w:eastAsia="Proxima Nova"/>
              </w:rPr>
              <w:t>72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«Цифровой контракт: заключение, исполнение, изменение, расторжение», </w:t>
            </w:r>
            <w:r w:rsidRPr="00C8311A">
              <w:rPr>
                <w:rFonts w:eastAsia="Proxima Nova"/>
              </w:rPr>
              <w:t>108 академических часов.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«Внесение сведений в реестр контрактов в ЕИС», </w:t>
            </w:r>
            <w:r w:rsidRPr="00C8311A">
              <w:rPr>
                <w:rFonts w:eastAsia="Proxima Nova"/>
              </w:rPr>
              <w:t>40 академических часов.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«Дополнительные соглашения к цифровому контракту. Совместная программа с ФАС», </w:t>
            </w:r>
            <w:r w:rsidRPr="00C8311A">
              <w:rPr>
                <w:rFonts w:eastAsia="Proxima Nova"/>
              </w:rPr>
              <w:t>40 академических часов.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Программа повышения квалификации </w:t>
            </w:r>
            <w:r w:rsidRPr="00C8311A">
              <w:rPr>
                <w:rFonts w:eastAsia="Proxima Nova"/>
                <w:b/>
              </w:rPr>
              <w:t xml:space="preserve">«Штрафы в </w:t>
            </w:r>
            <w:proofErr w:type="spellStart"/>
            <w:r w:rsidRPr="00C8311A">
              <w:rPr>
                <w:rFonts w:eastAsia="Proxima Nova"/>
                <w:b/>
              </w:rPr>
              <w:t>госзакупках</w:t>
            </w:r>
            <w:proofErr w:type="spellEnd"/>
            <w:r w:rsidRPr="00C8311A">
              <w:rPr>
                <w:rFonts w:eastAsia="Proxima Nova"/>
                <w:b/>
              </w:rPr>
              <w:t xml:space="preserve"> и профилактика нарушений от ФАС», </w:t>
            </w:r>
            <w:r w:rsidRPr="00C8311A">
              <w:rPr>
                <w:rFonts w:eastAsia="Proxima Nova"/>
              </w:rPr>
              <w:t>72 академических часа.</w:t>
            </w:r>
          </w:p>
          <w:p w:rsidR="00C8311A" w:rsidRPr="00C8311A" w:rsidRDefault="00C8311A" w:rsidP="00AC7AF8">
            <w:pPr>
              <w:ind w:left="720"/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>Программа повышения квалификации «</w:t>
            </w:r>
            <w:r w:rsidRPr="00C8311A">
              <w:rPr>
                <w:rFonts w:eastAsia="Proxima Nova"/>
                <w:b/>
                <w:bCs/>
              </w:rPr>
              <w:t xml:space="preserve">Специалист по </w:t>
            </w:r>
            <w:proofErr w:type="spellStart"/>
            <w:r w:rsidRPr="00C8311A">
              <w:rPr>
                <w:rFonts w:eastAsia="Proxima Nova"/>
                <w:b/>
                <w:bCs/>
              </w:rPr>
              <w:t>нацрежиму</w:t>
            </w:r>
            <w:proofErr w:type="spellEnd"/>
            <w:r w:rsidRPr="00C8311A">
              <w:rPr>
                <w:rFonts w:eastAsia="Proxima Nova"/>
                <w:b/>
                <w:bCs/>
              </w:rPr>
              <w:t xml:space="preserve"> в закупках для государственных и муниципальных нужд</w:t>
            </w:r>
            <w:r w:rsidRPr="00C8311A">
              <w:rPr>
                <w:rFonts w:eastAsia="Proxima Nova"/>
              </w:rPr>
              <w:t>», 72 академических часа.</w:t>
            </w:r>
          </w:p>
          <w:p w:rsidR="00C8311A" w:rsidRPr="00C8311A" w:rsidRDefault="00C8311A" w:rsidP="00AC7AF8">
            <w:pPr>
              <w:ind w:left="720"/>
              <w:rPr>
                <w:rFonts w:eastAsia="Proxima Nova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2"/>
              </w:numPr>
              <w:contextualSpacing w:val="0"/>
              <w:rPr>
                <w:rFonts w:eastAsia="Proxima Nova"/>
              </w:rPr>
            </w:pPr>
            <w:r w:rsidRPr="00C8311A">
              <w:rPr>
                <w:rFonts w:eastAsia="Proxima Nova"/>
              </w:rPr>
              <w:t xml:space="preserve"> Программа повышения квалификации «</w:t>
            </w:r>
            <w:r w:rsidRPr="00C8311A">
              <w:rPr>
                <w:rFonts w:eastAsia="Proxima Nova"/>
                <w:b/>
                <w:bCs/>
              </w:rPr>
              <w:t>Проведение корпоративных закупок – 2025</w:t>
            </w:r>
            <w:r w:rsidRPr="00C8311A">
              <w:rPr>
                <w:rFonts w:eastAsia="Proxima Nova"/>
              </w:rPr>
              <w:t>», 72 академических часа.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</w:p>
          <w:p w:rsidR="00C8311A" w:rsidRPr="00C8311A" w:rsidRDefault="00C8311A" w:rsidP="00AC7AF8">
            <w:pPr>
              <w:rPr>
                <w:rFonts w:eastAsia="Proxima Nova"/>
              </w:rPr>
            </w:pPr>
            <w:r w:rsidRPr="00C8311A">
              <w:rPr>
                <w:rFonts w:eastAsia="Proxima Nova"/>
              </w:rPr>
              <w:t>Объем и количество образовательных программ может меняться с учетом изменений действующего законодательства и актуализации.</w:t>
            </w:r>
          </w:p>
          <w:p w:rsidR="00C8311A" w:rsidRPr="00C8311A" w:rsidRDefault="00C8311A" w:rsidP="00AC7AF8">
            <w:pPr>
              <w:rPr>
                <w:rFonts w:eastAsia="Proxima Nova"/>
              </w:rPr>
            </w:pPr>
            <w:r w:rsidRPr="00C8311A">
              <w:rPr>
                <w:rFonts w:eastAsia="Proxima Nova"/>
              </w:rPr>
              <w:t>*выдается не более 100 документов за год</w:t>
            </w:r>
          </w:p>
          <w:p w:rsidR="00C8311A" w:rsidRPr="00C8311A" w:rsidRDefault="00C8311A" w:rsidP="00AC7AF8">
            <w:pPr>
              <w:jc w:val="both"/>
              <w:rPr>
                <w:iCs/>
              </w:rPr>
            </w:pPr>
          </w:p>
          <w:p w:rsidR="00C8311A" w:rsidRPr="00C8311A" w:rsidRDefault="00C8311A" w:rsidP="00AC7AF8">
            <w:pPr>
              <w:jc w:val="both"/>
              <w:rPr>
                <w:iCs/>
              </w:rPr>
            </w:pPr>
            <w:r w:rsidRPr="00C8311A">
              <w:rPr>
                <w:iCs/>
              </w:rPr>
              <w:t>Общие требования к сервису: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r w:rsidRPr="00C8311A"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r w:rsidRPr="00C8311A">
              <w:t xml:space="preserve"> – должна быть обеспечена возможность публикации обзоры изменений, проектов документов, новых нормативных документов;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proofErr w:type="gramStart"/>
            <w:r w:rsidRPr="00C8311A">
              <w:t>–  должна</w:t>
            </w:r>
            <w:proofErr w:type="gramEnd"/>
            <w:r w:rsidRPr="00C8311A">
              <w:t xml:space="preserve"> быть обеспечена возможность обучение клиента работе в Системе;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r w:rsidRPr="00C8311A"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онлайн-поддержку; 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r w:rsidRPr="00C8311A">
              <w:t>– должна быть обеспечена возможность обращения в техническую службу в рабочее время (МСК) с 9.00 до 18.00 часов.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r w:rsidRPr="00C8311A">
              <w:t>– должна быть обеспечена возможность поиска отсутствующего нормативного акта при помощи дополнительного сервиса «Документ за час». Сервис предоставляет нужный нормативный документ в срок не более чем за 1 час (в рабочее время (МСК) с 9.00 до 18.00 часов), в случае если в правовой базе нет нужной информации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  <w:r w:rsidRPr="00C8311A">
              <w:t>- должна быть обеспечена возможность консультаций экспертов_______</w:t>
            </w:r>
          </w:p>
          <w:p w:rsidR="00C8311A" w:rsidRPr="00C8311A" w:rsidRDefault="00C8311A" w:rsidP="00AC7AF8">
            <w:pPr>
              <w:tabs>
                <w:tab w:val="left" w:pos="1080"/>
              </w:tabs>
              <w:jc w:val="both"/>
            </w:pPr>
          </w:p>
          <w:p w:rsidR="00C8311A" w:rsidRPr="00C8311A" w:rsidRDefault="00C8311A" w:rsidP="00C8311A">
            <w:pPr>
              <w:numPr>
                <w:ilvl w:val="0"/>
                <w:numId w:val="19"/>
              </w:numPr>
              <w:tabs>
                <w:tab w:val="left" w:pos="1080"/>
              </w:tabs>
              <w:contextualSpacing/>
              <w:jc w:val="both"/>
            </w:pPr>
            <w:r w:rsidRPr="00C8311A">
              <w:t xml:space="preserve">При помощи сервиса онлайн-поддержки </w:t>
            </w:r>
          </w:p>
          <w:p w:rsidR="00C8311A" w:rsidRPr="00C8311A" w:rsidRDefault="00C8311A" w:rsidP="00C8311A">
            <w:pPr>
              <w:numPr>
                <w:ilvl w:val="0"/>
                <w:numId w:val="19"/>
              </w:numPr>
              <w:tabs>
                <w:tab w:val="left" w:pos="1080"/>
              </w:tabs>
              <w:contextualSpacing/>
              <w:jc w:val="both"/>
            </w:pPr>
            <w:r w:rsidRPr="00C8311A">
              <w:t>При помощи письменных консультаций экспертов. Должна быть обеспечена возможность предоставления неограниченного количества обращений.</w:t>
            </w:r>
          </w:p>
          <w:p w:rsidR="00C8311A" w:rsidRPr="00C8311A" w:rsidRDefault="00C8311A" w:rsidP="00AC7AF8">
            <w:pPr>
              <w:tabs>
                <w:tab w:val="left" w:pos="1080"/>
              </w:tabs>
              <w:ind w:left="720"/>
              <w:jc w:val="both"/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Требования к системе: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eastAsia="Calibri"/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Перечень образовательных программ после заключения Контракта может быть изменен по инициативе Исполнителя.  Актуальный перечень программ дополнительного профессионального образования Исполнителя указывается на образовательном сайте Исполнителя.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- должно быть наличие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eastAsia="Calibri"/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- должно быть наличие </w:t>
            </w:r>
            <w:r w:rsidRPr="00C8311A">
              <w:rPr>
                <w:rFonts w:eastAsia="Calibri"/>
                <w:sz w:val="24"/>
                <w:szCs w:val="24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поиска по реквизитам (включая дату, точно в заголовке, только точную фразу) правовой базе;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:rsidR="00C8311A" w:rsidRPr="00C8311A" w:rsidRDefault="00C8311A" w:rsidP="00AC7AF8">
            <w:pPr>
              <w:jc w:val="both"/>
            </w:pPr>
            <w:r w:rsidRPr="00C8311A">
              <w:t xml:space="preserve">– должно быть наличие доступа к записям </w:t>
            </w:r>
            <w:proofErr w:type="spellStart"/>
            <w:r w:rsidRPr="00C8311A">
              <w:t>вебинаров</w:t>
            </w:r>
            <w:proofErr w:type="spellEnd"/>
            <w:r w:rsidRPr="00C8311A">
              <w:t xml:space="preserve"> и семинаров из раздела «видео»;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C8311A" w:rsidRPr="00C8311A" w:rsidRDefault="00C8311A" w:rsidP="00AC7AF8">
            <w:pPr>
              <w:jc w:val="both"/>
            </w:pPr>
            <w:r w:rsidRPr="00C8311A">
              <w:t xml:space="preserve">-– должно быть наличие возможности печати из самого документа; </w:t>
            </w:r>
          </w:p>
          <w:p w:rsidR="00C8311A" w:rsidRPr="00C8311A" w:rsidRDefault="00C8311A" w:rsidP="00AC7AF8">
            <w:pPr>
              <w:jc w:val="both"/>
            </w:pPr>
            <w:r w:rsidRPr="00C8311A">
              <w:t>- должно быть наличие навигационной панели по документу;</w:t>
            </w:r>
          </w:p>
          <w:p w:rsidR="00C8311A" w:rsidRPr="00C8311A" w:rsidRDefault="00C8311A" w:rsidP="00AC7AF8">
            <w:pPr>
              <w:jc w:val="both"/>
            </w:pPr>
            <w:r w:rsidRPr="00C8311A"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C8311A">
              <w:t>бэклинка</w:t>
            </w:r>
            <w:proofErr w:type="spellEnd"/>
            <w:r w:rsidRPr="00C8311A">
              <w:t>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возможности обращения</w:t>
            </w:r>
            <w:r w:rsidRPr="00C8311A">
              <w:rPr>
                <w:rFonts w:eastAsia="Arial"/>
              </w:rPr>
              <w:t xml:space="preserve"> к онлайн-помощнику и экспертам Системы</w:t>
            </w:r>
            <w:r w:rsidRPr="00C8311A">
              <w:t>;</w:t>
            </w:r>
          </w:p>
          <w:p w:rsidR="00C8311A" w:rsidRPr="00C8311A" w:rsidRDefault="00C8311A" w:rsidP="00AC7AF8">
            <w:pPr>
              <w:jc w:val="both"/>
            </w:pPr>
            <w:r w:rsidRPr="00C8311A">
              <w:t>– должно быть наличие возможности детализации поиска в найденном по ключевому слову;</w:t>
            </w:r>
          </w:p>
          <w:p w:rsidR="00C8311A" w:rsidRPr="00C8311A" w:rsidRDefault="00C8311A" w:rsidP="00AC7AF8">
            <w:pPr>
              <w:jc w:val="both"/>
            </w:pPr>
            <w:r w:rsidRPr="00C8311A">
              <w:t xml:space="preserve">– должно быть наличие возможности доступа к документам базы данных с использованием рубрикатора  </w:t>
            </w:r>
          </w:p>
          <w:p w:rsidR="00C8311A" w:rsidRPr="00C8311A" w:rsidRDefault="00C8311A" w:rsidP="00AC7AF8">
            <w:pPr>
              <w:jc w:val="both"/>
            </w:pPr>
          </w:p>
          <w:p w:rsidR="00C8311A" w:rsidRPr="00C8311A" w:rsidRDefault="00C8311A" w:rsidP="00AC7AF8">
            <w:pPr>
              <w:jc w:val="both"/>
            </w:pPr>
            <w:r w:rsidRPr="00C8311A">
              <w:t xml:space="preserve">Дополнительные требования: </w:t>
            </w:r>
          </w:p>
          <w:p w:rsidR="00C8311A" w:rsidRPr="00C8311A" w:rsidRDefault="00C8311A" w:rsidP="00AC7AF8">
            <w:pPr>
              <w:jc w:val="both"/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Видеоматериалы </w:t>
            </w:r>
          </w:p>
          <w:p w:rsidR="00C8311A" w:rsidRPr="00C8311A" w:rsidRDefault="00C8311A" w:rsidP="00AC7AF8">
            <w:pPr>
              <w:jc w:val="both"/>
            </w:pPr>
            <w:r w:rsidRPr="00C8311A">
              <w:t xml:space="preserve">Должна быть обеспечена возможность доступа к записи: онлайн-семинаров, </w:t>
            </w:r>
            <w:proofErr w:type="spellStart"/>
            <w:r w:rsidRPr="00C8311A">
              <w:t>видеолекций</w:t>
            </w:r>
            <w:proofErr w:type="spellEnd"/>
            <w:r w:rsidRPr="00C8311A">
              <w:t xml:space="preserve">, на актуальные темы по вопросам закупок - не менее 12 видео в год, а также доступ к архиву видеоматериалов за предыдущие периоды. </w:t>
            </w:r>
          </w:p>
          <w:p w:rsidR="00C8311A" w:rsidRPr="00C8311A" w:rsidRDefault="00C8311A" w:rsidP="00AC7AF8">
            <w:pPr>
              <w:jc w:val="both"/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«Консультация эксперта» должна быть оказана в следующих форматах: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C8311A">
            <w:pPr>
              <w:numPr>
                <w:ilvl w:val="0"/>
                <w:numId w:val="13"/>
              </w:numPr>
              <w:ind w:right="141"/>
              <w:contextualSpacing/>
            </w:pPr>
            <w:r w:rsidRPr="00C8311A">
              <w:t>Онлайн-помощник с возможностью подборки материалов.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Доступ к онлайн-помощнику должен быть предоставлен: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– в рабочие дни – круглосуточно;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– в выходные и праздничные дни – с 09 часов 00 минут до 18 часов 00 минут.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Время ожидания ответа должно составлять не более 10 минут.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Количество вопросов – неограниченно в течение срока действия контракта /договора</w:t>
            </w:r>
          </w:p>
          <w:p w:rsidR="00C8311A" w:rsidRPr="00C8311A" w:rsidRDefault="00C8311A" w:rsidP="00AC7AF8">
            <w:pPr>
              <w:ind w:left="142" w:right="141" w:firstLine="567"/>
            </w:pP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 xml:space="preserve">2. Письменные ответы экспертов 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Доступ к сервису должен быть предоставлен круглосуточно.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 xml:space="preserve">Ответы на вопросы, поступившие в нерабочие дни или после 18.00 по </w:t>
            </w:r>
            <w:proofErr w:type="spellStart"/>
            <w:r w:rsidRPr="00C8311A">
              <w:t>мск</w:t>
            </w:r>
            <w:proofErr w:type="spellEnd"/>
            <w:r w:rsidRPr="00C8311A">
              <w:t xml:space="preserve"> в рабочие дни, регистрируются следующим рабочим днем. 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 xml:space="preserve">Исчисление сроков для подготовки такого ответа должен начинаться с 9.00 по </w:t>
            </w:r>
            <w:proofErr w:type="spellStart"/>
            <w:r w:rsidRPr="00C8311A">
              <w:t>мск</w:t>
            </w:r>
            <w:proofErr w:type="spellEnd"/>
            <w:r w:rsidRPr="00C8311A">
              <w:t xml:space="preserve"> первого рабочего дня. 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C8311A">
              <w:t>Минэконома</w:t>
            </w:r>
            <w:proofErr w:type="spellEnd"/>
            <w:r w:rsidRPr="00C8311A"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C8311A" w:rsidRPr="00C8311A" w:rsidRDefault="00C8311A" w:rsidP="00AC7AF8">
            <w:pPr>
              <w:ind w:left="142" w:right="141" w:firstLine="567"/>
            </w:pPr>
            <w:r w:rsidRPr="00C8311A">
              <w:t>Количество вопросов – неограниченно в течение срока действия контракта /договора</w:t>
            </w:r>
          </w:p>
          <w:p w:rsidR="00C8311A" w:rsidRPr="00C8311A" w:rsidRDefault="00C8311A" w:rsidP="00AC7AF8">
            <w:pPr>
              <w:jc w:val="both"/>
            </w:pPr>
          </w:p>
          <w:p w:rsidR="00C8311A" w:rsidRPr="00C8311A" w:rsidRDefault="00C8311A" w:rsidP="00AC7AF8">
            <w:r w:rsidRPr="00C8311A">
              <w:t>3. Запрос на подготовку и проверку документов:</w:t>
            </w:r>
          </w:p>
          <w:p w:rsidR="00C8311A" w:rsidRPr="00C8311A" w:rsidRDefault="00C8311A" w:rsidP="00AC7AF8">
            <w:pPr>
              <w:rPr>
                <w:bCs/>
                <w:color w:val="000000"/>
              </w:rPr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0"/>
              </w:numPr>
              <w:spacing w:after="160" w:line="259" w:lineRule="auto"/>
              <w:contextualSpacing w:val="0"/>
            </w:pPr>
            <w:r w:rsidRPr="00C8311A">
              <w:t xml:space="preserve">Разработка одного из документов по перечню: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4"/>
              </w:numPr>
              <w:spacing w:after="160" w:line="259" w:lineRule="auto"/>
            </w:pPr>
            <w:r w:rsidRPr="00C8311A">
              <w:t>Должностная инструкция специалиста по закупкам (контрактного управляющего);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4"/>
              </w:numPr>
              <w:spacing w:after="160" w:line="259" w:lineRule="auto"/>
            </w:pPr>
            <w:r w:rsidRPr="00C8311A">
              <w:t>Требование об уплате неустойки по контракту/договору;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4"/>
              </w:numPr>
              <w:spacing w:after="160" w:line="259" w:lineRule="auto"/>
            </w:pPr>
            <w:r w:rsidRPr="00C8311A">
              <w:t>Дополнительное соглашение на изменение контракта/договора;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4"/>
              </w:numPr>
              <w:spacing w:after="160" w:line="259" w:lineRule="auto"/>
            </w:pPr>
            <w:r w:rsidRPr="00C8311A">
              <w:t>Подборка судебной практики и практики ФАС по вопросам закупок</w:t>
            </w:r>
          </w:p>
          <w:p w:rsidR="00C8311A" w:rsidRPr="00C8311A" w:rsidRDefault="00C8311A" w:rsidP="00AC7AF8">
            <w:pPr>
              <w:pStyle w:val="a6"/>
              <w:spacing w:after="160" w:line="259" w:lineRule="auto"/>
              <w:ind w:left="1080"/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0"/>
              </w:numPr>
              <w:spacing w:after="160" w:line="259" w:lineRule="auto"/>
              <w:contextualSpacing w:val="0"/>
            </w:pPr>
            <w:r w:rsidRPr="00C8311A">
              <w:t xml:space="preserve">Проверка по перечню на выбор: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7"/>
              </w:numPr>
              <w:ind w:right="141"/>
              <w:contextualSpacing w:val="0"/>
            </w:pPr>
            <w:r w:rsidRPr="00C8311A">
              <w:t>Правильности выбора способа закупки;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7"/>
              </w:numPr>
              <w:ind w:right="141"/>
              <w:contextualSpacing w:val="0"/>
            </w:pPr>
            <w:r w:rsidRPr="00C8311A">
              <w:t xml:space="preserve">Кода ОПКД 2 на закупку, в том числе проверка на необходимость применения нац. режима, преимуществ, типовых условий (подборка кода ОКПД2);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7"/>
              </w:numPr>
              <w:ind w:right="141"/>
              <w:contextualSpacing w:val="0"/>
            </w:pPr>
            <w:r w:rsidRPr="00C8311A">
              <w:t>Проверка поставщика.</w:t>
            </w:r>
          </w:p>
          <w:p w:rsidR="00C8311A" w:rsidRPr="00C8311A" w:rsidRDefault="00C8311A" w:rsidP="00AC7AF8">
            <w:pPr>
              <w:pStyle w:val="a6"/>
              <w:ind w:left="1080" w:right="141"/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0"/>
              </w:numPr>
              <w:spacing w:after="160" w:line="259" w:lineRule="auto"/>
              <w:contextualSpacing w:val="0"/>
            </w:pPr>
            <w:r w:rsidRPr="00C8311A">
              <w:t>Ограничения для пунктов 1,2.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1"/>
              </w:numPr>
              <w:spacing w:after="160" w:line="259" w:lineRule="auto"/>
              <w:contextualSpacing w:val="0"/>
            </w:pPr>
            <w:r w:rsidRPr="00C8311A">
      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1"/>
              </w:numPr>
              <w:spacing w:after="160" w:line="259" w:lineRule="auto"/>
              <w:contextualSpacing w:val="0"/>
            </w:pPr>
            <w:r w:rsidRPr="00C8311A"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5"/>
              </w:numPr>
              <w:spacing w:after="160" w:line="259" w:lineRule="auto"/>
            </w:pPr>
            <w:r w:rsidRPr="00C8311A">
              <w:t xml:space="preserve">ответы на вопросы, поступившие в нерабочие дни или после 18.00 по </w:t>
            </w:r>
            <w:proofErr w:type="spellStart"/>
            <w:r w:rsidRPr="00C8311A">
              <w:t>мск</w:t>
            </w:r>
            <w:proofErr w:type="spellEnd"/>
            <w:r w:rsidRPr="00C8311A">
              <w:t xml:space="preserve"> в рабочие дни, регистрируются следующим рабочим днем.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5"/>
              </w:numPr>
              <w:spacing w:after="160" w:line="259" w:lineRule="auto"/>
            </w:pPr>
            <w:r w:rsidRPr="00C8311A">
              <w:t xml:space="preserve">исчисление сроков для подготовки такого ответа должен начинаться с 9.00 по </w:t>
            </w:r>
            <w:proofErr w:type="spellStart"/>
            <w:r w:rsidRPr="00C8311A">
              <w:t>мск</w:t>
            </w:r>
            <w:proofErr w:type="spellEnd"/>
            <w:r w:rsidRPr="00C8311A">
              <w:t xml:space="preserve"> первого рабочего дня.</w:t>
            </w:r>
          </w:p>
          <w:p w:rsidR="00C8311A" w:rsidRPr="00C8311A" w:rsidRDefault="00C8311A" w:rsidP="00AC7AF8">
            <w:pPr>
              <w:pStyle w:val="a6"/>
              <w:spacing w:after="160" w:line="259" w:lineRule="auto"/>
              <w:ind w:left="780"/>
            </w:pPr>
          </w:p>
          <w:p w:rsidR="00C8311A" w:rsidRPr="00C8311A" w:rsidRDefault="00C8311A" w:rsidP="00C8311A">
            <w:pPr>
              <w:pStyle w:val="a6"/>
              <w:numPr>
                <w:ilvl w:val="0"/>
                <w:numId w:val="21"/>
              </w:numPr>
              <w:spacing w:after="160" w:line="259" w:lineRule="auto"/>
              <w:contextualSpacing w:val="0"/>
            </w:pPr>
            <w:r w:rsidRPr="00C8311A">
              <w:t>Эксперт готовит и проверяет документы на основании информации предоставленной пользователем.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1"/>
              </w:numPr>
              <w:spacing w:after="160" w:line="259" w:lineRule="auto"/>
              <w:contextualSpacing w:val="0"/>
            </w:pPr>
            <w:r w:rsidRPr="00C8311A">
              <w:t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соглашению пользователь формирует самостоятельно.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1"/>
              </w:numPr>
              <w:spacing w:after="160" w:line="259" w:lineRule="auto"/>
              <w:contextualSpacing w:val="0"/>
            </w:pPr>
            <w:r w:rsidRPr="00C8311A">
              <w:t xml:space="preserve">При подготовке «подборки судебной практики и практики ФАС по вопросам закупок». Эксперт готовит подборку практики, либо экспертное мнение о возможном варианте решения вопроса исходя из анализа </w:t>
            </w:r>
            <w:proofErr w:type="spellStart"/>
            <w:r w:rsidRPr="00C8311A">
              <w:t>нпа</w:t>
            </w:r>
            <w:proofErr w:type="spellEnd"/>
            <w:r w:rsidRPr="00C8311A">
              <w:t>, если судебная практика и практика ФАС отсутствует.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21"/>
              </w:numPr>
              <w:spacing w:after="160" w:line="259" w:lineRule="auto"/>
              <w:contextualSpacing w:val="0"/>
            </w:pPr>
            <w:r w:rsidRPr="00C8311A">
              <w:rPr>
                <w:color w:val="000000"/>
              </w:rPr>
              <w:t>При «</w:t>
            </w:r>
            <w:r w:rsidRPr="00C8311A">
              <w:t xml:space="preserve">проверке </w:t>
            </w:r>
            <w:r w:rsidRPr="00C8311A">
              <w:rPr>
                <w:color w:val="000000"/>
              </w:rPr>
              <w:t xml:space="preserve">поставщика»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связанных компаний;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признаков однодневки;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исполненных контрактов/договоров по 223-ФЗ;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долгов по налогам и сборам;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блокировки счетов;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исполнительных производств;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в реестре недобросовестных поставщиков по законам 44-ФЗ и 223-ФЗ;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лицензии;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арбитражных дел и дел о банкротстве;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дисквалификации, недостоверных данные в ЕГРЮЛ;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6"/>
              </w:numPr>
              <w:spacing w:after="160" w:line="259" w:lineRule="auto"/>
            </w:pPr>
            <w:r w:rsidRPr="00C8311A">
              <w:t>выручки за последний отчетный год.</w:t>
            </w:r>
          </w:p>
          <w:p w:rsidR="00C8311A" w:rsidRPr="00C8311A" w:rsidRDefault="00C8311A" w:rsidP="00AC7AF8">
            <w:pPr>
              <w:ind w:left="360"/>
            </w:pPr>
            <w:r w:rsidRPr="00C8311A">
              <w:t>Порядок использования сервиса по разделу № 3: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8"/>
              </w:numPr>
              <w:spacing w:after="160" w:line="259" w:lineRule="auto"/>
              <w:contextualSpacing w:val="0"/>
            </w:pPr>
            <w:r w:rsidRPr="00C8311A">
              <w:t xml:space="preserve">Для работы с сервисом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</w:p>
          <w:p w:rsidR="00C8311A" w:rsidRPr="00C8311A" w:rsidRDefault="00C8311A" w:rsidP="00C8311A">
            <w:pPr>
              <w:pStyle w:val="a6"/>
              <w:numPr>
                <w:ilvl w:val="0"/>
                <w:numId w:val="18"/>
              </w:numPr>
              <w:spacing w:after="160" w:line="259" w:lineRule="auto"/>
              <w:contextualSpacing w:val="0"/>
            </w:pPr>
            <w:r w:rsidRPr="00C8311A">
      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</w:p>
          <w:p w:rsidR="00C8311A" w:rsidRPr="00C8311A" w:rsidRDefault="00C8311A" w:rsidP="00AC7AF8">
            <w:pPr>
              <w:ind w:left="709"/>
              <w:jc w:val="both"/>
            </w:pPr>
          </w:p>
          <w:p w:rsidR="00C8311A" w:rsidRPr="00C8311A" w:rsidRDefault="00C8311A" w:rsidP="00AC7AF8">
            <w:pPr>
              <w:widowControl w:val="0"/>
              <w:spacing w:before="85"/>
            </w:pPr>
            <w:r w:rsidRPr="00C8311A">
              <w:rPr>
                <w:color w:val="000000"/>
              </w:rPr>
              <w:t>Базы данных должны быть структурированы по следующим разделам: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Рекомендации, правовая база, шаблоны, справочники, библиотека (электронные журналы), видео, сервисы, корпоративное обучение.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Материалы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2 года (если материал был в базе данных предыдущие 2 года). Дата версии материала должна быть отражена в панели документа «Редакция»;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Шаблоны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Должен быть доступ к конструктору документов.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Электронные версии журналов: выпуски, выходящие во время действия контракта и доступ к архиву журналов за период не менее 3-х лет. 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Электронные версии специализированных периодических изданий по арбитражной практике и учету в учреждениях должна быть обеспечена возможность к архиву номеров за период не менее 3-х лет.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Электронные версии книг по учету, судопроизводству и договорной работе.</w:t>
            </w: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widowControl w:val="0"/>
            </w:pPr>
            <w:r w:rsidRPr="00C8311A">
              <w:t>Расчетные сервисы</w:t>
            </w:r>
            <w:r w:rsidRPr="00C8311A">
              <w:br/>
              <w:t>Расчет размера обеспечения заявки при проведении конкурсов и аукционов.</w:t>
            </w:r>
          </w:p>
          <w:p w:rsidR="00C8311A" w:rsidRPr="00C8311A" w:rsidRDefault="00C8311A" w:rsidP="00AC7AF8">
            <w:pPr>
              <w:widowControl w:val="0"/>
            </w:pPr>
            <w:r w:rsidRPr="00C8311A">
              <w:br/>
              <w:t>Расчетчик НМЦК методом сопоставимых рыночных цен.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Сервис должен предоставлять ценовую информацию из реестра контрактов, исключая контракты с претензиями между сторонами и предписаниями ФАС с учетом региона, ОКПД2 объекта закупки и ОКЕИ.</w:t>
            </w:r>
            <w:r w:rsidRPr="00C8311A">
              <w:rPr>
                <w:sz w:val="24"/>
                <w:szCs w:val="24"/>
              </w:rPr>
              <w:br/>
              <w:t>Сервис должен проверять коэффициент вариации для отобранной информации.</w:t>
            </w:r>
            <w:r w:rsidRPr="00C8311A">
              <w:rPr>
                <w:sz w:val="24"/>
                <w:szCs w:val="24"/>
              </w:rPr>
              <w:br/>
              <w:t>Сервис должен рассчитывать итоговый НМЦК.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Калькулятор НМЦК охраны по приказу </w:t>
            </w:r>
            <w:proofErr w:type="spellStart"/>
            <w:r w:rsidRPr="00C8311A">
              <w:rPr>
                <w:sz w:val="24"/>
                <w:szCs w:val="24"/>
              </w:rPr>
              <w:t>Росгвардии</w:t>
            </w:r>
            <w:proofErr w:type="spellEnd"/>
            <w:r w:rsidRPr="00C8311A">
              <w:rPr>
                <w:sz w:val="24"/>
                <w:szCs w:val="24"/>
              </w:rPr>
              <w:t> от 15.02.2021 № 45. 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Сервис для заказчика «Ассистент заказчика» должен обеспечивать подбор ОКПД2 и КТРУ, расчет НМЦК, сроков закупки, проверку на </w:t>
            </w:r>
            <w:proofErr w:type="spellStart"/>
            <w:r w:rsidRPr="00C8311A">
              <w:rPr>
                <w:sz w:val="24"/>
                <w:szCs w:val="24"/>
              </w:rPr>
              <w:t>нацрежим</w:t>
            </w:r>
            <w:proofErr w:type="spellEnd"/>
            <w:r w:rsidRPr="00C8311A">
              <w:rPr>
                <w:sz w:val="24"/>
                <w:szCs w:val="24"/>
              </w:rPr>
              <w:t xml:space="preserve">, расчет неустойки, проверку КВР-КОСГУ, поиск в справочнике ЕСКЛП. 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Сервис ОКПД2</w:t>
            </w:r>
            <w:r w:rsidRPr="00C8311A">
              <w:rPr>
                <w:sz w:val="24"/>
                <w:szCs w:val="24"/>
              </w:rPr>
              <w:br/>
              <w:t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Сервис Справочник ЕСКЛП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Сервис проверки КВР-КОСГУ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  <w:shd w:val="clear" w:color="auto" w:fill="FFFFFF"/>
              </w:rPr>
            </w:pPr>
            <w:r w:rsidRPr="00C8311A">
              <w:rPr>
                <w:sz w:val="24"/>
                <w:szCs w:val="24"/>
              </w:rPr>
              <w:t xml:space="preserve">Сервис увязок по КВР и КОСГУ </w:t>
            </w:r>
            <w:r w:rsidRPr="00C8311A">
              <w:rPr>
                <w:sz w:val="24"/>
                <w:szCs w:val="24"/>
                <w:shd w:val="clear" w:color="auto" w:fill="FFFFFF"/>
              </w:rPr>
              <w:t>подберет увязки с кодами по конкретным ситуациям заказчика. Заказчик получит увязку по КВР и КОСГУ для расходов.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  <w:shd w:val="clear" w:color="auto" w:fill="FFFFFF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  <w:shd w:val="clear" w:color="auto" w:fill="FFFFFF"/>
              </w:rPr>
            </w:pPr>
            <w:r w:rsidRPr="00C8311A">
              <w:rPr>
                <w:sz w:val="24"/>
                <w:szCs w:val="24"/>
                <w:shd w:val="clear" w:color="auto" w:fill="FFFFFF"/>
              </w:rPr>
              <w:t>Сервис Подбор документов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  <w:shd w:val="clear" w:color="auto" w:fill="FFFFFF"/>
              </w:rPr>
            </w:pPr>
            <w:r w:rsidRPr="00C8311A">
              <w:rPr>
                <w:sz w:val="24"/>
                <w:szCs w:val="24"/>
                <w:shd w:val="clear" w:color="auto" w:fill="FFFFFF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>Сервис Быстрые ответы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Сервис Быстрые ответы поиска коротких ответов по запросу заказчика. </w:t>
            </w:r>
            <w:r w:rsidRPr="00C8311A">
              <w:rPr>
                <w:sz w:val="24"/>
                <w:szCs w:val="24"/>
                <w:shd w:val="clear" w:color="auto" w:fill="FFFFFF"/>
              </w:rPr>
              <w:t>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C8311A">
              <w:rPr>
                <w:sz w:val="24"/>
                <w:szCs w:val="24"/>
              </w:rPr>
              <w:t xml:space="preserve">Сервис для поставщика должен собирать информацию с государственных и коммерческих площадок по перечню и анализировать предложения заказчиков: поиск актуальных тендеров, проверка и оценка заказчиков, личный кабинет поставщика. </w:t>
            </w:r>
          </w:p>
          <w:p w:rsidR="00C8311A" w:rsidRPr="00C8311A" w:rsidRDefault="00C8311A" w:rsidP="00AC7AF8"/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bCs/>
                <w:color w:val="000000" w:themeColor="text1"/>
                <w:sz w:val="24"/>
                <w:szCs w:val="24"/>
              </w:rPr>
              <w:t>Число документов в разделах может меняться с учетом их актуализации.</w:t>
            </w:r>
          </w:p>
          <w:p w:rsidR="00C8311A" w:rsidRPr="00C8311A" w:rsidRDefault="00C8311A" w:rsidP="00AC7AF8">
            <w:pPr>
              <w:rPr>
                <w:color w:val="000000"/>
              </w:rPr>
            </w:pP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bCs/>
                <w:color w:val="000000" w:themeColor="text1"/>
                <w:sz w:val="24"/>
                <w:szCs w:val="24"/>
              </w:rPr>
              <w:t>Безопасность</w:t>
            </w:r>
            <w:r w:rsidRPr="00C8311A">
              <w:rPr>
                <w:color w:val="000000" w:themeColor="text1"/>
                <w:sz w:val="24"/>
                <w:szCs w:val="24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</w:p>
          <w:p w:rsidR="00C8311A" w:rsidRPr="00C8311A" w:rsidRDefault="00C8311A" w:rsidP="00AC7AF8">
            <w:pPr>
              <w:pStyle w:val="11"/>
              <w:rPr>
                <w:color w:val="000000"/>
                <w:sz w:val="24"/>
                <w:szCs w:val="24"/>
              </w:rPr>
            </w:pPr>
            <w:r w:rsidRPr="00C8311A">
              <w:rPr>
                <w:color w:val="000000" w:themeColor="text1"/>
                <w:sz w:val="24"/>
                <w:szCs w:val="24"/>
              </w:rPr>
              <w:t xml:space="preserve">Все программы и учебные модули Высшей школы </w:t>
            </w:r>
            <w:proofErr w:type="spellStart"/>
            <w:r w:rsidRPr="00C8311A">
              <w:rPr>
                <w:color w:val="000000" w:themeColor="text1"/>
                <w:sz w:val="24"/>
                <w:szCs w:val="24"/>
              </w:rPr>
              <w:t>Госзакупок</w:t>
            </w:r>
            <w:proofErr w:type="spellEnd"/>
            <w:r w:rsidRPr="00C8311A">
              <w:rPr>
                <w:color w:val="000000" w:themeColor="text1"/>
                <w:sz w:val="24"/>
                <w:szCs w:val="24"/>
              </w:rPr>
              <w:t xml:space="preserve"> могут быть скорректированы с учетом действующего законодательства.</w:t>
            </w:r>
          </w:p>
        </w:tc>
      </w:tr>
      <w:tr w:rsidR="00C8311A" w:rsidRPr="00C8311A" w:rsidTr="00AC7AF8">
        <w:trPr>
          <w:gridAfter w:val="1"/>
          <w:wAfter w:w="67" w:type="dxa"/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1A" w:rsidRPr="00C8311A" w:rsidRDefault="00C8311A" w:rsidP="00AC7AF8">
            <w:pPr>
              <w:pStyle w:val="3"/>
              <w:tabs>
                <w:tab w:val="left" w:pos="567"/>
                <w:tab w:val="left" w:pos="1134"/>
              </w:tabs>
              <w:spacing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8311A">
              <w:rPr>
                <w:b/>
                <w:bCs/>
                <w:color w:val="000000" w:themeColor="text1"/>
                <w:sz w:val="24"/>
                <w:szCs w:val="24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1A" w:rsidRPr="00C8311A" w:rsidRDefault="00C8311A" w:rsidP="00AC7AF8">
            <w:pPr>
              <w:spacing w:line="216" w:lineRule="auto"/>
              <w:jc w:val="both"/>
              <w:rPr>
                <w:color w:val="000000" w:themeColor="text1"/>
              </w:rPr>
            </w:pPr>
            <w:r w:rsidRPr="00C8311A">
              <w:rPr>
                <w:color w:val="000000" w:themeColor="text1"/>
              </w:rPr>
              <w:t>В соответствии с постановление Правительства РФ от 23.12.2024 № 1875 «</w:t>
            </w:r>
            <w:r w:rsidRPr="00C8311A">
              <w:rPr>
                <w:color w:val="000000" w:themeColor="text1"/>
                <w:shd w:val="clear" w:color="auto" w:fill="FFFFFF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C8311A">
              <w:rPr>
                <w:color w:val="000000" w:themeColor="text1"/>
              </w:rPr>
              <w:t>», установлен запрет закупок программ для электронных вычислительных машин и (или) баз данных, р</w:t>
            </w:r>
            <w:r w:rsidRPr="00C8311A">
              <w:rPr>
                <w:color w:val="000000" w:themeColor="text1"/>
                <w:shd w:val="clear" w:color="auto" w:fill="FFFFFF"/>
              </w:rPr>
              <w:t xml:space="preserve">еализуемых, независимо от вида договора, на материальном носителе и (или) в электронном виде по каналам связи (за исключение </w:t>
            </w:r>
            <w:r w:rsidRPr="00C8311A">
              <w:rPr>
                <w:color w:val="000000" w:themeColor="text1"/>
              </w:rPr>
              <w:t>программного обеспечения, включенного в</w:t>
            </w:r>
            <w:r w:rsidRPr="00C8311A">
              <w:rPr>
                <w:color w:val="000000" w:themeColor="text1"/>
                <w:shd w:val="clear" w:color="auto" w:fill="FFFFFF"/>
              </w:rPr>
              <w:t xml:space="preserve">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</w:t>
            </w:r>
            <w:r w:rsidRPr="00C8311A">
              <w:rPr>
                <w:color w:val="000000" w:themeColor="text1"/>
              </w:rPr>
              <w:t xml:space="preserve"> для целей осуществления закупок для обеспечения государственных и муниципальных нужд.</w:t>
            </w:r>
          </w:p>
        </w:tc>
      </w:tr>
    </w:tbl>
    <w:p w:rsidR="00C8311A" w:rsidRPr="00C8311A" w:rsidRDefault="00C8311A" w:rsidP="00C8311A">
      <w:pPr>
        <w:pStyle w:val="11"/>
        <w:contextualSpacing w:val="0"/>
        <w:rPr>
          <w:rFonts w:eastAsia="Proxima Nova"/>
          <w:sz w:val="24"/>
          <w:szCs w:val="24"/>
        </w:rPr>
      </w:pPr>
    </w:p>
    <w:p w:rsidR="00C8311A" w:rsidRDefault="00C8311A" w:rsidP="00C8311A">
      <w:pPr>
        <w:pStyle w:val="11"/>
        <w:contextualSpacing w:val="0"/>
        <w:rPr>
          <w:rFonts w:ascii="Proxima Nova" w:eastAsia="Proxima Nova" w:hAnsi="Proxima Nova" w:cs="Proxima Nova"/>
          <w:sz w:val="28"/>
          <w:szCs w:val="28"/>
        </w:rPr>
      </w:pPr>
    </w:p>
    <w:p w:rsidR="00C8311A" w:rsidRPr="009F7563" w:rsidRDefault="00C8311A" w:rsidP="00C8311A">
      <w:pPr>
        <w:rPr>
          <w:sz w:val="16"/>
          <w:szCs w:val="16"/>
        </w:rPr>
      </w:pPr>
    </w:p>
    <w:p w:rsidR="00C8311A" w:rsidRDefault="00C8311A" w:rsidP="00C8311A">
      <w:pPr>
        <w:jc w:val="center"/>
        <w:rPr>
          <w:sz w:val="16"/>
          <w:szCs w:val="16"/>
        </w:rPr>
      </w:pPr>
    </w:p>
    <w:p w:rsidR="00C8311A" w:rsidRPr="00086B92" w:rsidRDefault="00C8311A" w:rsidP="00C8311A">
      <w:pPr>
        <w:jc w:val="both"/>
        <w:rPr>
          <w:b/>
        </w:rPr>
      </w:pPr>
      <w:r w:rsidRPr="00C8311A">
        <w:rPr>
          <w:b/>
          <w:sz w:val="16"/>
          <w:szCs w:val="16"/>
        </w:rPr>
        <w:t xml:space="preserve">   </w:t>
      </w:r>
      <w:r w:rsidR="00086B92">
        <w:rPr>
          <w:b/>
          <w:sz w:val="16"/>
          <w:szCs w:val="16"/>
        </w:rPr>
        <w:t xml:space="preserve">                       </w:t>
      </w:r>
      <w:r w:rsidRPr="00086B92">
        <w:rPr>
          <w:b/>
        </w:rPr>
        <w:t xml:space="preserve">ОТ ЛИЦЕНЗИАТА                                    </w:t>
      </w:r>
      <w:r w:rsidR="00086B92">
        <w:rPr>
          <w:b/>
        </w:rPr>
        <w:t xml:space="preserve">                      </w:t>
      </w:r>
      <w:r w:rsidRPr="00086B92">
        <w:rPr>
          <w:b/>
        </w:rPr>
        <w:t xml:space="preserve"> ОТ СУБЛИЦЕНЗИАТА</w:t>
      </w:r>
    </w:p>
    <w:p w:rsidR="00C8311A" w:rsidRPr="00C8311A" w:rsidRDefault="00C8311A" w:rsidP="00C8311A">
      <w:pPr>
        <w:jc w:val="both"/>
        <w:rPr>
          <w:b/>
          <w:sz w:val="16"/>
          <w:szCs w:val="16"/>
        </w:rPr>
      </w:pPr>
    </w:p>
    <w:p w:rsidR="00C8311A" w:rsidRDefault="00C8311A" w:rsidP="00C8311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_______________________________________________                                                                     _____________________________________</w:t>
      </w:r>
    </w:p>
    <w:p w:rsidR="00C8311A" w:rsidRDefault="00C8311A" w:rsidP="00C8311A">
      <w:pPr>
        <w:jc w:val="center"/>
        <w:rPr>
          <w:sz w:val="16"/>
          <w:szCs w:val="16"/>
        </w:rPr>
      </w:pPr>
    </w:p>
    <w:p w:rsidR="00C8311A" w:rsidRDefault="00C8311A" w:rsidP="00C8311A">
      <w:pPr>
        <w:jc w:val="center"/>
        <w:rPr>
          <w:sz w:val="16"/>
          <w:szCs w:val="16"/>
        </w:rPr>
      </w:pPr>
    </w:p>
    <w:p w:rsidR="00C8311A" w:rsidRDefault="00C8311A" w:rsidP="00C8311A">
      <w:pPr>
        <w:jc w:val="center"/>
        <w:rPr>
          <w:sz w:val="16"/>
          <w:szCs w:val="16"/>
        </w:rPr>
      </w:pPr>
    </w:p>
    <w:p w:rsidR="005E6150" w:rsidRDefault="005E6150" w:rsidP="00C8311A">
      <w:pPr>
        <w:jc w:val="center"/>
        <w:rPr>
          <w:b/>
          <w:bCs/>
          <w:sz w:val="16"/>
          <w:szCs w:val="16"/>
        </w:rPr>
      </w:pPr>
    </w:p>
    <w:p w:rsidR="00DB53A0" w:rsidRDefault="00DB53A0" w:rsidP="00DB53A0">
      <w:pPr>
        <w:rPr>
          <w:sz w:val="16"/>
          <w:szCs w:val="16"/>
        </w:rPr>
      </w:pPr>
    </w:p>
    <w:p w:rsidR="00ED6AD2" w:rsidRPr="009F7563" w:rsidRDefault="00ED6AD2" w:rsidP="00ED6AD2">
      <w:pPr>
        <w:rPr>
          <w:sz w:val="16"/>
          <w:szCs w:val="16"/>
        </w:rPr>
        <w:sectPr w:rsidR="00ED6AD2" w:rsidRPr="009F7563" w:rsidSect="00DB53A0">
          <w:pgSz w:w="11906" w:h="16838"/>
          <w:pgMar w:top="567" w:right="567" w:bottom="567" w:left="851" w:header="0" w:footer="0" w:gutter="0"/>
          <w:cols w:space="708"/>
          <w:docGrid w:linePitch="360"/>
        </w:sectPr>
      </w:pPr>
    </w:p>
    <w:p w:rsidR="005E6150" w:rsidRPr="009F7563" w:rsidRDefault="005E6150" w:rsidP="009F7563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A4C99" w:rsidRDefault="00610E12" w:rsidP="006A4C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ind w:left="-5245"/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10E12" w:rsidRDefault="00610E12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ind w:right="-5247"/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ind w:right="-5247"/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jc w:val="center"/>
        <w:rPr>
          <w:sz w:val="16"/>
          <w:szCs w:val="16"/>
        </w:rPr>
      </w:pPr>
    </w:p>
    <w:p w:rsidR="006A4C99" w:rsidRDefault="006A4C99" w:rsidP="006A4C99">
      <w:pPr>
        <w:ind w:right="-5600"/>
        <w:jc w:val="center"/>
        <w:rPr>
          <w:sz w:val="16"/>
          <w:szCs w:val="16"/>
        </w:rPr>
      </w:pPr>
    </w:p>
    <w:p w:rsidR="006F6E94" w:rsidRPr="009F7563" w:rsidRDefault="006A4C99" w:rsidP="006A4C9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</w:p>
    <w:sectPr w:rsidR="006F6E94" w:rsidRPr="009F7563" w:rsidSect="006A4C99">
      <w:type w:val="continuous"/>
      <w:pgSz w:w="11906" w:h="16838"/>
      <w:pgMar w:top="567" w:right="567" w:bottom="567" w:left="851" w:header="709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B04" w:rsidRDefault="00C35B04">
      <w:r>
        <w:separator/>
      </w:r>
    </w:p>
  </w:endnote>
  <w:endnote w:type="continuationSeparator" w:id="0">
    <w:p w:rsidR="00C35B04" w:rsidRDefault="00C3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B04" w:rsidRDefault="00C35B04">
      <w:r>
        <w:separator/>
      </w:r>
    </w:p>
  </w:footnote>
  <w:footnote w:type="continuationSeparator" w:id="0">
    <w:p w:rsidR="00C35B04" w:rsidRDefault="00C3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94" w:rsidRDefault="000176FC">
    <w:pPr>
      <w:pStyle w:val="a9"/>
    </w:pPr>
    <w:r>
      <w:rPr>
        <w:noProof/>
      </w:rPr>
      <w:pict w14:anchorId="4C1E2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3" o:spid="_x0000_s2050" type="#_x0000_t75" style="position:absolute;margin-left:0;margin-top:0;width:529.85pt;height:315.9pt;z-index:-251660288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7F6" w:rsidRDefault="004667F6" w:rsidP="004667F6">
    <w:pPr>
      <w:pStyle w:val="ad"/>
      <w:rPr>
        <w:sz w:val="17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3370C" wp14:editId="50850369">
              <wp:simplePos x="0" y="0"/>
              <wp:positionH relativeFrom="page">
                <wp:posOffset>545465</wp:posOffset>
              </wp:positionH>
              <wp:positionV relativeFrom="page">
                <wp:posOffset>2519680</wp:posOffset>
              </wp:positionV>
              <wp:extent cx="6469380" cy="5652135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69380" cy="5652135"/>
                      </a:xfrm>
                      <a:custGeom>
                        <a:avLst/>
                        <a:gdLst>
                          <a:gd name="T0" fmla="+- 0 1277 859"/>
                          <a:gd name="T1" fmla="*/ T0 w 10188"/>
                          <a:gd name="T2" fmla="+- 0 11086 3968"/>
                          <a:gd name="T3" fmla="*/ 11086 h 8901"/>
                          <a:gd name="T4" fmla="+- 0 866 859"/>
                          <a:gd name="T5" fmla="*/ T4 w 10188"/>
                          <a:gd name="T6" fmla="+- 0 12468 3968"/>
                          <a:gd name="T7" fmla="*/ 12468 h 8901"/>
                          <a:gd name="T8" fmla="+- 0 1835 859"/>
                          <a:gd name="T9" fmla="*/ T8 w 10188"/>
                          <a:gd name="T10" fmla="+- 0 12869 3968"/>
                          <a:gd name="T11" fmla="*/ 12869 h 8901"/>
                          <a:gd name="T12" fmla="+- 0 3519 859"/>
                          <a:gd name="T13" fmla="*/ T12 w 10188"/>
                          <a:gd name="T14" fmla="+- 0 11341 3968"/>
                          <a:gd name="T15" fmla="*/ 11341 h 8901"/>
                          <a:gd name="T16" fmla="+- 0 3042 859"/>
                          <a:gd name="T17" fmla="*/ T16 w 10188"/>
                          <a:gd name="T18" fmla="+- 0 11518 3968"/>
                          <a:gd name="T19" fmla="*/ 11518 h 8901"/>
                          <a:gd name="T20" fmla="+- 0 2664 859"/>
                          <a:gd name="T21" fmla="*/ T20 w 10188"/>
                          <a:gd name="T22" fmla="+- 0 11771 3968"/>
                          <a:gd name="T23" fmla="*/ 11771 h 8901"/>
                          <a:gd name="T24" fmla="+- 0 2475 859"/>
                          <a:gd name="T25" fmla="*/ T24 w 10188"/>
                          <a:gd name="T26" fmla="+- 0 11621 3968"/>
                          <a:gd name="T27" fmla="*/ 11621 h 8901"/>
                          <a:gd name="T28" fmla="+- 0 2761 859"/>
                          <a:gd name="T29" fmla="*/ T28 w 10188"/>
                          <a:gd name="T30" fmla="+- 0 11063 3968"/>
                          <a:gd name="T31" fmla="*/ 11063 h 8901"/>
                          <a:gd name="T32" fmla="+- 0 2867 859"/>
                          <a:gd name="T33" fmla="*/ T32 w 10188"/>
                          <a:gd name="T34" fmla="+- 0 10250 3968"/>
                          <a:gd name="T35" fmla="*/ 10250 h 8901"/>
                          <a:gd name="T36" fmla="+- 0 2310 859"/>
                          <a:gd name="T37" fmla="*/ T36 w 10188"/>
                          <a:gd name="T38" fmla="+- 0 10254 3968"/>
                          <a:gd name="T39" fmla="*/ 10254 h 8901"/>
                          <a:gd name="T40" fmla="+- 0 1744 859"/>
                          <a:gd name="T41" fmla="*/ T40 w 10188"/>
                          <a:gd name="T42" fmla="+- 0 10762 3968"/>
                          <a:gd name="T43" fmla="*/ 10762 h 8901"/>
                          <a:gd name="T44" fmla="+- 0 1808 859"/>
                          <a:gd name="T45" fmla="*/ T44 w 10188"/>
                          <a:gd name="T46" fmla="+- 0 11180 3968"/>
                          <a:gd name="T47" fmla="*/ 11180 h 8901"/>
                          <a:gd name="T48" fmla="+- 0 1884 859"/>
                          <a:gd name="T49" fmla="*/ T48 w 10188"/>
                          <a:gd name="T50" fmla="+- 0 11109 3968"/>
                          <a:gd name="T51" fmla="*/ 11109 h 8901"/>
                          <a:gd name="T52" fmla="+- 0 2421 859"/>
                          <a:gd name="T53" fmla="*/ T52 w 10188"/>
                          <a:gd name="T54" fmla="+- 0 10651 3968"/>
                          <a:gd name="T55" fmla="*/ 10651 h 8901"/>
                          <a:gd name="T56" fmla="+- 0 2587 859"/>
                          <a:gd name="T57" fmla="*/ T56 w 10188"/>
                          <a:gd name="T58" fmla="+- 0 10795 3968"/>
                          <a:gd name="T59" fmla="*/ 10795 h 8901"/>
                          <a:gd name="T60" fmla="+- 0 2032 859"/>
                          <a:gd name="T61" fmla="*/ T60 w 10188"/>
                          <a:gd name="T62" fmla="+- 0 11490 3968"/>
                          <a:gd name="T63" fmla="*/ 11490 h 8901"/>
                          <a:gd name="T64" fmla="+- 0 2113 859"/>
                          <a:gd name="T65" fmla="*/ T64 w 10188"/>
                          <a:gd name="T66" fmla="+- 0 12064 3968"/>
                          <a:gd name="T67" fmla="*/ 12064 h 8901"/>
                          <a:gd name="T68" fmla="+- 0 2604 859"/>
                          <a:gd name="T69" fmla="*/ T68 w 10188"/>
                          <a:gd name="T70" fmla="+- 0 12229 3968"/>
                          <a:gd name="T71" fmla="*/ 12229 h 8901"/>
                          <a:gd name="T72" fmla="+- 0 3285 859"/>
                          <a:gd name="T73" fmla="*/ T72 w 10188"/>
                          <a:gd name="T74" fmla="+- 0 11743 3968"/>
                          <a:gd name="T75" fmla="*/ 11743 h 8901"/>
                          <a:gd name="T76" fmla="+- 0 5762 859"/>
                          <a:gd name="T77" fmla="*/ T76 w 10188"/>
                          <a:gd name="T78" fmla="+- 0 9674 3968"/>
                          <a:gd name="T79" fmla="*/ 9674 h 8901"/>
                          <a:gd name="T80" fmla="+- 0 5243 859"/>
                          <a:gd name="T81" fmla="*/ T80 w 10188"/>
                          <a:gd name="T82" fmla="+- 0 7880 3968"/>
                          <a:gd name="T83" fmla="*/ 7880 h 8901"/>
                          <a:gd name="T84" fmla="+- 0 3700 859"/>
                          <a:gd name="T85" fmla="*/ T84 w 10188"/>
                          <a:gd name="T86" fmla="+- 0 9127 3968"/>
                          <a:gd name="T87" fmla="*/ 9127 h 8901"/>
                          <a:gd name="T88" fmla="+- 0 3244 859"/>
                          <a:gd name="T89" fmla="*/ T88 w 10188"/>
                          <a:gd name="T90" fmla="+- 0 9474 3968"/>
                          <a:gd name="T91" fmla="*/ 9474 h 8901"/>
                          <a:gd name="T92" fmla="+- 0 3750 859"/>
                          <a:gd name="T93" fmla="*/ T92 w 10188"/>
                          <a:gd name="T94" fmla="+- 0 11302 3968"/>
                          <a:gd name="T95" fmla="*/ 11302 h 8901"/>
                          <a:gd name="T96" fmla="+- 0 4175 859"/>
                          <a:gd name="T97" fmla="*/ T96 w 10188"/>
                          <a:gd name="T98" fmla="+- 0 10987 3968"/>
                          <a:gd name="T99" fmla="*/ 10987 h 8901"/>
                          <a:gd name="T100" fmla="+- 0 4599 859"/>
                          <a:gd name="T101" fmla="*/ T100 w 10188"/>
                          <a:gd name="T102" fmla="+- 0 10619 3968"/>
                          <a:gd name="T103" fmla="*/ 10619 h 8901"/>
                          <a:gd name="T104" fmla="+- 0 4153 859"/>
                          <a:gd name="T105" fmla="*/ T104 w 10188"/>
                          <a:gd name="T106" fmla="+- 0 9263 3968"/>
                          <a:gd name="T107" fmla="*/ 9263 h 8901"/>
                          <a:gd name="T108" fmla="+- 0 5356 859"/>
                          <a:gd name="T109" fmla="*/ T108 w 10188"/>
                          <a:gd name="T110" fmla="+- 0 10027 3968"/>
                          <a:gd name="T111" fmla="*/ 10027 h 8901"/>
                          <a:gd name="T112" fmla="+- 0 6640 859"/>
                          <a:gd name="T113" fmla="*/ T112 w 10188"/>
                          <a:gd name="T114" fmla="+- 0 6752 3968"/>
                          <a:gd name="T115" fmla="*/ 6752 h 8901"/>
                          <a:gd name="T116" fmla="+- 0 6390 859"/>
                          <a:gd name="T117" fmla="*/ T116 w 10188"/>
                          <a:gd name="T118" fmla="+- 0 6936 3968"/>
                          <a:gd name="T119" fmla="*/ 6936 h 8901"/>
                          <a:gd name="T120" fmla="+- 0 6275 859"/>
                          <a:gd name="T121" fmla="*/ T120 w 10188"/>
                          <a:gd name="T122" fmla="+- 0 8187 3968"/>
                          <a:gd name="T123" fmla="*/ 8187 h 8901"/>
                          <a:gd name="T124" fmla="+- 0 5779 859"/>
                          <a:gd name="T125" fmla="*/ T124 w 10188"/>
                          <a:gd name="T126" fmla="+- 0 7432 3968"/>
                          <a:gd name="T127" fmla="*/ 7432 h 8901"/>
                          <a:gd name="T128" fmla="+- 0 6303 859"/>
                          <a:gd name="T129" fmla="*/ T128 w 10188"/>
                          <a:gd name="T130" fmla="+- 0 9256 3968"/>
                          <a:gd name="T131" fmla="*/ 9256 h 8901"/>
                          <a:gd name="T132" fmla="+- 0 6664 859"/>
                          <a:gd name="T133" fmla="*/ T132 w 10188"/>
                          <a:gd name="T134" fmla="+- 0 8839 3968"/>
                          <a:gd name="T135" fmla="*/ 8839 h 8901"/>
                          <a:gd name="T136" fmla="+- 0 7147 859"/>
                          <a:gd name="T137" fmla="*/ T136 w 10188"/>
                          <a:gd name="T138" fmla="+- 0 8574 3968"/>
                          <a:gd name="T139" fmla="*/ 8574 h 8901"/>
                          <a:gd name="T140" fmla="+- 0 8787 859"/>
                          <a:gd name="T141" fmla="*/ T140 w 10188"/>
                          <a:gd name="T142" fmla="+- 0 6821 3968"/>
                          <a:gd name="T143" fmla="*/ 6821 h 8901"/>
                          <a:gd name="T144" fmla="+- 0 8497 859"/>
                          <a:gd name="T145" fmla="*/ T144 w 10188"/>
                          <a:gd name="T146" fmla="+- 0 6261 3968"/>
                          <a:gd name="T147" fmla="*/ 6261 h 8901"/>
                          <a:gd name="T148" fmla="+- 0 8253 859"/>
                          <a:gd name="T149" fmla="*/ T148 w 10188"/>
                          <a:gd name="T150" fmla="+- 0 7278 3968"/>
                          <a:gd name="T151" fmla="*/ 7278 h 8901"/>
                          <a:gd name="T152" fmla="+- 0 7942 859"/>
                          <a:gd name="T153" fmla="*/ T152 w 10188"/>
                          <a:gd name="T154" fmla="+- 0 7393 3968"/>
                          <a:gd name="T155" fmla="*/ 7393 h 8901"/>
                          <a:gd name="T156" fmla="+- 0 7657 859"/>
                          <a:gd name="T157" fmla="*/ T156 w 10188"/>
                          <a:gd name="T158" fmla="+- 0 7031 3968"/>
                          <a:gd name="T159" fmla="*/ 7031 h 8901"/>
                          <a:gd name="T160" fmla="+- 0 7582 859"/>
                          <a:gd name="T161" fmla="*/ T160 w 10188"/>
                          <a:gd name="T162" fmla="+- 0 6391 3968"/>
                          <a:gd name="T163" fmla="*/ 6391 h 8901"/>
                          <a:gd name="T164" fmla="+- 0 7867 859"/>
                          <a:gd name="T165" fmla="*/ T164 w 10188"/>
                          <a:gd name="T166" fmla="+- 0 6349 3968"/>
                          <a:gd name="T167" fmla="*/ 6349 h 8901"/>
                          <a:gd name="T168" fmla="+- 0 8165 859"/>
                          <a:gd name="T169" fmla="*/ T168 w 10188"/>
                          <a:gd name="T170" fmla="+- 0 6769 3968"/>
                          <a:gd name="T171" fmla="*/ 6769 h 8901"/>
                          <a:gd name="T172" fmla="+- 0 8211 859"/>
                          <a:gd name="T173" fmla="*/ T172 w 10188"/>
                          <a:gd name="T174" fmla="+- 0 5914 3968"/>
                          <a:gd name="T175" fmla="*/ 5914 h 8901"/>
                          <a:gd name="T176" fmla="+- 0 7568 859"/>
                          <a:gd name="T177" fmla="*/ T176 w 10188"/>
                          <a:gd name="T178" fmla="+- 0 5973 3968"/>
                          <a:gd name="T179" fmla="*/ 5973 h 8901"/>
                          <a:gd name="T180" fmla="+- 0 7063 859"/>
                          <a:gd name="T181" fmla="*/ T180 w 10188"/>
                          <a:gd name="T182" fmla="+- 0 6482 3968"/>
                          <a:gd name="T183" fmla="*/ 6482 h 8901"/>
                          <a:gd name="T184" fmla="+- 0 7073 859"/>
                          <a:gd name="T185" fmla="*/ T184 w 10188"/>
                          <a:gd name="T186" fmla="+- 0 7105 3968"/>
                          <a:gd name="T187" fmla="*/ 7105 h 8901"/>
                          <a:gd name="T188" fmla="+- 0 7421 859"/>
                          <a:gd name="T189" fmla="*/ T188 w 10188"/>
                          <a:gd name="T190" fmla="+- 0 7677 3968"/>
                          <a:gd name="T191" fmla="*/ 7677 h 8901"/>
                          <a:gd name="T192" fmla="+- 0 8021 859"/>
                          <a:gd name="T193" fmla="*/ T192 w 10188"/>
                          <a:gd name="T194" fmla="+- 0 7844 3968"/>
                          <a:gd name="T195" fmla="*/ 7844 h 8901"/>
                          <a:gd name="T196" fmla="+- 0 8579 859"/>
                          <a:gd name="T197" fmla="*/ T196 w 10188"/>
                          <a:gd name="T198" fmla="+- 0 7436 3968"/>
                          <a:gd name="T199" fmla="*/ 7436 h 8901"/>
                          <a:gd name="T200" fmla="+- 0 8799 859"/>
                          <a:gd name="T201" fmla="*/ T200 w 10188"/>
                          <a:gd name="T202" fmla="+- 0 6913 3968"/>
                          <a:gd name="T203" fmla="*/ 6913 h 8901"/>
                          <a:gd name="T204" fmla="+- 0 9451 859"/>
                          <a:gd name="T205" fmla="*/ T204 w 10188"/>
                          <a:gd name="T206" fmla="+- 0 4438 3968"/>
                          <a:gd name="T207" fmla="*/ 4438 h 8901"/>
                          <a:gd name="T208" fmla="+- 0 9065 859"/>
                          <a:gd name="T209" fmla="*/ T208 w 10188"/>
                          <a:gd name="T210" fmla="+- 0 4855 3968"/>
                          <a:gd name="T211" fmla="*/ 4855 h 8901"/>
                          <a:gd name="T212" fmla="+- 0 8634 859"/>
                          <a:gd name="T213" fmla="*/ T212 w 10188"/>
                          <a:gd name="T214" fmla="+- 0 5099 3968"/>
                          <a:gd name="T215" fmla="*/ 5099 h 8901"/>
                          <a:gd name="T216" fmla="+- 0 8257 859"/>
                          <a:gd name="T217" fmla="*/ T216 w 10188"/>
                          <a:gd name="T218" fmla="+- 0 5521 3968"/>
                          <a:gd name="T219" fmla="*/ 5521 h 8901"/>
                          <a:gd name="T220" fmla="+- 0 9564 859"/>
                          <a:gd name="T221" fmla="*/ T220 w 10188"/>
                          <a:gd name="T222" fmla="+- 0 6614 3968"/>
                          <a:gd name="T223" fmla="*/ 6614 h 8901"/>
                          <a:gd name="T224" fmla="+- 0 9957 859"/>
                          <a:gd name="T225" fmla="*/ T224 w 10188"/>
                          <a:gd name="T226" fmla="+- 0 6272 3968"/>
                          <a:gd name="T227" fmla="*/ 6272 h 8901"/>
                          <a:gd name="T228" fmla="+- 0 10191 859"/>
                          <a:gd name="T229" fmla="*/ T228 w 10188"/>
                          <a:gd name="T230" fmla="+- 0 6096 3968"/>
                          <a:gd name="T231" fmla="*/ 6096 h 8901"/>
                          <a:gd name="T232" fmla="+- 0 11033 859"/>
                          <a:gd name="T233" fmla="*/ T232 w 10188"/>
                          <a:gd name="T234" fmla="+- 0 4358 3968"/>
                          <a:gd name="T235" fmla="*/ 4358 h 8901"/>
                          <a:gd name="T236" fmla="+- 0 10060 859"/>
                          <a:gd name="T237" fmla="*/ T236 w 10188"/>
                          <a:gd name="T238" fmla="+- 0 3969 3968"/>
                          <a:gd name="T239" fmla="*/ 3969 h 8901"/>
                          <a:gd name="T240" fmla="+- 0 9698 859"/>
                          <a:gd name="T241" fmla="*/ T240 w 10188"/>
                          <a:gd name="T242" fmla="+- 0 4303 3968"/>
                          <a:gd name="T243" fmla="*/ 4303 h 8901"/>
                          <a:gd name="T244" fmla="+- 0 11033 859"/>
                          <a:gd name="T245" fmla="*/ T244 w 10188"/>
                          <a:gd name="T246" fmla="+- 0 5407 3968"/>
                          <a:gd name="T247" fmla="*/ 5407 h 890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0188" h="8901">
                            <a:moveTo>
                              <a:pt x="1370" y="8590"/>
                            </a:moveTo>
                            <a:lnTo>
                              <a:pt x="1364" y="8576"/>
                            </a:lnTo>
                            <a:lnTo>
                              <a:pt x="1349" y="8567"/>
                            </a:lnTo>
                            <a:lnTo>
                              <a:pt x="458" y="8214"/>
                            </a:lnTo>
                            <a:lnTo>
                              <a:pt x="459" y="7136"/>
                            </a:lnTo>
                            <a:lnTo>
                              <a:pt x="455" y="7119"/>
                            </a:lnTo>
                            <a:lnTo>
                              <a:pt x="446" y="7109"/>
                            </a:lnTo>
                            <a:lnTo>
                              <a:pt x="433" y="7109"/>
                            </a:lnTo>
                            <a:lnTo>
                              <a:pt x="418" y="7118"/>
                            </a:lnTo>
                            <a:lnTo>
                              <a:pt x="43" y="7422"/>
                            </a:lnTo>
                            <a:lnTo>
                              <a:pt x="26" y="7440"/>
                            </a:lnTo>
                            <a:lnTo>
                              <a:pt x="13" y="7461"/>
                            </a:lnTo>
                            <a:lnTo>
                              <a:pt x="5" y="7484"/>
                            </a:lnTo>
                            <a:lnTo>
                              <a:pt x="1" y="7509"/>
                            </a:lnTo>
                            <a:lnTo>
                              <a:pt x="0" y="8464"/>
                            </a:lnTo>
                            <a:lnTo>
                              <a:pt x="0" y="8477"/>
                            </a:lnTo>
                            <a:lnTo>
                              <a:pt x="3" y="8489"/>
                            </a:lnTo>
                            <a:lnTo>
                              <a:pt x="7" y="8500"/>
                            </a:lnTo>
                            <a:lnTo>
                              <a:pt x="13" y="8511"/>
                            </a:lnTo>
                            <a:lnTo>
                              <a:pt x="21" y="8521"/>
                            </a:lnTo>
                            <a:lnTo>
                              <a:pt x="30" y="8530"/>
                            </a:lnTo>
                            <a:lnTo>
                              <a:pt x="40" y="8537"/>
                            </a:lnTo>
                            <a:lnTo>
                              <a:pt x="52" y="8542"/>
                            </a:lnTo>
                            <a:lnTo>
                              <a:pt x="942" y="8896"/>
                            </a:lnTo>
                            <a:lnTo>
                              <a:pt x="954" y="8899"/>
                            </a:lnTo>
                            <a:lnTo>
                              <a:pt x="965" y="8901"/>
                            </a:lnTo>
                            <a:lnTo>
                              <a:pt x="976" y="8901"/>
                            </a:lnTo>
                            <a:lnTo>
                              <a:pt x="988" y="8900"/>
                            </a:lnTo>
                            <a:lnTo>
                              <a:pt x="999" y="8898"/>
                            </a:lnTo>
                            <a:lnTo>
                              <a:pt x="1010" y="8894"/>
                            </a:lnTo>
                            <a:lnTo>
                              <a:pt x="1020" y="8889"/>
                            </a:lnTo>
                            <a:lnTo>
                              <a:pt x="1029" y="8883"/>
                            </a:lnTo>
                            <a:lnTo>
                              <a:pt x="1353" y="8619"/>
                            </a:lnTo>
                            <a:lnTo>
                              <a:pt x="1366" y="8604"/>
                            </a:lnTo>
                            <a:lnTo>
                              <a:pt x="1370" y="8590"/>
                            </a:lnTo>
                            <a:close/>
                            <a:moveTo>
                              <a:pt x="2660" y="7373"/>
                            </a:moveTo>
                            <a:lnTo>
                              <a:pt x="2656" y="7327"/>
                            </a:lnTo>
                            <a:lnTo>
                              <a:pt x="2644" y="7282"/>
                            </a:lnTo>
                            <a:lnTo>
                              <a:pt x="2627" y="7237"/>
                            </a:lnTo>
                            <a:lnTo>
                              <a:pt x="2603" y="7192"/>
                            </a:lnTo>
                            <a:lnTo>
                              <a:pt x="2575" y="7145"/>
                            </a:lnTo>
                            <a:lnTo>
                              <a:pt x="2544" y="7095"/>
                            </a:lnTo>
                            <a:lnTo>
                              <a:pt x="2285" y="6683"/>
                            </a:lnTo>
                            <a:lnTo>
                              <a:pt x="2183" y="6520"/>
                            </a:lnTo>
                            <a:lnTo>
                              <a:pt x="2183" y="7550"/>
                            </a:lnTo>
                            <a:lnTo>
                              <a:pt x="2178" y="7554"/>
                            </a:lnTo>
                            <a:lnTo>
                              <a:pt x="2144" y="7598"/>
                            </a:lnTo>
                            <a:lnTo>
                              <a:pt x="2108" y="7639"/>
                            </a:lnTo>
                            <a:lnTo>
                              <a:pt x="2068" y="7677"/>
                            </a:lnTo>
                            <a:lnTo>
                              <a:pt x="2026" y="7712"/>
                            </a:lnTo>
                            <a:lnTo>
                              <a:pt x="1978" y="7751"/>
                            </a:lnTo>
                            <a:lnTo>
                              <a:pt x="1924" y="7779"/>
                            </a:lnTo>
                            <a:lnTo>
                              <a:pt x="1866" y="7797"/>
                            </a:lnTo>
                            <a:lnTo>
                              <a:pt x="1805" y="7803"/>
                            </a:lnTo>
                            <a:lnTo>
                              <a:pt x="1782" y="7799"/>
                            </a:lnTo>
                            <a:lnTo>
                              <a:pt x="1761" y="7792"/>
                            </a:lnTo>
                            <a:lnTo>
                              <a:pt x="1740" y="7783"/>
                            </a:lnTo>
                            <a:lnTo>
                              <a:pt x="1720" y="7772"/>
                            </a:lnTo>
                            <a:lnTo>
                              <a:pt x="1701" y="7760"/>
                            </a:lnTo>
                            <a:lnTo>
                              <a:pt x="1683" y="7745"/>
                            </a:lnTo>
                            <a:lnTo>
                              <a:pt x="1668" y="7729"/>
                            </a:lnTo>
                            <a:lnTo>
                              <a:pt x="1653" y="7711"/>
                            </a:lnTo>
                            <a:lnTo>
                              <a:pt x="1616" y="7653"/>
                            </a:lnTo>
                            <a:lnTo>
                              <a:pt x="1595" y="7593"/>
                            </a:lnTo>
                            <a:lnTo>
                              <a:pt x="1592" y="7531"/>
                            </a:lnTo>
                            <a:lnTo>
                              <a:pt x="1606" y="7467"/>
                            </a:lnTo>
                            <a:lnTo>
                              <a:pt x="1637" y="7401"/>
                            </a:lnTo>
                            <a:lnTo>
                              <a:pt x="1686" y="7334"/>
                            </a:lnTo>
                            <a:lnTo>
                              <a:pt x="1769" y="7238"/>
                            </a:lnTo>
                            <a:lnTo>
                              <a:pt x="1838" y="7163"/>
                            </a:lnTo>
                            <a:lnTo>
                              <a:pt x="1885" y="7113"/>
                            </a:lnTo>
                            <a:lnTo>
                              <a:pt x="1902" y="7095"/>
                            </a:lnTo>
                            <a:lnTo>
                              <a:pt x="1905" y="7112"/>
                            </a:lnTo>
                            <a:lnTo>
                              <a:pt x="1975" y="7220"/>
                            </a:lnTo>
                            <a:lnTo>
                              <a:pt x="1984" y="7234"/>
                            </a:lnTo>
                            <a:lnTo>
                              <a:pt x="1986" y="7236"/>
                            </a:lnTo>
                            <a:lnTo>
                              <a:pt x="2183" y="7550"/>
                            </a:lnTo>
                            <a:lnTo>
                              <a:pt x="2183" y="6520"/>
                            </a:lnTo>
                            <a:lnTo>
                              <a:pt x="2114" y="6410"/>
                            </a:lnTo>
                            <a:lnTo>
                              <a:pt x="2062" y="6339"/>
                            </a:lnTo>
                            <a:lnTo>
                              <a:pt x="2008" y="6282"/>
                            </a:lnTo>
                            <a:lnTo>
                              <a:pt x="1951" y="6238"/>
                            </a:lnTo>
                            <a:lnTo>
                              <a:pt x="1891" y="6208"/>
                            </a:lnTo>
                            <a:lnTo>
                              <a:pt x="1825" y="6190"/>
                            </a:lnTo>
                            <a:lnTo>
                              <a:pt x="1770" y="6185"/>
                            </a:lnTo>
                            <a:lnTo>
                              <a:pt x="1712" y="6189"/>
                            </a:lnTo>
                            <a:lnTo>
                              <a:pt x="1652" y="6200"/>
                            </a:lnTo>
                            <a:lnTo>
                              <a:pt x="1588" y="6221"/>
                            </a:lnTo>
                            <a:lnTo>
                              <a:pt x="1521" y="6249"/>
                            </a:lnTo>
                            <a:lnTo>
                              <a:pt x="1451" y="6286"/>
                            </a:lnTo>
                            <a:lnTo>
                              <a:pt x="1378" y="6331"/>
                            </a:lnTo>
                            <a:lnTo>
                              <a:pt x="1301" y="6385"/>
                            </a:lnTo>
                            <a:lnTo>
                              <a:pt x="1220" y="6447"/>
                            </a:lnTo>
                            <a:lnTo>
                              <a:pt x="1159" y="6500"/>
                            </a:lnTo>
                            <a:lnTo>
                              <a:pt x="1099" y="6554"/>
                            </a:lnTo>
                            <a:lnTo>
                              <a:pt x="1042" y="6611"/>
                            </a:lnTo>
                            <a:lnTo>
                              <a:pt x="987" y="6670"/>
                            </a:lnTo>
                            <a:lnTo>
                              <a:pt x="935" y="6731"/>
                            </a:lnTo>
                            <a:lnTo>
                              <a:pt x="885" y="6794"/>
                            </a:lnTo>
                            <a:lnTo>
                              <a:pt x="838" y="6859"/>
                            </a:lnTo>
                            <a:lnTo>
                              <a:pt x="793" y="6926"/>
                            </a:lnTo>
                            <a:lnTo>
                              <a:pt x="750" y="6995"/>
                            </a:lnTo>
                            <a:lnTo>
                              <a:pt x="747" y="7002"/>
                            </a:lnTo>
                            <a:lnTo>
                              <a:pt x="746" y="7009"/>
                            </a:lnTo>
                            <a:lnTo>
                              <a:pt x="748" y="7024"/>
                            </a:lnTo>
                            <a:lnTo>
                              <a:pt x="752" y="7031"/>
                            </a:lnTo>
                            <a:lnTo>
                              <a:pt x="757" y="7037"/>
                            </a:lnTo>
                            <a:lnTo>
                              <a:pt x="949" y="7212"/>
                            </a:lnTo>
                            <a:lnTo>
                              <a:pt x="953" y="7216"/>
                            </a:lnTo>
                            <a:lnTo>
                              <a:pt x="959" y="7218"/>
                            </a:lnTo>
                            <a:lnTo>
                              <a:pt x="965" y="7218"/>
                            </a:lnTo>
                            <a:lnTo>
                              <a:pt x="968" y="7217"/>
                            </a:lnTo>
                            <a:lnTo>
                              <a:pt x="970" y="7216"/>
                            </a:lnTo>
                            <a:lnTo>
                              <a:pt x="975" y="7212"/>
                            </a:lnTo>
                            <a:lnTo>
                              <a:pt x="976" y="7210"/>
                            </a:lnTo>
                            <a:lnTo>
                              <a:pt x="978" y="7207"/>
                            </a:lnTo>
                            <a:lnTo>
                              <a:pt x="1025" y="7141"/>
                            </a:lnTo>
                            <a:lnTo>
                              <a:pt x="1074" y="7076"/>
                            </a:lnTo>
                            <a:lnTo>
                              <a:pt x="1125" y="7012"/>
                            </a:lnTo>
                            <a:lnTo>
                              <a:pt x="1177" y="6949"/>
                            </a:lnTo>
                            <a:lnTo>
                              <a:pt x="1258" y="6861"/>
                            </a:lnTo>
                            <a:lnTo>
                              <a:pt x="1331" y="6792"/>
                            </a:lnTo>
                            <a:lnTo>
                              <a:pt x="1397" y="6740"/>
                            </a:lnTo>
                            <a:lnTo>
                              <a:pt x="1456" y="6705"/>
                            </a:lnTo>
                            <a:lnTo>
                              <a:pt x="1511" y="6686"/>
                            </a:lnTo>
                            <a:lnTo>
                              <a:pt x="1562" y="6683"/>
                            </a:lnTo>
                            <a:lnTo>
                              <a:pt x="1584" y="6687"/>
                            </a:lnTo>
                            <a:lnTo>
                              <a:pt x="1606" y="6694"/>
                            </a:lnTo>
                            <a:lnTo>
                              <a:pt x="1626" y="6704"/>
                            </a:lnTo>
                            <a:lnTo>
                              <a:pt x="1645" y="6716"/>
                            </a:lnTo>
                            <a:lnTo>
                              <a:pt x="1662" y="6731"/>
                            </a:lnTo>
                            <a:lnTo>
                              <a:pt x="1677" y="6747"/>
                            </a:lnTo>
                            <a:lnTo>
                              <a:pt x="1691" y="6765"/>
                            </a:lnTo>
                            <a:lnTo>
                              <a:pt x="1702" y="6785"/>
                            </a:lnTo>
                            <a:lnTo>
                              <a:pt x="1728" y="6827"/>
                            </a:lnTo>
                            <a:lnTo>
                              <a:pt x="1602" y="6960"/>
                            </a:lnTo>
                            <a:lnTo>
                              <a:pt x="1525" y="7045"/>
                            </a:lnTo>
                            <a:lnTo>
                              <a:pt x="1462" y="7116"/>
                            </a:lnTo>
                            <a:lnTo>
                              <a:pt x="1383" y="7209"/>
                            </a:lnTo>
                            <a:lnTo>
                              <a:pt x="1333" y="7266"/>
                            </a:lnTo>
                            <a:lnTo>
                              <a:pt x="1287" y="7326"/>
                            </a:lnTo>
                            <a:lnTo>
                              <a:pt x="1245" y="7389"/>
                            </a:lnTo>
                            <a:lnTo>
                              <a:pt x="1207" y="7454"/>
                            </a:lnTo>
                            <a:lnTo>
                              <a:pt x="1173" y="7522"/>
                            </a:lnTo>
                            <a:lnTo>
                              <a:pt x="1144" y="7592"/>
                            </a:lnTo>
                            <a:lnTo>
                              <a:pt x="1126" y="7671"/>
                            </a:lnTo>
                            <a:lnTo>
                              <a:pt x="1122" y="7745"/>
                            </a:lnTo>
                            <a:lnTo>
                              <a:pt x="1122" y="7751"/>
                            </a:lnTo>
                            <a:lnTo>
                              <a:pt x="1130" y="7826"/>
                            </a:lnTo>
                            <a:lnTo>
                              <a:pt x="1149" y="7900"/>
                            </a:lnTo>
                            <a:lnTo>
                              <a:pt x="1177" y="7971"/>
                            </a:lnTo>
                            <a:lnTo>
                              <a:pt x="1213" y="8036"/>
                            </a:lnTo>
                            <a:lnTo>
                              <a:pt x="1254" y="8096"/>
                            </a:lnTo>
                            <a:lnTo>
                              <a:pt x="1301" y="8149"/>
                            </a:lnTo>
                            <a:lnTo>
                              <a:pt x="1350" y="8195"/>
                            </a:lnTo>
                            <a:lnTo>
                              <a:pt x="1389" y="8223"/>
                            </a:lnTo>
                            <a:lnTo>
                              <a:pt x="1434" y="8247"/>
                            </a:lnTo>
                            <a:lnTo>
                              <a:pt x="1484" y="8266"/>
                            </a:lnTo>
                            <a:lnTo>
                              <a:pt x="1540" y="8279"/>
                            </a:lnTo>
                            <a:lnTo>
                              <a:pt x="1602" y="8283"/>
                            </a:lnTo>
                            <a:lnTo>
                              <a:pt x="1670" y="8278"/>
                            </a:lnTo>
                            <a:lnTo>
                              <a:pt x="1745" y="8261"/>
                            </a:lnTo>
                            <a:lnTo>
                              <a:pt x="1826" y="8232"/>
                            </a:lnTo>
                            <a:lnTo>
                              <a:pt x="1914" y="8188"/>
                            </a:lnTo>
                            <a:lnTo>
                              <a:pt x="2009" y="8129"/>
                            </a:lnTo>
                            <a:lnTo>
                              <a:pt x="2111" y="8052"/>
                            </a:lnTo>
                            <a:lnTo>
                              <a:pt x="2139" y="8029"/>
                            </a:lnTo>
                            <a:lnTo>
                              <a:pt x="2249" y="7937"/>
                            </a:lnTo>
                            <a:lnTo>
                              <a:pt x="2345" y="7853"/>
                            </a:lnTo>
                            <a:lnTo>
                              <a:pt x="2397" y="7803"/>
                            </a:lnTo>
                            <a:lnTo>
                              <a:pt x="2426" y="7775"/>
                            </a:lnTo>
                            <a:lnTo>
                              <a:pt x="2494" y="7704"/>
                            </a:lnTo>
                            <a:lnTo>
                              <a:pt x="2548" y="7639"/>
                            </a:lnTo>
                            <a:lnTo>
                              <a:pt x="2591" y="7579"/>
                            </a:lnTo>
                            <a:lnTo>
                              <a:pt x="2623" y="7523"/>
                            </a:lnTo>
                            <a:lnTo>
                              <a:pt x="2645" y="7470"/>
                            </a:lnTo>
                            <a:lnTo>
                              <a:pt x="2657" y="7420"/>
                            </a:lnTo>
                            <a:lnTo>
                              <a:pt x="2660" y="7373"/>
                            </a:lnTo>
                            <a:close/>
                            <a:moveTo>
                              <a:pt x="4905" y="5713"/>
                            </a:moveTo>
                            <a:lnTo>
                              <a:pt x="4903" y="5706"/>
                            </a:lnTo>
                            <a:lnTo>
                              <a:pt x="4188" y="4569"/>
                            </a:lnTo>
                            <a:lnTo>
                              <a:pt x="4571" y="4258"/>
                            </a:lnTo>
                            <a:lnTo>
                              <a:pt x="4577" y="4253"/>
                            </a:lnTo>
                            <a:lnTo>
                              <a:pt x="4580" y="4247"/>
                            </a:lnTo>
                            <a:lnTo>
                              <a:pt x="4582" y="4232"/>
                            </a:lnTo>
                            <a:lnTo>
                              <a:pt x="4581" y="4225"/>
                            </a:lnTo>
                            <a:lnTo>
                              <a:pt x="4577" y="4219"/>
                            </a:lnTo>
                            <a:lnTo>
                              <a:pt x="4386" y="3915"/>
                            </a:lnTo>
                            <a:lnTo>
                              <a:pt x="4384" y="3912"/>
                            </a:lnTo>
                            <a:lnTo>
                              <a:pt x="4379" y="3909"/>
                            </a:lnTo>
                            <a:lnTo>
                              <a:pt x="4377" y="3908"/>
                            </a:lnTo>
                            <a:lnTo>
                              <a:pt x="4371" y="3907"/>
                            </a:lnTo>
                            <a:lnTo>
                              <a:pt x="4368" y="3907"/>
                            </a:lnTo>
                            <a:lnTo>
                              <a:pt x="4362" y="3909"/>
                            </a:lnTo>
                            <a:lnTo>
                              <a:pt x="4359" y="3910"/>
                            </a:lnTo>
                            <a:lnTo>
                              <a:pt x="2872" y="5118"/>
                            </a:lnTo>
                            <a:lnTo>
                              <a:pt x="2855" y="5137"/>
                            </a:lnTo>
                            <a:lnTo>
                              <a:pt x="2841" y="5159"/>
                            </a:lnTo>
                            <a:lnTo>
                              <a:pt x="2832" y="5183"/>
                            </a:lnTo>
                            <a:lnTo>
                              <a:pt x="2828" y="5209"/>
                            </a:lnTo>
                            <a:lnTo>
                              <a:pt x="2831" y="6061"/>
                            </a:lnTo>
                            <a:lnTo>
                              <a:pt x="2772" y="6109"/>
                            </a:lnTo>
                            <a:lnTo>
                              <a:pt x="2399" y="5512"/>
                            </a:lnTo>
                            <a:lnTo>
                              <a:pt x="2397" y="5510"/>
                            </a:lnTo>
                            <a:lnTo>
                              <a:pt x="2392" y="5507"/>
                            </a:lnTo>
                            <a:lnTo>
                              <a:pt x="2390" y="5506"/>
                            </a:lnTo>
                            <a:lnTo>
                              <a:pt x="2385" y="5506"/>
                            </a:lnTo>
                            <a:lnTo>
                              <a:pt x="2382" y="5506"/>
                            </a:lnTo>
                            <a:lnTo>
                              <a:pt x="2377" y="5508"/>
                            </a:lnTo>
                            <a:lnTo>
                              <a:pt x="2375" y="5510"/>
                            </a:lnTo>
                            <a:lnTo>
                              <a:pt x="2009" y="5891"/>
                            </a:lnTo>
                            <a:lnTo>
                              <a:pt x="2006" y="5898"/>
                            </a:lnTo>
                            <a:lnTo>
                              <a:pt x="2005" y="5913"/>
                            </a:lnTo>
                            <a:lnTo>
                              <a:pt x="2006" y="5921"/>
                            </a:lnTo>
                            <a:lnTo>
                              <a:pt x="2010" y="5928"/>
                            </a:lnTo>
                            <a:lnTo>
                              <a:pt x="2891" y="7334"/>
                            </a:lnTo>
                            <a:lnTo>
                              <a:pt x="2892" y="7337"/>
                            </a:lnTo>
                            <a:lnTo>
                              <a:pt x="2894" y="7339"/>
                            </a:lnTo>
                            <a:lnTo>
                              <a:pt x="2899" y="7342"/>
                            </a:lnTo>
                            <a:lnTo>
                              <a:pt x="2902" y="7343"/>
                            </a:lnTo>
                            <a:lnTo>
                              <a:pt x="2907" y="7344"/>
                            </a:lnTo>
                            <a:lnTo>
                              <a:pt x="2910" y="7344"/>
                            </a:lnTo>
                            <a:lnTo>
                              <a:pt x="2916" y="7342"/>
                            </a:lnTo>
                            <a:lnTo>
                              <a:pt x="2919" y="7341"/>
                            </a:lnTo>
                            <a:lnTo>
                              <a:pt x="3316" y="7019"/>
                            </a:lnTo>
                            <a:lnTo>
                              <a:pt x="3321" y="7014"/>
                            </a:lnTo>
                            <a:lnTo>
                              <a:pt x="3325" y="7008"/>
                            </a:lnTo>
                            <a:lnTo>
                              <a:pt x="3327" y="6994"/>
                            </a:lnTo>
                            <a:lnTo>
                              <a:pt x="3325" y="6987"/>
                            </a:lnTo>
                            <a:lnTo>
                              <a:pt x="3322" y="6981"/>
                            </a:lnTo>
                            <a:lnTo>
                              <a:pt x="2966" y="6413"/>
                            </a:lnTo>
                            <a:lnTo>
                              <a:pt x="3028" y="6363"/>
                            </a:lnTo>
                            <a:lnTo>
                              <a:pt x="3732" y="6649"/>
                            </a:lnTo>
                            <a:lnTo>
                              <a:pt x="3740" y="6651"/>
                            </a:lnTo>
                            <a:lnTo>
                              <a:pt x="3748" y="6652"/>
                            </a:lnTo>
                            <a:lnTo>
                              <a:pt x="3765" y="6650"/>
                            </a:lnTo>
                            <a:lnTo>
                              <a:pt x="3773" y="6647"/>
                            </a:lnTo>
                            <a:lnTo>
                              <a:pt x="3780" y="6642"/>
                            </a:lnTo>
                            <a:lnTo>
                              <a:pt x="4212" y="6291"/>
                            </a:lnTo>
                            <a:lnTo>
                              <a:pt x="4216" y="6282"/>
                            </a:lnTo>
                            <a:lnTo>
                              <a:pt x="4200" y="6275"/>
                            </a:lnTo>
                            <a:lnTo>
                              <a:pt x="3278" y="5935"/>
                            </a:lnTo>
                            <a:lnTo>
                              <a:pt x="3294" y="5295"/>
                            </a:lnTo>
                            <a:lnTo>
                              <a:pt x="3760" y="4916"/>
                            </a:lnTo>
                            <a:lnTo>
                              <a:pt x="4471" y="6051"/>
                            </a:lnTo>
                            <a:lnTo>
                              <a:pt x="4473" y="6053"/>
                            </a:lnTo>
                            <a:lnTo>
                              <a:pt x="4475" y="6055"/>
                            </a:lnTo>
                            <a:lnTo>
                              <a:pt x="4479" y="6059"/>
                            </a:lnTo>
                            <a:lnTo>
                              <a:pt x="4482" y="6060"/>
                            </a:lnTo>
                            <a:lnTo>
                              <a:pt x="4488" y="6061"/>
                            </a:lnTo>
                            <a:lnTo>
                              <a:pt x="4491" y="6060"/>
                            </a:lnTo>
                            <a:lnTo>
                              <a:pt x="4497" y="6059"/>
                            </a:lnTo>
                            <a:lnTo>
                              <a:pt x="4499" y="6058"/>
                            </a:lnTo>
                            <a:lnTo>
                              <a:pt x="4899" y="5733"/>
                            </a:lnTo>
                            <a:lnTo>
                              <a:pt x="4902" y="5727"/>
                            </a:lnTo>
                            <a:lnTo>
                              <a:pt x="4905" y="5713"/>
                            </a:lnTo>
                            <a:close/>
                            <a:moveTo>
                              <a:pt x="6701" y="4258"/>
                            </a:moveTo>
                            <a:lnTo>
                              <a:pt x="6700" y="4251"/>
                            </a:lnTo>
                            <a:lnTo>
                              <a:pt x="6697" y="4245"/>
                            </a:lnTo>
                            <a:lnTo>
                              <a:pt x="5783" y="2787"/>
                            </a:lnTo>
                            <a:lnTo>
                              <a:pt x="5781" y="2784"/>
                            </a:lnTo>
                            <a:lnTo>
                              <a:pt x="5780" y="2782"/>
                            </a:lnTo>
                            <a:lnTo>
                              <a:pt x="5775" y="2779"/>
                            </a:lnTo>
                            <a:lnTo>
                              <a:pt x="5773" y="2778"/>
                            </a:lnTo>
                            <a:lnTo>
                              <a:pt x="5770" y="2778"/>
                            </a:lnTo>
                            <a:lnTo>
                              <a:pt x="5765" y="2778"/>
                            </a:lnTo>
                            <a:lnTo>
                              <a:pt x="5760" y="2780"/>
                            </a:lnTo>
                            <a:lnTo>
                              <a:pt x="5756" y="2783"/>
                            </a:lnTo>
                            <a:lnTo>
                              <a:pt x="5568" y="2936"/>
                            </a:lnTo>
                            <a:lnTo>
                              <a:pt x="5531" y="2968"/>
                            </a:lnTo>
                            <a:lnTo>
                              <a:pt x="5499" y="3004"/>
                            </a:lnTo>
                            <a:lnTo>
                              <a:pt x="5472" y="3044"/>
                            </a:lnTo>
                            <a:lnTo>
                              <a:pt x="5450" y="3088"/>
                            </a:lnTo>
                            <a:lnTo>
                              <a:pt x="5434" y="3134"/>
                            </a:lnTo>
                            <a:lnTo>
                              <a:pt x="5424" y="3181"/>
                            </a:lnTo>
                            <a:lnTo>
                              <a:pt x="5420" y="3230"/>
                            </a:lnTo>
                            <a:lnTo>
                              <a:pt x="5422" y="3279"/>
                            </a:lnTo>
                            <a:lnTo>
                              <a:pt x="5432" y="4265"/>
                            </a:lnTo>
                            <a:lnTo>
                              <a:pt x="5416" y="4219"/>
                            </a:lnTo>
                            <a:lnTo>
                              <a:pt x="4948" y="3471"/>
                            </a:lnTo>
                            <a:lnTo>
                              <a:pt x="4947" y="3468"/>
                            </a:lnTo>
                            <a:lnTo>
                              <a:pt x="4945" y="3466"/>
                            </a:lnTo>
                            <a:lnTo>
                              <a:pt x="4940" y="3463"/>
                            </a:lnTo>
                            <a:lnTo>
                              <a:pt x="4937" y="3462"/>
                            </a:lnTo>
                            <a:lnTo>
                              <a:pt x="4931" y="3461"/>
                            </a:lnTo>
                            <a:lnTo>
                              <a:pt x="4928" y="3461"/>
                            </a:lnTo>
                            <a:lnTo>
                              <a:pt x="4922" y="3463"/>
                            </a:lnTo>
                            <a:lnTo>
                              <a:pt x="4920" y="3464"/>
                            </a:lnTo>
                            <a:lnTo>
                              <a:pt x="4526" y="3784"/>
                            </a:lnTo>
                            <a:lnTo>
                              <a:pt x="4521" y="3789"/>
                            </a:lnTo>
                            <a:lnTo>
                              <a:pt x="4517" y="3795"/>
                            </a:lnTo>
                            <a:lnTo>
                              <a:pt x="4515" y="3808"/>
                            </a:lnTo>
                            <a:lnTo>
                              <a:pt x="4516" y="3816"/>
                            </a:lnTo>
                            <a:lnTo>
                              <a:pt x="4519" y="3822"/>
                            </a:lnTo>
                            <a:lnTo>
                              <a:pt x="5434" y="5284"/>
                            </a:lnTo>
                            <a:lnTo>
                              <a:pt x="5439" y="5287"/>
                            </a:lnTo>
                            <a:lnTo>
                              <a:pt x="5444" y="5288"/>
                            </a:lnTo>
                            <a:lnTo>
                              <a:pt x="5450" y="5288"/>
                            </a:lnTo>
                            <a:lnTo>
                              <a:pt x="5455" y="5286"/>
                            </a:lnTo>
                            <a:lnTo>
                              <a:pt x="5664" y="5117"/>
                            </a:lnTo>
                            <a:lnTo>
                              <a:pt x="5700" y="5085"/>
                            </a:lnTo>
                            <a:lnTo>
                              <a:pt x="5731" y="5048"/>
                            </a:lnTo>
                            <a:lnTo>
                              <a:pt x="5758" y="5008"/>
                            </a:lnTo>
                            <a:lnTo>
                              <a:pt x="5779" y="4964"/>
                            </a:lnTo>
                            <a:lnTo>
                              <a:pt x="5795" y="4918"/>
                            </a:lnTo>
                            <a:lnTo>
                              <a:pt x="5805" y="4871"/>
                            </a:lnTo>
                            <a:lnTo>
                              <a:pt x="5808" y="4822"/>
                            </a:lnTo>
                            <a:lnTo>
                              <a:pt x="5806" y="4774"/>
                            </a:lnTo>
                            <a:lnTo>
                              <a:pt x="5774" y="3783"/>
                            </a:lnTo>
                            <a:lnTo>
                              <a:pt x="5790" y="3833"/>
                            </a:lnTo>
                            <a:lnTo>
                              <a:pt x="6272" y="4601"/>
                            </a:lnTo>
                            <a:lnTo>
                              <a:pt x="6276" y="4604"/>
                            </a:lnTo>
                            <a:lnTo>
                              <a:pt x="6282" y="4606"/>
                            </a:lnTo>
                            <a:lnTo>
                              <a:pt x="6285" y="4606"/>
                            </a:lnTo>
                            <a:lnTo>
                              <a:pt x="6288" y="4606"/>
                            </a:lnTo>
                            <a:lnTo>
                              <a:pt x="6294" y="4604"/>
                            </a:lnTo>
                            <a:lnTo>
                              <a:pt x="6297" y="4603"/>
                            </a:lnTo>
                            <a:lnTo>
                              <a:pt x="6691" y="4283"/>
                            </a:lnTo>
                            <a:lnTo>
                              <a:pt x="6696" y="4278"/>
                            </a:lnTo>
                            <a:lnTo>
                              <a:pt x="6699" y="4272"/>
                            </a:lnTo>
                            <a:lnTo>
                              <a:pt x="6701" y="4258"/>
                            </a:lnTo>
                            <a:close/>
                            <a:moveTo>
                              <a:pt x="7940" y="2945"/>
                            </a:moveTo>
                            <a:lnTo>
                              <a:pt x="7934" y="2880"/>
                            </a:lnTo>
                            <a:lnTo>
                              <a:pt x="7928" y="2853"/>
                            </a:lnTo>
                            <a:lnTo>
                              <a:pt x="7918" y="2818"/>
                            </a:lnTo>
                            <a:lnTo>
                              <a:pt x="7902" y="2775"/>
                            </a:lnTo>
                            <a:lnTo>
                              <a:pt x="7880" y="2723"/>
                            </a:lnTo>
                            <a:lnTo>
                              <a:pt x="7850" y="2661"/>
                            </a:lnTo>
                            <a:lnTo>
                              <a:pt x="7812" y="2587"/>
                            </a:lnTo>
                            <a:lnTo>
                              <a:pt x="7764" y="2502"/>
                            </a:lnTo>
                            <a:lnTo>
                              <a:pt x="7707" y="2404"/>
                            </a:lnTo>
                            <a:lnTo>
                              <a:pt x="7672" y="2348"/>
                            </a:lnTo>
                            <a:lnTo>
                              <a:pt x="7638" y="2293"/>
                            </a:lnTo>
                            <a:lnTo>
                              <a:pt x="7558" y="2167"/>
                            </a:lnTo>
                            <a:lnTo>
                              <a:pt x="7546" y="2153"/>
                            </a:lnTo>
                            <a:lnTo>
                              <a:pt x="7506" y="2094"/>
                            </a:lnTo>
                            <a:lnTo>
                              <a:pt x="7460" y="2039"/>
                            </a:lnTo>
                            <a:lnTo>
                              <a:pt x="7459" y="2038"/>
                            </a:lnTo>
                            <a:lnTo>
                              <a:pt x="7459" y="3164"/>
                            </a:lnTo>
                            <a:lnTo>
                              <a:pt x="7447" y="3217"/>
                            </a:lnTo>
                            <a:lnTo>
                              <a:pt x="7425" y="3266"/>
                            </a:lnTo>
                            <a:lnTo>
                              <a:pt x="7394" y="3310"/>
                            </a:lnTo>
                            <a:lnTo>
                              <a:pt x="7356" y="3348"/>
                            </a:lnTo>
                            <a:lnTo>
                              <a:pt x="7321" y="3380"/>
                            </a:lnTo>
                            <a:lnTo>
                              <a:pt x="7281" y="3405"/>
                            </a:lnTo>
                            <a:lnTo>
                              <a:pt x="7239" y="3425"/>
                            </a:lnTo>
                            <a:lnTo>
                              <a:pt x="7193" y="3438"/>
                            </a:lnTo>
                            <a:lnTo>
                              <a:pt x="7165" y="3439"/>
                            </a:lnTo>
                            <a:lnTo>
                              <a:pt x="7137" y="3438"/>
                            </a:lnTo>
                            <a:lnTo>
                              <a:pt x="7110" y="3433"/>
                            </a:lnTo>
                            <a:lnTo>
                              <a:pt x="7083" y="3425"/>
                            </a:lnTo>
                            <a:lnTo>
                              <a:pt x="7057" y="3413"/>
                            </a:lnTo>
                            <a:lnTo>
                              <a:pt x="7033" y="3399"/>
                            </a:lnTo>
                            <a:lnTo>
                              <a:pt x="7010" y="3382"/>
                            </a:lnTo>
                            <a:lnTo>
                              <a:pt x="6990" y="3363"/>
                            </a:lnTo>
                            <a:lnTo>
                              <a:pt x="6968" y="3334"/>
                            </a:lnTo>
                            <a:lnTo>
                              <a:pt x="6935" y="3284"/>
                            </a:lnTo>
                            <a:lnTo>
                              <a:pt x="6893" y="3218"/>
                            </a:lnTo>
                            <a:lnTo>
                              <a:pt x="6846" y="3142"/>
                            </a:lnTo>
                            <a:lnTo>
                              <a:pt x="6798" y="3063"/>
                            </a:lnTo>
                            <a:lnTo>
                              <a:pt x="6672" y="2853"/>
                            </a:lnTo>
                            <a:lnTo>
                              <a:pt x="6639" y="2793"/>
                            </a:lnTo>
                            <a:lnTo>
                              <a:pt x="6619" y="2728"/>
                            </a:lnTo>
                            <a:lnTo>
                              <a:pt x="6611" y="2661"/>
                            </a:lnTo>
                            <a:lnTo>
                              <a:pt x="6616" y="2593"/>
                            </a:lnTo>
                            <a:lnTo>
                              <a:pt x="6632" y="2544"/>
                            </a:lnTo>
                            <a:lnTo>
                              <a:pt x="6655" y="2498"/>
                            </a:lnTo>
                            <a:lnTo>
                              <a:pt x="6686" y="2458"/>
                            </a:lnTo>
                            <a:lnTo>
                              <a:pt x="6723" y="2423"/>
                            </a:lnTo>
                            <a:lnTo>
                              <a:pt x="6758" y="2395"/>
                            </a:lnTo>
                            <a:lnTo>
                              <a:pt x="6795" y="2374"/>
                            </a:lnTo>
                            <a:lnTo>
                              <a:pt x="6836" y="2358"/>
                            </a:lnTo>
                            <a:lnTo>
                              <a:pt x="6879" y="2348"/>
                            </a:lnTo>
                            <a:lnTo>
                              <a:pt x="6906" y="2348"/>
                            </a:lnTo>
                            <a:lnTo>
                              <a:pt x="6933" y="2352"/>
                            </a:lnTo>
                            <a:lnTo>
                              <a:pt x="6959" y="2359"/>
                            </a:lnTo>
                            <a:lnTo>
                              <a:pt x="6984" y="2368"/>
                            </a:lnTo>
                            <a:lnTo>
                              <a:pt x="7008" y="2381"/>
                            </a:lnTo>
                            <a:lnTo>
                              <a:pt x="7030" y="2397"/>
                            </a:lnTo>
                            <a:lnTo>
                              <a:pt x="7051" y="2415"/>
                            </a:lnTo>
                            <a:lnTo>
                              <a:pt x="7069" y="2435"/>
                            </a:lnTo>
                            <a:lnTo>
                              <a:pt x="7083" y="2455"/>
                            </a:lnTo>
                            <a:lnTo>
                              <a:pt x="7108" y="2491"/>
                            </a:lnTo>
                            <a:lnTo>
                              <a:pt x="7143" y="2544"/>
                            </a:lnTo>
                            <a:lnTo>
                              <a:pt x="7187" y="2614"/>
                            </a:lnTo>
                            <a:lnTo>
                              <a:pt x="7242" y="2700"/>
                            </a:lnTo>
                            <a:lnTo>
                              <a:pt x="7306" y="2801"/>
                            </a:lnTo>
                            <a:lnTo>
                              <a:pt x="7379" y="2918"/>
                            </a:lnTo>
                            <a:lnTo>
                              <a:pt x="7384" y="2925"/>
                            </a:lnTo>
                            <a:lnTo>
                              <a:pt x="7417" y="2980"/>
                            </a:lnTo>
                            <a:lnTo>
                              <a:pt x="7441" y="3039"/>
                            </a:lnTo>
                            <a:lnTo>
                              <a:pt x="7455" y="3100"/>
                            </a:lnTo>
                            <a:lnTo>
                              <a:pt x="7459" y="3164"/>
                            </a:lnTo>
                            <a:lnTo>
                              <a:pt x="7459" y="2038"/>
                            </a:lnTo>
                            <a:lnTo>
                              <a:pt x="7409" y="1990"/>
                            </a:lnTo>
                            <a:lnTo>
                              <a:pt x="7352" y="1946"/>
                            </a:lnTo>
                            <a:lnTo>
                              <a:pt x="7282" y="1907"/>
                            </a:lnTo>
                            <a:lnTo>
                              <a:pt x="7210" y="1882"/>
                            </a:lnTo>
                            <a:lnTo>
                              <a:pt x="7137" y="1871"/>
                            </a:lnTo>
                            <a:lnTo>
                              <a:pt x="7063" y="1872"/>
                            </a:lnTo>
                            <a:lnTo>
                              <a:pt x="6990" y="1884"/>
                            </a:lnTo>
                            <a:lnTo>
                              <a:pt x="6917" y="1904"/>
                            </a:lnTo>
                            <a:lnTo>
                              <a:pt x="6845" y="1932"/>
                            </a:lnTo>
                            <a:lnTo>
                              <a:pt x="6776" y="1966"/>
                            </a:lnTo>
                            <a:lnTo>
                              <a:pt x="6709" y="2005"/>
                            </a:lnTo>
                            <a:lnTo>
                              <a:pt x="6646" y="2047"/>
                            </a:lnTo>
                            <a:lnTo>
                              <a:pt x="6586" y="2090"/>
                            </a:lnTo>
                            <a:lnTo>
                              <a:pt x="6543" y="2125"/>
                            </a:lnTo>
                            <a:lnTo>
                              <a:pt x="6468" y="2189"/>
                            </a:lnTo>
                            <a:lnTo>
                              <a:pt x="6400" y="2254"/>
                            </a:lnTo>
                            <a:lnTo>
                              <a:pt x="6340" y="2318"/>
                            </a:lnTo>
                            <a:lnTo>
                              <a:pt x="6287" y="2383"/>
                            </a:lnTo>
                            <a:lnTo>
                              <a:pt x="6242" y="2448"/>
                            </a:lnTo>
                            <a:lnTo>
                              <a:pt x="6204" y="2514"/>
                            </a:lnTo>
                            <a:lnTo>
                              <a:pt x="6173" y="2580"/>
                            </a:lnTo>
                            <a:lnTo>
                              <a:pt x="6150" y="2646"/>
                            </a:lnTo>
                            <a:lnTo>
                              <a:pt x="6134" y="2712"/>
                            </a:lnTo>
                            <a:lnTo>
                              <a:pt x="6125" y="2778"/>
                            </a:lnTo>
                            <a:lnTo>
                              <a:pt x="6124" y="2845"/>
                            </a:lnTo>
                            <a:lnTo>
                              <a:pt x="6130" y="2911"/>
                            </a:lnTo>
                            <a:lnTo>
                              <a:pt x="6146" y="2976"/>
                            </a:lnTo>
                            <a:lnTo>
                              <a:pt x="6175" y="3052"/>
                            </a:lnTo>
                            <a:lnTo>
                              <a:pt x="6214" y="3137"/>
                            </a:lnTo>
                            <a:lnTo>
                              <a:pt x="6260" y="3225"/>
                            </a:lnTo>
                            <a:lnTo>
                              <a:pt x="6309" y="3314"/>
                            </a:lnTo>
                            <a:lnTo>
                              <a:pt x="6360" y="3399"/>
                            </a:lnTo>
                            <a:lnTo>
                              <a:pt x="6408" y="3478"/>
                            </a:lnTo>
                            <a:lnTo>
                              <a:pt x="6451" y="3546"/>
                            </a:lnTo>
                            <a:lnTo>
                              <a:pt x="6486" y="3599"/>
                            </a:lnTo>
                            <a:lnTo>
                              <a:pt x="6509" y="3634"/>
                            </a:lnTo>
                            <a:lnTo>
                              <a:pt x="6518" y="3648"/>
                            </a:lnTo>
                            <a:lnTo>
                              <a:pt x="6562" y="3709"/>
                            </a:lnTo>
                            <a:lnTo>
                              <a:pt x="6611" y="3765"/>
                            </a:lnTo>
                            <a:lnTo>
                              <a:pt x="6667" y="3814"/>
                            </a:lnTo>
                            <a:lnTo>
                              <a:pt x="6728" y="3858"/>
                            </a:lnTo>
                            <a:lnTo>
                              <a:pt x="6799" y="3891"/>
                            </a:lnTo>
                            <a:lnTo>
                              <a:pt x="6872" y="3911"/>
                            </a:lnTo>
                            <a:lnTo>
                              <a:pt x="6945" y="3917"/>
                            </a:lnTo>
                            <a:lnTo>
                              <a:pt x="7018" y="3913"/>
                            </a:lnTo>
                            <a:lnTo>
                              <a:pt x="7091" y="3899"/>
                            </a:lnTo>
                            <a:lnTo>
                              <a:pt x="7162" y="3876"/>
                            </a:lnTo>
                            <a:lnTo>
                              <a:pt x="7231" y="3848"/>
                            </a:lnTo>
                            <a:lnTo>
                              <a:pt x="7297" y="3814"/>
                            </a:lnTo>
                            <a:lnTo>
                              <a:pt x="7359" y="3777"/>
                            </a:lnTo>
                            <a:lnTo>
                              <a:pt x="7417" y="3738"/>
                            </a:lnTo>
                            <a:lnTo>
                              <a:pt x="7469" y="3699"/>
                            </a:lnTo>
                            <a:lnTo>
                              <a:pt x="7516" y="3662"/>
                            </a:lnTo>
                            <a:lnTo>
                              <a:pt x="7592" y="3598"/>
                            </a:lnTo>
                            <a:lnTo>
                              <a:pt x="7660" y="3533"/>
                            </a:lnTo>
                            <a:lnTo>
                              <a:pt x="7720" y="3468"/>
                            </a:lnTo>
                            <a:lnTo>
                              <a:pt x="7744" y="3439"/>
                            </a:lnTo>
                            <a:lnTo>
                              <a:pt x="7774" y="3403"/>
                            </a:lnTo>
                            <a:lnTo>
                              <a:pt x="7819" y="3338"/>
                            </a:lnTo>
                            <a:lnTo>
                              <a:pt x="7858" y="3272"/>
                            </a:lnTo>
                            <a:lnTo>
                              <a:pt x="7889" y="3207"/>
                            </a:lnTo>
                            <a:lnTo>
                              <a:pt x="7913" y="3141"/>
                            </a:lnTo>
                            <a:lnTo>
                              <a:pt x="7929" y="3076"/>
                            </a:lnTo>
                            <a:lnTo>
                              <a:pt x="7938" y="3011"/>
                            </a:lnTo>
                            <a:lnTo>
                              <a:pt x="7940" y="2945"/>
                            </a:lnTo>
                            <a:close/>
                            <a:moveTo>
                              <a:pt x="9440" y="1918"/>
                            </a:moveTo>
                            <a:lnTo>
                              <a:pt x="9435" y="1856"/>
                            </a:lnTo>
                            <a:lnTo>
                              <a:pt x="9414" y="1788"/>
                            </a:lnTo>
                            <a:lnTo>
                              <a:pt x="9375" y="1714"/>
                            </a:lnTo>
                            <a:lnTo>
                              <a:pt x="8602" y="479"/>
                            </a:lnTo>
                            <a:lnTo>
                              <a:pt x="8601" y="476"/>
                            </a:lnTo>
                            <a:lnTo>
                              <a:pt x="8599" y="474"/>
                            </a:lnTo>
                            <a:lnTo>
                              <a:pt x="8595" y="471"/>
                            </a:lnTo>
                            <a:lnTo>
                              <a:pt x="8592" y="470"/>
                            </a:lnTo>
                            <a:lnTo>
                              <a:pt x="8586" y="469"/>
                            </a:lnTo>
                            <a:lnTo>
                              <a:pt x="8583" y="470"/>
                            </a:lnTo>
                            <a:lnTo>
                              <a:pt x="8577" y="472"/>
                            </a:lnTo>
                            <a:lnTo>
                              <a:pt x="8575" y="475"/>
                            </a:lnTo>
                            <a:lnTo>
                              <a:pt x="8573" y="477"/>
                            </a:lnTo>
                            <a:lnTo>
                              <a:pt x="8210" y="857"/>
                            </a:lnTo>
                            <a:lnTo>
                              <a:pt x="8206" y="864"/>
                            </a:lnTo>
                            <a:lnTo>
                              <a:pt x="8205" y="879"/>
                            </a:lnTo>
                            <a:lnTo>
                              <a:pt x="8206" y="887"/>
                            </a:lnTo>
                            <a:lnTo>
                              <a:pt x="8210" y="893"/>
                            </a:lnTo>
                            <a:lnTo>
                              <a:pt x="8530" y="1403"/>
                            </a:lnTo>
                            <a:lnTo>
                              <a:pt x="8543" y="1424"/>
                            </a:lnTo>
                            <a:lnTo>
                              <a:pt x="8161" y="1734"/>
                            </a:lnTo>
                            <a:lnTo>
                              <a:pt x="7787" y="1138"/>
                            </a:lnTo>
                            <a:lnTo>
                              <a:pt x="7785" y="1136"/>
                            </a:lnTo>
                            <a:lnTo>
                              <a:pt x="7780" y="1132"/>
                            </a:lnTo>
                            <a:lnTo>
                              <a:pt x="7778" y="1131"/>
                            </a:lnTo>
                            <a:lnTo>
                              <a:pt x="7775" y="1131"/>
                            </a:lnTo>
                            <a:lnTo>
                              <a:pt x="7772" y="1131"/>
                            </a:lnTo>
                            <a:lnTo>
                              <a:pt x="7770" y="1131"/>
                            </a:lnTo>
                            <a:lnTo>
                              <a:pt x="7765" y="1133"/>
                            </a:lnTo>
                            <a:lnTo>
                              <a:pt x="7763" y="1135"/>
                            </a:lnTo>
                            <a:lnTo>
                              <a:pt x="7397" y="1517"/>
                            </a:lnTo>
                            <a:lnTo>
                              <a:pt x="7394" y="1524"/>
                            </a:lnTo>
                            <a:lnTo>
                              <a:pt x="7393" y="1539"/>
                            </a:lnTo>
                            <a:lnTo>
                              <a:pt x="7394" y="1546"/>
                            </a:lnTo>
                            <a:lnTo>
                              <a:pt x="7398" y="1553"/>
                            </a:lnTo>
                            <a:lnTo>
                              <a:pt x="8284" y="2961"/>
                            </a:lnTo>
                            <a:lnTo>
                              <a:pt x="8286" y="2963"/>
                            </a:lnTo>
                            <a:lnTo>
                              <a:pt x="8291" y="2966"/>
                            </a:lnTo>
                            <a:lnTo>
                              <a:pt x="8294" y="2968"/>
                            </a:lnTo>
                            <a:lnTo>
                              <a:pt x="8299" y="2969"/>
                            </a:lnTo>
                            <a:lnTo>
                              <a:pt x="8302" y="2968"/>
                            </a:lnTo>
                            <a:lnTo>
                              <a:pt x="8308" y="2967"/>
                            </a:lnTo>
                            <a:lnTo>
                              <a:pt x="8311" y="2966"/>
                            </a:lnTo>
                            <a:lnTo>
                              <a:pt x="8705" y="2646"/>
                            </a:lnTo>
                            <a:lnTo>
                              <a:pt x="8710" y="2641"/>
                            </a:lnTo>
                            <a:lnTo>
                              <a:pt x="8714" y="2635"/>
                            </a:lnTo>
                            <a:lnTo>
                              <a:pt x="8716" y="2620"/>
                            </a:lnTo>
                            <a:lnTo>
                              <a:pt x="8714" y="2613"/>
                            </a:lnTo>
                            <a:lnTo>
                              <a:pt x="8358" y="2043"/>
                            </a:lnTo>
                            <a:lnTo>
                              <a:pt x="8355" y="2039"/>
                            </a:lnTo>
                            <a:lnTo>
                              <a:pt x="8737" y="1729"/>
                            </a:lnTo>
                            <a:lnTo>
                              <a:pt x="9096" y="2302"/>
                            </a:lnTo>
                            <a:lnTo>
                              <a:pt x="9098" y="2304"/>
                            </a:lnTo>
                            <a:lnTo>
                              <a:pt x="9103" y="2307"/>
                            </a:lnTo>
                            <a:lnTo>
                              <a:pt x="9105" y="2308"/>
                            </a:lnTo>
                            <a:lnTo>
                              <a:pt x="9111" y="2309"/>
                            </a:lnTo>
                            <a:lnTo>
                              <a:pt x="9114" y="2309"/>
                            </a:lnTo>
                            <a:lnTo>
                              <a:pt x="9120" y="2308"/>
                            </a:lnTo>
                            <a:lnTo>
                              <a:pt x="9122" y="2306"/>
                            </a:lnTo>
                            <a:lnTo>
                              <a:pt x="9223" y="2225"/>
                            </a:lnTo>
                            <a:lnTo>
                              <a:pt x="9281" y="2176"/>
                            </a:lnTo>
                            <a:lnTo>
                              <a:pt x="9332" y="2128"/>
                            </a:lnTo>
                            <a:lnTo>
                              <a:pt x="9375" y="2079"/>
                            </a:lnTo>
                            <a:lnTo>
                              <a:pt x="9408" y="2028"/>
                            </a:lnTo>
                            <a:lnTo>
                              <a:pt x="9430" y="1975"/>
                            </a:lnTo>
                            <a:lnTo>
                              <a:pt x="9440" y="1918"/>
                            </a:lnTo>
                            <a:close/>
                            <a:moveTo>
                              <a:pt x="10188" y="436"/>
                            </a:moveTo>
                            <a:lnTo>
                              <a:pt x="10187" y="424"/>
                            </a:lnTo>
                            <a:lnTo>
                              <a:pt x="10184" y="412"/>
                            </a:lnTo>
                            <a:lnTo>
                              <a:pt x="10180" y="400"/>
                            </a:lnTo>
                            <a:lnTo>
                              <a:pt x="10174" y="390"/>
                            </a:lnTo>
                            <a:lnTo>
                              <a:pt x="10167" y="380"/>
                            </a:lnTo>
                            <a:lnTo>
                              <a:pt x="10158" y="372"/>
                            </a:lnTo>
                            <a:lnTo>
                              <a:pt x="10148" y="365"/>
                            </a:lnTo>
                            <a:lnTo>
                              <a:pt x="10137" y="359"/>
                            </a:lnTo>
                            <a:lnTo>
                              <a:pt x="9246" y="6"/>
                            </a:lnTo>
                            <a:lnTo>
                              <a:pt x="9235" y="3"/>
                            </a:lnTo>
                            <a:lnTo>
                              <a:pt x="9224" y="1"/>
                            </a:lnTo>
                            <a:lnTo>
                              <a:pt x="9213" y="0"/>
                            </a:lnTo>
                            <a:lnTo>
                              <a:pt x="9201" y="1"/>
                            </a:lnTo>
                            <a:lnTo>
                              <a:pt x="9190" y="4"/>
                            </a:lnTo>
                            <a:lnTo>
                              <a:pt x="9179" y="8"/>
                            </a:lnTo>
                            <a:lnTo>
                              <a:pt x="9169" y="13"/>
                            </a:lnTo>
                            <a:lnTo>
                              <a:pt x="9160" y="19"/>
                            </a:lnTo>
                            <a:lnTo>
                              <a:pt x="8835" y="283"/>
                            </a:lnTo>
                            <a:lnTo>
                              <a:pt x="8822" y="297"/>
                            </a:lnTo>
                            <a:lnTo>
                              <a:pt x="8819" y="312"/>
                            </a:lnTo>
                            <a:lnTo>
                              <a:pt x="8824" y="325"/>
                            </a:lnTo>
                            <a:lnTo>
                              <a:pt x="8839" y="335"/>
                            </a:lnTo>
                            <a:lnTo>
                              <a:pt x="9731" y="687"/>
                            </a:lnTo>
                            <a:lnTo>
                              <a:pt x="9730" y="1765"/>
                            </a:lnTo>
                            <a:lnTo>
                              <a:pt x="9733" y="1782"/>
                            </a:lnTo>
                            <a:lnTo>
                              <a:pt x="9741" y="1791"/>
                            </a:lnTo>
                            <a:lnTo>
                              <a:pt x="9754" y="1791"/>
                            </a:lnTo>
                            <a:lnTo>
                              <a:pt x="9770" y="1782"/>
                            </a:lnTo>
                            <a:lnTo>
                              <a:pt x="10144" y="1478"/>
                            </a:lnTo>
                            <a:lnTo>
                              <a:pt x="10161" y="1459"/>
                            </a:lnTo>
                            <a:lnTo>
                              <a:pt x="10174" y="1439"/>
                            </a:lnTo>
                            <a:lnTo>
                              <a:pt x="10182" y="1416"/>
                            </a:lnTo>
                            <a:lnTo>
                              <a:pt x="10186" y="1391"/>
                            </a:lnTo>
                            <a:lnTo>
                              <a:pt x="10188" y="436"/>
                            </a:lnTo>
                            <a:close/>
                          </a:path>
                        </a:pathLst>
                      </a:custGeom>
                      <a:solidFill>
                        <a:srgbClr val="F2F0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FF03A" id="Полилиния 1" o:spid="_x0000_s1026" style="position:absolute;margin-left:42.95pt;margin-top:198.4pt;width:509.4pt;height:445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88,8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" path="m1370,8590r-6,-14l1349,8567,458,8214r1,-1078l455,7119r-9,-10l433,7109r-15,9l43,7422r-17,18l13,7461r-8,23l1,7509,,8464r,13l3,8489r4,11l13,8511r8,10l30,8530r10,7l52,8542r890,354l954,8899r11,2l976,8901r12,-1l999,8898r11,-4l1020,8889r9,-6l1353,8619r13,-15l1370,8590xm2660,7373r-4,-46l2644,7282r-17,-45l2603,7192r-28,-47l2544,7095,2285,6683,2183,6520r,1030l2178,7554r-34,44l2108,7639r-40,38l2026,7712r-48,39l1924,7779r-58,18l1805,7803r-23,-4l1761,7792r-21,-9l1720,7772r-19,-12l1683,7745r-15,-16l1653,7711r-37,-58l1595,7593r-3,-62l1606,7467r31,-66l1686,7334r83,-96l1838,7163r47,-50l1902,7095r3,17l1975,7220r9,14l1986,7236r197,314l2183,6520r-69,-110l2062,6339r-54,-57l1951,6238r-60,-30l1825,6190r-55,-5l1712,6189r-60,11l1588,6221r-67,28l1451,6286r-73,45l1301,6385r-81,62l1159,6500r-60,54l1042,6611r-55,59l935,6731r-50,63l838,6859r-45,67l750,6995r-3,7l746,7009r2,15l752,7031r5,6l949,7212r4,4l959,7218r6,l968,7217r2,-1l975,7212r1,-2l978,7207r47,-66l1074,7076r51,-64l1177,6949r81,-88l1331,6792r66,-52l1456,6705r55,-19l1562,6683r22,4l1606,6694r20,10l1645,6716r17,15l1677,6747r14,18l1702,6785r26,42l1602,6960r-77,85l1462,7116r-79,93l1333,7266r-46,60l1245,7389r-38,65l1173,7522r-29,70l1126,7671r-4,74l1122,7751r8,75l1149,7900r28,71l1213,8036r41,60l1301,8149r49,46l1389,8223r45,24l1484,8266r56,13l1602,8283r68,-5l1745,8261r81,-29l1914,8188r95,-59l2111,8052r28,-23l2249,7937r96,-84l2397,7803r29,-28l2494,7704r54,-65l2591,7579r32,-56l2645,7470r12,-50l2660,7373xm4905,5713r-2,-7l4188,4569r383,-311l4577,4253r3,-6l4582,4232r-1,-7l4577,4219,4386,3915r-2,-3l4379,3909r-2,-1l4371,3907r-3,l4362,3909r-3,1l2872,5118r-17,19l2841,5159r-9,24l2828,5209r3,852l2772,6109,2399,5512r-2,-2l2392,5507r-2,-1l2385,5506r-3,l2377,5508r-2,2l2009,5891r-3,7l2005,5913r1,8l2010,5928r881,1406l2892,7337r2,2l2899,7342r3,1l2907,7344r3,l2916,7342r3,-1l3316,7019r5,-5l3325,7008r2,-14l3325,6987r-3,-6l2966,6413r62,-50l3732,6649r8,2l3748,6652r17,-2l3773,6647r7,-5l4212,6291r4,-9l4200,6275,3278,5935r16,-640l3760,4916r711,1135l4473,6053r2,2l4479,6059r3,1l4488,6061r3,-1l4497,6059r2,-1l4899,5733r3,-6l4905,5713xm6701,4258r-1,-7l6697,4245,5783,2787r-2,-3l5780,2782r-5,-3l5773,2778r-3,l5765,2778r-5,2l5756,2783r-188,153l5531,2968r-32,36l5472,3044r-22,44l5434,3134r-10,47l5420,3230r2,49l5432,4265r-16,-46l4948,3471r-1,-3l4945,3466r-5,-3l4937,3462r-6,-1l4928,3461r-6,2l4920,3464r-394,320l4521,3789r-4,6l4515,3808r1,8l4519,3822r915,1462l5439,5287r5,1l5450,5288r5,-2l5664,5117r36,-32l5731,5048r27,-40l5779,4964r16,-46l5805,4871r3,-49l5806,4774r-32,-991l5790,3833r482,768l6276,4604r6,2l6285,4606r3,l6294,4604r3,-1l6691,4283r5,-5l6699,4272r2,-14xm7940,2945r-6,-65l7928,2853r-10,-35l7902,2775r-22,-52l7850,2661r-38,-74l7764,2502r-57,-98l7672,2348r-34,-55l7558,2167r-12,-14l7506,2094r-46,-55l7459,2038r,1126l7447,3217r-22,49l7394,3310r-38,38l7321,3380r-40,25l7239,3425r-46,13l7165,3439r-28,-1l7110,3433r-27,-8l7057,3413r-24,-14l7010,3382r-20,-19l6968,3334r-33,-50l6893,3218r-47,-76l6798,3063,6672,2853r-33,-60l6619,2728r-8,-67l6616,2593r16,-49l6655,2498r31,-40l6723,2423r35,-28l6795,2374r41,-16l6879,2348r27,l6933,2352r26,7l6984,2368r24,13l7030,2397r21,18l7069,2435r14,20l7108,2491r35,53l7187,2614r55,86l7306,2801r73,117l7384,2925r33,55l7441,3039r14,61l7459,3164r,-1126l7409,1990r-57,-44l7282,1907r-72,-25l7137,1871r-74,1l6990,1884r-73,20l6845,1932r-69,34l6709,2005r-63,42l6586,2090r-43,35l6468,2189r-68,65l6340,2318r-53,65l6242,2448r-38,66l6173,2580r-23,66l6134,2712r-9,66l6124,2845r6,66l6146,2976r29,76l6214,3137r46,88l6309,3314r51,85l6408,3478r43,68l6486,3599r23,35l6518,3648r44,61l6611,3765r56,49l6728,3858r71,33l6872,3911r73,6l7018,3913r73,-14l7162,3876r69,-28l7297,3814r62,-37l7417,3738r52,-39l7516,3662r76,-64l7660,3533r60,-65l7744,3439r30,-36l7819,3338r39,-66l7889,3207r24,-66l7929,3076r9,-65l7940,2945xm9440,1918r-5,-62l9414,1788r-39,-74l8602,479r-1,-3l8599,474r-4,-3l8592,470r-6,-1l8583,470r-6,2l8575,475r-2,2l8210,857r-4,7l8205,879r1,8l8210,893r320,510l8543,1424r-382,310l7787,1138r-2,-2l7780,1132r-2,-1l7775,1131r-3,l7770,1131r-5,2l7763,1135r-366,382l7394,1524r-1,15l7394,1546r4,7l8284,2961r2,2l8291,2966r3,2l8299,2969r3,-1l8308,2967r3,-1l8705,2646r5,-5l8714,2635r2,-15l8714,2613,8358,2043r-3,-4l8737,1729r359,573l9098,2304r5,3l9105,2308r6,1l9114,2309r6,-1l9122,2306r101,-81l9281,2176r51,-48l9375,2079r33,-51l9430,1975r10,-57xm10188,436r-1,-12l10184,412r-4,-12l10174,390r-7,-10l10158,372r-10,-7l10137,359,9246,6,9235,3,9224,1,9213,r-12,1l9190,4r-11,4l9169,13r-9,6l8835,283r-13,14l8819,312r5,13l8839,335r892,352l9730,1765r3,17l9741,1791r13,l9770,1782r374,-304l10161,1459r13,-20l10182,1416r4,-25l10188,436xe" fillcolor="#f2f0ed" stroked="f">
              <v:path arrowok="t" o:connecttype="custom" o:connectlocs="265430,7039610;4445,7917180;619760,8171815;1689100,7201535;1386205,7313930;1146175,7474585;1026160,7379335;1207770,7025005;1275080,6508750;921385,6511290;561975,6833870;602615,7099300;650875,7054215;991870,6763385;1097280,6854825;744855,7296150;796290,7660640;1108075,7765415;1540510,7456805;3113405,6142990;2783840,5003800;1804035,5795645;1514475,6015990;1835785,7176770;2105660,6976745;2374900,6743065;2091690,5882005;2855595,6367145;3670935,4287520;3512185,4404360;3439160,5198745;3124200,4719320;3456940,5877560;3686175,5612765;3992880,5444490;5034280,4331335;4850130,3975735;4695190,4621530;4497705,4694555;4316730,4464685;4269105,4058285;4450080,4031615;4639310,4298315;4668520,3755390;4260215,3792855;3939540,4116070;3945890,4511675;4166870,4874895;4547870,4980940;4902200,4721860;5041900,4389755;5455920,2818130;5210810,3082925;4937125,3237865;4697730,3505835;5527675,4199890;5777230,3982720;5925820,3870960;6460490,2767330;5842635,2520315;5612765,2732405;6460490,3433445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:rsidR="006F6E94" w:rsidRDefault="006F6E9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E94" w:rsidRDefault="000176FC">
    <w:pPr>
      <w:pStyle w:val="a9"/>
    </w:pPr>
    <w:r>
      <w:rPr>
        <w:noProof/>
      </w:rPr>
      <w:pict w14:anchorId="3824C2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7687232" o:spid="_x0000_s2049" type="#_x0000_t75" style="position:absolute;margin-left:0;margin-top:0;width:529.85pt;height:315.9pt;z-index:-251661312;mso-position-horizontal:center;mso-position-horizontal-relative:margin;mso-position-vertical:center;mso-position-vertical-relative:margin" o:allowincell="f">
          <v:imagedata r:id="rId1" o:title="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DA3F49"/>
    <w:multiLevelType w:val="hybridMultilevel"/>
    <w:tmpl w:val="4C48BF10"/>
    <w:lvl w:ilvl="0" w:tplc="3DDC7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C67E30">
      <w:start w:val="1"/>
      <w:numFmt w:val="lowerLetter"/>
      <w:lvlText w:val="%2."/>
      <w:lvlJc w:val="left"/>
      <w:pPr>
        <w:ind w:left="1440" w:hanging="360"/>
      </w:pPr>
    </w:lvl>
    <w:lvl w:ilvl="2" w:tplc="8CC6F39C">
      <w:start w:val="1"/>
      <w:numFmt w:val="lowerRoman"/>
      <w:lvlText w:val="%3."/>
      <w:lvlJc w:val="right"/>
      <w:pPr>
        <w:ind w:left="2160" w:hanging="180"/>
      </w:pPr>
    </w:lvl>
    <w:lvl w:ilvl="3" w:tplc="65EA2242">
      <w:start w:val="1"/>
      <w:numFmt w:val="decimal"/>
      <w:lvlText w:val="%4."/>
      <w:lvlJc w:val="left"/>
      <w:pPr>
        <w:ind w:left="2880" w:hanging="360"/>
      </w:pPr>
    </w:lvl>
    <w:lvl w:ilvl="4" w:tplc="982C7D76">
      <w:start w:val="1"/>
      <w:numFmt w:val="lowerLetter"/>
      <w:lvlText w:val="%5."/>
      <w:lvlJc w:val="left"/>
      <w:pPr>
        <w:ind w:left="3600" w:hanging="360"/>
      </w:pPr>
    </w:lvl>
    <w:lvl w:ilvl="5" w:tplc="97285CF6">
      <w:start w:val="1"/>
      <w:numFmt w:val="lowerRoman"/>
      <w:lvlText w:val="%6."/>
      <w:lvlJc w:val="right"/>
      <w:pPr>
        <w:ind w:left="4320" w:hanging="180"/>
      </w:pPr>
    </w:lvl>
    <w:lvl w:ilvl="6" w:tplc="AF587670">
      <w:start w:val="1"/>
      <w:numFmt w:val="decimal"/>
      <w:lvlText w:val="%7."/>
      <w:lvlJc w:val="left"/>
      <w:pPr>
        <w:ind w:left="5040" w:hanging="360"/>
      </w:pPr>
    </w:lvl>
    <w:lvl w:ilvl="7" w:tplc="048E1204">
      <w:start w:val="1"/>
      <w:numFmt w:val="lowerLetter"/>
      <w:lvlText w:val="%8."/>
      <w:lvlJc w:val="left"/>
      <w:pPr>
        <w:ind w:left="5760" w:hanging="360"/>
      </w:pPr>
    </w:lvl>
    <w:lvl w:ilvl="8" w:tplc="A20074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5FCE"/>
    <w:multiLevelType w:val="hybridMultilevel"/>
    <w:tmpl w:val="6170A330"/>
    <w:lvl w:ilvl="0" w:tplc="EF7647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F610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66B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90F2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EAE76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9B088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C1D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9808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9ABA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C06F0"/>
    <w:multiLevelType w:val="hybridMultilevel"/>
    <w:tmpl w:val="8278BD98"/>
    <w:lvl w:ilvl="0" w:tplc="B4E2C8B8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417E0"/>
    <w:multiLevelType w:val="hybridMultilevel"/>
    <w:tmpl w:val="2260FFBE"/>
    <w:lvl w:ilvl="0" w:tplc="33C43BF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24443"/>
    <w:multiLevelType w:val="multilevel"/>
    <w:tmpl w:val="1ED6700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278559ED"/>
    <w:multiLevelType w:val="hybridMultilevel"/>
    <w:tmpl w:val="386E4ABC"/>
    <w:lvl w:ilvl="0" w:tplc="667C2E0E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D4154"/>
    <w:multiLevelType w:val="hybridMultilevel"/>
    <w:tmpl w:val="CDE674FC"/>
    <w:lvl w:ilvl="0" w:tplc="6F325018">
      <w:start w:val="1"/>
      <w:numFmt w:val="decimal"/>
      <w:lvlText w:val="%1."/>
      <w:lvlJc w:val="left"/>
      <w:pPr>
        <w:ind w:left="720" w:hanging="360"/>
      </w:pPr>
    </w:lvl>
    <w:lvl w:ilvl="1" w:tplc="117C1E1A">
      <w:start w:val="1"/>
      <w:numFmt w:val="lowerLetter"/>
      <w:lvlText w:val="%2."/>
      <w:lvlJc w:val="left"/>
      <w:pPr>
        <w:ind w:left="1440" w:hanging="360"/>
      </w:pPr>
    </w:lvl>
    <w:lvl w:ilvl="2" w:tplc="5270E814">
      <w:start w:val="1"/>
      <w:numFmt w:val="lowerRoman"/>
      <w:lvlText w:val="%3."/>
      <w:lvlJc w:val="right"/>
      <w:pPr>
        <w:ind w:left="2160" w:hanging="180"/>
      </w:pPr>
    </w:lvl>
    <w:lvl w:ilvl="3" w:tplc="D018C97E">
      <w:start w:val="1"/>
      <w:numFmt w:val="decimal"/>
      <w:lvlText w:val="%4."/>
      <w:lvlJc w:val="left"/>
      <w:pPr>
        <w:ind w:left="2880" w:hanging="360"/>
      </w:pPr>
    </w:lvl>
    <w:lvl w:ilvl="4" w:tplc="91C4A1AE">
      <w:start w:val="1"/>
      <w:numFmt w:val="lowerLetter"/>
      <w:lvlText w:val="%5."/>
      <w:lvlJc w:val="left"/>
      <w:pPr>
        <w:ind w:left="3600" w:hanging="360"/>
      </w:pPr>
    </w:lvl>
    <w:lvl w:ilvl="5" w:tplc="FFE0C02C">
      <w:start w:val="1"/>
      <w:numFmt w:val="lowerRoman"/>
      <w:lvlText w:val="%6."/>
      <w:lvlJc w:val="right"/>
      <w:pPr>
        <w:ind w:left="4320" w:hanging="180"/>
      </w:pPr>
    </w:lvl>
    <w:lvl w:ilvl="6" w:tplc="D52A3490">
      <w:start w:val="1"/>
      <w:numFmt w:val="decimal"/>
      <w:lvlText w:val="%7."/>
      <w:lvlJc w:val="left"/>
      <w:pPr>
        <w:ind w:left="5040" w:hanging="360"/>
      </w:pPr>
    </w:lvl>
    <w:lvl w:ilvl="7" w:tplc="E0E8B4D8">
      <w:start w:val="1"/>
      <w:numFmt w:val="lowerLetter"/>
      <w:lvlText w:val="%8."/>
      <w:lvlJc w:val="left"/>
      <w:pPr>
        <w:ind w:left="5760" w:hanging="360"/>
      </w:pPr>
    </w:lvl>
    <w:lvl w:ilvl="8" w:tplc="562C38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5D00"/>
    <w:multiLevelType w:val="hybridMultilevel"/>
    <w:tmpl w:val="2F8C75AA"/>
    <w:lvl w:ilvl="0" w:tplc="5E2E6244">
      <w:start w:val="1"/>
      <w:numFmt w:val="lowerLetter"/>
      <w:lvlText w:val="%1)"/>
      <w:lvlJc w:val="left"/>
      <w:pPr>
        <w:ind w:left="720" w:hanging="360"/>
      </w:pPr>
    </w:lvl>
    <w:lvl w:ilvl="1" w:tplc="56124216">
      <w:start w:val="1"/>
      <w:numFmt w:val="lowerLetter"/>
      <w:lvlText w:val="%2."/>
      <w:lvlJc w:val="left"/>
      <w:pPr>
        <w:ind w:left="1440" w:hanging="360"/>
      </w:pPr>
    </w:lvl>
    <w:lvl w:ilvl="2" w:tplc="C776AC4E">
      <w:start w:val="1"/>
      <w:numFmt w:val="lowerRoman"/>
      <w:lvlText w:val="%3."/>
      <w:lvlJc w:val="right"/>
      <w:pPr>
        <w:ind w:left="2160" w:hanging="180"/>
      </w:pPr>
    </w:lvl>
    <w:lvl w:ilvl="3" w:tplc="CCFEA586">
      <w:start w:val="1"/>
      <w:numFmt w:val="decimal"/>
      <w:lvlText w:val="%4."/>
      <w:lvlJc w:val="left"/>
      <w:pPr>
        <w:ind w:left="2880" w:hanging="360"/>
      </w:pPr>
    </w:lvl>
    <w:lvl w:ilvl="4" w:tplc="9BD6EEDA">
      <w:start w:val="1"/>
      <w:numFmt w:val="lowerLetter"/>
      <w:lvlText w:val="%5."/>
      <w:lvlJc w:val="left"/>
      <w:pPr>
        <w:ind w:left="3600" w:hanging="360"/>
      </w:pPr>
    </w:lvl>
    <w:lvl w:ilvl="5" w:tplc="B8C4DD26">
      <w:start w:val="1"/>
      <w:numFmt w:val="lowerRoman"/>
      <w:lvlText w:val="%6."/>
      <w:lvlJc w:val="right"/>
      <w:pPr>
        <w:ind w:left="4320" w:hanging="180"/>
      </w:pPr>
    </w:lvl>
    <w:lvl w:ilvl="6" w:tplc="83B8CB6A">
      <w:start w:val="1"/>
      <w:numFmt w:val="decimal"/>
      <w:lvlText w:val="%7."/>
      <w:lvlJc w:val="left"/>
      <w:pPr>
        <w:ind w:left="5040" w:hanging="360"/>
      </w:pPr>
    </w:lvl>
    <w:lvl w:ilvl="7" w:tplc="3912F43C">
      <w:start w:val="1"/>
      <w:numFmt w:val="lowerLetter"/>
      <w:lvlText w:val="%8."/>
      <w:lvlJc w:val="left"/>
      <w:pPr>
        <w:ind w:left="5760" w:hanging="360"/>
      </w:pPr>
    </w:lvl>
    <w:lvl w:ilvl="8" w:tplc="247CEF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D0D28"/>
    <w:multiLevelType w:val="hybridMultilevel"/>
    <w:tmpl w:val="DDF20AF2"/>
    <w:lvl w:ilvl="0" w:tplc="65B8BA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966B9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170051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02D3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5EA8E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36AB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BEECB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EC85C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92BB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F8C5A0"/>
    <w:multiLevelType w:val="multilevel"/>
    <w:tmpl w:val="34D2E3F6"/>
    <w:lvl w:ilvl="0">
      <w:start w:val="1"/>
      <w:numFmt w:val="decimal"/>
      <w:pStyle w:val="2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7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57906E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416C16"/>
    <w:multiLevelType w:val="hybridMultilevel"/>
    <w:tmpl w:val="C82CEEDA"/>
    <w:lvl w:ilvl="0" w:tplc="E5184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D543542">
      <w:start w:val="1"/>
      <w:numFmt w:val="lowerLetter"/>
      <w:lvlText w:val="%2."/>
      <w:lvlJc w:val="left"/>
      <w:pPr>
        <w:ind w:left="1789" w:hanging="360"/>
      </w:pPr>
    </w:lvl>
    <w:lvl w:ilvl="2" w:tplc="B03ECCE0">
      <w:start w:val="1"/>
      <w:numFmt w:val="lowerRoman"/>
      <w:lvlText w:val="%3."/>
      <w:lvlJc w:val="right"/>
      <w:pPr>
        <w:ind w:left="2509" w:hanging="180"/>
      </w:pPr>
    </w:lvl>
    <w:lvl w:ilvl="3" w:tplc="40820B98">
      <w:start w:val="1"/>
      <w:numFmt w:val="decimal"/>
      <w:lvlText w:val="%4."/>
      <w:lvlJc w:val="left"/>
      <w:pPr>
        <w:ind w:left="3229" w:hanging="360"/>
      </w:pPr>
    </w:lvl>
    <w:lvl w:ilvl="4" w:tplc="18B06550">
      <w:start w:val="1"/>
      <w:numFmt w:val="lowerLetter"/>
      <w:lvlText w:val="%5."/>
      <w:lvlJc w:val="left"/>
      <w:pPr>
        <w:ind w:left="3949" w:hanging="360"/>
      </w:pPr>
    </w:lvl>
    <w:lvl w:ilvl="5" w:tplc="441416A4">
      <w:start w:val="1"/>
      <w:numFmt w:val="lowerRoman"/>
      <w:lvlText w:val="%6."/>
      <w:lvlJc w:val="right"/>
      <w:pPr>
        <w:ind w:left="4669" w:hanging="180"/>
      </w:pPr>
    </w:lvl>
    <w:lvl w:ilvl="6" w:tplc="F1DC12F2">
      <w:start w:val="1"/>
      <w:numFmt w:val="decimal"/>
      <w:lvlText w:val="%7."/>
      <w:lvlJc w:val="left"/>
      <w:pPr>
        <w:ind w:left="5389" w:hanging="360"/>
      </w:pPr>
    </w:lvl>
    <w:lvl w:ilvl="7" w:tplc="3C804CAC">
      <w:start w:val="1"/>
      <w:numFmt w:val="lowerLetter"/>
      <w:lvlText w:val="%8."/>
      <w:lvlJc w:val="left"/>
      <w:pPr>
        <w:ind w:left="6109" w:hanging="360"/>
      </w:pPr>
    </w:lvl>
    <w:lvl w:ilvl="8" w:tplc="C1A44B6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A75A6E"/>
    <w:multiLevelType w:val="hybridMultilevel"/>
    <w:tmpl w:val="F296F8BA"/>
    <w:lvl w:ilvl="0" w:tplc="C2BC3216">
      <w:start w:val="1"/>
      <w:numFmt w:val="decimal"/>
      <w:lvlText w:val="%1)"/>
      <w:lvlJc w:val="left"/>
      <w:pPr>
        <w:ind w:left="720" w:hanging="360"/>
      </w:pPr>
    </w:lvl>
    <w:lvl w:ilvl="1" w:tplc="07C21392">
      <w:start w:val="1"/>
      <w:numFmt w:val="lowerLetter"/>
      <w:lvlText w:val="%2."/>
      <w:lvlJc w:val="left"/>
      <w:pPr>
        <w:ind w:left="1440" w:hanging="360"/>
      </w:pPr>
    </w:lvl>
    <w:lvl w:ilvl="2" w:tplc="337A2E7E">
      <w:start w:val="1"/>
      <w:numFmt w:val="lowerRoman"/>
      <w:lvlText w:val="%3."/>
      <w:lvlJc w:val="right"/>
      <w:pPr>
        <w:ind w:left="2160" w:hanging="180"/>
      </w:pPr>
    </w:lvl>
    <w:lvl w:ilvl="3" w:tplc="031C9ABA">
      <w:start w:val="1"/>
      <w:numFmt w:val="decimal"/>
      <w:lvlText w:val="%4."/>
      <w:lvlJc w:val="left"/>
      <w:pPr>
        <w:ind w:left="2880" w:hanging="360"/>
      </w:pPr>
    </w:lvl>
    <w:lvl w:ilvl="4" w:tplc="62D27B64">
      <w:start w:val="1"/>
      <w:numFmt w:val="lowerLetter"/>
      <w:lvlText w:val="%5."/>
      <w:lvlJc w:val="left"/>
      <w:pPr>
        <w:ind w:left="3600" w:hanging="360"/>
      </w:pPr>
    </w:lvl>
    <w:lvl w:ilvl="5" w:tplc="3D544BC6">
      <w:start w:val="1"/>
      <w:numFmt w:val="lowerRoman"/>
      <w:lvlText w:val="%6."/>
      <w:lvlJc w:val="right"/>
      <w:pPr>
        <w:ind w:left="4320" w:hanging="180"/>
      </w:pPr>
    </w:lvl>
    <w:lvl w:ilvl="6" w:tplc="5DC6D8AC">
      <w:start w:val="1"/>
      <w:numFmt w:val="decimal"/>
      <w:lvlText w:val="%7."/>
      <w:lvlJc w:val="left"/>
      <w:pPr>
        <w:ind w:left="5040" w:hanging="360"/>
      </w:pPr>
    </w:lvl>
    <w:lvl w:ilvl="7" w:tplc="F8B86740">
      <w:start w:val="1"/>
      <w:numFmt w:val="lowerLetter"/>
      <w:lvlText w:val="%8."/>
      <w:lvlJc w:val="left"/>
      <w:pPr>
        <w:ind w:left="5760" w:hanging="360"/>
      </w:pPr>
    </w:lvl>
    <w:lvl w:ilvl="8" w:tplc="9E9E81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1CE5"/>
    <w:multiLevelType w:val="hybridMultilevel"/>
    <w:tmpl w:val="57AA66B8"/>
    <w:lvl w:ilvl="0" w:tplc="233E84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7FED2EA">
      <w:start w:val="1"/>
      <w:numFmt w:val="lowerLetter"/>
      <w:lvlText w:val="%2."/>
      <w:lvlJc w:val="left"/>
      <w:pPr>
        <w:ind w:left="1500" w:hanging="360"/>
      </w:pPr>
    </w:lvl>
    <w:lvl w:ilvl="2" w:tplc="104CA096">
      <w:start w:val="1"/>
      <w:numFmt w:val="lowerRoman"/>
      <w:lvlText w:val="%3."/>
      <w:lvlJc w:val="right"/>
      <w:pPr>
        <w:ind w:left="2220" w:hanging="180"/>
      </w:pPr>
    </w:lvl>
    <w:lvl w:ilvl="3" w:tplc="344C8F44">
      <w:start w:val="1"/>
      <w:numFmt w:val="decimal"/>
      <w:lvlText w:val="%4."/>
      <w:lvlJc w:val="left"/>
      <w:pPr>
        <w:ind w:left="2940" w:hanging="360"/>
      </w:pPr>
    </w:lvl>
    <w:lvl w:ilvl="4" w:tplc="A1F81134">
      <w:start w:val="1"/>
      <w:numFmt w:val="lowerLetter"/>
      <w:lvlText w:val="%5."/>
      <w:lvlJc w:val="left"/>
      <w:pPr>
        <w:ind w:left="3660" w:hanging="360"/>
      </w:pPr>
    </w:lvl>
    <w:lvl w:ilvl="5" w:tplc="7E7A7290">
      <w:start w:val="1"/>
      <w:numFmt w:val="lowerRoman"/>
      <w:lvlText w:val="%6."/>
      <w:lvlJc w:val="right"/>
      <w:pPr>
        <w:ind w:left="4380" w:hanging="180"/>
      </w:pPr>
    </w:lvl>
    <w:lvl w:ilvl="6" w:tplc="6DA60390">
      <w:start w:val="1"/>
      <w:numFmt w:val="decimal"/>
      <w:lvlText w:val="%7."/>
      <w:lvlJc w:val="left"/>
      <w:pPr>
        <w:ind w:left="5100" w:hanging="360"/>
      </w:pPr>
    </w:lvl>
    <w:lvl w:ilvl="7" w:tplc="F0FC7D58">
      <w:start w:val="1"/>
      <w:numFmt w:val="lowerLetter"/>
      <w:lvlText w:val="%8."/>
      <w:lvlJc w:val="left"/>
      <w:pPr>
        <w:ind w:left="5820" w:hanging="360"/>
      </w:pPr>
    </w:lvl>
    <w:lvl w:ilvl="8" w:tplc="047ED1EC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96D7037"/>
    <w:multiLevelType w:val="hybridMultilevel"/>
    <w:tmpl w:val="61AEDBE6"/>
    <w:lvl w:ilvl="0" w:tplc="9850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60C1B4">
      <w:start w:val="1"/>
      <w:numFmt w:val="lowerLetter"/>
      <w:lvlText w:val="%2."/>
      <w:lvlJc w:val="left"/>
      <w:pPr>
        <w:ind w:left="1440" w:hanging="360"/>
      </w:pPr>
    </w:lvl>
    <w:lvl w:ilvl="2" w:tplc="993E4CA8">
      <w:start w:val="1"/>
      <w:numFmt w:val="lowerRoman"/>
      <w:lvlText w:val="%3."/>
      <w:lvlJc w:val="right"/>
      <w:pPr>
        <w:ind w:left="2160" w:hanging="180"/>
      </w:pPr>
    </w:lvl>
    <w:lvl w:ilvl="3" w:tplc="47C6CEFE">
      <w:start w:val="1"/>
      <w:numFmt w:val="decimal"/>
      <w:lvlText w:val="%4."/>
      <w:lvlJc w:val="left"/>
      <w:pPr>
        <w:ind w:left="2880" w:hanging="360"/>
      </w:pPr>
    </w:lvl>
    <w:lvl w:ilvl="4" w:tplc="6C7EA330">
      <w:start w:val="1"/>
      <w:numFmt w:val="lowerLetter"/>
      <w:lvlText w:val="%5."/>
      <w:lvlJc w:val="left"/>
      <w:pPr>
        <w:ind w:left="3600" w:hanging="360"/>
      </w:pPr>
    </w:lvl>
    <w:lvl w:ilvl="5" w:tplc="EAFEB8A4">
      <w:start w:val="1"/>
      <w:numFmt w:val="lowerRoman"/>
      <w:lvlText w:val="%6."/>
      <w:lvlJc w:val="right"/>
      <w:pPr>
        <w:ind w:left="4320" w:hanging="180"/>
      </w:pPr>
    </w:lvl>
    <w:lvl w:ilvl="6" w:tplc="148A300E">
      <w:start w:val="1"/>
      <w:numFmt w:val="decimal"/>
      <w:lvlText w:val="%7."/>
      <w:lvlJc w:val="left"/>
      <w:pPr>
        <w:ind w:left="5040" w:hanging="360"/>
      </w:pPr>
    </w:lvl>
    <w:lvl w:ilvl="7" w:tplc="DA521DC2">
      <w:start w:val="1"/>
      <w:numFmt w:val="lowerLetter"/>
      <w:lvlText w:val="%8."/>
      <w:lvlJc w:val="left"/>
      <w:pPr>
        <w:ind w:left="5760" w:hanging="360"/>
      </w:pPr>
    </w:lvl>
    <w:lvl w:ilvl="8" w:tplc="227A19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B5851"/>
    <w:multiLevelType w:val="hybridMultilevel"/>
    <w:tmpl w:val="DF3C8B02"/>
    <w:lvl w:ilvl="0" w:tplc="1FA43BD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AE7460"/>
    <w:multiLevelType w:val="hybridMultilevel"/>
    <w:tmpl w:val="904EA7CE"/>
    <w:lvl w:ilvl="0" w:tplc="274E2DC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11A92C6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AB8F3A4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6068E044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BF6DCE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A7563074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5BC2771A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878C7EA8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794A6764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6A6C787E"/>
    <w:multiLevelType w:val="hybridMultilevel"/>
    <w:tmpl w:val="7492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2588D"/>
    <w:multiLevelType w:val="hybridMultilevel"/>
    <w:tmpl w:val="E4482578"/>
    <w:lvl w:ilvl="0" w:tplc="B3BCA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CD2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ECA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05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E3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68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9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4E9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94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6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  <w:num w:numId="15">
    <w:abstractNumId w:val="14"/>
  </w:num>
  <w:num w:numId="16">
    <w:abstractNumId w:val="17"/>
  </w:num>
  <w:num w:numId="17">
    <w:abstractNumId w:val="9"/>
  </w:num>
  <w:num w:numId="18">
    <w:abstractNumId w:val="19"/>
  </w:num>
  <w:num w:numId="19">
    <w:abstractNumId w:val="1"/>
  </w:num>
  <w:num w:numId="20">
    <w:abstractNumId w:val="13"/>
  </w:num>
  <w:num w:numId="21">
    <w:abstractNumId w:val="8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50"/>
    <w:rsid w:val="00000028"/>
    <w:rsid w:val="00013285"/>
    <w:rsid w:val="00014401"/>
    <w:rsid w:val="00015A03"/>
    <w:rsid w:val="00022DCC"/>
    <w:rsid w:val="00034731"/>
    <w:rsid w:val="00041355"/>
    <w:rsid w:val="00084EC3"/>
    <w:rsid w:val="00086B92"/>
    <w:rsid w:val="000A2825"/>
    <w:rsid w:val="000D7D0F"/>
    <w:rsid w:val="00101167"/>
    <w:rsid w:val="001242EB"/>
    <w:rsid w:val="00183774"/>
    <w:rsid w:val="0020502D"/>
    <w:rsid w:val="00232F31"/>
    <w:rsid w:val="00251BAA"/>
    <w:rsid w:val="00252A08"/>
    <w:rsid w:val="00265FF6"/>
    <w:rsid w:val="002B453E"/>
    <w:rsid w:val="002C307C"/>
    <w:rsid w:val="002D272C"/>
    <w:rsid w:val="002E73CE"/>
    <w:rsid w:val="003017BC"/>
    <w:rsid w:val="003073B3"/>
    <w:rsid w:val="0032747A"/>
    <w:rsid w:val="00373EE7"/>
    <w:rsid w:val="00375C92"/>
    <w:rsid w:val="003A2ED0"/>
    <w:rsid w:val="003E6661"/>
    <w:rsid w:val="00432EE0"/>
    <w:rsid w:val="004375CF"/>
    <w:rsid w:val="004667F6"/>
    <w:rsid w:val="00472CB7"/>
    <w:rsid w:val="00477199"/>
    <w:rsid w:val="004F2FC9"/>
    <w:rsid w:val="00503866"/>
    <w:rsid w:val="00513424"/>
    <w:rsid w:val="0058723A"/>
    <w:rsid w:val="00593D1A"/>
    <w:rsid w:val="005D23AB"/>
    <w:rsid w:val="005D7FF4"/>
    <w:rsid w:val="005E6150"/>
    <w:rsid w:val="005F3942"/>
    <w:rsid w:val="00610E12"/>
    <w:rsid w:val="006A4C99"/>
    <w:rsid w:val="006B26F3"/>
    <w:rsid w:val="006C5372"/>
    <w:rsid w:val="006E5E33"/>
    <w:rsid w:val="006F6E94"/>
    <w:rsid w:val="007000FD"/>
    <w:rsid w:val="00712C47"/>
    <w:rsid w:val="00717622"/>
    <w:rsid w:val="00732AD2"/>
    <w:rsid w:val="00764B8F"/>
    <w:rsid w:val="00776108"/>
    <w:rsid w:val="00785D9A"/>
    <w:rsid w:val="007934B4"/>
    <w:rsid w:val="007B7FF9"/>
    <w:rsid w:val="007C5827"/>
    <w:rsid w:val="007F46A9"/>
    <w:rsid w:val="00810975"/>
    <w:rsid w:val="00821CC0"/>
    <w:rsid w:val="00841B3B"/>
    <w:rsid w:val="00853A63"/>
    <w:rsid w:val="00870A1C"/>
    <w:rsid w:val="00877FF2"/>
    <w:rsid w:val="00882257"/>
    <w:rsid w:val="008A0C04"/>
    <w:rsid w:val="008E1F54"/>
    <w:rsid w:val="008F3416"/>
    <w:rsid w:val="00917A06"/>
    <w:rsid w:val="0092431E"/>
    <w:rsid w:val="00937D77"/>
    <w:rsid w:val="00945D3F"/>
    <w:rsid w:val="00975AD8"/>
    <w:rsid w:val="00986C82"/>
    <w:rsid w:val="009D085D"/>
    <w:rsid w:val="009E7D35"/>
    <w:rsid w:val="009F5559"/>
    <w:rsid w:val="009F7563"/>
    <w:rsid w:val="00A908CD"/>
    <w:rsid w:val="00AA179C"/>
    <w:rsid w:val="00AB0F8A"/>
    <w:rsid w:val="00AF6D86"/>
    <w:rsid w:val="00B271D0"/>
    <w:rsid w:val="00B6187A"/>
    <w:rsid w:val="00B75C3C"/>
    <w:rsid w:val="00BB6747"/>
    <w:rsid w:val="00BE6BE5"/>
    <w:rsid w:val="00BF2630"/>
    <w:rsid w:val="00C2634D"/>
    <w:rsid w:val="00C30827"/>
    <w:rsid w:val="00C35B04"/>
    <w:rsid w:val="00C50EE9"/>
    <w:rsid w:val="00C8311A"/>
    <w:rsid w:val="00CA1965"/>
    <w:rsid w:val="00CC2FB9"/>
    <w:rsid w:val="00CE2E37"/>
    <w:rsid w:val="00CE7B81"/>
    <w:rsid w:val="00D13BA3"/>
    <w:rsid w:val="00D263A4"/>
    <w:rsid w:val="00D44728"/>
    <w:rsid w:val="00D94B3D"/>
    <w:rsid w:val="00DB53A0"/>
    <w:rsid w:val="00DC77C4"/>
    <w:rsid w:val="00DE34E2"/>
    <w:rsid w:val="00E03AAE"/>
    <w:rsid w:val="00E203D0"/>
    <w:rsid w:val="00E24373"/>
    <w:rsid w:val="00E30CBD"/>
    <w:rsid w:val="00E469C1"/>
    <w:rsid w:val="00E55AF0"/>
    <w:rsid w:val="00E66D16"/>
    <w:rsid w:val="00E76A5D"/>
    <w:rsid w:val="00E92B34"/>
    <w:rsid w:val="00ED6AD2"/>
    <w:rsid w:val="00EE2AAD"/>
    <w:rsid w:val="00F0066F"/>
    <w:rsid w:val="00F6421F"/>
    <w:rsid w:val="00F67185"/>
    <w:rsid w:val="00F72AE1"/>
    <w:rsid w:val="00F802CC"/>
    <w:rsid w:val="00F913EB"/>
    <w:rsid w:val="00FB468B"/>
    <w:rsid w:val="00F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16CFC5D-B162-4428-98F2-EBC34067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1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615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E6150"/>
    <w:pPr>
      <w:keepNext/>
      <w:widowControl w:val="0"/>
      <w:numPr>
        <w:numId w:val="1"/>
      </w:numPr>
      <w:jc w:val="both"/>
      <w:outlineLvl w:val="1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E615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E615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">
    <w:name w:val="Paragraph Style"/>
    <w:rsid w:val="005E615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ormaltext">
    <w:name w:val="Normal text"/>
    <w:rsid w:val="005E6150"/>
    <w:rPr>
      <w:sz w:val="20"/>
    </w:rPr>
  </w:style>
  <w:style w:type="character" w:customStyle="1" w:styleId="Heading">
    <w:name w:val="Heading"/>
    <w:uiPriority w:val="99"/>
    <w:rsid w:val="005E6150"/>
    <w:rPr>
      <w:b/>
      <w:sz w:val="20"/>
    </w:rPr>
  </w:style>
  <w:style w:type="paragraph" w:styleId="a3">
    <w:name w:val="Body Text"/>
    <w:aliases w:val="contents,Body Text Russian"/>
    <w:basedOn w:val="a"/>
    <w:link w:val="a4"/>
    <w:uiPriority w:val="99"/>
    <w:rsid w:val="005E6150"/>
    <w:pPr>
      <w:spacing w:after="100" w:afterAutospacing="1"/>
      <w:jc w:val="both"/>
    </w:pPr>
    <w:rPr>
      <w:sz w:val="20"/>
      <w:szCs w:val="20"/>
    </w:rPr>
  </w:style>
  <w:style w:type="character" w:customStyle="1" w:styleId="a4">
    <w:name w:val="Основной текст Знак"/>
    <w:aliases w:val="contents Знак,Body Text Russian Знак"/>
    <w:link w:val="a3"/>
    <w:uiPriority w:val="99"/>
    <w:rsid w:val="005E6150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uiPriority w:val="99"/>
    <w:rsid w:val="005E615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E6150"/>
    <w:pPr>
      <w:ind w:left="720"/>
      <w:contextualSpacing/>
    </w:pPr>
  </w:style>
  <w:style w:type="paragraph" w:customStyle="1" w:styleId="ConsPlusNormal">
    <w:name w:val="ConsPlusNormal"/>
    <w:link w:val="ConsPlusNormal0"/>
    <w:rsid w:val="005E61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rsid w:val="005E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E61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5E6150"/>
    <w:pPr>
      <w:widowControl w:val="0"/>
      <w:suppressLineNumbers/>
      <w:suppressAutoHyphens/>
    </w:pPr>
    <w:rPr>
      <w:rFonts w:ascii="Liberation Sans" w:eastAsia="SimSun" w:hAnsi="Liberation Sans" w:cs="Mangal"/>
      <w:kern w:val="1"/>
      <w:sz w:val="18"/>
      <w:lang w:eastAsia="zh-CN" w:bidi="hi-IN"/>
    </w:rPr>
  </w:style>
  <w:style w:type="paragraph" w:customStyle="1" w:styleId="a8">
    <w:name w:val="Заголовок таблицы"/>
    <w:basedOn w:val="a7"/>
    <w:rsid w:val="005E6150"/>
    <w:pPr>
      <w:jc w:val="center"/>
    </w:pPr>
    <w:rPr>
      <w:bCs/>
      <w:sz w:val="16"/>
    </w:rPr>
  </w:style>
  <w:style w:type="paragraph" w:styleId="a9">
    <w:name w:val="header"/>
    <w:basedOn w:val="a"/>
    <w:link w:val="aa"/>
    <w:uiPriority w:val="99"/>
    <w:rsid w:val="005E61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E61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582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7C5827"/>
    <w:rPr>
      <w:rFonts w:eastAsia="Times New Roman"/>
      <w:sz w:val="22"/>
      <w:szCs w:val="22"/>
    </w:rPr>
  </w:style>
  <w:style w:type="paragraph" w:styleId="ad">
    <w:name w:val="Title"/>
    <w:basedOn w:val="a"/>
    <w:link w:val="ae"/>
    <w:uiPriority w:val="1"/>
    <w:qFormat/>
    <w:rsid w:val="004667F6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ae">
    <w:name w:val="Название Знак"/>
    <w:basedOn w:val="a0"/>
    <w:link w:val="ad"/>
    <w:uiPriority w:val="1"/>
    <w:rsid w:val="004667F6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">
    <w:name w:val="No Spacing"/>
    <w:uiPriority w:val="1"/>
    <w:qFormat/>
    <w:rsid w:val="00E55AF0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6A4C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A4C99"/>
    <w:rPr>
      <w:rFonts w:ascii="Times New Roman" w:eastAsia="Times New Roman" w:hAnsi="Times New Roman"/>
      <w:sz w:val="16"/>
      <w:szCs w:val="16"/>
    </w:rPr>
  </w:style>
  <w:style w:type="character" w:customStyle="1" w:styleId="Heading4Char">
    <w:name w:val="Heading 4 Char"/>
    <w:basedOn w:val="a0"/>
    <w:uiPriority w:val="9"/>
    <w:rsid w:val="00C8311A"/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бычный1"/>
    <w:rsid w:val="00C8311A"/>
    <w:pPr>
      <w:contextualSpacing/>
    </w:pPr>
    <w:rPr>
      <w:rFonts w:ascii="Times New Roman" w:eastAsia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8311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zakaz.ru/?pubAlias=mcfr-go.plus" TargetMode="External"/><Relationship Id="rId13" Type="http://schemas.openxmlformats.org/officeDocument/2006/relationships/hyperlink" Target="mailto:buhprez@an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id@ufara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25E6-BD3B-4AC3-9C31-64331CFD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18</Pages>
  <Words>6133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41015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http://1gzakaz.ru/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Dmitri A. Vasiliev</dc:creator>
  <cp:lastModifiedBy>User</cp:lastModifiedBy>
  <cp:revision>152</cp:revision>
  <dcterms:created xsi:type="dcterms:W3CDTF">2021-03-23T12:55:00Z</dcterms:created>
  <dcterms:modified xsi:type="dcterms:W3CDTF">2026-06-15T04:08:00Z</dcterms:modified>
</cp:coreProperties>
</file>