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AF" w:rsidRPr="00E316AF" w:rsidRDefault="00E316AF" w:rsidP="00E316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ПРОЕКТ</w:t>
      </w:r>
    </w:p>
    <w:p w:rsidR="00E316AF" w:rsidRPr="00E316AF" w:rsidRDefault="00E316AF" w:rsidP="00E31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КОНТРАКТ № </w:t>
      </w:r>
    </w:p>
    <w:p w:rsidR="00E316AF" w:rsidRPr="00E316AF" w:rsidRDefault="00E316AF" w:rsidP="00E316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на оказание образовательных услуг </w:t>
      </w:r>
    </w:p>
    <w:p w:rsidR="00E316AF" w:rsidRPr="00E316AF" w:rsidRDefault="00E316AF" w:rsidP="00E316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ИКЗ:  261650000079365010100100450000000244</w:t>
      </w: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Южно-Сахалинск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«____» _____________2026 г. </w:t>
      </w:r>
    </w:p>
    <w:p w:rsidR="00E316AF" w:rsidRPr="00E316AF" w:rsidRDefault="00E316AF" w:rsidP="00E316AF">
      <w:pPr>
        <w:widowControl w:val="0"/>
        <w:tabs>
          <w:tab w:val="left" w:pos="0"/>
          <w:tab w:val="left" w:pos="609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316AF" w:rsidRPr="00E316AF" w:rsidRDefault="00E316AF" w:rsidP="00E316AF">
      <w:pPr>
        <w:widowControl w:val="0"/>
        <w:tabs>
          <w:tab w:val="left" w:pos="0"/>
          <w:tab w:val="left" w:pos="609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316AF" w:rsidRPr="00E316AF" w:rsidRDefault="00E316AF" w:rsidP="00E316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Сахалинская таможня от имени Российской Федерации, в целях обеспечения государственных нужд, именуемая в дальнейшем Заказчик, в лице ______________________, действующего на основании  ______________________ с одной стороны, и _______________________________________________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(лицензия от __________ № __________________), </w:t>
      </w:r>
      <w:r w:rsidRPr="00E316AF">
        <w:rPr>
          <w:rFonts w:ascii="Times New Roman" w:eastAsia="Calibri" w:hAnsi="Times New Roman" w:cs="Times New Roman"/>
          <w:sz w:val="28"/>
          <w:szCs w:val="28"/>
        </w:rPr>
        <w:t>именуемое в дальнейшем «Исполнитель» в лице _______________________ действующего на основании ______________, в соответствии с п. 4 ч.1 ст. 93 Федерального закона от 05.04.2013г. № 44-ФЗ 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(далее-Контракт) о нижеследующем:</w:t>
      </w:r>
    </w:p>
    <w:p w:rsidR="00E316AF" w:rsidRPr="00E316AF" w:rsidRDefault="00E316AF" w:rsidP="00E316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numPr>
          <w:ilvl w:val="0"/>
          <w:numId w:val="1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Контракта 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6AF" w:rsidRPr="00E316AF" w:rsidRDefault="00E316AF" w:rsidP="00E316AF">
      <w:pPr>
        <w:widowControl w:val="0"/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1.1.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x-none"/>
        </w:rPr>
        <w:t>Заказчик поручает, а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x-none"/>
        </w:rPr>
        <w:t>Исполнитель принимает на себя обязательства по оказанию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316A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Pr="00E316A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слуг 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по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квалификации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Сахалинской таможни по контрактной системе в сфере закупок 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(далее –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x-none"/>
        </w:rPr>
        <w:t>У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слуги)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согласно Заказу, на оказание Услуг (Приложение № 1 к Контракту).</w:t>
      </w:r>
    </w:p>
    <w:p w:rsidR="00E316AF" w:rsidRPr="00E316AF" w:rsidRDefault="00E316AF" w:rsidP="00E316AF">
      <w:pPr>
        <w:widowControl w:val="0"/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316AF" w:rsidRPr="00E316AF" w:rsidRDefault="00E316AF" w:rsidP="00E316AF">
      <w:pPr>
        <w:numPr>
          <w:ilvl w:val="0"/>
          <w:numId w:val="1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 Контракта и порядок расчётов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2.1. Цена контракта составляет _________ (____________) рублей,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E316AF">
        <w:rPr>
          <w:rFonts w:ascii="Times New Roman" w:eastAsia="Calibri" w:hAnsi="Times New Roman" w:cs="Times New Roman"/>
          <w:sz w:val="28"/>
          <w:szCs w:val="28"/>
        </w:rPr>
        <w:tab/>
        <w:t xml:space="preserve">НДС не облагается на основании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146 Налогового кодекса Российской 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Федерации. </w:t>
      </w:r>
    </w:p>
    <w:p w:rsidR="00E316AF" w:rsidRPr="00E316AF" w:rsidRDefault="00E316AF" w:rsidP="00E316AF">
      <w:p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б)  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  </w:t>
      </w:r>
    </w:p>
    <w:p w:rsidR="00E316AF" w:rsidRPr="00E316AF" w:rsidRDefault="00E316AF" w:rsidP="00E316A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2.2. Источник финансирования – Федеральный бюджет.</w:t>
      </w:r>
    </w:p>
    <w:p w:rsidR="00E316AF" w:rsidRPr="00E316AF" w:rsidRDefault="00E316AF" w:rsidP="00E316AF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2.3. Контракт заключается и оплачивается Заказчиком в пределах лимитов бюджетных обязательств на 2026 г.</w:t>
      </w:r>
    </w:p>
    <w:p w:rsidR="00E316AF" w:rsidRPr="00E316AF" w:rsidRDefault="00E316AF" w:rsidP="00E316AF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   2.4.  Оплата по Контракту осуществляется Заказчиком путём перечисления денежных средств на расчётный счёт Исполнителя за фактически оказанные </w:t>
      </w:r>
      <w:r w:rsidRPr="00E316AF">
        <w:rPr>
          <w:rFonts w:ascii="Times New Roman" w:eastAsia="Calibri" w:hAnsi="Times New Roman" w:cs="Times New Roman"/>
          <w:sz w:val="28"/>
          <w:szCs w:val="28"/>
        </w:rPr>
        <w:lastRenderedPageBreak/>
        <w:t>услуги, на основании предоставленных Исполнителем счета (счета-фактуры) и акта о приемке оказанных услуг.</w:t>
      </w:r>
    </w:p>
    <w:p w:rsidR="00E316AF" w:rsidRPr="00E316AF" w:rsidRDefault="00E316AF" w:rsidP="00E316AF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   2.5. Перечисление денежных средств осуществляется в течение 10 (десяти) рабочих дней со дня подписания акта о приемке оказанных услуг, Заказчиком.</w:t>
      </w:r>
    </w:p>
    <w:p w:rsidR="00E316AF" w:rsidRPr="00E316AF" w:rsidRDefault="00E316AF" w:rsidP="00E316AF">
      <w:pPr>
        <w:tabs>
          <w:tab w:val="bar" w:pos="-1134"/>
        </w:tabs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   2.6.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 № 44-ФЗ «О контрактной системе в сфере закупок товаров, работ, услуг для обеспечения государственных и муниципальных нужд» (далее – Закон № 44-ФЗ) и Контрактом.        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 цену Контракта входят все расходы, связанные с выполнением Исполнителем обязательств по Контракту, включая расходы на уплату налогов, сборов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E316AF" w:rsidRPr="00E316AF" w:rsidRDefault="00E316AF" w:rsidP="00E316A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2.8. Обязательства Заказчика по оплате цены контракта считаются исполненными с момента списания денежных средств в размере, составляющем цену контракта с банковского счёта Заказчика, указанного в разделе 12 контракта.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316AF" w:rsidRPr="00E316AF" w:rsidRDefault="00E316AF" w:rsidP="00E316A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16AF">
        <w:rPr>
          <w:rFonts w:ascii="Times New Roman" w:eastAsia="Calibri" w:hAnsi="Times New Roman" w:cs="Times New Roman"/>
          <w:b/>
          <w:sz w:val="28"/>
          <w:szCs w:val="28"/>
        </w:rPr>
        <w:t>Условия и срок оказания Услуг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16AF" w:rsidRPr="00E316AF" w:rsidRDefault="00E316AF" w:rsidP="00E316AF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3.1. Форма обучения: заочная с применением дистанционных технологий, </w:t>
      </w: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учебными планами и образовательными программами Исполнителя.</w:t>
      </w: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3.2. Срок обучения: со дня следующего за днем заключения Контракта и по 22.12.2026 года, согласно установленных расписаний Исполнителя.</w:t>
      </w: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3.3. Количество обучаемых </w:t>
      </w:r>
      <w:r w:rsidRPr="00E316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E316AF" w:rsidRPr="00E316AF" w:rsidRDefault="00E316AF" w:rsidP="00E316AF">
      <w:pPr>
        <w:suppressAutoHyphens/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6AF" w:rsidRPr="00E316AF" w:rsidRDefault="00E316AF" w:rsidP="00E316AF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Сторон</w:t>
      </w:r>
    </w:p>
    <w:p w:rsidR="00E316AF" w:rsidRPr="00E316AF" w:rsidRDefault="00E316AF" w:rsidP="00E316AF">
      <w:pPr>
        <w:suppressAutoHyphens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4.1. Заказчик обязан: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4.1.1. Обеспечить своевременное прохождение должностными лицами обучения и итоговой аттестации.</w:t>
      </w:r>
    </w:p>
    <w:p w:rsidR="00E316AF" w:rsidRPr="00E316AF" w:rsidRDefault="00E316AF" w:rsidP="00E316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4.1.2.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2 дня до начала занятий;</w:t>
      </w:r>
    </w:p>
    <w:p w:rsidR="00E316AF" w:rsidRPr="00E316AF" w:rsidRDefault="00E316AF" w:rsidP="00E316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4.1.3. Оплатить оказанные Услуги в соответствии с разделом 2 Контракта.</w:t>
      </w:r>
    </w:p>
    <w:p w:rsidR="00E316AF" w:rsidRPr="00E316AF" w:rsidRDefault="00E316AF" w:rsidP="00E316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4.1.4. Обеспечить приемку Услуг, оказанных Исполнителем, в соответствии с </w:t>
      </w:r>
      <w:hyperlink w:anchor="Par134" w:history="1">
        <w:r w:rsidRPr="00E316AF">
          <w:rPr>
            <w:rFonts w:ascii="Times New Roman" w:eastAsia="Calibri" w:hAnsi="Times New Roman" w:cs="Times New Roman"/>
            <w:sz w:val="28"/>
            <w:szCs w:val="28"/>
          </w:rPr>
          <w:t xml:space="preserve">разделом </w:t>
        </w:r>
      </w:hyperlink>
      <w:r w:rsidRPr="00E316AF">
        <w:rPr>
          <w:rFonts w:ascii="Times New Roman" w:eastAsia="Calibri" w:hAnsi="Times New Roman" w:cs="Times New Roman"/>
          <w:sz w:val="28"/>
          <w:szCs w:val="28"/>
        </w:rPr>
        <w:t>5 Контракта и при отсутствии претензий относительно их объема, качества и соблюдения сроков их оказания подписать Акт приемки оказанных услуг.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4.2. Заказчик имеет право: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4.2.1. Контролировать качество оказываемых услуг Исполнителем в соответствии с Заказом на оказание Услуг </w:t>
      </w: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 к Контракту), не вмешиваясь в его деятельность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E316AF" w:rsidRPr="00E316AF" w:rsidRDefault="00E316AF" w:rsidP="00E316AF">
      <w:pPr>
        <w:tabs>
          <w:tab w:val="left" w:pos="567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4.2.2. Запрашивать у Исполнителя информацию по вопросам организации и обеспечения надлежащего предоставления услуг.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4.2.3. Направлять Исполнителю запросы о ходе исполнения Контракта с целью контроля оказываемых Услуг.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Исполнитель обязан:</w:t>
      </w:r>
    </w:p>
    <w:p w:rsidR="00E316AF" w:rsidRPr="00E316AF" w:rsidRDefault="00E316AF" w:rsidP="00E316A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kern w:val="28"/>
          <w:sz w:val="28"/>
          <w:szCs w:val="28"/>
        </w:rPr>
        <w:t xml:space="preserve">4.3.1. </w:t>
      </w:r>
      <w:r w:rsidRPr="00E316AF">
        <w:rPr>
          <w:rFonts w:ascii="Times New Roman" w:eastAsia="Calibri" w:hAnsi="Times New Roman" w:cs="Times New Roman"/>
          <w:sz w:val="28"/>
          <w:szCs w:val="28"/>
        </w:rPr>
        <w:t>Оказать Услуги в соответствии с требованиями законодательства Российской Федерации в сфере дополнительного профессионального образования.</w:t>
      </w:r>
    </w:p>
    <w:p w:rsidR="00E316AF" w:rsidRPr="00E316AF" w:rsidRDefault="00E316AF" w:rsidP="00E316A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4.3.2. Организовать учебный процесс в соответствии с Заказом на оказание Услуг </w:t>
      </w:r>
      <w:r w:rsidRPr="00E316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(Приложение   № 1 к Контракту) </w:t>
      </w:r>
      <w:r w:rsidRPr="00E316AF">
        <w:rPr>
          <w:rFonts w:ascii="Times New Roman" w:eastAsia="Calibri" w:hAnsi="Times New Roman" w:cs="Times New Roman"/>
          <w:sz w:val="28"/>
          <w:szCs w:val="28"/>
        </w:rPr>
        <w:t>и обеспечивать необходимые условия для освоения должностными лицами дополнительной профессиональной программы</w:t>
      </w:r>
      <w:r w:rsidRPr="00E316AF">
        <w:rPr>
          <w:rFonts w:ascii="Times New Roman" w:eastAsia="Calibri" w:hAnsi="Times New Roman" w:cs="Times New Roman"/>
          <w:kern w:val="28"/>
          <w:sz w:val="28"/>
          <w:szCs w:val="28"/>
        </w:rPr>
        <w:t>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 Предоставить Заказчику расписание занятий, не позднее, чем за 1 (один) рабочий день до даты начала обучения.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4.3.4. Обеспечить принимаемых на обучение должностных лиц учебно-методическими материалами, необходимыми для учебного процесса.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4.3.5. Сформировать аттестационную комиссию и провести по итогам обучения итоговую аттестацию должностных лиц, прошедших обучение. Обеспечить направление в адрес Заказчика удостоверений о повышении квалификации должностных лиц, успешно прошедших обучение и итоговую аттестацию.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4.3.6. Должностным лицам, не прошедшим итоговую аттестацию по уважительной причине (по медицинским показаниям или в других исключительных случаях, документально подтвержденных), должна быть предоставлена возможность прохождения итоговой аттестации без отчисления или с восстановлением на дату проведения итоговой аттестации.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4.3.7. Своими силами и за свой счет устранять допущенные по его вине в оказанных Услугах недостатки.</w:t>
      </w:r>
    </w:p>
    <w:p w:rsidR="00E316AF" w:rsidRPr="00E316AF" w:rsidRDefault="00E316AF" w:rsidP="00E316A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4.3.8. 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Исполнитель имеет право: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Привлекать для преподавания дисциплин, предусмотренных программой,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образовательных организаций.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 Отчислять должностных лиц, проходящих обучение, по основаниям, предусмотренным в Уставе Исполнителя, а также за неуспеваемость в случае невыполнения ими контрольных заданий, предусмотренных Заказом на оказание Услуг, о чем Заказчик информируется в трехдневный срок.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6AF" w:rsidRPr="00E316AF" w:rsidRDefault="00E316AF" w:rsidP="00E316AF">
      <w:pPr>
        <w:numPr>
          <w:ilvl w:val="0"/>
          <w:numId w:val="2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сдачи и приемки оказанных Услуг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 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Контрактом, при этом Заказчик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обязан обеспечить приемку оказанных Услуг в соответствии с  Федеральным </w:t>
      </w:r>
      <w:hyperlink r:id="rId5" w:history="1">
        <w:r w:rsidRPr="00E316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от 5 апреля 2013 г. № 44-ФЗ.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Исполнитель по завершению обучения направляет в адрес Заказчика оригиналы удостоверений о повышении квалификации должностных лиц и документы о приемке в 2 (двух) экземплярах, в которых указывает полную информацию о фактически оказанных услугах, не позднее 1 (одного) рабочего дня после окончания обучения.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E316AF" w:rsidRPr="00E316AF" w:rsidRDefault="00E316AF" w:rsidP="00E316A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Контракта, не препятствующие приемке Услуг, оказанных в соответствии с Контрактом, в заключении могут содержаться предложения об устранении данных нарушений, в том числе с указанием срока их устранения.</w:t>
      </w:r>
    </w:p>
    <w:p w:rsidR="00E316AF" w:rsidRPr="00E316AF" w:rsidRDefault="00E316AF" w:rsidP="00E316AF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5.5. Заказчик в течении 3 (трёх) рабочих дней со дня получения акта сдачи-приемки оказанных услуг подписывает его и возвращает Исполнителю один экземпляр, а в случае обнаружения недостатков при приемке оказанных услуг в тот же срок направляет исполнителю мотивированный отказ от приемки оказанных услуг.</w:t>
      </w:r>
    </w:p>
    <w:p w:rsidR="00E316AF" w:rsidRPr="00E316AF" w:rsidRDefault="00E316AF" w:rsidP="00E316AF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5.6. Услуги ненадлежащего качества не подлежат оплате до устранения Исполнителем выявленных недостатков, указанных в мотивированном отказе от приемки оказанных услуг. </w:t>
      </w:r>
    </w:p>
    <w:p w:rsidR="00E316AF" w:rsidRPr="00E316AF" w:rsidRDefault="00E316AF" w:rsidP="00E316AF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5.7. Исполнитель обязан в течении 2 (двух) рабочих дней с момента получения мотивированного отказа устранить выявленные недостатки за свой счет, после чего направить акт об оказании услуг Заказчику.</w:t>
      </w:r>
    </w:p>
    <w:p w:rsidR="00E316AF" w:rsidRPr="00E316AF" w:rsidRDefault="00E316AF" w:rsidP="00E316AF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5.8. Заказчик вправе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</w:t>
      </w:r>
    </w:p>
    <w:p w:rsidR="00E316AF" w:rsidRPr="00E316AF" w:rsidRDefault="00E316AF" w:rsidP="00E316AF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5.9. Услуги, предусмотренные контрактом, считаются оказанными с момента подписания Сторонами акта сдачи-приемки оказанных услуг.</w:t>
      </w:r>
    </w:p>
    <w:p w:rsidR="00E316AF" w:rsidRPr="00E316AF" w:rsidRDefault="00E316AF" w:rsidP="00E316A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5.10. Обязательства Сторон считаются выполненными с момента перечисления денежных средств на расчетный счет Исполнителя в соответствии с разделом 2 настоящего Контракта.</w:t>
      </w:r>
    </w:p>
    <w:p w:rsidR="00E316AF" w:rsidRPr="00E316AF" w:rsidRDefault="00E316AF" w:rsidP="00E316A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numPr>
          <w:ilvl w:val="0"/>
          <w:numId w:val="2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Сторон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6AF" w:rsidRPr="00E316AF" w:rsidRDefault="00E316AF" w:rsidP="00E316AF">
      <w:pPr>
        <w:numPr>
          <w:ilvl w:val="1"/>
          <w:numId w:val="2"/>
        </w:num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сторон определяется в соответствии с законодательством Российской Федерации.</w:t>
      </w:r>
    </w:p>
    <w:p w:rsidR="00E316AF" w:rsidRPr="00E316AF" w:rsidRDefault="00E316AF" w:rsidP="00E316AF">
      <w:p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6AF" w:rsidRPr="00E316AF" w:rsidRDefault="00E316AF" w:rsidP="00E316AF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Действие обстоятельств непреодолимой силы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7.1. Ни одна из Сторон не несёт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издания актов государственных органов.</w:t>
      </w: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E316AF" w:rsidRPr="00E316AF" w:rsidRDefault="00E316AF" w:rsidP="00E316A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numPr>
          <w:ilvl w:val="0"/>
          <w:numId w:val="2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разрешения споров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8.1. Все споры или разногласия, возникающие между Сторонами при исполнении настоящего Контракта, будут разрешаться путём переговоров, в том числе путём направления претензий.</w:t>
      </w: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8.2.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предприняты для устранения нарушений.</w:t>
      </w: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8.3. Срок рассмотрения писем, уведомлений или претензий не может превышать 5 (пяти) рабочих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8.4. При неурегулировании Сторонами в досудебном порядке спор передаётся на разрешение в Арбитражный суд Сахалинской области согласно порядку, установленному законодательством Российской Федерации.</w:t>
      </w: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numPr>
          <w:ilvl w:val="0"/>
          <w:numId w:val="2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изменения и расторжения Контракта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9.1. 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изменения и дополнения к Контракту имеют силу только в том случае, если они оформлены в письменном виде и подписаны обеими Сторонами.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Расторжение Контракта допускается по соглашению Сторон или решению суда по основаниям, предусмотренным законодательством Российской 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а также в связи с односторонним отказом Стороны Контракта от исполнения Контракта по основаниям, предусмотренным гражданским законодательством.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</w:t>
      </w:r>
      <w:r w:rsidRPr="00E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Сторона, решившая расторгнуть Контракт, должна направить письменное уведомление о своем намерении другой Стороне не позднее, чем за 5 (пять) рабочих дней до предполагаемого дня его расторжения, за исключением случаев одностороннего отказа, процедура которого предусмотрена Федеральным законом от 5 апреля 2013 г. № 44-ФЗ.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16AF" w:rsidRPr="00E316AF" w:rsidRDefault="00E316AF" w:rsidP="00E316AF">
      <w:pPr>
        <w:widowControl w:val="0"/>
        <w:numPr>
          <w:ilvl w:val="0"/>
          <w:numId w:val="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>Заключительные положения</w:t>
      </w:r>
    </w:p>
    <w:p w:rsidR="00E316AF" w:rsidRPr="00E316AF" w:rsidRDefault="00E316AF" w:rsidP="00E316AF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</w:pP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Подписанием настоящего Контракта Исполнитель подтверждает свое соответствие п. 3-5; 7-11; п.1.1. ч.1 ст. 31 от 05.04.2013 г. ФЗ № 44-ФЗ «О контрактной системе в сфере закупок товаров, работ, услуг для обеспечения государственных и муниципальных нужд».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11.Прочие условия</w:t>
      </w:r>
    </w:p>
    <w:p w:rsidR="00E316AF" w:rsidRPr="00E316AF" w:rsidRDefault="00E316AF" w:rsidP="00E316AF">
      <w:pPr>
        <w:spacing w:after="0" w:line="240" w:lineRule="auto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6AF" w:rsidRPr="00E316AF" w:rsidRDefault="00E316AF" w:rsidP="00E316AF">
      <w:pPr>
        <w:tabs>
          <w:tab w:val="left" w:pos="709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E316AF" w:rsidRPr="00E316AF" w:rsidRDefault="00E316AF" w:rsidP="00E316AF">
      <w:pPr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11.2. Контракт составлен в двух экземплярах, имеющих одинаковую юридическую силу, по одному экземпляру для каждой из Сторон. </w:t>
      </w:r>
    </w:p>
    <w:p w:rsidR="00E316AF" w:rsidRPr="00E316AF" w:rsidRDefault="00E316AF" w:rsidP="00E316A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11.3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E316AF">
        <w:rPr>
          <w:rFonts w:ascii="Times New Roman" w:eastAsia="Calibri" w:hAnsi="Times New Roman" w:cs="Times New Roman"/>
          <w:sz w:val="28"/>
          <w:szCs w:val="28"/>
        </w:rPr>
        <w:t>Обязательства по контракту должны быть исполнены сторонами не позднее 25.12.2026 г.</w:t>
      </w:r>
    </w:p>
    <w:p w:rsidR="00E316AF" w:rsidRPr="00E316AF" w:rsidRDefault="00E316AF" w:rsidP="00E316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Окончание срока действия контракта не освобождает от завершения всех взаиморасчетов по контракту.</w:t>
      </w:r>
    </w:p>
    <w:p w:rsidR="00E316AF" w:rsidRPr="00E316AF" w:rsidRDefault="00E316AF" w:rsidP="00E316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11.4. Все уведомления и претензии Сторон, связанные с исполнением контракта, направляются в письменной форме по почте заказным письмом по фактическому адресу Стороны, указанному в разделе 12 настоящего контракта, или с использованием электронной почты с последующим представлением оригинала. В случае направления уведомлений и претензий с использованием почты уведомления и претензии считаются полученными Сторонами в день фактического получения, подтвержденного отметкой почты. В случае отправления уведомлений и претензий посредством электронной почты. уведомления и претензии считаются полученными Сторонами в день их отправки.</w:t>
      </w:r>
    </w:p>
    <w:p w:rsidR="00E316AF" w:rsidRPr="00E316AF" w:rsidRDefault="00E316AF" w:rsidP="00E316A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11.5. В случае изменения у какой-либо из Сторон местонахождения, названия, банковских реквизитов и прочего составляется дополнительное соглашение к Контракту, подписываемое Сторонами, которое является неотъемлемой частью настоящего Контракта.  </w:t>
      </w: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11.6.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11.7. Все приложения к настоящему Контракту являются его неотъемлемой частью.</w:t>
      </w: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11.8. Все изменения, дополнения оформляются письменно в виде дополнительных соглашений и подписываются обеими сторонами, и являются неотъемлемой частью Контракта.</w:t>
      </w:r>
    </w:p>
    <w:p w:rsidR="00E316AF" w:rsidRPr="00E316AF" w:rsidRDefault="00E316AF" w:rsidP="00E31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11.9. Приложения, к контракту являются неотъемлемой частью настоящего Контракта:</w:t>
      </w:r>
    </w:p>
    <w:p w:rsidR="00E316AF" w:rsidRPr="00E316AF" w:rsidRDefault="00E316AF" w:rsidP="00E316AF">
      <w:pPr>
        <w:keepNext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E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№ 1. Заказ на оказание Услуг на </w:t>
      </w:r>
      <w:r w:rsidRPr="00E316A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</w:t>
      </w:r>
      <w:r w:rsidRPr="00E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</w:t>
      </w:r>
    </w:p>
    <w:p w:rsidR="00E316AF" w:rsidRPr="00E316AF" w:rsidRDefault="00E316AF" w:rsidP="00E316AF">
      <w:pPr>
        <w:keepNext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16AF" w:rsidRPr="00E316AF" w:rsidRDefault="00E316AF" w:rsidP="00E316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E31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3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Местонахождение и банковские реквизиты Сторон</w:t>
      </w:r>
    </w:p>
    <w:tbl>
      <w:tblPr>
        <w:tblW w:w="10158" w:type="dxa"/>
        <w:tblLayout w:type="fixed"/>
        <w:tblLook w:val="04A0" w:firstRow="1" w:lastRow="0" w:firstColumn="1" w:lastColumn="0" w:noHBand="0" w:noVBand="1"/>
      </w:tblPr>
      <w:tblGrid>
        <w:gridCol w:w="5134"/>
        <w:gridCol w:w="5024"/>
      </w:tblGrid>
      <w:tr w:rsidR="00E316AF" w:rsidRPr="00E316AF" w:rsidTr="004F07D9">
        <w:trPr>
          <w:trHeight w:val="4581"/>
        </w:trPr>
        <w:tc>
          <w:tcPr>
            <w:tcW w:w="5134" w:type="dxa"/>
            <w:hideMark/>
          </w:tcPr>
          <w:p w:rsidR="00E316AF" w:rsidRPr="00E316AF" w:rsidRDefault="00E316AF" w:rsidP="00E316A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316AF" w:rsidRPr="00E316AF" w:rsidRDefault="00E316AF" w:rsidP="00E316A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Заказчик:</w:t>
            </w:r>
          </w:p>
          <w:p w:rsidR="00E316AF" w:rsidRPr="00E316AF" w:rsidRDefault="00E316AF" w:rsidP="00E316A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Сахалинская таможня                                                              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693008, г. Южно-Сахалинск,                                              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ул. Пограничная, 56,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 49 12 77, 49 12 61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sakh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dvtu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customs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gov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ОКЦ № 1 Дальневосточное ГУ Банка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России //УФК по Приморскому краю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г. Владивосток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(Сахалинская таможня,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л/сч.03611255660)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Единый казначейский счет:       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40102810545370000012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Казначейский счет: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03211643000000012004        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БИК 010507002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        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ОКОНХ 97200                   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         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ОКПО 48712477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                                                        </w:t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ИНН 6500000793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316AF" w:rsidRPr="00E316AF" w:rsidRDefault="00E316AF" w:rsidP="00E316AF">
            <w:pPr>
              <w:spacing w:after="0" w:line="240" w:lineRule="auto"/>
              <w:ind w:right="-10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КПП 650101001</w:t>
            </w: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ОКТМО 64701000001                                        </w:t>
            </w: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____________________</w:t>
            </w: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Исполнитель:</w:t>
            </w: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E316AF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E316AF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 1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ind w:firstLine="57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ab/>
      </w:r>
      <w:r w:rsidRPr="00E316AF">
        <w:rPr>
          <w:rFonts w:ascii="Times New Roman" w:eastAsia="Calibri" w:hAnsi="Times New Roman" w:cs="Times New Roman"/>
          <w:sz w:val="28"/>
          <w:szCs w:val="28"/>
        </w:rPr>
        <w:tab/>
        <w:t xml:space="preserve">  к Контракту №_____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от _____________2026 г.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316AF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x-none"/>
        </w:rPr>
        <w:t>Заказ на оказание услуг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</w:p>
    <w:p w:rsidR="00E316AF" w:rsidRPr="00E316AF" w:rsidRDefault="00E316AF" w:rsidP="00E316AF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Наименование, характеристики, объем и описание объекта закупки.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 xml:space="preserve">1.1. 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 xml:space="preserve">Объект закупки: образовательные услуги по повышению квалификации должностных лиц 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Сахалинской таможни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 xml:space="preserve"> по контрактной системе в сфере закупок.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 xml:space="preserve">1.2. 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Сроки оказания услуг:</w:t>
      </w:r>
    </w:p>
    <w:p w:rsidR="00E316AF" w:rsidRPr="00E316AF" w:rsidRDefault="00E316AF" w:rsidP="00E31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32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pacing w:val="-6"/>
          <w:kern w:val="32"/>
          <w:sz w:val="28"/>
          <w:szCs w:val="28"/>
          <w:lang w:eastAsia="ru-RU"/>
        </w:rPr>
        <w:t>Начальный срок оказания услуг: с даты заключения Контракта.</w:t>
      </w:r>
    </w:p>
    <w:p w:rsidR="00E316AF" w:rsidRPr="00E316AF" w:rsidRDefault="00E316AF" w:rsidP="00E31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32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pacing w:val="-6"/>
          <w:kern w:val="32"/>
          <w:sz w:val="28"/>
          <w:szCs w:val="28"/>
          <w:lang w:eastAsia="ru-RU"/>
        </w:rPr>
        <w:t>Конечный срок оказания услуг: не позднее 22 декабря 2026 г.</w:t>
      </w:r>
    </w:p>
    <w:p w:rsidR="00E316AF" w:rsidRPr="00E316AF" w:rsidRDefault="00E316AF" w:rsidP="00E316AF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Объем услуг: не менее 120 часов.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1.4. Форма обучения: заочная.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1.5. Количество должностных лиц, подлежащих обучению: ____ человек.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1.6. Место оказания услуг: место нахождения Исполнителя, оказывающего услуги.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1.7. Описание объекта закупки.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Дополнительное профессиональное образование (повышение квалификации) осуществляется посредством реализации дополнительных профессиональных программ (программ повышения квалификации).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Обучение по дополнительной профессиональной программе направлено на формирование и (или) совершенствование у должностных лиц, ответственных за осуществление закупок товаров, работ, услуг для нужд таможенных органов, компетенций в области контрактной системы.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Структура дополнительной профессиональной программы должна соответствовать законодательству Российской Федерации в области образования и включать в себя цель реализации программы, формы обучения, учебный и (или) учебно-тематический план, календарный учебный график, формы аттестации и иные компоненты.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Учебный план программы должен определять перечень, трудоемкость, последовательность и распределение учебных предметов, дисциплин, иных видов учебной деятельности обучающихся и формы аттестации.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Содержание учебного плана должно иметь практическую направленность и отображать основные положения о контрактной системе в сфере закупок в соответствии с Федеральным законом от 5 апреля 2013 г. № 44-ФЗ                               «О контрактной системе в сфере закупок товаров, работ, услуг для обеспечения государственных и муниципальных нужд», в том числе:</w:t>
      </w:r>
    </w:p>
    <w:p w:rsidR="00E316AF" w:rsidRPr="00E316AF" w:rsidRDefault="00E316AF" w:rsidP="00E316A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планирование и обоснование закупок;</w:t>
      </w:r>
    </w:p>
    <w:p w:rsidR="00E316AF" w:rsidRPr="00E316AF" w:rsidRDefault="00E316AF" w:rsidP="00E316A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осуществление закупок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;</w:t>
      </w:r>
    </w:p>
    <w:p w:rsidR="00E316AF" w:rsidRPr="00E316AF" w:rsidRDefault="00E316AF" w:rsidP="00E316A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заключение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 xml:space="preserve">, 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исполнение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, изменение, расторжение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 xml:space="preserve"> контрактов;</w:t>
      </w:r>
    </w:p>
    <w:p w:rsidR="00E316AF" w:rsidRPr="00E316AF" w:rsidRDefault="00E316AF" w:rsidP="00E316A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мониторинг, аудит, контроль, ответственность;</w:t>
      </w:r>
    </w:p>
    <w:p w:rsidR="00E316AF" w:rsidRPr="00E316AF" w:rsidRDefault="00E316AF" w:rsidP="00E316A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>обзор изменени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й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val="x-none" w:eastAsia="x-none"/>
        </w:rPr>
        <w:t xml:space="preserve"> законодательства.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2. Условия оказания услуг.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 xml:space="preserve">Наличие у исполнителя лицензии на осуществление образовательной деятельности (дополнительного профессионального образования) в соответствии с </w:t>
      </w: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lastRenderedPageBreak/>
        <w:t>Федеральным законом от 29 декабря 2012 г. № 273-ФЗ «Об образовании в Российской Федерации», Федеральным законом от 4 мая 2011 г. № 99-ФЗ                     «О лицензировании отдельных видов деятельности», постановлением Правительства Российской Федерации от 18 сентября 2020 г. № 1490 «О лицензировании образовательной деятельности».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3. Основание для оказания Услуг.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В соответствии с действующим законодательством Российской Федерации:                             Федеральным законом от 21 июля 1997 г. № 114-ФЗ «О службе в таможенных органах Российской Федерации»; Федеральным законом от 29 декабря 2012 г.      № 273-ФЗ «Об образовании в Российской Федерации»,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4. Порядок оказания услуг.</w:t>
      </w:r>
    </w:p>
    <w:p w:rsidR="00E316AF" w:rsidRPr="00E316AF" w:rsidRDefault="00E316AF" w:rsidP="00E316AF">
      <w:pPr>
        <w:tabs>
          <w:tab w:val="left" w:pos="3000"/>
          <w:tab w:val="left" w:pos="7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2"/>
          <w:sz w:val="28"/>
          <w:szCs w:val="28"/>
        </w:rPr>
      </w:pPr>
      <w:r w:rsidRPr="00E316AF">
        <w:rPr>
          <w:rFonts w:ascii="Times New Roman" w:eastAsia="Calibri" w:hAnsi="Times New Roman" w:cs="Times New Roman"/>
          <w:kern w:val="32"/>
          <w:sz w:val="28"/>
          <w:szCs w:val="28"/>
        </w:rPr>
        <w:t>Исполнитель предоставляет Заказчику расписание занятий не позднее, чем за 1 (один) рабочий день до даты начала обучения.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Заказчик предоставляет исполнителю список должностных лиц Сахалинской таможни, подлежащих обучению, не позднее чем за 1 (один) рабочих дня до даты начала обучения.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32"/>
          <w:sz w:val="28"/>
          <w:szCs w:val="28"/>
        </w:rPr>
      </w:pPr>
      <w:r w:rsidRPr="00E316AF">
        <w:rPr>
          <w:rFonts w:ascii="Times New Roman" w:eastAsia="Calibri" w:hAnsi="Times New Roman" w:cs="Times New Roman"/>
          <w:kern w:val="32"/>
          <w:sz w:val="28"/>
          <w:szCs w:val="28"/>
        </w:rPr>
        <w:t>Исполнитель организовывает учебный процесс в соответствии с Заказом на оказание услуг, и создает необходимые условия для функционирования электронной информационно-образовательной среды, к которой предоставляется открытый доступ через информационно-телекоммуникационную сеть «Интернет», обеспечивающей освоение должностными лицами программы повышения квалификации в полном объеме, независимо от места нахождения Заказчика.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Повышение квалификации должностных лиц осуществляется с применением дистанционных образовательных технологий. Дистанционные образовательные технологии реализуются с помощью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Исполнитель самостоятельно определяет порядок оказания учебно-методической помощи обучающимся, в том числе в форме индивидуальных консультаций с использованием информационных и телекоммуникационных технологий.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Заказчик имеет право контролировать качество оказания услуг, оказываемых исполнителем, получать полную и достоверную информацию от исполнителя о ходе исполнения контракта, не вмешиваясь в его деятельность. Недостатки, допущенные исполнителем при оказании услуг по его вине, устраняются исполнителем своими силами и за свой счет.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</w:pPr>
      <w:r w:rsidRPr="00E316AF">
        <w:rPr>
          <w:rFonts w:ascii="Times New Roman" w:eastAsia="Calibri" w:hAnsi="Times New Roman" w:cs="Times New Roman"/>
          <w:bCs/>
          <w:kern w:val="32"/>
          <w:sz w:val="28"/>
          <w:szCs w:val="28"/>
          <w:lang w:eastAsia="x-none"/>
        </w:rPr>
        <w:t>Исполнитель предоставляет по требованию заказчика необходимую документацию, относящуюся к услугам по контракту, и создает условия для проверки хода оказания услуг.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32"/>
          <w:sz w:val="28"/>
          <w:szCs w:val="28"/>
        </w:rPr>
      </w:pPr>
      <w:r w:rsidRPr="00E316AF">
        <w:rPr>
          <w:rFonts w:ascii="Times New Roman" w:eastAsia="Calibri" w:hAnsi="Times New Roman" w:cs="Times New Roman"/>
          <w:color w:val="000000"/>
          <w:kern w:val="32"/>
          <w:sz w:val="28"/>
          <w:szCs w:val="28"/>
        </w:rPr>
        <w:t>Исполнитель имеет право отчислять должностных лиц, проходящих обучение, по основаниям, предусмотренным в уставе исполнителя, о чем заказчик информируется в трехдневный срок.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32"/>
          <w:sz w:val="28"/>
          <w:szCs w:val="28"/>
        </w:rPr>
      </w:pPr>
      <w:r w:rsidRPr="00E316AF">
        <w:rPr>
          <w:rFonts w:ascii="Times New Roman" w:eastAsia="Calibri" w:hAnsi="Times New Roman" w:cs="Times New Roman"/>
          <w:color w:val="000000"/>
          <w:kern w:val="32"/>
          <w:sz w:val="28"/>
          <w:szCs w:val="28"/>
        </w:rPr>
        <w:t xml:space="preserve">Исполнитель обязан по итогам обучения должностных лиц провести итоговую аттестацию в форме, определяемой исполнителем, и обеспечить </w:t>
      </w:r>
      <w:r w:rsidRPr="00E316AF">
        <w:rPr>
          <w:rFonts w:ascii="Times New Roman" w:eastAsia="Calibri" w:hAnsi="Times New Roman" w:cs="Times New Roman"/>
          <w:color w:val="000000"/>
          <w:kern w:val="32"/>
          <w:sz w:val="28"/>
          <w:szCs w:val="28"/>
        </w:rPr>
        <w:lastRenderedPageBreak/>
        <w:t>направление в адрес заказчика оригиналы удостоверений о повышении квалификации должностных лиц, успешно прошедших обучение и итоговую аттестацию.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32"/>
          <w:sz w:val="28"/>
          <w:szCs w:val="28"/>
        </w:rPr>
      </w:pPr>
      <w:r w:rsidRPr="00E316AF">
        <w:rPr>
          <w:rFonts w:ascii="Times New Roman" w:eastAsia="Calibri" w:hAnsi="Times New Roman" w:cs="Times New Roman"/>
          <w:color w:val="000000"/>
          <w:kern w:val="32"/>
          <w:sz w:val="28"/>
          <w:szCs w:val="28"/>
        </w:rPr>
        <w:t>Должностным лицам, не прошедшим итоговую аттестацию по уважительной причине (по медицинским показаниям или в других исключительных случаях, документально подтвержденных), должна быть предоставлена возможность прохождения итоговой аттестации без отчисления или с восстановлением на дату проведения итоговой аттестации.</w:t>
      </w:r>
    </w:p>
    <w:p w:rsidR="00E316AF" w:rsidRPr="00E316AF" w:rsidRDefault="00E316AF" w:rsidP="00E316AF">
      <w:pPr>
        <w:tabs>
          <w:tab w:val="left" w:pos="3000"/>
          <w:tab w:val="left" w:pos="7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2"/>
          <w:position w:val="4"/>
          <w:sz w:val="28"/>
          <w:szCs w:val="28"/>
        </w:rPr>
      </w:pPr>
      <w:r w:rsidRPr="00E316AF">
        <w:rPr>
          <w:rFonts w:ascii="Times New Roman" w:eastAsia="Calibri" w:hAnsi="Times New Roman" w:cs="Times New Roman"/>
          <w:kern w:val="32"/>
          <w:position w:val="4"/>
          <w:sz w:val="28"/>
          <w:szCs w:val="28"/>
        </w:rPr>
        <w:t>5. Отчетная документация.</w:t>
      </w:r>
    </w:p>
    <w:p w:rsidR="00E316AF" w:rsidRPr="00E316AF" w:rsidRDefault="00E316AF" w:rsidP="00E316AF">
      <w:pPr>
        <w:tabs>
          <w:tab w:val="left" w:pos="3000"/>
          <w:tab w:val="left" w:pos="7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2"/>
          <w:sz w:val="28"/>
          <w:szCs w:val="28"/>
        </w:rPr>
      </w:pPr>
      <w:r w:rsidRPr="00E316AF">
        <w:rPr>
          <w:rFonts w:ascii="Times New Roman" w:eastAsia="Calibri" w:hAnsi="Times New Roman" w:cs="Times New Roman"/>
          <w:kern w:val="32"/>
          <w:position w:val="4"/>
          <w:sz w:val="28"/>
          <w:szCs w:val="28"/>
        </w:rPr>
        <w:t>Исполнитель по завершению обучения направляет в адрес Заказчика удостоверения о повышении квалификации должностных лиц и Акт приемки в 2 (двух) экземплярах, в котором указывает полную информацию о фактически оказанных услугах, не позднее 3 (трех) рабочих дней после окончания обучения</w:t>
      </w:r>
      <w:r w:rsidRPr="00E316AF">
        <w:rPr>
          <w:rFonts w:ascii="Times New Roman" w:eastAsia="Calibri" w:hAnsi="Times New Roman" w:cs="Times New Roman"/>
          <w:kern w:val="32"/>
          <w:sz w:val="28"/>
          <w:szCs w:val="28"/>
        </w:rPr>
        <w:t>.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E316AF" w:rsidRPr="00E316AF" w:rsidTr="004F07D9">
        <w:tc>
          <w:tcPr>
            <w:tcW w:w="5070" w:type="dxa"/>
            <w:shd w:val="clear" w:color="auto" w:fill="auto"/>
          </w:tcPr>
          <w:p w:rsidR="00E316AF" w:rsidRPr="00E316AF" w:rsidRDefault="00E316AF" w:rsidP="00E316AF">
            <w:pPr>
              <w:widowControl w:val="0"/>
              <w:tabs>
                <w:tab w:val="left" w:pos="3000"/>
                <w:tab w:val="left" w:pos="732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Заказчик</w:t>
            </w:r>
          </w:p>
          <w:p w:rsidR="00E316AF" w:rsidRPr="00E316AF" w:rsidRDefault="00E316AF" w:rsidP="00E316AF">
            <w:pPr>
              <w:widowControl w:val="0"/>
              <w:tabs>
                <w:tab w:val="left" w:pos="3000"/>
                <w:tab w:val="left" w:pos="732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widowControl w:val="0"/>
              <w:tabs>
                <w:tab w:val="left" w:pos="3000"/>
                <w:tab w:val="left" w:pos="732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Исполнитель</w:t>
            </w: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6AF" w:rsidRPr="00E316AF" w:rsidTr="004F07D9">
        <w:trPr>
          <w:trHeight w:val="387"/>
        </w:trPr>
        <w:tc>
          <w:tcPr>
            <w:tcW w:w="5070" w:type="dxa"/>
            <w:shd w:val="clear" w:color="auto" w:fill="auto"/>
          </w:tcPr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_______________/                          /</w:t>
            </w:r>
          </w:p>
        </w:tc>
        <w:tc>
          <w:tcPr>
            <w:tcW w:w="4961" w:type="dxa"/>
            <w:shd w:val="clear" w:color="auto" w:fill="auto"/>
          </w:tcPr>
          <w:p w:rsidR="00E316AF" w:rsidRPr="00E316AF" w:rsidRDefault="00E316AF" w:rsidP="00E316A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________________/                               /</w:t>
            </w: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ind w:left="6480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E316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Pr="00E316AF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E316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Приложение № 2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ind w:firstLine="57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к Контракту №_____</w:t>
      </w:r>
    </w:p>
    <w:p w:rsidR="00E316AF" w:rsidRPr="00E316AF" w:rsidRDefault="00E316AF" w:rsidP="00E316AF">
      <w:pPr>
        <w:suppressAutoHyphens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от _______________2026 г.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16AF">
        <w:rPr>
          <w:rFonts w:ascii="Times New Roman" w:eastAsia="Calibri" w:hAnsi="Times New Roman" w:cs="Times New Roman"/>
          <w:b/>
          <w:sz w:val="28"/>
          <w:szCs w:val="28"/>
        </w:rPr>
        <w:t>Расчет стоимости Услуг</w:t>
      </w:r>
    </w:p>
    <w:p w:rsidR="00E316AF" w:rsidRPr="00E316AF" w:rsidRDefault="00E316AF" w:rsidP="00E316A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29"/>
        <w:gridCol w:w="1134"/>
        <w:gridCol w:w="1984"/>
        <w:gridCol w:w="1843"/>
        <w:gridCol w:w="12"/>
        <w:gridCol w:w="1689"/>
        <w:gridCol w:w="12"/>
      </w:tblGrid>
      <w:tr w:rsidR="00E316AF" w:rsidRPr="00E316AF" w:rsidTr="004F07D9">
        <w:trPr>
          <w:gridAfter w:val="1"/>
          <w:wAfter w:w="12" w:type="dxa"/>
        </w:trPr>
        <w:tc>
          <w:tcPr>
            <w:tcW w:w="540" w:type="dxa"/>
            <w:shd w:val="clear" w:color="auto" w:fill="auto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29" w:type="dxa"/>
            <w:shd w:val="clear" w:color="auto" w:fill="auto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дополнительной профессиональной программы</w:t>
            </w:r>
          </w:p>
        </w:tc>
        <w:tc>
          <w:tcPr>
            <w:tcW w:w="1134" w:type="dxa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984" w:type="dxa"/>
            <w:shd w:val="clear" w:color="auto" w:fill="auto"/>
          </w:tcPr>
          <w:p w:rsidR="00E316AF" w:rsidRPr="00E316AF" w:rsidRDefault="00E316AF" w:rsidP="00E31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  <w:p w:rsidR="00E316AF" w:rsidRPr="00E316AF" w:rsidRDefault="00E316AF" w:rsidP="00E31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должностных лиц, </w:t>
            </w:r>
          </w:p>
          <w:p w:rsidR="00E316AF" w:rsidRPr="00E316AF" w:rsidRDefault="00E316AF" w:rsidP="00E31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подлежащих </w:t>
            </w:r>
          </w:p>
          <w:p w:rsidR="00E316AF" w:rsidRPr="00E316AF" w:rsidRDefault="00E316AF" w:rsidP="00E31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обучению</w:t>
            </w:r>
          </w:p>
          <w:p w:rsidR="00E316AF" w:rsidRPr="00E316AF" w:rsidRDefault="00E316AF" w:rsidP="00E31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обучения 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человека, 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с учетом НДС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стоимость 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обучения, 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с учетом НДС</w:t>
            </w:r>
            <w:r w:rsidRPr="00E316A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</w:p>
          <w:p w:rsidR="00E316AF" w:rsidRPr="00E316AF" w:rsidRDefault="00E316AF" w:rsidP="00E316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(руб.)</w:t>
            </w:r>
          </w:p>
        </w:tc>
      </w:tr>
      <w:tr w:rsidR="00E316AF" w:rsidRPr="00E316AF" w:rsidTr="004F07D9">
        <w:trPr>
          <w:gridAfter w:val="1"/>
          <w:wAfter w:w="12" w:type="dxa"/>
          <w:trHeight w:val="1643"/>
        </w:trPr>
        <w:tc>
          <w:tcPr>
            <w:tcW w:w="540" w:type="dxa"/>
            <w:shd w:val="clear" w:color="auto" w:fill="auto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9" w:type="dxa"/>
            <w:shd w:val="clear" w:color="auto" w:fill="auto"/>
          </w:tcPr>
          <w:p w:rsidR="00E316AF" w:rsidRPr="00E316AF" w:rsidRDefault="00E316AF" w:rsidP="00E31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услуги по повышению квалификации должностных лиц Сахалинской таможни по контрактной системе в сфере закупок</w:t>
            </w:r>
          </w:p>
        </w:tc>
        <w:tc>
          <w:tcPr>
            <w:tcW w:w="1134" w:type="dxa"/>
            <w:vAlign w:val="center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6AF" w:rsidRPr="00E316AF" w:rsidTr="004F07D9">
        <w:tc>
          <w:tcPr>
            <w:tcW w:w="8342" w:type="dxa"/>
            <w:gridSpan w:val="6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16AF" w:rsidRPr="00E316AF" w:rsidTr="004F07D9">
        <w:tc>
          <w:tcPr>
            <w:tcW w:w="8342" w:type="dxa"/>
            <w:gridSpan w:val="6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 НДС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316AF" w:rsidRPr="00E316AF" w:rsidRDefault="00E316AF" w:rsidP="00E316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316AF" w:rsidRPr="00E316AF" w:rsidRDefault="00E316AF" w:rsidP="00E316A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Контракта составляет </w:t>
      </w:r>
      <w:r w:rsidRPr="00E316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</w:t>
      </w: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16AF" w:rsidRPr="00E316AF" w:rsidRDefault="00E316AF" w:rsidP="00E316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16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(сумма цифрами и прописью)                            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НДС не облагается на основании статьи 146 Налогового кодекса Российской </w:t>
      </w:r>
    </w:p>
    <w:p w:rsidR="00E316AF" w:rsidRPr="00E316AF" w:rsidRDefault="00E316AF" w:rsidP="00E31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Федерации. </w:t>
      </w:r>
    </w:p>
    <w:p w:rsidR="00E316AF" w:rsidRPr="00E316AF" w:rsidRDefault="00E316AF" w:rsidP="00E316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39"/>
        <w:gridCol w:w="4992"/>
      </w:tblGrid>
      <w:tr w:rsidR="00E316AF" w:rsidRPr="00E316AF" w:rsidTr="004F07D9">
        <w:tc>
          <w:tcPr>
            <w:tcW w:w="5039" w:type="dxa"/>
            <w:shd w:val="clear" w:color="auto" w:fill="auto"/>
          </w:tcPr>
          <w:p w:rsidR="00E316AF" w:rsidRPr="00E316AF" w:rsidRDefault="00E316AF" w:rsidP="00E316AF">
            <w:pPr>
              <w:widowControl w:val="0"/>
              <w:tabs>
                <w:tab w:val="left" w:pos="3000"/>
                <w:tab w:val="left" w:pos="73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widowControl w:val="0"/>
              <w:tabs>
                <w:tab w:val="left" w:pos="3000"/>
                <w:tab w:val="left" w:pos="73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Заказчик</w:t>
            </w:r>
          </w:p>
          <w:p w:rsidR="00E316AF" w:rsidRPr="00E316AF" w:rsidRDefault="00E316AF" w:rsidP="00E316AF">
            <w:pPr>
              <w:widowControl w:val="0"/>
              <w:tabs>
                <w:tab w:val="left" w:pos="3000"/>
                <w:tab w:val="left" w:pos="732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2" w:type="dxa"/>
            <w:shd w:val="clear" w:color="auto" w:fill="auto"/>
          </w:tcPr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E316AF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Исполнитель</w:t>
            </w: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6AF" w:rsidRPr="00E316AF" w:rsidTr="004F07D9">
        <w:trPr>
          <w:trHeight w:val="387"/>
        </w:trPr>
        <w:tc>
          <w:tcPr>
            <w:tcW w:w="5039" w:type="dxa"/>
            <w:shd w:val="clear" w:color="auto" w:fill="auto"/>
          </w:tcPr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_________________/                               /  </w:t>
            </w:r>
          </w:p>
        </w:tc>
        <w:tc>
          <w:tcPr>
            <w:tcW w:w="4992" w:type="dxa"/>
            <w:shd w:val="clear" w:color="auto" w:fill="auto"/>
          </w:tcPr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E316A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_________________/                        /       </w:t>
            </w: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6AF" w:rsidRPr="00E316AF" w:rsidTr="004F07D9">
        <w:trPr>
          <w:trHeight w:val="387"/>
        </w:trPr>
        <w:tc>
          <w:tcPr>
            <w:tcW w:w="5039" w:type="dxa"/>
            <w:shd w:val="clear" w:color="auto" w:fill="auto"/>
          </w:tcPr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2" w:type="dxa"/>
            <w:shd w:val="clear" w:color="auto" w:fill="auto"/>
          </w:tcPr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16AF" w:rsidRPr="00E316AF" w:rsidRDefault="00E316AF" w:rsidP="00E316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Приложение № 3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к Контракту №____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E316AF">
        <w:rPr>
          <w:rFonts w:ascii="Times New Roman" w:eastAsia="Calibri" w:hAnsi="Times New Roman" w:cs="Times New Roman"/>
          <w:sz w:val="28"/>
          <w:szCs w:val="28"/>
        </w:rPr>
        <w:tab/>
        <w:t xml:space="preserve">от  _____               2026 г. 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E316AF">
        <w:rPr>
          <w:rFonts w:ascii="Times New Roman" w:eastAsia="Calibri" w:hAnsi="Times New Roman" w:cs="Times New Roman"/>
          <w:b/>
          <w:sz w:val="28"/>
          <w:szCs w:val="28"/>
        </w:rPr>
        <w:t>Образец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АКТ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приемки оказанных услуг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по Контракту от «____» _______ 2026 г. № __________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ab/>
        <w:t>Мы, нижеподписавшиеся, от лица Исполнителя __________________________________,</w:t>
      </w:r>
      <w:r w:rsidRPr="00E316AF">
        <w:rPr>
          <w:rFonts w:ascii="Times New Roman" w:eastAsia="Calibri" w:hAnsi="Times New Roman" w:cs="Times New Roman"/>
          <w:sz w:val="28"/>
          <w:szCs w:val="28"/>
        </w:rPr>
        <w:tab/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с одной стороны, и от лица Заказчика  _____________________________________________,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с другой стороны, составили настоящий Акт о том, что оказанные Услуги удовлетворяют требованиям Контракта и надлежащим образом исполнены.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 в период с ______ по                                                               </w:t>
      </w:r>
      <w:r w:rsidRPr="00E316AF">
        <w:rPr>
          <w:rFonts w:ascii="Times New Roman" w:eastAsia="Calibri" w:hAnsi="Times New Roman" w:cs="Times New Roman"/>
          <w:sz w:val="20"/>
          <w:szCs w:val="20"/>
        </w:rPr>
        <w:t>(наименование Исполнителя)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___________ оказаны образовательные услуги по повышению квалификации должностных лиц Сахалинской таможни по контрактной системе в сфере закупок в заочной форме в количестве __ (_____) человек объемом ___ часов в соответствии с Заказом на оказание Услуг.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Претензии к качеству и объему оказанных Услуг Заказчик ________________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____________________________________________________________________. 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        Представлены следующие документы (в соответствии с Контрактом):</w:t>
      </w:r>
    </w:p>
    <w:p w:rsidR="00E316AF" w:rsidRPr="00E316AF" w:rsidRDefault="00E316AF" w:rsidP="00E316AF">
      <w:pPr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удостоверения о повышении квалификации.</w:t>
      </w:r>
    </w:p>
    <w:p w:rsidR="00E316AF" w:rsidRPr="00E316AF" w:rsidRDefault="00E316AF" w:rsidP="00E316AF">
      <w:pPr>
        <w:tabs>
          <w:tab w:val="left" w:pos="709"/>
        </w:tabs>
        <w:suppressAutoHyphens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ab/>
        <w:t>В соответствии с частью 3 статьи 94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экспертиза оказанных Услуг проведена Заказчиком. Услуги оказаны _________________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Цена Контракта составляет ___________ (_______) рублей ___ копеек.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16AF">
        <w:rPr>
          <w:rFonts w:ascii="Times New Roman" w:eastAsia="Calibri" w:hAnsi="Times New Roman" w:cs="Times New Roman"/>
          <w:sz w:val="20"/>
          <w:szCs w:val="20"/>
        </w:rPr>
        <w:t>(сумма цифрами и прописью)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Следует к перечислению _____________ (_______) рублей ___ копеек.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E316AF">
        <w:rPr>
          <w:rFonts w:ascii="Times New Roman" w:eastAsia="Calibri" w:hAnsi="Times New Roman" w:cs="Times New Roman"/>
          <w:sz w:val="20"/>
          <w:szCs w:val="20"/>
        </w:rPr>
        <w:t>(сумма цифрами и прописью)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 xml:space="preserve">Услуги принял: </w:t>
      </w:r>
      <w:r w:rsidRPr="00E316AF">
        <w:rPr>
          <w:rFonts w:ascii="Times New Roman" w:eastAsia="Calibri" w:hAnsi="Times New Roman" w:cs="Times New Roman"/>
          <w:sz w:val="28"/>
          <w:szCs w:val="28"/>
        </w:rPr>
        <w:tab/>
        <w:t>Услуги сдал: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От Заказчика</w:t>
      </w:r>
      <w:r w:rsidRPr="00E316AF">
        <w:rPr>
          <w:rFonts w:ascii="Times New Roman" w:eastAsia="Calibri" w:hAnsi="Times New Roman" w:cs="Times New Roman"/>
          <w:sz w:val="28"/>
          <w:szCs w:val="28"/>
        </w:rPr>
        <w:tab/>
        <w:t>От Исполнителя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316AF">
        <w:rPr>
          <w:rFonts w:ascii="Times New Roman" w:eastAsia="Calibri" w:hAnsi="Times New Roman" w:cs="Times New Roman"/>
          <w:sz w:val="28"/>
          <w:szCs w:val="28"/>
        </w:rPr>
        <w:t>______________/                            /                          _____________/                         /</w:t>
      </w: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316AF" w:rsidRPr="00E316AF" w:rsidRDefault="00E316AF" w:rsidP="00E316AF">
      <w:pPr>
        <w:tabs>
          <w:tab w:val="left" w:pos="648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555F2" w:rsidRDefault="00E316AF">
      <w:bookmarkStart w:id="0" w:name="_GoBack"/>
      <w:bookmarkEnd w:id="0"/>
    </w:p>
    <w:sectPr w:rsidR="006555F2" w:rsidSect="00E316AF">
      <w:headerReference w:type="default" r:id="rId6"/>
      <w:pgSz w:w="11906" w:h="16838" w:code="9"/>
      <w:pgMar w:top="851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D1E" w:rsidRPr="006977EE" w:rsidRDefault="00E316AF" w:rsidP="004469B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C4AA1"/>
    <w:multiLevelType w:val="multilevel"/>
    <w:tmpl w:val="B30204F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42556CA9"/>
    <w:multiLevelType w:val="hybridMultilevel"/>
    <w:tmpl w:val="D8027B66"/>
    <w:lvl w:ilvl="0" w:tplc="3A18092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F0DA0"/>
    <w:multiLevelType w:val="hybridMultilevel"/>
    <w:tmpl w:val="E8FE033E"/>
    <w:lvl w:ilvl="0" w:tplc="E418FA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6932957"/>
    <w:multiLevelType w:val="multilevel"/>
    <w:tmpl w:val="0A3605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7E346E36"/>
    <w:multiLevelType w:val="multilevel"/>
    <w:tmpl w:val="664CE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3D"/>
    <w:rsid w:val="00A04574"/>
    <w:rsid w:val="00D01C96"/>
    <w:rsid w:val="00D6223D"/>
    <w:rsid w:val="00E3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2E46F-3DB9-4657-9B17-FA66F259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1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1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F5B07C5D3E564E417FCC1219023846FBAD81F90AC25B1B26E71091EABDQ8f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3808</Words>
  <Characters>21709</Characters>
  <Application>Microsoft Office Word</Application>
  <DocSecurity>0</DocSecurity>
  <Lines>180</Lines>
  <Paragraphs>50</Paragraphs>
  <ScaleCrop>false</ScaleCrop>
  <Company/>
  <LinksUpToDate>false</LinksUpToDate>
  <CharactersWithSpaces>25467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Элина Максимовна</dc:creator>
  <cp:keywords/>
  <dc:description/>
  <cp:lastModifiedBy>Ким Элина Максимовна</cp:lastModifiedBy>
  <cp:revision>2</cp:revision>
  <dcterms:created xsi:type="dcterms:W3CDTF">2026-09-02T05:21:00Z</dcterms:created>
  <dcterms:modified xsi:type="dcterms:W3CDTF">2026-09-02T05:22:00Z</dcterms:modified>
</cp:coreProperties>
</file>