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0D" w:rsidRPr="00E9020D" w:rsidRDefault="00E9020D" w:rsidP="00E902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020D">
        <w:rPr>
          <w:rFonts w:ascii="Times New Roman" w:hAnsi="Times New Roman" w:cs="Times New Roman"/>
          <w:b/>
        </w:rPr>
        <w:t>ТЕХНИЧЕСКОЕ ЗАДАНИЕ</w:t>
      </w:r>
    </w:p>
    <w:p w:rsidR="00E9020D" w:rsidRPr="002E140B" w:rsidRDefault="00E9020D" w:rsidP="002E140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20D" w:rsidRPr="002E140B" w:rsidRDefault="00E9020D" w:rsidP="002E140B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</w:pPr>
      <w:r w:rsidRPr="002E140B">
        <w:rPr>
          <w:b/>
          <w:bCs/>
        </w:rPr>
        <w:t>Наименование услуги</w:t>
      </w:r>
      <w:r w:rsidRPr="002E140B">
        <w:t xml:space="preserve">: Услуга по экскурсионному обслуживанию студентов очной формы обучения в г. </w:t>
      </w:r>
      <w:r w:rsidR="0026612E" w:rsidRPr="002E140B">
        <w:t xml:space="preserve">Нижний Новгород </w:t>
      </w:r>
      <w:r w:rsidRPr="002E140B">
        <w:t>2</w:t>
      </w:r>
      <w:r w:rsidR="0026612E" w:rsidRPr="002E140B">
        <w:t>9</w:t>
      </w:r>
      <w:r w:rsidRPr="002E140B">
        <w:t xml:space="preserve"> июня 2026 года.</w:t>
      </w:r>
    </w:p>
    <w:p w:rsidR="00E9020D" w:rsidRPr="002E140B" w:rsidRDefault="0026612E" w:rsidP="002E14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 xml:space="preserve">Количество студентов: </w:t>
      </w:r>
      <w:r w:rsidR="00E9020D" w:rsidRPr="002E140B">
        <w:rPr>
          <w:rFonts w:ascii="Times New Roman" w:eastAsia="Times New Roman" w:hAnsi="Times New Roman" w:cs="Times New Roman"/>
          <w:sz w:val="24"/>
          <w:szCs w:val="24"/>
        </w:rPr>
        <w:t>29 человек</w:t>
      </w:r>
    </w:p>
    <w:p w:rsidR="00E9020D" w:rsidRPr="002E140B" w:rsidRDefault="00E9020D" w:rsidP="002E140B">
      <w:pPr>
        <w:pStyle w:val="a6"/>
        <w:spacing w:before="0" w:beforeAutospacing="0" w:after="0" w:afterAutospacing="0"/>
        <w:ind w:firstLine="709"/>
        <w:jc w:val="both"/>
        <w:rPr>
          <w:b/>
          <w:bCs/>
        </w:rPr>
      </w:pPr>
    </w:p>
    <w:p w:rsidR="00E9020D" w:rsidRPr="002E140B" w:rsidRDefault="00E9020D" w:rsidP="002E140B">
      <w:pPr>
        <w:pStyle w:val="a6"/>
        <w:spacing w:before="0" w:beforeAutospacing="0" w:after="0" w:afterAutospacing="0"/>
        <w:ind w:firstLine="709"/>
        <w:jc w:val="both"/>
      </w:pPr>
      <w:r w:rsidRPr="002E140B">
        <w:rPr>
          <w:b/>
          <w:bCs/>
        </w:rPr>
        <w:t>Заказчик</w:t>
      </w:r>
      <w:r w:rsidRPr="002E140B">
        <w:t>: 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</w:t>
      </w:r>
    </w:p>
    <w:p w:rsidR="00E9020D" w:rsidRPr="002E140B" w:rsidRDefault="00E9020D" w:rsidP="002E14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20D" w:rsidRPr="002E140B" w:rsidRDefault="00E9020D" w:rsidP="002E140B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b/>
          <w:sz w:val="24"/>
          <w:szCs w:val="24"/>
        </w:rPr>
        <w:t>Требования к транспортному обслуживанию</w:t>
      </w:r>
    </w:p>
    <w:p w:rsidR="00E9020D" w:rsidRPr="002E140B" w:rsidRDefault="00E9020D" w:rsidP="002E140B">
      <w:pPr>
        <w:numPr>
          <w:ilvl w:val="1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 xml:space="preserve">Автотранспортное обслуживание: комфортабельный автобус </w:t>
      </w:r>
      <w:proofErr w:type="spellStart"/>
      <w:r w:rsidRPr="002E140B">
        <w:rPr>
          <w:rFonts w:ascii="Times New Roman" w:eastAsia="Times New Roman" w:hAnsi="Times New Roman" w:cs="Times New Roman"/>
          <w:sz w:val="24"/>
          <w:szCs w:val="24"/>
        </w:rPr>
        <w:t>еврокласса</w:t>
      </w:r>
      <w:proofErr w:type="spellEnd"/>
      <w:r w:rsidRPr="002E140B">
        <w:rPr>
          <w:rFonts w:ascii="Times New Roman" w:eastAsia="Times New Roman" w:hAnsi="Times New Roman" w:cs="Times New Roman"/>
          <w:sz w:val="24"/>
          <w:szCs w:val="24"/>
        </w:rPr>
        <w:t xml:space="preserve"> не старше 5 лет от года выпуска с количеством пассажирских мест не менее 29. Все пассажирские сидения должны быть оборудованы ремнями безопасности. В автобусах обязательно наличие кондиционеров, работающих TV и DVD.</w:t>
      </w:r>
    </w:p>
    <w:p w:rsidR="00E9020D" w:rsidRPr="002E140B" w:rsidRDefault="00E9020D" w:rsidP="002E140B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ab/>
        <w:t>Автобусы должны соответствовать всем требованиям, предъявляемым к пассажирским перевозкам в порядке, установленном законодательством РФ.</w:t>
      </w:r>
    </w:p>
    <w:p w:rsidR="00E9020D" w:rsidRPr="002E140B" w:rsidRDefault="00E9020D" w:rsidP="002E140B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ab/>
        <w:t xml:space="preserve">Автобусы должны предоставляться для обслуживания студентов по маршруту «Чебоксары – </w:t>
      </w:r>
      <w:r w:rsidR="0026612E" w:rsidRPr="002E140B">
        <w:rPr>
          <w:rFonts w:ascii="Times New Roman" w:hAnsi="Times New Roman" w:cs="Times New Roman"/>
          <w:sz w:val="24"/>
          <w:szCs w:val="24"/>
        </w:rPr>
        <w:t xml:space="preserve">Нижний Новгород 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>– Чебоксары». В случае поломки (технической неисправности) автобуса, Исполнитель должен предоставить автобус (автобусы) на замену в течение 1-го часа с момента аварийной остановки.</w:t>
      </w:r>
    </w:p>
    <w:p w:rsidR="00E9020D" w:rsidRPr="002E140B" w:rsidRDefault="00E9020D" w:rsidP="002E14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20D" w:rsidRPr="002E140B" w:rsidRDefault="00E9020D" w:rsidP="002E140B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b/>
          <w:sz w:val="24"/>
          <w:szCs w:val="24"/>
        </w:rPr>
        <w:t>Требования к экскурсионному обслуживанию студентов</w:t>
      </w:r>
    </w:p>
    <w:p w:rsidR="00E9020D" w:rsidRPr="002E140B" w:rsidRDefault="00E9020D" w:rsidP="002E140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40B">
        <w:rPr>
          <w:rFonts w:ascii="Times New Roman" w:hAnsi="Times New Roman" w:cs="Times New Roman"/>
          <w:sz w:val="24"/>
          <w:szCs w:val="24"/>
        </w:rPr>
        <w:t xml:space="preserve">Исполнитель должен состоять в Едином Федеральном реестре туроператоров Российской Федерации </w:t>
      </w:r>
    </w:p>
    <w:p w:rsidR="00E9020D" w:rsidRPr="002E140B" w:rsidRDefault="00E9020D" w:rsidP="002E140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Исполнитель должен обеспечить посещение всех объектов, предусмотренных техническим заданием, включая приобретение входных билетов на все объекты:</w:t>
      </w:r>
    </w:p>
    <w:p w:rsidR="0026612E" w:rsidRPr="002E140B" w:rsidRDefault="0026612E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40B">
        <w:rPr>
          <w:rFonts w:ascii="Times New Roman" w:hAnsi="Times New Roman" w:cs="Times New Roman"/>
          <w:sz w:val="24"/>
          <w:szCs w:val="24"/>
        </w:rPr>
        <w:t>- посещение к</w:t>
      </w:r>
      <w:r w:rsidRPr="002E140B">
        <w:rPr>
          <w:rFonts w:ascii="Times New Roman" w:hAnsi="Times New Roman" w:cs="Times New Roman"/>
          <w:sz w:val="24"/>
          <w:szCs w:val="24"/>
        </w:rPr>
        <w:t>анатн</w:t>
      </w:r>
      <w:r w:rsidRPr="002E140B">
        <w:rPr>
          <w:rFonts w:ascii="Times New Roman" w:hAnsi="Times New Roman" w:cs="Times New Roman"/>
          <w:sz w:val="24"/>
          <w:szCs w:val="24"/>
        </w:rPr>
        <w:t>ой дорогой</w:t>
      </w:r>
      <w:r w:rsidRPr="002E140B">
        <w:rPr>
          <w:rFonts w:ascii="Times New Roman" w:hAnsi="Times New Roman" w:cs="Times New Roman"/>
          <w:sz w:val="24"/>
          <w:szCs w:val="24"/>
        </w:rPr>
        <w:t xml:space="preserve"> по кругу (Нижний Новгород – Бор - Нижний Новгород). Считается самой длинной </w:t>
      </w:r>
      <w:proofErr w:type="spellStart"/>
      <w:r w:rsidRPr="002E140B">
        <w:rPr>
          <w:rFonts w:ascii="Times New Roman" w:hAnsi="Times New Roman" w:cs="Times New Roman"/>
          <w:sz w:val="24"/>
          <w:szCs w:val="24"/>
        </w:rPr>
        <w:t>канатк</w:t>
      </w:r>
      <w:bookmarkStart w:id="0" w:name="_GoBack"/>
      <w:bookmarkEnd w:id="0"/>
      <w:r w:rsidRPr="002E140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2E140B">
        <w:rPr>
          <w:rFonts w:ascii="Times New Roman" w:hAnsi="Times New Roman" w:cs="Times New Roman"/>
          <w:sz w:val="24"/>
          <w:szCs w:val="24"/>
        </w:rPr>
        <w:t xml:space="preserve"> над водой. Отсюда открываются отличные панорамные виды на Волгу и сам Нижний Новгород</w:t>
      </w:r>
      <w:r w:rsidRPr="002E140B">
        <w:rPr>
          <w:rFonts w:ascii="Times New Roman" w:hAnsi="Times New Roman" w:cs="Times New Roman"/>
          <w:sz w:val="24"/>
          <w:szCs w:val="24"/>
        </w:rPr>
        <w:t>.</w:t>
      </w:r>
    </w:p>
    <w:p w:rsidR="0026612E" w:rsidRPr="002E140B" w:rsidRDefault="0026612E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40B">
        <w:rPr>
          <w:rFonts w:ascii="Times New Roman" w:hAnsi="Times New Roman" w:cs="Times New Roman"/>
          <w:sz w:val="24"/>
          <w:szCs w:val="24"/>
        </w:rPr>
        <w:t>- о</w:t>
      </w:r>
      <w:r w:rsidRPr="002E140B">
        <w:rPr>
          <w:rFonts w:ascii="Times New Roman" w:hAnsi="Times New Roman" w:cs="Times New Roman"/>
          <w:sz w:val="24"/>
          <w:szCs w:val="24"/>
        </w:rPr>
        <w:t xml:space="preserve">бзорная экскурсия по городу. Экскурсия включает в себя осмотр достопримечательностей исторического центра </w:t>
      </w:r>
      <w:r w:rsidRPr="002E140B">
        <w:rPr>
          <w:rFonts w:ascii="Times New Roman" w:hAnsi="Times New Roman" w:cs="Times New Roman"/>
          <w:sz w:val="24"/>
          <w:szCs w:val="24"/>
        </w:rPr>
        <w:t>-</w:t>
      </w:r>
      <w:r w:rsidRPr="002E140B">
        <w:rPr>
          <w:rFonts w:ascii="Times New Roman" w:hAnsi="Times New Roman" w:cs="Times New Roman"/>
          <w:sz w:val="24"/>
          <w:szCs w:val="24"/>
        </w:rPr>
        <w:t xml:space="preserve"> улиц Ильинской, Большой Покровской, Рождественской, </w:t>
      </w:r>
      <w:proofErr w:type="gramStart"/>
      <w:r w:rsidRPr="002E140B">
        <w:rPr>
          <w:rFonts w:ascii="Times New Roman" w:hAnsi="Times New Roman" w:cs="Times New Roman"/>
          <w:sz w:val="24"/>
          <w:szCs w:val="24"/>
        </w:rPr>
        <w:t>Верхне-Волжской</w:t>
      </w:r>
      <w:proofErr w:type="gramEnd"/>
      <w:r w:rsidRPr="002E140B">
        <w:rPr>
          <w:rFonts w:ascii="Times New Roman" w:hAnsi="Times New Roman" w:cs="Times New Roman"/>
          <w:sz w:val="24"/>
          <w:szCs w:val="24"/>
        </w:rPr>
        <w:t xml:space="preserve"> набережной, территории Нижегородской я</w:t>
      </w:r>
      <w:r w:rsidRPr="002E140B">
        <w:rPr>
          <w:rFonts w:ascii="Times New Roman" w:hAnsi="Times New Roman" w:cs="Times New Roman"/>
          <w:sz w:val="24"/>
          <w:szCs w:val="24"/>
        </w:rPr>
        <w:t>рмарки и заречной части города.</w:t>
      </w:r>
    </w:p>
    <w:p w:rsidR="0026612E" w:rsidRPr="002E140B" w:rsidRDefault="0026612E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40B">
        <w:rPr>
          <w:rFonts w:ascii="Times New Roman" w:hAnsi="Times New Roman" w:cs="Times New Roman"/>
          <w:sz w:val="24"/>
          <w:szCs w:val="24"/>
        </w:rPr>
        <w:t>• Смотровая площадка на набережной Федоровского, откуда открывается замечательный вид на Стрелку, Нижегородску</w:t>
      </w:r>
      <w:r w:rsidRPr="002E140B">
        <w:rPr>
          <w:rFonts w:ascii="Times New Roman" w:hAnsi="Times New Roman" w:cs="Times New Roman"/>
          <w:sz w:val="24"/>
          <w:szCs w:val="24"/>
        </w:rPr>
        <w:t>ю Ярмарку и нижнюю часть города</w:t>
      </w:r>
    </w:p>
    <w:p w:rsidR="0026612E" w:rsidRPr="002E140B" w:rsidRDefault="0026612E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40B">
        <w:rPr>
          <w:rFonts w:ascii="Times New Roman" w:hAnsi="Times New Roman" w:cs="Times New Roman"/>
          <w:sz w:val="24"/>
          <w:szCs w:val="24"/>
        </w:rPr>
        <w:t xml:space="preserve">• Чкаловская лестница </w:t>
      </w:r>
      <w:r w:rsidRPr="002E140B">
        <w:rPr>
          <w:rFonts w:ascii="Times New Roman" w:hAnsi="Times New Roman" w:cs="Times New Roman"/>
          <w:sz w:val="24"/>
          <w:szCs w:val="24"/>
        </w:rPr>
        <w:t>-</w:t>
      </w:r>
      <w:r w:rsidRPr="002E140B">
        <w:rPr>
          <w:rFonts w:ascii="Times New Roman" w:hAnsi="Times New Roman" w:cs="Times New Roman"/>
          <w:sz w:val="24"/>
          <w:szCs w:val="24"/>
        </w:rPr>
        <w:t xml:space="preserve"> визитная карточка Нижнего Новгорода. Построена в честь победы советского народа в Сталинградской битве. Это одна из самых длинных лестниц в России. На верхней смотровой площадке памятнику выда</w:t>
      </w:r>
      <w:r w:rsidRPr="002E140B">
        <w:rPr>
          <w:rFonts w:ascii="Times New Roman" w:hAnsi="Times New Roman" w:cs="Times New Roman"/>
          <w:sz w:val="24"/>
          <w:szCs w:val="24"/>
        </w:rPr>
        <w:t>ющемуся лётчику Валерию Чкалову</w:t>
      </w:r>
    </w:p>
    <w:p w:rsidR="0026612E" w:rsidRPr="002E140B" w:rsidRDefault="0026612E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40B">
        <w:rPr>
          <w:rFonts w:ascii="Times New Roman" w:hAnsi="Times New Roman" w:cs="Times New Roman"/>
          <w:sz w:val="24"/>
          <w:szCs w:val="24"/>
        </w:rPr>
        <w:t>- о</w:t>
      </w:r>
      <w:r w:rsidRPr="002E140B">
        <w:rPr>
          <w:rFonts w:ascii="Times New Roman" w:hAnsi="Times New Roman" w:cs="Times New Roman"/>
          <w:sz w:val="24"/>
          <w:szCs w:val="24"/>
        </w:rPr>
        <w:t>бзорная экскурсия продолжится у стен Нижегородского Кремля - старинной крепости, где вам расскажут об истории возникновения этого древнего оборонительного сооружения и поведают связанные с ним легенды. Прогуливаясь по территории Кремля, вы увидите монумент основателям города - Георгию Всеволодовичу и епископу Симону, знаменитый Михайло-Архангельский собор, обелиск Минину и Пожарскому, Кадетский корпус, здание-самолет (</w:t>
      </w:r>
      <w:r w:rsidRPr="002E140B">
        <w:rPr>
          <w:rFonts w:ascii="Times New Roman" w:hAnsi="Times New Roman" w:cs="Times New Roman"/>
          <w:sz w:val="24"/>
          <w:szCs w:val="24"/>
        </w:rPr>
        <w:t>«</w:t>
      </w:r>
      <w:r w:rsidRPr="002E140B">
        <w:rPr>
          <w:rFonts w:ascii="Times New Roman" w:hAnsi="Times New Roman" w:cs="Times New Roman"/>
          <w:sz w:val="24"/>
          <w:szCs w:val="24"/>
        </w:rPr>
        <w:t>Дом Советов</w:t>
      </w:r>
      <w:r w:rsidRPr="002E140B">
        <w:rPr>
          <w:rFonts w:ascii="Times New Roman" w:hAnsi="Times New Roman" w:cs="Times New Roman"/>
          <w:sz w:val="24"/>
          <w:szCs w:val="24"/>
        </w:rPr>
        <w:t>»</w:t>
      </w:r>
      <w:r w:rsidRPr="002E140B">
        <w:rPr>
          <w:rFonts w:ascii="Times New Roman" w:hAnsi="Times New Roman" w:cs="Times New Roman"/>
          <w:sz w:val="24"/>
          <w:szCs w:val="24"/>
        </w:rPr>
        <w:t>), резиденцию губернатора и аллею с выставкой воен</w:t>
      </w:r>
      <w:r w:rsidRPr="002E140B">
        <w:rPr>
          <w:rFonts w:ascii="Times New Roman" w:hAnsi="Times New Roman" w:cs="Times New Roman"/>
          <w:sz w:val="24"/>
          <w:szCs w:val="24"/>
        </w:rPr>
        <w:t>ной техники под открытым небом «Г</w:t>
      </w:r>
      <w:r w:rsidRPr="002E140B">
        <w:rPr>
          <w:rFonts w:ascii="Times New Roman" w:hAnsi="Times New Roman" w:cs="Times New Roman"/>
          <w:sz w:val="24"/>
          <w:szCs w:val="24"/>
        </w:rPr>
        <w:t xml:space="preserve">орьковчане </w:t>
      </w:r>
      <w:r w:rsidRPr="002E140B">
        <w:rPr>
          <w:rFonts w:ascii="Times New Roman" w:hAnsi="Times New Roman" w:cs="Times New Roman"/>
          <w:sz w:val="24"/>
          <w:szCs w:val="24"/>
        </w:rPr>
        <w:t>–</w:t>
      </w:r>
      <w:r w:rsidRPr="002E140B">
        <w:rPr>
          <w:rFonts w:ascii="Times New Roman" w:hAnsi="Times New Roman" w:cs="Times New Roman"/>
          <w:sz w:val="24"/>
          <w:szCs w:val="24"/>
        </w:rPr>
        <w:t xml:space="preserve"> фронту</w:t>
      </w:r>
      <w:r w:rsidRPr="002E140B">
        <w:rPr>
          <w:rFonts w:ascii="Times New Roman" w:hAnsi="Times New Roman" w:cs="Times New Roman"/>
          <w:sz w:val="24"/>
          <w:szCs w:val="24"/>
        </w:rPr>
        <w:t>»</w:t>
      </w:r>
      <w:r w:rsidRPr="002E140B">
        <w:rPr>
          <w:rFonts w:ascii="Times New Roman" w:hAnsi="Times New Roman" w:cs="Times New Roman"/>
          <w:sz w:val="24"/>
          <w:szCs w:val="24"/>
        </w:rPr>
        <w:t>.</w:t>
      </w:r>
    </w:p>
    <w:p w:rsidR="00E9020D" w:rsidRPr="002E140B" w:rsidRDefault="00E9020D" w:rsidP="002E140B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ab/>
        <w:t xml:space="preserve">Обслуживание экскурсий должно производиться профессиональными экскурсоводами, имеющими документы, подтверждающие квалификацию. Исполнитель должен обеспечить наличие у группы персонального гида на протяжении всего маршрута. </w:t>
      </w:r>
    </w:p>
    <w:p w:rsidR="00E9020D" w:rsidRPr="002E140B" w:rsidRDefault="00E9020D" w:rsidP="002E14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При невозможности посетить тот или иной объект по причинам, не зависящим от Исполнителя, допускается замена объекта на равноценный по согласованию с Заказчиком.</w:t>
      </w:r>
    </w:p>
    <w:p w:rsidR="00E9020D" w:rsidRPr="002E140B" w:rsidRDefault="00E9020D" w:rsidP="002E140B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организации питания</w:t>
      </w:r>
    </w:p>
    <w:p w:rsidR="00E9020D" w:rsidRPr="002E140B" w:rsidRDefault="00E9020D" w:rsidP="002E140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Участникам поездки должно быть предоставлено питание – обед по маршруту экскурсии.</w:t>
      </w:r>
    </w:p>
    <w:p w:rsidR="00E9020D" w:rsidRPr="002E140B" w:rsidRDefault="00E9020D" w:rsidP="002E140B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Помещения для приема пищи должны отвечать всем современным требованиям: просторный зал с количеством посадочных мест не менее 29, обязательно наличие умывальников и туалетных комнат.</w:t>
      </w:r>
    </w:p>
    <w:p w:rsidR="00E9020D" w:rsidRPr="002E140B" w:rsidRDefault="00E9020D" w:rsidP="002E140B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Количество порций на каждый прием пищи должно быть не менее 29.</w:t>
      </w:r>
    </w:p>
    <w:p w:rsidR="00E9020D" w:rsidRPr="002E140B" w:rsidRDefault="00E9020D" w:rsidP="002E140B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Питание должно быть разнообразным, сбалансированным по наличию белков, жиров и углеводов, включать в рацион щадящие блюда и молочные продукты, овощи, фрукты.</w:t>
      </w:r>
    </w:p>
    <w:p w:rsidR="00E9020D" w:rsidRPr="002E140B" w:rsidRDefault="00E9020D" w:rsidP="002E140B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Предприятие общественного питания должно соответствовать требованиям нормативных актов по показателям безопасности.</w:t>
      </w:r>
    </w:p>
    <w:p w:rsidR="00E9020D" w:rsidRPr="002E140B" w:rsidRDefault="00E9020D" w:rsidP="002E1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20D" w:rsidRPr="002E140B" w:rsidRDefault="00E9020D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2E140B">
        <w:rPr>
          <w:rFonts w:ascii="Times New Roman" w:eastAsia="Times New Roman" w:hAnsi="Times New Roman" w:cs="Times New Roman"/>
          <w:b/>
          <w:sz w:val="24"/>
          <w:szCs w:val="24"/>
        </w:rPr>
        <w:tab/>
        <w:t>Время проведения мероприятий</w:t>
      </w:r>
    </w:p>
    <w:p w:rsidR="00E9020D" w:rsidRPr="002E140B" w:rsidRDefault="00E9020D" w:rsidP="002E140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Исполнитель должен обеспечить обслуживание мероприятия для 29 человек.</w:t>
      </w:r>
    </w:p>
    <w:p w:rsidR="00E9020D" w:rsidRPr="002E140B" w:rsidRDefault="00E9020D" w:rsidP="002E14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Дата проведения мероприятия: 2</w:t>
      </w:r>
      <w:r w:rsidR="0026612E" w:rsidRPr="002E140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 xml:space="preserve"> июня 2026 года</w:t>
      </w:r>
    </w:p>
    <w:p w:rsidR="00E9020D" w:rsidRPr="002E140B" w:rsidRDefault="00E9020D" w:rsidP="002E140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Выезд не ранее 0</w:t>
      </w:r>
      <w:r w:rsidR="0026612E" w:rsidRPr="002E140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12E" w:rsidRPr="002E140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>0 час. от адреса Заказчика. Заказчик сообщает адрес отправления Исполнителю не позднее, чем за 1 день до мероприятия.</w:t>
      </w:r>
    </w:p>
    <w:p w:rsidR="00E9020D" w:rsidRPr="002E140B" w:rsidRDefault="00E9020D" w:rsidP="002E140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 xml:space="preserve">Обратный приезд в г. Чебоксары не позднее </w:t>
      </w:r>
      <w:r w:rsidR="0026612E" w:rsidRPr="002E140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85317" w:rsidRPr="002E14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12E" w:rsidRPr="002E140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E140B">
        <w:rPr>
          <w:rFonts w:ascii="Times New Roman" w:eastAsia="Times New Roman" w:hAnsi="Times New Roman" w:cs="Times New Roman"/>
          <w:sz w:val="24"/>
          <w:szCs w:val="24"/>
        </w:rPr>
        <w:t>0 по адресу Заказчика.</w:t>
      </w:r>
    </w:p>
    <w:p w:rsidR="00E9020D" w:rsidRPr="002E140B" w:rsidRDefault="00E9020D" w:rsidP="002E140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40B">
        <w:rPr>
          <w:rFonts w:ascii="Times New Roman" w:eastAsia="Times New Roman" w:hAnsi="Times New Roman" w:cs="Times New Roman"/>
          <w:sz w:val="24"/>
          <w:szCs w:val="24"/>
        </w:rPr>
        <w:t>Группа состоит из студентов и ответственных преподавателей ЧГПУ им. И.Я. Яковлева. Не допускается посадка в автобус или обслуживание на маршруте других лиц, за исключением экскурсоводов и водителей.</w:t>
      </w:r>
    </w:p>
    <w:p w:rsidR="00E9020D" w:rsidRPr="002E140B" w:rsidRDefault="00E9020D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20D" w:rsidRPr="002E140B" w:rsidRDefault="00E9020D" w:rsidP="002E140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8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E9020D" w:rsidRPr="00E9020D" w:rsidTr="00BC7E85">
        <w:trPr>
          <w:trHeight w:val="1012"/>
        </w:trPr>
        <w:tc>
          <w:tcPr>
            <w:tcW w:w="4678" w:type="dxa"/>
          </w:tcPr>
          <w:p w:rsidR="00E9020D" w:rsidRPr="00E9020D" w:rsidRDefault="00E9020D" w:rsidP="00BC7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0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E9020D" w:rsidRPr="00E9020D" w:rsidRDefault="00E9020D" w:rsidP="00BC7E85">
            <w:pPr>
              <w:tabs>
                <w:tab w:val="num" w:pos="360"/>
                <w:tab w:val="left" w:pos="426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020D" w:rsidRPr="00E9020D" w:rsidRDefault="00E9020D" w:rsidP="00BC7E85">
            <w:pPr>
              <w:tabs>
                <w:tab w:val="num" w:pos="360"/>
                <w:tab w:val="left" w:pos="779"/>
                <w:tab w:val="left" w:pos="4111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E9020D" w:rsidRPr="00E9020D" w:rsidRDefault="00E9020D" w:rsidP="00BC7E85">
            <w:pPr>
              <w:tabs>
                <w:tab w:val="num" w:pos="360"/>
                <w:tab w:val="left" w:pos="779"/>
                <w:tab w:val="left" w:pos="4111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0D">
              <w:rPr>
                <w:rFonts w:ascii="Times New Roman" w:hAnsi="Times New Roman" w:cs="Times New Roman"/>
                <w:sz w:val="24"/>
                <w:szCs w:val="24"/>
              </w:rPr>
              <w:t>Начальник АХУ</w:t>
            </w:r>
          </w:p>
          <w:p w:rsidR="00E9020D" w:rsidRPr="00E9020D" w:rsidRDefault="00E9020D" w:rsidP="00BC7E85">
            <w:pPr>
              <w:tabs>
                <w:tab w:val="num" w:pos="360"/>
                <w:tab w:val="left" w:pos="779"/>
                <w:tab w:val="left" w:pos="4111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0D">
              <w:rPr>
                <w:rFonts w:ascii="Times New Roman" w:hAnsi="Times New Roman" w:cs="Times New Roman"/>
                <w:sz w:val="24"/>
                <w:szCs w:val="24"/>
              </w:rPr>
              <w:t>ЧГПУ им. И.Я. Яковлева</w:t>
            </w:r>
          </w:p>
          <w:p w:rsidR="00E9020D" w:rsidRPr="00E9020D" w:rsidRDefault="00E9020D" w:rsidP="00BC7E85">
            <w:pPr>
              <w:tabs>
                <w:tab w:val="num" w:pos="360"/>
                <w:tab w:val="left" w:pos="779"/>
                <w:tab w:val="left" w:pos="4111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0D" w:rsidRPr="00E9020D" w:rsidRDefault="00E9020D" w:rsidP="00BC7E85">
            <w:pPr>
              <w:tabs>
                <w:tab w:val="num" w:pos="360"/>
                <w:tab w:val="left" w:pos="779"/>
                <w:tab w:val="left" w:pos="4111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0D">
              <w:rPr>
                <w:rFonts w:ascii="Times New Roman" w:hAnsi="Times New Roman" w:cs="Times New Roman"/>
                <w:sz w:val="24"/>
                <w:szCs w:val="24"/>
              </w:rPr>
              <w:t>______________ Э.В. Николаев</w:t>
            </w:r>
          </w:p>
          <w:p w:rsidR="00E9020D" w:rsidRPr="00E9020D" w:rsidRDefault="00E9020D" w:rsidP="00BC7E85">
            <w:pPr>
              <w:tabs>
                <w:tab w:val="num" w:pos="360"/>
                <w:tab w:val="left" w:pos="779"/>
                <w:tab w:val="left" w:pos="4111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0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9020D" w:rsidRPr="00E9020D" w:rsidRDefault="00E9020D" w:rsidP="00A32C2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9020D" w:rsidRDefault="00E9020D" w:rsidP="00A32C2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E9020D" w:rsidRDefault="00E9020D" w:rsidP="00A32C2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26612E" w:rsidRDefault="0026612E" w:rsidP="00A32C2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26612E" w:rsidRDefault="0026612E" w:rsidP="00A32C2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26612E" w:rsidRDefault="0026612E" w:rsidP="00A32C2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sectPr w:rsidR="0026612E" w:rsidSect="00E902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6BA"/>
    <w:multiLevelType w:val="multilevel"/>
    <w:tmpl w:val="A0E64A8C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 w15:restartNumberingAfterBreak="0">
    <w:nsid w:val="15B61598"/>
    <w:multiLevelType w:val="multilevel"/>
    <w:tmpl w:val="779ADDE0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 w15:restartNumberingAfterBreak="0">
    <w:nsid w:val="1C854F79"/>
    <w:multiLevelType w:val="multilevel"/>
    <w:tmpl w:val="3D9A9DB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1EC640E0"/>
    <w:multiLevelType w:val="multilevel"/>
    <w:tmpl w:val="2ABA89AE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4" w15:restartNumberingAfterBreak="0">
    <w:nsid w:val="1FC32B72"/>
    <w:multiLevelType w:val="multilevel"/>
    <w:tmpl w:val="CEE22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7A00DA"/>
    <w:multiLevelType w:val="multilevel"/>
    <w:tmpl w:val="BB0EB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EE2C89"/>
    <w:multiLevelType w:val="hybridMultilevel"/>
    <w:tmpl w:val="A170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7219C"/>
    <w:multiLevelType w:val="multilevel"/>
    <w:tmpl w:val="1FE29962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4B7F0674"/>
    <w:multiLevelType w:val="multilevel"/>
    <w:tmpl w:val="87321F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54D357B"/>
    <w:multiLevelType w:val="multilevel"/>
    <w:tmpl w:val="B8A65DF8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10" w15:restartNumberingAfterBreak="0">
    <w:nsid w:val="56037EFD"/>
    <w:multiLevelType w:val="multilevel"/>
    <w:tmpl w:val="60587F90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11" w15:restartNumberingAfterBreak="0">
    <w:nsid w:val="578B4529"/>
    <w:multiLevelType w:val="multilevel"/>
    <w:tmpl w:val="DF6CD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9F13C56"/>
    <w:multiLevelType w:val="hybridMultilevel"/>
    <w:tmpl w:val="E3EC4F82"/>
    <w:lvl w:ilvl="0" w:tplc="041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3" w15:restartNumberingAfterBreak="0">
    <w:nsid w:val="69177637"/>
    <w:multiLevelType w:val="multilevel"/>
    <w:tmpl w:val="EBBADCDE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4" w15:restartNumberingAfterBreak="0">
    <w:nsid w:val="6E532F9C"/>
    <w:multiLevelType w:val="hybridMultilevel"/>
    <w:tmpl w:val="3D80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71574"/>
    <w:multiLevelType w:val="hybridMultilevel"/>
    <w:tmpl w:val="70A2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D27D4"/>
    <w:multiLevelType w:val="multilevel"/>
    <w:tmpl w:val="4CE44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B4858AD"/>
    <w:multiLevelType w:val="multilevel"/>
    <w:tmpl w:val="3508E6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7E6832DA"/>
    <w:multiLevelType w:val="multilevel"/>
    <w:tmpl w:val="30E2C0D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3"/>
  </w:num>
  <w:num w:numId="7">
    <w:abstractNumId w:val="9"/>
  </w:num>
  <w:num w:numId="8">
    <w:abstractNumId w:val="7"/>
  </w:num>
  <w:num w:numId="9">
    <w:abstractNumId w:val="11"/>
  </w:num>
  <w:num w:numId="10">
    <w:abstractNumId w:val="17"/>
  </w:num>
  <w:num w:numId="11">
    <w:abstractNumId w:val="5"/>
  </w:num>
  <w:num w:numId="12">
    <w:abstractNumId w:val="0"/>
  </w:num>
  <w:num w:numId="13">
    <w:abstractNumId w:val="3"/>
  </w:num>
  <w:num w:numId="14">
    <w:abstractNumId w:val="2"/>
  </w:num>
  <w:num w:numId="15">
    <w:abstractNumId w:val="16"/>
  </w:num>
  <w:num w:numId="16">
    <w:abstractNumId w:val="8"/>
  </w:num>
  <w:num w:numId="17">
    <w:abstractNumId w:val="6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7B"/>
    <w:rsid w:val="0010398A"/>
    <w:rsid w:val="001803DA"/>
    <w:rsid w:val="00196BB6"/>
    <w:rsid w:val="00196C0C"/>
    <w:rsid w:val="001B4E97"/>
    <w:rsid w:val="0026612E"/>
    <w:rsid w:val="002E140B"/>
    <w:rsid w:val="004A1206"/>
    <w:rsid w:val="00841930"/>
    <w:rsid w:val="008D7149"/>
    <w:rsid w:val="00A32C29"/>
    <w:rsid w:val="00A4227B"/>
    <w:rsid w:val="00A85317"/>
    <w:rsid w:val="00BF5505"/>
    <w:rsid w:val="00C451F7"/>
    <w:rsid w:val="00C5212B"/>
    <w:rsid w:val="00DA288D"/>
    <w:rsid w:val="00E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8C3B"/>
  <w15:docId w15:val="{D8EDFBC0-10EE-40AC-8D20-6EF5AE40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4E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1B4E9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9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2026-06-25T04:44:00Z</dcterms:created>
  <dcterms:modified xsi:type="dcterms:W3CDTF">2026-06-25T04:56:00Z</dcterms:modified>
</cp:coreProperties>
</file>