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911E5" w:rsidRPr="00D132A3" w:rsidRDefault="007D5F81">
      <w:pPr>
        <w:spacing w:line="200" w:lineRule="atLeast"/>
        <w:ind w:right="74"/>
        <w:jc w:val="center"/>
        <w:rPr>
          <w:sz w:val="22"/>
          <w:szCs w:val="22"/>
        </w:rPr>
      </w:pPr>
      <w:bookmarkStart w:id="0" w:name="_GoBack"/>
      <w:bookmarkEnd w:id="0"/>
      <w:r w:rsidRPr="00D132A3">
        <w:rPr>
          <w:sz w:val="22"/>
          <w:szCs w:val="22"/>
        </w:rPr>
        <w:t>Г</w:t>
      </w:r>
      <w:r w:rsidR="00B911E5" w:rsidRPr="00D132A3">
        <w:rPr>
          <w:sz w:val="22"/>
          <w:szCs w:val="22"/>
        </w:rPr>
        <w:t>осударственн</w:t>
      </w:r>
      <w:r w:rsidRPr="00D132A3">
        <w:rPr>
          <w:sz w:val="22"/>
          <w:szCs w:val="22"/>
        </w:rPr>
        <w:t>ый</w:t>
      </w:r>
      <w:r w:rsidR="00B911E5" w:rsidRPr="00D132A3">
        <w:rPr>
          <w:sz w:val="22"/>
          <w:szCs w:val="22"/>
        </w:rPr>
        <w:t xml:space="preserve"> контракт №_</w:t>
      </w:r>
      <w:r w:rsidR="00527CB1" w:rsidRPr="00D132A3">
        <w:rPr>
          <w:sz w:val="22"/>
          <w:szCs w:val="22"/>
        </w:rPr>
        <w:t>__</w:t>
      </w:r>
      <w:r w:rsidR="00E40EF2" w:rsidRPr="00D132A3">
        <w:rPr>
          <w:sz w:val="22"/>
          <w:szCs w:val="22"/>
        </w:rPr>
        <w:t>_____</w:t>
      </w:r>
    </w:p>
    <w:p w:rsidR="0072430C" w:rsidRDefault="0072430C" w:rsidP="0072430C">
      <w:pPr>
        <w:pStyle w:val="af1"/>
        <w:spacing w:line="200" w:lineRule="atLeast"/>
        <w:ind w:right="74"/>
        <w:jc w:val="center"/>
        <w:rPr>
          <w:rFonts w:ascii="Times New Roman" w:eastAsia="Times New Roman" w:hAnsi="Times New Roman" w:cs="Times New Roman"/>
          <w:sz w:val="22"/>
          <w:szCs w:val="22"/>
          <w:lang w:eastAsia="ru-RU"/>
        </w:rPr>
      </w:pPr>
      <w:r>
        <w:rPr>
          <w:rFonts w:ascii="Times New Roman" w:hAnsi="Times New Roman" w:cs="Times New Roman"/>
          <w:sz w:val="22"/>
          <w:szCs w:val="22"/>
        </w:rPr>
        <w:t>на</w:t>
      </w:r>
      <w:r w:rsidR="00F546C5" w:rsidRPr="00BA3E09">
        <w:rPr>
          <w:rFonts w:ascii="Times New Roman" w:hAnsi="Times New Roman" w:cs="Times New Roman"/>
          <w:sz w:val="22"/>
          <w:szCs w:val="22"/>
        </w:rPr>
        <w:t xml:space="preserve"> </w:t>
      </w:r>
      <w:r w:rsidR="00F546C5" w:rsidRPr="00BA3E09">
        <w:rPr>
          <w:rFonts w:ascii="Times New Roman" w:eastAsia="Times New Roman" w:hAnsi="Times New Roman" w:cs="Times New Roman"/>
          <w:sz w:val="22"/>
          <w:szCs w:val="22"/>
          <w:lang w:eastAsia="ru-RU"/>
        </w:rPr>
        <w:t>абонентское обслуживание автоматизированн</w:t>
      </w:r>
      <w:r>
        <w:rPr>
          <w:rFonts w:ascii="Times New Roman" w:eastAsia="Times New Roman" w:hAnsi="Times New Roman" w:cs="Times New Roman"/>
          <w:sz w:val="22"/>
          <w:szCs w:val="22"/>
          <w:lang w:eastAsia="ru-RU"/>
        </w:rPr>
        <w:t>ой</w:t>
      </w:r>
      <w:r w:rsidR="00F546C5" w:rsidRPr="00BA3E09">
        <w:rPr>
          <w:rFonts w:ascii="Times New Roman" w:eastAsia="Times New Roman" w:hAnsi="Times New Roman" w:cs="Times New Roman"/>
          <w:sz w:val="22"/>
          <w:szCs w:val="22"/>
          <w:lang w:eastAsia="ru-RU"/>
        </w:rPr>
        <w:t xml:space="preserve"> систем</w:t>
      </w:r>
      <w:r>
        <w:rPr>
          <w:rFonts w:ascii="Times New Roman" w:eastAsia="Times New Roman" w:hAnsi="Times New Roman" w:cs="Times New Roman"/>
          <w:sz w:val="22"/>
          <w:szCs w:val="22"/>
          <w:lang w:eastAsia="ru-RU"/>
        </w:rPr>
        <w:t>ы</w:t>
      </w:r>
      <w:r w:rsidR="00F546C5" w:rsidRPr="00BA3E09">
        <w:rPr>
          <w:rFonts w:ascii="Times New Roman" w:eastAsia="Times New Roman" w:hAnsi="Times New Roman" w:cs="Times New Roman"/>
          <w:sz w:val="22"/>
          <w:szCs w:val="22"/>
          <w:lang w:eastAsia="ru-RU"/>
        </w:rPr>
        <w:t xml:space="preserve"> </w:t>
      </w:r>
    </w:p>
    <w:p w:rsidR="00684CBC" w:rsidRPr="00D132A3" w:rsidRDefault="0072430C" w:rsidP="0072430C">
      <w:pPr>
        <w:pStyle w:val="af1"/>
        <w:spacing w:line="200" w:lineRule="atLeast"/>
        <w:ind w:right="74"/>
        <w:jc w:val="center"/>
        <w:rPr>
          <w:rFonts w:ascii="Times New Roman" w:hAnsi="Times New Roman" w:cs="Times New Roman"/>
          <w:sz w:val="22"/>
          <w:szCs w:val="22"/>
        </w:rPr>
      </w:pPr>
      <w:r>
        <w:rPr>
          <w:rFonts w:ascii="Times New Roman" w:eastAsia="Times New Roman" w:hAnsi="Times New Roman" w:cs="Times New Roman"/>
          <w:sz w:val="22"/>
          <w:szCs w:val="22"/>
          <w:lang w:eastAsia="ru-RU"/>
        </w:rPr>
        <w:t>«Зарплата и кадры государственного учреждения»</w:t>
      </w:r>
    </w:p>
    <w:p w:rsidR="00B911E5" w:rsidRPr="00D132A3" w:rsidRDefault="00B911E5" w:rsidP="00B71196">
      <w:pPr>
        <w:pStyle w:val="af1"/>
        <w:spacing w:line="200" w:lineRule="atLeast"/>
        <w:ind w:right="74"/>
        <w:rPr>
          <w:rFonts w:ascii="Times New Roman" w:hAnsi="Times New Roman" w:cs="Times New Roman"/>
          <w:sz w:val="22"/>
          <w:szCs w:val="22"/>
        </w:rPr>
      </w:pPr>
    </w:p>
    <w:p w:rsidR="00B911E5" w:rsidRPr="00D132A3" w:rsidRDefault="00E44CB8" w:rsidP="002731ED">
      <w:pPr>
        <w:spacing w:line="200" w:lineRule="atLeast"/>
        <w:ind w:left="708" w:right="74" w:hanging="708"/>
        <w:rPr>
          <w:sz w:val="22"/>
          <w:szCs w:val="22"/>
        </w:rPr>
      </w:pPr>
      <w:r>
        <w:rPr>
          <w:sz w:val="22"/>
          <w:szCs w:val="22"/>
        </w:rPr>
        <w:t>г. Новосибирск</w:t>
      </w:r>
      <w:r w:rsidR="007D5F81" w:rsidRPr="00D132A3">
        <w:rPr>
          <w:sz w:val="22"/>
          <w:szCs w:val="22"/>
        </w:rPr>
        <w:tab/>
      </w:r>
      <w:r w:rsidR="007D5F81" w:rsidRPr="00D132A3">
        <w:rPr>
          <w:sz w:val="22"/>
          <w:szCs w:val="22"/>
        </w:rPr>
        <w:tab/>
      </w:r>
      <w:r w:rsidR="007D5F81" w:rsidRPr="00D132A3">
        <w:rPr>
          <w:sz w:val="22"/>
          <w:szCs w:val="22"/>
        </w:rPr>
        <w:tab/>
      </w:r>
      <w:r w:rsidR="007D5F81" w:rsidRPr="00D132A3">
        <w:rPr>
          <w:sz w:val="22"/>
          <w:szCs w:val="22"/>
        </w:rPr>
        <w:tab/>
      </w:r>
      <w:r w:rsidR="007D5F81" w:rsidRPr="00D132A3">
        <w:rPr>
          <w:sz w:val="22"/>
          <w:szCs w:val="22"/>
        </w:rPr>
        <w:tab/>
      </w:r>
      <w:r w:rsidR="007D5F81" w:rsidRPr="00D132A3">
        <w:rPr>
          <w:sz w:val="22"/>
          <w:szCs w:val="22"/>
        </w:rPr>
        <w:tab/>
      </w:r>
      <w:r w:rsidR="009B0B27">
        <w:rPr>
          <w:sz w:val="22"/>
          <w:szCs w:val="22"/>
        </w:rPr>
        <w:t xml:space="preserve">                </w:t>
      </w:r>
      <w:r w:rsidR="0072430C">
        <w:rPr>
          <w:sz w:val="22"/>
          <w:szCs w:val="22"/>
        </w:rPr>
        <w:t xml:space="preserve">     </w:t>
      </w:r>
      <w:r w:rsidR="00B71196">
        <w:rPr>
          <w:sz w:val="22"/>
          <w:szCs w:val="22"/>
        </w:rPr>
        <w:t xml:space="preserve">   </w:t>
      </w:r>
      <w:r w:rsidR="00B911E5" w:rsidRPr="00D132A3">
        <w:rPr>
          <w:sz w:val="22"/>
          <w:szCs w:val="22"/>
        </w:rPr>
        <w:t>«__»</w:t>
      </w:r>
      <w:r w:rsidR="0072430C">
        <w:rPr>
          <w:sz w:val="22"/>
          <w:szCs w:val="22"/>
        </w:rPr>
        <w:t xml:space="preserve"> </w:t>
      </w:r>
      <w:r w:rsidR="009B0B27">
        <w:rPr>
          <w:sz w:val="22"/>
          <w:szCs w:val="22"/>
        </w:rPr>
        <w:t>____________</w:t>
      </w:r>
      <w:r w:rsidR="00B911E5" w:rsidRPr="00D132A3">
        <w:rPr>
          <w:sz w:val="22"/>
          <w:szCs w:val="22"/>
        </w:rPr>
        <w:t xml:space="preserve"> 20</w:t>
      </w:r>
      <w:r w:rsidR="00817D72" w:rsidRPr="00D132A3">
        <w:rPr>
          <w:sz w:val="22"/>
          <w:szCs w:val="22"/>
        </w:rPr>
        <w:t>2</w:t>
      </w:r>
      <w:r w:rsidR="0072430C">
        <w:rPr>
          <w:sz w:val="22"/>
          <w:szCs w:val="22"/>
        </w:rPr>
        <w:t>6</w:t>
      </w:r>
      <w:r w:rsidR="00B911E5" w:rsidRPr="00D132A3">
        <w:rPr>
          <w:sz w:val="22"/>
          <w:szCs w:val="22"/>
        </w:rPr>
        <w:t xml:space="preserve">  г.</w:t>
      </w:r>
    </w:p>
    <w:p w:rsidR="00B911E5" w:rsidRPr="00D132A3" w:rsidRDefault="00B911E5">
      <w:pPr>
        <w:spacing w:line="200" w:lineRule="atLeast"/>
        <w:ind w:right="74"/>
        <w:jc w:val="center"/>
        <w:rPr>
          <w:sz w:val="22"/>
          <w:szCs w:val="22"/>
        </w:rPr>
      </w:pPr>
    </w:p>
    <w:p w:rsidR="00B911E5" w:rsidRPr="00BA3E09" w:rsidRDefault="006465EE">
      <w:pPr>
        <w:pStyle w:val="af2"/>
        <w:suppressAutoHyphens w:val="0"/>
        <w:spacing w:before="0" w:line="200" w:lineRule="atLeast"/>
        <w:ind w:right="74"/>
        <w:jc w:val="both"/>
        <w:rPr>
          <w:sz w:val="22"/>
          <w:szCs w:val="22"/>
        </w:rPr>
      </w:pPr>
      <w:r>
        <w:rPr>
          <w:sz w:val="22"/>
          <w:szCs w:val="22"/>
        </w:rPr>
        <w:t>Территориальный орган – Пред</w:t>
      </w:r>
      <w:r w:rsidR="00B71196">
        <w:rPr>
          <w:sz w:val="22"/>
          <w:szCs w:val="22"/>
        </w:rPr>
        <w:t>ставительство Министерства инос</w:t>
      </w:r>
      <w:r>
        <w:rPr>
          <w:sz w:val="22"/>
          <w:szCs w:val="22"/>
        </w:rPr>
        <w:t>транных дел Российской Федерации в г.Новосибирске</w:t>
      </w:r>
      <w:r w:rsidR="00A60790">
        <w:rPr>
          <w:sz w:val="22"/>
          <w:szCs w:val="22"/>
        </w:rPr>
        <w:t xml:space="preserve"> (сокр. Представительство МИД России в г.Новосибирске)</w:t>
      </w:r>
      <w:r w:rsidR="004C1116" w:rsidRPr="004C1116">
        <w:rPr>
          <w:sz w:val="22"/>
          <w:szCs w:val="22"/>
        </w:rPr>
        <w:t>, выступающее от имени Российской Федерации, в целях обеспечения государственны</w:t>
      </w:r>
      <w:r w:rsidR="003E4A6F">
        <w:rPr>
          <w:sz w:val="22"/>
          <w:szCs w:val="22"/>
        </w:rPr>
        <w:t xml:space="preserve">х нужд, </w:t>
      </w:r>
      <w:r w:rsidR="003E4A6F" w:rsidRPr="00B71196">
        <w:rPr>
          <w:sz w:val="24"/>
          <w:szCs w:val="24"/>
        </w:rPr>
        <w:t xml:space="preserve">именуемое в дальнейшем </w:t>
      </w:r>
      <w:r w:rsidR="004C1116" w:rsidRPr="00B71196">
        <w:rPr>
          <w:sz w:val="24"/>
          <w:szCs w:val="24"/>
        </w:rPr>
        <w:t xml:space="preserve">Государственный заказчик, в лице </w:t>
      </w:r>
      <w:r w:rsidR="002C1F71">
        <w:rPr>
          <w:sz w:val="24"/>
          <w:szCs w:val="24"/>
        </w:rPr>
        <w:t xml:space="preserve">Руководителя территориального органа - </w:t>
      </w:r>
      <w:r w:rsidRPr="00B71196">
        <w:rPr>
          <w:sz w:val="24"/>
          <w:szCs w:val="24"/>
        </w:rPr>
        <w:t xml:space="preserve">Представителя </w:t>
      </w:r>
      <w:r w:rsidR="00A51578" w:rsidRPr="00B71196">
        <w:rPr>
          <w:sz w:val="22"/>
          <w:szCs w:val="22"/>
        </w:rPr>
        <w:t>МИД России в г.Новосибирске</w:t>
      </w:r>
      <w:r w:rsidR="00B71196" w:rsidRPr="00B71196">
        <w:rPr>
          <w:sz w:val="22"/>
          <w:szCs w:val="22"/>
        </w:rPr>
        <w:t xml:space="preserve"> </w:t>
      </w:r>
      <w:r w:rsidR="00A51578" w:rsidRPr="00B71196">
        <w:rPr>
          <w:sz w:val="22"/>
          <w:szCs w:val="22"/>
        </w:rPr>
        <w:t>Афонасов</w:t>
      </w:r>
      <w:r w:rsidR="002C1F71">
        <w:rPr>
          <w:sz w:val="22"/>
          <w:szCs w:val="22"/>
        </w:rPr>
        <w:t>а</w:t>
      </w:r>
      <w:r w:rsidR="00A51578" w:rsidRPr="00B71196">
        <w:rPr>
          <w:sz w:val="22"/>
          <w:szCs w:val="22"/>
        </w:rPr>
        <w:t xml:space="preserve"> Н.А.</w:t>
      </w:r>
      <w:r w:rsidR="004C1116" w:rsidRPr="00B71196">
        <w:rPr>
          <w:sz w:val="22"/>
          <w:szCs w:val="22"/>
        </w:rPr>
        <w:t xml:space="preserve">, действующего </w:t>
      </w:r>
      <w:r w:rsidR="00204071" w:rsidRPr="00B71196">
        <w:rPr>
          <w:sz w:val="22"/>
          <w:szCs w:val="22"/>
        </w:rPr>
        <w:t xml:space="preserve">на основании </w:t>
      </w:r>
      <w:r w:rsidR="00B71196" w:rsidRPr="00B71196">
        <w:rPr>
          <w:sz w:val="22"/>
          <w:szCs w:val="22"/>
        </w:rPr>
        <w:t>Положения о территориальном органе – Представительстве Министерства иностранных дел Российской Федерации на территории Российской Федерации</w:t>
      </w:r>
      <w:r w:rsidR="004C1116" w:rsidRPr="00B71196">
        <w:rPr>
          <w:sz w:val="22"/>
          <w:szCs w:val="22"/>
        </w:rPr>
        <w:t>, с одной стороны, и</w:t>
      </w:r>
      <w:r w:rsidR="00B71196">
        <w:rPr>
          <w:sz w:val="22"/>
          <w:szCs w:val="22"/>
        </w:rPr>
        <w:t xml:space="preserve"> </w:t>
      </w:r>
      <w:r w:rsidR="00045921">
        <w:rPr>
          <w:sz w:val="22"/>
          <w:szCs w:val="22"/>
        </w:rPr>
        <w:t>_______________________________________</w:t>
      </w:r>
      <w:r w:rsidR="00B71196">
        <w:rPr>
          <w:sz w:val="22"/>
          <w:szCs w:val="22"/>
        </w:rPr>
        <w:t>, именуемое</w:t>
      </w:r>
      <w:r w:rsidR="004C1116" w:rsidRPr="00B71196">
        <w:rPr>
          <w:sz w:val="22"/>
          <w:szCs w:val="22"/>
        </w:rPr>
        <w:t xml:space="preserve"> в дальнейшем Исполнитель, в лице </w:t>
      </w:r>
      <w:r w:rsidR="00045921">
        <w:rPr>
          <w:sz w:val="22"/>
          <w:szCs w:val="22"/>
        </w:rPr>
        <w:t>_______________________, действующего</w:t>
      </w:r>
      <w:r w:rsidR="004C1116" w:rsidRPr="00B71196">
        <w:rPr>
          <w:sz w:val="22"/>
          <w:szCs w:val="22"/>
        </w:rPr>
        <w:t xml:space="preserve"> на основании </w:t>
      </w:r>
      <w:r w:rsidR="00045921">
        <w:rPr>
          <w:sz w:val="22"/>
          <w:szCs w:val="22"/>
        </w:rPr>
        <w:t>_______________________________</w:t>
      </w:r>
      <w:r w:rsidR="004C1116" w:rsidRPr="00B71196">
        <w:rPr>
          <w:sz w:val="22"/>
          <w:szCs w:val="22"/>
        </w:rPr>
        <w:t>, с другой стороны, в дальнейшем при совместном упоминании именуемые «Стороны», а по отдельности  - Сторона, с соблюдением требований Гражданского кодекса Российской Федерации, в соответствии с пунктом 4 части 1 статьи 93 Федерального закона № 44-ФЗ от 05.04.2013 «О контрактной системе в сфере закупок товаров, работ, услуг для обеспечения государственных</w:t>
      </w:r>
      <w:r w:rsidR="004C1116" w:rsidRPr="004C1116">
        <w:rPr>
          <w:sz w:val="22"/>
          <w:szCs w:val="22"/>
        </w:rPr>
        <w:t xml:space="preserve"> и муниципальных нужд», заключили между собой настоящий </w:t>
      </w:r>
      <w:r w:rsidR="004C1116" w:rsidRPr="00BA3E09">
        <w:rPr>
          <w:sz w:val="22"/>
          <w:szCs w:val="22"/>
        </w:rPr>
        <w:t>Государственный контракт (далее – контракт) о нижеследующем:</w:t>
      </w:r>
    </w:p>
    <w:p w:rsidR="00E72711" w:rsidRPr="00BA3E09" w:rsidRDefault="00E72711">
      <w:pPr>
        <w:pStyle w:val="af2"/>
        <w:suppressAutoHyphens w:val="0"/>
        <w:spacing w:before="0" w:line="200" w:lineRule="atLeast"/>
        <w:ind w:right="74"/>
        <w:jc w:val="both"/>
        <w:rPr>
          <w:sz w:val="22"/>
          <w:szCs w:val="22"/>
        </w:rPr>
      </w:pPr>
    </w:p>
    <w:p w:rsidR="00B911E5" w:rsidRPr="00BA3E09" w:rsidRDefault="00B911E5" w:rsidP="00453665">
      <w:pPr>
        <w:pStyle w:val="af7"/>
        <w:numPr>
          <w:ilvl w:val="0"/>
          <w:numId w:val="23"/>
        </w:numPr>
        <w:tabs>
          <w:tab w:val="left" w:pos="720"/>
        </w:tabs>
        <w:spacing w:line="200" w:lineRule="atLeast"/>
        <w:ind w:right="74"/>
        <w:jc w:val="center"/>
        <w:rPr>
          <w:sz w:val="22"/>
          <w:szCs w:val="22"/>
        </w:rPr>
      </w:pPr>
      <w:r w:rsidRPr="00BA3E09">
        <w:rPr>
          <w:sz w:val="22"/>
          <w:szCs w:val="22"/>
        </w:rPr>
        <w:t>Предмет контракта</w:t>
      </w:r>
    </w:p>
    <w:p w:rsidR="00684CBC" w:rsidRPr="00BA3E09" w:rsidRDefault="003E4A6F" w:rsidP="009A44EF">
      <w:pPr>
        <w:pStyle w:val="af1"/>
        <w:spacing w:line="200" w:lineRule="atLeast"/>
        <w:ind w:right="74"/>
        <w:jc w:val="both"/>
        <w:rPr>
          <w:rFonts w:ascii="Times New Roman" w:hAnsi="Times New Roman" w:cs="Times New Roman"/>
          <w:sz w:val="22"/>
          <w:szCs w:val="22"/>
        </w:rPr>
      </w:pPr>
      <w:r w:rsidRPr="00BA3E09">
        <w:rPr>
          <w:rFonts w:ascii="Times New Roman" w:eastAsia="Microsoft YaHei UI" w:hAnsi="Times New Roman" w:cs="Times New Roman"/>
          <w:sz w:val="22"/>
          <w:szCs w:val="22"/>
        </w:rPr>
        <w:t>1.1</w:t>
      </w:r>
      <w:r w:rsidR="009A44EF" w:rsidRPr="00BA3E09">
        <w:rPr>
          <w:rFonts w:ascii="Times New Roman" w:eastAsia="Microsoft YaHei UI" w:hAnsi="Times New Roman" w:cs="Times New Roman"/>
          <w:sz w:val="22"/>
          <w:szCs w:val="22"/>
        </w:rPr>
        <w:t xml:space="preserve">. </w:t>
      </w:r>
      <w:r w:rsidR="00684CBC" w:rsidRPr="00BA3E09">
        <w:rPr>
          <w:rFonts w:ascii="Times New Roman" w:eastAsia="Microsoft YaHei UI" w:hAnsi="Times New Roman" w:cs="Times New Roman"/>
          <w:sz w:val="22"/>
          <w:szCs w:val="22"/>
        </w:rPr>
        <w:t xml:space="preserve">По настоящему Контракту Исполнитель обязуется оказать </w:t>
      </w:r>
      <w:r w:rsidR="00D84DFD">
        <w:rPr>
          <w:rFonts w:ascii="Times New Roman" w:eastAsia="Microsoft YaHei UI" w:hAnsi="Times New Roman" w:cs="Times New Roman"/>
          <w:sz w:val="22"/>
          <w:szCs w:val="22"/>
        </w:rPr>
        <w:t xml:space="preserve">услуги </w:t>
      </w:r>
      <w:r w:rsidR="00D84DFD" w:rsidRPr="00D80537">
        <w:rPr>
          <w:rFonts w:ascii="Times New Roman" w:hAnsi="Times New Roman" w:cs="Times New Roman"/>
          <w:sz w:val="22"/>
          <w:szCs w:val="22"/>
        </w:rPr>
        <w:t>по абонентскому обслуживанию автоматизированной системы «Зарплата и кадры государственного учреждения»</w:t>
      </w:r>
      <w:r w:rsidR="00D84DFD">
        <w:rPr>
          <w:rFonts w:ascii="Times New Roman" w:hAnsi="Times New Roman" w:cs="Times New Roman"/>
          <w:sz w:val="22"/>
          <w:szCs w:val="22"/>
        </w:rPr>
        <w:t xml:space="preserve"> </w:t>
      </w:r>
      <w:r w:rsidR="00684CBC" w:rsidRPr="00BA3E09">
        <w:rPr>
          <w:rFonts w:ascii="Times New Roman" w:eastAsia="Microsoft YaHei UI" w:hAnsi="Times New Roman" w:cs="Times New Roman"/>
          <w:sz w:val="22"/>
          <w:szCs w:val="22"/>
        </w:rPr>
        <w:t>в объеме, указанном в Спецификации (Приложение № 1), а Государственный заказчик обязуется обеспечить принятие и оплату оказанных Исполнителем услуг.</w:t>
      </w:r>
    </w:p>
    <w:p w:rsidR="009A44EF" w:rsidRPr="00BA3E09" w:rsidRDefault="007749AF" w:rsidP="00B71196">
      <w:pPr>
        <w:pStyle w:val="af1"/>
        <w:spacing w:line="200" w:lineRule="atLeast"/>
        <w:ind w:right="74"/>
        <w:jc w:val="both"/>
        <w:rPr>
          <w:rFonts w:ascii="Times New Roman" w:hAnsi="Times New Roman" w:cs="Times New Roman"/>
          <w:sz w:val="22"/>
          <w:szCs w:val="22"/>
        </w:rPr>
      </w:pPr>
      <w:r w:rsidRPr="00BA3E09">
        <w:rPr>
          <w:rFonts w:ascii="Times New Roman" w:hAnsi="Times New Roman" w:cs="Times New Roman"/>
          <w:sz w:val="22"/>
          <w:szCs w:val="22"/>
          <w:lang w:eastAsia="ru-RU"/>
        </w:rPr>
        <w:t xml:space="preserve">1.2. </w:t>
      </w:r>
      <w:r w:rsidR="009A44EF" w:rsidRPr="00BA3E09">
        <w:rPr>
          <w:rFonts w:ascii="Times New Roman" w:hAnsi="Times New Roman" w:cs="Times New Roman"/>
          <w:sz w:val="22"/>
          <w:szCs w:val="22"/>
          <w:lang w:eastAsia="ru-RU"/>
        </w:rPr>
        <w:t xml:space="preserve">Стороны согласились, что в рамках настоящего </w:t>
      </w:r>
      <w:r w:rsidR="009A44EF" w:rsidRPr="00BA3E09">
        <w:rPr>
          <w:rFonts w:ascii="Times New Roman" w:hAnsi="Times New Roman" w:cs="Times New Roman"/>
          <w:sz w:val="22"/>
          <w:szCs w:val="22"/>
        </w:rPr>
        <w:t>Контракт</w:t>
      </w:r>
      <w:r w:rsidR="009A44EF" w:rsidRPr="00BA3E09">
        <w:rPr>
          <w:rFonts w:ascii="Times New Roman" w:hAnsi="Times New Roman" w:cs="Times New Roman"/>
          <w:sz w:val="22"/>
          <w:szCs w:val="22"/>
          <w:lang w:eastAsia="ru-RU"/>
        </w:rPr>
        <w:t xml:space="preserve">а Исполнитель будет осуществлять обслуживание программных продуктов, установленных на компьютеры Государственного заказчика (далее – Получатели прав), указанные в п.1.3 настоящего Контракта, в течение всего срока действия настоящего Контракта по заявкам Государственного заказчика по адресам получателей прав и посредством удаленного доступа с помощью сети интернет. Государственный заказчик уполномочивает Получателей прав на </w:t>
      </w:r>
      <w:r w:rsidR="009A44EF" w:rsidRPr="00BA3E09">
        <w:rPr>
          <w:rFonts w:ascii="Times New Roman" w:eastAsia="Times New Roman" w:hAnsi="Times New Roman" w:cs="Times New Roman"/>
          <w:sz w:val="22"/>
          <w:szCs w:val="22"/>
          <w:lang w:eastAsia="ru-RU"/>
        </w:rPr>
        <w:t xml:space="preserve">абонентское обслуживание автоматизированных систем бухгалтерского учета и расчета заработной платы </w:t>
      </w:r>
      <w:r w:rsidR="009A44EF" w:rsidRPr="00BA3E09">
        <w:rPr>
          <w:rFonts w:ascii="Times New Roman" w:hAnsi="Times New Roman" w:cs="Times New Roman"/>
          <w:sz w:val="22"/>
          <w:szCs w:val="22"/>
          <w:lang w:eastAsia="ru-RU"/>
        </w:rPr>
        <w:t>(Приложение № 2 к настоящему Контракту), являюще</w:t>
      </w:r>
      <w:r w:rsidR="000B03BB">
        <w:rPr>
          <w:rFonts w:ascii="Times New Roman" w:hAnsi="Times New Roman" w:cs="Times New Roman"/>
          <w:sz w:val="22"/>
          <w:szCs w:val="22"/>
          <w:lang w:eastAsia="ru-RU"/>
        </w:rPr>
        <w:t>гося</w:t>
      </w:r>
      <w:r w:rsidR="009A44EF" w:rsidRPr="00BA3E09">
        <w:rPr>
          <w:rFonts w:ascii="Times New Roman" w:hAnsi="Times New Roman" w:cs="Times New Roman"/>
          <w:sz w:val="22"/>
          <w:szCs w:val="22"/>
          <w:lang w:eastAsia="ru-RU"/>
        </w:rPr>
        <w:t xml:space="preserve"> его неотъемлемой частью.</w:t>
      </w:r>
    </w:p>
    <w:p w:rsidR="00605CA5" w:rsidRPr="009A44EF" w:rsidRDefault="007749AF" w:rsidP="009A44EF">
      <w:pPr>
        <w:pStyle w:val="af1"/>
        <w:spacing w:line="200" w:lineRule="atLeast"/>
        <w:ind w:right="74"/>
        <w:jc w:val="both"/>
        <w:rPr>
          <w:rFonts w:ascii="Times New Roman" w:hAnsi="Times New Roman" w:cs="Times New Roman"/>
          <w:sz w:val="22"/>
          <w:szCs w:val="22"/>
          <w:lang w:eastAsia="ru-RU"/>
        </w:rPr>
      </w:pPr>
      <w:r w:rsidRPr="009A44EF">
        <w:rPr>
          <w:rFonts w:ascii="Times New Roman" w:hAnsi="Times New Roman" w:cs="Times New Roman"/>
          <w:sz w:val="22"/>
          <w:szCs w:val="22"/>
          <w:lang w:eastAsia="ru-RU"/>
        </w:rPr>
        <w:t>1.3.</w:t>
      </w:r>
      <w:r w:rsidR="00605CA5" w:rsidRPr="009A44EF">
        <w:rPr>
          <w:rFonts w:ascii="Times New Roman" w:hAnsi="Times New Roman" w:cs="Times New Roman"/>
          <w:sz w:val="22"/>
          <w:szCs w:val="22"/>
          <w:lang w:eastAsia="ru-RU"/>
        </w:rPr>
        <w:t xml:space="preserve"> Получател</w:t>
      </w:r>
      <w:r w:rsidR="00600186" w:rsidRPr="009A44EF">
        <w:rPr>
          <w:rFonts w:ascii="Times New Roman" w:hAnsi="Times New Roman" w:cs="Times New Roman"/>
          <w:sz w:val="22"/>
          <w:szCs w:val="22"/>
          <w:lang w:eastAsia="ru-RU"/>
        </w:rPr>
        <w:t>и</w:t>
      </w:r>
      <w:r w:rsidR="00B71196">
        <w:rPr>
          <w:rFonts w:ascii="Times New Roman" w:hAnsi="Times New Roman" w:cs="Times New Roman"/>
          <w:sz w:val="22"/>
          <w:szCs w:val="22"/>
          <w:lang w:eastAsia="ru-RU"/>
        </w:rPr>
        <w:t xml:space="preserve"> </w:t>
      </w:r>
      <w:r w:rsidR="00605CA5" w:rsidRPr="009A44EF">
        <w:rPr>
          <w:rFonts w:ascii="Times New Roman" w:hAnsi="Times New Roman" w:cs="Times New Roman"/>
          <w:sz w:val="22"/>
          <w:szCs w:val="22"/>
          <w:lang w:eastAsia="ru-RU"/>
        </w:rPr>
        <w:t>прав:</w:t>
      </w:r>
      <w:r w:rsidR="00A51578">
        <w:rPr>
          <w:rFonts w:ascii="Times New Roman" w:hAnsi="Times New Roman" w:cs="Times New Roman"/>
          <w:sz w:val="22"/>
          <w:szCs w:val="22"/>
          <w:lang w:eastAsia="ru-RU"/>
        </w:rPr>
        <w:t>______________________________________________________</w:t>
      </w:r>
    </w:p>
    <w:p w:rsidR="00D132A3" w:rsidRDefault="007749AF" w:rsidP="00E507A0">
      <w:pPr>
        <w:pStyle w:val="af2"/>
        <w:spacing w:before="0"/>
        <w:jc w:val="both"/>
        <w:rPr>
          <w:sz w:val="22"/>
          <w:szCs w:val="22"/>
          <w:lang w:eastAsia="ru-RU"/>
        </w:rPr>
      </w:pPr>
      <w:r w:rsidRPr="00D132A3">
        <w:rPr>
          <w:sz w:val="22"/>
          <w:szCs w:val="22"/>
          <w:lang w:eastAsia="ru-RU"/>
        </w:rPr>
        <w:t>1.4.</w:t>
      </w:r>
      <w:r w:rsidR="00E507A0" w:rsidRPr="00E507A0">
        <w:rPr>
          <w:sz w:val="22"/>
          <w:szCs w:val="22"/>
          <w:lang w:eastAsia="ru-RU"/>
        </w:rPr>
        <w:t>Исполнитель гарантирует, что является авторизованным партнером фирмы «1С» в соответствии с договором франчайзинга и при оказании услуг не нарушает авторских и смежных прав третьих лиц, а также гарантирует, что к Государственному заказчику не будут применены меры материальной ответственности по искам третьих лиц в отношении нарушения прав интеллектуальной собственности, в т.ч. на использование торговой марки или промышленных образцов, связанных с использованием их в Российской Федерации.</w:t>
      </w:r>
    </w:p>
    <w:p w:rsidR="00D84DFD" w:rsidRPr="00D132A3" w:rsidRDefault="00D84DFD" w:rsidP="00E507A0">
      <w:pPr>
        <w:pStyle w:val="af2"/>
        <w:spacing w:before="0"/>
        <w:jc w:val="both"/>
        <w:rPr>
          <w:sz w:val="22"/>
          <w:szCs w:val="22"/>
        </w:rPr>
      </w:pPr>
      <w:r>
        <w:rPr>
          <w:sz w:val="22"/>
          <w:szCs w:val="22"/>
          <w:lang w:eastAsia="ru-RU"/>
        </w:rPr>
        <w:t xml:space="preserve">1.5. ИКЗ </w:t>
      </w:r>
      <w:r w:rsidRPr="00D80537">
        <w:rPr>
          <w:sz w:val="22"/>
          <w:szCs w:val="22"/>
          <w:lang w:eastAsia="ru-RU"/>
        </w:rPr>
        <w:t>261540674134454060100100050000000000</w:t>
      </w:r>
      <w:r>
        <w:rPr>
          <w:sz w:val="22"/>
          <w:szCs w:val="22"/>
          <w:lang w:eastAsia="ru-RU"/>
        </w:rPr>
        <w:t>.</w:t>
      </w:r>
    </w:p>
    <w:p w:rsidR="00453665" w:rsidRDefault="00453665">
      <w:pPr>
        <w:spacing w:line="200" w:lineRule="atLeast"/>
        <w:ind w:right="74"/>
        <w:jc w:val="center"/>
        <w:rPr>
          <w:sz w:val="22"/>
          <w:szCs w:val="22"/>
        </w:rPr>
      </w:pPr>
    </w:p>
    <w:p w:rsidR="00B911E5" w:rsidRDefault="00B911E5" w:rsidP="00453665">
      <w:pPr>
        <w:pStyle w:val="af7"/>
        <w:numPr>
          <w:ilvl w:val="0"/>
          <w:numId w:val="23"/>
        </w:numPr>
        <w:spacing w:line="200" w:lineRule="atLeast"/>
        <w:ind w:right="74"/>
        <w:jc w:val="center"/>
        <w:rPr>
          <w:sz w:val="22"/>
          <w:szCs w:val="22"/>
        </w:rPr>
      </w:pPr>
      <w:r w:rsidRPr="00453665">
        <w:rPr>
          <w:sz w:val="22"/>
          <w:szCs w:val="22"/>
        </w:rPr>
        <w:t>Сроки и порядок оказания услуг</w:t>
      </w:r>
    </w:p>
    <w:p w:rsidR="00B911E5" w:rsidRPr="00D132A3" w:rsidRDefault="00B911E5">
      <w:pPr>
        <w:spacing w:line="200" w:lineRule="atLeast"/>
        <w:ind w:right="74"/>
        <w:jc w:val="both"/>
        <w:rPr>
          <w:sz w:val="22"/>
          <w:szCs w:val="22"/>
        </w:rPr>
      </w:pPr>
      <w:r w:rsidRPr="00D132A3">
        <w:rPr>
          <w:sz w:val="22"/>
          <w:szCs w:val="22"/>
        </w:rPr>
        <w:t>2</w:t>
      </w:r>
      <w:r w:rsidRPr="00D132A3">
        <w:rPr>
          <w:sz w:val="22"/>
          <w:szCs w:val="22"/>
          <w:lang w:eastAsia="ru-RU"/>
        </w:rPr>
        <w:t>.1.</w:t>
      </w:r>
      <w:r w:rsidRPr="00D132A3">
        <w:rPr>
          <w:sz w:val="22"/>
          <w:szCs w:val="22"/>
        </w:rPr>
        <w:t>Исполнитель</w:t>
      </w:r>
      <w:r w:rsidRPr="00D132A3">
        <w:rPr>
          <w:sz w:val="22"/>
          <w:szCs w:val="22"/>
          <w:lang w:eastAsia="ru-RU"/>
        </w:rPr>
        <w:t xml:space="preserve"> обязуется </w:t>
      </w:r>
      <w:r w:rsidRPr="00D132A3">
        <w:rPr>
          <w:sz w:val="22"/>
          <w:szCs w:val="22"/>
        </w:rPr>
        <w:t xml:space="preserve">оказать услуги </w:t>
      </w:r>
      <w:r w:rsidRPr="00D132A3">
        <w:rPr>
          <w:sz w:val="22"/>
          <w:szCs w:val="22"/>
          <w:lang w:eastAsia="ru-RU"/>
        </w:rPr>
        <w:t xml:space="preserve">по настоящему </w:t>
      </w:r>
      <w:r w:rsidR="0001613A" w:rsidRPr="00D132A3">
        <w:rPr>
          <w:sz w:val="22"/>
          <w:szCs w:val="22"/>
          <w:lang w:eastAsia="ru-RU"/>
        </w:rPr>
        <w:t xml:space="preserve">контракту </w:t>
      </w:r>
      <w:r w:rsidR="00930F63">
        <w:rPr>
          <w:sz w:val="22"/>
          <w:szCs w:val="22"/>
          <w:lang w:eastAsia="ru-RU"/>
        </w:rPr>
        <w:t>с выез</w:t>
      </w:r>
      <w:r w:rsidR="003E4A6F">
        <w:rPr>
          <w:sz w:val="22"/>
          <w:szCs w:val="22"/>
          <w:lang w:eastAsia="ru-RU"/>
        </w:rPr>
        <w:t>дом по адресу Получателя прав, а также</w:t>
      </w:r>
      <w:r w:rsidR="003E4A6F" w:rsidRPr="00D132A3">
        <w:rPr>
          <w:sz w:val="22"/>
          <w:szCs w:val="22"/>
          <w:lang w:eastAsia="ru-RU"/>
        </w:rPr>
        <w:t xml:space="preserve"> посредством удаленного доступа с помощью сети интернет</w:t>
      </w:r>
      <w:r w:rsidRPr="00D132A3">
        <w:rPr>
          <w:sz w:val="22"/>
          <w:szCs w:val="22"/>
        </w:rPr>
        <w:t>.</w:t>
      </w:r>
    </w:p>
    <w:p w:rsidR="00B71196" w:rsidRDefault="003E4A6F">
      <w:pPr>
        <w:spacing w:line="200" w:lineRule="atLeast"/>
        <w:ind w:right="74"/>
        <w:jc w:val="both"/>
        <w:rPr>
          <w:sz w:val="22"/>
          <w:szCs w:val="22"/>
        </w:rPr>
      </w:pPr>
      <w:r>
        <w:rPr>
          <w:sz w:val="22"/>
          <w:szCs w:val="22"/>
        </w:rPr>
        <w:t xml:space="preserve">2.2. </w:t>
      </w:r>
      <w:r w:rsidR="00B911E5" w:rsidRPr="00D132A3">
        <w:rPr>
          <w:sz w:val="22"/>
          <w:szCs w:val="22"/>
        </w:rPr>
        <w:t xml:space="preserve">Исполнитель оказывает услуги с момента </w:t>
      </w:r>
      <w:r>
        <w:rPr>
          <w:sz w:val="22"/>
          <w:szCs w:val="22"/>
        </w:rPr>
        <w:t>заключения</w:t>
      </w:r>
      <w:r w:rsidR="00B71196">
        <w:rPr>
          <w:sz w:val="22"/>
          <w:szCs w:val="22"/>
        </w:rPr>
        <w:t xml:space="preserve"> </w:t>
      </w:r>
      <w:r>
        <w:rPr>
          <w:sz w:val="22"/>
          <w:szCs w:val="22"/>
        </w:rPr>
        <w:t xml:space="preserve">контракта </w:t>
      </w:r>
      <w:r w:rsidRPr="00B71196">
        <w:rPr>
          <w:sz w:val="22"/>
          <w:szCs w:val="22"/>
        </w:rPr>
        <w:t>п</w:t>
      </w:r>
      <w:r w:rsidR="0001613A" w:rsidRPr="00B71196">
        <w:rPr>
          <w:sz w:val="22"/>
          <w:szCs w:val="22"/>
        </w:rPr>
        <w:t>о</w:t>
      </w:r>
      <w:r w:rsidR="00B71196" w:rsidRPr="00B71196">
        <w:rPr>
          <w:sz w:val="22"/>
          <w:szCs w:val="22"/>
        </w:rPr>
        <w:t xml:space="preserve"> </w:t>
      </w:r>
      <w:r w:rsidR="00425E49">
        <w:rPr>
          <w:sz w:val="22"/>
          <w:szCs w:val="22"/>
        </w:rPr>
        <w:t>24</w:t>
      </w:r>
      <w:r w:rsidR="00033DAC" w:rsidRPr="00B71196">
        <w:rPr>
          <w:sz w:val="22"/>
          <w:szCs w:val="22"/>
        </w:rPr>
        <w:t>.12.</w:t>
      </w:r>
      <w:r w:rsidR="00661B1C" w:rsidRPr="00B71196">
        <w:rPr>
          <w:sz w:val="22"/>
          <w:szCs w:val="22"/>
        </w:rPr>
        <w:t>202</w:t>
      </w:r>
      <w:r w:rsidR="0072430C">
        <w:rPr>
          <w:sz w:val="22"/>
          <w:szCs w:val="22"/>
        </w:rPr>
        <w:t>6</w:t>
      </w:r>
      <w:r w:rsidR="00B71196" w:rsidRPr="00B71196">
        <w:rPr>
          <w:sz w:val="22"/>
          <w:szCs w:val="22"/>
        </w:rPr>
        <w:t xml:space="preserve"> </w:t>
      </w:r>
      <w:r w:rsidR="00B911E5" w:rsidRPr="00B71196">
        <w:rPr>
          <w:sz w:val="22"/>
          <w:szCs w:val="22"/>
        </w:rPr>
        <w:t>г.</w:t>
      </w:r>
      <w:r w:rsidR="00B71196">
        <w:rPr>
          <w:sz w:val="22"/>
          <w:szCs w:val="22"/>
        </w:rPr>
        <w:t xml:space="preserve"> </w:t>
      </w:r>
    </w:p>
    <w:p w:rsidR="00B911E5" w:rsidRPr="00D132A3" w:rsidRDefault="007749AF">
      <w:pPr>
        <w:spacing w:line="200" w:lineRule="atLeast"/>
        <w:ind w:right="74"/>
        <w:jc w:val="both"/>
        <w:rPr>
          <w:sz w:val="22"/>
          <w:szCs w:val="22"/>
        </w:rPr>
      </w:pPr>
      <w:r w:rsidRPr="00D132A3">
        <w:rPr>
          <w:sz w:val="22"/>
          <w:szCs w:val="22"/>
        </w:rPr>
        <w:t>2.3. Оказание услуг в объеме и способами, указанными в Приложени</w:t>
      </w:r>
      <w:r w:rsidR="00E817C2" w:rsidRPr="00D132A3">
        <w:rPr>
          <w:sz w:val="22"/>
          <w:szCs w:val="22"/>
        </w:rPr>
        <w:t>ях</w:t>
      </w:r>
      <w:r w:rsidRPr="00D132A3">
        <w:rPr>
          <w:sz w:val="22"/>
          <w:szCs w:val="22"/>
        </w:rPr>
        <w:t xml:space="preserve"> №1</w:t>
      </w:r>
      <w:r w:rsidR="00E817C2" w:rsidRPr="00D132A3">
        <w:rPr>
          <w:sz w:val="22"/>
          <w:szCs w:val="22"/>
        </w:rPr>
        <w:t>, 2</w:t>
      </w:r>
      <w:r w:rsidRPr="00D132A3">
        <w:rPr>
          <w:sz w:val="22"/>
          <w:szCs w:val="22"/>
        </w:rPr>
        <w:t>, п.</w:t>
      </w:r>
      <w:r w:rsidR="00F21891">
        <w:rPr>
          <w:sz w:val="22"/>
          <w:szCs w:val="22"/>
        </w:rPr>
        <w:t xml:space="preserve">1.1, </w:t>
      </w:r>
      <w:r w:rsidRPr="00D132A3">
        <w:rPr>
          <w:sz w:val="22"/>
          <w:szCs w:val="22"/>
        </w:rPr>
        <w:t xml:space="preserve">1.2. настоящего </w:t>
      </w:r>
      <w:r w:rsidR="00A51F8D">
        <w:rPr>
          <w:sz w:val="22"/>
          <w:szCs w:val="22"/>
        </w:rPr>
        <w:t>к</w:t>
      </w:r>
      <w:r w:rsidRPr="00D132A3">
        <w:rPr>
          <w:sz w:val="22"/>
          <w:szCs w:val="22"/>
        </w:rPr>
        <w:t>онтракта, оформля</w:t>
      </w:r>
      <w:r w:rsidR="003B0077">
        <w:rPr>
          <w:sz w:val="22"/>
          <w:szCs w:val="22"/>
        </w:rPr>
        <w:t>е</w:t>
      </w:r>
      <w:r w:rsidRPr="00D132A3">
        <w:rPr>
          <w:sz w:val="22"/>
          <w:szCs w:val="22"/>
        </w:rPr>
        <w:t xml:space="preserve">тся </w:t>
      </w:r>
      <w:r w:rsidR="000B03BB">
        <w:rPr>
          <w:sz w:val="22"/>
          <w:szCs w:val="22"/>
        </w:rPr>
        <w:t>Актом оказан</w:t>
      </w:r>
      <w:r w:rsidR="00F21891">
        <w:rPr>
          <w:sz w:val="22"/>
          <w:szCs w:val="22"/>
        </w:rPr>
        <w:t>ных</w:t>
      </w:r>
      <w:r w:rsidR="000B03BB">
        <w:rPr>
          <w:sz w:val="22"/>
          <w:szCs w:val="22"/>
        </w:rPr>
        <w:t xml:space="preserve"> услуг.</w:t>
      </w:r>
    </w:p>
    <w:p w:rsidR="000B03BB" w:rsidRDefault="007749AF">
      <w:pPr>
        <w:spacing w:line="200" w:lineRule="atLeast"/>
        <w:ind w:right="74"/>
        <w:jc w:val="both"/>
        <w:rPr>
          <w:sz w:val="22"/>
          <w:szCs w:val="22"/>
        </w:rPr>
      </w:pPr>
      <w:r w:rsidRPr="00D132A3">
        <w:rPr>
          <w:sz w:val="22"/>
          <w:szCs w:val="22"/>
        </w:rPr>
        <w:t>2.4. Датой оказания услуг считается</w:t>
      </w:r>
      <w:r w:rsidR="0001613A" w:rsidRPr="00D132A3">
        <w:rPr>
          <w:sz w:val="22"/>
          <w:szCs w:val="22"/>
        </w:rPr>
        <w:t xml:space="preserve"> дата подписания Сторонами акта </w:t>
      </w:r>
      <w:r w:rsidRPr="00D132A3">
        <w:rPr>
          <w:sz w:val="22"/>
          <w:szCs w:val="22"/>
        </w:rPr>
        <w:t>оказан</w:t>
      </w:r>
      <w:r w:rsidR="00F21891">
        <w:rPr>
          <w:sz w:val="22"/>
          <w:szCs w:val="22"/>
        </w:rPr>
        <w:t>ных</w:t>
      </w:r>
      <w:r w:rsidRPr="00D132A3">
        <w:rPr>
          <w:sz w:val="22"/>
          <w:szCs w:val="22"/>
        </w:rPr>
        <w:t xml:space="preserve"> услуг</w:t>
      </w:r>
      <w:r w:rsidR="000B03BB">
        <w:rPr>
          <w:sz w:val="22"/>
          <w:szCs w:val="22"/>
        </w:rPr>
        <w:t>.</w:t>
      </w:r>
    </w:p>
    <w:p w:rsidR="00816210" w:rsidRPr="00D132A3" w:rsidRDefault="007749AF">
      <w:pPr>
        <w:spacing w:line="200" w:lineRule="atLeast"/>
        <w:ind w:right="74"/>
        <w:jc w:val="both"/>
        <w:rPr>
          <w:sz w:val="22"/>
          <w:szCs w:val="22"/>
        </w:rPr>
      </w:pPr>
      <w:r w:rsidRPr="00D132A3">
        <w:rPr>
          <w:sz w:val="22"/>
          <w:szCs w:val="22"/>
        </w:rPr>
        <w:t xml:space="preserve">2.5. </w:t>
      </w:r>
      <w:r w:rsidR="007142FF">
        <w:rPr>
          <w:sz w:val="22"/>
          <w:szCs w:val="22"/>
        </w:rPr>
        <w:t xml:space="preserve">В течение 10 рабочих дней с момента оказания услуги </w:t>
      </w:r>
      <w:r w:rsidRPr="00D132A3">
        <w:rPr>
          <w:sz w:val="22"/>
          <w:szCs w:val="22"/>
        </w:rPr>
        <w:t>Исполнитель п</w:t>
      </w:r>
      <w:r w:rsidR="00816210" w:rsidRPr="00D132A3">
        <w:rPr>
          <w:sz w:val="22"/>
          <w:szCs w:val="22"/>
        </w:rPr>
        <w:t>редставляе</w:t>
      </w:r>
      <w:r w:rsidR="00593416" w:rsidRPr="00D132A3">
        <w:rPr>
          <w:sz w:val="22"/>
          <w:szCs w:val="22"/>
        </w:rPr>
        <w:t>т Получателям прав акт оказан</w:t>
      </w:r>
      <w:r w:rsidR="00425E49">
        <w:rPr>
          <w:sz w:val="22"/>
          <w:szCs w:val="22"/>
        </w:rPr>
        <w:t>ных</w:t>
      </w:r>
      <w:r w:rsidR="00A51F8D">
        <w:rPr>
          <w:sz w:val="22"/>
          <w:szCs w:val="22"/>
        </w:rPr>
        <w:t xml:space="preserve"> услуг в 3 (трех) экземплярах: </w:t>
      </w:r>
      <w:r w:rsidR="00A51F8D">
        <w:rPr>
          <w:sz w:val="22"/>
          <w:szCs w:val="22"/>
        </w:rPr>
        <w:br/>
        <w:t>1-й- экземпляр предназначен для Исполнителя; 2-й экземпляр предоставляется Получателю прав; 3-й экземпляр предоставляется Государственному заказчику.</w:t>
      </w:r>
    </w:p>
    <w:p w:rsidR="00816210" w:rsidRPr="00D132A3" w:rsidRDefault="00816210">
      <w:pPr>
        <w:spacing w:line="200" w:lineRule="atLeast"/>
        <w:ind w:right="74"/>
        <w:jc w:val="both"/>
        <w:rPr>
          <w:sz w:val="22"/>
          <w:szCs w:val="22"/>
        </w:rPr>
      </w:pPr>
      <w:r w:rsidRPr="00D132A3">
        <w:rPr>
          <w:sz w:val="22"/>
          <w:szCs w:val="22"/>
        </w:rPr>
        <w:t>2.</w:t>
      </w:r>
      <w:r w:rsidR="00A51F8D">
        <w:rPr>
          <w:sz w:val="22"/>
          <w:szCs w:val="22"/>
        </w:rPr>
        <w:t>6</w:t>
      </w:r>
      <w:r w:rsidRPr="00D132A3">
        <w:rPr>
          <w:sz w:val="22"/>
          <w:szCs w:val="22"/>
        </w:rPr>
        <w:t xml:space="preserve">. Государственный заказчик </w:t>
      </w:r>
      <w:r w:rsidR="00A51F8D">
        <w:rPr>
          <w:sz w:val="22"/>
          <w:szCs w:val="22"/>
        </w:rPr>
        <w:t>после</w:t>
      </w:r>
      <w:r w:rsidR="00593416" w:rsidRPr="00D132A3">
        <w:rPr>
          <w:sz w:val="22"/>
          <w:szCs w:val="22"/>
        </w:rPr>
        <w:t xml:space="preserve"> получения акта оказан</w:t>
      </w:r>
      <w:r w:rsidR="00425E49">
        <w:rPr>
          <w:sz w:val="22"/>
          <w:szCs w:val="22"/>
        </w:rPr>
        <w:t>ных</w:t>
      </w:r>
      <w:r w:rsidRPr="00D132A3">
        <w:rPr>
          <w:sz w:val="22"/>
          <w:szCs w:val="22"/>
        </w:rPr>
        <w:t xml:space="preserve"> услуг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w:t>
      </w:r>
      <w:r w:rsidR="004D1136" w:rsidRPr="00D132A3">
        <w:rPr>
          <w:sz w:val="22"/>
          <w:szCs w:val="22"/>
        </w:rPr>
        <w:t>Исполнителю</w:t>
      </w:r>
      <w:r w:rsidRPr="00D132A3">
        <w:rPr>
          <w:sz w:val="22"/>
          <w:szCs w:val="22"/>
        </w:rPr>
        <w:t xml:space="preserve"> </w:t>
      </w:r>
      <w:r w:rsidRPr="00D132A3">
        <w:rPr>
          <w:sz w:val="22"/>
          <w:szCs w:val="22"/>
        </w:rPr>
        <w:lastRenderedPageBreak/>
        <w:t>подписанный со сво</w:t>
      </w:r>
      <w:r w:rsidR="00593416" w:rsidRPr="00D132A3">
        <w:rPr>
          <w:sz w:val="22"/>
          <w:szCs w:val="22"/>
        </w:rPr>
        <w:t>ей стороны акт оказан</w:t>
      </w:r>
      <w:r w:rsidR="00425E49">
        <w:rPr>
          <w:sz w:val="22"/>
          <w:szCs w:val="22"/>
        </w:rPr>
        <w:t>ных</w:t>
      </w:r>
      <w:r w:rsidRPr="00D132A3">
        <w:rPr>
          <w:sz w:val="22"/>
          <w:szCs w:val="22"/>
        </w:rPr>
        <w:t xml:space="preserve"> услуг по Контракту или отказывает в приемке, направляя мотивированный отказ </w:t>
      </w:r>
      <w:r w:rsidR="00425E49">
        <w:rPr>
          <w:sz w:val="22"/>
          <w:szCs w:val="22"/>
        </w:rPr>
        <w:t>в</w:t>
      </w:r>
      <w:r w:rsidRPr="00D132A3">
        <w:rPr>
          <w:sz w:val="22"/>
          <w:szCs w:val="22"/>
        </w:rPr>
        <w:t xml:space="preserve"> приемке услуг, с перечнем выявленных недостатков и с указанием сроков их устранения. Выявленные недостатки устраняются Исполнителем за его счет.</w:t>
      </w:r>
    </w:p>
    <w:p w:rsidR="002C1F71" w:rsidRDefault="00816210" w:rsidP="002C1F71">
      <w:pPr>
        <w:spacing w:line="200" w:lineRule="atLeast"/>
        <w:ind w:right="74"/>
        <w:jc w:val="both"/>
        <w:rPr>
          <w:sz w:val="22"/>
          <w:szCs w:val="22"/>
        </w:rPr>
      </w:pPr>
      <w:r w:rsidRPr="00D132A3">
        <w:rPr>
          <w:sz w:val="22"/>
          <w:szCs w:val="22"/>
        </w:rPr>
        <w:t>2.</w:t>
      </w:r>
      <w:r w:rsidR="00A51F8D">
        <w:rPr>
          <w:sz w:val="22"/>
          <w:szCs w:val="22"/>
        </w:rPr>
        <w:t>7</w:t>
      </w:r>
      <w:r w:rsidRPr="00D132A3">
        <w:rPr>
          <w:sz w:val="22"/>
          <w:szCs w:val="22"/>
        </w:rPr>
        <w:t>. Для проверки результатов оказанных услуг в части их соответствия условиям Контракта</w:t>
      </w:r>
      <w:r w:rsidR="00590D45" w:rsidRPr="00D132A3">
        <w:rPr>
          <w:sz w:val="22"/>
          <w:szCs w:val="22"/>
        </w:rPr>
        <w:t xml:space="preserve"> Государственный заказчик </w:t>
      </w:r>
      <w:r w:rsidR="00A51F8D">
        <w:rPr>
          <w:sz w:val="22"/>
          <w:szCs w:val="22"/>
        </w:rPr>
        <w:t xml:space="preserve"> вправе провести</w:t>
      </w:r>
      <w:r w:rsidR="00590D45" w:rsidRPr="00D132A3">
        <w:rPr>
          <w:sz w:val="22"/>
          <w:szCs w:val="22"/>
        </w:rPr>
        <w:t xml:space="preserve"> экспертизу. Экспертиза результатов оказанных услуг может проводиться </w:t>
      </w:r>
      <w:r w:rsidR="00D009FC" w:rsidRPr="00D132A3">
        <w:rPr>
          <w:sz w:val="22"/>
          <w:szCs w:val="22"/>
        </w:rPr>
        <w:t>Государственным з</w:t>
      </w:r>
      <w:r w:rsidR="00590D45" w:rsidRPr="00D132A3">
        <w:rPr>
          <w:sz w:val="22"/>
          <w:szCs w:val="22"/>
        </w:rPr>
        <w:t>аказчиком своими силами</w:t>
      </w:r>
      <w:r w:rsidR="002C1F71">
        <w:rPr>
          <w:sz w:val="22"/>
          <w:szCs w:val="22"/>
        </w:rPr>
        <w:t>.</w:t>
      </w:r>
      <w:r w:rsidR="00590D45" w:rsidRPr="00D132A3">
        <w:rPr>
          <w:sz w:val="22"/>
          <w:szCs w:val="22"/>
        </w:rPr>
        <w:t xml:space="preserve"> </w:t>
      </w:r>
    </w:p>
    <w:p w:rsidR="00B911E5" w:rsidRDefault="002C1F71" w:rsidP="002C1F71">
      <w:pPr>
        <w:spacing w:line="200" w:lineRule="atLeast"/>
        <w:ind w:right="74"/>
        <w:jc w:val="center"/>
        <w:rPr>
          <w:sz w:val="22"/>
          <w:szCs w:val="22"/>
        </w:rPr>
      </w:pPr>
      <w:r>
        <w:rPr>
          <w:sz w:val="22"/>
          <w:szCs w:val="22"/>
        </w:rPr>
        <w:t xml:space="preserve">3. </w:t>
      </w:r>
      <w:r w:rsidR="00B911E5" w:rsidRPr="00453665">
        <w:rPr>
          <w:sz w:val="22"/>
          <w:szCs w:val="22"/>
        </w:rPr>
        <w:t>Цена контракта и порядок расчетов.</w:t>
      </w:r>
    </w:p>
    <w:p w:rsidR="00B911E5" w:rsidRPr="00D132A3" w:rsidRDefault="00B911E5">
      <w:pPr>
        <w:spacing w:line="200" w:lineRule="atLeast"/>
        <w:ind w:right="74"/>
        <w:jc w:val="both"/>
        <w:rPr>
          <w:spacing w:val="-5"/>
          <w:sz w:val="22"/>
          <w:szCs w:val="22"/>
        </w:rPr>
      </w:pPr>
      <w:r w:rsidRPr="00D132A3">
        <w:rPr>
          <w:sz w:val="22"/>
          <w:szCs w:val="22"/>
        </w:rPr>
        <w:t>3.1.</w:t>
      </w:r>
      <w:r w:rsidR="00CA4B72">
        <w:rPr>
          <w:color w:val="000000"/>
          <w:spacing w:val="-5"/>
          <w:sz w:val="22"/>
          <w:szCs w:val="22"/>
        </w:rPr>
        <w:t>Цен</w:t>
      </w:r>
      <w:r w:rsidR="00A51F8D">
        <w:rPr>
          <w:color w:val="000000"/>
          <w:spacing w:val="-5"/>
          <w:sz w:val="22"/>
          <w:szCs w:val="22"/>
        </w:rPr>
        <w:t>а к</w:t>
      </w:r>
      <w:r w:rsidR="008F22F1" w:rsidRPr="00D132A3">
        <w:rPr>
          <w:color w:val="000000"/>
          <w:spacing w:val="-5"/>
          <w:sz w:val="22"/>
          <w:szCs w:val="22"/>
        </w:rPr>
        <w:t>онтракта составляет</w:t>
      </w:r>
      <w:r w:rsidR="00B71196">
        <w:rPr>
          <w:color w:val="000000"/>
          <w:spacing w:val="-5"/>
          <w:sz w:val="22"/>
          <w:szCs w:val="22"/>
        </w:rPr>
        <w:t xml:space="preserve"> </w:t>
      </w:r>
      <w:r w:rsidR="00045921">
        <w:rPr>
          <w:color w:val="000000"/>
          <w:spacing w:val="-5"/>
          <w:sz w:val="22"/>
          <w:szCs w:val="22"/>
        </w:rPr>
        <w:t>___________________</w:t>
      </w:r>
      <w:r w:rsidR="006B3E42">
        <w:rPr>
          <w:color w:val="000000"/>
          <w:spacing w:val="-5"/>
          <w:sz w:val="22"/>
          <w:szCs w:val="22"/>
        </w:rPr>
        <w:t xml:space="preserve"> (</w:t>
      </w:r>
      <w:r w:rsidR="00045921">
        <w:rPr>
          <w:color w:val="000000"/>
          <w:spacing w:val="-5"/>
          <w:sz w:val="22"/>
          <w:szCs w:val="22"/>
        </w:rPr>
        <w:t>___________________</w:t>
      </w:r>
      <w:r w:rsidR="006B3E42">
        <w:rPr>
          <w:color w:val="000000"/>
          <w:spacing w:val="-5"/>
          <w:sz w:val="22"/>
          <w:szCs w:val="22"/>
        </w:rPr>
        <w:t xml:space="preserve">) рублей </w:t>
      </w:r>
      <w:r w:rsidR="00045921">
        <w:rPr>
          <w:color w:val="000000"/>
          <w:spacing w:val="-5"/>
          <w:sz w:val="22"/>
          <w:szCs w:val="22"/>
        </w:rPr>
        <w:t>________</w:t>
      </w:r>
      <w:r w:rsidR="006B3E42">
        <w:rPr>
          <w:color w:val="000000"/>
          <w:spacing w:val="-5"/>
          <w:sz w:val="22"/>
          <w:szCs w:val="22"/>
        </w:rPr>
        <w:t xml:space="preserve"> копеек. </w:t>
      </w:r>
      <w:r w:rsidR="00752AF3">
        <w:rPr>
          <w:spacing w:val="-5"/>
          <w:sz w:val="22"/>
          <w:szCs w:val="22"/>
        </w:rPr>
        <w:t>НДС</w:t>
      </w:r>
      <w:r w:rsidR="00045921">
        <w:rPr>
          <w:spacing w:val="-5"/>
          <w:sz w:val="22"/>
          <w:szCs w:val="22"/>
        </w:rPr>
        <w:t xml:space="preserve"> - ________</w:t>
      </w:r>
      <w:r w:rsidR="006B3E42" w:rsidRPr="008827C3">
        <w:rPr>
          <w:color w:val="000000"/>
          <w:spacing w:val="-5"/>
          <w:sz w:val="22"/>
          <w:szCs w:val="22"/>
        </w:rPr>
        <w:t>.</w:t>
      </w:r>
    </w:p>
    <w:p w:rsidR="00286436" w:rsidRPr="00D132A3" w:rsidRDefault="00286436">
      <w:pPr>
        <w:spacing w:line="200" w:lineRule="atLeast"/>
        <w:ind w:right="74"/>
        <w:jc w:val="both"/>
        <w:rPr>
          <w:sz w:val="22"/>
          <w:szCs w:val="22"/>
        </w:rPr>
      </w:pPr>
      <w:r w:rsidRPr="00D132A3">
        <w:rPr>
          <w:sz w:val="22"/>
          <w:szCs w:val="22"/>
        </w:rPr>
        <w:t>3.2.</w:t>
      </w:r>
      <w:r w:rsidRPr="00D132A3">
        <w:rPr>
          <w:sz w:val="22"/>
          <w:szCs w:val="22"/>
        </w:rPr>
        <w:tab/>
        <w:t xml:space="preserve">В соответствии с п.2 ч.13 ст.34 Федерального закона от 05.04.2013 № 44-ФЗ «О контрактной системе в сфере закупок товаров, работ, услуг для обеспечения государственных и муниципальных нужд» Государственный заказчик уплачивает </w:t>
      </w:r>
      <w:r w:rsidR="00F21891">
        <w:rPr>
          <w:sz w:val="22"/>
          <w:szCs w:val="22"/>
        </w:rPr>
        <w:t xml:space="preserve">юридическому или физическому лицу, в том числе зарегистрированному в качестве индивидуального предпринимателя, </w:t>
      </w:r>
      <w:r w:rsidRPr="00D132A3">
        <w:rPr>
          <w:sz w:val="22"/>
          <w:szCs w:val="22"/>
        </w:rPr>
        <w:t>сумму по контракту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w:t>
      </w:r>
    </w:p>
    <w:p w:rsidR="00B911E5" w:rsidRPr="00D132A3" w:rsidRDefault="00B911E5">
      <w:pPr>
        <w:spacing w:line="200" w:lineRule="atLeast"/>
        <w:ind w:right="74"/>
        <w:jc w:val="both"/>
        <w:rPr>
          <w:sz w:val="22"/>
          <w:szCs w:val="22"/>
        </w:rPr>
      </w:pPr>
      <w:r w:rsidRPr="00D132A3">
        <w:rPr>
          <w:spacing w:val="-5"/>
          <w:sz w:val="22"/>
          <w:szCs w:val="22"/>
        </w:rPr>
        <w:t>3.</w:t>
      </w:r>
      <w:r w:rsidR="00286436" w:rsidRPr="00D132A3">
        <w:rPr>
          <w:spacing w:val="-5"/>
          <w:sz w:val="22"/>
          <w:szCs w:val="22"/>
        </w:rPr>
        <w:t>3</w:t>
      </w:r>
      <w:r w:rsidRPr="00D132A3">
        <w:rPr>
          <w:spacing w:val="-5"/>
          <w:sz w:val="22"/>
          <w:szCs w:val="22"/>
        </w:rPr>
        <w:t xml:space="preserve">. Цена </w:t>
      </w:r>
      <w:r w:rsidR="006F3A21">
        <w:rPr>
          <w:spacing w:val="-5"/>
          <w:sz w:val="22"/>
          <w:szCs w:val="22"/>
        </w:rPr>
        <w:t>к</w:t>
      </w:r>
      <w:r w:rsidRPr="00D132A3">
        <w:rPr>
          <w:spacing w:val="-5"/>
          <w:sz w:val="22"/>
          <w:szCs w:val="22"/>
        </w:rPr>
        <w:t xml:space="preserve">онтракта является твердой, не может изменяться </w:t>
      </w:r>
      <w:r w:rsidRPr="00D132A3">
        <w:rPr>
          <w:color w:val="000000"/>
          <w:spacing w:val="-5"/>
          <w:sz w:val="22"/>
          <w:szCs w:val="22"/>
        </w:rPr>
        <w:t xml:space="preserve">в ходе заключения и исполнения Контракта, за исключением случаев, установленных </w:t>
      </w:r>
      <w:r w:rsidR="006F3A21">
        <w:rPr>
          <w:color w:val="000000"/>
          <w:spacing w:val="-5"/>
          <w:sz w:val="22"/>
          <w:szCs w:val="22"/>
        </w:rPr>
        <w:t>к</w:t>
      </w:r>
      <w:r w:rsidRPr="00D132A3">
        <w:rPr>
          <w:color w:val="000000"/>
          <w:spacing w:val="-5"/>
          <w:sz w:val="22"/>
          <w:szCs w:val="22"/>
        </w:rPr>
        <w:t>онтрактом и (или) предусмотренных законодательством Российской Федерации.</w:t>
      </w:r>
    </w:p>
    <w:p w:rsidR="00FC14B3" w:rsidRPr="00D132A3" w:rsidRDefault="00B911E5">
      <w:pPr>
        <w:spacing w:line="200" w:lineRule="atLeast"/>
        <w:ind w:right="74"/>
        <w:jc w:val="both"/>
        <w:rPr>
          <w:bCs/>
          <w:sz w:val="22"/>
          <w:szCs w:val="22"/>
        </w:rPr>
      </w:pPr>
      <w:r w:rsidRPr="00D132A3">
        <w:rPr>
          <w:bCs/>
          <w:sz w:val="22"/>
          <w:szCs w:val="22"/>
        </w:rPr>
        <w:t>3.</w:t>
      </w:r>
      <w:r w:rsidR="00286436" w:rsidRPr="00D132A3">
        <w:rPr>
          <w:bCs/>
          <w:sz w:val="22"/>
          <w:szCs w:val="22"/>
        </w:rPr>
        <w:t>4</w:t>
      </w:r>
      <w:r w:rsidRPr="00D132A3">
        <w:rPr>
          <w:bCs/>
          <w:sz w:val="22"/>
          <w:szCs w:val="22"/>
        </w:rPr>
        <w:t>.</w:t>
      </w:r>
      <w:r w:rsidR="006F3A21">
        <w:rPr>
          <w:bCs/>
          <w:sz w:val="22"/>
          <w:szCs w:val="22"/>
        </w:rPr>
        <w:t xml:space="preserve"> Цена к</w:t>
      </w:r>
      <w:r w:rsidR="00FC14B3" w:rsidRPr="00D132A3">
        <w:rPr>
          <w:bCs/>
          <w:sz w:val="22"/>
          <w:szCs w:val="22"/>
        </w:rPr>
        <w:t>онтракта включает в себя все расходы Исполнителя, связанны</w:t>
      </w:r>
      <w:r w:rsidR="00425E49">
        <w:rPr>
          <w:bCs/>
          <w:sz w:val="22"/>
          <w:szCs w:val="22"/>
        </w:rPr>
        <w:t>е</w:t>
      </w:r>
      <w:r w:rsidR="00FC14B3" w:rsidRPr="00D132A3">
        <w:rPr>
          <w:bCs/>
          <w:sz w:val="22"/>
          <w:szCs w:val="22"/>
        </w:rPr>
        <w:t xml:space="preserve"> с </w:t>
      </w:r>
      <w:r w:rsidR="006F3A21">
        <w:rPr>
          <w:bCs/>
          <w:sz w:val="22"/>
          <w:szCs w:val="22"/>
        </w:rPr>
        <w:t>к</w:t>
      </w:r>
      <w:r w:rsidR="00FC14B3" w:rsidRPr="00D132A3">
        <w:rPr>
          <w:bCs/>
          <w:sz w:val="22"/>
          <w:szCs w:val="22"/>
        </w:rPr>
        <w:t xml:space="preserve">онтрактом, в т.ч. все расходы, связанные с оказанием услуг по </w:t>
      </w:r>
      <w:r w:rsidR="00740CE0">
        <w:rPr>
          <w:bCs/>
          <w:sz w:val="22"/>
          <w:szCs w:val="22"/>
        </w:rPr>
        <w:t>абонентскму</w:t>
      </w:r>
      <w:r w:rsidR="00FC14B3" w:rsidRPr="00D132A3">
        <w:rPr>
          <w:bCs/>
          <w:sz w:val="22"/>
          <w:szCs w:val="22"/>
        </w:rPr>
        <w:t xml:space="preserve"> обслуживанию, в том числе </w:t>
      </w:r>
      <w:r w:rsidR="00740CE0">
        <w:rPr>
          <w:bCs/>
          <w:sz w:val="22"/>
          <w:szCs w:val="22"/>
        </w:rPr>
        <w:t xml:space="preserve">обновления, </w:t>
      </w:r>
      <w:r w:rsidR="00FC14B3" w:rsidRPr="00D132A3">
        <w:rPr>
          <w:bCs/>
          <w:sz w:val="22"/>
          <w:szCs w:val="22"/>
        </w:rPr>
        <w:t xml:space="preserve">транспортные расходы, страхование, уплату таможенных пошлин, а также уплату налогов, сборов и других обязательных платежей, предусмотренных действующим законодательством </w:t>
      </w:r>
    </w:p>
    <w:p w:rsidR="00B911E5" w:rsidRPr="00D132A3" w:rsidRDefault="00B911E5">
      <w:pPr>
        <w:spacing w:line="200" w:lineRule="atLeast"/>
        <w:ind w:right="74"/>
        <w:jc w:val="both"/>
        <w:rPr>
          <w:sz w:val="22"/>
          <w:szCs w:val="22"/>
        </w:rPr>
      </w:pPr>
      <w:r w:rsidRPr="00D132A3">
        <w:rPr>
          <w:sz w:val="22"/>
          <w:szCs w:val="22"/>
        </w:rPr>
        <w:t>3.</w:t>
      </w:r>
      <w:r w:rsidR="00286436" w:rsidRPr="00D132A3">
        <w:rPr>
          <w:sz w:val="22"/>
          <w:szCs w:val="22"/>
        </w:rPr>
        <w:t>5</w:t>
      </w:r>
      <w:r w:rsidRPr="00D132A3">
        <w:rPr>
          <w:sz w:val="22"/>
          <w:szCs w:val="22"/>
        </w:rPr>
        <w:t>.Исто</w:t>
      </w:r>
      <w:r w:rsidR="006F3A21">
        <w:rPr>
          <w:sz w:val="22"/>
          <w:szCs w:val="22"/>
        </w:rPr>
        <w:t>чник финансирования настоящего к</w:t>
      </w:r>
      <w:r w:rsidRPr="00D132A3">
        <w:rPr>
          <w:sz w:val="22"/>
          <w:szCs w:val="22"/>
        </w:rPr>
        <w:t xml:space="preserve">онтракта: </w:t>
      </w:r>
      <w:r w:rsidR="00325608">
        <w:rPr>
          <w:sz w:val="22"/>
          <w:szCs w:val="22"/>
        </w:rPr>
        <w:t xml:space="preserve">средства </w:t>
      </w:r>
      <w:r w:rsidR="0006231B" w:rsidRPr="00D132A3">
        <w:rPr>
          <w:sz w:val="22"/>
          <w:szCs w:val="22"/>
        </w:rPr>
        <w:t>Ф</w:t>
      </w:r>
      <w:r w:rsidR="00325608">
        <w:rPr>
          <w:sz w:val="22"/>
          <w:szCs w:val="22"/>
        </w:rPr>
        <w:t>едерального</w:t>
      </w:r>
      <w:r w:rsidR="00590D45" w:rsidRPr="00D132A3">
        <w:rPr>
          <w:sz w:val="22"/>
          <w:szCs w:val="22"/>
        </w:rPr>
        <w:t xml:space="preserve"> бюджет</w:t>
      </w:r>
      <w:r w:rsidR="00325608">
        <w:rPr>
          <w:sz w:val="22"/>
          <w:szCs w:val="22"/>
        </w:rPr>
        <w:t>а 202</w:t>
      </w:r>
      <w:r w:rsidR="0072430C">
        <w:rPr>
          <w:sz w:val="22"/>
          <w:szCs w:val="22"/>
        </w:rPr>
        <w:t>6</w:t>
      </w:r>
      <w:r w:rsidR="00325608">
        <w:rPr>
          <w:sz w:val="22"/>
          <w:szCs w:val="22"/>
        </w:rPr>
        <w:t xml:space="preserve"> г</w:t>
      </w:r>
      <w:r w:rsidRPr="00D132A3">
        <w:rPr>
          <w:sz w:val="22"/>
          <w:szCs w:val="22"/>
        </w:rPr>
        <w:t>.</w:t>
      </w:r>
    </w:p>
    <w:p w:rsidR="00B911E5" w:rsidRPr="00D132A3" w:rsidRDefault="00B911E5" w:rsidP="009F781A">
      <w:pPr>
        <w:spacing w:line="200" w:lineRule="atLeast"/>
        <w:ind w:right="74"/>
        <w:jc w:val="both"/>
        <w:rPr>
          <w:spacing w:val="1"/>
          <w:sz w:val="22"/>
          <w:szCs w:val="22"/>
        </w:rPr>
      </w:pPr>
      <w:r w:rsidRPr="00D132A3">
        <w:rPr>
          <w:spacing w:val="5"/>
          <w:sz w:val="22"/>
          <w:szCs w:val="22"/>
        </w:rPr>
        <w:t>3.</w:t>
      </w:r>
      <w:r w:rsidR="00286436" w:rsidRPr="00D132A3">
        <w:rPr>
          <w:spacing w:val="5"/>
          <w:sz w:val="22"/>
          <w:szCs w:val="22"/>
        </w:rPr>
        <w:t>6</w:t>
      </w:r>
      <w:r w:rsidRPr="00D132A3">
        <w:rPr>
          <w:spacing w:val="5"/>
          <w:sz w:val="22"/>
          <w:szCs w:val="22"/>
        </w:rPr>
        <w:t>.</w:t>
      </w:r>
      <w:r w:rsidR="00E40EF2" w:rsidRPr="00D132A3">
        <w:rPr>
          <w:spacing w:val="5"/>
          <w:sz w:val="22"/>
          <w:szCs w:val="22"/>
        </w:rPr>
        <w:t xml:space="preserve">Оплата оказанных услуг осуществляется в рублях Российской Федерации в безналичном порядке в форме платежных поручений </w:t>
      </w:r>
      <w:r w:rsidR="00A51F8D">
        <w:rPr>
          <w:spacing w:val="5"/>
          <w:sz w:val="22"/>
          <w:szCs w:val="22"/>
        </w:rPr>
        <w:t>на основании счета (счет-фактуры)</w:t>
      </w:r>
      <w:r w:rsidR="00425E49">
        <w:rPr>
          <w:spacing w:val="5"/>
          <w:sz w:val="22"/>
          <w:szCs w:val="22"/>
        </w:rPr>
        <w:t xml:space="preserve"> и </w:t>
      </w:r>
      <w:r w:rsidR="00425E49">
        <w:rPr>
          <w:spacing w:val="1"/>
          <w:sz w:val="22"/>
          <w:szCs w:val="22"/>
        </w:rPr>
        <w:t>а</w:t>
      </w:r>
      <w:r w:rsidR="00425E49" w:rsidRPr="00D132A3">
        <w:rPr>
          <w:spacing w:val="1"/>
          <w:sz w:val="22"/>
          <w:szCs w:val="22"/>
        </w:rPr>
        <w:t>кт</w:t>
      </w:r>
      <w:r w:rsidR="00425E49">
        <w:rPr>
          <w:spacing w:val="1"/>
          <w:sz w:val="22"/>
          <w:szCs w:val="22"/>
        </w:rPr>
        <w:t>а оказанных</w:t>
      </w:r>
      <w:r w:rsidR="00425E49" w:rsidRPr="00D132A3">
        <w:rPr>
          <w:spacing w:val="1"/>
          <w:sz w:val="22"/>
          <w:szCs w:val="22"/>
        </w:rPr>
        <w:t xml:space="preserve"> услуг</w:t>
      </w:r>
      <w:r w:rsidR="00A51F8D">
        <w:rPr>
          <w:spacing w:val="5"/>
          <w:sz w:val="22"/>
          <w:szCs w:val="22"/>
        </w:rPr>
        <w:t xml:space="preserve"> </w:t>
      </w:r>
      <w:r w:rsidR="00E40EF2" w:rsidRPr="00D132A3">
        <w:rPr>
          <w:spacing w:val="5"/>
          <w:sz w:val="22"/>
          <w:szCs w:val="22"/>
        </w:rPr>
        <w:t xml:space="preserve">путем перечисления Государственным заказчиком денежных средств на расчетный счет Исполнителя в течение </w:t>
      </w:r>
      <w:r w:rsidR="00B71196">
        <w:rPr>
          <w:spacing w:val="5"/>
          <w:sz w:val="22"/>
          <w:szCs w:val="22"/>
        </w:rPr>
        <w:t>7</w:t>
      </w:r>
      <w:r w:rsidRPr="00D132A3">
        <w:rPr>
          <w:spacing w:val="1"/>
          <w:sz w:val="22"/>
          <w:szCs w:val="22"/>
        </w:rPr>
        <w:t xml:space="preserve"> (</w:t>
      </w:r>
      <w:r w:rsidR="00B71196">
        <w:rPr>
          <w:spacing w:val="1"/>
          <w:sz w:val="22"/>
          <w:szCs w:val="22"/>
        </w:rPr>
        <w:t>семи</w:t>
      </w:r>
      <w:r w:rsidRPr="00D132A3">
        <w:rPr>
          <w:spacing w:val="1"/>
          <w:sz w:val="22"/>
          <w:szCs w:val="22"/>
        </w:rPr>
        <w:t xml:space="preserve">) </w:t>
      </w:r>
      <w:r w:rsidR="00A51F8D">
        <w:rPr>
          <w:spacing w:val="1"/>
          <w:sz w:val="22"/>
          <w:szCs w:val="22"/>
        </w:rPr>
        <w:t>рабочих</w:t>
      </w:r>
      <w:r w:rsidR="00B71196">
        <w:rPr>
          <w:spacing w:val="1"/>
          <w:sz w:val="22"/>
          <w:szCs w:val="22"/>
        </w:rPr>
        <w:t xml:space="preserve"> </w:t>
      </w:r>
      <w:r w:rsidR="00590D45" w:rsidRPr="00D132A3">
        <w:rPr>
          <w:spacing w:val="1"/>
          <w:sz w:val="22"/>
          <w:szCs w:val="22"/>
        </w:rPr>
        <w:t>дней с момента подписания</w:t>
      </w:r>
      <w:r w:rsidR="00425E49">
        <w:rPr>
          <w:spacing w:val="1"/>
          <w:sz w:val="22"/>
          <w:szCs w:val="22"/>
        </w:rPr>
        <w:t xml:space="preserve"> Исполнителем и</w:t>
      </w:r>
      <w:r w:rsidR="00590D45" w:rsidRPr="00D132A3">
        <w:rPr>
          <w:spacing w:val="1"/>
          <w:sz w:val="22"/>
          <w:szCs w:val="22"/>
        </w:rPr>
        <w:t xml:space="preserve"> </w:t>
      </w:r>
      <w:r w:rsidR="00255912">
        <w:rPr>
          <w:spacing w:val="1"/>
          <w:sz w:val="22"/>
          <w:szCs w:val="22"/>
        </w:rPr>
        <w:t>Государственным заказчиком</w:t>
      </w:r>
      <w:r w:rsidR="00425E49">
        <w:rPr>
          <w:spacing w:val="1"/>
          <w:sz w:val="22"/>
          <w:szCs w:val="22"/>
        </w:rPr>
        <w:t xml:space="preserve"> </w:t>
      </w:r>
      <w:r w:rsidR="00255912">
        <w:rPr>
          <w:spacing w:val="1"/>
          <w:sz w:val="22"/>
          <w:szCs w:val="22"/>
        </w:rPr>
        <w:t xml:space="preserve"> </w:t>
      </w:r>
      <w:r w:rsidR="00425E49">
        <w:rPr>
          <w:spacing w:val="1"/>
          <w:sz w:val="22"/>
          <w:szCs w:val="22"/>
        </w:rPr>
        <w:t>а</w:t>
      </w:r>
      <w:r w:rsidR="00FC14B3" w:rsidRPr="00D132A3">
        <w:rPr>
          <w:spacing w:val="1"/>
          <w:sz w:val="22"/>
          <w:szCs w:val="22"/>
        </w:rPr>
        <w:t>кт</w:t>
      </w:r>
      <w:r w:rsidR="00255912">
        <w:rPr>
          <w:spacing w:val="1"/>
          <w:sz w:val="22"/>
          <w:szCs w:val="22"/>
        </w:rPr>
        <w:t>а</w:t>
      </w:r>
      <w:r w:rsidR="00FC14B3" w:rsidRPr="00D132A3">
        <w:rPr>
          <w:spacing w:val="1"/>
          <w:sz w:val="22"/>
          <w:szCs w:val="22"/>
        </w:rPr>
        <w:t xml:space="preserve"> оказан</w:t>
      </w:r>
      <w:r w:rsidR="00425E49">
        <w:rPr>
          <w:spacing w:val="1"/>
          <w:sz w:val="22"/>
          <w:szCs w:val="22"/>
        </w:rPr>
        <w:t>ных</w:t>
      </w:r>
      <w:r w:rsidRPr="00D132A3">
        <w:rPr>
          <w:spacing w:val="1"/>
          <w:sz w:val="22"/>
          <w:szCs w:val="22"/>
        </w:rPr>
        <w:t xml:space="preserve"> услуг</w:t>
      </w:r>
      <w:r w:rsidR="00F546C5">
        <w:rPr>
          <w:spacing w:val="1"/>
          <w:sz w:val="22"/>
          <w:szCs w:val="22"/>
        </w:rPr>
        <w:t>. Последний акт оказанных услуг должен быть подписан н</w:t>
      </w:r>
      <w:r w:rsidR="00F21126">
        <w:rPr>
          <w:spacing w:val="1"/>
          <w:sz w:val="22"/>
          <w:szCs w:val="22"/>
        </w:rPr>
        <w:t xml:space="preserve">е позднее </w:t>
      </w:r>
      <w:r w:rsidR="00C5180A">
        <w:rPr>
          <w:spacing w:val="1"/>
          <w:sz w:val="22"/>
          <w:szCs w:val="22"/>
        </w:rPr>
        <w:t>25 декабря</w:t>
      </w:r>
      <w:r w:rsidR="00A60790">
        <w:rPr>
          <w:spacing w:val="1"/>
          <w:sz w:val="22"/>
          <w:szCs w:val="22"/>
        </w:rPr>
        <w:t xml:space="preserve"> 202</w:t>
      </w:r>
      <w:r w:rsidR="0072430C">
        <w:rPr>
          <w:spacing w:val="1"/>
          <w:sz w:val="22"/>
          <w:szCs w:val="22"/>
        </w:rPr>
        <w:t>6</w:t>
      </w:r>
      <w:r w:rsidR="00F55EA4">
        <w:rPr>
          <w:spacing w:val="1"/>
          <w:sz w:val="22"/>
          <w:szCs w:val="22"/>
        </w:rPr>
        <w:t xml:space="preserve"> </w:t>
      </w:r>
      <w:r w:rsidR="00F546C5">
        <w:rPr>
          <w:spacing w:val="1"/>
          <w:sz w:val="22"/>
          <w:szCs w:val="22"/>
        </w:rPr>
        <w:t>г</w:t>
      </w:r>
      <w:r w:rsidR="00FC0E44" w:rsidRPr="00D132A3">
        <w:rPr>
          <w:spacing w:val="1"/>
          <w:sz w:val="22"/>
          <w:szCs w:val="22"/>
        </w:rPr>
        <w:t>.</w:t>
      </w:r>
    </w:p>
    <w:p w:rsidR="00B911E5" w:rsidRPr="002C1F71" w:rsidRDefault="002422DB" w:rsidP="002C1F71">
      <w:pPr>
        <w:pStyle w:val="af7"/>
        <w:numPr>
          <w:ilvl w:val="0"/>
          <w:numId w:val="24"/>
        </w:numPr>
        <w:spacing w:line="200" w:lineRule="atLeast"/>
        <w:ind w:right="74"/>
        <w:jc w:val="center"/>
        <w:rPr>
          <w:sz w:val="22"/>
          <w:szCs w:val="22"/>
        </w:rPr>
      </w:pPr>
      <w:r w:rsidRPr="002C1F71">
        <w:rPr>
          <w:sz w:val="22"/>
          <w:szCs w:val="22"/>
        </w:rPr>
        <w:t>Права и о</w:t>
      </w:r>
      <w:r w:rsidR="00B911E5" w:rsidRPr="002C1F71">
        <w:rPr>
          <w:sz w:val="22"/>
          <w:szCs w:val="22"/>
        </w:rPr>
        <w:t>бязанности сторон</w:t>
      </w:r>
    </w:p>
    <w:p w:rsidR="00142FC6" w:rsidRPr="00142FC6" w:rsidRDefault="00142FC6" w:rsidP="00142FC6">
      <w:pPr>
        <w:widowControl w:val="0"/>
        <w:shd w:val="clear" w:color="auto" w:fill="FFFFFF"/>
        <w:tabs>
          <w:tab w:val="left" w:pos="567"/>
        </w:tabs>
        <w:autoSpaceDE w:val="0"/>
        <w:autoSpaceDN w:val="0"/>
        <w:adjustRightInd w:val="0"/>
        <w:ind w:firstLine="567"/>
        <w:jc w:val="both"/>
        <w:rPr>
          <w:sz w:val="22"/>
          <w:szCs w:val="22"/>
        </w:rPr>
      </w:pPr>
      <w:r>
        <w:rPr>
          <w:sz w:val="22"/>
          <w:szCs w:val="22"/>
        </w:rPr>
        <w:t>4</w:t>
      </w:r>
      <w:r w:rsidRPr="00142FC6">
        <w:rPr>
          <w:sz w:val="22"/>
          <w:szCs w:val="22"/>
        </w:rPr>
        <w:t>.1. Исполнитель обязан:</w:t>
      </w:r>
    </w:p>
    <w:p w:rsidR="00142FC6" w:rsidRPr="00142FC6" w:rsidRDefault="00142FC6" w:rsidP="00142FC6">
      <w:pPr>
        <w:tabs>
          <w:tab w:val="left" w:pos="540"/>
          <w:tab w:val="left" w:pos="1080"/>
        </w:tabs>
        <w:overflowPunct w:val="0"/>
        <w:autoSpaceDE w:val="0"/>
        <w:autoSpaceDN w:val="0"/>
        <w:adjustRightInd w:val="0"/>
        <w:ind w:firstLine="567"/>
        <w:jc w:val="both"/>
        <w:rPr>
          <w:sz w:val="22"/>
          <w:szCs w:val="22"/>
        </w:rPr>
      </w:pPr>
      <w:r>
        <w:rPr>
          <w:rFonts w:eastAsia="Calibri"/>
          <w:sz w:val="22"/>
          <w:szCs w:val="22"/>
        </w:rPr>
        <w:t>4</w:t>
      </w:r>
      <w:r w:rsidRPr="00142FC6">
        <w:rPr>
          <w:rFonts w:eastAsia="Calibri"/>
          <w:sz w:val="22"/>
          <w:szCs w:val="22"/>
        </w:rPr>
        <w:t xml:space="preserve">.1.1. Оказывать услуги в срок, указанный в пункте </w:t>
      </w:r>
      <w:r>
        <w:rPr>
          <w:rFonts w:eastAsia="Calibri"/>
          <w:sz w:val="22"/>
          <w:szCs w:val="22"/>
        </w:rPr>
        <w:t>2</w:t>
      </w:r>
      <w:r w:rsidR="00325608">
        <w:rPr>
          <w:rFonts w:eastAsia="Calibri"/>
          <w:sz w:val="22"/>
          <w:szCs w:val="22"/>
        </w:rPr>
        <w:t>.2</w:t>
      </w:r>
      <w:r>
        <w:rPr>
          <w:rFonts w:eastAsia="Calibri"/>
          <w:sz w:val="22"/>
          <w:szCs w:val="22"/>
        </w:rPr>
        <w:t xml:space="preserve"> к</w:t>
      </w:r>
      <w:r w:rsidRPr="00142FC6">
        <w:rPr>
          <w:rFonts w:eastAsia="Calibri"/>
          <w:sz w:val="22"/>
          <w:szCs w:val="22"/>
        </w:rPr>
        <w:t>онтракта</w:t>
      </w:r>
      <w:r w:rsidRPr="00142FC6">
        <w:rPr>
          <w:sz w:val="22"/>
          <w:szCs w:val="22"/>
        </w:rPr>
        <w:t>.</w:t>
      </w:r>
    </w:p>
    <w:p w:rsidR="00142FC6" w:rsidRPr="00142FC6" w:rsidRDefault="00142FC6" w:rsidP="00142FC6">
      <w:pPr>
        <w:tabs>
          <w:tab w:val="left" w:pos="540"/>
          <w:tab w:val="left" w:pos="1080"/>
        </w:tabs>
        <w:overflowPunct w:val="0"/>
        <w:autoSpaceDE w:val="0"/>
        <w:autoSpaceDN w:val="0"/>
        <w:adjustRightInd w:val="0"/>
        <w:ind w:firstLine="567"/>
        <w:jc w:val="both"/>
        <w:rPr>
          <w:rFonts w:eastAsia="Calibri"/>
          <w:sz w:val="22"/>
          <w:szCs w:val="22"/>
        </w:rPr>
      </w:pPr>
      <w:r>
        <w:rPr>
          <w:rFonts w:eastAsia="Calibri"/>
          <w:sz w:val="22"/>
          <w:szCs w:val="22"/>
        </w:rPr>
        <w:t>4</w:t>
      </w:r>
      <w:r w:rsidRPr="00142FC6">
        <w:rPr>
          <w:rFonts w:eastAsia="Calibri"/>
          <w:sz w:val="22"/>
          <w:szCs w:val="22"/>
        </w:rPr>
        <w:t xml:space="preserve">.1.2. Назначить своего ответственного представителя для решения общих вопросов </w:t>
      </w:r>
      <w:r w:rsidRPr="00142FC6">
        <w:rPr>
          <w:rFonts w:eastAsia="Calibri"/>
          <w:sz w:val="22"/>
          <w:szCs w:val="22"/>
        </w:rPr>
        <w:br/>
        <w:t xml:space="preserve">и обеспечения контроля за </w:t>
      </w:r>
      <w:r>
        <w:rPr>
          <w:rFonts w:eastAsia="Calibri"/>
          <w:sz w:val="22"/>
          <w:szCs w:val="22"/>
        </w:rPr>
        <w:t>выполнением условий настоящего к</w:t>
      </w:r>
      <w:r w:rsidRPr="00142FC6">
        <w:rPr>
          <w:rFonts w:eastAsia="Calibri"/>
          <w:sz w:val="22"/>
          <w:szCs w:val="22"/>
        </w:rPr>
        <w:t>онтракта.</w:t>
      </w:r>
    </w:p>
    <w:p w:rsidR="00142FC6" w:rsidRPr="00142FC6" w:rsidRDefault="00142FC6" w:rsidP="00142FC6">
      <w:pPr>
        <w:widowControl w:val="0"/>
        <w:tabs>
          <w:tab w:val="left" w:pos="360"/>
        </w:tabs>
        <w:ind w:firstLine="567"/>
        <w:jc w:val="both"/>
        <w:rPr>
          <w:spacing w:val="-4"/>
          <w:sz w:val="22"/>
          <w:szCs w:val="22"/>
          <w:lang w:eastAsia="ar-SA"/>
        </w:rPr>
      </w:pPr>
      <w:r>
        <w:rPr>
          <w:sz w:val="22"/>
          <w:szCs w:val="22"/>
          <w:lang w:eastAsia="ar-SA"/>
        </w:rPr>
        <w:t>4.1.</w:t>
      </w:r>
      <w:r w:rsidR="001B3876">
        <w:rPr>
          <w:sz w:val="22"/>
          <w:szCs w:val="22"/>
          <w:lang w:eastAsia="ar-SA"/>
        </w:rPr>
        <w:t>3</w:t>
      </w:r>
      <w:r>
        <w:rPr>
          <w:sz w:val="22"/>
          <w:szCs w:val="22"/>
          <w:lang w:eastAsia="ar-SA"/>
        </w:rPr>
        <w:t>. Оказать предусмотренные к</w:t>
      </w:r>
      <w:r w:rsidRPr="00142FC6">
        <w:rPr>
          <w:sz w:val="22"/>
          <w:szCs w:val="22"/>
          <w:lang w:eastAsia="ar-SA"/>
        </w:rPr>
        <w:t>онтрактом услуги в соответствии с условиями настоящего Контракта, требованиями законодательства Российской Федерации, обеспечив их надлежащее качество.</w:t>
      </w:r>
    </w:p>
    <w:p w:rsidR="00142FC6" w:rsidRPr="00142FC6" w:rsidRDefault="00142FC6" w:rsidP="00142FC6">
      <w:pPr>
        <w:widowControl w:val="0"/>
        <w:tabs>
          <w:tab w:val="left" w:pos="360"/>
        </w:tabs>
        <w:ind w:firstLine="567"/>
        <w:jc w:val="both"/>
        <w:rPr>
          <w:spacing w:val="-4"/>
          <w:sz w:val="22"/>
          <w:szCs w:val="22"/>
          <w:lang w:eastAsia="ar-SA"/>
        </w:rPr>
      </w:pPr>
      <w:r>
        <w:rPr>
          <w:sz w:val="22"/>
          <w:szCs w:val="22"/>
          <w:lang w:eastAsia="ar-SA"/>
        </w:rPr>
        <w:t>4</w:t>
      </w:r>
      <w:r w:rsidRPr="00142FC6">
        <w:rPr>
          <w:sz w:val="22"/>
          <w:szCs w:val="22"/>
          <w:lang w:eastAsia="ar-SA"/>
        </w:rPr>
        <w:t>.1.</w:t>
      </w:r>
      <w:r w:rsidR="001B3876">
        <w:rPr>
          <w:sz w:val="22"/>
          <w:szCs w:val="22"/>
          <w:lang w:eastAsia="ar-SA"/>
        </w:rPr>
        <w:t>4</w:t>
      </w:r>
      <w:r w:rsidRPr="00142FC6">
        <w:rPr>
          <w:sz w:val="22"/>
          <w:szCs w:val="22"/>
          <w:lang w:eastAsia="ar-SA"/>
        </w:rPr>
        <w:t>. Возместить</w:t>
      </w:r>
      <w:r w:rsidRPr="00142FC6">
        <w:rPr>
          <w:spacing w:val="-4"/>
          <w:sz w:val="22"/>
          <w:szCs w:val="22"/>
          <w:lang w:eastAsia="ar-SA"/>
        </w:rPr>
        <w:t xml:space="preserve"> ущерб, причиненный имуществу </w:t>
      </w:r>
      <w:r w:rsidRPr="00142FC6">
        <w:rPr>
          <w:sz w:val="22"/>
          <w:szCs w:val="22"/>
        </w:rPr>
        <w:t>Государственного заказчика</w:t>
      </w:r>
      <w:r w:rsidRPr="00142FC6">
        <w:rPr>
          <w:spacing w:val="-4"/>
          <w:sz w:val="22"/>
          <w:szCs w:val="22"/>
          <w:lang w:eastAsia="ar-SA"/>
        </w:rPr>
        <w:t xml:space="preserve">, вследствие некачественного, несвоевременного оказания услуг, либо при нарушении техники производственной и пожарной безопасности, допущенной </w:t>
      </w:r>
      <w:r w:rsidRPr="00142FC6">
        <w:rPr>
          <w:sz w:val="22"/>
          <w:szCs w:val="22"/>
          <w:lang w:eastAsia="ar-SA"/>
        </w:rPr>
        <w:t>Исполнителем</w:t>
      </w:r>
      <w:r w:rsidRPr="00142FC6">
        <w:rPr>
          <w:spacing w:val="-4"/>
          <w:sz w:val="22"/>
          <w:szCs w:val="22"/>
          <w:lang w:eastAsia="ar-SA"/>
        </w:rPr>
        <w:t xml:space="preserve"> в ходе оказания услуг.</w:t>
      </w:r>
    </w:p>
    <w:p w:rsidR="00142FC6" w:rsidRPr="00142FC6" w:rsidRDefault="00142FC6" w:rsidP="00142FC6">
      <w:pPr>
        <w:widowControl w:val="0"/>
        <w:tabs>
          <w:tab w:val="left" w:pos="360"/>
        </w:tabs>
        <w:ind w:firstLine="567"/>
        <w:jc w:val="both"/>
        <w:rPr>
          <w:spacing w:val="-4"/>
          <w:sz w:val="22"/>
          <w:szCs w:val="22"/>
          <w:lang w:eastAsia="ar-SA"/>
        </w:rPr>
      </w:pPr>
      <w:r>
        <w:rPr>
          <w:spacing w:val="-4"/>
          <w:sz w:val="22"/>
          <w:szCs w:val="22"/>
          <w:lang w:eastAsia="ar-SA"/>
        </w:rPr>
        <w:t>4</w:t>
      </w:r>
      <w:r w:rsidRPr="00142FC6">
        <w:rPr>
          <w:spacing w:val="-4"/>
          <w:sz w:val="22"/>
          <w:szCs w:val="22"/>
          <w:lang w:eastAsia="ar-SA"/>
        </w:rPr>
        <w:t>.1.</w:t>
      </w:r>
      <w:r w:rsidR="001B3876">
        <w:rPr>
          <w:spacing w:val="-4"/>
          <w:sz w:val="22"/>
          <w:szCs w:val="22"/>
          <w:lang w:eastAsia="ar-SA"/>
        </w:rPr>
        <w:t>5</w:t>
      </w:r>
      <w:r w:rsidRPr="00142FC6">
        <w:rPr>
          <w:spacing w:val="-4"/>
          <w:sz w:val="22"/>
          <w:szCs w:val="22"/>
          <w:lang w:eastAsia="ar-SA"/>
        </w:rPr>
        <w:t>. Получать и обрабатывать персональные данные, полученные в ходе исполне</w:t>
      </w:r>
      <w:r>
        <w:rPr>
          <w:spacing w:val="-4"/>
          <w:sz w:val="22"/>
          <w:szCs w:val="22"/>
          <w:lang w:eastAsia="ar-SA"/>
        </w:rPr>
        <w:t>ния обязательств по настоящему к</w:t>
      </w:r>
      <w:r w:rsidRPr="00142FC6">
        <w:rPr>
          <w:spacing w:val="-4"/>
          <w:sz w:val="22"/>
          <w:szCs w:val="22"/>
          <w:lang w:eastAsia="ar-SA"/>
        </w:rPr>
        <w:t>онтракту, в строгом соответствии с требованиями законодательства Российской Федерации.</w:t>
      </w:r>
    </w:p>
    <w:p w:rsidR="00142FC6" w:rsidRPr="00142FC6" w:rsidRDefault="00142FC6" w:rsidP="00142FC6">
      <w:pPr>
        <w:widowControl w:val="0"/>
        <w:tabs>
          <w:tab w:val="left" w:pos="360"/>
        </w:tabs>
        <w:ind w:firstLine="567"/>
        <w:jc w:val="both"/>
        <w:rPr>
          <w:sz w:val="22"/>
          <w:szCs w:val="22"/>
          <w:lang w:eastAsia="ar-SA"/>
        </w:rPr>
      </w:pPr>
      <w:r>
        <w:rPr>
          <w:spacing w:val="-4"/>
          <w:sz w:val="22"/>
          <w:szCs w:val="22"/>
          <w:lang w:eastAsia="ar-SA"/>
        </w:rPr>
        <w:t>4</w:t>
      </w:r>
      <w:r w:rsidRPr="00142FC6">
        <w:rPr>
          <w:spacing w:val="-4"/>
          <w:sz w:val="22"/>
          <w:szCs w:val="22"/>
          <w:lang w:eastAsia="ar-SA"/>
        </w:rPr>
        <w:t>.1.</w:t>
      </w:r>
      <w:r w:rsidR="001B3876">
        <w:rPr>
          <w:spacing w:val="-4"/>
          <w:sz w:val="22"/>
          <w:szCs w:val="22"/>
          <w:lang w:eastAsia="ar-SA"/>
        </w:rPr>
        <w:t>6</w:t>
      </w:r>
      <w:r w:rsidRPr="00142FC6">
        <w:rPr>
          <w:spacing w:val="-4"/>
          <w:sz w:val="22"/>
          <w:szCs w:val="22"/>
          <w:lang w:eastAsia="ar-SA"/>
        </w:rPr>
        <w:t>. </w:t>
      </w:r>
      <w:r w:rsidRPr="00142FC6">
        <w:rPr>
          <w:sz w:val="22"/>
          <w:szCs w:val="22"/>
          <w:lang w:eastAsia="ar-SA"/>
        </w:rPr>
        <w:t xml:space="preserve">Своевременно представить Государственному заказчику достоверную информацию о ходе исполнения своих обязательств по </w:t>
      </w:r>
      <w:r>
        <w:rPr>
          <w:sz w:val="22"/>
          <w:szCs w:val="22"/>
          <w:lang w:eastAsia="ar-SA"/>
        </w:rPr>
        <w:t>к</w:t>
      </w:r>
      <w:r w:rsidRPr="00142FC6">
        <w:rPr>
          <w:sz w:val="22"/>
          <w:szCs w:val="22"/>
          <w:lang w:eastAsia="ar-SA"/>
        </w:rPr>
        <w:t xml:space="preserve">онтракту, в том числе </w:t>
      </w:r>
      <w:r w:rsidRPr="00142FC6">
        <w:rPr>
          <w:sz w:val="22"/>
          <w:szCs w:val="22"/>
          <w:lang w:eastAsia="ar-SA"/>
        </w:rPr>
        <w:br/>
        <w:t xml:space="preserve">о сложностях, возникших при исполнении </w:t>
      </w:r>
      <w:r>
        <w:rPr>
          <w:sz w:val="22"/>
          <w:szCs w:val="22"/>
          <w:lang w:eastAsia="ar-SA"/>
        </w:rPr>
        <w:t>к</w:t>
      </w:r>
      <w:r w:rsidRPr="00142FC6">
        <w:rPr>
          <w:sz w:val="22"/>
          <w:szCs w:val="22"/>
          <w:lang w:eastAsia="ar-SA"/>
        </w:rPr>
        <w:t>онтракта.</w:t>
      </w:r>
    </w:p>
    <w:p w:rsidR="00142FC6" w:rsidRPr="00142FC6" w:rsidRDefault="00142FC6" w:rsidP="00142FC6">
      <w:pPr>
        <w:ind w:firstLine="567"/>
        <w:jc w:val="both"/>
        <w:rPr>
          <w:sz w:val="22"/>
          <w:szCs w:val="22"/>
        </w:rPr>
      </w:pPr>
      <w:r>
        <w:rPr>
          <w:sz w:val="22"/>
          <w:szCs w:val="22"/>
          <w:lang w:eastAsia="ar-SA"/>
        </w:rPr>
        <w:t>4</w:t>
      </w:r>
      <w:r w:rsidRPr="00142FC6">
        <w:rPr>
          <w:sz w:val="22"/>
          <w:szCs w:val="22"/>
          <w:lang w:eastAsia="ar-SA"/>
        </w:rPr>
        <w:t>.1.</w:t>
      </w:r>
      <w:r w:rsidR="001B3876">
        <w:rPr>
          <w:sz w:val="22"/>
          <w:szCs w:val="22"/>
          <w:lang w:eastAsia="ar-SA"/>
        </w:rPr>
        <w:t>7</w:t>
      </w:r>
      <w:r w:rsidRPr="00142FC6">
        <w:rPr>
          <w:sz w:val="22"/>
          <w:szCs w:val="22"/>
          <w:lang w:eastAsia="ar-SA"/>
        </w:rPr>
        <w:t>. Выполнять иные обязанности, предусмотренные законодате</w:t>
      </w:r>
      <w:r>
        <w:rPr>
          <w:sz w:val="22"/>
          <w:szCs w:val="22"/>
          <w:lang w:eastAsia="ar-SA"/>
        </w:rPr>
        <w:t>льством Российской Федерации и к</w:t>
      </w:r>
      <w:r w:rsidRPr="00142FC6">
        <w:rPr>
          <w:sz w:val="22"/>
          <w:szCs w:val="22"/>
          <w:lang w:eastAsia="ar-SA"/>
        </w:rPr>
        <w:t>онтрактом.</w:t>
      </w:r>
    </w:p>
    <w:p w:rsidR="00142FC6" w:rsidRPr="00142FC6" w:rsidRDefault="00142FC6" w:rsidP="00142FC6">
      <w:pPr>
        <w:widowControl w:val="0"/>
        <w:shd w:val="clear" w:color="auto" w:fill="FFFFFF"/>
        <w:tabs>
          <w:tab w:val="left" w:pos="567"/>
        </w:tabs>
        <w:autoSpaceDE w:val="0"/>
        <w:autoSpaceDN w:val="0"/>
        <w:adjustRightInd w:val="0"/>
        <w:ind w:firstLine="567"/>
        <w:jc w:val="both"/>
        <w:rPr>
          <w:sz w:val="22"/>
          <w:szCs w:val="22"/>
        </w:rPr>
      </w:pPr>
      <w:r>
        <w:rPr>
          <w:sz w:val="22"/>
          <w:szCs w:val="22"/>
        </w:rPr>
        <w:t>4</w:t>
      </w:r>
      <w:r w:rsidRPr="00142FC6">
        <w:rPr>
          <w:sz w:val="22"/>
          <w:szCs w:val="22"/>
        </w:rPr>
        <w:t xml:space="preserve">.2. Исполнитель вправе: </w:t>
      </w:r>
    </w:p>
    <w:p w:rsidR="00142FC6" w:rsidRPr="00142FC6" w:rsidRDefault="00142FC6" w:rsidP="00142FC6">
      <w:pPr>
        <w:widowControl w:val="0"/>
        <w:tabs>
          <w:tab w:val="left" w:pos="360"/>
        </w:tabs>
        <w:ind w:firstLine="567"/>
        <w:jc w:val="both"/>
        <w:rPr>
          <w:sz w:val="22"/>
          <w:szCs w:val="22"/>
          <w:lang w:eastAsia="ar-SA"/>
        </w:rPr>
      </w:pPr>
      <w:r>
        <w:rPr>
          <w:sz w:val="22"/>
          <w:szCs w:val="22"/>
        </w:rPr>
        <w:t>4</w:t>
      </w:r>
      <w:r w:rsidRPr="00142FC6">
        <w:rPr>
          <w:sz w:val="22"/>
          <w:szCs w:val="22"/>
        </w:rPr>
        <w:t>.2.1. </w:t>
      </w:r>
      <w:r w:rsidRPr="00142FC6">
        <w:rPr>
          <w:sz w:val="22"/>
          <w:szCs w:val="22"/>
          <w:lang w:eastAsia="ar-SA"/>
        </w:rPr>
        <w:t>Направлять Государственному заказчику запросы и получать от него разъяснения и уточнения по вопросам оказ</w:t>
      </w:r>
      <w:r>
        <w:rPr>
          <w:sz w:val="22"/>
          <w:szCs w:val="22"/>
          <w:lang w:eastAsia="ar-SA"/>
        </w:rPr>
        <w:t>ания услуг в рамках настоящего к</w:t>
      </w:r>
      <w:r w:rsidRPr="00142FC6">
        <w:rPr>
          <w:sz w:val="22"/>
          <w:szCs w:val="22"/>
          <w:lang w:eastAsia="ar-SA"/>
        </w:rPr>
        <w:t>онтракта.</w:t>
      </w:r>
    </w:p>
    <w:p w:rsidR="00142FC6" w:rsidRPr="00142FC6" w:rsidRDefault="00142FC6" w:rsidP="00142FC6">
      <w:pPr>
        <w:widowControl w:val="0"/>
        <w:tabs>
          <w:tab w:val="left" w:pos="360"/>
        </w:tabs>
        <w:ind w:firstLine="567"/>
        <w:jc w:val="both"/>
        <w:rPr>
          <w:sz w:val="22"/>
          <w:szCs w:val="22"/>
          <w:lang w:eastAsia="ar-SA"/>
        </w:rPr>
      </w:pPr>
      <w:r>
        <w:rPr>
          <w:sz w:val="22"/>
          <w:szCs w:val="22"/>
          <w:lang w:eastAsia="ar-SA"/>
        </w:rPr>
        <w:t>4</w:t>
      </w:r>
      <w:r w:rsidRPr="00142FC6">
        <w:rPr>
          <w:sz w:val="22"/>
          <w:szCs w:val="22"/>
          <w:lang w:eastAsia="ar-SA"/>
        </w:rPr>
        <w:t>.2.2. Требовать уплаты пен</w:t>
      </w:r>
      <w:r>
        <w:rPr>
          <w:sz w:val="22"/>
          <w:szCs w:val="22"/>
          <w:lang w:eastAsia="ar-SA"/>
        </w:rPr>
        <w:t>ей и штрафов согласно условиям к</w:t>
      </w:r>
      <w:r w:rsidRPr="00142FC6">
        <w:rPr>
          <w:sz w:val="22"/>
          <w:szCs w:val="22"/>
          <w:lang w:eastAsia="ar-SA"/>
        </w:rPr>
        <w:t>онтракта.</w:t>
      </w:r>
    </w:p>
    <w:p w:rsidR="00142FC6" w:rsidRPr="00142FC6" w:rsidRDefault="00142FC6" w:rsidP="00142FC6">
      <w:pPr>
        <w:widowControl w:val="0"/>
        <w:shd w:val="clear" w:color="auto" w:fill="FFFFFF"/>
        <w:tabs>
          <w:tab w:val="left" w:pos="567"/>
        </w:tabs>
        <w:autoSpaceDE w:val="0"/>
        <w:autoSpaceDN w:val="0"/>
        <w:adjustRightInd w:val="0"/>
        <w:ind w:firstLine="567"/>
        <w:jc w:val="both"/>
        <w:rPr>
          <w:sz w:val="22"/>
          <w:szCs w:val="22"/>
        </w:rPr>
      </w:pPr>
      <w:r>
        <w:rPr>
          <w:sz w:val="22"/>
          <w:szCs w:val="22"/>
        </w:rPr>
        <w:t>4</w:t>
      </w:r>
      <w:r w:rsidRPr="00142FC6">
        <w:rPr>
          <w:sz w:val="22"/>
          <w:szCs w:val="22"/>
        </w:rPr>
        <w:t>.3. Государственный заказчик обязан:</w:t>
      </w:r>
    </w:p>
    <w:p w:rsidR="00142FC6" w:rsidRPr="00142FC6" w:rsidRDefault="00142FC6" w:rsidP="00142FC6">
      <w:pPr>
        <w:ind w:firstLine="567"/>
        <w:jc w:val="both"/>
        <w:rPr>
          <w:rFonts w:eastAsia="Calibri"/>
          <w:sz w:val="22"/>
          <w:szCs w:val="22"/>
        </w:rPr>
      </w:pPr>
      <w:r>
        <w:rPr>
          <w:rFonts w:eastAsia="Calibri"/>
          <w:sz w:val="22"/>
          <w:szCs w:val="22"/>
        </w:rPr>
        <w:t>4</w:t>
      </w:r>
      <w:r w:rsidRPr="00142FC6">
        <w:rPr>
          <w:rFonts w:eastAsia="Calibri"/>
          <w:sz w:val="22"/>
          <w:szCs w:val="22"/>
        </w:rPr>
        <w:t>.3.1. Оплачивать услуги Исполнителя в сроки и в порядке</w:t>
      </w:r>
      <w:r>
        <w:rPr>
          <w:rFonts w:eastAsia="Calibri"/>
          <w:sz w:val="22"/>
          <w:szCs w:val="22"/>
        </w:rPr>
        <w:t>, предусмотренные настоящим к</w:t>
      </w:r>
      <w:r w:rsidRPr="00142FC6">
        <w:rPr>
          <w:rFonts w:eastAsia="Calibri"/>
          <w:sz w:val="22"/>
          <w:szCs w:val="22"/>
        </w:rPr>
        <w:t>онтрактом.</w:t>
      </w:r>
    </w:p>
    <w:p w:rsidR="00142FC6" w:rsidRPr="00142FC6" w:rsidRDefault="00142FC6" w:rsidP="00142FC6">
      <w:pPr>
        <w:ind w:firstLine="567"/>
        <w:jc w:val="both"/>
        <w:rPr>
          <w:rFonts w:eastAsia="Calibri"/>
          <w:sz w:val="22"/>
          <w:szCs w:val="22"/>
        </w:rPr>
      </w:pPr>
      <w:r>
        <w:rPr>
          <w:rFonts w:eastAsia="Calibri"/>
          <w:sz w:val="22"/>
          <w:szCs w:val="22"/>
        </w:rPr>
        <w:t>4</w:t>
      </w:r>
      <w:r w:rsidRPr="00142FC6">
        <w:rPr>
          <w:rFonts w:eastAsia="Calibri"/>
          <w:sz w:val="22"/>
          <w:szCs w:val="22"/>
        </w:rPr>
        <w:t>.3.2. В течение 5 (Пяти) рабочих дней с даты получения акта об оказании услуг подписать и вернуть Исполнителю данный акт или отправить мотивированный отказ.</w:t>
      </w:r>
    </w:p>
    <w:p w:rsidR="00142FC6" w:rsidRPr="00142FC6" w:rsidRDefault="00142FC6" w:rsidP="00142FC6">
      <w:pPr>
        <w:ind w:firstLine="567"/>
        <w:jc w:val="both"/>
        <w:rPr>
          <w:rFonts w:eastAsia="Calibri"/>
          <w:sz w:val="22"/>
          <w:szCs w:val="22"/>
        </w:rPr>
      </w:pPr>
      <w:r>
        <w:rPr>
          <w:rFonts w:eastAsia="Calibri"/>
          <w:sz w:val="22"/>
          <w:szCs w:val="22"/>
        </w:rPr>
        <w:lastRenderedPageBreak/>
        <w:t>4</w:t>
      </w:r>
      <w:r w:rsidRPr="00142FC6">
        <w:rPr>
          <w:rFonts w:eastAsia="Calibri"/>
          <w:sz w:val="22"/>
          <w:szCs w:val="22"/>
        </w:rPr>
        <w:t xml:space="preserve">.3.3. Назначить своего ответственного представителя для решения общих вопросов </w:t>
      </w:r>
      <w:r w:rsidRPr="00142FC6">
        <w:rPr>
          <w:rFonts w:eastAsia="Calibri"/>
          <w:sz w:val="22"/>
          <w:szCs w:val="22"/>
        </w:rPr>
        <w:br/>
        <w:t xml:space="preserve">и обеспечения контроля за </w:t>
      </w:r>
      <w:r>
        <w:rPr>
          <w:rFonts w:eastAsia="Calibri"/>
          <w:sz w:val="22"/>
          <w:szCs w:val="22"/>
        </w:rPr>
        <w:t>выполнением условий настоящего к</w:t>
      </w:r>
      <w:r w:rsidRPr="00142FC6">
        <w:rPr>
          <w:rFonts w:eastAsia="Calibri"/>
          <w:sz w:val="22"/>
          <w:szCs w:val="22"/>
        </w:rPr>
        <w:t>онтракта.</w:t>
      </w:r>
    </w:p>
    <w:p w:rsidR="00142FC6" w:rsidRPr="00142FC6" w:rsidRDefault="00142FC6" w:rsidP="00142FC6">
      <w:pPr>
        <w:widowControl w:val="0"/>
        <w:tabs>
          <w:tab w:val="left" w:pos="360"/>
        </w:tabs>
        <w:ind w:firstLine="567"/>
        <w:jc w:val="both"/>
        <w:rPr>
          <w:sz w:val="22"/>
          <w:szCs w:val="22"/>
          <w:lang w:eastAsia="ar-SA"/>
        </w:rPr>
      </w:pPr>
      <w:r>
        <w:rPr>
          <w:sz w:val="22"/>
          <w:szCs w:val="22"/>
          <w:lang w:eastAsia="ar-SA"/>
        </w:rPr>
        <w:t>4</w:t>
      </w:r>
      <w:r w:rsidRPr="00142FC6">
        <w:rPr>
          <w:sz w:val="22"/>
          <w:szCs w:val="22"/>
          <w:lang w:eastAsia="ar-SA"/>
        </w:rPr>
        <w:t xml:space="preserve">.3.4. Требовать уплаты пеней и штрафов согласно условиям </w:t>
      </w:r>
      <w:r>
        <w:rPr>
          <w:sz w:val="22"/>
          <w:szCs w:val="22"/>
          <w:lang w:eastAsia="ar-SA"/>
        </w:rPr>
        <w:t>к</w:t>
      </w:r>
      <w:r w:rsidRPr="00142FC6">
        <w:rPr>
          <w:sz w:val="22"/>
          <w:szCs w:val="22"/>
          <w:lang w:eastAsia="ar-SA"/>
        </w:rPr>
        <w:t>онтракта.</w:t>
      </w:r>
    </w:p>
    <w:p w:rsidR="00142FC6" w:rsidRPr="00142FC6" w:rsidRDefault="00142FC6" w:rsidP="00142FC6">
      <w:pPr>
        <w:ind w:firstLine="567"/>
        <w:jc w:val="both"/>
        <w:rPr>
          <w:sz w:val="22"/>
          <w:szCs w:val="22"/>
        </w:rPr>
      </w:pPr>
      <w:r>
        <w:rPr>
          <w:sz w:val="22"/>
          <w:szCs w:val="22"/>
          <w:lang w:eastAsia="ar-SA"/>
        </w:rPr>
        <w:t>4</w:t>
      </w:r>
      <w:r w:rsidRPr="00142FC6">
        <w:rPr>
          <w:sz w:val="22"/>
          <w:szCs w:val="22"/>
          <w:lang w:eastAsia="ar-SA"/>
        </w:rPr>
        <w:t>.3.5. Выполнять иные обязанности, предусмотренные законодательством Российской Федерации и Контрактом.</w:t>
      </w:r>
    </w:p>
    <w:p w:rsidR="00142FC6" w:rsidRPr="00142FC6" w:rsidRDefault="00142FC6" w:rsidP="00142FC6">
      <w:pPr>
        <w:widowControl w:val="0"/>
        <w:shd w:val="clear" w:color="auto" w:fill="FFFFFF"/>
        <w:tabs>
          <w:tab w:val="left" w:pos="567"/>
        </w:tabs>
        <w:autoSpaceDE w:val="0"/>
        <w:autoSpaceDN w:val="0"/>
        <w:adjustRightInd w:val="0"/>
        <w:ind w:firstLine="567"/>
        <w:jc w:val="both"/>
        <w:rPr>
          <w:sz w:val="22"/>
          <w:szCs w:val="22"/>
        </w:rPr>
      </w:pPr>
      <w:r>
        <w:rPr>
          <w:sz w:val="22"/>
          <w:szCs w:val="22"/>
        </w:rPr>
        <w:t>4</w:t>
      </w:r>
      <w:r w:rsidRPr="00142FC6">
        <w:rPr>
          <w:sz w:val="22"/>
          <w:szCs w:val="22"/>
        </w:rPr>
        <w:t>.3. Государственный заказчик вправе:</w:t>
      </w:r>
    </w:p>
    <w:p w:rsidR="00142FC6" w:rsidRPr="00142FC6" w:rsidRDefault="00142FC6" w:rsidP="00142FC6">
      <w:pPr>
        <w:widowControl w:val="0"/>
        <w:ind w:firstLine="567"/>
        <w:jc w:val="both"/>
        <w:rPr>
          <w:sz w:val="22"/>
          <w:szCs w:val="22"/>
          <w:lang w:eastAsia="ar-SA"/>
        </w:rPr>
      </w:pPr>
      <w:r>
        <w:rPr>
          <w:sz w:val="22"/>
          <w:szCs w:val="22"/>
          <w:lang w:eastAsia="ar-SA"/>
        </w:rPr>
        <w:t>4</w:t>
      </w:r>
      <w:r w:rsidRPr="00142FC6">
        <w:rPr>
          <w:sz w:val="22"/>
          <w:szCs w:val="22"/>
          <w:lang w:eastAsia="ar-SA"/>
        </w:rPr>
        <w:t>.3.1. Требовать устранения недостатков и иного возмещения убытков, причинённых имуществу Государственного заказчика, если они произошли по вине Исполнителя.</w:t>
      </w:r>
    </w:p>
    <w:p w:rsidR="00142FC6" w:rsidRPr="00142FC6" w:rsidRDefault="00142FC6" w:rsidP="00142FC6">
      <w:pPr>
        <w:widowControl w:val="0"/>
        <w:ind w:firstLine="567"/>
        <w:jc w:val="both"/>
        <w:rPr>
          <w:sz w:val="22"/>
          <w:szCs w:val="22"/>
          <w:lang w:eastAsia="ar-SA"/>
        </w:rPr>
      </w:pPr>
      <w:r>
        <w:rPr>
          <w:sz w:val="22"/>
          <w:szCs w:val="22"/>
          <w:lang w:eastAsia="ar-SA"/>
        </w:rPr>
        <w:t>4</w:t>
      </w:r>
      <w:r w:rsidRPr="00142FC6">
        <w:rPr>
          <w:sz w:val="22"/>
          <w:szCs w:val="22"/>
          <w:lang w:eastAsia="ar-SA"/>
        </w:rPr>
        <w:t>.3.2. Государственный заказчик вправе в любое время проверять ход и качество оказанных услуг, не вмешиваясь при этом в деятельность Исполнителя.</w:t>
      </w:r>
    </w:p>
    <w:p w:rsidR="00FC14B3" w:rsidRPr="00142FC6" w:rsidRDefault="00FC14B3">
      <w:pPr>
        <w:pStyle w:val="33"/>
        <w:spacing w:line="200" w:lineRule="atLeast"/>
        <w:ind w:left="0" w:right="74"/>
        <w:rPr>
          <w:w w:val="101"/>
          <w:sz w:val="22"/>
          <w:szCs w:val="22"/>
        </w:rPr>
      </w:pPr>
    </w:p>
    <w:p w:rsidR="00B911E5" w:rsidRDefault="00B911E5" w:rsidP="002C1F71">
      <w:pPr>
        <w:pStyle w:val="af7"/>
        <w:numPr>
          <w:ilvl w:val="0"/>
          <w:numId w:val="24"/>
        </w:numPr>
        <w:spacing w:line="200" w:lineRule="atLeast"/>
        <w:ind w:right="74"/>
        <w:jc w:val="center"/>
        <w:rPr>
          <w:sz w:val="22"/>
          <w:szCs w:val="22"/>
        </w:rPr>
      </w:pPr>
      <w:r w:rsidRPr="00453665">
        <w:rPr>
          <w:sz w:val="22"/>
          <w:szCs w:val="22"/>
        </w:rPr>
        <w:t>Ответственность сторон</w:t>
      </w:r>
    </w:p>
    <w:p w:rsidR="00142FC6" w:rsidRPr="00142FC6" w:rsidRDefault="00142FC6" w:rsidP="00142FC6">
      <w:pPr>
        <w:pStyle w:val="24"/>
        <w:shd w:val="clear" w:color="auto" w:fill="auto"/>
        <w:tabs>
          <w:tab w:val="left" w:pos="1210"/>
        </w:tabs>
        <w:spacing w:line="240" w:lineRule="auto"/>
        <w:ind w:firstLine="709"/>
      </w:pPr>
      <w:r w:rsidRPr="00142FC6">
        <w:t xml:space="preserve">5.1. В случае неисполнения или ненадлежащего исполнения обязательств, предусмотренных </w:t>
      </w:r>
      <w:r>
        <w:rPr>
          <w:color w:val="262626"/>
        </w:rPr>
        <w:t>к</w:t>
      </w:r>
      <w:r w:rsidRPr="00142FC6">
        <w:rPr>
          <w:color w:val="262626"/>
        </w:rPr>
        <w:t>онтрактом</w:t>
      </w:r>
      <w:r w:rsidRPr="00142FC6">
        <w:t>, виновная сторона несет ответственность, установленную действующим законодательством</w:t>
      </w:r>
      <w:r w:rsidR="00A60790">
        <w:t xml:space="preserve"> </w:t>
      </w:r>
      <w:r w:rsidRPr="00142FC6">
        <w:t>Российской</w:t>
      </w:r>
      <w:r w:rsidR="00A60790">
        <w:t xml:space="preserve"> </w:t>
      </w:r>
      <w:r w:rsidRPr="00142FC6">
        <w:t xml:space="preserve">Федерации и </w:t>
      </w:r>
      <w:r>
        <w:rPr>
          <w:color w:val="262626"/>
        </w:rPr>
        <w:t>к</w:t>
      </w:r>
      <w:r w:rsidRPr="00142FC6">
        <w:rPr>
          <w:color w:val="262626"/>
        </w:rPr>
        <w:t>онтрактом</w:t>
      </w:r>
      <w:r w:rsidRPr="00142FC6">
        <w:t>.</w:t>
      </w:r>
    </w:p>
    <w:p w:rsidR="00142FC6" w:rsidRPr="00142FC6" w:rsidRDefault="00142FC6" w:rsidP="00142FC6">
      <w:pPr>
        <w:pStyle w:val="24"/>
        <w:shd w:val="clear" w:color="auto" w:fill="auto"/>
        <w:tabs>
          <w:tab w:val="left" w:pos="1042"/>
        </w:tabs>
        <w:spacing w:line="240" w:lineRule="auto"/>
        <w:ind w:firstLine="709"/>
        <w:rPr>
          <w:color w:val="auto"/>
        </w:rPr>
      </w:pPr>
      <w:r w:rsidRPr="00142FC6">
        <w:rPr>
          <w:color w:val="auto"/>
        </w:rPr>
        <w:t xml:space="preserve">5.2. В случае просрочки исполнения Государственным Заказчиком обязательств, предусмотренных </w:t>
      </w:r>
      <w:r>
        <w:rPr>
          <w:color w:val="262626"/>
        </w:rPr>
        <w:t>к</w:t>
      </w:r>
      <w:r w:rsidRPr="00142FC6">
        <w:rPr>
          <w:color w:val="262626"/>
        </w:rPr>
        <w:t>онтрактом</w:t>
      </w:r>
      <w:r w:rsidRPr="00142FC6">
        <w:rPr>
          <w:color w:val="auto"/>
        </w:rPr>
        <w:t>, а также в иных случаях неисполнения или ненадлежащего исполнения Государственным Заказчиком обязательств, предусмотренны</w:t>
      </w:r>
      <w:r>
        <w:rPr>
          <w:color w:val="auto"/>
        </w:rPr>
        <w:t>х к</w:t>
      </w:r>
      <w:r w:rsidRPr="00142FC6">
        <w:rPr>
          <w:color w:val="auto"/>
        </w:rPr>
        <w:t xml:space="preserve">онтрактом, Исполнитель вправе потребовать уплаты неустоек (штрафов, пеней). </w:t>
      </w:r>
    </w:p>
    <w:p w:rsidR="00142FC6" w:rsidRPr="00142FC6" w:rsidRDefault="00142FC6" w:rsidP="00142FC6">
      <w:pPr>
        <w:pStyle w:val="24"/>
        <w:shd w:val="clear" w:color="auto" w:fill="auto"/>
        <w:tabs>
          <w:tab w:val="left" w:pos="1042"/>
        </w:tabs>
        <w:spacing w:line="240" w:lineRule="auto"/>
        <w:ind w:firstLine="709"/>
        <w:rPr>
          <w:color w:val="auto"/>
        </w:rPr>
      </w:pPr>
      <w:r w:rsidRPr="00142FC6">
        <w:rPr>
          <w:color w:val="auto"/>
        </w:rPr>
        <w:t xml:space="preserve">Пеня начисляется за каждый день просрочки исполнения Государственным Заказчиком обязательства, предусмотренного </w:t>
      </w:r>
      <w:r>
        <w:rPr>
          <w:color w:val="262626"/>
        </w:rPr>
        <w:t>к</w:t>
      </w:r>
      <w:r w:rsidRPr="00142FC6">
        <w:rPr>
          <w:color w:val="262626"/>
        </w:rPr>
        <w:t>онтрактом</w:t>
      </w:r>
      <w:r w:rsidRPr="00142FC6">
        <w:rPr>
          <w:color w:val="auto"/>
        </w:rPr>
        <w:t xml:space="preserve">, начиная со дня, следующего после дня истечения установленного </w:t>
      </w:r>
      <w:r w:rsidRPr="00142FC6">
        <w:rPr>
          <w:color w:val="262626"/>
        </w:rPr>
        <w:t>Контрактом</w:t>
      </w:r>
      <w:r w:rsidRPr="00142FC6">
        <w:rPr>
          <w:color w:val="auto"/>
        </w:rPr>
        <w:t xml:space="preserve"> срока исполнения обязательства. Пеня устанавливается</w:t>
      </w:r>
      <w:r>
        <w:rPr>
          <w:color w:val="auto"/>
        </w:rPr>
        <w:t xml:space="preserve"> к</w:t>
      </w:r>
      <w:r w:rsidRPr="00142FC6">
        <w:rPr>
          <w:color w:val="auto"/>
        </w:rPr>
        <w:t>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42FC6" w:rsidRPr="00142FC6" w:rsidRDefault="00142FC6" w:rsidP="00142FC6">
      <w:pPr>
        <w:pStyle w:val="24"/>
        <w:shd w:val="clear" w:color="auto" w:fill="auto"/>
        <w:tabs>
          <w:tab w:val="left" w:pos="1042"/>
          <w:tab w:val="left" w:pos="1134"/>
          <w:tab w:val="left" w:pos="1276"/>
        </w:tabs>
        <w:spacing w:line="240" w:lineRule="auto"/>
        <w:ind w:firstLine="709"/>
        <w:rPr>
          <w:color w:val="auto"/>
        </w:rPr>
      </w:pPr>
      <w:bookmarkStart w:id="1" w:name="_Hlk493018557"/>
      <w:r w:rsidRPr="00142FC6">
        <w:rPr>
          <w:color w:val="auto"/>
        </w:rPr>
        <w:t xml:space="preserve">5.3. Штрафы начисляются за ненадлежащее  исполнение Государственным Заказчиком обязательств, предусмотренных </w:t>
      </w:r>
      <w:r>
        <w:rPr>
          <w:color w:val="262626"/>
        </w:rPr>
        <w:t>к</w:t>
      </w:r>
      <w:r w:rsidRPr="00142FC6">
        <w:rPr>
          <w:color w:val="262626"/>
        </w:rPr>
        <w:t>онтрактом</w:t>
      </w:r>
      <w:r w:rsidRPr="00142FC6">
        <w:rPr>
          <w:color w:val="auto"/>
        </w:rPr>
        <w:t xml:space="preserve">, за исключением просрочки исполнения обязательств, предусмотренных </w:t>
      </w:r>
      <w:r>
        <w:rPr>
          <w:color w:val="262626"/>
        </w:rPr>
        <w:t>к</w:t>
      </w:r>
      <w:r w:rsidRPr="00142FC6">
        <w:rPr>
          <w:color w:val="262626"/>
        </w:rPr>
        <w:t>онтрактом.</w:t>
      </w:r>
    </w:p>
    <w:p w:rsidR="00142FC6" w:rsidRPr="00142FC6" w:rsidRDefault="00142FC6" w:rsidP="00142FC6">
      <w:pPr>
        <w:pStyle w:val="24"/>
        <w:shd w:val="clear" w:color="auto" w:fill="auto"/>
        <w:tabs>
          <w:tab w:val="left" w:pos="1042"/>
          <w:tab w:val="left" w:pos="1134"/>
          <w:tab w:val="left" w:pos="1276"/>
        </w:tabs>
        <w:spacing w:line="240" w:lineRule="auto"/>
        <w:ind w:firstLine="709"/>
        <w:rPr>
          <w:color w:val="auto"/>
        </w:rPr>
      </w:pPr>
      <w:r w:rsidRPr="00142FC6">
        <w:rPr>
          <w:color w:val="auto"/>
        </w:rPr>
        <w:t>Размер штрафа устанавливается</w:t>
      </w:r>
      <w:r>
        <w:rPr>
          <w:color w:val="auto"/>
        </w:rPr>
        <w:t xml:space="preserve"> к</w:t>
      </w:r>
      <w:r w:rsidRPr="00142FC6">
        <w:rPr>
          <w:color w:val="auto"/>
        </w:rPr>
        <w:t>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 Постановление № 1042), и составляет 1 000</w:t>
      </w:r>
      <w:r w:rsidRPr="00142FC6">
        <w:rPr>
          <w:b/>
          <w:color w:val="auto"/>
        </w:rPr>
        <w:t xml:space="preserve"> (</w:t>
      </w:r>
      <w:r w:rsidRPr="00142FC6">
        <w:rPr>
          <w:color w:val="auto"/>
        </w:rPr>
        <w:t>Одну тысячу</w:t>
      </w:r>
      <w:r>
        <w:rPr>
          <w:color w:val="auto"/>
        </w:rPr>
        <w:t xml:space="preserve">) рублей  </w:t>
      </w:r>
      <w:r w:rsidRPr="00142FC6">
        <w:rPr>
          <w:color w:val="auto"/>
        </w:rPr>
        <w:t>00 копеек., за каждый факт неисполнения Государственным Заказчиком обязательств.</w:t>
      </w:r>
    </w:p>
    <w:p w:rsidR="00142FC6" w:rsidRPr="00142FC6" w:rsidRDefault="00142FC6" w:rsidP="00142FC6">
      <w:pPr>
        <w:pStyle w:val="24"/>
        <w:shd w:val="clear" w:color="auto" w:fill="auto"/>
        <w:tabs>
          <w:tab w:val="left" w:pos="1042"/>
        </w:tabs>
        <w:spacing w:line="240" w:lineRule="auto"/>
        <w:ind w:firstLine="709"/>
        <w:rPr>
          <w:color w:val="auto"/>
        </w:rPr>
      </w:pPr>
      <w:r w:rsidRPr="00142FC6">
        <w:rPr>
          <w:color w:val="auto"/>
        </w:rPr>
        <w:t xml:space="preserve">5.4. Общая сумма начисленных штрафов за ненадлежащее исполнение Государственным Заказчиком обязательств, предусмотренных </w:t>
      </w:r>
      <w:r>
        <w:rPr>
          <w:color w:val="262626"/>
        </w:rPr>
        <w:t>к</w:t>
      </w:r>
      <w:r w:rsidRPr="00142FC6">
        <w:rPr>
          <w:color w:val="262626"/>
        </w:rPr>
        <w:t>онтрактом</w:t>
      </w:r>
      <w:r w:rsidRPr="00142FC6">
        <w:rPr>
          <w:color w:val="auto"/>
        </w:rPr>
        <w:t xml:space="preserve">, не может превышать цену </w:t>
      </w:r>
      <w:r>
        <w:rPr>
          <w:color w:val="262626"/>
        </w:rPr>
        <w:t>к</w:t>
      </w:r>
      <w:r w:rsidRPr="00142FC6">
        <w:rPr>
          <w:color w:val="262626"/>
        </w:rPr>
        <w:t>онтракта</w:t>
      </w:r>
      <w:r w:rsidRPr="00142FC6">
        <w:rPr>
          <w:color w:val="auto"/>
        </w:rPr>
        <w:t>.</w:t>
      </w:r>
    </w:p>
    <w:bookmarkEnd w:id="1"/>
    <w:p w:rsidR="00142FC6" w:rsidRPr="00142FC6" w:rsidRDefault="00142FC6" w:rsidP="00142FC6">
      <w:pPr>
        <w:pStyle w:val="24"/>
        <w:shd w:val="clear" w:color="auto" w:fill="auto"/>
        <w:tabs>
          <w:tab w:val="left" w:pos="1042"/>
        </w:tabs>
        <w:spacing w:line="240" w:lineRule="auto"/>
        <w:ind w:firstLine="709"/>
        <w:rPr>
          <w:color w:val="auto"/>
        </w:rPr>
      </w:pPr>
      <w:r w:rsidRPr="00142FC6">
        <w:rPr>
          <w:color w:val="auto"/>
        </w:rPr>
        <w:t xml:space="preserve">5.5. В случае </w:t>
      </w:r>
      <w:r w:rsidR="00AA26C2">
        <w:rPr>
          <w:color w:val="auto"/>
        </w:rPr>
        <w:t>просрочки исполнения Исполнителем</w:t>
      </w:r>
      <w:r w:rsidRPr="00142FC6">
        <w:rPr>
          <w:color w:val="auto"/>
        </w:rPr>
        <w:t xml:space="preserve"> обязательств </w:t>
      </w:r>
      <w:r w:rsidRPr="00142FC6">
        <w:rPr>
          <w:color w:val="auto"/>
        </w:rPr>
        <w:br/>
        <w:t xml:space="preserve">(в том числе гарантийного обязательства), предусмотренных </w:t>
      </w:r>
      <w:r w:rsidR="00567994">
        <w:rPr>
          <w:color w:val="262626"/>
        </w:rPr>
        <w:t>к</w:t>
      </w:r>
      <w:r w:rsidRPr="00142FC6">
        <w:rPr>
          <w:color w:val="262626"/>
        </w:rPr>
        <w:t>онтрактом</w:t>
      </w:r>
      <w:r w:rsidRPr="00142FC6">
        <w:rPr>
          <w:color w:val="auto"/>
        </w:rPr>
        <w:t>, а также в иных случаях неисполнения или ненадлежащего исполнения Исполнителем об</w:t>
      </w:r>
      <w:r w:rsidR="00567994">
        <w:rPr>
          <w:color w:val="auto"/>
        </w:rPr>
        <w:t>язательств, предусмотренных к</w:t>
      </w:r>
      <w:r w:rsidRPr="00142FC6">
        <w:rPr>
          <w:color w:val="auto"/>
        </w:rPr>
        <w:t>онтрактом, Исполнитель уплачивает Государственному Заказчику неустойку (штраф, пени).</w:t>
      </w:r>
    </w:p>
    <w:p w:rsidR="00142FC6" w:rsidRPr="00142FC6" w:rsidRDefault="00142FC6" w:rsidP="00142FC6">
      <w:pPr>
        <w:pStyle w:val="24"/>
        <w:shd w:val="clear" w:color="auto" w:fill="auto"/>
        <w:tabs>
          <w:tab w:val="left" w:pos="1042"/>
        </w:tabs>
        <w:spacing w:line="240" w:lineRule="auto"/>
        <w:ind w:firstLine="709"/>
        <w:rPr>
          <w:color w:val="auto"/>
        </w:rPr>
      </w:pPr>
      <w:r w:rsidRPr="00142FC6">
        <w:rPr>
          <w:color w:val="auto"/>
        </w:rPr>
        <w:t xml:space="preserve">Пеня начисляется за каждый день просрочки исполнения Исполнителем обязательства, предусмотренного </w:t>
      </w:r>
      <w:r w:rsidR="00567994">
        <w:rPr>
          <w:color w:val="262626"/>
        </w:rPr>
        <w:t>к</w:t>
      </w:r>
      <w:r w:rsidRPr="00142FC6">
        <w:rPr>
          <w:color w:val="262626"/>
        </w:rPr>
        <w:t>онтрактом</w:t>
      </w:r>
      <w:r w:rsidRPr="00142FC6">
        <w:rPr>
          <w:color w:val="auto"/>
        </w:rPr>
        <w:t>, начиная со дня, следующего посл</w:t>
      </w:r>
      <w:r w:rsidR="00567994">
        <w:rPr>
          <w:color w:val="auto"/>
        </w:rPr>
        <w:t>е дня истечения установленного к</w:t>
      </w:r>
      <w:r w:rsidRPr="00142FC6">
        <w:rPr>
          <w:color w:val="auto"/>
        </w:rPr>
        <w:t>онтрактом с</w:t>
      </w:r>
      <w:r w:rsidR="00567994">
        <w:rPr>
          <w:color w:val="auto"/>
        </w:rPr>
        <w:t xml:space="preserve">рока исполнения обязательства, </w:t>
      </w:r>
      <w:r w:rsidRPr="00142FC6">
        <w:rPr>
          <w:color w:val="auto"/>
        </w:rPr>
        <w:t xml:space="preserve"> в размере одной трехсотой действующей на дату уплаты пени ключевой ставки Центрального банка Российской Федерации от цены </w:t>
      </w:r>
      <w:r w:rsidR="00567994">
        <w:rPr>
          <w:color w:val="262626"/>
        </w:rPr>
        <w:t>к</w:t>
      </w:r>
      <w:r w:rsidRPr="00142FC6">
        <w:rPr>
          <w:color w:val="262626"/>
        </w:rPr>
        <w:t>онтракта</w:t>
      </w:r>
      <w:r w:rsidR="00567994">
        <w:rPr>
          <w:color w:val="262626"/>
        </w:rPr>
        <w:t xml:space="preserve"> (отдельного этапа исполнения к</w:t>
      </w:r>
      <w:r w:rsidRPr="00142FC6">
        <w:rPr>
          <w:color w:val="262626"/>
        </w:rPr>
        <w:t>онтракта),</w:t>
      </w:r>
      <w:r w:rsidRPr="00142FC6">
        <w:rPr>
          <w:color w:val="auto"/>
        </w:rPr>
        <w:t xml:space="preserve"> уменьшенной на сумму, пропорциональную объему обязательств, предусмотренных </w:t>
      </w:r>
      <w:r w:rsidR="00567994">
        <w:rPr>
          <w:color w:val="262626"/>
        </w:rPr>
        <w:t>к</w:t>
      </w:r>
      <w:r w:rsidRPr="00142FC6">
        <w:rPr>
          <w:color w:val="262626"/>
        </w:rPr>
        <w:t>онтрактом</w:t>
      </w:r>
      <w:r w:rsidRPr="00142FC6">
        <w:rPr>
          <w:color w:val="auto"/>
        </w:rPr>
        <w:t xml:space="preserve"> (соответствующ</w:t>
      </w:r>
      <w:r w:rsidR="00567994">
        <w:rPr>
          <w:color w:val="auto"/>
        </w:rPr>
        <w:t>им отдельным этапом исполнения к</w:t>
      </w:r>
      <w:r w:rsidRPr="00142FC6">
        <w:rPr>
          <w:color w:val="auto"/>
        </w:rPr>
        <w:t>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42FC6" w:rsidRPr="00142FC6" w:rsidRDefault="00142FC6" w:rsidP="00142FC6">
      <w:pPr>
        <w:pStyle w:val="24"/>
        <w:shd w:val="clear" w:color="auto" w:fill="auto"/>
        <w:tabs>
          <w:tab w:val="left" w:pos="1042"/>
          <w:tab w:val="left" w:pos="1134"/>
          <w:tab w:val="left" w:pos="1276"/>
        </w:tabs>
        <w:spacing w:line="240" w:lineRule="auto"/>
        <w:ind w:firstLine="709"/>
        <w:rPr>
          <w:color w:val="auto"/>
        </w:rPr>
      </w:pPr>
      <w:r w:rsidRPr="00142FC6">
        <w:rPr>
          <w:color w:val="auto"/>
        </w:rPr>
        <w:t xml:space="preserve">5.6. Штрафы начисляются за неисполнение или ненадлежащее исполнение Исполнителем обязательств, предусмотренных </w:t>
      </w:r>
      <w:r w:rsidRPr="00142FC6">
        <w:rPr>
          <w:color w:val="262626"/>
        </w:rPr>
        <w:t>Контрактом</w:t>
      </w:r>
      <w:r w:rsidRPr="00142FC6">
        <w:rPr>
          <w:color w:val="auto"/>
        </w:rPr>
        <w:t xml:space="preserve">, за исключением просрочки исполнения обязательств (в том числе гарантийного обязательства), предусмотренных </w:t>
      </w:r>
      <w:r w:rsidR="00567994">
        <w:rPr>
          <w:color w:val="262626"/>
        </w:rPr>
        <w:t>к</w:t>
      </w:r>
      <w:r w:rsidRPr="00142FC6">
        <w:rPr>
          <w:color w:val="262626"/>
        </w:rPr>
        <w:t>онтрактом.</w:t>
      </w:r>
    </w:p>
    <w:p w:rsidR="00142FC6" w:rsidRPr="00142FC6" w:rsidRDefault="00142FC6" w:rsidP="00142FC6">
      <w:pPr>
        <w:pStyle w:val="24"/>
        <w:shd w:val="clear" w:color="auto" w:fill="auto"/>
        <w:tabs>
          <w:tab w:val="left" w:pos="1042"/>
          <w:tab w:val="left" w:pos="1134"/>
          <w:tab w:val="left" w:pos="1276"/>
        </w:tabs>
        <w:spacing w:line="240" w:lineRule="auto"/>
        <w:ind w:firstLine="709"/>
        <w:rPr>
          <w:color w:val="auto"/>
        </w:rPr>
      </w:pPr>
      <w:r w:rsidRPr="00142FC6">
        <w:rPr>
          <w:color w:val="auto"/>
        </w:rPr>
        <w:t xml:space="preserve">Размер штрафа устанавливается </w:t>
      </w:r>
      <w:r w:rsidR="00567994">
        <w:rPr>
          <w:color w:val="auto"/>
        </w:rPr>
        <w:t>к</w:t>
      </w:r>
      <w:r w:rsidRPr="00142FC6">
        <w:rPr>
          <w:color w:val="auto"/>
        </w:rPr>
        <w:t>онтрактом и рассчитывается как процент цены контракта</w:t>
      </w:r>
      <w:r w:rsidR="00567994">
        <w:rPr>
          <w:color w:val="auto"/>
        </w:rPr>
        <w:t>, или в случае, если к</w:t>
      </w:r>
      <w:r w:rsidRPr="00142FC6">
        <w:rPr>
          <w:color w:val="auto"/>
        </w:rPr>
        <w:t xml:space="preserve">онтрактом предусмотрены этапы исполнения </w:t>
      </w:r>
      <w:r w:rsidR="00567994">
        <w:rPr>
          <w:color w:val="auto"/>
        </w:rPr>
        <w:t>к</w:t>
      </w:r>
      <w:r w:rsidRPr="00142FC6">
        <w:rPr>
          <w:color w:val="auto"/>
        </w:rPr>
        <w:t>онтракта</w:t>
      </w:r>
      <w:r w:rsidR="00567994">
        <w:rPr>
          <w:color w:val="auto"/>
        </w:rPr>
        <w:t>, как процент этапа исполнения к</w:t>
      </w:r>
      <w:r w:rsidRPr="00142FC6">
        <w:rPr>
          <w:color w:val="auto"/>
        </w:rPr>
        <w:t>онтракта (далее цена контракта (этапа)).</w:t>
      </w:r>
      <w:r w:rsidR="00AA26C2">
        <w:rPr>
          <w:color w:val="auto"/>
        </w:rPr>
        <w:t xml:space="preserve"> </w:t>
      </w:r>
      <w:r w:rsidR="00567994">
        <w:rPr>
          <w:color w:val="auto"/>
        </w:rPr>
        <w:t>Размер штрафа устанавливается к</w:t>
      </w:r>
      <w:r w:rsidRPr="00142FC6">
        <w:rPr>
          <w:color w:val="auto"/>
        </w:rPr>
        <w:t xml:space="preserve">онтрактом в порядке, установленном </w:t>
      </w:r>
      <w:r w:rsidR="00AA26C2" w:rsidRPr="00142FC6">
        <w:rPr>
          <w:color w:val="auto"/>
        </w:rPr>
        <w:t>Постановление № 1042</w:t>
      </w:r>
      <w:r w:rsidR="00AA26C2">
        <w:rPr>
          <w:color w:val="auto"/>
        </w:rPr>
        <w:t xml:space="preserve"> </w:t>
      </w:r>
      <w:r w:rsidRPr="00142FC6">
        <w:rPr>
          <w:color w:val="auto"/>
        </w:rPr>
        <w:t xml:space="preserve">и составляет 10% цены </w:t>
      </w:r>
      <w:r w:rsidR="00567994">
        <w:rPr>
          <w:color w:val="262626"/>
        </w:rPr>
        <w:t>к</w:t>
      </w:r>
      <w:r w:rsidRPr="00142FC6">
        <w:rPr>
          <w:color w:val="262626"/>
        </w:rPr>
        <w:t>онтракта</w:t>
      </w:r>
      <w:r w:rsidR="00AA26C2">
        <w:rPr>
          <w:color w:val="262626"/>
        </w:rPr>
        <w:t xml:space="preserve"> </w:t>
      </w:r>
      <w:r w:rsidRPr="00142FC6">
        <w:rPr>
          <w:color w:val="auto"/>
        </w:rPr>
        <w:t xml:space="preserve">за каждый факт неисполнения или ненадлежащего исполнения Исполнителем обязательств, за исключением случаев, если законодательством Российской Федерации установлен иной порядок начисления штрафов. </w:t>
      </w:r>
    </w:p>
    <w:p w:rsidR="00142FC6" w:rsidRPr="00142FC6" w:rsidRDefault="00142FC6" w:rsidP="00142FC6">
      <w:pPr>
        <w:pStyle w:val="24"/>
        <w:shd w:val="clear" w:color="auto" w:fill="auto"/>
        <w:tabs>
          <w:tab w:val="left" w:pos="1042"/>
        </w:tabs>
        <w:spacing w:line="240" w:lineRule="auto"/>
        <w:ind w:firstLine="709"/>
        <w:rPr>
          <w:color w:val="auto"/>
        </w:rPr>
      </w:pPr>
      <w:r w:rsidRPr="00142FC6">
        <w:rPr>
          <w:color w:val="auto"/>
        </w:rPr>
        <w:lastRenderedPageBreak/>
        <w:t xml:space="preserve">5.7. За каждый факт неисполнения или ненадлежащего исполнения Исполнителем обязательства, предусмотренного </w:t>
      </w:r>
      <w:r w:rsidR="000F58F5">
        <w:rPr>
          <w:color w:val="262626"/>
        </w:rPr>
        <w:t>к</w:t>
      </w:r>
      <w:r w:rsidRPr="00142FC6">
        <w:rPr>
          <w:color w:val="262626"/>
        </w:rPr>
        <w:t>онтрактом</w:t>
      </w:r>
      <w:r w:rsidRPr="00142FC6">
        <w:rPr>
          <w:color w:val="auto"/>
        </w:rPr>
        <w:t xml:space="preserve"> которое не имеет стоимостного выражения, размер штрафа </w:t>
      </w:r>
      <w:r w:rsidR="000F58F5">
        <w:rPr>
          <w:color w:val="auto"/>
        </w:rPr>
        <w:t>устанавливается к</w:t>
      </w:r>
      <w:r w:rsidRPr="00142FC6">
        <w:rPr>
          <w:color w:val="auto"/>
        </w:rPr>
        <w:t xml:space="preserve">онтрактом в следующем порядке, установленном </w:t>
      </w:r>
      <w:r w:rsidR="00AA26C2" w:rsidRPr="00142FC6">
        <w:rPr>
          <w:color w:val="auto"/>
        </w:rPr>
        <w:t>Постановление № 1042</w:t>
      </w:r>
      <w:r w:rsidRPr="00142FC6">
        <w:rPr>
          <w:color w:val="auto"/>
        </w:rPr>
        <w:t>, и составляет 1 000 (Одну тысячу) рублей 00 копеек.</w:t>
      </w:r>
    </w:p>
    <w:p w:rsidR="00142FC6" w:rsidRPr="00142FC6" w:rsidRDefault="00142FC6" w:rsidP="00142FC6">
      <w:pPr>
        <w:pStyle w:val="24"/>
        <w:shd w:val="clear" w:color="auto" w:fill="auto"/>
        <w:tabs>
          <w:tab w:val="left" w:pos="1042"/>
        </w:tabs>
        <w:spacing w:line="240" w:lineRule="auto"/>
        <w:ind w:firstLine="709"/>
        <w:rPr>
          <w:color w:val="auto"/>
        </w:rPr>
      </w:pPr>
      <w:r w:rsidRPr="00142FC6">
        <w:rPr>
          <w:color w:val="auto"/>
        </w:rPr>
        <w:t xml:space="preserve">5.8. Общая сумма начисленных штрафов за ненадлежащее исполнение Исполнителем обязательств, предусмотренных </w:t>
      </w:r>
      <w:r w:rsidR="000F58F5">
        <w:rPr>
          <w:color w:val="262626"/>
        </w:rPr>
        <w:t>к</w:t>
      </w:r>
      <w:r w:rsidRPr="00142FC6">
        <w:rPr>
          <w:color w:val="262626"/>
        </w:rPr>
        <w:t>онтрактом</w:t>
      </w:r>
      <w:r w:rsidRPr="00142FC6">
        <w:rPr>
          <w:color w:val="auto"/>
        </w:rPr>
        <w:t xml:space="preserve">, не может превышать цену </w:t>
      </w:r>
      <w:r w:rsidR="000F58F5">
        <w:rPr>
          <w:color w:val="262626"/>
        </w:rPr>
        <w:t>к</w:t>
      </w:r>
      <w:r w:rsidRPr="00142FC6">
        <w:rPr>
          <w:color w:val="262626"/>
        </w:rPr>
        <w:t>онтракта</w:t>
      </w:r>
      <w:r w:rsidRPr="00142FC6">
        <w:rPr>
          <w:color w:val="auto"/>
        </w:rPr>
        <w:t>.</w:t>
      </w:r>
    </w:p>
    <w:p w:rsidR="00142FC6" w:rsidRPr="00142FC6" w:rsidRDefault="00142FC6" w:rsidP="00142FC6">
      <w:pPr>
        <w:pStyle w:val="24"/>
        <w:shd w:val="clear" w:color="auto" w:fill="auto"/>
        <w:tabs>
          <w:tab w:val="left" w:pos="1052"/>
          <w:tab w:val="left" w:pos="1276"/>
        </w:tabs>
        <w:spacing w:line="240" w:lineRule="auto"/>
        <w:ind w:firstLine="709"/>
        <w:rPr>
          <w:color w:val="auto"/>
        </w:rPr>
      </w:pPr>
      <w:r w:rsidRPr="00142FC6">
        <w:rPr>
          <w:color w:val="auto"/>
        </w:rPr>
        <w:t xml:space="preserve">5.9.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F58F5">
        <w:rPr>
          <w:color w:val="262626"/>
        </w:rPr>
        <w:t>к</w:t>
      </w:r>
      <w:r w:rsidRPr="00142FC6">
        <w:rPr>
          <w:color w:val="262626"/>
        </w:rPr>
        <w:t>онтрактом</w:t>
      </w:r>
      <w:r w:rsidRPr="00142FC6">
        <w:rPr>
          <w:color w:val="auto"/>
        </w:rPr>
        <w:t>, произошло</w:t>
      </w:r>
      <w:r w:rsidR="000F58F5">
        <w:rPr>
          <w:color w:val="auto"/>
        </w:rPr>
        <w:t xml:space="preserve"> вследствие непреодолимой силы </w:t>
      </w:r>
      <w:r w:rsidRPr="00142FC6">
        <w:rPr>
          <w:color w:val="auto"/>
        </w:rPr>
        <w:t>или по вине другой стороны.</w:t>
      </w:r>
    </w:p>
    <w:p w:rsidR="00142FC6" w:rsidRPr="00142FC6" w:rsidRDefault="00142FC6" w:rsidP="00142FC6">
      <w:pPr>
        <w:pStyle w:val="24"/>
        <w:shd w:val="clear" w:color="auto" w:fill="auto"/>
        <w:tabs>
          <w:tab w:val="left" w:pos="0"/>
          <w:tab w:val="left" w:pos="1134"/>
        </w:tabs>
        <w:spacing w:line="240" w:lineRule="auto"/>
        <w:ind w:firstLine="709"/>
        <w:rPr>
          <w:color w:val="auto"/>
        </w:rPr>
      </w:pPr>
      <w:r w:rsidRPr="00142FC6">
        <w:rPr>
          <w:color w:val="auto"/>
        </w:rPr>
        <w:t>5.10. 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142FC6" w:rsidRPr="00142FC6" w:rsidRDefault="00142FC6" w:rsidP="00142FC6">
      <w:pPr>
        <w:pStyle w:val="24"/>
        <w:shd w:val="clear" w:color="auto" w:fill="auto"/>
        <w:tabs>
          <w:tab w:val="left" w:pos="0"/>
          <w:tab w:val="left" w:pos="1134"/>
        </w:tabs>
        <w:spacing w:line="240" w:lineRule="auto"/>
        <w:ind w:firstLine="709"/>
        <w:rPr>
          <w:color w:val="auto"/>
        </w:rPr>
      </w:pPr>
      <w:r w:rsidRPr="00142FC6">
        <w:rPr>
          <w:color w:val="auto"/>
        </w:rPr>
        <w:t>5.11. Вред, причиненный тре</w:t>
      </w:r>
      <w:r w:rsidR="000F58F5">
        <w:rPr>
          <w:color w:val="auto"/>
        </w:rPr>
        <w:t xml:space="preserve">тьим лицам по вине Исполнителя  </w:t>
      </w:r>
      <w:r w:rsidRPr="00142FC6">
        <w:rPr>
          <w:color w:val="auto"/>
        </w:rPr>
        <w:t xml:space="preserve">при исполнении обязательств по </w:t>
      </w:r>
      <w:r w:rsidR="000F58F5">
        <w:rPr>
          <w:color w:val="auto"/>
        </w:rPr>
        <w:t>к</w:t>
      </w:r>
      <w:r w:rsidRPr="00142FC6">
        <w:rPr>
          <w:color w:val="262626"/>
        </w:rPr>
        <w:t>онтракту</w:t>
      </w:r>
      <w:r w:rsidRPr="00142FC6">
        <w:rPr>
          <w:color w:val="auto"/>
        </w:rPr>
        <w:t xml:space="preserve"> возмещается за его счет.</w:t>
      </w:r>
    </w:p>
    <w:p w:rsidR="00CF4715" w:rsidRDefault="00142FC6" w:rsidP="00AA26C2">
      <w:pPr>
        <w:ind w:right="74" w:firstLine="709"/>
        <w:jc w:val="both"/>
        <w:rPr>
          <w:sz w:val="22"/>
          <w:szCs w:val="22"/>
        </w:rPr>
      </w:pPr>
      <w:r w:rsidRPr="00142FC6">
        <w:rPr>
          <w:sz w:val="22"/>
          <w:szCs w:val="22"/>
        </w:rPr>
        <w:t>5.12. Уплата неустойки (штрафа, пени) не освобождает Исполнителя</w:t>
      </w:r>
      <w:r w:rsidRPr="00142FC6">
        <w:rPr>
          <w:sz w:val="22"/>
          <w:szCs w:val="22"/>
        </w:rPr>
        <w:br/>
        <w:t xml:space="preserve">от исполнения обязательств по </w:t>
      </w:r>
      <w:r w:rsidR="000F58F5">
        <w:rPr>
          <w:color w:val="262626"/>
          <w:sz w:val="22"/>
          <w:szCs w:val="22"/>
        </w:rPr>
        <w:t>к</w:t>
      </w:r>
      <w:r w:rsidRPr="00142FC6">
        <w:rPr>
          <w:color w:val="262626"/>
          <w:sz w:val="22"/>
          <w:szCs w:val="22"/>
        </w:rPr>
        <w:t>онтракту</w:t>
      </w:r>
      <w:r w:rsidRPr="00142FC6">
        <w:rPr>
          <w:sz w:val="22"/>
          <w:szCs w:val="22"/>
        </w:rPr>
        <w:t>.</w:t>
      </w:r>
    </w:p>
    <w:p w:rsidR="000F58F5" w:rsidRPr="00142FC6" w:rsidRDefault="000F58F5" w:rsidP="00142FC6">
      <w:pPr>
        <w:ind w:right="74"/>
        <w:jc w:val="both"/>
        <w:rPr>
          <w:w w:val="101"/>
          <w:sz w:val="22"/>
          <w:szCs w:val="22"/>
        </w:rPr>
      </w:pPr>
    </w:p>
    <w:p w:rsidR="00B911E5" w:rsidRDefault="00B911E5" w:rsidP="002C1F71">
      <w:pPr>
        <w:pStyle w:val="af7"/>
        <w:numPr>
          <w:ilvl w:val="0"/>
          <w:numId w:val="24"/>
        </w:numPr>
        <w:spacing w:line="200" w:lineRule="atLeast"/>
        <w:ind w:right="74"/>
        <w:jc w:val="center"/>
        <w:rPr>
          <w:sz w:val="22"/>
          <w:szCs w:val="22"/>
        </w:rPr>
      </w:pPr>
      <w:r w:rsidRPr="00453665">
        <w:rPr>
          <w:sz w:val="22"/>
          <w:szCs w:val="22"/>
        </w:rPr>
        <w:t>Форс-мажорные условия</w:t>
      </w:r>
    </w:p>
    <w:p w:rsidR="00B911E5" w:rsidRPr="00D132A3" w:rsidRDefault="00B911E5">
      <w:pPr>
        <w:spacing w:line="200" w:lineRule="atLeast"/>
        <w:ind w:right="74"/>
        <w:jc w:val="both"/>
        <w:rPr>
          <w:sz w:val="22"/>
          <w:szCs w:val="22"/>
        </w:rPr>
      </w:pPr>
      <w:r w:rsidRPr="00D132A3">
        <w:rPr>
          <w:sz w:val="22"/>
          <w:szCs w:val="22"/>
        </w:rPr>
        <w:t>6</w:t>
      </w:r>
      <w:r w:rsidRPr="00D132A3">
        <w:rPr>
          <w:sz w:val="22"/>
          <w:szCs w:val="22"/>
          <w:lang w:eastAsia="ru-RU"/>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B911E5" w:rsidRPr="00D132A3" w:rsidRDefault="00B911E5">
      <w:pPr>
        <w:spacing w:line="200" w:lineRule="atLeast"/>
        <w:ind w:right="74"/>
        <w:jc w:val="both"/>
        <w:rPr>
          <w:sz w:val="22"/>
          <w:szCs w:val="22"/>
        </w:rPr>
      </w:pPr>
      <w:r w:rsidRPr="00D132A3">
        <w:rPr>
          <w:sz w:val="22"/>
          <w:szCs w:val="22"/>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911E5" w:rsidRPr="00D132A3" w:rsidRDefault="00B911E5">
      <w:pPr>
        <w:spacing w:line="200" w:lineRule="atLeast"/>
        <w:ind w:right="74"/>
        <w:jc w:val="both"/>
        <w:rPr>
          <w:sz w:val="22"/>
          <w:szCs w:val="22"/>
        </w:rPr>
      </w:pPr>
      <w:r w:rsidRPr="00D132A3">
        <w:rPr>
          <w:sz w:val="22"/>
          <w:szCs w:val="22"/>
        </w:rPr>
        <w:t>6</w:t>
      </w:r>
      <w:r w:rsidRPr="00D132A3">
        <w:rPr>
          <w:sz w:val="22"/>
          <w:szCs w:val="22"/>
          <w:lang w:eastAsia="ru-RU"/>
        </w:rPr>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911E5" w:rsidRPr="00D132A3" w:rsidRDefault="00B911E5">
      <w:pPr>
        <w:spacing w:line="200" w:lineRule="atLeast"/>
        <w:ind w:right="74"/>
        <w:jc w:val="both"/>
        <w:rPr>
          <w:sz w:val="22"/>
          <w:szCs w:val="22"/>
        </w:rPr>
      </w:pPr>
      <w:r w:rsidRPr="00D132A3">
        <w:rPr>
          <w:sz w:val="22"/>
          <w:szCs w:val="22"/>
        </w:rPr>
        <w:t>6</w:t>
      </w:r>
      <w:r w:rsidRPr="00D132A3">
        <w:rPr>
          <w:sz w:val="22"/>
          <w:szCs w:val="22"/>
          <w:lang w:eastAsia="ru-RU"/>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B911E5" w:rsidRPr="00D132A3" w:rsidRDefault="00B911E5">
      <w:pPr>
        <w:spacing w:line="200" w:lineRule="atLeast"/>
        <w:ind w:right="74"/>
        <w:jc w:val="both"/>
        <w:rPr>
          <w:sz w:val="22"/>
          <w:szCs w:val="22"/>
        </w:rPr>
      </w:pPr>
      <w:r w:rsidRPr="00D132A3">
        <w:rPr>
          <w:sz w:val="22"/>
          <w:szCs w:val="22"/>
        </w:rPr>
        <w:t>6</w:t>
      </w:r>
      <w:r w:rsidR="00AB2024">
        <w:rPr>
          <w:sz w:val="22"/>
          <w:szCs w:val="22"/>
        </w:rPr>
        <w:t>.</w:t>
      </w:r>
      <w:r w:rsidRPr="00D132A3">
        <w:rPr>
          <w:sz w:val="22"/>
          <w:szCs w:val="22"/>
          <w:lang w:eastAsia="ru-RU"/>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B911E5" w:rsidRPr="00D132A3" w:rsidRDefault="00B911E5">
      <w:pPr>
        <w:spacing w:line="200" w:lineRule="atLeast"/>
        <w:ind w:right="74"/>
        <w:jc w:val="both"/>
        <w:rPr>
          <w:sz w:val="22"/>
          <w:szCs w:val="22"/>
        </w:rPr>
      </w:pPr>
      <w:r w:rsidRPr="00D132A3">
        <w:rPr>
          <w:sz w:val="22"/>
          <w:szCs w:val="22"/>
        </w:rPr>
        <w:t>6</w:t>
      </w:r>
      <w:r w:rsidRPr="00D132A3">
        <w:rPr>
          <w:sz w:val="22"/>
          <w:szCs w:val="22"/>
          <w:lang w:eastAsia="ru-RU"/>
        </w:rPr>
        <w:t>.5.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B911E5" w:rsidRPr="00D132A3" w:rsidRDefault="00B911E5">
      <w:pPr>
        <w:spacing w:line="200" w:lineRule="atLeast"/>
        <w:ind w:right="74"/>
        <w:jc w:val="both"/>
        <w:rPr>
          <w:sz w:val="22"/>
          <w:szCs w:val="22"/>
          <w:lang w:eastAsia="ru-RU"/>
        </w:rPr>
      </w:pPr>
      <w:r w:rsidRPr="00D132A3">
        <w:rPr>
          <w:sz w:val="22"/>
          <w:szCs w:val="22"/>
        </w:rPr>
        <w:t>6</w:t>
      </w:r>
      <w:r w:rsidRPr="00D132A3">
        <w:rPr>
          <w:sz w:val="22"/>
          <w:szCs w:val="22"/>
          <w:lang w:eastAsia="ru-RU"/>
        </w:rPr>
        <w:t xml:space="preserve">.6. Если форс-мажорные обстоятельства и их последствия продолжают действовать более 6 (шести) месяцев или </w:t>
      </w:r>
      <w:r w:rsidR="00FC14B3" w:rsidRPr="00D132A3">
        <w:rPr>
          <w:sz w:val="22"/>
          <w:szCs w:val="22"/>
          <w:lang w:eastAsia="ru-RU"/>
        </w:rPr>
        <w:t>они,</w:t>
      </w:r>
      <w:r w:rsidRPr="00D132A3">
        <w:rPr>
          <w:sz w:val="22"/>
          <w:szCs w:val="22"/>
          <w:lang w:eastAsia="ru-RU"/>
        </w:rPr>
        <w:t xml:space="preserve"> или их последствия будут действовать более этого срока, Стороны в возможно короткий срок </w:t>
      </w:r>
      <w:r w:rsidR="0006231B" w:rsidRPr="00D132A3">
        <w:rPr>
          <w:sz w:val="22"/>
          <w:szCs w:val="22"/>
          <w:lang w:eastAsia="ru-RU"/>
        </w:rPr>
        <w:t>проводят</w:t>
      </w:r>
      <w:r w:rsidRPr="00D132A3">
        <w:rPr>
          <w:sz w:val="22"/>
          <w:szCs w:val="22"/>
          <w:lang w:eastAsia="ru-RU"/>
        </w:rPr>
        <w:t xml:space="preserve">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D132A3" w:rsidRPr="00D132A3" w:rsidRDefault="00D132A3">
      <w:pPr>
        <w:spacing w:line="200" w:lineRule="atLeast"/>
        <w:ind w:right="74"/>
        <w:jc w:val="both"/>
        <w:rPr>
          <w:sz w:val="22"/>
          <w:szCs w:val="22"/>
        </w:rPr>
      </w:pPr>
    </w:p>
    <w:p w:rsidR="00B911E5" w:rsidRDefault="00B911E5" w:rsidP="002C1F71">
      <w:pPr>
        <w:pStyle w:val="af7"/>
        <w:numPr>
          <w:ilvl w:val="0"/>
          <w:numId w:val="24"/>
        </w:numPr>
        <w:spacing w:line="200" w:lineRule="atLeast"/>
        <w:ind w:right="74"/>
        <w:jc w:val="center"/>
        <w:rPr>
          <w:sz w:val="22"/>
          <w:szCs w:val="22"/>
        </w:rPr>
      </w:pPr>
      <w:r w:rsidRPr="00453665">
        <w:rPr>
          <w:sz w:val="22"/>
          <w:szCs w:val="22"/>
        </w:rPr>
        <w:t>Порядок разрешения споров</w:t>
      </w:r>
    </w:p>
    <w:p w:rsidR="00B911E5" w:rsidRPr="00D132A3" w:rsidRDefault="00B911E5">
      <w:pPr>
        <w:spacing w:line="200" w:lineRule="atLeast"/>
        <w:ind w:right="74"/>
        <w:jc w:val="both"/>
        <w:rPr>
          <w:sz w:val="22"/>
          <w:szCs w:val="22"/>
        </w:rPr>
      </w:pPr>
      <w:r w:rsidRPr="00D132A3">
        <w:rPr>
          <w:sz w:val="22"/>
          <w:szCs w:val="22"/>
          <w:lang w:eastAsia="ru-RU"/>
        </w:rPr>
        <w:t xml:space="preserve">7.1. Все споры, возникающие в процессе заключения и исполнения Контракта, решаются Сторонами в добровольном порядке. Все возможные претензии по настоящему контракту должны быть рассмотрены сторонами в течение </w:t>
      </w:r>
      <w:r w:rsidR="00E76C72">
        <w:rPr>
          <w:sz w:val="22"/>
          <w:szCs w:val="22"/>
          <w:lang w:eastAsia="ru-RU"/>
        </w:rPr>
        <w:t>7</w:t>
      </w:r>
      <w:r w:rsidR="008C12C1" w:rsidRPr="00D132A3">
        <w:rPr>
          <w:sz w:val="22"/>
          <w:szCs w:val="22"/>
          <w:lang w:eastAsia="ru-RU"/>
        </w:rPr>
        <w:t xml:space="preserve"> (</w:t>
      </w:r>
      <w:r w:rsidR="00E76C72">
        <w:rPr>
          <w:sz w:val="22"/>
          <w:szCs w:val="22"/>
          <w:lang w:eastAsia="ru-RU"/>
        </w:rPr>
        <w:t>семи</w:t>
      </w:r>
      <w:r w:rsidR="008C12C1" w:rsidRPr="00D132A3">
        <w:rPr>
          <w:sz w:val="22"/>
          <w:szCs w:val="22"/>
          <w:lang w:eastAsia="ru-RU"/>
        </w:rPr>
        <w:t>)</w:t>
      </w:r>
      <w:r w:rsidRPr="00D132A3">
        <w:rPr>
          <w:sz w:val="22"/>
          <w:szCs w:val="22"/>
          <w:lang w:eastAsia="ru-RU"/>
        </w:rPr>
        <w:t xml:space="preserve"> дней с момента получения претензии. При недостижении соглашения Сторон спор подлежит разрешению в Арбитражном суде </w:t>
      </w:r>
      <w:r w:rsidR="006A1E6C" w:rsidRPr="00D132A3">
        <w:rPr>
          <w:sz w:val="22"/>
          <w:szCs w:val="22"/>
          <w:lang w:eastAsia="ru-RU"/>
        </w:rPr>
        <w:t>Новосибирской</w:t>
      </w:r>
      <w:r w:rsidR="00527CB1" w:rsidRPr="00D132A3">
        <w:rPr>
          <w:sz w:val="22"/>
          <w:szCs w:val="22"/>
          <w:lang w:eastAsia="ru-RU"/>
        </w:rPr>
        <w:t xml:space="preserve"> области</w:t>
      </w:r>
      <w:r w:rsidRPr="00D132A3">
        <w:rPr>
          <w:sz w:val="22"/>
          <w:szCs w:val="22"/>
        </w:rPr>
        <w:t>.</w:t>
      </w:r>
    </w:p>
    <w:p w:rsidR="00B911E5" w:rsidRPr="00D132A3" w:rsidRDefault="00B911E5">
      <w:pPr>
        <w:spacing w:line="200" w:lineRule="atLeast"/>
        <w:ind w:right="74"/>
        <w:jc w:val="both"/>
        <w:rPr>
          <w:sz w:val="22"/>
          <w:szCs w:val="22"/>
        </w:rPr>
      </w:pPr>
      <w:r w:rsidRPr="00D132A3">
        <w:rPr>
          <w:sz w:val="22"/>
          <w:szCs w:val="22"/>
          <w:lang w:eastAsia="ru-RU"/>
        </w:rPr>
        <w:t xml:space="preserve">7.2. Ни одна из сторон не вправе передавать свои права и обязанности по настоящему контракту </w:t>
      </w:r>
      <w:r w:rsidRPr="00D132A3">
        <w:rPr>
          <w:sz w:val="22"/>
          <w:szCs w:val="22"/>
        </w:rPr>
        <w:t>третьей</w:t>
      </w:r>
      <w:r w:rsidRPr="00D132A3">
        <w:rPr>
          <w:sz w:val="22"/>
          <w:szCs w:val="22"/>
          <w:lang w:eastAsia="ru-RU"/>
        </w:rPr>
        <w:t xml:space="preserve"> стороне без пи</w:t>
      </w:r>
      <w:r w:rsidRPr="00D132A3">
        <w:rPr>
          <w:sz w:val="22"/>
          <w:szCs w:val="22"/>
        </w:rPr>
        <w:t>сьме</w:t>
      </w:r>
      <w:r w:rsidR="004D1136" w:rsidRPr="00D132A3">
        <w:rPr>
          <w:sz w:val="22"/>
          <w:szCs w:val="22"/>
        </w:rPr>
        <w:t>н</w:t>
      </w:r>
      <w:r w:rsidRPr="00D132A3">
        <w:rPr>
          <w:sz w:val="22"/>
          <w:szCs w:val="22"/>
        </w:rPr>
        <w:t>ного согласования другой стороны.</w:t>
      </w:r>
    </w:p>
    <w:p w:rsidR="00D132A3" w:rsidRPr="00D132A3" w:rsidRDefault="00D132A3">
      <w:pPr>
        <w:spacing w:line="200" w:lineRule="atLeast"/>
        <w:ind w:right="74"/>
        <w:jc w:val="center"/>
        <w:rPr>
          <w:sz w:val="22"/>
          <w:szCs w:val="22"/>
        </w:rPr>
      </w:pPr>
    </w:p>
    <w:p w:rsidR="00B911E5" w:rsidRDefault="00B911E5" w:rsidP="002C1F71">
      <w:pPr>
        <w:pStyle w:val="af7"/>
        <w:numPr>
          <w:ilvl w:val="0"/>
          <w:numId w:val="24"/>
        </w:numPr>
        <w:spacing w:line="200" w:lineRule="atLeast"/>
        <w:ind w:right="74"/>
        <w:jc w:val="center"/>
        <w:rPr>
          <w:sz w:val="22"/>
          <w:szCs w:val="22"/>
        </w:rPr>
      </w:pPr>
      <w:r w:rsidRPr="00453665">
        <w:rPr>
          <w:sz w:val="22"/>
          <w:szCs w:val="22"/>
        </w:rPr>
        <w:t>Конфиденциальность</w:t>
      </w:r>
    </w:p>
    <w:p w:rsidR="00B911E5" w:rsidRPr="00D132A3" w:rsidRDefault="00B911E5">
      <w:pPr>
        <w:spacing w:line="200" w:lineRule="atLeast"/>
        <w:ind w:right="74"/>
        <w:jc w:val="both"/>
        <w:rPr>
          <w:sz w:val="22"/>
          <w:szCs w:val="22"/>
        </w:rPr>
      </w:pPr>
      <w:r w:rsidRPr="00D132A3">
        <w:rPr>
          <w:sz w:val="22"/>
          <w:szCs w:val="22"/>
        </w:rPr>
        <w:t>8.1.  Любая информация, касающаяся деятельности</w:t>
      </w:r>
      <w:r w:rsidR="00D009FC" w:rsidRPr="00D132A3">
        <w:rPr>
          <w:sz w:val="22"/>
          <w:szCs w:val="22"/>
        </w:rPr>
        <w:t xml:space="preserve"> Государственного</w:t>
      </w:r>
      <w:r w:rsidR="00864466">
        <w:rPr>
          <w:sz w:val="22"/>
          <w:szCs w:val="22"/>
        </w:rPr>
        <w:t xml:space="preserve"> </w:t>
      </w:r>
      <w:r w:rsidR="00D009FC" w:rsidRPr="00D132A3">
        <w:rPr>
          <w:sz w:val="22"/>
          <w:szCs w:val="22"/>
        </w:rPr>
        <w:t>з</w:t>
      </w:r>
      <w:r w:rsidRPr="00D132A3">
        <w:rPr>
          <w:sz w:val="22"/>
          <w:szCs w:val="22"/>
        </w:rPr>
        <w:t>аказчика</w:t>
      </w:r>
      <w:r w:rsidR="0006231B" w:rsidRPr="00D132A3">
        <w:rPr>
          <w:sz w:val="22"/>
          <w:szCs w:val="22"/>
        </w:rPr>
        <w:t>,</w:t>
      </w:r>
      <w:r w:rsidRPr="00D132A3">
        <w:rPr>
          <w:sz w:val="22"/>
          <w:szCs w:val="22"/>
        </w:rPr>
        <w:t xml:space="preserve"> включая его финансовое положение, информация о</w:t>
      </w:r>
      <w:r w:rsidR="00D84DFD">
        <w:rPr>
          <w:sz w:val="22"/>
          <w:szCs w:val="22"/>
        </w:rPr>
        <w:t>б</w:t>
      </w:r>
      <w:r w:rsidRPr="00D132A3">
        <w:rPr>
          <w:sz w:val="22"/>
          <w:szCs w:val="22"/>
        </w:rPr>
        <w:t xml:space="preserve"> активах, пассивах, персональные и иные данные полученные Исполнителем или доступные Исполнителю в ходе исполнения обязательств по Контракту являются конфиденциальными и не подлежащими разглашению третьим лицам.</w:t>
      </w:r>
      <w:r w:rsidRPr="00D132A3">
        <w:rPr>
          <w:sz w:val="22"/>
          <w:szCs w:val="22"/>
        </w:rPr>
        <w:tab/>
      </w:r>
    </w:p>
    <w:p w:rsidR="00B911E5" w:rsidRPr="00D132A3" w:rsidRDefault="00B911E5">
      <w:pPr>
        <w:spacing w:line="200" w:lineRule="atLeast"/>
        <w:ind w:right="74"/>
        <w:jc w:val="both"/>
        <w:rPr>
          <w:sz w:val="22"/>
          <w:szCs w:val="22"/>
        </w:rPr>
      </w:pPr>
      <w:r w:rsidRPr="00D132A3">
        <w:rPr>
          <w:sz w:val="22"/>
          <w:szCs w:val="22"/>
        </w:rPr>
        <w:lastRenderedPageBreak/>
        <w:t>8.2. Исполнитель несет ответственность перед</w:t>
      </w:r>
      <w:r w:rsidR="00D009FC" w:rsidRPr="00D132A3">
        <w:rPr>
          <w:sz w:val="22"/>
          <w:szCs w:val="22"/>
        </w:rPr>
        <w:t xml:space="preserve"> Государственным</w:t>
      </w:r>
      <w:r w:rsidR="00864466">
        <w:rPr>
          <w:sz w:val="22"/>
          <w:szCs w:val="22"/>
        </w:rPr>
        <w:t xml:space="preserve"> </w:t>
      </w:r>
      <w:r w:rsidR="00D009FC" w:rsidRPr="00D132A3">
        <w:rPr>
          <w:sz w:val="22"/>
          <w:szCs w:val="22"/>
        </w:rPr>
        <w:t>з</w:t>
      </w:r>
      <w:r w:rsidRPr="00D132A3">
        <w:rPr>
          <w:sz w:val="22"/>
          <w:szCs w:val="22"/>
        </w:rPr>
        <w:t xml:space="preserve">аказчиком за неисполнение вышеуказанных условий о конфиденциальности в размере причиненных этим </w:t>
      </w:r>
      <w:r w:rsidR="00FC14B3" w:rsidRPr="00D132A3">
        <w:rPr>
          <w:sz w:val="22"/>
          <w:szCs w:val="22"/>
        </w:rPr>
        <w:t>убытков, а</w:t>
      </w:r>
      <w:r w:rsidRPr="00D132A3">
        <w:rPr>
          <w:sz w:val="22"/>
          <w:szCs w:val="22"/>
        </w:rPr>
        <w:t xml:space="preserve"> также в рамках иной ответственности предусмотренной законодательством РФ.</w:t>
      </w:r>
      <w:r w:rsidRPr="00D132A3">
        <w:rPr>
          <w:sz w:val="22"/>
          <w:szCs w:val="22"/>
        </w:rPr>
        <w:tab/>
      </w:r>
      <w:r w:rsidRPr="00D132A3">
        <w:rPr>
          <w:sz w:val="22"/>
          <w:szCs w:val="22"/>
        </w:rPr>
        <w:tab/>
      </w:r>
    </w:p>
    <w:p w:rsidR="00E76C72" w:rsidRDefault="00E76C72" w:rsidP="00E76C72">
      <w:pPr>
        <w:spacing w:line="200" w:lineRule="atLeast"/>
        <w:ind w:right="74"/>
        <w:jc w:val="center"/>
        <w:rPr>
          <w:sz w:val="22"/>
          <w:szCs w:val="22"/>
        </w:rPr>
      </w:pPr>
    </w:p>
    <w:p w:rsidR="00E76C72" w:rsidRDefault="008A429D" w:rsidP="002C1F71">
      <w:pPr>
        <w:pStyle w:val="af7"/>
        <w:numPr>
          <w:ilvl w:val="0"/>
          <w:numId w:val="24"/>
        </w:numPr>
        <w:spacing w:line="200" w:lineRule="atLeast"/>
        <w:ind w:right="74"/>
        <w:jc w:val="center"/>
        <w:rPr>
          <w:sz w:val="22"/>
          <w:szCs w:val="22"/>
        </w:rPr>
      </w:pPr>
      <w:r w:rsidRPr="00453665">
        <w:rPr>
          <w:sz w:val="22"/>
          <w:szCs w:val="22"/>
        </w:rPr>
        <w:t>Изменение и р</w:t>
      </w:r>
      <w:r w:rsidR="00E76C72" w:rsidRPr="00453665">
        <w:rPr>
          <w:sz w:val="22"/>
          <w:szCs w:val="22"/>
        </w:rPr>
        <w:t>асторжение государственного контракта</w:t>
      </w:r>
    </w:p>
    <w:p w:rsidR="009F781A" w:rsidRDefault="00E76C72" w:rsidP="009F781A">
      <w:pPr>
        <w:spacing w:line="200" w:lineRule="atLeast"/>
        <w:ind w:right="74"/>
        <w:jc w:val="both"/>
        <w:rPr>
          <w:sz w:val="22"/>
          <w:szCs w:val="22"/>
          <w:lang w:eastAsia="ru-RU"/>
        </w:rPr>
      </w:pPr>
      <w:r>
        <w:rPr>
          <w:sz w:val="22"/>
          <w:szCs w:val="22"/>
          <w:lang w:eastAsia="ru-RU"/>
        </w:rPr>
        <w:t>9</w:t>
      </w:r>
      <w:r w:rsidRPr="00D132A3">
        <w:rPr>
          <w:sz w:val="22"/>
          <w:szCs w:val="22"/>
          <w:lang w:eastAsia="ru-RU"/>
        </w:rPr>
        <w:t>.1.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F781A" w:rsidRPr="009F781A" w:rsidRDefault="009F781A" w:rsidP="009F781A">
      <w:pPr>
        <w:spacing w:line="200" w:lineRule="atLeast"/>
        <w:ind w:right="74"/>
        <w:jc w:val="both"/>
        <w:rPr>
          <w:sz w:val="22"/>
          <w:szCs w:val="22"/>
          <w:lang w:eastAsia="ru-RU"/>
        </w:rPr>
      </w:pPr>
      <w:r>
        <w:rPr>
          <w:sz w:val="22"/>
          <w:szCs w:val="22"/>
          <w:lang w:eastAsia="ru-RU"/>
        </w:rPr>
        <w:t>9.2.</w:t>
      </w:r>
      <w:r w:rsidRPr="00D132A3">
        <w:rPr>
          <w:spacing w:val="1"/>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F781A" w:rsidRPr="00D132A3" w:rsidRDefault="009F781A" w:rsidP="009F781A">
      <w:pPr>
        <w:spacing w:line="200" w:lineRule="atLeast"/>
        <w:jc w:val="both"/>
        <w:rPr>
          <w:spacing w:val="1"/>
          <w:sz w:val="22"/>
          <w:szCs w:val="22"/>
        </w:rPr>
      </w:pPr>
      <w:r w:rsidRPr="00D132A3">
        <w:rPr>
          <w:spacing w:val="1"/>
          <w:sz w:val="22"/>
          <w:szCs w:val="22"/>
        </w:rPr>
        <w:t>а) при снижении цены контракта без изменения предусмотренного контракта объема оказываемых услуг, качества оказываемых услуг и иных условий контракта;</w:t>
      </w:r>
    </w:p>
    <w:p w:rsidR="009F781A" w:rsidRPr="00D132A3" w:rsidRDefault="009F781A" w:rsidP="009F781A">
      <w:pPr>
        <w:spacing w:line="200" w:lineRule="atLeast"/>
        <w:jc w:val="both"/>
        <w:rPr>
          <w:spacing w:val="1"/>
          <w:sz w:val="22"/>
          <w:szCs w:val="22"/>
        </w:rPr>
      </w:pPr>
      <w:r w:rsidRPr="00D132A3">
        <w:rPr>
          <w:spacing w:val="1"/>
          <w:sz w:val="22"/>
          <w:szCs w:val="22"/>
        </w:rPr>
        <w:t xml:space="preserve">б) если по предложению Государственного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w:t>
      </w:r>
    </w:p>
    <w:p w:rsidR="009F781A" w:rsidRPr="00D132A3" w:rsidRDefault="009F781A" w:rsidP="009F781A">
      <w:pPr>
        <w:spacing w:line="200" w:lineRule="atLeast"/>
        <w:ind w:right="74"/>
        <w:jc w:val="both"/>
        <w:rPr>
          <w:sz w:val="22"/>
          <w:szCs w:val="22"/>
        </w:rPr>
      </w:pPr>
      <w:r w:rsidRPr="00D132A3">
        <w:rPr>
          <w:spacing w:val="1"/>
          <w:sz w:val="22"/>
          <w:szCs w:val="22"/>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w:t>
      </w:r>
      <w:r w:rsidR="00FD2166">
        <w:rPr>
          <w:spacing w:val="1"/>
          <w:sz w:val="22"/>
          <w:szCs w:val="22"/>
        </w:rPr>
        <w:t xml:space="preserve"> в соответствии с Приложением № 2.</w:t>
      </w:r>
    </w:p>
    <w:p w:rsidR="00E76C72" w:rsidRPr="00D132A3" w:rsidRDefault="00E76C72" w:rsidP="00E76C72">
      <w:pPr>
        <w:pStyle w:val="23"/>
        <w:jc w:val="both"/>
        <w:rPr>
          <w:rFonts w:ascii="Times New Roman" w:hAnsi="Times New Roman" w:cs="Times New Roman"/>
          <w:sz w:val="22"/>
          <w:szCs w:val="22"/>
        </w:rPr>
      </w:pPr>
      <w:r>
        <w:rPr>
          <w:rFonts w:ascii="Times New Roman" w:hAnsi="Times New Roman" w:cs="Times New Roman"/>
          <w:sz w:val="22"/>
          <w:szCs w:val="22"/>
        </w:rPr>
        <w:t>9</w:t>
      </w:r>
      <w:r w:rsidRPr="00D132A3">
        <w:rPr>
          <w:rFonts w:ascii="Times New Roman" w:hAnsi="Times New Roman" w:cs="Times New Roman"/>
          <w:sz w:val="22"/>
          <w:szCs w:val="22"/>
        </w:rPr>
        <w:t>.</w:t>
      </w:r>
      <w:r w:rsidR="008A429D">
        <w:rPr>
          <w:rFonts w:ascii="Times New Roman" w:hAnsi="Times New Roman" w:cs="Times New Roman"/>
          <w:sz w:val="22"/>
          <w:szCs w:val="22"/>
        </w:rPr>
        <w:t>3</w:t>
      </w:r>
      <w:r w:rsidRPr="00D132A3">
        <w:rPr>
          <w:rFonts w:ascii="Times New Roman" w:hAnsi="Times New Roman" w:cs="Times New Roman"/>
          <w:sz w:val="22"/>
          <w:szCs w:val="22"/>
        </w:rPr>
        <w:t xml:space="preserve">. Все изменения к </w:t>
      </w:r>
      <w:r w:rsidR="008A429D">
        <w:rPr>
          <w:rFonts w:ascii="Times New Roman" w:hAnsi="Times New Roman" w:cs="Times New Roman"/>
          <w:sz w:val="22"/>
          <w:szCs w:val="22"/>
        </w:rPr>
        <w:t>к</w:t>
      </w:r>
      <w:r w:rsidRPr="00D132A3">
        <w:rPr>
          <w:rFonts w:ascii="Times New Roman" w:hAnsi="Times New Roman" w:cs="Times New Roman"/>
          <w:sz w:val="22"/>
          <w:szCs w:val="22"/>
        </w:rPr>
        <w:t xml:space="preserve">онтракту действительны, если они оформлены в виде дополнительного соглашения к </w:t>
      </w:r>
      <w:r w:rsidR="008A429D">
        <w:rPr>
          <w:rFonts w:ascii="Times New Roman" w:hAnsi="Times New Roman" w:cs="Times New Roman"/>
          <w:sz w:val="22"/>
          <w:szCs w:val="22"/>
        </w:rPr>
        <w:t>к</w:t>
      </w:r>
      <w:r w:rsidRPr="00D132A3">
        <w:rPr>
          <w:rFonts w:ascii="Times New Roman" w:hAnsi="Times New Roman" w:cs="Times New Roman"/>
          <w:sz w:val="22"/>
          <w:szCs w:val="22"/>
        </w:rPr>
        <w:t>онтракту и подписаны Сторонами.</w:t>
      </w:r>
    </w:p>
    <w:p w:rsidR="00E76C72" w:rsidRPr="00D132A3" w:rsidRDefault="00E76C72" w:rsidP="00E76C72">
      <w:pPr>
        <w:pStyle w:val="23"/>
        <w:jc w:val="both"/>
        <w:rPr>
          <w:rFonts w:ascii="Times New Roman" w:hAnsi="Times New Roman" w:cs="Times New Roman"/>
          <w:sz w:val="22"/>
          <w:szCs w:val="22"/>
        </w:rPr>
      </w:pPr>
      <w:r>
        <w:rPr>
          <w:rFonts w:ascii="Times New Roman" w:hAnsi="Times New Roman" w:cs="Times New Roman"/>
          <w:sz w:val="22"/>
          <w:szCs w:val="22"/>
        </w:rPr>
        <w:t>9</w:t>
      </w:r>
      <w:r w:rsidRPr="00D132A3">
        <w:rPr>
          <w:rFonts w:ascii="Times New Roman" w:hAnsi="Times New Roman" w:cs="Times New Roman"/>
          <w:sz w:val="22"/>
          <w:szCs w:val="22"/>
        </w:rPr>
        <w:t>.</w:t>
      </w:r>
      <w:r w:rsidR="008A429D">
        <w:rPr>
          <w:rFonts w:ascii="Times New Roman" w:hAnsi="Times New Roman" w:cs="Times New Roman"/>
          <w:sz w:val="22"/>
          <w:szCs w:val="22"/>
        </w:rPr>
        <w:t>4</w:t>
      </w:r>
      <w:r w:rsidRPr="00D132A3">
        <w:rPr>
          <w:rFonts w:ascii="Times New Roman" w:hAnsi="Times New Roman" w:cs="Times New Roman"/>
          <w:sz w:val="22"/>
          <w:szCs w:val="22"/>
        </w:rPr>
        <w:t xml:space="preserve">. Расторжение </w:t>
      </w:r>
      <w:r w:rsidR="008A429D">
        <w:rPr>
          <w:rFonts w:ascii="Times New Roman" w:hAnsi="Times New Roman" w:cs="Times New Roman"/>
          <w:sz w:val="22"/>
          <w:szCs w:val="22"/>
        </w:rPr>
        <w:t>к</w:t>
      </w:r>
      <w:r w:rsidRPr="00D132A3">
        <w:rPr>
          <w:rFonts w:ascii="Times New Roman" w:hAnsi="Times New Roman" w:cs="Times New Roman"/>
          <w:sz w:val="22"/>
          <w:szCs w:val="22"/>
        </w:rPr>
        <w:t>онтракта допускается по соглашению сторон, по решению суда, в связи с односторонним отказом Стороны от исполнения контракта в соответствии с гражданским законодательством РФ, в порядке, предусмотренном ст. 95 Федерального закона от 05.04.2013 № 44-ФЗ.</w:t>
      </w:r>
    </w:p>
    <w:p w:rsidR="00E76C72" w:rsidRPr="00D132A3" w:rsidRDefault="00E76C72" w:rsidP="00E76C72">
      <w:pPr>
        <w:spacing w:line="200" w:lineRule="atLeast"/>
        <w:ind w:right="74"/>
        <w:jc w:val="both"/>
        <w:rPr>
          <w:sz w:val="22"/>
          <w:szCs w:val="22"/>
          <w:lang w:eastAsia="ru-RU"/>
        </w:rPr>
      </w:pPr>
      <w:r>
        <w:rPr>
          <w:sz w:val="22"/>
          <w:szCs w:val="22"/>
          <w:lang w:eastAsia="ru-RU"/>
        </w:rPr>
        <w:t>9</w:t>
      </w:r>
      <w:r w:rsidRPr="00D132A3">
        <w:rPr>
          <w:sz w:val="22"/>
          <w:szCs w:val="22"/>
          <w:lang w:eastAsia="ru-RU"/>
        </w:rPr>
        <w:t>.</w:t>
      </w:r>
      <w:r w:rsidR="008A429D">
        <w:rPr>
          <w:sz w:val="22"/>
          <w:szCs w:val="22"/>
          <w:lang w:eastAsia="ru-RU"/>
        </w:rPr>
        <w:t>5</w:t>
      </w:r>
      <w:r w:rsidRPr="00D132A3">
        <w:rPr>
          <w:sz w:val="22"/>
          <w:szCs w:val="22"/>
          <w:lang w:eastAsia="ru-RU"/>
        </w:rPr>
        <w:t xml:space="preserve">.В случае расторжения </w:t>
      </w:r>
      <w:r w:rsidR="008A429D">
        <w:rPr>
          <w:sz w:val="22"/>
          <w:szCs w:val="22"/>
          <w:lang w:eastAsia="ru-RU"/>
        </w:rPr>
        <w:t>к</w:t>
      </w:r>
      <w:r w:rsidRPr="00D132A3">
        <w:rPr>
          <w:sz w:val="22"/>
          <w:szCs w:val="22"/>
          <w:lang w:eastAsia="ru-RU"/>
        </w:rPr>
        <w:t xml:space="preserve">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 фактически выполненных на момент расторжения </w:t>
      </w:r>
      <w:r w:rsidR="008A429D">
        <w:rPr>
          <w:sz w:val="22"/>
          <w:szCs w:val="22"/>
          <w:lang w:eastAsia="ru-RU"/>
        </w:rPr>
        <w:t>к</w:t>
      </w:r>
      <w:r w:rsidRPr="00D132A3">
        <w:rPr>
          <w:sz w:val="22"/>
          <w:szCs w:val="22"/>
          <w:lang w:eastAsia="ru-RU"/>
        </w:rPr>
        <w:t>онтракта.</w:t>
      </w:r>
    </w:p>
    <w:p w:rsidR="00D33E86" w:rsidRDefault="00D33E86">
      <w:pPr>
        <w:spacing w:line="200" w:lineRule="atLeast"/>
        <w:ind w:right="74"/>
        <w:jc w:val="center"/>
        <w:rPr>
          <w:sz w:val="22"/>
          <w:szCs w:val="22"/>
        </w:rPr>
      </w:pPr>
    </w:p>
    <w:p w:rsidR="00B911E5" w:rsidRDefault="00B911E5" w:rsidP="002C1F71">
      <w:pPr>
        <w:pStyle w:val="af7"/>
        <w:numPr>
          <w:ilvl w:val="0"/>
          <w:numId w:val="24"/>
        </w:numPr>
        <w:spacing w:line="200" w:lineRule="atLeast"/>
        <w:ind w:right="74"/>
        <w:jc w:val="center"/>
        <w:rPr>
          <w:sz w:val="22"/>
          <w:szCs w:val="22"/>
        </w:rPr>
      </w:pPr>
      <w:r w:rsidRPr="00453665">
        <w:rPr>
          <w:sz w:val="22"/>
          <w:szCs w:val="22"/>
        </w:rPr>
        <w:t>Прочие условия</w:t>
      </w:r>
    </w:p>
    <w:p w:rsidR="00864466" w:rsidRDefault="00E76C72">
      <w:pPr>
        <w:spacing w:line="200" w:lineRule="atLeast"/>
        <w:ind w:right="74"/>
        <w:jc w:val="both"/>
        <w:rPr>
          <w:sz w:val="22"/>
          <w:szCs w:val="22"/>
        </w:rPr>
      </w:pPr>
      <w:r>
        <w:rPr>
          <w:sz w:val="22"/>
          <w:szCs w:val="22"/>
          <w:lang w:eastAsia="ru-RU"/>
        </w:rPr>
        <w:t>10</w:t>
      </w:r>
      <w:r w:rsidR="008A429D">
        <w:rPr>
          <w:sz w:val="22"/>
          <w:szCs w:val="22"/>
          <w:lang w:eastAsia="ru-RU"/>
        </w:rPr>
        <w:t>.1. Настоящий к</w:t>
      </w:r>
      <w:r w:rsidR="00B911E5" w:rsidRPr="00D132A3">
        <w:rPr>
          <w:sz w:val="22"/>
          <w:szCs w:val="22"/>
          <w:lang w:eastAsia="ru-RU"/>
        </w:rPr>
        <w:t>онтракт составлен в двух подлинных экземплярах по одному для каждой из Сторон.</w:t>
      </w:r>
    </w:p>
    <w:p w:rsidR="00B911E5" w:rsidRPr="00D132A3" w:rsidRDefault="00E76C72">
      <w:pPr>
        <w:spacing w:line="200" w:lineRule="atLeast"/>
        <w:ind w:right="74"/>
        <w:jc w:val="both"/>
        <w:rPr>
          <w:sz w:val="22"/>
          <w:szCs w:val="22"/>
        </w:rPr>
      </w:pPr>
      <w:r>
        <w:rPr>
          <w:sz w:val="22"/>
          <w:szCs w:val="22"/>
          <w:lang w:eastAsia="ru-RU"/>
        </w:rPr>
        <w:t>10</w:t>
      </w:r>
      <w:r w:rsidR="00945DDF">
        <w:rPr>
          <w:sz w:val="22"/>
          <w:szCs w:val="22"/>
          <w:lang w:eastAsia="ru-RU"/>
        </w:rPr>
        <w:t>.2</w:t>
      </w:r>
      <w:r w:rsidR="008E440B" w:rsidRPr="00D132A3">
        <w:rPr>
          <w:sz w:val="22"/>
          <w:szCs w:val="22"/>
          <w:lang w:eastAsia="ru-RU"/>
        </w:rPr>
        <w:t>.</w:t>
      </w:r>
      <w:r w:rsidR="00B911E5" w:rsidRPr="00D132A3">
        <w:rPr>
          <w:sz w:val="22"/>
          <w:szCs w:val="22"/>
          <w:lang w:eastAsia="ru-RU"/>
        </w:rPr>
        <w:t xml:space="preserve">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B911E5" w:rsidRPr="00D132A3" w:rsidRDefault="00E76C72">
      <w:pPr>
        <w:spacing w:line="200" w:lineRule="atLeast"/>
        <w:ind w:right="74"/>
        <w:jc w:val="both"/>
        <w:rPr>
          <w:sz w:val="22"/>
          <w:szCs w:val="22"/>
        </w:rPr>
      </w:pPr>
      <w:r>
        <w:rPr>
          <w:sz w:val="22"/>
          <w:szCs w:val="22"/>
        </w:rPr>
        <w:t>10</w:t>
      </w:r>
      <w:r w:rsidR="00945DDF">
        <w:rPr>
          <w:sz w:val="22"/>
          <w:szCs w:val="22"/>
        </w:rPr>
        <w:t>.3</w:t>
      </w:r>
      <w:r w:rsidR="00B911E5" w:rsidRPr="00D132A3">
        <w:rPr>
          <w:sz w:val="22"/>
          <w:szCs w:val="22"/>
        </w:rPr>
        <w:t>. В</w:t>
      </w:r>
      <w:r w:rsidR="008A429D">
        <w:rPr>
          <w:sz w:val="22"/>
          <w:szCs w:val="22"/>
        </w:rPr>
        <w:t>о всем остальном</w:t>
      </w:r>
      <w:r w:rsidR="00B911E5" w:rsidRPr="00D132A3">
        <w:rPr>
          <w:sz w:val="22"/>
          <w:szCs w:val="22"/>
        </w:rPr>
        <w:t>,</w:t>
      </w:r>
      <w:r w:rsidR="008A429D">
        <w:rPr>
          <w:sz w:val="22"/>
          <w:szCs w:val="22"/>
        </w:rPr>
        <w:t xml:space="preserve"> что</w:t>
      </w:r>
      <w:r w:rsidR="00B911E5" w:rsidRPr="00D132A3">
        <w:rPr>
          <w:sz w:val="22"/>
          <w:szCs w:val="22"/>
        </w:rPr>
        <w:t xml:space="preserve"> не </w:t>
      </w:r>
      <w:r w:rsidR="008A429D">
        <w:rPr>
          <w:sz w:val="22"/>
          <w:szCs w:val="22"/>
        </w:rPr>
        <w:t>оговорено</w:t>
      </w:r>
      <w:r w:rsidR="00B911E5" w:rsidRPr="00D132A3">
        <w:rPr>
          <w:sz w:val="22"/>
          <w:szCs w:val="22"/>
        </w:rPr>
        <w:t xml:space="preserve"> настоящим контрактом, стороны руководствуются действующим законодательством Российской Федерации.</w:t>
      </w:r>
    </w:p>
    <w:p w:rsidR="00B911E5" w:rsidRDefault="00E76C72">
      <w:pPr>
        <w:spacing w:line="200" w:lineRule="atLeast"/>
        <w:ind w:right="74"/>
        <w:jc w:val="both"/>
        <w:rPr>
          <w:sz w:val="22"/>
          <w:szCs w:val="22"/>
        </w:rPr>
      </w:pPr>
      <w:r>
        <w:rPr>
          <w:sz w:val="22"/>
          <w:szCs w:val="22"/>
        </w:rPr>
        <w:t>10</w:t>
      </w:r>
      <w:r w:rsidR="00945DDF">
        <w:rPr>
          <w:sz w:val="22"/>
          <w:szCs w:val="22"/>
        </w:rPr>
        <w:t>.4</w:t>
      </w:r>
      <w:r w:rsidR="00B911E5" w:rsidRPr="00D132A3">
        <w:rPr>
          <w:sz w:val="22"/>
          <w:szCs w:val="22"/>
        </w:rPr>
        <w:t>. Стороны пришли к соглашению, что факсимильный экземпляр контракта имеет одинаковую силу с оригиналом. Контракт признаётся подписанным Сторонами при использовании факсимильного воспроизведения подписи с помощью средств копирования – передачи факса.</w:t>
      </w:r>
    </w:p>
    <w:p w:rsidR="001A0454" w:rsidRPr="00D132A3" w:rsidRDefault="001A0454" w:rsidP="001A0454">
      <w:pPr>
        <w:widowControl w:val="0"/>
        <w:jc w:val="both"/>
        <w:rPr>
          <w:sz w:val="22"/>
          <w:szCs w:val="22"/>
          <w:lang w:eastAsia="ru-RU"/>
        </w:rPr>
      </w:pPr>
      <w:r w:rsidRPr="001A0454">
        <w:rPr>
          <w:sz w:val="22"/>
          <w:szCs w:val="22"/>
        </w:rPr>
        <w:t xml:space="preserve">10.5. </w:t>
      </w:r>
      <w:r w:rsidRPr="001A0454">
        <w:rPr>
          <w:sz w:val="22"/>
          <w:szCs w:val="22"/>
          <w:lang w:eastAsia="ru-RU"/>
        </w:rPr>
        <w:t xml:space="preserve">Стороны вправе осуществлять подписание и передачу </w:t>
      </w:r>
      <w:r>
        <w:rPr>
          <w:sz w:val="22"/>
          <w:szCs w:val="22"/>
          <w:lang w:eastAsia="ru-RU"/>
        </w:rPr>
        <w:t xml:space="preserve">контракта, </w:t>
      </w:r>
      <w:r w:rsidRPr="001A0454">
        <w:rPr>
          <w:sz w:val="22"/>
          <w:szCs w:val="22"/>
          <w:lang w:eastAsia="ru-RU"/>
        </w:rPr>
        <w:t>дополнит</w:t>
      </w:r>
      <w:r>
        <w:rPr>
          <w:sz w:val="22"/>
          <w:szCs w:val="22"/>
          <w:lang w:eastAsia="ru-RU"/>
        </w:rPr>
        <w:t xml:space="preserve">ельных соглашений к контракту, </w:t>
      </w:r>
      <w:r w:rsidRPr="001A0454">
        <w:rPr>
          <w:sz w:val="22"/>
          <w:szCs w:val="22"/>
          <w:lang w:eastAsia="ru-RU"/>
        </w:rPr>
        <w:t>сог</w:t>
      </w:r>
      <w:r>
        <w:rPr>
          <w:sz w:val="22"/>
          <w:szCs w:val="22"/>
          <w:lang w:eastAsia="ru-RU"/>
        </w:rPr>
        <w:t>лашения о расторжении контракта,</w:t>
      </w:r>
      <w:r w:rsidRPr="001A0454">
        <w:rPr>
          <w:spacing w:val="5"/>
          <w:sz w:val="22"/>
          <w:szCs w:val="22"/>
        </w:rPr>
        <w:t xml:space="preserve"> </w:t>
      </w:r>
      <w:r>
        <w:rPr>
          <w:spacing w:val="5"/>
          <w:sz w:val="22"/>
          <w:szCs w:val="22"/>
        </w:rPr>
        <w:t xml:space="preserve">счета (счет-фактуры) и </w:t>
      </w:r>
      <w:r>
        <w:rPr>
          <w:spacing w:val="1"/>
          <w:sz w:val="22"/>
          <w:szCs w:val="22"/>
        </w:rPr>
        <w:t>а</w:t>
      </w:r>
      <w:r w:rsidRPr="00D132A3">
        <w:rPr>
          <w:spacing w:val="1"/>
          <w:sz w:val="22"/>
          <w:szCs w:val="22"/>
        </w:rPr>
        <w:t>кт</w:t>
      </w:r>
      <w:r>
        <w:rPr>
          <w:spacing w:val="1"/>
          <w:sz w:val="22"/>
          <w:szCs w:val="22"/>
        </w:rPr>
        <w:t>а оказанных</w:t>
      </w:r>
      <w:r w:rsidRPr="00D132A3">
        <w:rPr>
          <w:spacing w:val="1"/>
          <w:sz w:val="22"/>
          <w:szCs w:val="22"/>
        </w:rPr>
        <w:t xml:space="preserve"> услуг</w:t>
      </w:r>
      <w:r>
        <w:rPr>
          <w:sz w:val="22"/>
          <w:szCs w:val="22"/>
          <w:lang w:eastAsia="ru-RU"/>
        </w:rPr>
        <w:t xml:space="preserve"> </w:t>
      </w:r>
      <w:r w:rsidRPr="001A0454">
        <w:rPr>
          <w:sz w:val="22"/>
          <w:szCs w:val="22"/>
          <w:lang w:eastAsia="ru-RU"/>
        </w:rPr>
        <w:t>с использованием квалифицированных электронных подписей и системы электронного документооборота.</w:t>
      </w:r>
    </w:p>
    <w:p w:rsidR="00CF4715" w:rsidRPr="00D132A3" w:rsidRDefault="00E76C72">
      <w:pPr>
        <w:spacing w:line="200" w:lineRule="atLeast"/>
        <w:ind w:right="74"/>
        <w:jc w:val="both"/>
        <w:rPr>
          <w:sz w:val="22"/>
          <w:szCs w:val="22"/>
        </w:rPr>
      </w:pPr>
      <w:r>
        <w:rPr>
          <w:sz w:val="22"/>
          <w:szCs w:val="22"/>
        </w:rPr>
        <w:t>10</w:t>
      </w:r>
      <w:r w:rsidR="001A0454">
        <w:rPr>
          <w:sz w:val="22"/>
          <w:szCs w:val="22"/>
        </w:rPr>
        <w:t>.6</w:t>
      </w:r>
      <w:r w:rsidR="00CF4715" w:rsidRPr="00D132A3">
        <w:rPr>
          <w:sz w:val="22"/>
          <w:szCs w:val="22"/>
        </w:rPr>
        <w:t xml:space="preserve">. Приложения к </w:t>
      </w:r>
      <w:r w:rsidR="004D1136" w:rsidRPr="00D132A3">
        <w:rPr>
          <w:sz w:val="22"/>
          <w:szCs w:val="22"/>
        </w:rPr>
        <w:t>Контракту</w:t>
      </w:r>
      <w:r w:rsidR="00CF4715" w:rsidRPr="00D132A3">
        <w:rPr>
          <w:sz w:val="22"/>
          <w:szCs w:val="22"/>
        </w:rPr>
        <w:t xml:space="preserve"> являются его неотъемлемыми частями:</w:t>
      </w:r>
    </w:p>
    <w:p w:rsidR="00E817C2" w:rsidRPr="00D132A3" w:rsidRDefault="00CF4715" w:rsidP="007E2B99">
      <w:pPr>
        <w:pStyle w:val="af1"/>
        <w:spacing w:line="200" w:lineRule="atLeast"/>
        <w:ind w:right="74"/>
        <w:jc w:val="both"/>
        <w:rPr>
          <w:rFonts w:ascii="Times New Roman" w:hAnsi="Times New Roman" w:cs="Times New Roman"/>
          <w:sz w:val="22"/>
          <w:szCs w:val="22"/>
        </w:rPr>
      </w:pPr>
      <w:r w:rsidRPr="00D132A3">
        <w:rPr>
          <w:rFonts w:ascii="Times New Roman" w:hAnsi="Times New Roman" w:cs="Times New Roman"/>
          <w:sz w:val="22"/>
          <w:szCs w:val="22"/>
        </w:rPr>
        <w:t xml:space="preserve">Приложение № 1: </w:t>
      </w:r>
      <w:r w:rsidR="00E817C2" w:rsidRPr="00D132A3">
        <w:rPr>
          <w:rFonts w:ascii="Times New Roman" w:hAnsi="Times New Roman" w:cs="Times New Roman"/>
          <w:sz w:val="22"/>
          <w:szCs w:val="22"/>
        </w:rPr>
        <w:t>Спецификация на оказание услуг.</w:t>
      </w:r>
    </w:p>
    <w:p w:rsidR="00740CE0" w:rsidRDefault="00E817C2" w:rsidP="00740CE0">
      <w:pPr>
        <w:pStyle w:val="af1"/>
        <w:spacing w:line="200" w:lineRule="atLeast"/>
        <w:ind w:right="74"/>
        <w:jc w:val="both"/>
        <w:rPr>
          <w:rFonts w:ascii="Times New Roman" w:eastAsia="Times New Roman" w:hAnsi="Times New Roman" w:cs="Times New Roman"/>
          <w:sz w:val="22"/>
          <w:szCs w:val="22"/>
          <w:lang w:eastAsia="ru-RU"/>
        </w:rPr>
      </w:pPr>
      <w:r w:rsidRPr="00D132A3">
        <w:rPr>
          <w:rFonts w:ascii="Times New Roman" w:hAnsi="Times New Roman" w:cs="Times New Roman"/>
          <w:sz w:val="22"/>
          <w:szCs w:val="22"/>
        </w:rPr>
        <w:t xml:space="preserve">Приложение № 2: </w:t>
      </w:r>
      <w:r w:rsidR="00740CE0" w:rsidRPr="000B03BB">
        <w:rPr>
          <w:rFonts w:ascii="Times New Roman" w:hAnsi="Times New Roman" w:cs="Times New Roman"/>
          <w:sz w:val="22"/>
          <w:szCs w:val="22"/>
        </w:rPr>
        <w:t xml:space="preserve">Техническое задание на </w:t>
      </w:r>
      <w:r w:rsidR="00740CE0" w:rsidRPr="000B03BB">
        <w:rPr>
          <w:rFonts w:ascii="Times New Roman" w:eastAsia="Times New Roman" w:hAnsi="Times New Roman" w:cs="Times New Roman"/>
          <w:sz w:val="22"/>
          <w:szCs w:val="22"/>
          <w:lang w:eastAsia="ru-RU"/>
        </w:rPr>
        <w:t xml:space="preserve">абонентское обслуживание </w:t>
      </w:r>
      <w:r w:rsidR="00740CE0" w:rsidRPr="00BA3E09">
        <w:rPr>
          <w:rFonts w:ascii="Times New Roman" w:eastAsia="Times New Roman" w:hAnsi="Times New Roman" w:cs="Times New Roman"/>
          <w:sz w:val="22"/>
          <w:szCs w:val="22"/>
          <w:lang w:eastAsia="ru-RU"/>
        </w:rPr>
        <w:t>автоматизированн</w:t>
      </w:r>
      <w:r w:rsidR="00740CE0">
        <w:rPr>
          <w:rFonts w:ascii="Times New Roman" w:eastAsia="Times New Roman" w:hAnsi="Times New Roman" w:cs="Times New Roman"/>
          <w:sz w:val="22"/>
          <w:szCs w:val="22"/>
          <w:lang w:eastAsia="ru-RU"/>
        </w:rPr>
        <w:t>ой</w:t>
      </w:r>
      <w:r w:rsidR="00740CE0" w:rsidRPr="00BA3E09">
        <w:rPr>
          <w:rFonts w:ascii="Times New Roman" w:eastAsia="Times New Roman" w:hAnsi="Times New Roman" w:cs="Times New Roman"/>
          <w:sz w:val="22"/>
          <w:szCs w:val="22"/>
          <w:lang w:eastAsia="ru-RU"/>
        </w:rPr>
        <w:t xml:space="preserve"> систем</w:t>
      </w:r>
      <w:r w:rsidR="00740CE0">
        <w:rPr>
          <w:rFonts w:ascii="Times New Roman" w:eastAsia="Times New Roman" w:hAnsi="Times New Roman" w:cs="Times New Roman"/>
          <w:sz w:val="22"/>
          <w:szCs w:val="22"/>
          <w:lang w:eastAsia="ru-RU"/>
        </w:rPr>
        <w:t>ы</w:t>
      </w:r>
      <w:r w:rsidR="00740CE0" w:rsidRPr="00BA3E09">
        <w:rPr>
          <w:rFonts w:ascii="Times New Roman" w:eastAsia="Times New Roman" w:hAnsi="Times New Roman" w:cs="Times New Roman"/>
          <w:sz w:val="22"/>
          <w:szCs w:val="22"/>
          <w:lang w:eastAsia="ru-RU"/>
        </w:rPr>
        <w:t xml:space="preserve"> </w:t>
      </w:r>
    </w:p>
    <w:p w:rsidR="00740CE0" w:rsidRPr="00D132A3" w:rsidRDefault="00740CE0" w:rsidP="00740CE0">
      <w:pPr>
        <w:pStyle w:val="af1"/>
        <w:spacing w:line="200" w:lineRule="atLeast"/>
        <w:ind w:right="74"/>
        <w:jc w:val="both"/>
        <w:rPr>
          <w:rFonts w:ascii="Times New Roman" w:hAnsi="Times New Roman" w:cs="Times New Roman"/>
          <w:sz w:val="22"/>
          <w:szCs w:val="22"/>
        </w:rPr>
      </w:pPr>
      <w:r>
        <w:rPr>
          <w:rFonts w:ascii="Times New Roman" w:eastAsia="Times New Roman" w:hAnsi="Times New Roman" w:cs="Times New Roman"/>
          <w:sz w:val="22"/>
          <w:szCs w:val="22"/>
          <w:lang w:eastAsia="ru-RU"/>
        </w:rPr>
        <w:t>«Зарплата и кадры государственного учреждения».</w:t>
      </w:r>
    </w:p>
    <w:p w:rsidR="00B911E5" w:rsidRPr="00D132A3" w:rsidRDefault="00B911E5" w:rsidP="001A0454">
      <w:pPr>
        <w:spacing w:line="200" w:lineRule="atLeast"/>
        <w:ind w:right="74"/>
        <w:rPr>
          <w:sz w:val="22"/>
          <w:szCs w:val="22"/>
        </w:rPr>
      </w:pPr>
    </w:p>
    <w:p w:rsidR="00B911E5" w:rsidRDefault="00B911E5" w:rsidP="002C1F71">
      <w:pPr>
        <w:pStyle w:val="af7"/>
        <w:numPr>
          <w:ilvl w:val="0"/>
          <w:numId w:val="24"/>
        </w:numPr>
        <w:spacing w:line="200" w:lineRule="atLeast"/>
        <w:ind w:right="74"/>
        <w:jc w:val="center"/>
        <w:rPr>
          <w:sz w:val="22"/>
          <w:szCs w:val="22"/>
        </w:rPr>
      </w:pPr>
      <w:r w:rsidRPr="00453665">
        <w:rPr>
          <w:sz w:val="22"/>
          <w:szCs w:val="22"/>
        </w:rPr>
        <w:t>Срок действия Контракта</w:t>
      </w:r>
    </w:p>
    <w:p w:rsidR="00286436" w:rsidRPr="007015AF" w:rsidRDefault="007015AF" w:rsidP="007015AF">
      <w:pPr>
        <w:ind w:firstLine="360"/>
        <w:jc w:val="both"/>
        <w:rPr>
          <w:sz w:val="22"/>
          <w:szCs w:val="22"/>
        </w:rPr>
      </w:pPr>
      <w:r>
        <w:rPr>
          <w:sz w:val="22"/>
          <w:szCs w:val="22"/>
        </w:rPr>
        <w:lastRenderedPageBreak/>
        <w:t xml:space="preserve">11.1. </w:t>
      </w:r>
      <w:r w:rsidR="00286436" w:rsidRPr="007015AF">
        <w:rPr>
          <w:sz w:val="22"/>
          <w:szCs w:val="22"/>
        </w:rPr>
        <w:t>Контракт вступает в силу с момен</w:t>
      </w:r>
      <w:r w:rsidR="00945DDF">
        <w:rPr>
          <w:sz w:val="22"/>
          <w:szCs w:val="22"/>
        </w:rPr>
        <w:t>та заключения  и действует по 14</w:t>
      </w:r>
      <w:r w:rsidR="000B03BB">
        <w:rPr>
          <w:sz w:val="22"/>
          <w:szCs w:val="22"/>
        </w:rPr>
        <w:t>.01</w:t>
      </w:r>
      <w:r w:rsidR="00286436" w:rsidRPr="007015AF">
        <w:rPr>
          <w:sz w:val="22"/>
          <w:szCs w:val="22"/>
        </w:rPr>
        <w:t>.202</w:t>
      </w:r>
      <w:r w:rsidR="00740CE0">
        <w:rPr>
          <w:sz w:val="22"/>
          <w:szCs w:val="22"/>
        </w:rPr>
        <w:t>7</w:t>
      </w:r>
      <w:r w:rsidR="00286436" w:rsidRPr="007015AF">
        <w:rPr>
          <w:sz w:val="22"/>
          <w:szCs w:val="22"/>
        </w:rPr>
        <w:t>, а в части осуществления оплаты и выполнения гарантийных обязательств - до полного исполнения обязательств.</w:t>
      </w:r>
    </w:p>
    <w:p w:rsidR="00605354" w:rsidRPr="00605354" w:rsidRDefault="00605354" w:rsidP="00605354">
      <w:pPr>
        <w:pStyle w:val="af7"/>
        <w:ind w:left="1704"/>
        <w:jc w:val="both"/>
        <w:rPr>
          <w:sz w:val="22"/>
          <w:szCs w:val="22"/>
        </w:rPr>
      </w:pPr>
    </w:p>
    <w:p w:rsidR="00453665" w:rsidRPr="00B765A7" w:rsidRDefault="00B911E5" w:rsidP="002C1F71">
      <w:pPr>
        <w:pStyle w:val="af7"/>
        <w:numPr>
          <w:ilvl w:val="0"/>
          <w:numId w:val="24"/>
        </w:numPr>
        <w:spacing w:after="240" w:line="200" w:lineRule="atLeast"/>
        <w:ind w:right="74"/>
        <w:jc w:val="center"/>
        <w:rPr>
          <w:sz w:val="22"/>
          <w:szCs w:val="22"/>
        </w:rPr>
      </w:pPr>
      <w:r w:rsidRPr="00453665">
        <w:rPr>
          <w:sz w:val="22"/>
          <w:szCs w:val="22"/>
        </w:rPr>
        <w:t>Юридические адреса, банковские реквизиты Сторон</w:t>
      </w:r>
      <w:r w:rsidR="0006231B" w:rsidRPr="00453665">
        <w:rPr>
          <w:sz w:val="22"/>
          <w:szCs w:val="22"/>
        </w:rPr>
        <w:t xml:space="preserve"> на момент заключения контракта</w:t>
      </w:r>
    </w:p>
    <w:tbl>
      <w:tblPr>
        <w:tblpPr w:leftFromText="180" w:rightFromText="180" w:vertAnchor="text" w:horzAnchor="margin" w:tblpXSpec="center" w:tblpY="126"/>
        <w:tblW w:w="10258" w:type="dxa"/>
        <w:tblLayout w:type="fixed"/>
        <w:tblLook w:val="0000" w:firstRow="0" w:lastRow="0" w:firstColumn="0" w:lastColumn="0" w:noHBand="0" w:noVBand="0"/>
      </w:tblPr>
      <w:tblGrid>
        <w:gridCol w:w="4788"/>
        <w:gridCol w:w="5470"/>
      </w:tblGrid>
      <w:tr w:rsidR="00453665" w:rsidRPr="00D132A3" w:rsidTr="00453665">
        <w:trPr>
          <w:trHeight w:val="4755"/>
        </w:trPr>
        <w:tc>
          <w:tcPr>
            <w:tcW w:w="4788" w:type="dxa"/>
            <w:shd w:val="clear" w:color="auto" w:fill="auto"/>
          </w:tcPr>
          <w:p w:rsidR="00A51578" w:rsidRPr="00A60790" w:rsidRDefault="00453665" w:rsidP="00A60790">
            <w:pPr>
              <w:pStyle w:val="4"/>
              <w:numPr>
                <w:ilvl w:val="0"/>
                <w:numId w:val="0"/>
              </w:numPr>
              <w:snapToGrid w:val="0"/>
              <w:spacing w:before="0" w:after="240" w:line="200" w:lineRule="atLeast"/>
              <w:ind w:right="74"/>
              <w:rPr>
                <w:sz w:val="22"/>
                <w:szCs w:val="22"/>
              </w:rPr>
            </w:pPr>
            <w:r w:rsidRPr="00453665">
              <w:rPr>
                <w:b w:val="0"/>
                <w:bCs w:val="0"/>
                <w:sz w:val="22"/>
                <w:szCs w:val="22"/>
              </w:rPr>
              <w:t xml:space="preserve">«Государственный заказчик» </w:t>
            </w:r>
          </w:p>
          <w:p w:rsidR="002070E8" w:rsidRPr="00A60790" w:rsidRDefault="002070E8" w:rsidP="002070E8">
            <w:pPr>
              <w:pStyle w:val="a9"/>
              <w:spacing w:after="0"/>
              <w:rPr>
                <w:sz w:val="22"/>
                <w:szCs w:val="22"/>
              </w:rPr>
            </w:pPr>
            <w:r w:rsidRPr="00A60790">
              <w:rPr>
                <w:sz w:val="22"/>
                <w:szCs w:val="22"/>
              </w:rPr>
              <w:t>Территориальный орган – Представительство Министерства иностранных дел  Российской Федерации в г.Новосибирске</w:t>
            </w:r>
            <w:r>
              <w:rPr>
                <w:sz w:val="22"/>
                <w:szCs w:val="22"/>
              </w:rPr>
              <w:t xml:space="preserve"> (сокр.</w:t>
            </w:r>
            <w:r w:rsidRPr="00A60790">
              <w:rPr>
                <w:sz w:val="22"/>
                <w:szCs w:val="22"/>
              </w:rPr>
              <w:t xml:space="preserve"> Представительство </w:t>
            </w:r>
            <w:r>
              <w:rPr>
                <w:sz w:val="22"/>
                <w:szCs w:val="22"/>
              </w:rPr>
              <w:t xml:space="preserve">МИД России </w:t>
            </w:r>
            <w:r w:rsidRPr="00A60790">
              <w:rPr>
                <w:sz w:val="22"/>
                <w:szCs w:val="22"/>
              </w:rPr>
              <w:t xml:space="preserve"> в г.Новосибирске</w:t>
            </w:r>
            <w:r>
              <w:rPr>
                <w:sz w:val="22"/>
                <w:szCs w:val="22"/>
              </w:rPr>
              <w:t>)</w:t>
            </w:r>
          </w:p>
          <w:p w:rsidR="002070E8" w:rsidRPr="00A60790" w:rsidRDefault="002070E8" w:rsidP="002070E8">
            <w:pPr>
              <w:jc w:val="both"/>
              <w:rPr>
                <w:sz w:val="22"/>
                <w:szCs w:val="22"/>
              </w:rPr>
            </w:pPr>
            <w:r w:rsidRPr="00A60790">
              <w:rPr>
                <w:sz w:val="22"/>
                <w:szCs w:val="22"/>
              </w:rPr>
              <w:t>Получатель платежа: УФК по Новосибирской области (Представительство МИД России в г.Новосибирске)</w:t>
            </w:r>
          </w:p>
          <w:p w:rsidR="002070E8" w:rsidRPr="00A60790" w:rsidRDefault="002070E8" w:rsidP="002070E8">
            <w:pPr>
              <w:jc w:val="both"/>
              <w:rPr>
                <w:sz w:val="22"/>
                <w:szCs w:val="22"/>
              </w:rPr>
            </w:pPr>
            <w:r w:rsidRPr="00A60790">
              <w:rPr>
                <w:sz w:val="22"/>
                <w:szCs w:val="22"/>
              </w:rPr>
              <w:t xml:space="preserve">ИНН 5406741344/КПП 540601001 </w:t>
            </w:r>
          </w:p>
          <w:p w:rsidR="002070E8" w:rsidRDefault="002070E8" w:rsidP="002070E8">
            <w:pPr>
              <w:jc w:val="both"/>
              <w:rPr>
                <w:sz w:val="24"/>
                <w:szCs w:val="24"/>
              </w:rPr>
            </w:pPr>
            <w:r w:rsidRPr="00F2795E">
              <w:rPr>
                <w:sz w:val="24"/>
                <w:szCs w:val="24"/>
              </w:rPr>
              <w:t>р/сч.0321</w:t>
            </w:r>
            <w:r>
              <w:rPr>
                <w:sz w:val="24"/>
                <w:szCs w:val="24"/>
              </w:rPr>
              <w:t>1</w:t>
            </w:r>
            <w:r w:rsidRPr="00F2795E">
              <w:rPr>
                <w:sz w:val="24"/>
                <w:szCs w:val="24"/>
              </w:rPr>
              <w:t>643000000015100</w:t>
            </w:r>
            <w:r w:rsidRPr="00F725E1">
              <w:rPr>
                <w:sz w:val="24"/>
                <w:szCs w:val="24"/>
              </w:rPr>
              <w:t xml:space="preserve">  </w:t>
            </w:r>
            <w:r>
              <w:rPr>
                <w:sz w:val="24"/>
                <w:szCs w:val="24"/>
              </w:rPr>
              <w:t>ОКЦ №1 Сиб</w:t>
            </w:r>
            <w:r w:rsidRPr="00F725E1">
              <w:rPr>
                <w:sz w:val="24"/>
                <w:szCs w:val="24"/>
              </w:rPr>
              <w:t xml:space="preserve">ГУ Банка России </w:t>
            </w:r>
            <w:r>
              <w:rPr>
                <w:sz w:val="24"/>
                <w:szCs w:val="24"/>
              </w:rPr>
              <w:t>//УФК по Новосибирской области,</w:t>
            </w:r>
            <w:r w:rsidRPr="00F725E1">
              <w:rPr>
                <w:sz w:val="24"/>
                <w:szCs w:val="24"/>
              </w:rPr>
              <w:t xml:space="preserve"> </w:t>
            </w:r>
            <w:r>
              <w:rPr>
                <w:sz w:val="24"/>
                <w:szCs w:val="24"/>
              </w:rPr>
              <w:t xml:space="preserve">г.Новосибирск, </w:t>
            </w:r>
            <w:r w:rsidRPr="00F2795E">
              <w:rPr>
                <w:sz w:val="24"/>
                <w:szCs w:val="24"/>
              </w:rPr>
              <w:t>к/сч 40102810445370000043</w:t>
            </w:r>
          </w:p>
          <w:p w:rsidR="002070E8" w:rsidRPr="003726CD" w:rsidRDefault="002070E8" w:rsidP="002070E8">
            <w:pPr>
              <w:jc w:val="both"/>
              <w:rPr>
                <w:sz w:val="24"/>
                <w:szCs w:val="24"/>
              </w:rPr>
            </w:pPr>
            <w:r w:rsidRPr="00F2795E">
              <w:rPr>
                <w:sz w:val="24"/>
                <w:szCs w:val="24"/>
              </w:rPr>
              <w:t>БИК 015004950</w:t>
            </w:r>
            <w:r>
              <w:rPr>
                <w:sz w:val="24"/>
                <w:szCs w:val="24"/>
              </w:rPr>
              <w:t xml:space="preserve">, </w:t>
            </w:r>
            <w:r w:rsidRPr="00F2795E">
              <w:rPr>
                <w:sz w:val="24"/>
                <w:szCs w:val="24"/>
              </w:rPr>
              <w:t>ОКТМО 50701000</w:t>
            </w:r>
          </w:p>
          <w:p w:rsidR="002070E8" w:rsidRPr="00A60790" w:rsidRDefault="002070E8" w:rsidP="002070E8">
            <w:pPr>
              <w:jc w:val="both"/>
              <w:rPr>
                <w:sz w:val="22"/>
                <w:szCs w:val="22"/>
              </w:rPr>
            </w:pPr>
            <w:r w:rsidRPr="00A60790">
              <w:rPr>
                <w:sz w:val="22"/>
                <w:szCs w:val="22"/>
              </w:rPr>
              <w:t>Юридический адрес: 630091 Новосибирская область, г.Новосибирск, ул.Мичурина, 19</w:t>
            </w:r>
          </w:p>
          <w:p w:rsidR="002070E8" w:rsidRPr="00A60790" w:rsidRDefault="002070E8" w:rsidP="002070E8">
            <w:pPr>
              <w:jc w:val="both"/>
              <w:rPr>
                <w:sz w:val="22"/>
                <w:szCs w:val="22"/>
              </w:rPr>
            </w:pPr>
            <w:r w:rsidRPr="00A60790">
              <w:rPr>
                <w:sz w:val="22"/>
                <w:szCs w:val="22"/>
              </w:rPr>
              <w:t>Тел. (383) 217-30-60, факс (383) 217-29-67</w:t>
            </w:r>
          </w:p>
          <w:p w:rsidR="002070E8" w:rsidRDefault="002070E8" w:rsidP="002070E8">
            <w:pPr>
              <w:jc w:val="both"/>
              <w:rPr>
                <w:sz w:val="22"/>
                <w:szCs w:val="22"/>
              </w:rPr>
            </w:pPr>
            <w:r w:rsidRPr="00A60790">
              <w:rPr>
                <w:sz w:val="22"/>
                <w:szCs w:val="22"/>
                <w:lang w:val="en-US"/>
              </w:rPr>
              <w:t>E</w:t>
            </w:r>
            <w:r w:rsidRPr="00A60790">
              <w:rPr>
                <w:sz w:val="22"/>
                <w:szCs w:val="22"/>
              </w:rPr>
              <w:t>-</w:t>
            </w:r>
            <w:r w:rsidRPr="00A60790">
              <w:rPr>
                <w:sz w:val="22"/>
                <w:szCs w:val="22"/>
                <w:lang w:val="en-US"/>
              </w:rPr>
              <w:t>Mail</w:t>
            </w:r>
            <w:r w:rsidRPr="00A60790">
              <w:rPr>
                <w:sz w:val="22"/>
                <w:szCs w:val="22"/>
              </w:rPr>
              <w:t xml:space="preserve">: </w:t>
            </w:r>
            <w:r w:rsidRPr="002C1F71">
              <w:rPr>
                <w:sz w:val="22"/>
                <w:szCs w:val="22"/>
                <w:lang w:val="en-US"/>
              </w:rPr>
              <w:t>novosibirsk</w:t>
            </w:r>
            <w:r w:rsidRPr="001657CA">
              <w:rPr>
                <w:sz w:val="22"/>
                <w:szCs w:val="22"/>
              </w:rPr>
              <w:t>@</w:t>
            </w:r>
            <w:hyperlink r:id="rId9" w:history="1">
              <w:r w:rsidRPr="002C1F71">
                <w:rPr>
                  <w:rStyle w:val="a5"/>
                  <w:color w:val="auto"/>
                  <w:sz w:val="22"/>
                  <w:szCs w:val="22"/>
                  <w:u w:val="none"/>
                  <w:lang w:val="en-US"/>
                </w:rPr>
                <w:t>mid</w:t>
              </w:r>
              <w:r w:rsidRPr="001657CA">
                <w:rPr>
                  <w:rStyle w:val="a5"/>
                  <w:color w:val="auto"/>
                  <w:sz w:val="22"/>
                  <w:szCs w:val="22"/>
                  <w:u w:val="none"/>
                </w:rPr>
                <w:t>.</w:t>
              </w:r>
              <w:r w:rsidRPr="002C1F71">
                <w:rPr>
                  <w:rStyle w:val="a5"/>
                  <w:color w:val="auto"/>
                  <w:sz w:val="22"/>
                  <w:szCs w:val="22"/>
                  <w:u w:val="none"/>
                  <w:lang w:val="en-US"/>
                </w:rPr>
                <w:t>ru</w:t>
              </w:r>
            </w:hyperlink>
          </w:p>
          <w:p w:rsidR="00A60790" w:rsidRPr="00A60790" w:rsidRDefault="00A60790" w:rsidP="00A60790">
            <w:pPr>
              <w:jc w:val="both"/>
              <w:rPr>
                <w:sz w:val="22"/>
                <w:szCs w:val="22"/>
              </w:rPr>
            </w:pPr>
          </w:p>
          <w:p w:rsidR="00A60790" w:rsidRDefault="00A60790" w:rsidP="00453665">
            <w:pPr>
              <w:widowControl w:val="0"/>
              <w:snapToGrid w:val="0"/>
              <w:ind w:left="9"/>
              <w:rPr>
                <w:sz w:val="22"/>
                <w:szCs w:val="22"/>
              </w:rPr>
            </w:pPr>
          </w:p>
          <w:p w:rsidR="00453665" w:rsidRPr="00D132A3" w:rsidRDefault="00453665" w:rsidP="00453665">
            <w:pPr>
              <w:widowControl w:val="0"/>
              <w:snapToGrid w:val="0"/>
              <w:ind w:left="9"/>
              <w:rPr>
                <w:sz w:val="22"/>
                <w:szCs w:val="22"/>
              </w:rPr>
            </w:pPr>
            <w:r w:rsidRPr="00D132A3">
              <w:rPr>
                <w:sz w:val="22"/>
                <w:szCs w:val="22"/>
              </w:rPr>
              <w:t>_______</w:t>
            </w:r>
            <w:r w:rsidR="00600A4C">
              <w:rPr>
                <w:sz w:val="22"/>
                <w:szCs w:val="22"/>
              </w:rPr>
              <w:t>____</w:t>
            </w:r>
            <w:r w:rsidRPr="00D132A3">
              <w:rPr>
                <w:sz w:val="22"/>
                <w:szCs w:val="22"/>
              </w:rPr>
              <w:t xml:space="preserve">_____/ </w:t>
            </w:r>
            <w:r w:rsidR="00A51578">
              <w:rPr>
                <w:sz w:val="22"/>
                <w:szCs w:val="22"/>
              </w:rPr>
              <w:t>Н.А</w:t>
            </w:r>
            <w:r w:rsidR="00A92149">
              <w:rPr>
                <w:sz w:val="22"/>
                <w:szCs w:val="22"/>
              </w:rPr>
              <w:t>.</w:t>
            </w:r>
            <w:r w:rsidR="00A51578">
              <w:rPr>
                <w:sz w:val="22"/>
                <w:szCs w:val="22"/>
              </w:rPr>
              <w:t>Афонасов</w:t>
            </w:r>
            <w:r w:rsidRPr="00D132A3">
              <w:rPr>
                <w:sz w:val="22"/>
                <w:szCs w:val="22"/>
              </w:rPr>
              <w:t>/</w:t>
            </w:r>
          </w:p>
          <w:p w:rsidR="00453665" w:rsidRPr="00D132A3" w:rsidRDefault="00453665" w:rsidP="00453665">
            <w:pPr>
              <w:widowControl w:val="0"/>
              <w:snapToGrid w:val="0"/>
              <w:ind w:left="9"/>
              <w:rPr>
                <w:sz w:val="22"/>
                <w:szCs w:val="22"/>
              </w:rPr>
            </w:pPr>
            <w:r w:rsidRPr="00D132A3">
              <w:rPr>
                <w:sz w:val="22"/>
                <w:szCs w:val="22"/>
              </w:rPr>
              <w:t xml:space="preserve">«___» </w:t>
            </w:r>
            <w:r w:rsidR="009B0B27">
              <w:rPr>
                <w:sz w:val="22"/>
                <w:szCs w:val="22"/>
              </w:rPr>
              <w:t>_______________</w:t>
            </w:r>
            <w:r w:rsidR="00945DDF">
              <w:rPr>
                <w:sz w:val="22"/>
                <w:szCs w:val="22"/>
              </w:rPr>
              <w:t xml:space="preserve"> </w:t>
            </w:r>
            <w:r w:rsidRPr="00D132A3">
              <w:rPr>
                <w:sz w:val="22"/>
                <w:szCs w:val="22"/>
              </w:rPr>
              <w:t>202</w:t>
            </w:r>
            <w:r w:rsidR="002070E8">
              <w:rPr>
                <w:sz w:val="22"/>
                <w:szCs w:val="22"/>
              </w:rPr>
              <w:t xml:space="preserve">6 </w:t>
            </w:r>
            <w:r w:rsidRPr="00D132A3">
              <w:rPr>
                <w:sz w:val="22"/>
                <w:szCs w:val="22"/>
              </w:rPr>
              <w:t>г.</w:t>
            </w:r>
          </w:p>
          <w:p w:rsidR="00453665" w:rsidRPr="00D132A3" w:rsidRDefault="00453665" w:rsidP="00453665">
            <w:pPr>
              <w:widowControl w:val="0"/>
              <w:snapToGrid w:val="0"/>
              <w:rPr>
                <w:sz w:val="22"/>
                <w:szCs w:val="22"/>
              </w:rPr>
            </w:pPr>
          </w:p>
          <w:p w:rsidR="00453665" w:rsidRPr="00D132A3" w:rsidRDefault="00453665" w:rsidP="00BF1F07">
            <w:pPr>
              <w:widowControl w:val="0"/>
              <w:snapToGrid w:val="0"/>
              <w:rPr>
                <w:sz w:val="22"/>
                <w:szCs w:val="22"/>
              </w:rPr>
            </w:pPr>
            <w:r w:rsidRPr="00D132A3">
              <w:rPr>
                <w:sz w:val="22"/>
                <w:szCs w:val="22"/>
              </w:rPr>
              <w:t>М.П.</w:t>
            </w:r>
          </w:p>
        </w:tc>
        <w:tc>
          <w:tcPr>
            <w:tcW w:w="5470" w:type="dxa"/>
            <w:shd w:val="clear" w:color="auto" w:fill="auto"/>
          </w:tcPr>
          <w:p w:rsidR="00A51578" w:rsidRDefault="00453665" w:rsidP="00A60790">
            <w:pPr>
              <w:snapToGrid w:val="0"/>
              <w:spacing w:after="240" w:line="200" w:lineRule="atLeast"/>
              <w:ind w:right="74" w:firstLine="599"/>
              <w:rPr>
                <w:sz w:val="22"/>
                <w:szCs w:val="22"/>
              </w:rPr>
            </w:pPr>
            <w:r w:rsidRPr="00D132A3">
              <w:rPr>
                <w:sz w:val="22"/>
                <w:szCs w:val="22"/>
              </w:rPr>
              <w:t>«Исполнитель»</w:t>
            </w:r>
          </w:p>
          <w:p w:rsidR="00BF1F07" w:rsidRPr="00945DDF" w:rsidRDefault="00BF1F07" w:rsidP="00453665">
            <w:pPr>
              <w:widowControl w:val="0"/>
              <w:snapToGrid w:val="0"/>
              <w:ind w:left="392" w:firstLine="425"/>
              <w:rPr>
                <w:b/>
                <w:sz w:val="10"/>
                <w:szCs w:val="10"/>
              </w:rPr>
            </w:pPr>
          </w:p>
          <w:p w:rsidR="00453665" w:rsidRPr="00945DDF" w:rsidRDefault="00453665" w:rsidP="00453665">
            <w:pPr>
              <w:widowControl w:val="0"/>
              <w:snapToGrid w:val="0"/>
              <w:ind w:left="392" w:firstLine="425"/>
              <w:rPr>
                <w:b/>
                <w:sz w:val="22"/>
                <w:szCs w:val="22"/>
              </w:rPr>
            </w:pPr>
          </w:p>
          <w:p w:rsidR="00A60790" w:rsidRPr="00945DDF" w:rsidRDefault="00A60790" w:rsidP="00453665">
            <w:pPr>
              <w:widowControl w:val="0"/>
              <w:snapToGrid w:val="0"/>
              <w:ind w:left="392" w:firstLine="425"/>
              <w:rPr>
                <w:b/>
                <w:sz w:val="22"/>
                <w:szCs w:val="22"/>
              </w:rPr>
            </w:pPr>
          </w:p>
          <w:p w:rsidR="00A60790" w:rsidRPr="00945DDF" w:rsidRDefault="00A60790" w:rsidP="00453665">
            <w:pPr>
              <w:widowControl w:val="0"/>
              <w:snapToGrid w:val="0"/>
              <w:ind w:left="392" w:firstLine="425"/>
              <w:rPr>
                <w:b/>
                <w:sz w:val="22"/>
                <w:szCs w:val="22"/>
              </w:rPr>
            </w:pPr>
          </w:p>
          <w:p w:rsidR="00045921" w:rsidRDefault="00045921" w:rsidP="00453665">
            <w:pPr>
              <w:widowControl w:val="0"/>
              <w:snapToGrid w:val="0"/>
              <w:ind w:left="392" w:firstLine="425"/>
              <w:rPr>
                <w:sz w:val="22"/>
                <w:szCs w:val="22"/>
              </w:rPr>
            </w:pPr>
          </w:p>
          <w:p w:rsidR="00045921" w:rsidRDefault="00045921" w:rsidP="00453665">
            <w:pPr>
              <w:widowControl w:val="0"/>
              <w:snapToGrid w:val="0"/>
              <w:ind w:left="392" w:firstLine="425"/>
              <w:rPr>
                <w:sz w:val="22"/>
                <w:szCs w:val="22"/>
              </w:rPr>
            </w:pPr>
          </w:p>
          <w:p w:rsidR="00045921" w:rsidRDefault="00045921" w:rsidP="00453665">
            <w:pPr>
              <w:widowControl w:val="0"/>
              <w:snapToGrid w:val="0"/>
              <w:ind w:left="392" w:firstLine="425"/>
              <w:rPr>
                <w:sz w:val="22"/>
                <w:szCs w:val="22"/>
              </w:rPr>
            </w:pPr>
          </w:p>
          <w:p w:rsidR="00045921" w:rsidRDefault="00045921" w:rsidP="00453665">
            <w:pPr>
              <w:widowControl w:val="0"/>
              <w:snapToGrid w:val="0"/>
              <w:ind w:left="392" w:firstLine="425"/>
              <w:rPr>
                <w:sz w:val="22"/>
                <w:szCs w:val="22"/>
              </w:rPr>
            </w:pPr>
          </w:p>
          <w:p w:rsidR="00045921" w:rsidRDefault="00045921" w:rsidP="00453665">
            <w:pPr>
              <w:widowControl w:val="0"/>
              <w:snapToGrid w:val="0"/>
              <w:ind w:left="392" w:firstLine="425"/>
              <w:rPr>
                <w:sz w:val="22"/>
                <w:szCs w:val="22"/>
              </w:rPr>
            </w:pPr>
          </w:p>
          <w:p w:rsidR="00045921" w:rsidRDefault="00045921" w:rsidP="00453665">
            <w:pPr>
              <w:widowControl w:val="0"/>
              <w:snapToGrid w:val="0"/>
              <w:ind w:left="392" w:firstLine="425"/>
              <w:rPr>
                <w:sz w:val="22"/>
                <w:szCs w:val="22"/>
              </w:rPr>
            </w:pPr>
          </w:p>
          <w:p w:rsidR="00045921" w:rsidRDefault="00045921" w:rsidP="00453665">
            <w:pPr>
              <w:widowControl w:val="0"/>
              <w:snapToGrid w:val="0"/>
              <w:ind w:left="392" w:firstLine="425"/>
              <w:rPr>
                <w:sz w:val="22"/>
                <w:szCs w:val="22"/>
              </w:rPr>
            </w:pPr>
          </w:p>
          <w:p w:rsidR="00045921" w:rsidRDefault="00045921" w:rsidP="00453665">
            <w:pPr>
              <w:widowControl w:val="0"/>
              <w:snapToGrid w:val="0"/>
              <w:ind w:left="392" w:firstLine="425"/>
              <w:rPr>
                <w:sz w:val="22"/>
                <w:szCs w:val="22"/>
              </w:rPr>
            </w:pPr>
          </w:p>
          <w:p w:rsidR="00045921" w:rsidRDefault="00045921" w:rsidP="00453665">
            <w:pPr>
              <w:widowControl w:val="0"/>
              <w:snapToGrid w:val="0"/>
              <w:ind w:left="392" w:firstLine="425"/>
              <w:rPr>
                <w:sz w:val="22"/>
                <w:szCs w:val="22"/>
              </w:rPr>
            </w:pPr>
          </w:p>
          <w:p w:rsidR="00045921" w:rsidRDefault="00045921" w:rsidP="00453665">
            <w:pPr>
              <w:widowControl w:val="0"/>
              <w:snapToGrid w:val="0"/>
              <w:ind w:left="392" w:firstLine="425"/>
              <w:rPr>
                <w:sz w:val="22"/>
                <w:szCs w:val="22"/>
              </w:rPr>
            </w:pPr>
          </w:p>
          <w:p w:rsidR="00045921" w:rsidRDefault="00045921" w:rsidP="00453665">
            <w:pPr>
              <w:widowControl w:val="0"/>
              <w:snapToGrid w:val="0"/>
              <w:ind w:left="392" w:firstLine="425"/>
              <w:rPr>
                <w:sz w:val="22"/>
                <w:szCs w:val="22"/>
              </w:rPr>
            </w:pPr>
          </w:p>
          <w:p w:rsidR="00045921" w:rsidRDefault="00045921" w:rsidP="00453665">
            <w:pPr>
              <w:widowControl w:val="0"/>
              <w:snapToGrid w:val="0"/>
              <w:ind w:left="392" w:firstLine="425"/>
              <w:rPr>
                <w:sz w:val="22"/>
                <w:szCs w:val="22"/>
              </w:rPr>
            </w:pPr>
          </w:p>
          <w:p w:rsidR="00045921" w:rsidRDefault="00045921" w:rsidP="00453665">
            <w:pPr>
              <w:widowControl w:val="0"/>
              <w:snapToGrid w:val="0"/>
              <w:ind w:left="392" w:firstLine="425"/>
              <w:rPr>
                <w:sz w:val="22"/>
                <w:szCs w:val="22"/>
              </w:rPr>
            </w:pPr>
          </w:p>
          <w:p w:rsidR="00045921" w:rsidRDefault="00045921" w:rsidP="00453665">
            <w:pPr>
              <w:widowControl w:val="0"/>
              <w:snapToGrid w:val="0"/>
              <w:ind w:left="392" w:firstLine="425"/>
              <w:rPr>
                <w:sz w:val="22"/>
                <w:szCs w:val="22"/>
              </w:rPr>
            </w:pPr>
          </w:p>
          <w:p w:rsidR="00045921" w:rsidRDefault="00045921" w:rsidP="00453665">
            <w:pPr>
              <w:widowControl w:val="0"/>
              <w:snapToGrid w:val="0"/>
              <w:ind w:left="392" w:firstLine="425"/>
              <w:rPr>
                <w:sz w:val="22"/>
                <w:szCs w:val="22"/>
              </w:rPr>
            </w:pPr>
          </w:p>
          <w:p w:rsidR="00045921" w:rsidRDefault="00045921" w:rsidP="00453665">
            <w:pPr>
              <w:widowControl w:val="0"/>
              <w:snapToGrid w:val="0"/>
              <w:ind w:left="392" w:firstLine="425"/>
              <w:rPr>
                <w:sz w:val="22"/>
                <w:szCs w:val="22"/>
              </w:rPr>
            </w:pPr>
          </w:p>
          <w:p w:rsidR="00453665" w:rsidRPr="00D132A3" w:rsidRDefault="00453665" w:rsidP="00453665">
            <w:pPr>
              <w:widowControl w:val="0"/>
              <w:snapToGrid w:val="0"/>
              <w:ind w:left="392" w:firstLine="425"/>
              <w:rPr>
                <w:sz w:val="22"/>
                <w:szCs w:val="22"/>
              </w:rPr>
            </w:pPr>
            <w:r w:rsidRPr="00D132A3">
              <w:rPr>
                <w:sz w:val="22"/>
                <w:szCs w:val="22"/>
              </w:rPr>
              <w:t>______</w:t>
            </w:r>
            <w:r w:rsidR="00600A4C">
              <w:rPr>
                <w:sz w:val="22"/>
                <w:szCs w:val="22"/>
              </w:rPr>
              <w:t>____</w:t>
            </w:r>
            <w:r w:rsidRPr="00D132A3">
              <w:rPr>
                <w:sz w:val="22"/>
                <w:szCs w:val="22"/>
              </w:rPr>
              <w:t>______/</w:t>
            </w:r>
            <w:r w:rsidR="00045921">
              <w:rPr>
                <w:sz w:val="22"/>
                <w:szCs w:val="22"/>
              </w:rPr>
              <w:t>_________________/</w:t>
            </w:r>
          </w:p>
          <w:p w:rsidR="00453665" w:rsidRPr="00D132A3" w:rsidRDefault="00453665" w:rsidP="00453665">
            <w:pPr>
              <w:widowControl w:val="0"/>
              <w:snapToGrid w:val="0"/>
              <w:ind w:left="392" w:firstLine="425"/>
              <w:rPr>
                <w:sz w:val="22"/>
                <w:szCs w:val="22"/>
              </w:rPr>
            </w:pPr>
            <w:r w:rsidRPr="00D132A3">
              <w:rPr>
                <w:sz w:val="22"/>
                <w:szCs w:val="22"/>
              </w:rPr>
              <w:t xml:space="preserve">«___» </w:t>
            </w:r>
            <w:r w:rsidR="009B0B27">
              <w:rPr>
                <w:sz w:val="22"/>
                <w:szCs w:val="22"/>
              </w:rPr>
              <w:t>_____________________</w:t>
            </w:r>
            <w:r w:rsidR="00945DDF">
              <w:rPr>
                <w:sz w:val="22"/>
                <w:szCs w:val="22"/>
              </w:rPr>
              <w:t xml:space="preserve"> </w:t>
            </w:r>
            <w:r w:rsidRPr="00D132A3">
              <w:rPr>
                <w:sz w:val="22"/>
                <w:szCs w:val="22"/>
              </w:rPr>
              <w:t>202</w:t>
            </w:r>
            <w:r w:rsidR="002070E8">
              <w:rPr>
                <w:sz w:val="22"/>
                <w:szCs w:val="22"/>
              </w:rPr>
              <w:t>6</w:t>
            </w:r>
            <w:r w:rsidRPr="00D132A3">
              <w:rPr>
                <w:sz w:val="22"/>
                <w:szCs w:val="22"/>
              </w:rPr>
              <w:t xml:space="preserve"> г.</w:t>
            </w:r>
          </w:p>
          <w:p w:rsidR="00453665" w:rsidRPr="00D132A3" w:rsidRDefault="00453665" w:rsidP="00453665">
            <w:pPr>
              <w:widowControl w:val="0"/>
              <w:snapToGrid w:val="0"/>
              <w:ind w:left="392" w:firstLine="425"/>
              <w:rPr>
                <w:sz w:val="22"/>
                <w:szCs w:val="22"/>
              </w:rPr>
            </w:pPr>
          </w:p>
          <w:p w:rsidR="00453665" w:rsidRPr="00D132A3" w:rsidRDefault="00453665" w:rsidP="00BF1F07">
            <w:pPr>
              <w:widowControl w:val="0"/>
              <w:snapToGrid w:val="0"/>
              <w:ind w:left="392" w:firstLine="425"/>
              <w:rPr>
                <w:sz w:val="22"/>
                <w:szCs w:val="22"/>
              </w:rPr>
            </w:pPr>
            <w:r w:rsidRPr="00D132A3">
              <w:rPr>
                <w:sz w:val="22"/>
                <w:szCs w:val="22"/>
              </w:rPr>
              <w:t>М.П.</w:t>
            </w:r>
          </w:p>
        </w:tc>
      </w:tr>
    </w:tbl>
    <w:p w:rsidR="00A51578" w:rsidRDefault="00A51578" w:rsidP="002C1F71">
      <w:pPr>
        <w:pStyle w:val="af1"/>
        <w:rPr>
          <w:rFonts w:ascii="Times New Roman" w:hAnsi="Times New Roman" w:cs="Times New Roman"/>
          <w:b/>
          <w:sz w:val="22"/>
          <w:szCs w:val="22"/>
        </w:rPr>
      </w:pPr>
    </w:p>
    <w:p w:rsidR="002C1F71" w:rsidRDefault="002C1F71" w:rsidP="002C1F71">
      <w:pPr>
        <w:pStyle w:val="af1"/>
        <w:rPr>
          <w:rFonts w:ascii="Times New Roman" w:hAnsi="Times New Roman" w:cs="Times New Roman"/>
          <w:b/>
          <w:sz w:val="22"/>
          <w:szCs w:val="22"/>
        </w:rPr>
      </w:pPr>
    </w:p>
    <w:p w:rsidR="002C1F71" w:rsidRDefault="002C1F71" w:rsidP="002C1F71">
      <w:pPr>
        <w:pStyle w:val="af1"/>
        <w:rPr>
          <w:rFonts w:ascii="Times New Roman" w:hAnsi="Times New Roman" w:cs="Times New Roman"/>
          <w:b/>
          <w:sz w:val="22"/>
          <w:szCs w:val="22"/>
        </w:rPr>
      </w:pPr>
    </w:p>
    <w:p w:rsidR="002C1F71" w:rsidRDefault="002C1F71" w:rsidP="002C1F71">
      <w:pPr>
        <w:pStyle w:val="af1"/>
        <w:jc w:val="right"/>
        <w:rPr>
          <w:rFonts w:ascii="Times New Roman" w:hAnsi="Times New Roman" w:cs="Times New Roman"/>
          <w:sz w:val="22"/>
          <w:szCs w:val="22"/>
        </w:rPr>
      </w:pPr>
    </w:p>
    <w:p w:rsidR="002C1F71" w:rsidRDefault="002C1F71" w:rsidP="002C1F71">
      <w:pPr>
        <w:pStyle w:val="af1"/>
        <w:jc w:val="right"/>
        <w:rPr>
          <w:rFonts w:ascii="Times New Roman" w:hAnsi="Times New Roman" w:cs="Times New Roman"/>
          <w:sz w:val="22"/>
          <w:szCs w:val="22"/>
        </w:rPr>
      </w:pPr>
    </w:p>
    <w:p w:rsidR="002C1F71" w:rsidRDefault="002C1F71" w:rsidP="002C1F71">
      <w:pPr>
        <w:pStyle w:val="af1"/>
        <w:jc w:val="right"/>
        <w:rPr>
          <w:rFonts w:ascii="Times New Roman" w:hAnsi="Times New Roman" w:cs="Times New Roman"/>
          <w:sz w:val="22"/>
          <w:szCs w:val="22"/>
        </w:rPr>
      </w:pPr>
    </w:p>
    <w:p w:rsidR="002C1F71" w:rsidRDefault="002C1F71" w:rsidP="002C1F71">
      <w:pPr>
        <w:pStyle w:val="af1"/>
        <w:jc w:val="right"/>
        <w:rPr>
          <w:rFonts w:ascii="Times New Roman" w:hAnsi="Times New Roman" w:cs="Times New Roman"/>
          <w:sz w:val="22"/>
          <w:szCs w:val="22"/>
        </w:rPr>
      </w:pPr>
    </w:p>
    <w:p w:rsidR="002C1F71" w:rsidRDefault="002C1F71" w:rsidP="002C1F71">
      <w:pPr>
        <w:pStyle w:val="af1"/>
        <w:jc w:val="right"/>
        <w:rPr>
          <w:rFonts w:ascii="Times New Roman" w:hAnsi="Times New Roman" w:cs="Times New Roman"/>
          <w:sz w:val="22"/>
          <w:szCs w:val="22"/>
        </w:rPr>
      </w:pPr>
    </w:p>
    <w:p w:rsidR="002C1F71" w:rsidRDefault="002C1F71" w:rsidP="002C1F71">
      <w:pPr>
        <w:pStyle w:val="af1"/>
        <w:jc w:val="right"/>
        <w:rPr>
          <w:rFonts w:ascii="Times New Roman" w:hAnsi="Times New Roman" w:cs="Times New Roman"/>
          <w:sz w:val="22"/>
          <w:szCs w:val="22"/>
        </w:rPr>
      </w:pPr>
    </w:p>
    <w:p w:rsidR="002C1F71" w:rsidRDefault="002C1F71" w:rsidP="002C1F71">
      <w:pPr>
        <w:pStyle w:val="af1"/>
        <w:jc w:val="right"/>
        <w:rPr>
          <w:rFonts w:ascii="Times New Roman" w:hAnsi="Times New Roman" w:cs="Times New Roman"/>
          <w:sz w:val="22"/>
          <w:szCs w:val="22"/>
        </w:rPr>
      </w:pPr>
    </w:p>
    <w:p w:rsidR="002C1F71" w:rsidRDefault="002C1F71" w:rsidP="000B03BB">
      <w:pPr>
        <w:pStyle w:val="af1"/>
        <w:rPr>
          <w:rFonts w:ascii="Times New Roman" w:hAnsi="Times New Roman" w:cs="Times New Roman"/>
          <w:sz w:val="22"/>
          <w:szCs w:val="22"/>
        </w:rPr>
      </w:pPr>
    </w:p>
    <w:p w:rsidR="000B03BB" w:rsidRDefault="000B03BB" w:rsidP="000B03BB">
      <w:pPr>
        <w:pStyle w:val="af1"/>
        <w:rPr>
          <w:rFonts w:ascii="Times New Roman" w:hAnsi="Times New Roman" w:cs="Times New Roman"/>
          <w:sz w:val="22"/>
          <w:szCs w:val="22"/>
        </w:rPr>
      </w:pPr>
    </w:p>
    <w:p w:rsidR="002C1F71" w:rsidRDefault="002C1F71" w:rsidP="002C1F71">
      <w:pPr>
        <w:pStyle w:val="af1"/>
        <w:jc w:val="right"/>
        <w:rPr>
          <w:rFonts w:ascii="Times New Roman" w:hAnsi="Times New Roman" w:cs="Times New Roman"/>
          <w:sz w:val="22"/>
          <w:szCs w:val="22"/>
        </w:rPr>
      </w:pPr>
    </w:p>
    <w:p w:rsidR="00F21891" w:rsidRDefault="00F21891" w:rsidP="002C1F71">
      <w:pPr>
        <w:pStyle w:val="af1"/>
        <w:jc w:val="right"/>
        <w:rPr>
          <w:rFonts w:ascii="Times New Roman" w:hAnsi="Times New Roman" w:cs="Times New Roman"/>
          <w:sz w:val="22"/>
          <w:szCs w:val="22"/>
        </w:rPr>
      </w:pPr>
    </w:p>
    <w:p w:rsidR="00F21891" w:rsidRDefault="00F21891" w:rsidP="002C1F71">
      <w:pPr>
        <w:pStyle w:val="af1"/>
        <w:jc w:val="right"/>
        <w:rPr>
          <w:rFonts w:ascii="Times New Roman" w:hAnsi="Times New Roman" w:cs="Times New Roman"/>
          <w:sz w:val="22"/>
          <w:szCs w:val="22"/>
        </w:rPr>
      </w:pPr>
    </w:p>
    <w:p w:rsidR="001B3876" w:rsidRDefault="001B3876" w:rsidP="002C1F71">
      <w:pPr>
        <w:pStyle w:val="af1"/>
        <w:jc w:val="right"/>
        <w:rPr>
          <w:rFonts w:ascii="Times New Roman" w:hAnsi="Times New Roman" w:cs="Times New Roman"/>
          <w:sz w:val="22"/>
          <w:szCs w:val="22"/>
        </w:rPr>
      </w:pPr>
    </w:p>
    <w:p w:rsidR="00945DDF" w:rsidRDefault="00945DDF" w:rsidP="002C1F71">
      <w:pPr>
        <w:pStyle w:val="af1"/>
        <w:jc w:val="right"/>
        <w:rPr>
          <w:rFonts w:ascii="Times New Roman" w:hAnsi="Times New Roman" w:cs="Times New Roman"/>
          <w:sz w:val="22"/>
          <w:szCs w:val="22"/>
        </w:rPr>
      </w:pPr>
    </w:p>
    <w:p w:rsidR="00945DDF" w:rsidRDefault="00945DDF" w:rsidP="002C1F71">
      <w:pPr>
        <w:pStyle w:val="af1"/>
        <w:jc w:val="right"/>
        <w:rPr>
          <w:rFonts w:ascii="Times New Roman" w:hAnsi="Times New Roman" w:cs="Times New Roman"/>
          <w:sz w:val="22"/>
          <w:szCs w:val="22"/>
        </w:rPr>
      </w:pPr>
    </w:p>
    <w:p w:rsidR="00945DDF" w:rsidRDefault="00945DDF" w:rsidP="002C1F71">
      <w:pPr>
        <w:pStyle w:val="af1"/>
        <w:jc w:val="right"/>
        <w:rPr>
          <w:rFonts w:ascii="Times New Roman" w:hAnsi="Times New Roman" w:cs="Times New Roman"/>
          <w:sz w:val="22"/>
          <w:szCs w:val="22"/>
        </w:rPr>
      </w:pPr>
    </w:p>
    <w:p w:rsidR="00945DDF" w:rsidRDefault="00945DDF" w:rsidP="002C1F71">
      <w:pPr>
        <w:pStyle w:val="af1"/>
        <w:jc w:val="right"/>
        <w:rPr>
          <w:rFonts w:ascii="Times New Roman" w:hAnsi="Times New Roman" w:cs="Times New Roman"/>
          <w:sz w:val="22"/>
          <w:szCs w:val="22"/>
        </w:rPr>
      </w:pPr>
    </w:p>
    <w:p w:rsidR="001B3876" w:rsidRDefault="001B3876" w:rsidP="002C1F71">
      <w:pPr>
        <w:pStyle w:val="af1"/>
        <w:jc w:val="right"/>
        <w:rPr>
          <w:rFonts w:ascii="Times New Roman" w:hAnsi="Times New Roman" w:cs="Times New Roman"/>
          <w:sz w:val="22"/>
          <w:szCs w:val="22"/>
        </w:rPr>
      </w:pPr>
    </w:p>
    <w:p w:rsidR="00F21891" w:rsidRDefault="00F21891" w:rsidP="002C1F71">
      <w:pPr>
        <w:pStyle w:val="af1"/>
        <w:jc w:val="right"/>
        <w:rPr>
          <w:rFonts w:ascii="Times New Roman" w:hAnsi="Times New Roman" w:cs="Times New Roman"/>
          <w:sz w:val="22"/>
          <w:szCs w:val="22"/>
        </w:rPr>
      </w:pPr>
    </w:p>
    <w:p w:rsidR="002070E8" w:rsidRDefault="002070E8" w:rsidP="004A72A1">
      <w:pPr>
        <w:pStyle w:val="af1"/>
        <w:rPr>
          <w:rFonts w:ascii="Times New Roman" w:hAnsi="Times New Roman" w:cs="Times New Roman"/>
          <w:sz w:val="22"/>
          <w:szCs w:val="22"/>
        </w:rPr>
      </w:pPr>
    </w:p>
    <w:p w:rsidR="002070E8" w:rsidRDefault="002070E8" w:rsidP="002C1F71">
      <w:pPr>
        <w:pStyle w:val="af1"/>
        <w:jc w:val="right"/>
        <w:rPr>
          <w:rFonts w:ascii="Times New Roman" w:hAnsi="Times New Roman" w:cs="Times New Roman"/>
          <w:sz w:val="22"/>
          <w:szCs w:val="22"/>
        </w:rPr>
      </w:pPr>
    </w:p>
    <w:p w:rsidR="002070E8" w:rsidRDefault="002070E8" w:rsidP="002C1F71">
      <w:pPr>
        <w:pStyle w:val="af1"/>
        <w:jc w:val="right"/>
        <w:rPr>
          <w:rFonts w:ascii="Times New Roman" w:hAnsi="Times New Roman" w:cs="Times New Roman"/>
          <w:sz w:val="22"/>
          <w:szCs w:val="22"/>
        </w:rPr>
      </w:pPr>
    </w:p>
    <w:p w:rsidR="00F21891" w:rsidRDefault="00F21891" w:rsidP="002C1F71">
      <w:pPr>
        <w:pStyle w:val="af1"/>
        <w:jc w:val="right"/>
        <w:rPr>
          <w:rFonts w:ascii="Times New Roman" w:hAnsi="Times New Roman" w:cs="Times New Roman"/>
          <w:sz w:val="22"/>
          <w:szCs w:val="22"/>
        </w:rPr>
      </w:pPr>
    </w:p>
    <w:p w:rsidR="002C1F71" w:rsidRDefault="002C1F71" w:rsidP="002C1F71">
      <w:pPr>
        <w:pStyle w:val="af1"/>
        <w:jc w:val="right"/>
        <w:rPr>
          <w:rFonts w:ascii="Times New Roman" w:hAnsi="Times New Roman" w:cs="Times New Roman"/>
          <w:sz w:val="22"/>
          <w:szCs w:val="22"/>
        </w:rPr>
      </w:pPr>
      <w:r>
        <w:rPr>
          <w:rFonts w:ascii="Times New Roman" w:hAnsi="Times New Roman" w:cs="Times New Roman"/>
          <w:sz w:val="22"/>
          <w:szCs w:val="22"/>
        </w:rPr>
        <w:lastRenderedPageBreak/>
        <w:t>Приложение № 1</w:t>
      </w:r>
    </w:p>
    <w:p w:rsidR="002C1F71" w:rsidRDefault="002C1F71" w:rsidP="002C1F71">
      <w:pPr>
        <w:pStyle w:val="af1"/>
        <w:jc w:val="right"/>
        <w:rPr>
          <w:rFonts w:ascii="Times New Roman" w:hAnsi="Times New Roman" w:cs="Times New Roman"/>
          <w:sz w:val="22"/>
          <w:szCs w:val="22"/>
        </w:rPr>
      </w:pPr>
      <w:r>
        <w:rPr>
          <w:rFonts w:ascii="Times New Roman" w:hAnsi="Times New Roman" w:cs="Times New Roman"/>
          <w:sz w:val="22"/>
          <w:szCs w:val="22"/>
        </w:rPr>
        <w:t xml:space="preserve">к Государственному контракту №__________ от </w:t>
      </w:r>
      <w:r w:rsidR="009B0B27">
        <w:rPr>
          <w:rFonts w:ascii="Times New Roman" w:hAnsi="Times New Roman" w:cs="Times New Roman"/>
          <w:sz w:val="22"/>
          <w:szCs w:val="22"/>
        </w:rPr>
        <w:t>«___» ______________</w:t>
      </w:r>
      <w:r w:rsidR="002070E8">
        <w:rPr>
          <w:rFonts w:ascii="Times New Roman" w:hAnsi="Times New Roman" w:cs="Times New Roman"/>
          <w:sz w:val="22"/>
          <w:szCs w:val="22"/>
        </w:rPr>
        <w:t xml:space="preserve"> 2026</w:t>
      </w:r>
      <w:r w:rsidR="00945DDF">
        <w:rPr>
          <w:rFonts w:ascii="Times New Roman" w:hAnsi="Times New Roman" w:cs="Times New Roman"/>
          <w:sz w:val="22"/>
          <w:szCs w:val="22"/>
        </w:rPr>
        <w:t xml:space="preserve"> г.</w:t>
      </w:r>
    </w:p>
    <w:p w:rsidR="002C1F71" w:rsidRDefault="002C1F71" w:rsidP="002C1F71">
      <w:pPr>
        <w:pStyle w:val="af1"/>
        <w:jc w:val="center"/>
        <w:rPr>
          <w:b/>
          <w:sz w:val="22"/>
          <w:szCs w:val="22"/>
        </w:rPr>
      </w:pPr>
    </w:p>
    <w:p w:rsidR="002C1F71" w:rsidRDefault="002C1F71" w:rsidP="002C1F71">
      <w:pPr>
        <w:pStyle w:val="af1"/>
        <w:jc w:val="center"/>
        <w:rPr>
          <w:b/>
          <w:sz w:val="22"/>
          <w:szCs w:val="22"/>
        </w:rPr>
      </w:pPr>
    </w:p>
    <w:p w:rsidR="002C1F71" w:rsidRDefault="002C1F71" w:rsidP="002C1F71">
      <w:pPr>
        <w:pStyle w:val="af1"/>
        <w:jc w:val="center"/>
        <w:rPr>
          <w:rFonts w:ascii="Times New Roman" w:hAnsi="Times New Roman" w:cs="Times New Roman"/>
          <w:b/>
          <w:sz w:val="22"/>
          <w:szCs w:val="22"/>
        </w:rPr>
      </w:pPr>
      <w:r>
        <w:rPr>
          <w:rFonts w:ascii="Times New Roman" w:hAnsi="Times New Roman" w:cs="Times New Roman"/>
          <w:b/>
          <w:sz w:val="22"/>
          <w:szCs w:val="22"/>
        </w:rPr>
        <w:t>С П Е Ц И Ф И К А Ц И Я</w:t>
      </w:r>
    </w:p>
    <w:p w:rsidR="002C1F71" w:rsidRDefault="002C1F71" w:rsidP="002C1F71">
      <w:pPr>
        <w:pStyle w:val="af1"/>
        <w:rPr>
          <w:rFonts w:ascii="Times New Roman" w:hAnsi="Times New Roman" w:cs="Times New Roman"/>
          <w:b/>
          <w:bCs/>
          <w:sz w:val="22"/>
          <w:szCs w:val="22"/>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3"/>
        <w:gridCol w:w="2201"/>
        <w:gridCol w:w="709"/>
        <w:gridCol w:w="709"/>
        <w:gridCol w:w="2410"/>
        <w:gridCol w:w="2125"/>
        <w:gridCol w:w="1276"/>
      </w:tblGrid>
      <w:tr w:rsidR="002C1F71" w:rsidTr="001657CA">
        <w:trPr>
          <w:cantSplit/>
          <w:trHeight w:val="1162"/>
          <w:tblHeader/>
        </w:trPr>
        <w:tc>
          <w:tcPr>
            <w:tcW w:w="493" w:type="dxa"/>
            <w:tcBorders>
              <w:top w:val="single" w:sz="6" w:space="0" w:color="auto"/>
              <w:left w:val="single" w:sz="6" w:space="0" w:color="auto"/>
              <w:bottom w:val="single" w:sz="6" w:space="0" w:color="auto"/>
              <w:right w:val="single" w:sz="6" w:space="0" w:color="auto"/>
            </w:tcBorders>
            <w:vAlign w:val="center"/>
          </w:tcPr>
          <w:p w:rsidR="002C1F71" w:rsidRDefault="002C1F71" w:rsidP="00FA573C">
            <w:pPr>
              <w:pStyle w:val="af1"/>
              <w:jc w:val="center"/>
              <w:rPr>
                <w:rFonts w:ascii="Times New Roman" w:hAnsi="Times New Roman" w:cs="Times New Roman"/>
              </w:rPr>
            </w:pPr>
            <w:r>
              <w:rPr>
                <w:rFonts w:ascii="Times New Roman" w:hAnsi="Times New Roman" w:cs="Times New Roman"/>
              </w:rPr>
              <w:t>№</w:t>
            </w:r>
          </w:p>
          <w:p w:rsidR="002C1F71" w:rsidRDefault="002C1F71" w:rsidP="00FA573C">
            <w:pPr>
              <w:pStyle w:val="af1"/>
              <w:jc w:val="center"/>
              <w:rPr>
                <w:rFonts w:ascii="Times New Roman" w:hAnsi="Times New Roman" w:cs="Times New Roman"/>
              </w:rPr>
            </w:pPr>
          </w:p>
        </w:tc>
        <w:tc>
          <w:tcPr>
            <w:tcW w:w="2201" w:type="dxa"/>
            <w:tcBorders>
              <w:top w:val="single" w:sz="6" w:space="0" w:color="auto"/>
              <w:left w:val="single" w:sz="6" w:space="0" w:color="auto"/>
              <w:bottom w:val="single" w:sz="6" w:space="0" w:color="auto"/>
              <w:right w:val="single" w:sz="6" w:space="0" w:color="auto"/>
            </w:tcBorders>
            <w:vAlign w:val="center"/>
            <w:hideMark/>
          </w:tcPr>
          <w:p w:rsidR="002C1F71" w:rsidRDefault="002C1F71" w:rsidP="00FA573C">
            <w:pPr>
              <w:pStyle w:val="af1"/>
              <w:jc w:val="center"/>
              <w:rPr>
                <w:rFonts w:ascii="Times New Roman" w:hAnsi="Times New Roman" w:cs="Times New Roman"/>
              </w:rPr>
            </w:pPr>
            <w:r>
              <w:rPr>
                <w:rFonts w:ascii="Times New Roman" w:hAnsi="Times New Roman" w:cs="Times New Roman"/>
              </w:rPr>
              <w:t>Наименование</w:t>
            </w:r>
          </w:p>
          <w:p w:rsidR="002C1F71" w:rsidRDefault="002C1F71" w:rsidP="00FA573C">
            <w:pPr>
              <w:pStyle w:val="af1"/>
              <w:jc w:val="center"/>
              <w:rPr>
                <w:rFonts w:ascii="Times New Roman" w:hAnsi="Times New Roman" w:cs="Times New Roman"/>
              </w:rPr>
            </w:pPr>
            <w:r>
              <w:rPr>
                <w:rFonts w:ascii="Times New Roman" w:hAnsi="Times New Roman" w:cs="Times New Roman"/>
              </w:rPr>
              <w:t>услуги</w:t>
            </w:r>
          </w:p>
        </w:tc>
        <w:tc>
          <w:tcPr>
            <w:tcW w:w="709" w:type="dxa"/>
            <w:tcBorders>
              <w:top w:val="single" w:sz="6" w:space="0" w:color="auto"/>
              <w:left w:val="single" w:sz="6" w:space="0" w:color="auto"/>
              <w:bottom w:val="single" w:sz="6" w:space="0" w:color="auto"/>
              <w:right w:val="single" w:sz="6" w:space="0" w:color="auto"/>
            </w:tcBorders>
            <w:vAlign w:val="center"/>
            <w:hideMark/>
          </w:tcPr>
          <w:p w:rsidR="002C1F71" w:rsidRDefault="002C1F71" w:rsidP="00FA573C">
            <w:pPr>
              <w:pStyle w:val="af1"/>
              <w:jc w:val="center"/>
              <w:rPr>
                <w:rFonts w:ascii="Times New Roman" w:hAnsi="Times New Roman" w:cs="Times New Roman"/>
              </w:rPr>
            </w:pPr>
            <w:r>
              <w:rPr>
                <w:rFonts w:ascii="Times New Roman" w:hAnsi="Times New Roman" w:cs="Times New Roman"/>
              </w:rPr>
              <w:t>Ед. изм.</w:t>
            </w:r>
          </w:p>
        </w:tc>
        <w:tc>
          <w:tcPr>
            <w:tcW w:w="709" w:type="dxa"/>
            <w:tcBorders>
              <w:top w:val="single" w:sz="6" w:space="0" w:color="auto"/>
              <w:left w:val="single" w:sz="6" w:space="0" w:color="auto"/>
              <w:bottom w:val="single" w:sz="6" w:space="0" w:color="auto"/>
              <w:right w:val="single" w:sz="6" w:space="0" w:color="auto"/>
            </w:tcBorders>
            <w:vAlign w:val="center"/>
            <w:hideMark/>
          </w:tcPr>
          <w:p w:rsidR="002C1F71" w:rsidRDefault="002C1F71" w:rsidP="00FA573C">
            <w:pPr>
              <w:pStyle w:val="af1"/>
              <w:jc w:val="center"/>
              <w:rPr>
                <w:rFonts w:ascii="Times New Roman" w:hAnsi="Times New Roman" w:cs="Times New Roman"/>
              </w:rPr>
            </w:pPr>
            <w:r>
              <w:rPr>
                <w:rFonts w:ascii="Times New Roman" w:hAnsi="Times New Roman" w:cs="Times New Roman"/>
              </w:rPr>
              <w:t>Кол-во</w:t>
            </w:r>
          </w:p>
        </w:tc>
        <w:tc>
          <w:tcPr>
            <w:tcW w:w="2410" w:type="dxa"/>
            <w:tcBorders>
              <w:top w:val="single" w:sz="6" w:space="0" w:color="auto"/>
              <w:left w:val="single" w:sz="6" w:space="0" w:color="auto"/>
              <w:bottom w:val="single" w:sz="6" w:space="0" w:color="auto"/>
              <w:right w:val="single" w:sz="6" w:space="0" w:color="auto"/>
            </w:tcBorders>
            <w:vAlign w:val="center"/>
            <w:hideMark/>
          </w:tcPr>
          <w:p w:rsidR="002C1F71" w:rsidRDefault="002C1F71" w:rsidP="001657CA">
            <w:pPr>
              <w:pStyle w:val="af1"/>
              <w:jc w:val="center"/>
              <w:rPr>
                <w:rFonts w:ascii="Times New Roman" w:hAnsi="Times New Roman" w:cs="Times New Roman"/>
              </w:rPr>
            </w:pPr>
            <w:r>
              <w:rPr>
                <w:rFonts w:ascii="Times New Roman" w:hAnsi="Times New Roman" w:cs="Times New Roman"/>
              </w:rPr>
              <w:t>Цена единиц</w:t>
            </w:r>
            <w:r w:rsidR="001657CA">
              <w:rPr>
                <w:rFonts w:ascii="Times New Roman" w:hAnsi="Times New Roman" w:cs="Times New Roman"/>
              </w:rPr>
              <w:t>ы услуги</w:t>
            </w:r>
            <w:r>
              <w:rPr>
                <w:rFonts w:ascii="Times New Roman" w:hAnsi="Times New Roman" w:cs="Times New Roman"/>
              </w:rPr>
              <w:t xml:space="preserve"> включает в себя стоимость</w:t>
            </w:r>
            <w:r w:rsidR="001657CA">
              <w:rPr>
                <w:rFonts w:ascii="Times New Roman" w:hAnsi="Times New Roman" w:cs="Times New Roman"/>
              </w:rPr>
              <w:t xml:space="preserve"> оказания, расходы, связанные с командированием технических специалистов Исполнителя к месту оказания услуг, вознаграждение Исполнителя, все обязательные платежи, налоги и сборы,</w:t>
            </w:r>
            <w:r>
              <w:rPr>
                <w:rFonts w:ascii="Times New Roman" w:hAnsi="Times New Roman" w:cs="Times New Roman"/>
              </w:rPr>
              <w:t xml:space="preserve"> предусмотренные законодательством Российской Фе</w:t>
            </w:r>
            <w:r w:rsidR="001657CA">
              <w:rPr>
                <w:rFonts w:ascii="Times New Roman" w:hAnsi="Times New Roman" w:cs="Times New Roman"/>
              </w:rPr>
              <w:t>дерации налоги, в том числе НДС, прочие расходы,</w:t>
            </w:r>
            <w:r>
              <w:rPr>
                <w:rFonts w:ascii="Times New Roman" w:hAnsi="Times New Roman" w:cs="Times New Roman"/>
              </w:rPr>
              <w:t xml:space="preserve"> связанные с оказанием услуг, руб.</w:t>
            </w:r>
          </w:p>
        </w:tc>
        <w:tc>
          <w:tcPr>
            <w:tcW w:w="2125" w:type="dxa"/>
            <w:tcBorders>
              <w:top w:val="single" w:sz="6" w:space="0" w:color="auto"/>
              <w:left w:val="single" w:sz="6" w:space="0" w:color="auto"/>
              <w:bottom w:val="single" w:sz="6" w:space="0" w:color="auto"/>
              <w:right w:val="single" w:sz="6" w:space="0" w:color="auto"/>
            </w:tcBorders>
            <w:vAlign w:val="center"/>
            <w:hideMark/>
          </w:tcPr>
          <w:p w:rsidR="002C1F71" w:rsidRDefault="002C1F71" w:rsidP="00FA573C">
            <w:pPr>
              <w:pStyle w:val="af1"/>
              <w:jc w:val="center"/>
              <w:rPr>
                <w:rFonts w:ascii="Times New Roman" w:hAnsi="Times New Roman" w:cs="Times New Roman"/>
              </w:rPr>
            </w:pPr>
            <w:r>
              <w:rPr>
                <w:rFonts w:ascii="Times New Roman" w:hAnsi="Times New Roman" w:cs="Times New Roman"/>
              </w:rPr>
              <w:t xml:space="preserve">Цена контракта включает в себя стоимость </w:t>
            </w:r>
            <w:r w:rsidR="001657CA">
              <w:rPr>
                <w:rFonts w:ascii="Times New Roman" w:hAnsi="Times New Roman" w:cs="Times New Roman"/>
              </w:rPr>
              <w:t>оказания услуг, расходы, связанные с командированием технических специалистов Исполнителя к месту оказания услуг, вознаграждение Исполнителя, все обязательные платежи, налоги и сборы, предусмотренные законодательством Российской Федерации налоги, в том числе НДС, прочие расходы, с</w:t>
            </w:r>
            <w:r w:rsidR="00BA3E09">
              <w:rPr>
                <w:rFonts w:ascii="Times New Roman" w:hAnsi="Times New Roman" w:cs="Times New Roman"/>
              </w:rPr>
              <w:t>вязанные с оказанием услуг, руб</w:t>
            </w:r>
            <w:r>
              <w:rPr>
                <w:rFonts w:ascii="Times New Roman" w:hAnsi="Times New Roman" w:cs="Times New Roman"/>
              </w:rPr>
              <w:t>.</w:t>
            </w:r>
          </w:p>
        </w:tc>
        <w:tc>
          <w:tcPr>
            <w:tcW w:w="1276" w:type="dxa"/>
            <w:tcBorders>
              <w:top w:val="single" w:sz="6" w:space="0" w:color="auto"/>
              <w:left w:val="single" w:sz="6" w:space="0" w:color="auto"/>
              <w:bottom w:val="single" w:sz="6" w:space="0" w:color="auto"/>
              <w:right w:val="single" w:sz="6" w:space="0" w:color="auto"/>
            </w:tcBorders>
            <w:vAlign w:val="center"/>
            <w:hideMark/>
          </w:tcPr>
          <w:p w:rsidR="002C1F71" w:rsidRDefault="002C1F71" w:rsidP="00FA573C">
            <w:pPr>
              <w:pStyle w:val="af1"/>
              <w:jc w:val="center"/>
              <w:rPr>
                <w:rFonts w:ascii="Times New Roman" w:hAnsi="Times New Roman" w:cs="Times New Roman"/>
              </w:rPr>
            </w:pPr>
            <w:r>
              <w:rPr>
                <w:rFonts w:ascii="Times New Roman" w:hAnsi="Times New Roman" w:cs="Times New Roman"/>
              </w:rPr>
              <w:t>Сроки оказания услуг</w:t>
            </w:r>
          </w:p>
        </w:tc>
      </w:tr>
      <w:tr w:rsidR="002C1F71" w:rsidTr="001657CA">
        <w:trPr>
          <w:cantSplit/>
          <w:trHeight w:val="1755"/>
        </w:trPr>
        <w:tc>
          <w:tcPr>
            <w:tcW w:w="493" w:type="dxa"/>
            <w:tcBorders>
              <w:top w:val="single" w:sz="6" w:space="0" w:color="auto"/>
              <w:left w:val="single" w:sz="6" w:space="0" w:color="auto"/>
              <w:bottom w:val="single" w:sz="4" w:space="0" w:color="auto"/>
              <w:right w:val="single" w:sz="6" w:space="0" w:color="auto"/>
            </w:tcBorders>
            <w:vAlign w:val="center"/>
            <w:hideMark/>
          </w:tcPr>
          <w:p w:rsidR="002C1F71" w:rsidRDefault="00D1286B" w:rsidP="00FA573C">
            <w:pPr>
              <w:keepNext/>
              <w:keepLines/>
              <w:ind w:right="-1"/>
              <w:jc w:val="center"/>
            </w:pPr>
            <w:r>
              <w:t>1</w:t>
            </w:r>
          </w:p>
        </w:tc>
        <w:tc>
          <w:tcPr>
            <w:tcW w:w="2201" w:type="dxa"/>
            <w:tcBorders>
              <w:top w:val="single" w:sz="6" w:space="0" w:color="auto"/>
              <w:left w:val="single" w:sz="6" w:space="0" w:color="auto"/>
              <w:bottom w:val="single" w:sz="4" w:space="0" w:color="auto"/>
              <w:right w:val="single" w:sz="6" w:space="0" w:color="auto"/>
            </w:tcBorders>
            <w:hideMark/>
          </w:tcPr>
          <w:p w:rsidR="002C1F71" w:rsidRDefault="002C1F71" w:rsidP="00762F9E">
            <w:r>
              <w:t>Услуги по абонентскому обслуживанию автоматизирован</w:t>
            </w:r>
            <w:r w:rsidR="00762F9E">
              <w:t>ной</w:t>
            </w:r>
            <w:r>
              <w:t xml:space="preserve"> систем</w:t>
            </w:r>
            <w:r w:rsidR="00762F9E">
              <w:t>ы</w:t>
            </w:r>
            <w:r>
              <w:t xml:space="preserve"> </w:t>
            </w:r>
            <w:r w:rsidR="00762F9E">
              <w:t>«Зарплата и кадры государственного учреждения»</w:t>
            </w:r>
          </w:p>
        </w:tc>
        <w:tc>
          <w:tcPr>
            <w:tcW w:w="709" w:type="dxa"/>
            <w:tcBorders>
              <w:top w:val="single" w:sz="6" w:space="0" w:color="auto"/>
              <w:left w:val="single" w:sz="6" w:space="0" w:color="auto"/>
              <w:bottom w:val="single" w:sz="4" w:space="0" w:color="auto"/>
              <w:right w:val="single" w:sz="6" w:space="0" w:color="auto"/>
            </w:tcBorders>
            <w:vAlign w:val="center"/>
            <w:hideMark/>
          </w:tcPr>
          <w:p w:rsidR="002C1F71" w:rsidRDefault="002C1F71" w:rsidP="00FA573C">
            <w:pPr>
              <w:keepNext/>
              <w:keepLines/>
              <w:ind w:right="-1"/>
              <w:jc w:val="center"/>
            </w:pPr>
            <w:r>
              <w:t xml:space="preserve">час. </w:t>
            </w:r>
          </w:p>
        </w:tc>
        <w:tc>
          <w:tcPr>
            <w:tcW w:w="709" w:type="dxa"/>
            <w:tcBorders>
              <w:top w:val="single" w:sz="6" w:space="0" w:color="auto"/>
              <w:left w:val="single" w:sz="6" w:space="0" w:color="auto"/>
              <w:bottom w:val="single" w:sz="4" w:space="0" w:color="auto"/>
              <w:right w:val="single" w:sz="6" w:space="0" w:color="auto"/>
            </w:tcBorders>
            <w:vAlign w:val="center"/>
            <w:hideMark/>
          </w:tcPr>
          <w:p w:rsidR="002C1F71" w:rsidRDefault="0000470E" w:rsidP="00FA573C">
            <w:pPr>
              <w:keepNext/>
              <w:keepLines/>
              <w:ind w:right="-1"/>
              <w:jc w:val="center"/>
            </w:pPr>
            <w:r>
              <w:t>30</w:t>
            </w:r>
          </w:p>
        </w:tc>
        <w:tc>
          <w:tcPr>
            <w:tcW w:w="2410" w:type="dxa"/>
            <w:tcBorders>
              <w:top w:val="single" w:sz="6" w:space="0" w:color="auto"/>
              <w:left w:val="single" w:sz="6" w:space="0" w:color="auto"/>
              <w:bottom w:val="single" w:sz="4" w:space="0" w:color="auto"/>
              <w:right w:val="single" w:sz="6" w:space="0" w:color="auto"/>
            </w:tcBorders>
            <w:vAlign w:val="center"/>
          </w:tcPr>
          <w:p w:rsidR="002C1F71" w:rsidRDefault="002C1F71" w:rsidP="00FA573C">
            <w:pPr>
              <w:keepNext/>
              <w:keepLines/>
              <w:ind w:right="-1"/>
              <w:jc w:val="center"/>
              <w:rPr>
                <w:lang w:val="en-US"/>
              </w:rPr>
            </w:pPr>
          </w:p>
        </w:tc>
        <w:tc>
          <w:tcPr>
            <w:tcW w:w="2125" w:type="dxa"/>
            <w:tcBorders>
              <w:top w:val="single" w:sz="6" w:space="0" w:color="auto"/>
              <w:left w:val="single" w:sz="6" w:space="0" w:color="auto"/>
              <w:bottom w:val="single" w:sz="4" w:space="0" w:color="auto"/>
              <w:right w:val="single" w:sz="6" w:space="0" w:color="auto"/>
            </w:tcBorders>
            <w:vAlign w:val="center"/>
          </w:tcPr>
          <w:p w:rsidR="002C1F71" w:rsidRDefault="002C1F71" w:rsidP="00FA573C">
            <w:pPr>
              <w:keepNext/>
              <w:keepLines/>
              <w:ind w:right="-1"/>
              <w:jc w:val="center"/>
              <w:rPr>
                <w:lang w:val="en-US"/>
              </w:rPr>
            </w:pPr>
          </w:p>
        </w:tc>
        <w:tc>
          <w:tcPr>
            <w:tcW w:w="1276" w:type="dxa"/>
            <w:tcBorders>
              <w:top w:val="single" w:sz="6" w:space="0" w:color="auto"/>
              <w:left w:val="single" w:sz="6" w:space="0" w:color="auto"/>
              <w:bottom w:val="single" w:sz="4" w:space="0" w:color="auto"/>
              <w:right w:val="single" w:sz="6" w:space="0" w:color="auto"/>
            </w:tcBorders>
            <w:vAlign w:val="center"/>
            <w:hideMark/>
          </w:tcPr>
          <w:p w:rsidR="002C1F71" w:rsidRDefault="00D1286B" w:rsidP="00D1286B">
            <w:pPr>
              <w:jc w:val="center"/>
            </w:pPr>
            <w:r>
              <w:t>С момента заключения  по 24.12.2025</w:t>
            </w:r>
          </w:p>
        </w:tc>
      </w:tr>
      <w:tr w:rsidR="002C1F71" w:rsidTr="001657CA">
        <w:trPr>
          <w:cantSplit/>
          <w:trHeight w:val="300"/>
        </w:trPr>
        <w:tc>
          <w:tcPr>
            <w:tcW w:w="9923" w:type="dxa"/>
            <w:gridSpan w:val="7"/>
            <w:tcBorders>
              <w:top w:val="single" w:sz="4" w:space="0" w:color="auto"/>
              <w:left w:val="single" w:sz="6" w:space="0" w:color="auto"/>
              <w:bottom w:val="single" w:sz="6" w:space="0" w:color="auto"/>
              <w:right w:val="single" w:sz="6" w:space="0" w:color="auto"/>
            </w:tcBorders>
            <w:vAlign w:val="center"/>
          </w:tcPr>
          <w:p w:rsidR="002C1F71" w:rsidRDefault="002C1F71" w:rsidP="00FA573C">
            <w:r>
              <w:t xml:space="preserve">Цена контракта составляет __________________________(сумма прописью) </w:t>
            </w:r>
            <w:r w:rsidR="0000470E">
              <w:t xml:space="preserve"> </w:t>
            </w:r>
            <w:r>
              <w:t>рублей ____________копеек, с учетом НДС (либо НДС не облагается).</w:t>
            </w:r>
          </w:p>
          <w:p w:rsidR="002C1F71" w:rsidRDefault="002C1F71" w:rsidP="00FA573C">
            <w:pPr>
              <w:keepNext/>
              <w:keepLines/>
              <w:ind w:right="-1"/>
              <w:jc w:val="center"/>
            </w:pPr>
          </w:p>
        </w:tc>
      </w:tr>
    </w:tbl>
    <w:p w:rsidR="002C1F71" w:rsidRDefault="002C1F71" w:rsidP="002C1F71">
      <w:pPr>
        <w:pStyle w:val="af1"/>
        <w:rPr>
          <w:rFonts w:ascii="Times New Roman" w:hAnsi="Times New Roman" w:cs="Times New Roman"/>
          <w:b/>
          <w:bCs/>
          <w:sz w:val="22"/>
          <w:szCs w:val="22"/>
        </w:rPr>
      </w:pPr>
    </w:p>
    <w:p w:rsidR="002C1F71" w:rsidRPr="00BA3E09" w:rsidRDefault="002C1F71" w:rsidP="00BA3E09">
      <w:pPr>
        <w:pStyle w:val="af1"/>
        <w:jc w:val="center"/>
        <w:rPr>
          <w:rFonts w:ascii="Times New Roman" w:hAnsi="Times New Roman" w:cs="Times New Roman"/>
          <w:b/>
          <w:bCs/>
          <w:sz w:val="22"/>
          <w:szCs w:val="22"/>
        </w:rPr>
      </w:pPr>
      <w:r>
        <w:rPr>
          <w:rFonts w:ascii="Times New Roman" w:hAnsi="Times New Roman" w:cs="Times New Roman"/>
          <w:b/>
          <w:bCs/>
          <w:sz w:val="22"/>
          <w:szCs w:val="22"/>
        </w:rPr>
        <w:t>ПОДПИСИ СТОРОН ПО КОНТРАКТУ</w:t>
      </w:r>
    </w:p>
    <w:tbl>
      <w:tblPr>
        <w:tblW w:w="9495" w:type="dxa"/>
        <w:tblInd w:w="-34" w:type="dxa"/>
        <w:tblLayout w:type="fixed"/>
        <w:tblLook w:val="04A0" w:firstRow="1" w:lastRow="0" w:firstColumn="1" w:lastColumn="0" w:noHBand="0" w:noVBand="1"/>
      </w:tblPr>
      <w:tblGrid>
        <w:gridCol w:w="4393"/>
        <w:gridCol w:w="567"/>
        <w:gridCol w:w="4535"/>
      </w:tblGrid>
      <w:tr w:rsidR="002C1F71" w:rsidTr="00BA3E09">
        <w:tc>
          <w:tcPr>
            <w:tcW w:w="4393" w:type="dxa"/>
            <w:hideMark/>
          </w:tcPr>
          <w:p w:rsidR="00BA3E09" w:rsidRDefault="00BA3E09" w:rsidP="00BA3E09">
            <w:pPr>
              <w:widowControl w:val="0"/>
              <w:snapToGrid w:val="0"/>
              <w:rPr>
                <w:b/>
              </w:rPr>
            </w:pPr>
          </w:p>
          <w:p w:rsidR="002C1F71" w:rsidRDefault="002C1F71" w:rsidP="00BA3E09">
            <w:pPr>
              <w:widowControl w:val="0"/>
              <w:snapToGrid w:val="0"/>
              <w:rPr>
                <w:b/>
              </w:rPr>
            </w:pPr>
            <w:r>
              <w:rPr>
                <w:b/>
              </w:rPr>
              <w:t xml:space="preserve">Государственный заказчик:   </w:t>
            </w:r>
          </w:p>
        </w:tc>
        <w:tc>
          <w:tcPr>
            <w:tcW w:w="567" w:type="dxa"/>
          </w:tcPr>
          <w:p w:rsidR="002C1F71" w:rsidRDefault="002C1F71" w:rsidP="00BA3E09">
            <w:pPr>
              <w:pStyle w:val="af1"/>
              <w:rPr>
                <w:rFonts w:ascii="Times New Roman" w:hAnsi="Times New Roman" w:cs="Times New Roman"/>
                <w:sz w:val="22"/>
                <w:szCs w:val="22"/>
              </w:rPr>
            </w:pPr>
          </w:p>
        </w:tc>
        <w:tc>
          <w:tcPr>
            <w:tcW w:w="4535" w:type="dxa"/>
            <w:hideMark/>
          </w:tcPr>
          <w:p w:rsidR="00BA3E09" w:rsidRDefault="00BA3E09" w:rsidP="00BA3E09">
            <w:pPr>
              <w:widowControl w:val="0"/>
              <w:snapToGrid w:val="0"/>
              <w:rPr>
                <w:b/>
              </w:rPr>
            </w:pPr>
          </w:p>
          <w:p w:rsidR="00BA3E09" w:rsidRDefault="00BA3E09" w:rsidP="00BA3E09">
            <w:pPr>
              <w:widowControl w:val="0"/>
              <w:snapToGrid w:val="0"/>
              <w:rPr>
                <w:b/>
              </w:rPr>
            </w:pPr>
            <w:r>
              <w:rPr>
                <w:b/>
              </w:rPr>
              <w:t>Исполнитель:</w:t>
            </w:r>
          </w:p>
        </w:tc>
      </w:tr>
      <w:tr w:rsidR="002C1F71" w:rsidTr="00BA3E09">
        <w:tc>
          <w:tcPr>
            <w:tcW w:w="4393" w:type="dxa"/>
            <w:hideMark/>
          </w:tcPr>
          <w:p w:rsidR="00BA3E09" w:rsidRDefault="00BA3E09" w:rsidP="00BA3E09">
            <w:pPr>
              <w:widowControl w:val="0"/>
              <w:snapToGrid w:val="0"/>
            </w:pPr>
          </w:p>
          <w:p w:rsidR="002C1F71" w:rsidRDefault="002C1F71" w:rsidP="006835BB">
            <w:pPr>
              <w:widowControl w:val="0"/>
              <w:snapToGrid w:val="0"/>
              <w:rPr>
                <w:b/>
              </w:rPr>
            </w:pPr>
            <w:r>
              <w:t>____________/</w:t>
            </w:r>
            <w:r w:rsidR="006835BB">
              <w:t>Н.А.Афонасов</w:t>
            </w:r>
            <w:r>
              <w:t xml:space="preserve"> /</w:t>
            </w:r>
          </w:p>
        </w:tc>
        <w:tc>
          <w:tcPr>
            <w:tcW w:w="567" w:type="dxa"/>
          </w:tcPr>
          <w:p w:rsidR="00BA3E09" w:rsidRDefault="00BA3E09" w:rsidP="00FA573C">
            <w:pPr>
              <w:pStyle w:val="af1"/>
              <w:rPr>
                <w:rFonts w:ascii="Times New Roman" w:hAnsi="Times New Roman" w:cs="Times New Roman"/>
                <w:sz w:val="22"/>
                <w:szCs w:val="22"/>
              </w:rPr>
            </w:pPr>
          </w:p>
        </w:tc>
        <w:tc>
          <w:tcPr>
            <w:tcW w:w="4535" w:type="dxa"/>
            <w:hideMark/>
          </w:tcPr>
          <w:p w:rsidR="002C1F71" w:rsidRDefault="002C1F71" w:rsidP="00FA573C">
            <w:pPr>
              <w:widowControl w:val="0"/>
              <w:snapToGrid w:val="0"/>
              <w:rPr>
                <w:u w:val="single"/>
              </w:rPr>
            </w:pPr>
            <w:r>
              <w:rPr>
                <w:u w:val="single"/>
              </w:rPr>
              <w:t>____________/             ФИО/</w:t>
            </w:r>
          </w:p>
        </w:tc>
      </w:tr>
      <w:tr w:rsidR="002C1F71" w:rsidTr="00BA3E09">
        <w:tc>
          <w:tcPr>
            <w:tcW w:w="4393" w:type="dxa"/>
          </w:tcPr>
          <w:p w:rsidR="002C1F71" w:rsidRDefault="002C1F71" w:rsidP="00FA573C">
            <w:pPr>
              <w:widowControl w:val="0"/>
              <w:snapToGrid w:val="0"/>
              <w:ind w:left="9"/>
              <w:rPr>
                <w:i/>
              </w:rPr>
            </w:pPr>
            <w:r>
              <w:t xml:space="preserve">«___» </w:t>
            </w:r>
            <w:r w:rsidR="009B0B27">
              <w:t xml:space="preserve"> ___________________</w:t>
            </w:r>
            <w:r w:rsidR="00945DDF">
              <w:t xml:space="preserve"> </w:t>
            </w:r>
            <w:r>
              <w:t>202</w:t>
            </w:r>
            <w:r w:rsidR="00762F9E">
              <w:t>6</w:t>
            </w:r>
            <w:r>
              <w:t xml:space="preserve"> г.</w:t>
            </w:r>
          </w:p>
          <w:p w:rsidR="002C1F71" w:rsidRDefault="002C1F71" w:rsidP="00FA573C">
            <w:pPr>
              <w:widowControl w:val="0"/>
              <w:snapToGrid w:val="0"/>
            </w:pPr>
          </w:p>
          <w:p w:rsidR="002C1F71" w:rsidRDefault="002C1F71" w:rsidP="00FA573C">
            <w:pPr>
              <w:widowControl w:val="0"/>
              <w:snapToGrid w:val="0"/>
            </w:pPr>
            <w:r>
              <w:t>М.П.</w:t>
            </w:r>
          </w:p>
        </w:tc>
        <w:tc>
          <w:tcPr>
            <w:tcW w:w="567" w:type="dxa"/>
          </w:tcPr>
          <w:p w:rsidR="002C1F71" w:rsidRDefault="002C1F71" w:rsidP="00FA573C">
            <w:pPr>
              <w:pStyle w:val="af1"/>
              <w:rPr>
                <w:rFonts w:ascii="Times New Roman" w:hAnsi="Times New Roman" w:cs="Times New Roman"/>
                <w:sz w:val="22"/>
                <w:szCs w:val="22"/>
              </w:rPr>
            </w:pPr>
          </w:p>
        </w:tc>
        <w:tc>
          <w:tcPr>
            <w:tcW w:w="4535" w:type="dxa"/>
          </w:tcPr>
          <w:p w:rsidR="002C1F71" w:rsidRDefault="002C1F71" w:rsidP="00FA573C">
            <w:pPr>
              <w:widowControl w:val="0"/>
              <w:snapToGrid w:val="0"/>
            </w:pPr>
            <w:r>
              <w:t xml:space="preserve">«___» </w:t>
            </w:r>
            <w:r w:rsidR="009B0B27">
              <w:t>_______________</w:t>
            </w:r>
            <w:r w:rsidR="00945DDF">
              <w:t xml:space="preserve"> </w:t>
            </w:r>
            <w:r>
              <w:t>202</w:t>
            </w:r>
            <w:r w:rsidR="00762F9E">
              <w:t>6</w:t>
            </w:r>
            <w:r>
              <w:t xml:space="preserve"> г.</w:t>
            </w:r>
          </w:p>
          <w:p w:rsidR="002C1F71" w:rsidRDefault="002C1F71" w:rsidP="00FA573C">
            <w:pPr>
              <w:widowControl w:val="0"/>
              <w:snapToGrid w:val="0"/>
            </w:pPr>
          </w:p>
          <w:p w:rsidR="002C1F71" w:rsidRDefault="002C1F71" w:rsidP="00FA573C">
            <w:pPr>
              <w:widowControl w:val="0"/>
              <w:snapToGrid w:val="0"/>
            </w:pPr>
            <w:r>
              <w:t>М.П.</w:t>
            </w:r>
          </w:p>
        </w:tc>
      </w:tr>
    </w:tbl>
    <w:p w:rsidR="00F21891" w:rsidRDefault="00F21891" w:rsidP="00F21891">
      <w:pPr>
        <w:pStyle w:val="af1"/>
        <w:rPr>
          <w:rFonts w:ascii="Times New Roman" w:hAnsi="Times New Roman" w:cs="Times New Roman"/>
          <w:sz w:val="22"/>
          <w:szCs w:val="22"/>
        </w:rPr>
      </w:pPr>
    </w:p>
    <w:p w:rsidR="004A72A1" w:rsidRDefault="004A72A1" w:rsidP="00F21891">
      <w:pPr>
        <w:pStyle w:val="af1"/>
        <w:rPr>
          <w:rFonts w:ascii="Times New Roman" w:hAnsi="Times New Roman" w:cs="Times New Roman"/>
          <w:sz w:val="22"/>
          <w:szCs w:val="22"/>
        </w:rPr>
      </w:pPr>
    </w:p>
    <w:p w:rsidR="004A72A1" w:rsidRDefault="004A72A1" w:rsidP="00F21891">
      <w:pPr>
        <w:pStyle w:val="af1"/>
        <w:rPr>
          <w:rFonts w:ascii="Times New Roman" w:hAnsi="Times New Roman" w:cs="Times New Roman"/>
          <w:sz w:val="22"/>
          <w:szCs w:val="22"/>
        </w:rPr>
      </w:pPr>
    </w:p>
    <w:p w:rsidR="004A72A1" w:rsidRDefault="004A72A1" w:rsidP="00F21891">
      <w:pPr>
        <w:pStyle w:val="af1"/>
        <w:rPr>
          <w:rFonts w:ascii="Times New Roman" w:hAnsi="Times New Roman" w:cs="Times New Roman"/>
          <w:sz w:val="22"/>
          <w:szCs w:val="22"/>
        </w:rPr>
      </w:pPr>
    </w:p>
    <w:p w:rsidR="004A72A1" w:rsidRDefault="004A72A1" w:rsidP="00F21891">
      <w:pPr>
        <w:pStyle w:val="af1"/>
        <w:rPr>
          <w:rFonts w:ascii="Times New Roman" w:hAnsi="Times New Roman" w:cs="Times New Roman"/>
          <w:sz w:val="22"/>
          <w:szCs w:val="22"/>
        </w:rPr>
      </w:pPr>
    </w:p>
    <w:p w:rsidR="004A72A1" w:rsidRDefault="004A72A1" w:rsidP="00F21891">
      <w:pPr>
        <w:pStyle w:val="af1"/>
        <w:rPr>
          <w:rFonts w:ascii="Times New Roman" w:hAnsi="Times New Roman" w:cs="Times New Roman"/>
          <w:sz w:val="22"/>
          <w:szCs w:val="22"/>
        </w:rPr>
      </w:pPr>
    </w:p>
    <w:p w:rsidR="004A72A1" w:rsidRDefault="004A72A1" w:rsidP="00F21891">
      <w:pPr>
        <w:pStyle w:val="af1"/>
        <w:rPr>
          <w:rFonts w:ascii="Times New Roman" w:hAnsi="Times New Roman" w:cs="Times New Roman"/>
          <w:sz w:val="22"/>
          <w:szCs w:val="22"/>
        </w:rPr>
      </w:pPr>
    </w:p>
    <w:p w:rsidR="004A72A1" w:rsidRDefault="004A72A1" w:rsidP="00F21891">
      <w:pPr>
        <w:pStyle w:val="af1"/>
        <w:rPr>
          <w:rFonts w:ascii="Times New Roman" w:hAnsi="Times New Roman" w:cs="Times New Roman"/>
          <w:sz w:val="22"/>
          <w:szCs w:val="22"/>
        </w:rPr>
      </w:pPr>
    </w:p>
    <w:p w:rsidR="004A72A1" w:rsidRDefault="004A72A1" w:rsidP="00F21891">
      <w:pPr>
        <w:pStyle w:val="af1"/>
        <w:rPr>
          <w:rFonts w:ascii="Times New Roman" w:hAnsi="Times New Roman" w:cs="Times New Roman"/>
          <w:sz w:val="22"/>
          <w:szCs w:val="22"/>
        </w:rPr>
      </w:pPr>
    </w:p>
    <w:p w:rsidR="004A72A1" w:rsidRDefault="004A72A1" w:rsidP="00F21891">
      <w:pPr>
        <w:pStyle w:val="af1"/>
        <w:rPr>
          <w:rFonts w:ascii="Times New Roman" w:hAnsi="Times New Roman" w:cs="Times New Roman"/>
          <w:sz w:val="22"/>
          <w:szCs w:val="22"/>
        </w:rPr>
      </w:pPr>
    </w:p>
    <w:p w:rsidR="004A72A1" w:rsidRDefault="004A72A1" w:rsidP="00F21891">
      <w:pPr>
        <w:pStyle w:val="af1"/>
        <w:rPr>
          <w:rFonts w:ascii="Times New Roman" w:hAnsi="Times New Roman" w:cs="Times New Roman"/>
          <w:sz w:val="22"/>
          <w:szCs w:val="22"/>
        </w:rPr>
      </w:pPr>
    </w:p>
    <w:p w:rsidR="004A72A1" w:rsidRDefault="004A72A1" w:rsidP="00F21891">
      <w:pPr>
        <w:pStyle w:val="af1"/>
        <w:rPr>
          <w:rFonts w:ascii="Times New Roman" w:hAnsi="Times New Roman" w:cs="Times New Roman"/>
          <w:sz w:val="22"/>
          <w:szCs w:val="22"/>
        </w:rPr>
      </w:pPr>
    </w:p>
    <w:p w:rsidR="004A72A1" w:rsidRDefault="004A72A1" w:rsidP="00F21891">
      <w:pPr>
        <w:pStyle w:val="af1"/>
        <w:rPr>
          <w:rFonts w:ascii="Times New Roman" w:hAnsi="Times New Roman" w:cs="Times New Roman"/>
          <w:sz w:val="22"/>
          <w:szCs w:val="22"/>
        </w:rPr>
      </w:pPr>
    </w:p>
    <w:p w:rsidR="002C1F71" w:rsidRDefault="002C1F71" w:rsidP="00BA3E09">
      <w:pPr>
        <w:pStyle w:val="af1"/>
        <w:jc w:val="right"/>
        <w:rPr>
          <w:rFonts w:ascii="Times New Roman" w:hAnsi="Times New Roman" w:cs="Times New Roman"/>
          <w:sz w:val="22"/>
          <w:szCs w:val="22"/>
        </w:rPr>
      </w:pPr>
      <w:r>
        <w:rPr>
          <w:rFonts w:ascii="Times New Roman" w:hAnsi="Times New Roman" w:cs="Times New Roman"/>
          <w:sz w:val="22"/>
          <w:szCs w:val="22"/>
        </w:rPr>
        <w:lastRenderedPageBreak/>
        <w:t>Приложение № 2</w:t>
      </w:r>
    </w:p>
    <w:p w:rsidR="002C1F71" w:rsidRPr="00F21891" w:rsidRDefault="002C1F71" w:rsidP="00F21891">
      <w:pPr>
        <w:pStyle w:val="af1"/>
        <w:jc w:val="right"/>
        <w:rPr>
          <w:rFonts w:ascii="Times New Roman" w:hAnsi="Times New Roman" w:cs="Times New Roman"/>
          <w:sz w:val="22"/>
          <w:szCs w:val="22"/>
        </w:rPr>
      </w:pPr>
      <w:r>
        <w:rPr>
          <w:rFonts w:ascii="Times New Roman" w:hAnsi="Times New Roman" w:cs="Times New Roman"/>
          <w:sz w:val="22"/>
          <w:szCs w:val="22"/>
        </w:rPr>
        <w:t xml:space="preserve">к Государственному контракту №__________ от </w:t>
      </w:r>
      <w:r w:rsidR="009B0B27">
        <w:rPr>
          <w:rFonts w:ascii="Times New Roman" w:hAnsi="Times New Roman" w:cs="Times New Roman"/>
          <w:sz w:val="22"/>
          <w:szCs w:val="22"/>
        </w:rPr>
        <w:t>«___» ______________</w:t>
      </w:r>
      <w:r w:rsidR="00945DDF">
        <w:rPr>
          <w:rFonts w:ascii="Times New Roman" w:hAnsi="Times New Roman" w:cs="Times New Roman"/>
          <w:sz w:val="22"/>
          <w:szCs w:val="22"/>
        </w:rPr>
        <w:t xml:space="preserve"> 202</w:t>
      </w:r>
      <w:r w:rsidR="00762F9E">
        <w:rPr>
          <w:rFonts w:ascii="Times New Roman" w:hAnsi="Times New Roman" w:cs="Times New Roman"/>
          <w:sz w:val="22"/>
          <w:szCs w:val="22"/>
        </w:rPr>
        <w:t>6</w:t>
      </w:r>
      <w:r w:rsidR="00945DDF">
        <w:rPr>
          <w:rFonts w:ascii="Times New Roman" w:hAnsi="Times New Roman" w:cs="Times New Roman"/>
          <w:sz w:val="22"/>
          <w:szCs w:val="22"/>
        </w:rPr>
        <w:t xml:space="preserve"> г.</w:t>
      </w:r>
    </w:p>
    <w:p w:rsidR="00F21891" w:rsidRDefault="00F21891" w:rsidP="002C1F71">
      <w:pPr>
        <w:pStyle w:val="af1"/>
        <w:jc w:val="center"/>
        <w:rPr>
          <w:rFonts w:ascii="Times New Roman" w:hAnsi="Times New Roman" w:cs="Times New Roman"/>
          <w:b/>
          <w:sz w:val="22"/>
          <w:szCs w:val="22"/>
        </w:rPr>
      </w:pPr>
    </w:p>
    <w:p w:rsidR="002C1F71" w:rsidRDefault="002C1F71" w:rsidP="002C1F71">
      <w:pPr>
        <w:pStyle w:val="af1"/>
        <w:jc w:val="center"/>
        <w:rPr>
          <w:rFonts w:ascii="Times New Roman" w:hAnsi="Times New Roman" w:cs="Times New Roman"/>
          <w:b/>
          <w:sz w:val="22"/>
          <w:szCs w:val="22"/>
        </w:rPr>
      </w:pPr>
      <w:r>
        <w:rPr>
          <w:rFonts w:ascii="Times New Roman" w:hAnsi="Times New Roman" w:cs="Times New Roman"/>
          <w:b/>
          <w:sz w:val="22"/>
          <w:szCs w:val="22"/>
        </w:rPr>
        <w:t>Т Е Х Н И Ч Е С К О Е   З А Д А Н И Е</w:t>
      </w:r>
    </w:p>
    <w:p w:rsidR="002C1F71" w:rsidRDefault="002C1F71" w:rsidP="002C1F71">
      <w:pPr>
        <w:pStyle w:val="af1"/>
        <w:jc w:val="center"/>
        <w:rPr>
          <w:rFonts w:ascii="Times New Roman" w:hAnsi="Times New Roman" w:cs="Times New Roman"/>
          <w:b/>
          <w:sz w:val="22"/>
          <w:szCs w:val="22"/>
        </w:rPr>
      </w:pPr>
    </w:p>
    <w:p w:rsidR="002C1F71" w:rsidRDefault="00076F45" w:rsidP="002C1F71">
      <w:pPr>
        <w:ind w:firstLine="709"/>
        <w:jc w:val="both"/>
        <w:rPr>
          <w:sz w:val="24"/>
          <w:szCs w:val="24"/>
        </w:rPr>
      </w:pPr>
      <w:r>
        <w:rPr>
          <w:sz w:val="24"/>
          <w:szCs w:val="24"/>
        </w:rPr>
        <w:t>1.</w:t>
      </w:r>
      <w:r w:rsidR="002C1F71">
        <w:rPr>
          <w:sz w:val="24"/>
          <w:szCs w:val="24"/>
        </w:rPr>
        <w:t xml:space="preserve"> </w:t>
      </w:r>
      <w:r w:rsidR="002C1F71">
        <w:rPr>
          <w:sz w:val="24"/>
          <w:szCs w:val="24"/>
          <w:lang w:eastAsia="ru-RU"/>
        </w:rPr>
        <w:t>Абонентское обслуживание автоматизированных систем бухгалтерского учета и расчета заработной платы на базе программных продуктов «</w:t>
      </w:r>
      <w:r w:rsidR="001B3876" w:rsidRPr="001B3876">
        <w:rPr>
          <w:sz w:val="22"/>
          <w:szCs w:val="22"/>
        </w:rPr>
        <w:t>1С:Зарплата и кадры бюджетного учреждения 8 ПРОФ</w:t>
      </w:r>
      <w:r w:rsidR="002C1F71" w:rsidRPr="001B3876">
        <w:rPr>
          <w:sz w:val="22"/>
          <w:szCs w:val="22"/>
          <w:lang w:eastAsia="ru-RU"/>
        </w:rPr>
        <w:t>»</w:t>
      </w:r>
      <w:r w:rsidR="001B3876">
        <w:rPr>
          <w:sz w:val="22"/>
          <w:szCs w:val="22"/>
          <w:lang w:eastAsia="ru-RU"/>
        </w:rPr>
        <w:t>,</w:t>
      </w:r>
      <w:r w:rsidR="001B3876" w:rsidRPr="001B3876">
        <w:t xml:space="preserve"> </w:t>
      </w:r>
      <w:r w:rsidR="001B3876" w:rsidRPr="001B3876">
        <w:rPr>
          <w:sz w:val="22"/>
          <w:szCs w:val="22"/>
        </w:rPr>
        <w:t xml:space="preserve">«1С:Бухгалтерия государственного учреждения 8 ПРОФ» </w:t>
      </w:r>
      <w:r w:rsidR="001B3876" w:rsidRPr="001B3876">
        <w:rPr>
          <w:sz w:val="22"/>
          <w:szCs w:val="22"/>
          <w:lang w:eastAsia="ru-RU"/>
        </w:rPr>
        <w:t xml:space="preserve"> </w:t>
      </w:r>
      <w:r w:rsidR="002C1F71" w:rsidRPr="001B3876">
        <w:rPr>
          <w:sz w:val="22"/>
          <w:szCs w:val="22"/>
        </w:rPr>
        <w:t>включает</w:t>
      </w:r>
      <w:r w:rsidR="002C1F71">
        <w:rPr>
          <w:sz w:val="24"/>
          <w:szCs w:val="24"/>
        </w:rPr>
        <w:t>:</w:t>
      </w:r>
    </w:p>
    <w:p w:rsidR="002C1F71" w:rsidRDefault="002C1F71" w:rsidP="002C1F71">
      <w:pPr>
        <w:ind w:firstLine="709"/>
        <w:jc w:val="both"/>
        <w:rPr>
          <w:sz w:val="24"/>
          <w:szCs w:val="24"/>
        </w:rPr>
      </w:pPr>
      <w:r>
        <w:rPr>
          <w:sz w:val="24"/>
          <w:szCs w:val="24"/>
        </w:rPr>
        <w:t>- проведение регламентных операций: тестирование и исправление баз данных, анализ нетиповых ситуаций, восстановление баз данных в случае их повреждения, консультирование по вопросам методологической и технологической эксплуатации программных продуктов на рабочих местах пользователя прав – по мере необходимости, по заявке Государственного заказчика;</w:t>
      </w:r>
    </w:p>
    <w:p w:rsidR="002C1F71" w:rsidRDefault="002C1F71" w:rsidP="002C1F71">
      <w:pPr>
        <w:ind w:firstLine="709"/>
        <w:jc w:val="both"/>
        <w:rPr>
          <w:sz w:val="24"/>
          <w:szCs w:val="24"/>
        </w:rPr>
      </w:pPr>
      <w:r>
        <w:rPr>
          <w:sz w:val="24"/>
          <w:szCs w:val="24"/>
        </w:rPr>
        <w:t>- консультирование по вопросам методологической и технологической эксплуатации программного продукта на рабочих местах пользователя прав – по мере необходимости, по заявке Государственного заказчика;</w:t>
      </w:r>
    </w:p>
    <w:p w:rsidR="002C1F71" w:rsidRDefault="002C1F71" w:rsidP="002C1F71">
      <w:pPr>
        <w:ind w:firstLine="709"/>
        <w:jc w:val="both"/>
        <w:rPr>
          <w:sz w:val="24"/>
          <w:szCs w:val="24"/>
        </w:rPr>
      </w:pPr>
      <w:r>
        <w:rPr>
          <w:sz w:val="24"/>
          <w:szCs w:val="24"/>
        </w:rPr>
        <w:t>- настройка типовых механизмов в пользовательском режиме – по мере необходимости, по заявке Государственного заказчика.</w:t>
      </w:r>
    </w:p>
    <w:p w:rsidR="002C1F71" w:rsidRDefault="002C1F71" w:rsidP="002C1F71">
      <w:pPr>
        <w:ind w:firstLine="709"/>
        <w:jc w:val="both"/>
        <w:rPr>
          <w:sz w:val="24"/>
          <w:szCs w:val="24"/>
        </w:rPr>
      </w:pPr>
      <w:r>
        <w:rPr>
          <w:sz w:val="24"/>
          <w:szCs w:val="24"/>
        </w:rPr>
        <w:t>- создание новых и (или) изменение существующих отчетов и обработок, расширяющих функциональность системы – по мере необходимости, по заявке Государственного заказчика;</w:t>
      </w:r>
    </w:p>
    <w:p w:rsidR="002C1F71" w:rsidRDefault="002C1F71" w:rsidP="002C1F71">
      <w:pPr>
        <w:ind w:firstLine="709"/>
        <w:jc w:val="both"/>
        <w:rPr>
          <w:sz w:val="24"/>
          <w:szCs w:val="24"/>
        </w:rPr>
      </w:pPr>
      <w:r>
        <w:rPr>
          <w:sz w:val="24"/>
          <w:szCs w:val="24"/>
        </w:rPr>
        <w:t>- изменения в модулях, не влияющие на принципы работы основных алгоритмов настройки (проведение документов и глобальный модуль) – по мере необходимости, по заявке Государственного заказчика;</w:t>
      </w:r>
    </w:p>
    <w:p w:rsidR="002C1F71" w:rsidRDefault="002C1F71" w:rsidP="002C1F71">
      <w:pPr>
        <w:ind w:firstLine="709"/>
        <w:jc w:val="both"/>
        <w:rPr>
          <w:sz w:val="24"/>
          <w:szCs w:val="24"/>
        </w:rPr>
      </w:pPr>
      <w:r>
        <w:rPr>
          <w:sz w:val="24"/>
          <w:szCs w:val="24"/>
        </w:rPr>
        <w:t>- создание новых объектов конфигурации, при условии, что это не повлечет за собой изменение схем документооборота или структур бизнес-процессов – по мере необходимости, по заявке Государственного заказчика.</w:t>
      </w:r>
    </w:p>
    <w:p w:rsidR="002C1F71" w:rsidRDefault="002C1F71" w:rsidP="002C1F71">
      <w:pPr>
        <w:ind w:firstLine="709"/>
        <w:jc w:val="both"/>
        <w:rPr>
          <w:sz w:val="24"/>
          <w:szCs w:val="24"/>
        </w:rPr>
      </w:pPr>
      <w:r>
        <w:rPr>
          <w:sz w:val="24"/>
          <w:szCs w:val="24"/>
        </w:rPr>
        <w:t>При обновлении программного продукта должна быть обеспечена сохранность и работоспособность установленных ранее доработок и функциональных возможностей программных продуктов «1С».</w:t>
      </w:r>
    </w:p>
    <w:p w:rsidR="002C1F71" w:rsidRDefault="002C1F71" w:rsidP="002C1F71">
      <w:pPr>
        <w:ind w:firstLine="709"/>
        <w:jc w:val="both"/>
        <w:rPr>
          <w:sz w:val="24"/>
          <w:szCs w:val="24"/>
        </w:rPr>
      </w:pPr>
      <w:r>
        <w:rPr>
          <w:sz w:val="24"/>
          <w:szCs w:val="24"/>
        </w:rPr>
        <w:t>В рамках исполнения условий настоящего технического задания Исполнитель обязуется выполнять следующие требования:</w:t>
      </w:r>
    </w:p>
    <w:p w:rsidR="002C1F71" w:rsidRDefault="002C1F71" w:rsidP="002C1F71">
      <w:pPr>
        <w:ind w:firstLine="709"/>
        <w:jc w:val="both"/>
        <w:rPr>
          <w:sz w:val="24"/>
          <w:szCs w:val="24"/>
        </w:rPr>
      </w:pPr>
      <w:r>
        <w:rPr>
          <w:sz w:val="24"/>
          <w:szCs w:val="24"/>
        </w:rPr>
        <w:t>- в числе специалистов исполнителя, силами которых будет осуществляться информационно-консультационное обслуживание должны быть специалисты, способные создавать дополнительные настройки и отчетные формы по требованию Государственного заказчика;</w:t>
      </w:r>
    </w:p>
    <w:p w:rsidR="002C1F71" w:rsidRDefault="002C1F71" w:rsidP="002C1F71">
      <w:pPr>
        <w:ind w:firstLine="709"/>
        <w:jc w:val="both"/>
        <w:rPr>
          <w:sz w:val="24"/>
          <w:szCs w:val="24"/>
        </w:rPr>
      </w:pPr>
      <w:r>
        <w:rPr>
          <w:sz w:val="24"/>
          <w:szCs w:val="24"/>
        </w:rPr>
        <w:t>- опыт работы с государственными учреждениями обязателен.</w:t>
      </w:r>
    </w:p>
    <w:p w:rsidR="002C1F71" w:rsidRDefault="002C1F71" w:rsidP="002C1F71">
      <w:pPr>
        <w:jc w:val="both"/>
        <w:rPr>
          <w:sz w:val="24"/>
          <w:szCs w:val="24"/>
          <w:highlight w:val="yellow"/>
        </w:rPr>
      </w:pPr>
    </w:p>
    <w:p w:rsidR="002C1F71" w:rsidRDefault="002C1F71" w:rsidP="002C1F71">
      <w:pPr>
        <w:jc w:val="right"/>
        <w:rPr>
          <w:highlight w:val="yellow"/>
        </w:rPr>
      </w:pPr>
    </w:p>
    <w:p w:rsidR="002C1F71" w:rsidRDefault="002C1F71" w:rsidP="002C1F71">
      <w:pPr>
        <w:pStyle w:val="af1"/>
        <w:jc w:val="center"/>
        <w:rPr>
          <w:rFonts w:ascii="Times New Roman" w:hAnsi="Times New Roman" w:cs="Times New Roman"/>
          <w:b/>
          <w:bCs/>
          <w:sz w:val="22"/>
          <w:szCs w:val="22"/>
        </w:rPr>
      </w:pPr>
      <w:r>
        <w:rPr>
          <w:rFonts w:ascii="Times New Roman" w:hAnsi="Times New Roman" w:cs="Times New Roman"/>
          <w:b/>
          <w:bCs/>
          <w:sz w:val="22"/>
          <w:szCs w:val="22"/>
        </w:rPr>
        <w:t>ПОДПИСИ СТОРОН ПО КОНТРАКТУ</w:t>
      </w:r>
    </w:p>
    <w:p w:rsidR="002C1F71" w:rsidRDefault="002C1F71" w:rsidP="002C1F71">
      <w:pPr>
        <w:pStyle w:val="af1"/>
        <w:rPr>
          <w:rFonts w:ascii="Times New Roman" w:hAnsi="Times New Roman" w:cs="Times New Roman"/>
          <w:bCs/>
          <w:sz w:val="22"/>
          <w:szCs w:val="22"/>
        </w:rPr>
      </w:pPr>
    </w:p>
    <w:p w:rsidR="002C1F71" w:rsidRDefault="002C1F71" w:rsidP="002C1F71">
      <w:pPr>
        <w:pStyle w:val="af1"/>
        <w:rPr>
          <w:rFonts w:ascii="Times New Roman" w:hAnsi="Times New Roman" w:cs="Times New Roman"/>
          <w:sz w:val="22"/>
          <w:szCs w:val="22"/>
        </w:rPr>
      </w:pPr>
    </w:p>
    <w:tbl>
      <w:tblPr>
        <w:tblW w:w="9495" w:type="dxa"/>
        <w:tblInd w:w="-34" w:type="dxa"/>
        <w:tblLayout w:type="fixed"/>
        <w:tblLook w:val="04A0" w:firstRow="1" w:lastRow="0" w:firstColumn="1" w:lastColumn="0" w:noHBand="0" w:noVBand="1"/>
      </w:tblPr>
      <w:tblGrid>
        <w:gridCol w:w="4393"/>
        <w:gridCol w:w="567"/>
        <w:gridCol w:w="4535"/>
      </w:tblGrid>
      <w:tr w:rsidR="002C1F71" w:rsidTr="00FA573C">
        <w:tc>
          <w:tcPr>
            <w:tcW w:w="4395" w:type="dxa"/>
            <w:hideMark/>
          </w:tcPr>
          <w:p w:rsidR="002C1F71" w:rsidRDefault="002C1F71" w:rsidP="00FA573C">
            <w:pPr>
              <w:widowControl w:val="0"/>
              <w:snapToGrid w:val="0"/>
              <w:rPr>
                <w:b/>
              </w:rPr>
            </w:pPr>
            <w:r>
              <w:rPr>
                <w:b/>
              </w:rPr>
              <w:t xml:space="preserve">Государственный заказчик:   </w:t>
            </w:r>
          </w:p>
        </w:tc>
        <w:tc>
          <w:tcPr>
            <w:tcW w:w="567" w:type="dxa"/>
          </w:tcPr>
          <w:p w:rsidR="002C1F71" w:rsidRDefault="002C1F71" w:rsidP="00FA573C">
            <w:pPr>
              <w:pStyle w:val="af1"/>
              <w:rPr>
                <w:rFonts w:ascii="Times New Roman" w:hAnsi="Times New Roman" w:cs="Times New Roman"/>
                <w:sz w:val="22"/>
                <w:szCs w:val="22"/>
              </w:rPr>
            </w:pPr>
          </w:p>
        </w:tc>
        <w:tc>
          <w:tcPr>
            <w:tcW w:w="4536" w:type="dxa"/>
            <w:hideMark/>
          </w:tcPr>
          <w:p w:rsidR="002C1F71" w:rsidRDefault="002C1F71" w:rsidP="00FA573C">
            <w:pPr>
              <w:widowControl w:val="0"/>
              <w:snapToGrid w:val="0"/>
              <w:rPr>
                <w:b/>
              </w:rPr>
            </w:pPr>
            <w:r>
              <w:rPr>
                <w:b/>
              </w:rPr>
              <w:t xml:space="preserve">Исполнитель: </w:t>
            </w:r>
          </w:p>
        </w:tc>
      </w:tr>
      <w:tr w:rsidR="002C1F71" w:rsidTr="00FA573C">
        <w:trPr>
          <w:trHeight w:val="375"/>
        </w:trPr>
        <w:tc>
          <w:tcPr>
            <w:tcW w:w="4395" w:type="dxa"/>
          </w:tcPr>
          <w:p w:rsidR="002C1F71" w:rsidRDefault="002C1F71" w:rsidP="00FA573C">
            <w:pPr>
              <w:widowControl w:val="0"/>
              <w:snapToGrid w:val="0"/>
              <w:rPr>
                <w:b/>
              </w:rPr>
            </w:pPr>
          </w:p>
          <w:p w:rsidR="002C1F71" w:rsidRDefault="002C1F71" w:rsidP="00FA573C">
            <w:pPr>
              <w:widowControl w:val="0"/>
              <w:snapToGrid w:val="0"/>
              <w:rPr>
                <w:b/>
              </w:rPr>
            </w:pPr>
          </w:p>
        </w:tc>
        <w:tc>
          <w:tcPr>
            <w:tcW w:w="567" w:type="dxa"/>
          </w:tcPr>
          <w:p w:rsidR="002C1F71" w:rsidRDefault="002C1F71" w:rsidP="00FA573C">
            <w:pPr>
              <w:pStyle w:val="af1"/>
              <w:rPr>
                <w:rFonts w:ascii="Times New Roman" w:hAnsi="Times New Roman" w:cs="Times New Roman"/>
                <w:sz w:val="22"/>
                <w:szCs w:val="22"/>
              </w:rPr>
            </w:pPr>
          </w:p>
        </w:tc>
        <w:tc>
          <w:tcPr>
            <w:tcW w:w="4536" w:type="dxa"/>
          </w:tcPr>
          <w:p w:rsidR="002C1F71" w:rsidRDefault="002C1F71" w:rsidP="00FA573C">
            <w:pPr>
              <w:widowControl w:val="0"/>
              <w:snapToGrid w:val="0"/>
              <w:rPr>
                <w:b/>
              </w:rPr>
            </w:pPr>
          </w:p>
          <w:p w:rsidR="002C1F71" w:rsidRDefault="002C1F71" w:rsidP="00FA573C">
            <w:pPr>
              <w:widowControl w:val="0"/>
              <w:snapToGrid w:val="0"/>
              <w:rPr>
                <w:b/>
              </w:rPr>
            </w:pPr>
          </w:p>
          <w:p w:rsidR="002C1F71" w:rsidRDefault="002C1F71" w:rsidP="00FA573C">
            <w:pPr>
              <w:widowControl w:val="0"/>
              <w:snapToGrid w:val="0"/>
              <w:rPr>
                <w:b/>
              </w:rPr>
            </w:pPr>
          </w:p>
        </w:tc>
      </w:tr>
      <w:tr w:rsidR="002C1F71" w:rsidTr="00FA573C">
        <w:tc>
          <w:tcPr>
            <w:tcW w:w="4395" w:type="dxa"/>
            <w:hideMark/>
          </w:tcPr>
          <w:p w:rsidR="002C1F71" w:rsidRDefault="002C1F71" w:rsidP="006835BB">
            <w:pPr>
              <w:widowControl w:val="0"/>
              <w:snapToGrid w:val="0"/>
              <w:rPr>
                <w:b/>
              </w:rPr>
            </w:pPr>
            <w:r>
              <w:t xml:space="preserve">____________/ </w:t>
            </w:r>
            <w:r w:rsidR="00A0670C">
              <w:t>Н.А.Афонасов</w:t>
            </w:r>
            <w:r>
              <w:t xml:space="preserve"> /</w:t>
            </w:r>
          </w:p>
        </w:tc>
        <w:tc>
          <w:tcPr>
            <w:tcW w:w="567" w:type="dxa"/>
          </w:tcPr>
          <w:p w:rsidR="002C1F71" w:rsidRDefault="002C1F71" w:rsidP="00FA573C">
            <w:pPr>
              <w:pStyle w:val="af1"/>
              <w:rPr>
                <w:rFonts w:ascii="Times New Roman" w:hAnsi="Times New Roman" w:cs="Times New Roman"/>
                <w:sz w:val="22"/>
                <w:szCs w:val="22"/>
              </w:rPr>
            </w:pPr>
          </w:p>
        </w:tc>
        <w:tc>
          <w:tcPr>
            <w:tcW w:w="4536" w:type="dxa"/>
            <w:hideMark/>
          </w:tcPr>
          <w:p w:rsidR="002C1F71" w:rsidRDefault="002C1F71" w:rsidP="00FA573C">
            <w:pPr>
              <w:widowControl w:val="0"/>
              <w:snapToGrid w:val="0"/>
              <w:rPr>
                <w:u w:val="single"/>
              </w:rPr>
            </w:pPr>
            <w:r>
              <w:rPr>
                <w:u w:val="single"/>
              </w:rPr>
              <w:t>____________/             ФИО/</w:t>
            </w:r>
          </w:p>
        </w:tc>
      </w:tr>
      <w:tr w:rsidR="002C1F71" w:rsidTr="00FA573C">
        <w:tc>
          <w:tcPr>
            <w:tcW w:w="4395" w:type="dxa"/>
          </w:tcPr>
          <w:p w:rsidR="002C1F71" w:rsidRDefault="002C1F71" w:rsidP="00FA573C">
            <w:pPr>
              <w:widowControl w:val="0"/>
              <w:snapToGrid w:val="0"/>
              <w:ind w:left="9"/>
              <w:rPr>
                <w:i/>
              </w:rPr>
            </w:pPr>
            <w:r>
              <w:t>«___»</w:t>
            </w:r>
            <w:r w:rsidR="0000470E">
              <w:t xml:space="preserve"> </w:t>
            </w:r>
            <w:r>
              <w:t xml:space="preserve"> </w:t>
            </w:r>
            <w:r w:rsidR="009B0B27">
              <w:t>______________</w:t>
            </w:r>
            <w:r>
              <w:t>202</w:t>
            </w:r>
            <w:r w:rsidR="00076F45">
              <w:t>6</w:t>
            </w:r>
            <w:r w:rsidR="00A0670C">
              <w:t xml:space="preserve"> </w:t>
            </w:r>
            <w:r>
              <w:t>г.</w:t>
            </w:r>
          </w:p>
          <w:p w:rsidR="002C1F71" w:rsidRDefault="002C1F71" w:rsidP="00FA573C">
            <w:pPr>
              <w:widowControl w:val="0"/>
              <w:snapToGrid w:val="0"/>
            </w:pPr>
          </w:p>
          <w:p w:rsidR="002C1F71" w:rsidRDefault="002C1F71" w:rsidP="00FA573C">
            <w:pPr>
              <w:widowControl w:val="0"/>
              <w:snapToGrid w:val="0"/>
            </w:pPr>
            <w:r>
              <w:t>М.П.</w:t>
            </w:r>
          </w:p>
        </w:tc>
        <w:tc>
          <w:tcPr>
            <w:tcW w:w="567" w:type="dxa"/>
          </w:tcPr>
          <w:p w:rsidR="002C1F71" w:rsidRDefault="002C1F71" w:rsidP="00FA573C">
            <w:pPr>
              <w:pStyle w:val="af1"/>
              <w:rPr>
                <w:rFonts w:ascii="Times New Roman" w:hAnsi="Times New Roman" w:cs="Times New Roman"/>
                <w:sz w:val="22"/>
                <w:szCs w:val="22"/>
              </w:rPr>
            </w:pPr>
          </w:p>
        </w:tc>
        <w:tc>
          <w:tcPr>
            <w:tcW w:w="4536" w:type="dxa"/>
          </w:tcPr>
          <w:p w:rsidR="002C1F71" w:rsidRDefault="00945DDF" w:rsidP="00FA573C">
            <w:pPr>
              <w:widowControl w:val="0"/>
              <w:snapToGrid w:val="0"/>
            </w:pPr>
            <w:r>
              <w:t>«___»</w:t>
            </w:r>
            <w:r w:rsidR="0000470E">
              <w:t xml:space="preserve"> </w:t>
            </w:r>
            <w:r w:rsidR="009B0B27">
              <w:t xml:space="preserve"> ____________</w:t>
            </w:r>
            <w:r>
              <w:t xml:space="preserve"> </w:t>
            </w:r>
            <w:r w:rsidR="002C1F71">
              <w:t>202</w:t>
            </w:r>
            <w:r w:rsidR="00076F45">
              <w:t>6</w:t>
            </w:r>
            <w:r w:rsidR="002C1F71">
              <w:t xml:space="preserve"> г.</w:t>
            </w:r>
          </w:p>
          <w:p w:rsidR="002C1F71" w:rsidRDefault="002C1F71" w:rsidP="00FA573C">
            <w:pPr>
              <w:widowControl w:val="0"/>
              <w:snapToGrid w:val="0"/>
            </w:pPr>
          </w:p>
          <w:p w:rsidR="002C1F71" w:rsidRDefault="002C1F71" w:rsidP="00FA573C">
            <w:pPr>
              <w:widowControl w:val="0"/>
              <w:snapToGrid w:val="0"/>
            </w:pPr>
            <w:r>
              <w:t>М.П.</w:t>
            </w:r>
          </w:p>
        </w:tc>
      </w:tr>
    </w:tbl>
    <w:p w:rsidR="00A51578" w:rsidRPr="00945DDF" w:rsidRDefault="00A51578" w:rsidP="00945DDF">
      <w:pPr>
        <w:rPr>
          <w:highlight w:val="yellow"/>
        </w:rPr>
      </w:pPr>
    </w:p>
    <w:p w:rsidR="00A51578" w:rsidRDefault="00A51578" w:rsidP="00A92149">
      <w:pPr>
        <w:pStyle w:val="af1"/>
        <w:jc w:val="center"/>
        <w:rPr>
          <w:rFonts w:ascii="Times New Roman" w:hAnsi="Times New Roman" w:cs="Times New Roman"/>
          <w:b/>
          <w:sz w:val="22"/>
          <w:szCs w:val="22"/>
        </w:rPr>
      </w:pPr>
    </w:p>
    <w:p w:rsidR="00A51578" w:rsidRDefault="00A51578" w:rsidP="00A92149">
      <w:pPr>
        <w:pStyle w:val="af1"/>
        <w:jc w:val="center"/>
        <w:rPr>
          <w:rFonts w:ascii="Times New Roman" w:hAnsi="Times New Roman" w:cs="Times New Roman"/>
          <w:b/>
          <w:sz w:val="22"/>
          <w:szCs w:val="22"/>
        </w:rPr>
      </w:pPr>
    </w:p>
    <w:p w:rsidR="00A51578" w:rsidRDefault="00A51578" w:rsidP="00A92149">
      <w:pPr>
        <w:pStyle w:val="af1"/>
        <w:jc w:val="center"/>
        <w:rPr>
          <w:rFonts w:ascii="Times New Roman" w:hAnsi="Times New Roman" w:cs="Times New Roman"/>
          <w:b/>
          <w:sz w:val="22"/>
          <w:szCs w:val="22"/>
        </w:rPr>
      </w:pPr>
    </w:p>
    <w:sectPr w:rsidR="00A51578" w:rsidSect="00BF1F07">
      <w:footerReference w:type="default" r:id="rId10"/>
      <w:footerReference w:type="first" r:id="rId11"/>
      <w:pgSz w:w="11906" w:h="16838"/>
      <w:pgMar w:top="737" w:right="737" w:bottom="737"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46E" w:rsidRDefault="0078746E">
      <w:r>
        <w:separator/>
      </w:r>
    </w:p>
  </w:endnote>
  <w:endnote w:type="continuationSeparator" w:id="0">
    <w:p w:rsidR="0078746E" w:rsidRDefault="0078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OpenSymbol;Arial Unicode M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EB2" w:rsidRDefault="00DA4DC3">
    <w:pPr>
      <w:pStyle w:val="af4"/>
      <w:jc w:val="center"/>
    </w:pPr>
    <w:r>
      <w:fldChar w:fldCharType="begin"/>
    </w:r>
    <w:r w:rsidR="00C40EB2">
      <w:instrText xml:space="preserve"> PAGE </w:instrText>
    </w:r>
    <w:r>
      <w:fldChar w:fldCharType="separate"/>
    </w:r>
    <w:r w:rsidR="008E1D8B">
      <w:rPr>
        <w:noProof/>
      </w:rPr>
      <w:t>2</w:t>
    </w:r>
    <w:r>
      <w:rPr>
        <w:noProof/>
      </w:rPr>
      <w:fldChar w:fldCharType="end"/>
    </w:r>
  </w:p>
  <w:p w:rsidR="00C40EB2" w:rsidRDefault="00C40EB2">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EB2" w:rsidRDefault="00C40E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46E" w:rsidRDefault="0078746E">
      <w:r>
        <w:separator/>
      </w:r>
    </w:p>
  </w:footnote>
  <w:footnote w:type="continuationSeparator" w:id="0">
    <w:p w:rsidR="0078746E" w:rsidRDefault="007874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3"/>
      <w:numFmt w:val="decimal"/>
      <w:lvlText w:val="5.%1"/>
      <w:lvlJc w:val="left"/>
      <w:pPr>
        <w:tabs>
          <w:tab w:val="num" w:pos="0"/>
        </w:tabs>
        <w:ind w:left="0" w:firstLine="0"/>
      </w:pPr>
      <w:rPr>
        <w:b w:val="0"/>
        <w:bCs w:val="0"/>
        <w:i w:val="0"/>
        <w:iCs w:val="0"/>
        <w:caps w:val="0"/>
        <w:smallCaps w:val="0"/>
        <w:strike w:val="0"/>
        <w:dstrike w:val="0"/>
        <w:color w:val="000000"/>
        <w:spacing w:val="-1"/>
        <w:w w:val="100"/>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5"/>
    <w:multiLevelType w:val="multilevel"/>
    <w:tmpl w:val="00000005"/>
    <w:name w:val="WW8Num5"/>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4">
    <w:nsid w:val="00000006"/>
    <w:multiLevelType w:val="multilevel"/>
    <w:tmpl w:val="00000006"/>
    <w:name w:val="WW8Num6"/>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5">
    <w:nsid w:val="00000007"/>
    <w:multiLevelType w:val="multilevel"/>
    <w:tmpl w:val="00000007"/>
    <w:name w:val="WW8Num7"/>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6">
    <w:nsid w:val="00000008"/>
    <w:multiLevelType w:val="multilevel"/>
    <w:tmpl w:val="00000008"/>
    <w:name w:val="WW8Num8"/>
    <w:lvl w:ilvl="0">
      <w:start w:val="1"/>
      <w:numFmt w:val="bullet"/>
      <w:lvlText w:val=""/>
      <w:lvlJc w:val="left"/>
      <w:pPr>
        <w:tabs>
          <w:tab w:val="num" w:pos="420"/>
        </w:tabs>
        <w:ind w:left="420" w:hanging="420"/>
      </w:pPr>
      <w:rPr>
        <w:rFonts w:ascii="Symbol" w:hAnsi="Symbol" w:cs="OpenSymbol"/>
        <w:color w:val="0D0D0D"/>
        <w:sz w:val="22"/>
        <w:szCs w:val="22"/>
      </w:rPr>
    </w:lvl>
    <w:lvl w:ilvl="1">
      <w:start w:val="1"/>
      <w:numFmt w:val="bullet"/>
      <w:lvlText w:val=""/>
      <w:lvlJc w:val="left"/>
      <w:pPr>
        <w:tabs>
          <w:tab w:val="num" w:pos="840"/>
        </w:tabs>
        <w:ind w:left="840" w:hanging="420"/>
      </w:pPr>
      <w:rPr>
        <w:rFonts w:ascii="Symbol" w:hAnsi="Symbol" w:cs="OpenSymbol"/>
        <w:color w:val="0D0D0D"/>
        <w:sz w:val="22"/>
        <w:szCs w:val="22"/>
      </w:rPr>
    </w:lvl>
    <w:lvl w:ilvl="2">
      <w:start w:val="1"/>
      <w:numFmt w:val="bullet"/>
      <w:lvlText w:val=""/>
      <w:lvlJc w:val="left"/>
      <w:pPr>
        <w:tabs>
          <w:tab w:val="num" w:pos="1260"/>
        </w:tabs>
        <w:ind w:left="1260" w:hanging="420"/>
      </w:pPr>
      <w:rPr>
        <w:rFonts w:ascii="Symbol" w:hAnsi="Symbol" w:cs="OpenSymbol"/>
        <w:color w:val="0D0D0D"/>
        <w:sz w:val="22"/>
        <w:szCs w:val="22"/>
      </w:rPr>
    </w:lvl>
    <w:lvl w:ilvl="3">
      <w:start w:val="1"/>
      <w:numFmt w:val="bullet"/>
      <w:lvlText w:val=""/>
      <w:lvlJc w:val="left"/>
      <w:pPr>
        <w:tabs>
          <w:tab w:val="num" w:pos="1680"/>
        </w:tabs>
        <w:ind w:left="1680" w:hanging="420"/>
      </w:pPr>
      <w:rPr>
        <w:rFonts w:ascii="Symbol" w:hAnsi="Symbol" w:cs="OpenSymbol"/>
        <w:color w:val="0D0D0D"/>
        <w:sz w:val="22"/>
        <w:szCs w:val="22"/>
      </w:rPr>
    </w:lvl>
    <w:lvl w:ilvl="4">
      <w:start w:val="1"/>
      <w:numFmt w:val="bullet"/>
      <w:lvlText w:val=""/>
      <w:lvlJc w:val="left"/>
      <w:pPr>
        <w:tabs>
          <w:tab w:val="num" w:pos="2100"/>
        </w:tabs>
        <w:ind w:left="2100" w:hanging="420"/>
      </w:pPr>
      <w:rPr>
        <w:rFonts w:ascii="Symbol" w:hAnsi="Symbol" w:cs="OpenSymbol"/>
        <w:color w:val="0D0D0D"/>
        <w:sz w:val="22"/>
        <w:szCs w:val="22"/>
      </w:rPr>
    </w:lvl>
    <w:lvl w:ilvl="5">
      <w:start w:val="1"/>
      <w:numFmt w:val="bullet"/>
      <w:lvlText w:val=""/>
      <w:lvlJc w:val="left"/>
      <w:pPr>
        <w:tabs>
          <w:tab w:val="num" w:pos="2520"/>
        </w:tabs>
        <w:ind w:left="2520" w:hanging="420"/>
      </w:pPr>
      <w:rPr>
        <w:rFonts w:ascii="Symbol" w:hAnsi="Symbol" w:cs="OpenSymbol"/>
        <w:color w:val="0D0D0D"/>
        <w:sz w:val="22"/>
        <w:szCs w:val="22"/>
      </w:rPr>
    </w:lvl>
    <w:lvl w:ilvl="6">
      <w:start w:val="1"/>
      <w:numFmt w:val="bullet"/>
      <w:lvlText w:val=""/>
      <w:lvlJc w:val="left"/>
      <w:pPr>
        <w:tabs>
          <w:tab w:val="num" w:pos="2940"/>
        </w:tabs>
        <w:ind w:left="2940" w:hanging="420"/>
      </w:pPr>
      <w:rPr>
        <w:rFonts w:ascii="Symbol" w:hAnsi="Symbol" w:cs="OpenSymbol"/>
        <w:color w:val="0D0D0D"/>
        <w:sz w:val="22"/>
        <w:szCs w:val="22"/>
      </w:rPr>
    </w:lvl>
    <w:lvl w:ilvl="7">
      <w:start w:val="1"/>
      <w:numFmt w:val="bullet"/>
      <w:lvlText w:val=""/>
      <w:lvlJc w:val="left"/>
      <w:pPr>
        <w:tabs>
          <w:tab w:val="num" w:pos="3360"/>
        </w:tabs>
        <w:ind w:left="3360" w:hanging="420"/>
      </w:pPr>
      <w:rPr>
        <w:rFonts w:ascii="Symbol" w:hAnsi="Symbol" w:cs="OpenSymbol"/>
        <w:color w:val="0D0D0D"/>
        <w:sz w:val="22"/>
        <w:szCs w:val="22"/>
      </w:rPr>
    </w:lvl>
    <w:lvl w:ilvl="8">
      <w:start w:val="1"/>
      <w:numFmt w:val="bullet"/>
      <w:lvlText w:val=""/>
      <w:lvlJc w:val="left"/>
      <w:pPr>
        <w:tabs>
          <w:tab w:val="num" w:pos="3780"/>
        </w:tabs>
        <w:ind w:left="3780" w:hanging="420"/>
      </w:pPr>
      <w:rPr>
        <w:rFonts w:ascii="Symbol" w:hAnsi="Symbol" w:cs="OpenSymbol"/>
        <w:color w:val="0D0D0D"/>
        <w:sz w:val="22"/>
        <w:szCs w:val="22"/>
      </w:rPr>
    </w:lvl>
  </w:abstractNum>
  <w:abstractNum w:abstractNumId="7">
    <w:nsid w:val="0B13177C"/>
    <w:multiLevelType w:val="multilevel"/>
    <w:tmpl w:val="3AB0DA90"/>
    <w:lvl w:ilvl="0">
      <w:start w:val="1"/>
      <w:numFmt w:val="bullet"/>
      <w:lvlText w:val=""/>
      <w:lvlJc w:val="left"/>
      <w:pPr>
        <w:tabs>
          <w:tab w:val="num" w:pos="420"/>
        </w:tabs>
        <w:ind w:left="420" w:hanging="420"/>
      </w:pPr>
      <w:rPr>
        <w:rFonts w:ascii="Symbol" w:hAnsi="Symbol" w:cs="OpenSymbol;Arial Unicode MS" w:hint="default"/>
      </w:rPr>
    </w:lvl>
    <w:lvl w:ilvl="1">
      <w:start w:val="1"/>
      <w:numFmt w:val="bullet"/>
      <w:lvlText w:val=""/>
      <w:lvlJc w:val="left"/>
      <w:pPr>
        <w:tabs>
          <w:tab w:val="num" w:pos="840"/>
        </w:tabs>
        <w:ind w:left="840" w:hanging="420"/>
      </w:pPr>
      <w:rPr>
        <w:rFonts w:ascii="Symbol" w:hAnsi="Symbol" w:cs="OpenSymbol;Arial Unicode MS" w:hint="default"/>
      </w:rPr>
    </w:lvl>
    <w:lvl w:ilvl="2">
      <w:start w:val="1"/>
      <w:numFmt w:val="bullet"/>
      <w:lvlText w:val=""/>
      <w:lvlJc w:val="left"/>
      <w:pPr>
        <w:tabs>
          <w:tab w:val="num" w:pos="1260"/>
        </w:tabs>
        <w:ind w:left="1260" w:hanging="420"/>
      </w:pPr>
      <w:rPr>
        <w:rFonts w:ascii="Symbol" w:hAnsi="Symbol" w:cs="OpenSymbol;Arial Unicode MS" w:hint="default"/>
      </w:rPr>
    </w:lvl>
    <w:lvl w:ilvl="3">
      <w:start w:val="1"/>
      <w:numFmt w:val="bullet"/>
      <w:lvlText w:val=""/>
      <w:lvlJc w:val="left"/>
      <w:pPr>
        <w:tabs>
          <w:tab w:val="num" w:pos="1680"/>
        </w:tabs>
        <w:ind w:left="1680" w:hanging="420"/>
      </w:pPr>
      <w:rPr>
        <w:rFonts w:ascii="Symbol" w:hAnsi="Symbol" w:cs="OpenSymbol;Arial Unicode MS" w:hint="default"/>
      </w:rPr>
    </w:lvl>
    <w:lvl w:ilvl="4">
      <w:start w:val="1"/>
      <w:numFmt w:val="bullet"/>
      <w:lvlText w:val=""/>
      <w:lvlJc w:val="left"/>
      <w:pPr>
        <w:tabs>
          <w:tab w:val="num" w:pos="2100"/>
        </w:tabs>
        <w:ind w:left="2100" w:hanging="420"/>
      </w:pPr>
      <w:rPr>
        <w:rFonts w:ascii="Symbol" w:hAnsi="Symbol" w:cs="OpenSymbol;Arial Unicode MS" w:hint="default"/>
      </w:rPr>
    </w:lvl>
    <w:lvl w:ilvl="5">
      <w:start w:val="1"/>
      <w:numFmt w:val="bullet"/>
      <w:lvlText w:val=""/>
      <w:lvlJc w:val="left"/>
      <w:pPr>
        <w:tabs>
          <w:tab w:val="num" w:pos="2520"/>
        </w:tabs>
        <w:ind w:left="2520" w:hanging="420"/>
      </w:pPr>
      <w:rPr>
        <w:rFonts w:ascii="Symbol" w:hAnsi="Symbol" w:cs="OpenSymbol;Arial Unicode MS" w:hint="default"/>
      </w:rPr>
    </w:lvl>
    <w:lvl w:ilvl="6">
      <w:start w:val="1"/>
      <w:numFmt w:val="bullet"/>
      <w:lvlText w:val=""/>
      <w:lvlJc w:val="left"/>
      <w:pPr>
        <w:tabs>
          <w:tab w:val="num" w:pos="2940"/>
        </w:tabs>
        <w:ind w:left="2940" w:hanging="420"/>
      </w:pPr>
      <w:rPr>
        <w:rFonts w:ascii="Symbol" w:hAnsi="Symbol" w:cs="OpenSymbol;Arial Unicode MS" w:hint="default"/>
      </w:rPr>
    </w:lvl>
    <w:lvl w:ilvl="7">
      <w:start w:val="1"/>
      <w:numFmt w:val="bullet"/>
      <w:lvlText w:val=""/>
      <w:lvlJc w:val="left"/>
      <w:pPr>
        <w:tabs>
          <w:tab w:val="num" w:pos="3360"/>
        </w:tabs>
        <w:ind w:left="3360" w:hanging="420"/>
      </w:pPr>
      <w:rPr>
        <w:rFonts w:ascii="Symbol" w:hAnsi="Symbol" w:cs="OpenSymbol;Arial Unicode MS" w:hint="default"/>
      </w:rPr>
    </w:lvl>
    <w:lvl w:ilvl="8">
      <w:start w:val="1"/>
      <w:numFmt w:val="bullet"/>
      <w:lvlText w:val=""/>
      <w:lvlJc w:val="left"/>
      <w:pPr>
        <w:tabs>
          <w:tab w:val="num" w:pos="3780"/>
        </w:tabs>
        <w:ind w:left="3780" w:hanging="420"/>
      </w:pPr>
      <w:rPr>
        <w:rFonts w:ascii="Symbol" w:hAnsi="Symbol" w:cs="OpenSymbol;Arial Unicode MS" w:hint="default"/>
      </w:rPr>
    </w:lvl>
  </w:abstractNum>
  <w:abstractNum w:abstractNumId="8">
    <w:nsid w:val="0E034E52"/>
    <w:multiLevelType w:val="multilevel"/>
    <w:tmpl w:val="D3FE48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0F9B6EEF"/>
    <w:multiLevelType w:val="multilevel"/>
    <w:tmpl w:val="3CDC382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nsid w:val="11203A8F"/>
    <w:multiLevelType w:val="multilevel"/>
    <w:tmpl w:val="62D61EFA"/>
    <w:lvl w:ilvl="0">
      <w:start w:val="1"/>
      <w:numFmt w:val="bullet"/>
      <w:lvlText w:val=""/>
      <w:lvlJc w:val="left"/>
      <w:pPr>
        <w:tabs>
          <w:tab w:val="num" w:pos="420"/>
        </w:tabs>
        <w:ind w:left="420" w:hanging="420"/>
      </w:pPr>
      <w:rPr>
        <w:rFonts w:ascii="Symbol" w:hAnsi="Symbol" w:cs="OpenSymbol;Arial Unicode MS" w:hint="default"/>
      </w:rPr>
    </w:lvl>
    <w:lvl w:ilvl="1">
      <w:start w:val="1"/>
      <w:numFmt w:val="bullet"/>
      <w:lvlText w:val=""/>
      <w:lvlJc w:val="left"/>
      <w:pPr>
        <w:tabs>
          <w:tab w:val="num" w:pos="840"/>
        </w:tabs>
        <w:ind w:left="840" w:hanging="420"/>
      </w:pPr>
      <w:rPr>
        <w:rFonts w:ascii="Symbol" w:hAnsi="Symbol" w:cs="OpenSymbol;Arial Unicode MS" w:hint="default"/>
      </w:rPr>
    </w:lvl>
    <w:lvl w:ilvl="2">
      <w:start w:val="1"/>
      <w:numFmt w:val="bullet"/>
      <w:lvlText w:val=""/>
      <w:lvlJc w:val="left"/>
      <w:pPr>
        <w:tabs>
          <w:tab w:val="num" w:pos="420"/>
        </w:tabs>
        <w:ind w:left="420" w:hanging="420"/>
      </w:pPr>
      <w:rPr>
        <w:rFonts w:ascii="Symbol" w:hAnsi="Symbol" w:cs="OpenSymbol;Arial Unicode MS" w:hint="default"/>
      </w:rPr>
    </w:lvl>
    <w:lvl w:ilvl="3">
      <w:start w:val="1"/>
      <w:numFmt w:val="bullet"/>
      <w:lvlText w:val=""/>
      <w:lvlJc w:val="left"/>
      <w:pPr>
        <w:tabs>
          <w:tab w:val="num" w:pos="1680"/>
        </w:tabs>
        <w:ind w:left="1680" w:hanging="420"/>
      </w:pPr>
      <w:rPr>
        <w:rFonts w:ascii="Symbol" w:hAnsi="Symbol" w:cs="OpenSymbol;Arial Unicode MS" w:hint="default"/>
      </w:rPr>
    </w:lvl>
    <w:lvl w:ilvl="4">
      <w:start w:val="1"/>
      <w:numFmt w:val="bullet"/>
      <w:lvlText w:val=""/>
      <w:lvlJc w:val="left"/>
      <w:pPr>
        <w:tabs>
          <w:tab w:val="num" w:pos="2100"/>
        </w:tabs>
        <w:ind w:left="2100" w:hanging="420"/>
      </w:pPr>
      <w:rPr>
        <w:rFonts w:ascii="Symbol" w:hAnsi="Symbol" w:cs="OpenSymbol;Arial Unicode MS" w:hint="default"/>
      </w:rPr>
    </w:lvl>
    <w:lvl w:ilvl="5">
      <w:start w:val="1"/>
      <w:numFmt w:val="bullet"/>
      <w:lvlText w:val=""/>
      <w:lvlJc w:val="left"/>
      <w:pPr>
        <w:tabs>
          <w:tab w:val="num" w:pos="2520"/>
        </w:tabs>
        <w:ind w:left="2520" w:hanging="420"/>
      </w:pPr>
      <w:rPr>
        <w:rFonts w:ascii="Symbol" w:hAnsi="Symbol" w:cs="OpenSymbol;Arial Unicode MS" w:hint="default"/>
      </w:rPr>
    </w:lvl>
    <w:lvl w:ilvl="6">
      <w:start w:val="1"/>
      <w:numFmt w:val="bullet"/>
      <w:lvlText w:val=""/>
      <w:lvlJc w:val="left"/>
      <w:pPr>
        <w:tabs>
          <w:tab w:val="num" w:pos="2940"/>
        </w:tabs>
        <w:ind w:left="2940" w:hanging="420"/>
      </w:pPr>
      <w:rPr>
        <w:rFonts w:ascii="Symbol" w:hAnsi="Symbol" w:cs="OpenSymbol;Arial Unicode MS" w:hint="default"/>
      </w:rPr>
    </w:lvl>
    <w:lvl w:ilvl="7">
      <w:start w:val="1"/>
      <w:numFmt w:val="bullet"/>
      <w:lvlText w:val=""/>
      <w:lvlJc w:val="left"/>
      <w:pPr>
        <w:tabs>
          <w:tab w:val="num" w:pos="3360"/>
        </w:tabs>
        <w:ind w:left="3360" w:hanging="420"/>
      </w:pPr>
      <w:rPr>
        <w:rFonts w:ascii="Symbol" w:hAnsi="Symbol" w:cs="OpenSymbol;Arial Unicode MS" w:hint="default"/>
      </w:rPr>
    </w:lvl>
    <w:lvl w:ilvl="8">
      <w:start w:val="1"/>
      <w:numFmt w:val="bullet"/>
      <w:lvlText w:val=""/>
      <w:lvlJc w:val="left"/>
      <w:pPr>
        <w:tabs>
          <w:tab w:val="num" w:pos="3780"/>
        </w:tabs>
        <w:ind w:left="3780" w:hanging="420"/>
      </w:pPr>
      <w:rPr>
        <w:rFonts w:ascii="Symbol" w:hAnsi="Symbol" w:cs="OpenSymbol;Arial Unicode MS" w:hint="default"/>
      </w:rPr>
    </w:lvl>
  </w:abstractNum>
  <w:abstractNum w:abstractNumId="11">
    <w:nsid w:val="13247C88"/>
    <w:multiLevelType w:val="multilevel"/>
    <w:tmpl w:val="A4246832"/>
    <w:lvl w:ilvl="0">
      <w:start w:val="1"/>
      <w:numFmt w:val="decimal"/>
      <w:lvlText w:val="%1."/>
      <w:lvlJc w:val="left"/>
      <w:pPr>
        <w:ind w:left="720" w:hanging="360"/>
      </w:pPr>
      <w:rPr>
        <w:rFonts w:hint="default"/>
      </w:rPr>
    </w:lvl>
    <w:lvl w:ilvl="1">
      <w:start w:val="1"/>
      <w:numFmt w:val="decimal"/>
      <w:isLgl/>
      <w:lvlText w:val="%1.%2."/>
      <w:lvlJc w:val="left"/>
      <w:pPr>
        <w:ind w:left="1704" w:hanging="564"/>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12">
    <w:nsid w:val="195C197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920178"/>
    <w:multiLevelType w:val="hybridMultilevel"/>
    <w:tmpl w:val="504009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C762F2"/>
    <w:multiLevelType w:val="multilevel"/>
    <w:tmpl w:val="498ACACA"/>
    <w:lvl w:ilvl="0">
      <w:start w:val="1"/>
      <w:numFmt w:val="bullet"/>
      <w:lvlText w:val=""/>
      <w:lvlJc w:val="left"/>
      <w:pPr>
        <w:tabs>
          <w:tab w:val="num" w:pos="420"/>
        </w:tabs>
        <w:ind w:left="420" w:hanging="420"/>
      </w:pPr>
      <w:rPr>
        <w:rFonts w:ascii="Symbol" w:hAnsi="Symbol" w:cs="OpenSymbol;Arial Unicode MS" w:hint="default"/>
        <w:color w:val="000000"/>
        <w:sz w:val="24"/>
        <w:szCs w:val="22"/>
      </w:rPr>
    </w:lvl>
    <w:lvl w:ilvl="1">
      <w:start w:val="1"/>
      <w:numFmt w:val="bullet"/>
      <w:lvlText w:val=""/>
      <w:lvlJc w:val="left"/>
      <w:pPr>
        <w:tabs>
          <w:tab w:val="num" w:pos="840"/>
        </w:tabs>
        <w:ind w:left="840" w:hanging="420"/>
      </w:pPr>
      <w:rPr>
        <w:rFonts w:ascii="Symbol" w:hAnsi="Symbol" w:cs="OpenSymbol;Arial Unicode MS" w:hint="default"/>
        <w:color w:val="000000"/>
        <w:sz w:val="22"/>
        <w:szCs w:val="22"/>
      </w:rPr>
    </w:lvl>
    <w:lvl w:ilvl="2">
      <w:start w:val="1"/>
      <w:numFmt w:val="bullet"/>
      <w:lvlText w:val=""/>
      <w:lvlJc w:val="left"/>
      <w:pPr>
        <w:tabs>
          <w:tab w:val="num" w:pos="1260"/>
        </w:tabs>
        <w:ind w:left="1260" w:hanging="420"/>
      </w:pPr>
      <w:rPr>
        <w:rFonts w:ascii="Symbol" w:hAnsi="Symbol" w:cs="OpenSymbol;Arial Unicode MS" w:hint="default"/>
        <w:color w:val="000000"/>
        <w:sz w:val="22"/>
        <w:szCs w:val="22"/>
      </w:rPr>
    </w:lvl>
    <w:lvl w:ilvl="3">
      <w:start w:val="1"/>
      <w:numFmt w:val="bullet"/>
      <w:lvlText w:val=""/>
      <w:lvlJc w:val="left"/>
      <w:pPr>
        <w:tabs>
          <w:tab w:val="num" w:pos="1680"/>
        </w:tabs>
        <w:ind w:left="1680" w:hanging="420"/>
      </w:pPr>
      <w:rPr>
        <w:rFonts w:ascii="Symbol" w:hAnsi="Symbol" w:cs="OpenSymbol;Arial Unicode MS" w:hint="default"/>
        <w:color w:val="000000"/>
        <w:sz w:val="22"/>
        <w:szCs w:val="22"/>
      </w:rPr>
    </w:lvl>
    <w:lvl w:ilvl="4">
      <w:start w:val="1"/>
      <w:numFmt w:val="bullet"/>
      <w:lvlText w:val=""/>
      <w:lvlJc w:val="left"/>
      <w:pPr>
        <w:tabs>
          <w:tab w:val="num" w:pos="2100"/>
        </w:tabs>
        <w:ind w:left="2100" w:hanging="420"/>
      </w:pPr>
      <w:rPr>
        <w:rFonts w:ascii="Symbol" w:hAnsi="Symbol" w:cs="OpenSymbol;Arial Unicode MS" w:hint="default"/>
        <w:color w:val="000000"/>
        <w:sz w:val="22"/>
        <w:szCs w:val="22"/>
      </w:rPr>
    </w:lvl>
    <w:lvl w:ilvl="5">
      <w:start w:val="1"/>
      <w:numFmt w:val="bullet"/>
      <w:lvlText w:val=""/>
      <w:lvlJc w:val="left"/>
      <w:pPr>
        <w:tabs>
          <w:tab w:val="num" w:pos="2520"/>
        </w:tabs>
        <w:ind w:left="2520" w:hanging="420"/>
      </w:pPr>
      <w:rPr>
        <w:rFonts w:ascii="Symbol" w:hAnsi="Symbol" w:cs="OpenSymbol;Arial Unicode MS" w:hint="default"/>
        <w:color w:val="000000"/>
        <w:sz w:val="22"/>
        <w:szCs w:val="22"/>
      </w:rPr>
    </w:lvl>
    <w:lvl w:ilvl="6">
      <w:start w:val="1"/>
      <w:numFmt w:val="bullet"/>
      <w:lvlText w:val=""/>
      <w:lvlJc w:val="left"/>
      <w:pPr>
        <w:tabs>
          <w:tab w:val="num" w:pos="2940"/>
        </w:tabs>
        <w:ind w:left="2940" w:hanging="420"/>
      </w:pPr>
      <w:rPr>
        <w:rFonts w:ascii="Symbol" w:hAnsi="Symbol" w:cs="OpenSymbol;Arial Unicode MS" w:hint="default"/>
        <w:color w:val="000000"/>
        <w:sz w:val="22"/>
        <w:szCs w:val="22"/>
      </w:rPr>
    </w:lvl>
    <w:lvl w:ilvl="7">
      <w:start w:val="1"/>
      <w:numFmt w:val="bullet"/>
      <w:lvlText w:val=""/>
      <w:lvlJc w:val="left"/>
      <w:pPr>
        <w:tabs>
          <w:tab w:val="num" w:pos="3360"/>
        </w:tabs>
        <w:ind w:left="3360" w:hanging="420"/>
      </w:pPr>
      <w:rPr>
        <w:rFonts w:ascii="Symbol" w:hAnsi="Symbol" w:cs="OpenSymbol;Arial Unicode MS" w:hint="default"/>
        <w:color w:val="000000"/>
        <w:sz w:val="22"/>
        <w:szCs w:val="22"/>
      </w:rPr>
    </w:lvl>
    <w:lvl w:ilvl="8">
      <w:start w:val="1"/>
      <w:numFmt w:val="bullet"/>
      <w:lvlText w:val=""/>
      <w:lvlJc w:val="left"/>
      <w:pPr>
        <w:tabs>
          <w:tab w:val="num" w:pos="3780"/>
        </w:tabs>
        <w:ind w:left="3780" w:hanging="420"/>
      </w:pPr>
      <w:rPr>
        <w:rFonts w:ascii="Symbol" w:hAnsi="Symbol" w:cs="OpenSymbol;Arial Unicode MS" w:hint="default"/>
        <w:color w:val="000000"/>
        <w:sz w:val="22"/>
        <w:szCs w:val="22"/>
      </w:rPr>
    </w:lvl>
  </w:abstractNum>
  <w:abstractNum w:abstractNumId="15">
    <w:nsid w:val="453F579F"/>
    <w:multiLevelType w:val="multilevel"/>
    <w:tmpl w:val="7536F82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4A737260"/>
    <w:multiLevelType w:val="hybridMultilevel"/>
    <w:tmpl w:val="033A3E02"/>
    <w:lvl w:ilvl="0" w:tplc="43569F76">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17">
    <w:nsid w:val="4C1B6680"/>
    <w:multiLevelType w:val="multilevel"/>
    <w:tmpl w:val="FAF4FC7C"/>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E46142F"/>
    <w:multiLevelType w:val="multilevel"/>
    <w:tmpl w:val="0374D5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0E52B26"/>
    <w:multiLevelType w:val="multilevel"/>
    <w:tmpl w:val="1C949E34"/>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1626064"/>
    <w:multiLevelType w:val="multilevel"/>
    <w:tmpl w:val="42E48F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58DB07DC"/>
    <w:multiLevelType w:val="multilevel"/>
    <w:tmpl w:val="5226106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727677AE"/>
    <w:multiLevelType w:val="multilevel"/>
    <w:tmpl w:val="3488A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CE6649D"/>
    <w:multiLevelType w:val="multilevel"/>
    <w:tmpl w:val="32C284C6"/>
    <w:lvl w:ilvl="0">
      <w:start w:val="1"/>
      <w:numFmt w:val="bullet"/>
      <w:lvlText w:val=""/>
      <w:lvlJc w:val="left"/>
      <w:pPr>
        <w:tabs>
          <w:tab w:val="num" w:pos="420"/>
        </w:tabs>
        <w:ind w:left="420" w:hanging="420"/>
      </w:pPr>
      <w:rPr>
        <w:rFonts w:ascii="Symbol" w:hAnsi="Symbol" w:cs="OpenSymbol;Arial Unicode MS" w:hint="default"/>
      </w:rPr>
    </w:lvl>
    <w:lvl w:ilvl="1">
      <w:start w:val="1"/>
      <w:numFmt w:val="bullet"/>
      <w:lvlText w:val=""/>
      <w:lvlJc w:val="left"/>
      <w:pPr>
        <w:tabs>
          <w:tab w:val="num" w:pos="840"/>
        </w:tabs>
        <w:ind w:left="840" w:hanging="420"/>
      </w:pPr>
      <w:rPr>
        <w:rFonts w:ascii="Symbol" w:hAnsi="Symbol" w:cs="OpenSymbol;Arial Unicode MS" w:hint="default"/>
      </w:rPr>
    </w:lvl>
    <w:lvl w:ilvl="2">
      <w:start w:val="1"/>
      <w:numFmt w:val="bullet"/>
      <w:lvlText w:val=""/>
      <w:lvlJc w:val="left"/>
      <w:pPr>
        <w:tabs>
          <w:tab w:val="num" w:pos="1260"/>
        </w:tabs>
        <w:ind w:left="1260" w:hanging="420"/>
      </w:pPr>
      <w:rPr>
        <w:rFonts w:ascii="Symbol" w:hAnsi="Symbol" w:cs="OpenSymbol;Arial Unicode MS" w:hint="default"/>
      </w:rPr>
    </w:lvl>
    <w:lvl w:ilvl="3">
      <w:start w:val="1"/>
      <w:numFmt w:val="bullet"/>
      <w:lvlText w:val=""/>
      <w:lvlJc w:val="left"/>
      <w:pPr>
        <w:tabs>
          <w:tab w:val="num" w:pos="1680"/>
        </w:tabs>
        <w:ind w:left="1680" w:hanging="420"/>
      </w:pPr>
      <w:rPr>
        <w:rFonts w:ascii="Symbol" w:hAnsi="Symbol" w:cs="OpenSymbol;Arial Unicode MS" w:hint="default"/>
      </w:rPr>
    </w:lvl>
    <w:lvl w:ilvl="4">
      <w:start w:val="1"/>
      <w:numFmt w:val="bullet"/>
      <w:lvlText w:val=""/>
      <w:lvlJc w:val="left"/>
      <w:pPr>
        <w:tabs>
          <w:tab w:val="num" w:pos="2100"/>
        </w:tabs>
        <w:ind w:left="2100" w:hanging="420"/>
      </w:pPr>
      <w:rPr>
        <w:rFonts w:ascii="Symbol" w:hAnsi="Symbol" w:cs="OpenSymbol;Arial Unicode MS" w:hint="default"/>
      </w:rPr>
    </w:lvl>
    <w:lvl w:ilvl="5">
      <w:start w:val="1"/>
      <w:numFmt w:val="bullet"/>
      <w:lvlText w:val=""/>
      <w:lvlJc w:val="left"/>
      <w:pPr>
        <w:tabs>
          <w:tab w:val="num" w:pos="2520"/>
        </w:tabs>
        <w:ind w:left="2520" w:hanging="420"/>
      </w:pPr>
      <w:rPr>
        <w:rFonts w:ascii="Symbol" w:hAnsi="Symbol" w:cs="OpenSymbol;Arial Unicode MS" w:hint="default"/>
      </w:rPr>
    </w:lvl>
    <w:lvl w:ilvl="6">
      <w:start w:val="1"/>
      <w:numFmt w:val="bullet"/>
      <w:lvlText w:val=""/>
      <w:lvlJc w:val="left"/>
      <w:pPr>
        <w:tabs>
          <w:tab w:val="num" w:pos="2940"/>
        </w:tabs>
        <w:ind w:left="2940" w:hanging="420"/>
      </w:pPr>
      <w:rPr>
        <w:rFonts w:ascii="Symbol" w:hAnsi="Symbol" w:cs="OpenSymbol;Arial Unicode MS" w:hint="default"/>
      </w:rPr>
    </w:lvl>
    <w:lvl w:ilvl="7">
      <w:start w:val="1"/>
      <w:numFmt w:val="bullet"/>
      <w:lvlText w:val=""/>
      <w:lvlJc w:val="left"/>
      <w:pPr>
        <w:tabs>
          <w:tab w:val="num" w:pos="3360"/>
        </w:tabs>
        <w:ind w:left="3360" w:hanging="420"/>
      </w:pPr>
      <w:rPr>
        <w:rFonts w:ascii="Symbol" w:hAnsi="Symbol" w:cs="OpenSymbol;Arial Unicode MS" w:hint="default"/>
      </w:rPr>
    </w:lvl>
    <w:lvl w:ilvl="8">
      <w:start w:val="1"/>
      <w:numFmt w:val="bullet"/>
      <w:lvlText w:val=""/>
      <w:lvlJc w:val="left"/>
      <w:pPr>
        <w:tabs>
          <w:tab w:val="num" w:pos="3780"/>
        </w:tabs>
        <w:ind w:left="3780" w:hanging="420"/>
      </w:pPr>
      <w:rPr>
        <w:rFonts w:ascii="Symbol" w:hAnsi="Symbol" w:cs="OpenSymbol;Arial Unicode MS" w:hint="default"/>
      </w:rPr>
    </w:lvl>
  </w:abstractNum>
  <w:num w:numId="1">
    <w:abstractNumId w:val="0"/>
  </w:num>
  <w:num w:numId="2">
    <w:abstractNumId w:val="1"/>
  </w:num>
  <w:num w:numId="3">
    <w:abstractNumId w:val="14"/>
  </w:num>
  <w:num w:numId="4">
    <w:abstractNumId w:val="9"/>
  </w:num>
  <w:num w:numId="5">
    <w:abstractNumId w:val="23"/>
  </w:num>
  <w:num w:numId="6">
    <w:abstractNumId w:val="7"/>
  </w:num>
  <w:num w:numId="7">
    <w:abstractNumId w:val="15"/>
  </w:num>
  <w:num w:numId="8">
    <w:abstractNumId w:val="22"/>
  </w:num>
  <w:num w:numId="9">
    <w:abstractNumId w:val="10"/>
  </w:num>
  <w:num w:numId="10">
    <w:abstractNumId w:val="18"/>
  </w:num>
  <w:num w:numId="11">
    <w:abstractNumId w:val="20"/>
  </w:num>
  <w:num w:numId="12">
    <w:abstractNumId w:val="19"/>
  </w:num>
  <w:num w:numId="13">
    <w:abstractNumId w:val="17"/>
  </w:num>
  <w:num w:numId="14">
    <w:abstractNumId w:val="21"/>
  </w:num>
  <w:num w:numId="15">
    <w:abstractNumId w:val="8"/>
  </w:num>
  <w:num w:numId="16">
    <w:abstractNumId w:val="12"/>
  </w:num>
  <w:num w:numId="17">
    <w:abstractNumId w:val="2"/>
  </w:num>
  <w:num w:numId="18">
    <w:abstractNumId w:val="3"/>
  </w:num>
  <w:num w:numId="19">
    <w:abstractNumId w:val="4"/>
  </w:num>
  <w:num w:numId="20">
    <w:abstractNumId w:val="5"/>
  </w:num>
  <w:num w:numId="21">
    <w:abstractNumId w:val="6"/>
  </w:num>
  <w:num w:numId="22">
    <w:abstractNumId w:val="16"/>
  </w:num>
  <w:num w:numId="23">
    <w:abstractNumId w:val="1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E6326"/>
    <w:rsid w:val="0000470E"/>
    <w:rsid w:val="00011731"/>
    <w:rsid w:val="000131B9"/>
    <w:rsid w:val="00014800"/>
    <w:rsid w:val="000159FD"/>
    <w:rsid w:val="0001613A"/>
    <w:rsid w:val="00021975"/>
    <w:rsid w:val="000229D0"/>
    <w:rsid w:val="00025843"/>
    <w:rsid w:val="000321AC"/>
    <w:rsid w:val="000338D5"/>
    <w:rsid w:val="00033DAC"/>
    <w:rsid w:val="00040314"/>
    <w:rsid w:val="00044284"/>
    <w:rsid w:val="00045921"/>
    <w:rsid w:val="00052EE9"/>
    <w:rsid w:val="00054E1F"/>
    <w:rsid w:val="00057DE7"/>
    <w:rsid w:val="0006231B"/>
    <w:rsid w:val="00062509"/>
    <w:rsid w:val="0006415D"/>
    <w:rsid w:val="00064ED9"/>
    <w:rsid w:val="00076F45"/>
    <w:rsid w:val="0008467D"/>
    <w:rsid w:val="00084997"/>
    <w:rsid w:val="000868B2"/>
    <w:rsid w:val="00095B03"/>
    <w:rsid w:val="000A2536"/>
    <w:rsid w:val="000B03BB"/>
    <w:rsid w:val="000B2A2E"/>
    <w:rsid w:val="000B6F29"/>
    <w:rsid w:val="000C0A13"/>
    <w:rsid w:val="000C2371"/>
    <w:rsid w:val="000C3886"/>
    <w:rsid w:val="000E29B1"/>
    <w:rsid w:val="000F571D"/>
    <w:rsid w:val="000F58F5"/>
    <w:rsid w:val="000F71B1"/>
    <w:rsid w:val="00107E51"/>
    <w:rsid w:val="001141D0"/>
    <w:rsid w:val="001337B4"/>
    <w:rsid w:val="0013786C"/>
    <w:rsid w:val="00142080"/>
    <w:rsid w:val="00142FC6"/>
    <w:rsid w:val="00161695"/>
    <w:rsid w:val="001620CF"/>
    <w:rsid w:val="00162B2B"/>
    <w:rsid w:val="001657CA"/>
    <w:rsid w:val="00167423"/>
    <w:rsid w:val="001816E8"/>
    <w:rsid w:val="001846C1"/>
    <w:rsid w:val="00196C52"/>
    <w:rsid w:val="001A0454"/>
    <w:rsid w:val="001A2D16"/>
    <w:rsid w:val="001A7A93"/>
    <w:rsid w:val="001B3876"/>
    <w:rsid w:val="001B6E84"/>
    <w:rsid w:val="001C0C0D"/>
    <w:rsid w:val="001C42C0"/>
    <w:rsid w:val="001D5B90"/>
    <w:rsid w:val="001D6AF2"/>
    <w:rsid w:val="001E2441"/>
    <w:rsid w:val="001E2F21"/>
    <w:rsid w:val="001E6924"/>
    <w:rsid w:val="001F0A47"/>
    <w:rsid w:val="001F1010"/>
    <w:rsid w:val="001F41A0"/>
    <w:rsid w:val="001F6771"/>
    <w:rsid w:val="00204071"/>
    <w:rsid w:val="002070E8"/>
    <w:rsid w:val="00214390"/>
    <w:rsid w:val="00216BCA"/>
    <w:rsid w:val="0021759F"/>
    <w:rsid w:val="00223B67"/>
    <w:rsid w:val="00225529"/>
    <w:rsid w:val="00232730"/>
    <w:rsid w:val="00237B88"/>
    <w:rsid w:val="002422DB"/>
    <w:rsid w:val="002433EE"/>
    <w:rsid w:val="00243EB4"/>
    <w:rsid w:val="00255912"/>
    <w:rsid w:val="002610A9"/>
    <w:rsid w:val="002678A9"/>
    <w:rsid w:val="002731ED"/>
    <w:rsid w:val="00273E55"/>
    <w:rsid w:val="00280FC9"/>
    <w:rsid w:val="00286436"/>
    <w:rsid w:val="0029101E"/>
    <w:rsid w:val="002A0644"/>
    <w:rsid w:val="002A7D42"/>
    <w:rsid w:val="002B0CCF"/>
    <w:rsid w:val="002B0EF6"/>
    <w:rsid w:val="002C1F71"/>
    <w:rsid w:val="002C374F"/>
    <w:rsid w:val="002D1A35"/>
    <w:rsid w:val="002D3687"/>
    <w:rsid w:val="002E091A"/>
    <w:rsid w:val="002E5DAA"/>
    <w:rsid w:val="003213AD"/>
    <w:rsid w:val="003236E0"/>
    <w:rsid w:val="00325608"/>
    <w:rsid w:val="00326903"/>
    <w:rsid w:val="00326917"/>
    <w:rsid w:val="00340BF3"/>
    <w:rsid w:val="003415FC"/>
    <w:rsid w:val="00341D08"/>
    <w:rsid w:val="003564E4"/>
    <w:rsid w:val="003630B5"/>
    <w:rsid w:val="00374DD3"/>
    <w:rsid w:val="0037773A"/>
    <w:rsid w:val="00377F65"/>
    <w:rsid w:val="00381B21"/>
    <w:rsid w:val="00383C07"/>
    <w:rsid w:val="0038738D"/>
    <w:rsid w:val="003948F9"/>
    <w:rsid w:val="00395E4E"/>
    <w:rsid w:val="003965BF"/>
    <w:rsid w:val="00397033"/>
    <w:rsid w:val="003A7F9F"/>
    <w:rsid w:val="003B0077"/>
    <w:rsid w:val="003C6A73"/>
    <w:rsid w:val="003D1986"/>
    <w:rsid w:val="003D5CA7"/>
    <w:rsid w:val="003E4A6F"/>
    <w:rsid w:val="003F2749"/>
    <w:rsid w:val="003F5D45"/>
    <w:rsid w:val="00407135"/>
    <w:rsid w:val="00407243"/>
    <w:rsid w:val="00407787"/>
    <w:rsid w:val="00407AEC"/>
    <w:rsid w:val="004177F1"/>
    <w:rsid w:val="0042345C"/>
    <w:rsid w:val="00425E49"/>
    <w:rsid w:val="00427001"/>
    <w:rsid w:val="0043358E"/>
    <w:rsid w:val="00435B24"/>
    <w:rsid w:val="004463FA"/>
    <w:rsid w:val="00450851"/>
    <w:rsid w:val="00453665"/>
    <w:rsid w:val="00456843"/>
    <w:rsid w:val="004657E8"/>
    <w:rsid w:val="00472452"/>
    <w:rsid w:val="004832D7"/>
    <w:rsid w:val="0048530F"/>
    <w:rsid w:val="004A72A1"/>
    <w:rsid w:val="004B0542"/>
    <w:rsid w:val="004B271E"/>
    <w:rsid w:val="004B750D"/>
    <w:rsid w:val="004C1116"/>
    <w:rsid w:val="004C145B"/>
    <w:rsid w:val="004D1136"/>
    <w:rsid w:val="004E2E3A"/>
    <w:rsid w:val="004F1C14"/>
    <w:rsid w:val="004F2BDE"/>
    <w:rsid w:val="004F5A61"/>
    <w:rsid w:val="00507720"/>
    <w:rsid w:val="00510AEF"/>
    <w:rsid w:val="00527CB1"/>
    <w:rsid w:val="00534FC6"/>
    <w:rsid w:val="00535046"/>
    <w:rsid w:val="00537F08"/>
    <w:rsid w:val="00540DBC"/>
    <w:rsid w:val="00543CEF"/>
    <w:rsid w:val="00546683"/>
    <w:rsid w:val="005640AB"/>
    <w:rsid w:val="00567994"/>
    <w:rsid w:val="00584356"/>
    <w:rsid w:val="005844D5"/>
    <w:rsid w:val="0058526D"/>
    <w:rsid w:val="00585651"/>
    <w:rsid w:val="00590D45"/>
    <w:rsid w:val="00593416"/>
    <w:rsid w:val="00593FBA"/>
    <w:rsid w:val="005A0504"/>
    <w:rsid w:val="005A14CB"/>
    <w:rsid w:val="005B2936"/>
    <w:rsid w:val="005B425F"/>
    <w:rsid w:val="005C36BC"/>
    <w:rsid w:val="005C5928"/>
    <w:rsid w:val="005D1750"/>
    <w:rsid w:val="005D5B4C"/>
    <w:rsid w:val="005F7318"/>
    <w:rsid w:val="005F74E4"/>
    <w:rsid w:val="00600186"/>
    <w:rsid w:val="00600A4C"/>
    <w:rsid w:val="006027F4"/>
    <w:rsid w:val="00605354"/>
    <w:rsid w:val="00605CA5"/>
    <w:rsid w:val="006123D2"/>
    <w:rsid w:val="00621270"/>
    <w:rsid w:val="00640588"/>
    <w:rsid w:val="006414C2"/>
    <w:rsid w:val="00641D18"/>
    <w:rsid w:val="006465EE"/>
    <w:rsid w:val="00650329"/>
    <w:rsid w:val="006573BE"/>
    <w:rsid w:val="006601DD"/>
    <w:rsid w:val="00660698"/>
    <w:rsid w:val="00660DF0"/>
    <w:rsid w:val="00661B1C"/>
    <w:rsid w:val="00665A4B"/>
    <w:rsid w:val="0067386A"/>
    <w:rsid w:val="006835BB"/>
    <w:rsid w:val="00684CBC"/>
    <w:rsid w:val="006A06BD"/>
    <w:rsid w:val="006A1E6C"/>
    <w:rsid w:val="006B3E42"/>
    <w:rsid w:val="006B7151"/>
    <w:rsid w:val="006C5888"/>
    <w:rsid w:val="006D111E"/>
    <w:rsid w:val="006D3F83"/>
    <w:rsid w:val="006E0811"/>
    <w:rsid w:val="006E6326"/>
    <w:rsid w:val="006F1C0A"/>
    <w:rsid w:val="006F3A21"/>
    <w:rsid w:val="006F3CCF"/>
    <w:rsid w:val="006F55DE"/>
    <w:rsid w:val="006F6AAD"/>
    <w:rsid w:val="007015AF"/>
    <w:rsid w:val="007066B0"/>
    <w:rsid w:val="00706E41"/>
    <w:rsid w:val="00713BBB"/>
    <w:rsid w:val="007142FF"/>
    <w:rsid w:val="0072430C"/>
    <w:rsid w:val="00724902"/>
    <w:rsid w:val="00740CE0"/>
    <w:rsid w:val="00746879"/>
    <w:rsid w:val="00752AF3"/>
    <w:rsid w:val="00762F9E"/>
    <w:rsid w:val="00765776"/>
    <w:rsid w:val="00767C8A"/>
    <w:rsid w:val="00770CCF"/>
    <w:rsid w:val="007749AF"/>
    <w:rsid w:val="00784BA9"/>
    <w:rsid w:val="007862CD"/>
    <w:rsid w:val="0078746E"/>
    <w:rsid w:val="00790532"/>
    <w:rsid w:val="00791636"/>
    <w:rsid w:val="007925DA"/>
    <w:rsid w:val="007A3C63"/>
    <w:rsid w:val="007A4BF8"/>
    <w:rsid w:val="007A68AA"/>
    <w:rsid w:val="007B0750"/>
    <w:rsid w:val="007B0AC7"/>
    <w:rsid w:val="007B571F"/>
    <w:rsid w:val="007B70D9"/>
    <w:rsid w:val="007C44AC"/>
    <w:rsid w:val="007D1664"/>
    <w:rsid w:val="007D5CB4"/>
    <w:rsid w:val="007D5F81"/>
    <w:rsid w:val="007E2B99"/>
    <w:rsid w:val="007E4169"/>
    <w:rsid w:val="007E6308"/>
    <w:rsid w:val="007E74ED"/>
    <w:rsid w:val="007F1C5A"/>
    <w:rsid w:val="007F6082"/>
    <w:rsid w:val="007F6972"/>
    <w:rsid w:val="0080024D"/>
    <w:rsid w:val="00801523"/>
    <w:rsid w:val="00806D80"/>
    <w:rsid w:val="00814609"/>
    <w:rsid w:val="00816210"/>
    <w:rsid w:val="00817D72"/>
    <w:rsid w:val="00826B1C"/>
    <w:rsid w:val="00831689"/>
    <w:rsid w:val="00832F24"/>
    <w:rsid w:val="00833A68"/>
    <w:rsid w:val="00837742"/>
    <w:rsid w:val="00861AA6"/>
    <w:rsid w:val="00864466"/>
    <w:rsid w:val="008741E7"/>
    <w:rsid w:val="00874746"/>
    <w:rsid w:val="00876063"/>
    <w:rsid w:val="00876887"/>
    <w:rsid w:val="0089257B"/>
    <w:rsid w:val="008A429D"/>
    <w:rsid w:val="008C12C1"/>
    <w:rsid w:val="008C1616"/>
    <w:rsid w:val="008C6ACE"/>
    <w:rsid w:val="008C7151"/>
    <w:rsid w:val="008D3E63"/>
    <w:rsid w:val="008E1D8B"/>
    <w:rsid w:val="008E440B"/>
    <w:rsid w:val="008E7576"/>
    <w:rsid w:val="008F22F1"/>
    <w:rsid w:val="008F44D7"/>
    <w:rsid w:val="00904CFE"/>
    <w:rsid w:val="009118DD"/>
    <w:rsid w:val="00923037"/>
    <w:rsid w:val="00930F63"/>
    <w:rsid w:val="009436A5"/>
    <w:rsid w:val="00945235"/>
    <w:rsid w:val="00945DDF"/>
    <w:rsid w:val="00951823"/>
    <w:rsid w:val="00953340"/>
    <w:rsid w:val="00971234"/>
    <w:rsid w:val="009743B3"/>
    <w:rsid w:val="00993E40"/>
    <w:rsid w:val="009A0122"/>
    <w:rsid w:val="009A3D84"/>
    <w:rsid w:val="009A44EF"/>
    <w:rsid w:val="009B0B27"/>
    <w:rsid w:val="009B1294"/>
    <w:rsid w:val="009F6CF0"/>
    <w:rsid w:val="009F781A"/>
    <w:rsid w:val="00A042D2"/>
    <w:rsid w:val="00A0670C"/>
    <w:rsid w:val="00A232A5"/>
    <w:rsid w:val="00A25B1B"/>
    <w:rsid w:val="00A35BEE"/>
    <w:rsid w:val="00A421D3"/>
    <w:rsid w:val="00A44574"/>
    <w:rsid w:val="00A51578"/>
    <w:rsid w:val="00A51F8D"/>
    <w:rsid w:val="00A57087"/>
    <w:rsid w:val="00A6032D"/>
    <w:rsid w:val="00A60790"/>
    <w:rsid w:val="00A642D2"/>
    <w:rsid w:val="00A67B61"/>
    <w:rsid w:val="00A723E3"/>
    <w:rsid w:val="00A77090"/>
    <w:rsid w:val="00A7780D"/>
    <w:rsid w:val="00A92149"/>
    <w:rsid w:val="00AA161B"/>
    <w:rsid w:val="00AA26C2"/>
    <w:rsid w:val="00AA406E"/>
    <w:rsid w:val="00AA7DE3"/>
    <w:rsid w:val="00AB2024"/>
    <w:rsid w:val="00AB4E90"/>
    <w:rsid w:val="00AB7F50"/>
    <w:rsid w:val="00AC6960"/>
    <w:rsid w:val="00AD129B"/>
    <w:rsid w:val="00AD5490"/>
    <w:rsid w:val="00B007D8"/>
    <w:rsid w:val="00B01AAD"/>
    <w:rsid w:val="00B031D1"/>
    <w:rsid w:val="00B04947"/>
    <w:rsid w:val="00B066F5"/>
    <w:rsid w:val="00B07C23"/>
    <w:rsid w:val="00B10D56"/>
    <w:rsid w:val="00B11A5D"/>
    <w:rsid w:val="00B11F82"/>
    <w:rsid w:val="00B13C41"/>
    <w:rsid w:val="00B2565E"/>
    <w:rsid w:val="00B44FF5"/>
    <w:rsid w:val="00B45AD2"/>
    <w:rsid w:val="00B464DB"/>
    <w:rsid w:val="00B477B8"/>
    <w:rsid w:val="00B70241"/>
    <w:rsid w:val="00B71196"/>
    <w:rsid w:val="00B73BA7"/>
    <w:rsid w:val="00B765A7"/>
    <w:rsid w:val="00B8118F"/>
    <w:rsid w:val="00B81D8D"/>
    <w:rsid w:val="00B84F16"/>
    <w:rsid w:val="00B911E5"/>
    <w:rsid w:val="00BA1AD1"/>
    <w:rsid w:val="00BA25A6"/>
    <w:rsid w:val="00BA3E09"/>
    <w:rsid w:val="00BB31A0"/>
    <w:rsid w:val="00BC0351"/>
    <w:rsid w:val="00BD0EE3"/>
    <w:rsid w:val="00BD4633"/>
    <w:rsid w:val="00BE137B"/>
    <w:rsid w:val="00BF1F07"/>
    <w:rsid w:val="00BF40C8"/>
    <w:rsid w:val="00BF4620"/>
    <w:rsid w:val="00C068C0"/>
    <w:rsid w:val="00C139E5"/>
    <w:rsid w:val="00C17F21"/>
    <w:rsid w:val="00C25947"/>
    <w:rsid w:val="00C40EB2"/>
    <w:rsid w:val="00C4503C"/>
    <w:rsid w:val="00C50915"/>
    <w:rsid w:val="00C50E4D"/>
    <w:rsid w:val="00C5180A"/>
    <w:rsid w:val="00C741E2"/>
    <w:rsid w:val="00C82EFC"/>
    <w:rsid w:val="00C871A9"/>
    <w:rsid w:val="00C901DF"/>
    <w:rsid w:val="00C91DC6"/>
    <w:rsid w:val="00C9322A"/>
    <w:rsid w:val="00C94BDA"/>
    <w:rsid w:val="00CA4B72"/>
    <w:rsid w:val="00CA697D"/>
    <w:rsid w:val="00CB09E6"/>
    <w:rsid w:val="00CB42F6"/>
    <w:rsid w:val="00CD4D8F"/>
    <w:rsid w:val="00CE0DD5"/>
    <w:rsid w:val="00CF4715"/>
    <w:rsid w:val="00CF68F4"/>
    <w:rsid w:val="00CF7C8A"/>
    <w:rsid w:val="00D009FC"/>
    <w:rsid w:val="00D056C7"/>
    <w:rsid w:val="00D10213"/>
    <w:rsid w:val="00D1286B"/>
    <w:rsid w:val="00D132A3"/>
    <w:rsid w:val="00D176A1"/>
    <w:rsid w:val="00D22298"/>
    <w:rsid w:val="00D33E86"/>
    <w:rsid w:val="00D42391"/>
    <w:rsid w:val="00D4333F"/>
    <w:rsid w:val="00D45560"/>
    <w:rsid w:val="00D60786"/>
    <w:rsid w:val="00D608DE"/>
    <w:rsid w:val="00D64414"/>
    <w:rsid w:val="00D64705"/>
    <w:rsid w:val="00D7279B"/>
    <w:rsid w:val="00D77C6F"/>
    <w:rsid w:val="00D81933"/>
    <w:rsid w:val="00D824B0"/>
    <w:rsid w:val="00D84DFD"/>
    <w:rsid w:val="00D86532"/>
    <w:rsid w:val="00DA4DC3"/>
    <w:rsid w:val="00DA64E2"/>
    <w:rsid w:val="00DB1B5F"/>
    <w:rsid w:val="00DB7763"/>
    <w:rsid w:val="00DC0E5F"/>
    <w:rsid w:val="00DD440B"/>
    <w:rsid w:val="00DD7C96"/>
    <w:rsid w:val="00DE50CC"/>
    <w:rsid w:val="00DF01D9"/>
    <w:rsid w:val="00DF4BE2"/>
    <w:rsid w:val="00DF64AF"/>
    <w:rsid w:val="00E04F72"/>
    <w:rsid w:val="00E147D4"/>
    <w:rsid w:val="00E153AA"/>
    <w:rsid w:val="00E27D91"/>
    <w:rsid w:val="00E359B0"/>
    <w:rsid w:val="00E37949"/>
    <w:rsid w:val="00E40EF2"/>
    <w:rsid w:val="00E442FB"/>
    <w:rsid w:val="00E44CB8"/>
    <w:rsid w:val="00E507A0"/>
    <w:rsid w:val="00E72711"/>
    <w:rsid w:val="00E76C72"/>
    <w:rsid w:val="00E817C2"/>
    <w:rsid w:val="00E912BA"/>
    <w:rsid w:val="00E926A1"/>
    <w:rsid w:val="00EA1DC2"/>
    <w:rsid w:val="00EA760F"/>
    <w:rsid w:val="00EA78F8"/>
    <w:rsid w:val="00EB5C5D"/>
    <w:rsid w:val="00ED3D0E"/>
    <w:rsid w:val="00EE0616"/>
    <w:rsid w:val="00EE26D9"/>
    <w:rsid w:val="00EE2BA7"/>
    <w:rsid w:val="00EE5147"/>
    <w:rsid w:val="00EF344B"/>
    <w:rsid w:val="00EF371F"/>
    <w:rsid w:val="00F018AA"/>
    <w:rsid w:val="00F143E1"/>
    <w:rsid w:val="00F16FB7"/>
    <w:rsid w:val="00F21126"/>
    <w:rsid w:val="00F21891"/>
    <w:rsid w:val="00F423E9"/>
    <w:rsid w:val="00F47587"/>
    <w:rsid w:val="00F511AC"/>
    <w:rsid w:val="00F53E88"/>
    <w:rsid w:val="00F546C5"/>
    <w:rsid w:val="00F55EA4"/>
    <w:rsid w:val="00F6283B"/>
    <w:rsid w:val="00F6357E"/>
    <w:rsid w:val="00F63DD0"/>
    <w:rsid w:val="00F66E6B"/>
    <w:rsid w:val="00F6761F"/>
    <w:rsid w:val="00F71803"/>
    <w:rsid w:val="00F72BAE"/>
    <w:rsid w:val="00F7427A"/>
    <w:rsid w:val="00F80D45"/>
    <w:rsid w:val="00F81FCA"/>
    <w:rsid w:val="00F837A5"/>
    <w:rsid w:val="00F86E16"/>
    <w:rsid w:val="00F90356"/>
    <w:rsid w:val="00F96A2F"/>
    <w:rsid w:val="00FA00A2"/>
    <w:rsid w:val="00FA272E"/>
    <w:rsid w:val="00FA33D3"/>
    <w:rsid w:val="00FA4A0C"/>
    <w:rsid w:val="00FA6237"/>
    <w:rsid w:val="00FB235A"/>
    <w:rsid w:val="00FB6182"/>
    <w:rsid w:val="00FC0E44"/>
    <w:rsid w:val="00FC14B3"/>
    <w:rsid w:val="00FC2365"/>
    <w:rsid w:val="00FC5BD4"/>
    <w:rsid w:val="00FC7172"/>
    <w:rsid w:val="00FD2166"/>
    <w:rsid w:val="00FD4247"/>
    <w:rsid w:val="00FD44CA"/>
    <w:rsid w:val="00FD47CC"/>
    <w:rsid w:val="00FE05EF"/>
    <w:rsid w:val="00FE09EC"/>
    <w:rsid w:val="00FE51EE"/>
    <w:rsid w:val="00FF05B3"/>
    <w:rsid w:val="00FF65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8B2"/>
    <w:pPr>
      <w:suppressAutoHyphens/>
    </w:pPr>
    <w:rPr>
      <w:lang w:eastAsia="zh-CN"/>
    </w:rPr>
  </w:style>
  <w:style w:type="paragraph" w:styleId="1">
    <w:name w:val="heading 1"/>
    <w:basedOn w:val="a"/>
    <w:next w:val="a"/>
    <w:qFormat/>
    <w:rsid w:val="000868B2"/>
    <w:pPr>
      <w:keepNext/>
      <w:numPr>
        <w:numId w:val="1"/>
      </w:numPr>
      <w:spacing w:before="240" w:after="60"/>
      <w:outlineLvl w:val="0"/>
    </w:pPr>
    <w:rPr>
      <w:rFonts w:ascii="Arial" w:hAnsi="Arial" w:cs="Arial"/>
      <w:b/>
      <w:bCs/>
      <w:kern w:val="2"/>
      <w:sz w:val="32"/>
      <w:szCs w:val="32"/>
    </w:rPr>
  </w:style>
  <w:style w:type="paragraph" w:styleId="2">
    <w:name w:val="heading 2"/>
    <w:basedOn w:val="a"/>
    <w:next w:val="a"/>
    <w:qFormat/>
    <w:rsid w:val="000868B2"/>
    <w:pPr>
      <w:keepNext/>
      <w:numPr>
        <w:ilvl w:val="1"/>
        <w:numId w:val="1"/>
      </w:numPr>
      <w:jc w:val="center"/>
      <w:outlineLvl w:val="1"/>
    </w:pPr>
    <w:rPr>
      <w:b/>
      <w:bCs/>
    </w:rPr>
  </w:style>
  <w:style w:type="paragraph" w:styleId="3">
    <w:name w:val="heading 3"/>
    <w:basedOn w:val="a"/>
    <w:next w:val="a"/>
    <w:qFormat/>
    <w:rsid w:val="000868B2"/>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0868B2"/>
    <w:pPr>
      <w:keepNext/>
      <w:numPr>
        <w:ilvl w:val="3"/>
        <w:numId w:val="1"/>
      </w:numPr>
      <w:spacing w:before="240" w:after="60"/>
      <w:outlineLvl w:val="3"/>
    </w:pPr>
    <w:rPr>
      <w:b/>
      <w:bCs/>
      <w:sz w:val="28"/>
      <w:szCs w:val="28"/>
    </w:rPr>
  </w:style>
  <w:style w:type="paragraph" w:styleId="5">
    <w:name w:val="heading 5"/>
    <w:basedOn w:val="a"/>
    <w:next w:val="a"/>
    <w:qFormat/>
    <w:rsid w:val="000868B2"/>
    <w:pPr>
      <w:keepNext/>
      <w:numPr>
        <w:ilvl w:val="4"/>
        <w:numId w:val="1"/>
      </w:numPr>
      <w:jc w:val="right"/>
      <w:outlineLvl w:val="4"/>
    </w:pPr>
    <w:rPr>
      <w:sz w:val="24"/>
    </w:rPr>
  </w:style>
  <w:style w:type="paragraph" w:styleId="6">
    <w:name w:val="heading 6"/>
    <w:basedOn w:val="a"/>
    <w:next w:val="a"/>
    <w:qFormat/>
    <w:rsid w:val="000868B2"/>
    <w:pPr>
      <w:keepNext/>
      <w:numPr>
        <w:ilvl w:val="5"/>
        <w:numId w:val="1"/>
      </w:numPr>
      <w:jc w:val="center"/>
      <w:outlineLvl w:val="5"/>
    </w:pPr>
    <w:rPr>
      <w:sz w:val="24"/>
    </w:rPr>
  </w:style>
  <w:style w:type="paragraph" w:styleId="7">
    <w:name w:val="heading 7"/>
    <w:basedOn w:val="a"/>
    <w:next w:val="a"/>
    <w:qFormat/>
    <w:rsid w:val="000868B2"/>
    <w:pPr>
      <w:keepNext/>
      <w:numPr>
        <w:ilvl w:val="6"/>
        <w:numId w:val="1"/>
      </w:numPr>
      <w:outlineLvl w:val="6"/>
    </w:pPr>
    <w:rPr>
      <w:sz w:val="24"/>
    </w:rPr>
  </w:style>
  <w:style w:type="paragraph" w:styleId="8">
    <w:name w:val="heading 8"/>
    <w:basedOn w:val="a"/>
    <w:next w:val="a"/>
    <w:qFormat/>
    <w:rsid w:val="000868B2"/>
    <w:pPr>
      <w:keepNext/>
      <w:numPr>
        <w:ilvl w:val="7"/>
        <w:numId w:val="1"/>
      </w:numPr>
      <w:ind w:left="0" w:right="-71" w:firstLine="0"/>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868B2"/>
  </w:style>
  <w:style w:type="character" w:customStyle="1" w:styleId="WW8Num1z1">
    <w:name w:val="WW8Num1z1"/>
    <w:rsid w:val="000868B2"/>
  </w:style>
  <w:style w:type="character" w:customStyle="1" w:styleId="WW8Num1z2">
    <w:name w:val="WW8Num1z2"/>
    <w:rsid w:val="000868B2"/>
  </w:style>
  <w:style w:type="character" w:customStyle="1" w:styleId="WW8Num1z3">
    <w:name w:val="WW8Num1z3"/>
    <w:rsid w:val="000868B2"/>
  </w:style>
  <w:style w:type="character" w:customStyle="1" w:styleId="WW8Num1z4">
    <w:name w:val="WW8Num1z4"/>
    <w:rsid w:val="000868B2"/>
  </w:style>
  <w:style w:type="character" w:customStyle="1" w:styleId="WW8Num1z5">
    <w:name w:val="WW8Num1z5"/>
    <w:rsid w:val="000868B2"/>
  </w:style>
  <w:style w:type="character" w:customStyle="1" w:styleId="WW8Num1z6">
    <w:name w:val="WW8Num1z6"/>
    <w:rsid w:val="000868B2"/>
  </w:style>
  <w:style w:type="character" w:customStyle="1" w:styleId="WW8Num1z7">
    <w:name w:val="WW8Num1z7"/>
    <w:rsid w:val="000868B2"/>
  </w:style>
  <w:style w:type="character" w:customStyle="1" w:styleId="WW8Num1z8">
    <w:name w:val="WW8Num1z8"/>
    <w:rsid w:val="000868B2"/>
  </w:style>
  <w:style w:type="character" w:customStyle="1" w:styleId="WW8Num2z0">
    <w:name w:val="WW8Num2z0"/>
    <w:rsid w:val="000868B2"/>
    <w:rPr>
      <w:b w:val="0"/>
      <w:bCs w:val="0"/>
      <w:i w:val="0"/>
      <w:iCs w:val="0"/>
      <w:caps w:val="0"/>
      <w:smallCaps w:val="0"/>
      <w:strike w:val="0"/>
      <w:dstrike w:val="0"/>
      <w:color w:val="000000"/>
      <w:spacing w:val="-1"/>
      <w:w w:val="100"/>
      <w:position w:val="0"/>
      <w:sz w:val="23"/>
      <w:szCs w:val="23"/>
      <w:u w:val="none"/>
      <w:vertAlign w:val="baseline"/>
      <w:lang w:val="ru-RU"/>
    </w:rPr>
  </w:style>
  <w:style w:type="character" w:customStyle="1" w:styleId="WW8Num2z1">
    <w:name w:val="WW8Num2z1"/>
    <w:rsid w:val="000868B2"/>
  </w:style>
  <w:style w:type="character" w:customStyle="1" w:styleId="WW8Num2z2">
    <w:name w:val="WW8Num2z2"/>
    <w:rsid w:val="000868B2"/>
  </w:style>
  <w:style w:type="character" w:customStyle="1" w:styleId="WW8Num2z3">
    <w:name w:val="WW8Num2z3"/>
    <w:rsid w:val="000868B2"/>
  </w:style>
  <w:style w:type="character" w:customStyle="1" w:styleId="WW8Num2z4">
    <w:name w:val="WW8Num2z4"/>
    <w:rsid w:val="000868B2"/>
  </w:style>
  <w:style w:type="character" w:customStyle="1" w:styleId="WW8Num2z5">
    <w:name w:val="WW8Num2z5"/>
    <w:rsid w:val="000868B2"/>
  </w:style>
  <w:style w:type="character" w:customStyle="1" w:styleId="WW8Num2z6">
    <w:name w:val="WW8Num2z6"/>
    <w:rsid w:val="000868B2"/>
  </w:style>
  <w:style w:type="character" w:customStyle="1" w:styleId="WW8Num2z7">
    <w:name w:val="WW8Num2z7"/>
    <w:rsid w:val="000868B2"/>
  </w:style>
  <w:style w:type="character" w:customStyle="1" w:styleId="WW8Num2z8">
    <w:name w:val="WW8Num2z8"/>
    <w:rsid w:val="000868B2"/>
  </w:style>
  <w:style w:type="character" w:customStyle="1" w:styleId="WW8Num3z0">
    <w:name w:val="WW8Num3z0"/>
    <w:rsid w:val="000868B2"/>
    <w:rPr>
      <w:b w:val="0"/>
      <w:bCs w:val="0"/>
      <w:i w:val="0"/>
      <w:iCs w:val="0"/>
      <w:caps w:val="0"/>
      <w:smallCaps w:val="0"/>
      <w:strike w:val="0"/>
      <w:dstrike w:val="0"/>
      <w:color w:val="000000"/>
      <w:spacing w:val="-1"/>
      <w:w w:val="100"/>
      <w:position w:val="0"/>
      <w:sz w:val="23"/>
      <w:szCs w:val="23"/>
      <w:u w:val="none"/>
      <w:vertAlign w:val="baseline"/>
      <w:lang w:val="ru-RU"/>
    </w:rPr>
  </w:style>
  <w:style w:type="character" w:customStyle="1" w:styleId="WW8Num3z1">
    <w:name w:val="WW8Num3z1"/>
    <w:rsid w:val="000868B2"/>
  </w:style>
  <w:style w:type="character" w:customStyle="1" w:styleId="WW8Num3z2">
    <w:name w:val="WW8Num3z2"/>
    <w:rsid w:val="000868B2"/>
  </w:style>
  <w:style w:type="character" w:customStyle="1" w:styleId="WW8Num3z3">
    <w:name w:val="WW8Num3z3"/>
    <w:rsid w:val="000868B2"/>
  </w:style>
  <w:style w:type="character" w:customStyle="1" w:styleId="WW8Num3z4">
    <w:name w:val="WW8Num3z4"/>
    <w:rsid w:val="000868B2"/>
  </w:style>
  <w:style w:type="character" w:customStyle="1" w:styleId="WW8Num3z5">
    <w:name w:val="WW8Num3z5"/>
    <w:rsid w:val="000868B2"/>
  </w:style>
  <w:style w:type="character" w:customStyle="1" w:styleId="WW8Num3z6">
    <w:name w:val="WW8Num3z6"/>
    <w:rsid w:val="000868B2"/>
  </w:style>
  <w:style w:type="character" w:customStyle="1" w:styleId="WW8Num3z7">
    <w:name w:val="WW8Num3z7"/>
    <w:rsid w:val="000868B2"/>
  </w:style>
  <w:style w:type="character" w:customStyle="1" w:styleId="WW8Num3z8">
    <w:name w:val="WW8Num3z8"/>
    <w:rsid w:val="000868B2"/>
  </w:style>
  <w:style w:type="character" w:customStyle="1" w:styleId="30">
    <w:name w:val="Основной шрифт абзаца3"/>
    <w:rsid w:val="000868B2"/>
  </w:style>
  <w:style w:type="character" w:customStyle="1" w:styleId="20">
    <w:name w:val="Основной шрифт абзаца2"/>
    <w:qFormat/>
    <w:rsid w:val="000868B2"/>
  </w:style>
  <w:style w:type="character" w:customStyle="1" w:styleId="Absatz-Standardschriftart">
    <w:name w:val="Absatz-Standardschriftart"/>
    <w:rsid w:val="000868B2"/>
  </w:style>
  <w:style w:type="character" w:customStyle="1" w:styleId="10">
    <w:name w:val="Основной шрифт абзаца1"/>
    <w:qFormat/>
    <w:rsid w:val="000868B2"/>
  </w:style>
  <w:style w:type="character" w:customStyle="1" w:styleId="a3">
    <w:name w:val="Символ нумерации"/>
    <w:rsid w:val="000868B2"/>
  </w:style>
  <w:style w:type="character" w:customStyle="1" w:styleId="a4">
    <w:name w:val="Маркеры списка"/>
    <w:rsid w:val="000868B2"/>
    <w:rPr>
      <w:rFonts w:ascii="OpenSymbol" w:eastAsia="OpenSymbol" w:hAnsi="OpenSymbol" w:cs="OpenSymbol"/>
    </w:rPr>
  </w:style>
  <w:style w:type="character" w:styleId="a5">
    <w:name w:val="Hyperlink"/>
    <w:rsid w:val="000868B2"/>
    <w:rPr>
      <w:color w:val="000080"/>
      <w:u w:val="single"/>
    </w:rPr>
  </w:style>
  <w:style w:type="character" w:customStyle="1" w:styleId="a6">
    <w:name w:val="Верхний колонтитул Знак"/>
    <w:rsid w:val="000868B2"/>
  </w:style>
  <w:style w:type="character" w:customStyle="1" w:styleId="a7">
    <w:name w:val="Нижний колонтитул Знак"/>
    <w:rsid w:val="000868B2"/>
  </w:style>
  <w:style w:type="character" w:customStyle="1" w:styleId="11">
    <w:name w:val="Строгий1"/>
    <w:rsid w:val="000868B2"/>
    <w:rPr>
      <w:b/>
      <w:bCs/>
    </w:rPr>
  </w:style>
  <w:style w:type="character" w:customStyle="1" w:styleId="a8">
    <w:name w:val="Основной текст + Полужирный"/>
    <w:rsid w:val="000868B2"/>
    <w:rPr>
      <w:rFonts w:ascii="Times New Roman" w:eastAsia="Times New Roman" w:hAnsi="Times New Roman" w:cs="Times New Roman" w:hint="default"/>
      <w:b/>
      <w:bCs/>
      <w:i w:val="0"/>
      <w:iCs w:val="0"/>
      <w:caps w:val="0"/>
      <w:smallCaps w:val="0"/>
      <w:strike w:val="0"/>
      <w:dstrike w:val="0"/>
      <w:color w:val="000000"/>
      <w:spacing w:val="-1"/>
      <w:w w:val="100"/>
      <w:position w:val="0"/>
      <w:sz w:val="22"/>
      <w:szCs w:val="22"/>
      <w:u w:val="none"/>
      <w:shd w:val="clear" w:color="auto" w:fill="FFFFFF"/>
      <w:vertAlign w:val="baseline"/>
      <w:lang w:val="ru-RU"/>
    </w:rPr>
  </w:style>
  <w:style w:type="paragraph" w:customStyle="1" w:styleId="12">
    <w:name w:val="Заголовок1"/>
    <w:basedOn w:val="a"/>
    <w:next w:val="a9"/>
    <w:rsid w:val="000868B2"/>
    <w:pPr>
      <w:keepNext/>
      <w:spacing w:before="240" w:after="120"/>
    </w:pPr>
    <w:rPr>
      <w:rFonts w:ascii="Arial" w:eastAsia="SimSun" w:hAnsi="Arial" w:cs="Tahoma"/>
      <w:sz w:val="28"/>
      <w:szCs w:val="28"/>
    </w:rPr>
  </w:style>
  <w:style w:type="paragraph" w:styleId="a9">
    <w:name w:val="Body Text"/>
    <w:basedOn w:val="a"/>
    <w:link w:val="aa"/>
    <w:rsid w:val="000868B2"/>
    <w:pPr>
      <w:spacing w:after="120"/>
      <w:jc w:val="both"/>
    </w:pPr>
    <w:rPr>
      <w:sz w:val="24"/>
    </w:rPr>
  </w:style>
  <w:style w:type="paragraph" w:styleId="ab">
    <w:name w:val="List"/>
    <w:basedOn w:val="a9"/>
    <w:rsid w:val="000868B2"/>
    <w:rPr>
      <w:rFonts w:cs="Tahoma"/>
    </w:rPr>
  </w:style>
  <w:style w:type="paragraph" w:styleId="ac">
    <w:name w:val="caption"/>
    <w:basedOn w:val="a"/>
    <w:qFormat/>
    <w:rsid w:val="000868B2"/>
    <w:pPr>
      <w:suppressLineNumbers/>
      <w:spacing w:before="120" w:after="120"/>
    </w:pPr>
    <w:rPr>
      <w:rFonts w:cs="Mangal"/>
      <w:i/>
      <w:iCs/>
      <w:sz w:val="24"/>
      <w:szCs w:val="24"/>
    </w:rPr>
  </w:style>
  <w:style w:type="paragraph" w:customStyle="1" w:styleId="31">
    <w:name w:val="Указатель3"/>
    <w:basedOn w:val="a"/>
    <w:rsid w:val="000868B2"/>
    <w:pPr>
      <w:suppressLineNumbers/>
    </w:pPr>
    <w:rPr>
      <w:rFonts w:cs="Mangal"/>
    </w:rPr>
  </w:style>
  <w:style w:type="paragraph" w:customStyle="1" w:styleId="21">
    <w:name w:val="Название2"/>
    <w:basedOn w:val="a"/>
    <w:rsid w:val="000868B2"/>
    <w:pPr>
      <w:suppressLineNumbers/>
      <w:spacing w:before="120" w:after="120"/>
    </w:pPr>
    <w:rPr>
      <w:rFonts w:cs="Tahoma"/>
      <w:i/>
      <w:iCs/>
      <w:sz w:val="24"/>
      <w:szCs w:val="24"/>
    </w:rPr>
  </w:style>
  <w:style w:type="paragraph" w:customStyle="1" w:styleId="22">
    <w:name w:val="Указатель2"/>
    <w:basedOn w:val="a"/>
    <w:rsid w:val="000868B2"/>
    <w:pPr>
      <w:suppressLineNumbers/>
    </w:pPr>
    <w:rPr>
      <w:rFonts w:cs="Tahoma"/>
    </w:rPr>
  </w:style>
  <w:style w:type="paragraph" w:customStyle="1" w:styleId="13">
    <w:name w:val="Название1"/>
    <w:basedOn w:val="a"/>
    <w:rsid w:val="000868B2"/>
    <w:pPr>
      <w:suppressLineNumbers/>
      <w:spacing w:before="120" w:after="120"/>
    </w:pPr>
    <w:rPr>
      <w:rFonts w:cs="Tahoma"/>
      <w:i/>
      <w:iCs/>
      <w:sz w:val="24"/>
      <w:szCs w:val="24"/>
    </w:rPr>
  </w:style>
  <w:style w:type="paragraph" w:customStyle="1" w:styleId="14">
    <w:name w:val="Указатель1"/>
    <w:basedOn w:val="a"/>
    <w:rsid w:val="000868B2"/>
    <w:pPr>
      <w:suppressLineNumbers/>
    </w:pPr>
    <w:rPr>
      <w:rFonts w:cs="Tahoma"/>
    </w:rPr>
  </w:style>
  <w:style w:type="paragraph" w:customStyle="1" w:styleId="210">
    <w:name w:val="Основной текст с отступом 21"/>
    <w:basedOn w:val="a"/>
    <w:rsid w:val="000868B2"/>
    <w:pPr>
      <w:spacing w:after="120" w:line="480" w:lineRule="auto"/>
      <w:ind w:left="283"/>
      <w:jc w:val="both"/>
    </w:pPr>
    <w:rPr>
      <w:sz w:val="24"/>
    </w:rPr>
  </w:style>
  <w:style w:type="paragraph" w:customStyle="1" w:styleId="FR1">
    <w:name w:val="FR1"/>
    <w:qFormat/>
    <w:rsid w:val="000868B2"/>
    <w:pPr>
      <w:widowControl w:val="0"/>
      <w:suppressAutoHyphens/>
      <w:snapToGrid w:val="0"/>
      <w:spacing w:before="700"/>
    </w:pPr>
    <w:rPr>
      <w:rFonts w:eastAsia="Arial"/>
      <w:b/>
      <w:sz w:val="28"/>
      <w:lang w:eastAsia="zh-CN"/>
    </w:rPr>
  </w:style>
  <w:style w:type="paragraph" w:styleId="ad">
    <w:name w:val="Body Text Indent"/>
    <w:basedOn w:val="a"/>
    <w:rsid w:val="000868B2"/>
    <w:pPr>
      <w:spacing w:after="120"/>
      <w:ind w:left="283"/>
    </w:pPr>
  </w:style>
  <w:style w:type="paragraph" w:styleId="ae">
    <w:name w:val="Balloon Text"/>
    <w:basedOn w:val="a"/>
    <w:rsid w:val="000868B2"/>
    <w:rPr>
      <w:rFonts w:ascii="Tahoma" w:hAnsi="Tahoma" w:cs="Tahoma"/>
      <w:sz w:val="16"/>
      <w:szCs w:val="16"/>
    </w:rPr>
  </w:style>
  <w:style w:type="paragraph" w:customStyle="1" w:styleId="211">
    <w:name w:val="Основной текст 21"/>
    <w:basedOn w:val="a"/>
    <w:qFormat/>
    <w:rsid w:val="000868B2"/>
    <w:rPr>
      <w:sz w:val="24"/>
    </w:rPr>
  </w:style>
  <w:style w:type="paragraph" w:customStyle="1" w:styleId="310">
    <w:name w:val="Основной текст с отступом 31"/>
    <w:basedOn w:val="a"/>
    <w:rsid w:val="000868B2"/>
    <w:pPr>
      <w:ind w:right="-71" w:firstLine="709"/>
    </w:pPr>
    <w:rPr>
      <w:b/>
      <w:bCs/>
      <w:sz w:val="24"/>
      <w:szCs w:val="24"/>
    </w:rPr>
  </w:style>
  <w:style w:type="paragraph" w:customStyle="1" w:styleId="311">
    <w:name w:val="Основной текст 31"/>
    <w:basedOn w:val="a"/>
    <w:rsid w:val="000868B2"/>
    <w:pPr>
      <w:ind w:right="304"/>
      <w:jc w:val="both"/>
    </w:pPr>
    <w:rPr>
      <w:sz w:val="24"/>
    </w:rPr>
  </w:style>
  <w:style w:type="paragraph" w:customStyle="1" w:styleId="af">
    <w:name w:val="Содержимое таблицы"/>
    <w:basedOn w:val="a"/>
    <w:rsid w:val="000868B2"/>
    <w:pPr>
      <w:suppressLineNumbers/>
    </w:pPr>
  </w:style>
  <w:style w:type="paragraph" w:customStyle="1" w:styleId="af0">
    <w:name w:val="Заголовок таблицы"/>
    <w:basedOn w:val="af"/>
    <w:rsid w:val="000868B2"/>
    <w:pPr>
      <w:jc w:val="center"/>
    </w:pPr>
    <w:rPr>
      <w:b/>
      <w:bCs/>
    </w:rPr>
  </w:style>
  <w:style w:type="paragraph" w:customStyle="1" w:styleId="DefaultText">
    <w:name w:val="Default Text"/>
    <w:qFormat/>
    <w:rsid w:val="000868B2"/>
    <w:pPr>
      <w:widowControl w:val="0"/>
      <w:suppressAutoHyphens/>
    </w:pPr>
    <w:rPr>
      <w:rFonts w:eastAsia="Lucida Sans Unicode"/>
      <w:sz w:val="24"/>
      <w:szCs w:val="24"/>
      <w:lang w:eastAsia="zh-CN"/>
    </w:rPr>
  </w:style>
  <w:style w:type="paragraph" w:customStyle="1" w:styleId="af1">
    <w:name w:val="Текст в заданном формате"/>
    <w:basedOn w:val="a"/>
    <w:qFormat/>
    <w:rsid w:val="000868B2"/>
    <w:rPr>
      <w:rFonts w:ascii="Courier New" w:eastAsia="Courier New" w:hAnsi="Courier New" w:cs="Courier New"/>
    </w:rPr>
  </w:style>
  <w:style w:type="paragraph" w:customStyle="1" w:styleId="32">
    <w:name w:val="Основной текст 32"/>
    <w:basedOn w:val="a"/>
    <w:rsid w:val="000868B2"/>
    <w:pPr>
      <w:widowControl w:val="0"/>
      <w:overflowPunct w:val="0"/>
      <w:autoSpaceDE w:val="0"/>
      <w:spacing w:line="300" w:lineRule="auto"/>
      <w:ind w:left="400" w:hanging="400"/>
      <w:jc w:val="both"/>
      <w:textAlignment w:val="baseline"/>
    </w:pPr>
    <w:rPr>
      <w:b/>
      <w:sz w:val="28"/>
    </w:rPr>
  </w:style>
  <w:style w:type="paragraph" w:styleId="af2">
    <w:name w:val="Normal (Web)"/>
    <w:basedOn w:val="a"/>
    <w:rsid w:val="000868B2"/>
    <w:pPr>
      <w:spacing w:before="100"/>
    </w:pPr>
  </w:style>
  <w:style w:type="paragraph" w:customStyle="1" w:styleId="33">
    <w:name w:val="АД_Текст отступ 3"/>
    <w:basedOn w:val="a"/>
    <w:rsid w:val="000868B2"/>
    <w:pPr>
      <w:ind w:left="1418"/>
      <w:jc w:val="both"/>
    </w:pPr>
  </w:style>
  <w:style w:type="paragraph" w:customStyle="1" w:styleId="Iauiue">
    <w:name w:val="Iau?iue"/>
    <w:rsid w:val="000868B2"/>
    <w:pPr>
      <w:suppressAutoHyphens/>
    </w:pPr>
    <w:rPr>
      <w:rFonts w:eastAsia="Arial"/>
      <w:lang w:val="en-US" w:eastAsia="zh-CN"/>
    </w:rPr>
  </w:style>
  <w:style w:type="paragraph" w:styleId="HTML">
    <w:name w:val="HTML Preformatted"/>
    <w:basedOn w:val="a"/>
    <w:rsid w:val="0008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rsid w:val="000868B2"/>
    <w:pPr>
      <w:suppressAutoHyphens/>
      <w:autoSpaceDE w:val="0"/>
    </w:pPr>
    <w:rPr>
      <w:rFonts w:ascii="Arial" w:eastAsia="Arial" w:hAnsi="Arial" w:cs="Arial"/>
      <w:lang w:eastAsia="zh-CN"/>
    </w:rPr>
  </w:style>
  <w:style w:type="paragraph" w:customStyle="1" w:styleId="23">
    <w:name w:val="Без интервала2"/>
    <w:rsid w:val="000868B2"/>
    <w:pPr>
      <w:suppressAutoHyphens/>
      <w:spacing w:line="100" w:lineRule="atLeast"/>
    </w:pPr>
    <w:rPr>
      <w:rFonts w:ascii="Calibri" w:eastAsia="Calibri" w:hAnsi="Calibri" w:cs="Calibri"/>
      <w:sz w:val="24"/>
      <w:szCs w:val="24"/>
      <w:lang w:eastAsia="zh-CN"/>
    </w:rPr>
  </w:style>
  <w:style w:type="paragraph" w:styleId="af3">
    <w:name w:val="header"/>
    <w:basedOn w:val="a"/>
    <w:rsid w:val="000868B2"/>
    <w:pPr>
      <w:suppressLineNumbers/>
      <w:tabs>
        <w:tab w:val="center" w:pos="4677"/>
        <w:tab w:val="right" w:pos="9355"/>
      </w:tabs>
    </w:pPr>
  </w:style>
  <w:style w:type="paragraph" w:styleId="af4">
    <w:name w:val="footer"/>
    <w:basedOn w:val="a"/>
    <w:rsid w:val="000868B2"/>
    <w:pPr>
      <w:suppressLineNumbers/>
      <w:tabs>
        <w:tab w:val="center" w:pos="4677"/>
        <w:tab w:val="right" w:pos="9355"/>
      </w:tabs>
    </w:pPr>
  </w:style>
  <w:style w:type="paragraph" w:customStyle="1" w:styleId="24">
    <w:name w:val="Основной текст2"/>
    <w:basedOn w:val="a"/>
    <w:rsid w:val="000868B2"/>
    <w:pPr>
      <w:widowControl w:val="0"/>
      <w:shd w:val="clear" w:color="auto" w:fill="FFFFFF"/>
      <w:suppressAutoHyphens w:val="0"/>
      <w:spacing w:line="293" w:lineRule="exact"/>
      <w:jc w:val="both"/>
    </w:pPr>
    <w:rPr>
      <w:color w:val="000000"/>
      <w:spacing w:val="-1"/>
      <w:sz w:val="22"/>
      <w:szCs w:val="22"/>
    </w:rPr>
  </w:style>
  <w:style w:type="paragraph" w:styleId="34">
    <w:name w:val="Body Text 3"/>
    <w:basedOn w:val="a"/>
    <w:link w:val="35"/>
    <w:uiPriority w:val="99"/>
    <w:semiHidden/>
    <w:unhideWhenUsed/>
    <w:rsid w:val="00CF4715"/>
    <w:pPr>
      <w:spacing w:after="120"/>
    </w:pPr>
    <w:rPr>
      <w:sz w:val="16"/>
      <w:szCs w:val="16"/>
    </w:rPr>
  </w:style>
  <w:style w:type="character" w:customStyle="1" w:styleId="35">
    <w:name w:val="Основной текст 3 Знак"/>
    <w:basedOn w:val="a0"/>
    <w:link w:val="34"/>
    <w:uiPriority w:val="99"/>
    <w:semiHidden/>
    <w:rsid w:val="00CF4715"/>
    <w:rPr>
      <w:sz w:val="16"/>
      <w:szCs w:val="16"/>
      <w:lang w:eastAsia="zh-CN"/>
    </w:rPr>
  </w:style>
  <w:style w:type="character" w:customStyle="1" w:styleId="CharChar">
    <w:name w:val="Обычный Char Char"/>
    <w:link w:val="15"/>
    <w:qFormat/>
    <w:locked/>
    <w:rsid w:val="00CF4715"/>
    <w:rPr>
      <w:sz w:val="24"/>
      <w:szCs w:val="24"/>
    </w:rPr>
  </w:style>
  <w:style w:type="character" w:customStyle="1" w:styleId="FontStyle42">
    <w:name w:val="Font Style42"/>
    <w:uiPriority w:val="99"/>
    <w:qFormat/>
    <w:rsid w:val="00CF4715"/>
    <w:rPr>
      <w:rFonts w:ascii="Times New Roman" w:hAnsi="Times New Roman" w:cs="Times New Roman"/>
      <w:sz w:val="24"/>
      <w:szCs w:val="24"/>
    </w:rPr>
  </w:style>
  <w:style w:type="paragraph" w:customStyle="1" w:styleId="110">
    <w:name w:val="Заголовок 11"/>
    <w:basedOn w:val="a"/>
    <w:qFormat/>
    <w:rsid w:val="00CF4715"/>
    <w:pPr>
      <w:keepNext/>
      <w:spacing w:before="240" w:after="60"/>
      <w:outlineLvl w:val="0"/>
    </w:pPr>
    <w:rPr>
      <w:rFonts w:ascii="Arial" w:hAnsi="Arial" w:cs="Arial"/>
      <w:b/>
      <w:bCs/>
      <w:color w:val="00000A"/>
      <w:kern w:val="2"/>
      <w:sz w:val="32"/>
      <w:szCs w:val="32"/>
    </w:rPr>
  </w:style>
  <w:style w:type="paragraph" w:customStyle="1" w:styleId="41">
    <w:name w:val="Заголовок 41"/>
    <w:basedOn w:val="a"/>
    <w:qFormat/>
    <w:rsid w:val="00CF4715"/>
    <w:pPr>
      <w:keepNext/>
      <w:spacing w:before="240" w:after="60"/>
      <w:outlineLvl w:val="3"/>
    </w:pPr>
    <w:rPr>
      <w:b/>
      <w:bCs/>
      <w:color w:val="00000A"/>
      <w:sz w:val="28"/>
      <w:szCs w:val="28"/>
    </w:rPr>
  </w:style>
  <w:style w:type="paragraph" w:styleId="af5">
    <w:name w:val="No Spacing"/>
    <w:uiPriority w:val="1"/>
    <w:qFormat/>
    <w:rsid w:val="00CF4715"/>
    <w:rPr>
      <w:rFonts w:asciiTheme="minorHAnsi" w:eastAsia="Calibri" w:hAnsiTheme="minorHAnsi"/>
      <w:color w:val="00000A"/>
      <w:sz w:val="22"/>
      <w:szCs w:val="22"/>
      <w:lang w:eastAsia="en-US"/>
    </w:rPr>
  </w:style>
  <w:style w:type="paragraph" w:customStyle="1" w:styleId="af6">
    <w:name w:val="Текст договора"/>
    <w:basedOn w:val="a"/>
    <w:qFormat/>
    <w:rsid w:val="00CF4715"/>
    <w:pPr>
      <w:widowControl w:val="0"/>
      <w:suppressAutoHyphens w:val="0"/>
      <w:jc w:val="both"/>
    </w:pPr>
    <w:rPr>
      <w:rFonts w:ascii="Times New Roman CYR" w:hAnsi="Times New Roman CYR" w:cs="Times New Roman CYR"/>
      <w:color w:val="00000A"/>
      <w:lang w:eastAsia="ru-RU"/>
    </w:rPr>
  </w:style>
  <w:style w:type="paragraph" w:customStyle="1" w:styleId="15">
    <w:name w:val="Обычный1"/>
    <w:basedOn w:val="a"/>
    <w:link w:val="CharChar"/>
    <w:qFormat/>
    <w:rsid w:val="00CF4715"/>
    <w:pPr>
      <w:widowControl w:val="0"/>
      <w:suppressAutoHyphens w:val="0"/>
      <w:snapToGrid w:val="0"/>
      <w:spacing w:line="300" w:lineRule="auto"/>
      <w:ind w:left="34" w:firstLine="720"/>
      <w:jc w:val="both"/>
    </w:pPr>
    <w:rPr>
      <w:sz w:val="24"/>
      <w:szCs w:val="24"/>
      <w:lang w:eastAsia="ru-RU"/>
    </w:rPr>
  </w:style>
  <w:style w:type="paragraph" w:customStyle="1" w:styleId="Style15">
    <w:name w:val="Style15"/>
    <w:basedOn w:val="a"/>
    <w:uiPriority w:val="99"/>
    <w:qFormat/>
    <w:rsid w:val="00CF4715"/>
    <w:pPr>
      <w:widowControl w:val="0"/>
      <w:suppressAutoHyphens w:val="0"/>
      <w:spacing w:line="295" w:lineRule="exact"/>
      <w:ind w:firstLine="752"/>
      <w:jc w:val="both"/>
    </w:pPr>
    <w:rPr>
      <w:color w:val="00000A"/>
      <w:sz w:val="24"/>
      <w:szCs w:val="24"/>
      <w:lang w:eastAsia="ru-RU"/>
    </w:rPr>
  </w:style>
  <w:style w:type="paragraph" w:customStyle="1" w:styleId="Style32">
    <w:name w:val="Style32"/>
    <w:basedOn w:val="a"/>
    <w:uiPriority w:val="99"/>
    <w:qFormat/>
    <w:rsid w:val="00CF4715"/>
    <w:pPr>
      <w:widowControl w:val="0"/>
      <w:suppressAutoHyphens w:val="0"/>
      <w:spacing w:line="322" w:lineRule="exact"/>
      <w:jc w:val="both"/>
    </w:pPr>
    <w:rPr>
      <w:color w:val="00000A"/>
      <w:sz w:val="24"/>
      <w:szCs w:val="24"/>
      <w:lang w:eastAsia="ru-RU"/>
    </w:rPr>
  </w:style>
  <w:style w:type="paragraph" w:customStyle="1" w:styleId="Style37">
    <w:name w:val="Style37"/>
    <w:basedOn w:val="a"/>
    <w:uiPriority w:val="99"/>
    <w:qFormat/>
    <w:rsid w:val="00CF4715"/>
    <w:pPr>
      <w:widowControl w:val="0"/>
      <w:suppressAutoHyphens w:val="0"/>
      <w:spacing w:line="306" w:lineRule="exact"/>
      <w:jc w:val="center"/>
    </w:pPr>
    <w:rPr>
      <w:color w:val="00000A"/>
      <w:sz w:val="24"/>
      <w:szCs w:val="24"/>
      <w:lang w:eastAsia="ru-RU"/>
    </w:rPr>
  </w:style>
  <w:style w:type="paragraph" w:customStyle="1" w:styleId="Style27">
    <w:name w:val="Style27"/>
    <w:basedOn w:val="a"/>
    <w:uiPriority w:val="99"/>
    <w:qFormat/>
    <w:rsid w:val="00CF4715"/>
    <w:pPr>
      <w:widowControl w:val="0"/>
      <w:suppressAutoHyphens w:val="0"/>
      <w:spacing w:line="320" w:lineRule="exact"/>
      <w:jc w:val="center"/>
    </w:pPr>
    <w:rPr>
      <w:color w:val="00000A"/>
      <w:sz w:val="24"/>
      <w:szCs w:val="24"/>
      <w:lang w:eastAsia="ru-RU"/>
    </w:rPr>
  </w:style>
  <w:style w:type="paragraph" w:customStyle="1" w:styleId="Style34">
    <w:name w:val="Style34"/>
    <w:basedOn w:val="a"/>
    <w:uiPriority w:val="99"/>
    <w:qFormat/>
    <w:rsid w:val="00CF4715"/>
    <w:pPr>
      <w:widowControl w:val="0"/>
      <w:suppressAutoHyphens w:val="0"/>
    </w:pPr>
    <w:rPr>
      <w:color w:val="00000A"/>
      <w:sz w:val="24"/>
      <w:szCs w:val="24"/>
      <w:lang w:eastAsia="ru-RU"/>
    </w:rPr>
  </w:style>
  <w:style w:type="paragraph" w:styleId="af7">
    <w:name w:val="List Paragraph"/>
    <w:basedOn w:val="a"/>
    <w:uiPriority w:val="34"/>
    <w:qFormat/>
    <w:rsid w:val="00CF4715"/>
    <w:pPr>
      <w:suppressAutoHyphens w:val="0"/>
      <w:ind w:left="720"/>
      <w:contextualSpacing/>
    </w:pPr>
    <w:rPr>
      <w:color w:val="00000A"/>
      <w:sz w:val="24"/>
      <w:szCs w:val="24"/>
      <w:lang w:eastAsia="ru-RU"/>
    </w:rPr>
  </w:style>
  <w:style w:type="table" w:styleId="af8">
    <w:name w:val="Table Grid"/>
    <w:basedOn w:val="a1"/>
    <w:uiPriority w:val="39"/>
    <w:rsid w:val="002175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Основной текст Знак"/>
    <w:basedOn w:val="a0"/>
    <w:link w:val="a9"/>
    <w:rsid w:val="00A60790"/>
    <w:rPr>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4114">
      <w:bodyDiv w:val="1"/>
      <w:marLeft w:val="0"/>
      <w:marRight w:val="0"/>
      <w:marTop w:val="0"/>
      <w:marBottom w:val="0"/>
      <w:divBdr>
        <w:top w:val="none" w:sz="0" w:space="0" w:color="auto"/>
        <w:left w:val="none" w:sz="0" w:space="0" w:color="auto"/>
        <w:bottom w:val="none" w:sz="0" w:space="0" w:color="auto"/>
        <w:right w:val="none" w:sz="0" w:space="0" w:color="auto"/>
      </w:divBdr>
      <w:divsChild>
        <w:div w:id="82034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596449">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637539806">
                  <w:marLeft w:val="0"/>
                  <w:marRight w:val="0"/>
                  <w:marTop w:val="0"/>
                  <w:marBottom w:val="0"/>
                  <w:divBdr>
                    <w:top w:val="none" w:sz="0" w:space="0" w:color="auto"/>
                    <w:left w:val="none" w:sz="0" w:space="0" w:color="auto"/>
                    <w:bottom w:val="none" w:sz="0" w:space="0" w:color="auto"/>
                    <w:right w:val="none" w:sz="0" w:space="0" w:color="auto"/>
                  </w:divBdr>
                  <w:divsChild>
                    <w:div w:id="260340919">
                      <w:marLeft w:val="0"/>
                      <w:marRight w:val="0"/>
                      <w:marTop w:val="0"/>
                      <w:marBottom w:val="0"/>
                      <w:divBdr>
                        <w:top w:val="none" w:sz="0" w:space="0" w:color="auto"/>
                        <w:left w:val="none" w:sz="0" w:space="0" w:color="auto"/>
                        <w:bottom w:val="none" w:sz="0" w:space="0" w:color="auto"/>
                        <w:right w:val="none" w:sz="0" w:space="0" w:color="auto"/>
                      </w:divBdr>
                      <w:divsChild>
                        <w:div w:id="1999338865">
                          <w:marLeft w:val="0"/>
                          <w:marRight w:val="0"/>
                          <w:marTop w:val="0"/>
                          <w:marBottom w:val="0"/>
                          <w:divBdr>
                            <w:top w:val="none" w:sz="0" w:space="0" w:color="auto"/>
                            <w:left w:val="none" w:sz="0" w:space="0" w:color="auto"/>
                            <w:bottom w:val="none" w:sz="0" w:space="0" w:color="auto"/>
                            <w:right w:val="none" w:sz="0" w:space="0" w:color="auto"/>
                          </w:divBdr>
                          <w:divsChild>
                            <w:div w:id="6981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19553">
      <w:bodyDiv w:val="1"/>
      <w:marLeft w:val="0"/>
      <w:marRight w:val="0"/>
      <w:marTop w:val="0"/>
      <w:marBottom w:val="0"/>
      <w:divBdr>
        <w:top w:val="none" w:sz="0" w:space="0" w:color="auto"/>
        <w:left w:val="none" w:sz="0" w:space="0" w:color="auto"/>
        <w:bottom w:val="none" w:sz="0" w:space="0" w:color="auto"/>
        <w:right w:val="none" w:sz="0" w:space="0" w:color="auto"/>
      </w:divBdr>
      <w:divsChild>
        <w:div w:id="1206137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6702">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475219943">
                  <w:marLeft w:val="0"/>
                  <w:marRight w:val="0"/>
                  <w:marTop w:val="0"/>
                  <w:marBottom w:val="0"/>
                  <w:divBdr>
                    <w:top w:val="none" w:sz="0" w:space="0" w:color="auto"/>
                    <w:left w:val="none" w:sz="0" w:space="0" w:color="auto"/>
                    <w:bottom w:val="none" w:sz="0" w:space="0" w:color="auto"/>
                    <w:right w:val="none" w:sz="0" w:space="0" w:color="auto"/>
                  </w:divBdr>
                  <w:divsChild>
                    <w:div w:id="457837383">
                      <w:marLeft w:val="0"/>
                      <w:marRight w:val="0"/>
                      <w:marTop w:val="0"/>
                      <w:marBottom w:val="0"/>
                      <w:divBdr>
                        <w:top w:val="none" w:sz="0" w:space="0" w:color="auto"/>
                        <w:left w:val="none" w:sz="0" w:space="0" w:color="auto"/>
                        <w:bottom w:val="none" w:sz="0" w:space="0" w:color="auto"/>
                        <w:right w:val="none" w:sz="0" w:space="0" w:color="auto"/>
                      </w:divBdr>
                      <w:divsChild>
                        <w:div w:id="932202024">
                          <w:marLeft w:val="0"/>
                          <w:marRight w:val="0"/>
                          <w:marTop w:val="0"/>
                          <w:marBottom w:val="0"/>
                          <w:divBdr>
                            <w:top w:val="none" w:sz="0" w:space="0" w:color="auto"/>
                            <w:left w:val="none" w:sz="0" w:space="0" w:color="auto"/>
                            <w:bottom w:val="none" w:sz="0" w:space="0" w:color="auto"/>
                            <w:right w:val="none" w:sz="0" w:space="0" w:color="auto"/>
                          </w:divBdr>
                          <w:divsChild>
                            <w:div w:id="3219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390008">
      <w:bodyDiv w:val="1"/>
      <w:marLeft w:val="0"/>
      <w:marRight w:val="0"/>
      <w:marTop w:val="0"/>
      <w:marBottom w:val="0"/>
      <w:divBdr>
        <w:top w:val="none" w:sz="0" w:space="0" w:color="auto"/>
        <w:left w:val="none" w:sz="0" w:space="0" w:color="auto"/>
        <w:bottom w:val="none" w:sz="0" w:space="0" w:color="auto"/>
        <w:right w:val="none" w:sz="0" w:space="0" w:color="auto"/>
      </w:divBdr>
      <w:divsChild>
        <w:div w:id="1908029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012135">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1106189823">
                  <w:marLeft w:val="0"/>
                  <w:marRight w:val="0"/>
                  <w:marTop w:val="0"/>
                  <w:marBottom w:val="0"/>
                  <w:divBdr>
                    <w:top w:val="none" w:sz="0" w:space="0" w:color="auto"/>
                    <w:left w:val="none" w:sz="0" w:space="0" w:color="auto"/>
                    <w:bottom w:val="none" w:sz="0" w:space="0" w:color="auto"/>
                    <w:right w:val="none" w:sz="0" w:space="0" w:color="auto"/>
                  </w:divBdr>
                  <w:divsChild>
                    <w:div w:id="2006545468">
                      <w:marLeft w:val="0"/>
                      <w:marRight w:val="0"/>
                      <w:marTop w:val="0"/>
                      <w:marBottom w:val="0"/>
                      <w:divBdr>
                        <w:top w:val="none" w:sz="0" w:space="0" w:color="auto"/>
                        <w:left w:val="none" w:sz="0" w:space="0" w:color="auto"/>
                        <w:bottom w:val="none" w:sz="0" w:space="0" w:color="auto"/>
                        <w:right w:val="none" w:sz="0" w:space="0" w:color="auto"/>
                      </w:divBdr>
                      <w:divsChild>
                        <w:div w:id="30158707">
                          <w:marLeft w:val="0"/>
                          <w:marRight w:val="0"/>
                          <w:marTop w:val="0"/>
                          <w:marBottom w:val="0"/>
                          <w:divBdr>
                            <w:top w:val="none" w:sz="0" w:space="0" w:color="auto"/>
                            <w:left w:val="none" w:sz="0" w:space="0" w:color="auto"/>
                            <w:bottom w:val="none" w:sz="0" w:space="0" w:color="auto"/>
                            <w:right w:val="none" w:sz="0" w:space="0" w:color="auto"/>
                          </w:divBdr>
                          <w:divsChild>
                            <w:div w:id="18878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596207">
      <w:bodyDiv w:val="1"/>
      <w:marLeft w:val="0"/>
      <w:marRight w:val="0"/>
      <w:marTop w:val="0"/>
      <w:marBottom w:val="0"/>
      <w:divBdr>
        <w:top w:val="none" w:sz="0" w:space="0" w:color="auto"/>
        <w:left w:val="none" w:sz="0" w:space="0" w:color="auto"/>
        <w:bottom w:val="none" w:sz="0" w:space="0" w:color="auto"/>
        <w:right w:val="none" w:sz="0" w:space="0" w:color="auto"/>
      </w:divBdr>
      <w:divsChild>
        <w:div w:id="5447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168014">
              <w:blockQuote w:val="1"/>
              <w:marLeft w:val="187"/>
              <w:marRight w:val="187"/>
              <w:marTop w:val="187"/>
              <w:marBottom w:val="187"/>
              <w:divBdr>
                <w:top w:val="none" w:sz="0" w:space="0" w:color="auto"/>
                <w:left w:val="single" w:sz="8" w:space="9" w:color="0857A6"/>
                <w:bottom w:val="none" w:sz="0" w:space="0" w:color="auto"/>
                <w:right w:val="none" w:sz="0" w:space="0" w:color="auto"/>
              </w:divBdr>
              <w:divsChild>
                <w:div w:id="1271858846">
                  <w:marLeft w:val="0"/>
                  <w:marRight w:val="0"/>
                  <w:marTop w:val="0"/>
                  <w:marBottom w:val="0"/>
                  <w:divBdr>
                    <w:top w:val="none" w:sz="0" w:space="0" w:color="auto"/>
                    <w:left w:val="none" w:sz="0" w:space="0" w:color="auto"/>
                    <w:bottom w:val="none" w:sz="0" w:space="0" w:color="auto"/>
                    <w:right w:val="none" w:sz="0" w:space="0" w:color="auto"/>
                  </w:divBdr>
                  <w:divsChild>
                    <w:div w:id="916325311">
                      <w:marLeft w:val="0"/>
                      <w:marRight w:val="0"/>
                      <w:marTop w:val="0"/>
                      <w:marBottom w:val="0"/>
                      <w:divBdr>
                        <w:top w:val="none" w:sz="0" w:space="0" w:color="auto"/>
                        <w:left w:val="none" w:sz="0" w:space="0" w:color="auto"/>
                        <w:bottom w:val="none" w:sz="0" w:space="0" w:color="auto"/>
                        <w:right w:val="none" w:sz="0" w:space="0" w:color="auto"/>
                      </w:divBdr>
                      <w:divsChild>
                        <w:div w:id="690883866">
                          <w:marLeft w:val="0"/>
                          <w:marRight w:val="0"/>
                          <w:marTop w:val="0"/>
                          <w:marBottom w:val="0"/>
                          <w:divBdr>
                            <w:top w:val="none" w:sz="0" w:space="0" w:color="auto"/>
                            <w:left w:val="none" w:sz="0" w:space="0" w:color="auto"/>
                            <w:bottom w:val="none" w:sz="0" w:space="0" w:color="auto"/>
                            <w:right w:val="none" w:sz="0" w:space="0" w:color="auto"/>
                          </w:divBdr>
                          <w:divsChild>
                            <w:div w:id="152412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868742">
      <w:bodyDiv w:val="1"/>
      <w:marLeft w:val="0"/>
      <w:marRight w:val="0"/>
      <w:marTop w:val="0"/>
      <w:marBottom w:val="0"/>
      <w:divBdr>
        <w:top w:val="none" w:sz="0" w:space="0" w:color="auto"/>
        <w:left w:val="none" w:sz="0" w:space="0" w:color="auto"/>
        <w:bottom w:val="none" w:sz="0" w:space="0" w:color="auto"/>
        <w:right w:val="none" w:sz="0" w:space="0" w:color="auto"/>
      </w:divBdr>
      <w:divsChild>
        <w:div w:id="1884707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46450">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2084449189">
                  <w:marLeft w:val="0"/>
                  <w:marRight w:val="0"/>
                  <w:marTop w:val="0"/>
                  <w:marBottom w:val="0"/>
                  <w:divBdr>
                    <w:top w:val="none" w:sz="0" w:space="0" w:color="auto"/>
                    <w:left w:val="none" w:sz="0" w:space="0" w:color="auto"/>
                    <w:bottom w:val="none" w:sz="0" w:space="0" w:color="auto"/>
                    <w:right w:val="none" w:sz="0" w:space="0" w:color="auto"/>
                  </w:divBdr>
                  <w:divsChild>
                    <w:div w:id="1552689024">
                      <w:marLeft w:val="0"/>
                      <w:marRight w:val="0"/>
                      <w:marTop w:val="0"/>
                      <w:marBottom w:val="0"/>
                      <w:divBdr>
                        <w:top w:val="none" w:sz="0" w:space="0" w:color="auto"/>
                        <w:left w:val="none" w:sz="0" w:space="0" w:color="auto"/>
                        <w:bottom w:val="none" w:sz="0" w:space="0" w:color="auto"/>
                        <w:right w:val="none" w:sz="0" w:space="0" w:color="auto"/>
                      </w:divBdr>
                      <w:divsChild>
                        <w:div w:id="522018722">
                          <w:marLeft w:val="0"/>
                          <w:marRight w:val="0"/>
                          <w:marTop w:val="0"/>
                          <w:marBottom w:val="0"/>
                          <w:divBdr>
                            <w:top w:val="none" w:sz="0" w:space="0" w:color="auto"/>
                            <w:left w:val="none" w:sz="0" w:space="0" w:color="auto"/>
                            <w:bottom w:val="none" w:sz="0" w:space="0" w:color="auto"/>
                            <w:right w:val="none" w:sz="0" w:space="0" w:color="auto"/>
                          </w:divBdr>
                          <w:divsChild>
                            <w:div w:id="12531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626497">
      <w:bodyDiv w:val="1"/>
      <w:marLeft w:val="0"/>
      <w:marRight w:val="0"/>
      <w:marTop w:val="0"/>
      <w:marBottom w:val="0"/>
      <w:divBdr>
        <w:top w:val="none" w:sz="0" w:space="0" w:color="auto"/>
        <w:left w:val="none" w:sz="0" w:space="0" w:color="auto"/>
        <w:bottom w:val="none" w:sz="0" w:space="0" w:color="auto"/>
        <w:right w:val="none" w:sz="0" w:space="0" w:color="auto"/>
      </w:divBdr>
      <w:divsChild>
        <w:div w:id="496045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827092">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1163230963">
                  <w:marLeft w:val="0"/>
                  <w:marRight w:val="0"/>
                  <w:marTop w:val="0"/>
                  <w:marBottom w:val="0"/>
                  <w:divBdr>
                    <w:top w:val="none" w:sz="0" w:space="0" w:color="auto"/>
                    <w:left w:val="none" w:sz="0" w:space="0" w:color="auto"/>
                    <w:bottom w:val="none" w:sz="0" w:space="0" w:color="auto"/>
                    <w:right w:val="none" w:sz="0" w:space="0" w:color="auto"/>
                  </w:divBdr>
                  <w:divsChild>
                    <w:div w:id="877359254">
                      <w:marLeft w:val="0"/>
                      <w:marRight w:val="0"/>
                      <w:marTop w:val="0"/>
                      <w:marBottom w:val="0"/>
                      <w:divBdr>
                        <w:top w:val="none" w:sz="0" w:space="0" w:color="auto"/>
                        <w:left w:val="none" w:sz="0" w:space="0" w:color="auto"/>
                        <w:bottom w:val="none" w:sz="0" w:space="0" w:color="auto"/>
                        <w:right w:val="none" w:sz="0" w:space="0" w:color="auto"/>
                      </w:divBdr>
                      <w:divsChild>
                        <w:div w:id="342318928">
                          <w:marLeft w:val="0"/>
                          <w:marRight w:val="0"/>
                          <w:marTop w:val="0"/>
                          <w:marBottom w:val="0"/>
                          <w:divBdr>
                            <w:top w:val="none" w:sz="0" w:space="0" w:color="auto"/>
                            <w:left w:val="none" w:sz="0" w:space="0" w:color="auto"/>
                            <w:bottom w:val="none" w:sz="0" w:space="0" w:color="auto"/>
                            <w:right w:val="none" w:sz="0" w:space="0" w:color="auto"/>
                          </w:divBdr>
                          <w:divsChild>
                            <w:div w:id="2921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575682">
      <w:bodyDiv w:val="1"/>
      <w:marLeft w:val="0"/>
      <w:marRight w:val="0"/>
      <w:marTop w:val="0"/>
      <w:marBottom w:val="0"/>
      <w:divBdr>
        <w:top w:val="none" w:sz="0" w:space="0" w:color="auto"/>
        <w:left w:val="none" w:sz="0" w:space="0" w:color="auto"/>
        <w:bottom w:val="none" w:sz="0" w:space="0" w:color="auto"/>
        <w:right w:val="none" w:sz="0" w:space="0" w:color="auto"/>
      </w:divBdr>
      <w:divsChild>
        <w:div w:id="155477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73002">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978727675">
                  <w:marLeft w:val="0"/>
                  <w:marRight w:val="0"/>
                  <w:marTop w:val="0"/>
                  <w:marBottom w:val="0"/>
                  <w:divBdr>
                    <w:top w:val="none" w:sz="0" w:space="0" w:color="auto"/>
                    <w:left w:val="none" w:sz="0" w:space="0" w:color="auto"/>
                    <w:bottom w:val="none" w:sz="0" w:space="0" w:color="auto"/>
                    <w:right w:val="none" w:sz="0" w:space="0" w:color="auto"/>
                  </w:divBdr>
                  <w:divsChild>
                    <w:div w:id="475270203">
                      <w:marLeft w:val="0"/>
                      <w:marRight w:val="0"/>
                      <w:marTop w:val="0"/>
                      <w:marBottom w:val="0"/>
                      <w:divBdr>
                        <w:top w:val="none" w:sz="0" w:space="0" w:color="auto"/>
                        <w:left w:val="none" w:sz="0" w:space="0" w:color="auto"/>
                        <w:bottom w:val="none" w:sz="0" w:space="0" w:color="auto"/>
                        <w:right w:val="none" w:sz="0" w:space="0" w:color="auto"/>
                      </w:divBdr>
                      <w:divsChild>
                        <w:div w:id="1125583176">
                          <w:marLeft w:val="0"/>
                          <w:marRight w:val="0"/>
                          <w:marTop w:val="0"/>
                          <w:marBottom w:val="0"/>
                          <w:divBdr>
                            <w:top w:val="none" w:sz="0" w:space="0" w:color="auto"/>
                            <w:left w:val="none" w:sz="0" w:space="0" w:color="auto"/>
                            <w:bottom w:val="none" w:sz="0" w:space="0" w:color="auto"/>
                            <w:right w:val="none" w:sz="0" w:space="0" w:color="auto"/>
                          </w:divBdr>
                          <w:divsChild>
                            <w:div w:id="16596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605123">
      <w:bodyDiv w:val="1"/>
      <w:marLeft w:val="0"/>
      <w:marRight w:val="0"/>
      <w:marTop w:val="0"/>
      <w:marBottom w:val="0"/>
      <w:divBdr>
        <w:top w:val="none" w:sz="0" w:space="0" w:color="auto"/>
        <w:left w:val="none" w:sz="0" w:space="0" w:color="auto"/>
        <w:bottom w:val="none" w:sz="0" w:space="0" w:color="auto"/>
        <w:right w:val="none" w:sz="0" w:space="0" w:color="auto"/>
      </w:divBdr>
    </w:div>
    <w:div w:id="1287201621">
      <w:bodyDiv w:val="1"/>
      <w:marLeft w:val="0"/>
      <w:marRight w:val="0"/>
      <w:marTop w:val="0"/>
      <w:marBottom w:val="0"/>
      <w:divBdr>
        <w:top w:val="none" w:sz="0" w:space="0" w:color="auto"/>
        <w:left w:val="none" w:sz="0" w:space="0" w:color="auto"/>
        <w:bottom w:val="none" w:sz="0" w:space="0" w:color="auto"/>
        <w:right w:val="none" w:sz="0" w:space="0" w:color="auto"/>
      </w:divBdr>
      <w:divsChild>
        <w:div w:id="704792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42704">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1124931382">
                  <w:marLeft w:val="0"/>
                  <w:marRight w:val="0"/>
                  <w:marTop w:val="0"/>
                  <w:marBottom w:val="0"/>
                  <w:divBdr>
                    <w:top w:val="none" w:sz="0" w:space="0" w:color="auto"/>
                    <w:left w:val="none" w:sz="0" w:space="0" w:color="auto"/>
                    <w:bottom w:val="none" w:sz="0" w:space="0" w:color="auto"/>
                    <w:right w:val="none" w:sz="0" w:space="0" w:color="auto"/>
                  </w:divBdr>
                  <w:divsChild>
                    <w:div w:id="527646843">
                      <w:marLeft w:val="0"/>
                      <w:marRight w:val="0"/>
                      <w:marTop w:val="0"/>
                      <w:marBottom w:val="0"/>
                      <w:divBdr>
                        <w:top w:val="none" w:sz="0" w:space="0" w:color="auto"/>
                        <w:left w:val="none" w:sz="0" w:space="0" w:color="auto"/>
                        <w:bottom w:val="none" w:sz="0" w:space="0" w:color="auto"/>
                        <w:right w:val="none" w:sz="0" w:space="0" w:color="auto"/>
                      </w:divBdr>
                      <w:divsChild>
                        <w:div w:id="1874003225">
                          <w:marLeft w:val="0"/>
                          <w:marRight w:val="0"/>
                          <w:marTop w:val="0"/>
                          <w:marBottom w:val="0"/>
                          <w:divBdr>
                            <w:top w:val="none" w:sz="0" w:space="0" w:color="auto"/>
                            <w:left w:val="none" w:sz="0" w:space="0" w:color="auto"/>
                            <w:bottom w:val="none" w:sz="0" w:space="0" w:color="auto"/>
                            <w:right w:val="none" w:sz="0" w:space="0" w:color="auto"/>
                          </w:divBdr>
                          <w:divsChild>
                            <w:div w:id="8993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419870">
      <w:bodyDiv w:val="1"/>
      <w:marLeft w:val="0"/>
      <w:marRight w:val="0"/>
      <w:marTop w:val="0"/>
      <w:marBottom w:val="0"/>
      <w:divBdr>
        <w:top w:val="none" w:sz="0" w:space="0" w:color="auto"/>
        <w:left w:val="none" w:sz="0" w:space="0" w:color="auto"/>
        <w:bottom w:val="none" w:sz="0" w:space="0" w:color="auto"/>
        <w:right w:val="none" w:sz="0" w:space="0" w:color="auto"/>
      </w:divBdr>
      <w:divsChild>
        <w:div w:id="167421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260131">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1170825937">
                  <w:marLeft w:val="0"/>
                  <w:marRight w:val="0"/>
                  <w:marTop w:val="0"/>
                  <w:marBottom w:val="0"/>
                  <w:divBdr>
                    <w:top w:val="none" w:sz="0" w:space="0" w:color="auto"/>
                    <w:left w:val="none" w:sz="0" w:space="0" w:color="auto"/>
                    <w:bottom w:val="none" w:sz="0" w:space="0" w:color="auto"/>
                    <w:right w:val="none" w:sz="0" w:space="0" w:color="auto"/>
                  </w:divBdr>
                  <w:divsChild>
                    <w:div w:id="541285845">
                      <w:marLeft w:val="0"/>
                      <w:marRight w:val="0"/>
                      <w:marTop w:val="0"/>
                      <w:marBottom w:val="0"/>
                      <w:divBdr>
                        <w:top w:val="none" w:sz="0" w:space="0" w:color="auto"/>
                        <w:left w:val="none" w:sz="0" w:space="0" w:color="auto"/>
                        <w:bottom w:val="none" w:sz="0" w:space="0" w:color="auto"/>
                        <w:right w:val="none" w:sz="0" w:space="0" w:color="auto"/>
                      </w:divBdr>
                      <w:divsChild>
                        <w:div w:id="1068186749">
                          <w:marLeft w:val="0"/>
                          <w:marRight w:val="0"/>
                          <w:marTop w:val="0"/>
                          <w:marBottom w:val="0"/>
                          <w:divBdr>
                            <w:top w:val="none" w:sz="0" w:space="0" w:color="auto"/>
                            <w:left w:val="none" w:sz="0" w:space="0" w:color="auto"/>
                            <w:bottom w:val="none" w:sz="0" w:space="0" w:color="auto"/>
                            <w:right w:val="none" w:sz="0" w:space="0" w:color="auto"/>
                          </w:divBdr>
                          <w:divsChild>
                            <w:div w:id="1618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17795">
      <w:bodyDiv w:val="1"/>
      <w:marLeft w:val="0"/>
      <w:marRight w:val="0"/>
      <w:marTop w:val="0"/>
      <w:marBottom w:val="0"/>
      <w:divBdr>
        <w:top w:val="none" w:sz="0" w:space="0" w:color="auto"/>
        <w:left w:val="none" w:sz="0" w:space="0" w:color="auto"/>
        <w:bottom w:val="none" w:sz="0" w:space="0" w:color="auto"/>
        <w:right w:val="none" w:sz="0" w:space="0" w:color="auto"/>
      </w:divBdr>
      <w:divsChild>
        <w:div w:id="1522207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1665727">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353922305">
                  <w:marLeft w:val="0"/>
                  <w:marRight w:val="0"/>
                  <w:marTop w:val="0"/>
                  <w:marBottom w:val="0"/>
                  <w:divBdr>
                    <w:top w:val="none" w:sz="0" w:space="0" w:color="auto"/>
                    <w:left w:val="none" w:sz="0" w:space="0" w:color="auto"/>
                    <w:bottom w:val="none" w:sz="0" w:space="0" w:color="auto"/>
                    <w:right w:val="none" w:sz="0" w:space="0" w:color="auto"/>
                  </w:divBdr>
                  <w:divsChild>
                    <w:div w:id="1864399914">
                      <w:marLeft w:val="0"/>
                      <w:marRight w:val="0"/>
                      <w:marTop w:val="0"/>
                      <w:marBottom w:val="0"/>
                      <w:divBdr>
                        <w:top w:val="none" w:sz="0" w:space="0" w:color="auto"/>
                        <w:left w:val="none" w:sz="0" w:space="0" w:color="auto"/>
                        <w:bottom w:val="none" w:sz="0" w:space="0" w:color="auto"/>
                        <w:right w:val="none" w:sz="0" w:space="0" w:color="auto"/>
                      </w:divBdr>
                      <w:divsChild>
                        <w:div w:id="591012599">
                          <w:marLeft w:val="0"/>
                          <w:marRight w:val="0"/>
                          <w:marTop w:val="0"/>
                          <w:marBottom w:val="0"/>
                          <w:divBdr>
                            <w:top w:val="none" w:sz="0" w:space="0" w:color="auto"/>
                            <w:left w:val="none" w:sz="0" w:space="0" w:color="auto"/>
                            <w:bottom w:val="none" w:sz="0" w:space="0" w:color="auto"/>
                            <w:right w:val="none" w:sz="0" w:space="0" w:color="auto"/>
                          </w:divBdr>
                          <w:divsChild>
                            <w:div w:id="10013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099056">
      <w:bodyDiv w:val="1"/>
      <w:marLeft w:val="0"/>
      <w:marRight w:val="0"/>
      <w:marTop w:val="0"/>
      <w:marBottom w:val="0"/>
      <w:divBdr>
        <w:top w:val="none" w:sz="0" w:space="0" w:color="auto"/>
        <w:left w:val="none" w:sz="0" w:space="0" w:color="auto"/>
        <w:bottom w:val="none" w:sz="0" w:space="0" w:color="auto"/>
        <w:right w:val="none" w:sz="0" w:space="0" w:color="auto"/>
      </w:divBdr>
      <w:divsChild>
        <w:div w:id="802700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019272">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226958797">
                  <w:marLeft w:val="0"/>
                  <w:marRight w:val="0"/>
                  <w:marTop w:val="0"/>
                  <w:marBottom w:val="0"/>
                  <w:divBdr>
                    <w:top w:val="none" w:sz="0" w:space="0" w:color="auto"/>
                    <w:left w:val="none" w:sz="0" w:space="0" w:color="auto"/>
                    <w:bottom w:val="none" w:sz="0" w:space="0" w:color="auto"/>
                    <w:right w:val="none" w:sz="0" w:space="0" w:color="auto"/>
                  </w:divBdr>
                  <w:divsChild>
                    <w:div w:id="811598782">
                      <w:marLeft w:val="0"/>
                      <w:marRight w:val="0"/>
                      <w:marTop w:val="0"/>
                      <w:marBottom w:val="0"/>
                      <w:divBdr>
                        <w:top w:val="none" w:sz="0" w:space="0" w:color="auto"/>
                        <w:left w:val="none" w:sz="0" w:space="0" w:color="auto"/>
                        <w:bottom w:val="none" w:sz="0" w:space="0" w:color="auto"/>
                        <w:right w:val="none" w:sz="0" w:space="0" w:color="auto"/>
                      </w:divBdr>
                      <w:divsChild>
                        <w:div w:id="1959868027">
                          <w:marLeft w:val="0"/>
                          <w:marRight w:val="0"/>
                          <w:marTop w:val="0"/>
                          <w:marBottom w:val="0"/>
                          <w:divBdr>
                            <w:top w:val="none" w:sz="0" w:space="0" w:color="auto"/>
                            <w:left w:val="none" w:sz="0" w:space="0" w:color="auto"/>
                            <w:bottom w:val="none" w:sz="0" w:space="0" w:color="auto"/>
                            <w:right w:val="none" w:sz="0" w:space="0" w:color="auto"/>
                          </w:divBdr>
                          <w:divsChild>
                            <w:div w:id="13158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166309">
      <w:bodyDiv w:val="1"/>
      <w:marLeft w:val="0"/>
      <w:marRight w:val="0"/>
      <w:marTop w:val="0"/>
      <w:marBottom w:val="0"/>
      <w:divBdr>
        <w:top w:val="none" w:sz="0" w:space="0" w:color="auto"/>
        <w:left w:val="none" w:sz="0" w:space="0" w:color="auto"/>
        <w:bottom w:val="none" w:sz="0" w:space="0" w:color="auto"/>
        <w:right w:val="none" w:sz="0" w:space="0" w:color="auto"/>
      </w:divBdr>
      <w:divsChild>
        <w:div w:id="529420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197607">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2065907931">
                  <w:marLeft w:val="0"/>
                  <w:marRight w:val="0"/>
                  <w:marTop w:val="0"/>
                  <w:marBottom w:val="0"/>
                  <w:divBdr>
                    <w:top w:val="none" w:sz="0" w:space="0" w:color="auto"/>
                    <w:left w:val="none" w:sz="0" w:space="0" w:color="auto"/>
                    <w:bottom w:val="none" w:sz="0" w:space="0" w:color="auto"/>
                    <w:right w:val="none" w:sz="0" w:space="0" w:color="auto"/>
                  </w:divBdr>
                  <w:divsChild>
                    <w:div w:id="1822770034">
                      <w:marLeft w:val="0"/>
                      <w:marRight w:val="0"/>
                      <w:marTop w:val="0"/>
                      <w:marBottom w:val="0"/>
                      <w:divBdr>
                        <w:top w:val="none" w:sz="0" w:space="0" w:color="auto"/>
                        <w:left w:val="none" w:sz="0" w:space="0" w:color="auto"/>
                        <w:bottom w:val="none" w:sz="0" w:space="0" w:color="auto"/>
                        <w:right w:val="none" w:sz="0" w:space="0" w:color="auto"/>
                      </w:divBdr>
                      <w:divsChild>
                        <w:div w:id="661348595">
                          <w:marLeft w:val="0"/>
                          <w:marRight w:val="0"/>
                          <w:marTop w:val="0"/>
                          <w:marBottom w:val="0"/>
                          <w:divBdr>
                            <w:top w:val="none" w:sz="0" w:space="0" w:color="auto"/>
                            <w:left w:val="none" w:sz="0" w:space="0" w:color="auto"/>
                            <w:bottom w:val="none" w:sz="0" w:space="0" w:color="auto"/>
                            <w:right w:val="none" w:sz="0" w:space="0" w:color="auto"/>
                          </w:divBdr>
                          <w:divsChild>
                            <w:div w:id="15477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312202">
      <w:bodyDiv w:val="1"/>
      <w:marLeft w:val="0"/>
      <w:marRight w:val="0"/>
      <w:marTop w:val="0"/>
      <w:marBottom w:val="0"/>
      <w:divBdr>
        <w:top w:val="none" w:sz="0" w:space="0" w:color="auto"/>
        <w:left w:val="none" w:sz="0" w:space="0" w:color="auto"/>
        <w:bottom w:val="none" w:sz="0" w:space="0" w:color="auto"/>
        <w:right w:val="none" w:sz="0" w:space="0" w:color="auto"/>
      </w:divBdr>
      <w:divsChild>
        <w:div w:id="63690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366122">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338239915">
                  <w:marLeft w:val="0"/>
                  <w:marRight w:val="0"/>
                  <w:marTop w:val="0"/>
                  <w:marBottom w:val="0"/>
                  <w:divBdr>
                    <w:top w:val="none" w:sz="0" w:space="0" w:color="auto"/>
                    <w:left w:val="none" w:sz="0" w:space="0" w:color="auto"/>
                    <w:bottom w:val="none" w:sz="0" w:space="0" w:color="auto"/>
                    <w:right w:val="none" w:sz="0" w:space="0" w:color="auto"/>
                  </w:divBdr>
                  <w:divsChild>
                    <w:div w:id="864976215">
                      <w:marLeft w:val="0"/>
                      <w:marRight w:val="0"/>
                      <w:marTop w:val="0"/>
                      <w:marBottom w:val="0"/>
                      <w:divBdr>
                        <w:top w:val="none" w:sz="0" w:space="0" w:color="auto"/>
                        <w:left w:val="none" w:sz="0" w:space="0" w:color="auto"/>
                        <w:bottom w:val="none" w:sz="0" w:space="0" w:color="auto"/>
                        <w:right w:val="none" w:sz="0" w:space="0" w:color="auto"/>
                      </w:divBdr>
                      <w:divsChild>
                        <w:div w:id="187647616">
                          <w:marLeft w:val="0"/>
                          <w:marRight w:val="0"/>
                          <w:marTop w:val="0"/>
                          <w:marBottom w:val="0"/>
                          <w:divBdr>
                            <w:top w:val="none" w:sz="0" w:space="0" w:color="auto"/>
                            <w:left w:val="none" w:sz="0" w:space="0" w:color="auto"/>
                            <w:bottom w:val="none" w:sz="0" w:space="0" w:color="auto"/>
                            <w:right w:val="none" w:sz="0" w:space="0" w:color="auto"/>
                          </w:divBdr>
                          <w:divsChild>
                            <w:div w:id="20505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62351">
      <w:bodyDiv w:val="1"/>
      <w:marLeft w:val="0"/>
      <w:marRight w:val="0"/>
      <w:marTop w:val="0"/>
      <w:marBottom w:val="0"/>
      <w:divBdr>
        <w:top w:val="none" w:sz="0" w:space="0" w:color="auto"/>
        <w:left w:val="none" w:sz="0" w:space="0" w:color="auto"/>
        <w:bottom w:val="none" w:sz="0" w:space="0" w:color="auto"/>
        <w:right w:val="none" w:sz="0" w:space="0" w:color="auto"/>
      </w:divBdr>
      <w:divsChild>
        <w:div w:id="47414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430959">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1203596565">
                  <w:marLeft w:val="0"/>
                  <w:marRight w:val="0"/>
                  <w:marTop w:val="0"/>
                  <w:marBottom w:val="0"/>
                  <w:divBdr>
                    <w:top w:val="none" w:sz="0" w:space="0" w:color="auto"/>
                    <w:left w:val="none" w:sz="0" w:space="0" w:color="auto"/>
                    <w:bottom w:val="none" w:sz="0" w:space="0" w:color="auto"/>
                    <w:right w:val="none" w:sz="0" w:space="0" w:color="auto"/>
                  </w:divBdr>
                  <w:divsChild>
                    <w:div w:id="339966366">
                      <w:marLeft w:val="0"/>
                      <w:marRight w:val="0"/>
                      <w:marTop w:val="0"/>
                      <w:marBottom w:val="0"/>
                      <w:divBdr>
                        <w:top w:val="none" w:sz="0" w:space="0" w:color="auto"/>
                        <w:left w:val="none" w:sz="0" w:space="0" w:color="auto"/>
                        <w:bottom w:val="none" w:sz="0" w:space="0" w:color="auto"/>
                        <w:right w:val="none" w:sz="0" w:space="0" w:color="auto"/>
                      </w:divBdr>
                      <w:divsChild>
                        <w:div w:id="265816836">
                          <w:marLeft w:val="0"/>
                          <w:marRight w:val="0"/>
                          <w:marTop w:val="0"/>
                          <w:marBottom w:val="0"/>
                          <w:divBdr>
                            <w:top w:val="none" w:sz="0" w:space="0" w:color="auto"/>
                            <w:left w:val="none" w:sz="0" w:space="0" w:color="auto"/>
                            <w:bottom w:val="none" w:sz="0" w:space="0" w:color="auto"/>
                            <w:right w:val="none" w:sz="0" w:space="0" w:color="auto"/>
                          </w:divBdr>
                          <w:divsChild>
                            <w:div w:id="13823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id@c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FD8B9-64C2-48CE-9F94-3D9080C68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3829</Words>
  <Characters>21831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Типовой Государственный контракт</vt:lpstr>
    </vt:vector>
  </TitlesOfParts>
  <Company>SPecialiST RePack</Company>
  <LinksUpToDate>false</LinksUpToDate>
  <CharactersWithSpaces>25609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dc:title>
  <dc:creator>Акелла</dc:creator>
  <cp:lastModifiedBy>User</cp:lastModifiedBy>
  <cp:revision>2</cp:revision>
  <cp:lastPrinted>2021-11-30T06:34:00Z</cp:lastPrinted>
  <dcterms:created xsi:type="dcterms:W3CDTF">2026-05-26T02:39:00Z</dcterms:created>
  <dcterms:modified xsi:type="dcterms:W3CDTF">2026-05-26T02:39:00Z</dcterms:modified>
</cp:coreProperties>
</file>