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0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8"/>
        <w:gridCol w:w="2976"/>
        <w:gridCol w:w="5102"/>
        <w:gridCol w:w="1134"/>
      </w:tblGrid>
      <w:tr w:rsidR="00667093" w:rsidTr="00667093">
        <w:trPr>
          <w:trHeight w:val="4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093" w:rsidRDefault="0066709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093" w:rsidRDefault="0066709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093" w:rsidRDefault="0066709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Характеристики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093" w:rsidRDefault="0066709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Кол-во</w:t>
            </w:r>
          </w:p>
        </w:tc>
      </w:tr>
      <w:tr w:rsidR="00667093" w:rsidTr="0066709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093" w:rsidRDefault="0066709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093" w:rsidRDefault="00667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выравнивания плитки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C5A" w:rsidRPr="00474C5A" w:rsidRDefault="00474C5A" w:rsidP="00474C5A">
            <w:pPr>
              <w:rPr>
                <w:sz w:val="24"/>
                <w:szCs w:val="24"/>
              </w:rPr>
            </w:pPr>
            <w:r w:rsidRPr="00474C5A">
              <w:rPr>
                <w:sz w:val="24"/>
                <w:szCs w:val="24"/>
              </w:rPr>
              <w:t>Наличие зажима и клина – да</w:t>
            </w:r>
          </w:p>
          <w:p w:rsidR="00667093" w:rsidRDefault="00667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– не менее 1,5 мм</w:t>
            </w:r>
          </w:p>
          <w:p w:rsidR="00667093" w:rsidRDefault="00667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 – не менее 0,135 кг</w:t>
            </w:r>
          </w:p>
          <w:p w:rsidR="00667093" w:rsidRDefault="00667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- пластик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093" w:rsidRDefault="00667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 шт.</w:t>
            </w:r>
          </w:p>
        </w:tc>
      </w:tr>
    </w:tbl>
    <w:p w:rsidR="00312F28" w:rsidRDefault="00312F28"/>
    <w:sectPr w:rsidR="00312F28" w:rsidSect="00312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7093"/>
    <w:rsid w:val="00312F28"/>
    <w:rsid w:val="00474C5A"/>
    <w:rsid w:val="00667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F2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2026-08-19T15:23:00Z</dcterms:created>
  <dcterms:modified xsi:type="dcterms:W3CDTF">2026-08-20T06:30:00Z</dcterms:modified>
</cp:coreProperties>
</file>