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7541" w14:textId="77777777" w:rsidR="00C83361" w:rsidRDefault="00C83361">
      <w:pPr>
        <w:pStyle w:val="a3"/>
        <w:rPr>
          <w:sz w:val="20"/>
        </w:rPr>
      </w:pPr>
    </w:p>
    <w:p w14:paraId="235EFC99" w14:textId="6FEC2D4A" w:rsidR="00C83361" w:rsidRDefault="00C83361" w:rsidP="00996E98">
      <w:pPr>
        <w:spacing w:before="27"/>
        <w:ind w:right="365"/>
        <w:jc w:val="right"/>
      </w:pPr>
    </w:p>
    <w:p w14:paraId="0756ACD9" w14:textId="2F266B39" w:rsidR="00C83361" w:rsidRDefault="00000000" w:rsidP="00FB6D7C">
      <w:pPr>
        <w:pStyle w:val="1"/>
        <w:spacing w:before="73"/>
        <w:rPr>
          <w:spacing w:val="-4"/>
        </w:rPr>
      </w:pPr>
      <w:r>
        <w:t>СПЕЦИФИКАЦИЯ</w:t>
      </w:r>
      <w:r>
        <w:rPr>
          <w:spacing w:val="-6"/>
        </w:rPr>
        <w:t xml:space="preserve"> </w:t>
      </w:r>
      <w:r>
        <w:t>ПРОДУКТОВ</w:t>
      </w:r>
      <w:r>
        <w:rPr>
          <w:spacing w:val="-4"/>
        </w:rPr>
        <w:t xml:space="preserve"> </w:t>
      </w:r>
    </w:p>
    <w:p w14:paraId="79DAD05F" w14:textId="77777777" w:rsidR="00CD7C1F" w:rsidRDefault="00CD7C1F" w:rsidP="00CD7C1F">
      <w:pPr>
        <w:ind w:left="126"/>
        <w:rPr>
          <w:sz w:val="20"/>
        </w:rPr>
      </w:pPr>
      <w:r>
        <w:rPr>
          <w:b/>
          <w:sz w:val="20"/>
        </w:rPr>
        <w:t>Количество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месяцев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8"/>
          <w:sz w:val="20"/>
        </w:rPr>
        <w:t xml:space="preserve"> </w:t>
      </w:r>
      <w:r>
        <w:rPr>
          <w:spacing w:val="-5"/>
          <w:sz w:val="20"/>
        </w:rPr>
        <w:t>12</w:t>
      </w:r>
    </w:p>
    <w:p w14:paraId="4C31C3F7" w14:textId="77777777" w:rsidR="00CD7C1F" w:rsidRDefault="00CD7C1F" w:rsidP="00FB6D7C">
      <w:pPr>
        <w:pStyle w:val="1"/>
        <w:spacing w:before="73"/>
        <w:rPr>
          <w:spacing w:val="-4"/>
        </w:rPr>
      </w:pPr>
    </w:p>
    <w:p w14:paraId="7147C900" w14:textId="77777777" w:rsidR="00CD7C1F" w:rsidRDefault="00CD7C1F" w:rsidP="00FB6D7C">
      <w:pPr>
        <w:pStyle w:val="1"/>
        <w:spacing w:before="73"/>
        <w:rPr>
          <w:b w:val="0"/>
          <w:sz w:val="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6"/>
      </w:tblGrid>
      <w:tr w:rsidR="00343C31" w14:paraId="0944AF65" w14:textId="77777777" w:rsidTr="00343C31">
        <w:trPr>
          <w:trHeight w:val="489"/>
        </w:trPr>
        <w:tc>
          <w:tcPr>
            <w:tcW w:w="10226" w:type="dxa"/>
          </w:tcPr>
          <w:p w14:paraId="4371FCCC" w14:textId="77777777" w:rsidR="00343C31" w:rsidRDefault="00343C31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Состав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продукта</w:t>
            </w:r>
          </w:p>
        </w:tc>
      </w:tr>
      <w:tr w:rsidR="00343C31" w14:paraId="25618FA7" w14:textId="77777777" w:rsidTr="00343C31">
        <w:trPr>
          <w:trHeight w:val="244"/>
        </w:trPr>
        <w:tc>
          <w:tcPr>
            <w:tcW w:w="10226" w:type="dxa"/>
          </w:tcPr>
          <w:p w14:paraId="24C0B506" w14:textId="77777777" w:rsidR="00343C31" w:rsidRDefault="00343C31">
            <w:pPr>
              <w:pStyle w:val="TableParagraph"/>
              <w:spacing w:before="1" w:line="223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>«1</w:t>
            </w:r>
            <w:proofErr w:type="gramStart"/>
            <w:r>
              <w:rPr>
                <w:b/>
                <w:i/>
                <w:w w:val="95"/>
                <w:sz w:val="20"/>
              </w:rPr>
              <w:t>С:Комплект</w:t>
            </w:r>
            <w:proofErr w:type="gramEnd"/>
            <w:r>
              <w:rPr>
                <w:b/>
                <w:i/>
                <w:spacing w:val="4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поддержки»:</w:t>
            </w:r>
          </w:p>
        </w:tc>
      </w:tr>
      <w:tr w:rsidR="00343C31" w14:paraId="62B6F058" w14:textId="77777777" w:rsidTr="00343C31">
        <w:trPr>
          <w:trHeight w:val="518"/>
        </w:trPr>
        <w:tc>
          <w:tcPr>
            <w:tcW w:w="10226" w:type="dxa"/>
            <w:tcBorders>
              <w:bottom w:val="nil"/>
            </w:tcBorders>
          </w:tcPr>
          <w:p w14:paraId="280CD6E0" w14:textId="77777777" w:rsidR="00343C31" w:rsidRDefault="00343C31">
            <w:pPr>
              <w:pStyle w:val="TableParagraph"/>
              <w:spacing w:before="1" w:line="244" w:lineRule="exact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«Информационная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система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«1</w:t>
            </w:r>
            <w:proofErr w:type="gramStart"/>
            <w:r>
              <w:rPr>
                <w:i/>
                <w:sz w:val="20"/>
              </w:rPr>
              <w:t>С:ИТС</w:t>
            </w:r>
            <w:proofErr w:type="gramEnd"/>
            <w:r>
              <w:rPr>
                <w:i/>
                <w:sz w:val="20"/>
              </w:rPr>
              <w:t>»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уровень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Бюджет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ПРОФ</w:t>
            </w:r>
          </w:p>
          <w:p w14:paraId="0F9C1476" w14:textId="77777777" w:rsidR="00343C31" w:rsidRDefault="00343C31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  <w:tab w:val="left" w:pos="409"/>
              </w:tabs>
              <w:spacing w:line="253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методические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материалы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документация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настройке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эффективному</w:t>
            </w:r>
          </w:p>
        </w:tc>
      </w:tr>
      <w:tr w:rsidR="00343C31" w14:paraId="23AED3E9" w14:textId="77777777" w:rsidTr="00343C31">
        <w:trPr>
          <w:trHeight w:val="243"/>
        </w:trPr>
        <w:tc>
          <w:tcPr>
            <w:tcW w:w="10226" w:type="dxa"/>
            <w:tcBorders>
              <w:top w:val="nil"/>
              <w:bottom w:val="nil"/>
            </w:tcBorders>
          </w:tcPr>
          <w:p w14:paraId="71BE0C63" w14:textId="77777777" w:rsidR="00343C31" w:rsidRDefault="00343C31">
            <w:pPr>
              <w:pStyle w:val="TableParagraph"/>
              <w:spacing w:line="224" w:lineRule="exact"/>
              <w:ind w:left="408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использованию</w:t>
            </w:r>
            <w:r>
              <w:rPr>
                <w:i/>
                <w:spacing w:val="52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продуктов</w:t>
            </w:r>
            <w:r>
              <w:rPr>
                <w:i/>
                <w:spacing w:val="53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«1</w:t>
            </w:r>
            <w:proofErr w:type="gramStart"/>
            <w:r>
              <w:rPr>
                <w:i/>
                <w:w w:val="95"/>
                <w:sz w:val="20"/>
              </w:rPr>
              <w:t>С:Бухгалтерия</w:t>
            </w:r>
            <w:proofErr w:type="gramEnd"/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государственного</w:t>
            </w:r>
            <w:r>
              <w:rPr>
                <w:i/>
                <w:spacing w:val="53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учреждения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pacing w:val="-5"/>
                <w:w w:val="95"/>
                <w:sz w:val="20"/>
              </w:rPr>
              <w:t>8»,</w:t>
            </w:r>
          </w:p>
        </w:tc>
      </w:tr>
      <w:tr w:rsidR="00343C31" w14:paraId="5FD31BAB" w14:textId="77777777" w:rsidTr="00343C31">
        <w:trPr>
          <w:trHeight w:val="1263"/>
        </w:trPr>
        <w:tc>
          <w:tcPr>
            <w:tcW w:w="10226" w:type="dxa"/>
            <w:tcBorders>
              <w:top w:val="nil"/>
              <w:bottom w:val="nil"/>
            </w:tcBorders>
          </w:tcPr>
          <w:p w14:paraId="10E7DBE9" w14:textId="77777777" w:rsidR="00343C31" w:rsidRDefault="00343C31">
            <w:pPr>
              <w:pStyle w:val="TableParagraph"/>
              <w:spacing w:line="225" w:lineRule="exact"/>
              <w:ind w:left="408"/>
              <w:rPr>
                <w:i/>
                <w:sz w:val="20"/>
              </w:rPr>
            </w:pPr>
            <w:r>
              <w:rPr>
                <w:i/>
                <w:sz w:val="20"/>
              </w:rPr>
              <w:t>«1</w:t>
            </w:r>
            <w:proofErr w:type="gramStart"/>
            <w:r>
              <w:rPr>
                <w:i/>
                <w:sz w:val="20"/>
              </w:rPr>
              <w:t>С:Зарплата</w:t>
            </w:r>
            <w:proofErr w:type="gram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кадры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государственного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учреждения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8»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других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29EC2D0C" w14:textId="77777777" w:rsidR="00343C31" w:rsidRDefault="00343C31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рекомендации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разработке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администрированию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6488F010" w14:textId="77777777" w:rsidR="00343C31" w:rsidRDefault="00343C31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  <w:tab w:val="left" w:pos="409"/>
              </w:tabs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бухгалтерскому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налоговому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учету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программах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746E7352" w14:textId="77777777" w:rsidR="00343C31" w:rsidRDefault="00343C31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  <w:tab w:val="left" w:pos="409"/>
              </w:tabs>
              <w:spacing w:before="2" w:line="255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налогам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взносам;</w:t>
            </w:r>
          </w:p>
          <w:p w14:paraId="4C4B0501" w14:textId="77777777" w:rsidR="00343C31" w:rsidRDefault="00343C31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  <w:tab w:val="left" w:pos="409"/>
              </w:tabs>
              <w:spacing w:line="253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составлению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налоговой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отчетности,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также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отчетности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по</w:t>
            </w:r>
          </w:p>
        </w:tc>
      </w:tr>
      <w:tr w:rsidR="00343C31" w14:paraId="79F7C123" w14:textId="77777777" w:rsidTr="00343C31">
        <w:trPr>
          <w:trHeight w:val="754"/>
        </w:trPr>
        <w:tc>
          <w:tcPr>
            <w:tcW w:w="10226" w:type="dxa"/>
            <w:tcBorders>
              <w:top w:val="nil"/>
              <w:bottom w:val="nil"/>
            </w:tcBorders>
          </w:tcPr>
          <w:p w14:paraId="6AFED4F8" w14:textId="77777777" w:rsidR="00343C31" w:rsidRDefault="00343C31">
            <w:pPr>
              <w:pStyle w:val="TableParagraph"/>
              <w:spacing w:line="226" w:lineRule="exact"/>
              <w:ind w:left="408"/>
              <w:rPr>
                <w:i/>
                <w:sz w:val="20"/>
              </w:rPr>
            </w:pPr>
            <w:r>
              <w:rPr>
                <w:i/>
                <w:sz w:val="20"/>
              </w:rPr>
              <w:t>страховым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взносам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программах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4D3D1246" w14:textId="77777777" w:rsidR="00343C31" w:rsidRDefault="00343C31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  <w:tab w:val="left" w:pos="409"/>
              </w:tabs>
              <w:spacing w:line="255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электронному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документообороту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применению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программах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3AF2DBBA" w14:textId="77777777" w:rsidR="00343C31" w:rsidRDefault="00343C31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  <w:tab w:val="left" w:pos="409"/>
              </w:tabs>
              <w:spacing w:line="253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универсальному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передаточному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документу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применению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в</w:t>
            </w:r>
          </w:p>
        </w:tc>
      </w:tr>
      <w:tr w:rsidR="00343C31" w14:paraId="26F1972B" w14:textId="77777777" w:rsidTr="00343C31">
        <w:trPr>
          <w:trHeight w:val="499"/>
        </w:trPr>
        <w:tc>
          <w:tcPr>
            <w:tcW w:w="10226" w:type="dxa"/>
            <w:tcBorders>
              <w:top w:val="nil"/>
              <w:bottom w:val="nil"/>
            </w:tcBorders>
          </w:tcPr>
          <w:p w14:paraId="51E2B9E0" w14:textId="77777777" w:rsidR="00343C31" w:rsidRDefault="00343C31">
            <w:pPr>
              <w:pStyle w:val="TableParagraph"/>
              <w:spacing w:line="226" w:lineRule="exact"/>
              <w:ind w:left="4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программах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0201968D" w14:textId="77777777" w:rsidR="00343C31" w:rsidRDefault="00343C31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  <w:tab w:val="left" w:pos="409"/>
              </w:tabs>
              <w:spacing w:line="253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универсальному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корректировочному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документу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его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применению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в</w:t>
            </w:r>
          </w:p>
        </w:tc>
      </w:tr>
      <w:tr w:rsidR="00343C31" w14:paraId="0EFF6E1F" w14:textId="77777777" w:rsidTr="00343C31">
        <w:trPr>
          <w:trHeight w:val="498"/>
        </w:trPr>
        <w:tc>
          <w:tcPr>
            <w:tcW w:w="10226" w:type="dxa"/>
            <w:tcBorders>
              <w:top w:val="nil"/>
              <w:bottom w:val="nil"/>
            </w:tcBorders>
          </w:tcPr>
          <w:p w14:paraId="61E42E4C" w14:textId="77777777" w:rsidR="00343C31" w:rsidRDefault="00343C31">
            <w:pPr>
              <w:pStyle w:val="TableParagraph"/>
              <w:spacing w:line="226" w:lineRule="exact"/>
              <w:ind w:left="4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программах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09D0F16E" w14:textId="77777777" w:rsidR="00343C31" w:rsidRDefault="00343C31">
            <w:pPr>
              <w:pStyle w:val="TableParagraph"/>
              <w:numPr>
                <w:ilvl w:val="0"/>
                <w:numId w:val="6"/>
              </w:numPr>
              <w:tabs>
                <w:tab w:val="left" w:pos="408"/>
                <w:tab w:val="left" w:pos="409"/>
              </w:tabs>
              <w:spacing w:line="252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кадрам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ведению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кадрового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учета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расчетов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персоналом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в</w:t>
            </w:r>
          </w:p>
        </w:tc>
      </w:tr>
      <w:tr w:rsidR="00343C31" w14:paraId="63381269" w14:textId="77777777" w:rsidTr="00343C31">
        <w:trPr>
          <w:trHeight w:val="1263"/>
        </w:trPr>
        <w:tc>
          <w:tcPr>
            <w:tcW w:w="10226" w:type="dxa"/>
            <w:tcBorders>
              <w:top w:val="nil"/>
              <w:bottom w:val="nil"/>
            </w:tcBorders>
          </w:tcPr>
          <w:p w14:paraId="72C79D9E" w14:textId="77777777" w:rsidR="00343C31" w:rsidRDefault="00343C31">
            <w:pPr>
              <w:pStyle w:val="TableParagraph"/>
              <w:spacing w:line="225" w:lineRule="exact"/>
              <w:ind w:left="408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программах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1С;</w:t>
            </w:r>
          </w:p>
          <w:p w14:paraId="6EF6BBFE" w14:textId="77777777" w:rsidR="00343C31" w:rsidRDefault="00343C31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  <w:tab w:val="left" w:pos="409"/>
              </w:tabs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помощники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расчетов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отпускных,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командировочных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различных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пособий;</w:t>
            </w:r>
          </w:p>
          <w:p w14:paraId="0A96FA62" w14:textId="77777777" w:rsidR="00343C31" w:rsidRDefault="00343C31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  <w:tab w:val="left" w:pos="409"/>
              </w:tabs>
              <w:spacing w:before="2" w:line="255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правовой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справочник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руководителя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ведению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бизнеса;</w:t>
            </w:r>
          </w:p>
          <w:p w14:paraId="5D1045DC" w14:textId="77777777" w:rsidR="00343C31" w:rsidRDefault="00343C31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договорам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налоговым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последствиям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заключении;</w:t>
            </w:r>
          </w:p>
          <w:p w14:paraId="5454F4F8" w14:textId="77777777" w:rsidR="00343C31" w:rsidRDefault="00343C31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  <w:tab w:val="left" w:pos="409"/>
              </w:tabs>
              <w:spacing w:line="253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справочник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контрольно-кассовой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технике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ответы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распространенные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вопросы</w:t>
            </w:r>
          </w:p>
        </w:tc>
      </w:tr>
      <w:tr w:rsidR="00343C31" w14:paraId="2FD1CC5F" w14:textId="77777777" w:rsidTr="00343C31">
        <w:trPr>
          <w:trHeight w:val="499"/>
        </w:trPr>
        <w:tc>
          <w:tcPr>
            <w:tcW w:w="10226" w:type="dxa"/>
            <w:tcBorders>
              <w:top w:val="nil"/>
              <w:bottom w:val="nil"/>
            </w:tcBorders>
          </w:tcPr>
          <w:p w14:paraId="6D6A5390" w14:textId="77777777" w:rsidR="00343C31" w:rsidRDefault="00343C31">
            <w:pPr>
              <w:pStyle w:val="TableParagraph"/>
              <w:spacing w:line="226" w:lineRule="exact"/>
              <w:ind w:left="408"/>
              <w:rPr>
                <w:i/>
                <w:sz w:val="20"/>
              </w:rPr>
            </w:pPr>
            <w:r>
              <w:rPr>
                <w:i/>
                <w:sz w:val="20"/>
              </w:rPr>
              <w:t>по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ее</w:t>
            </w:r>
            <w:r>
              <w:rPr>
                <w:i/>
                <w:spacing w:val="-2"/>
                <w:sz w:val="20"/>
              </w:rPr>
              <w:t xml:space="preserve"> использованию;</w:t>
            </w:r>
          </w:p>
          <w:p w14:paraId="231499F3" w14:textId="77777777" w:rsidR="00343C31" w:rsidRDefault="00343C31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ответы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аудиторов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экспертов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пользователей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proofErr w:type="gramStart"/>
            <w:r>
              <w:rPr>
                <w:i/>
                <w:sz w:val="20"/>
              </w:rPr>
              <w:t>C:ИТС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бухгалтерскому</w:t>
            </w:r>
          </w:p>
        </w:tc>
      </w:tr>
      <w:tr w:rsidR="00343C31" w14:paraId="0A5FA288" w14:textId="77777777" w:rsidTr="00343C31">
        <w:trPr>
          <w:trHeight w:val="1497"/>
        </w:trPr>
        <w:tc>
          <w:tcPr>
            <w:tcW w:w="10226" w:type="dxa"/>
            <w:tcBorders>
              <w:top w:val="nil"/>
            </w:tcBorders>
          </w:tcPr>
          <w:p w14:paraId="70DE95D8" w14:textId="77777777" w:rsidR="00343C31" w:rsidRDefault="00343C31">
            <w:pPr>
              <w:pStyle w:val="TableParagraph"/>
              <w:spacing w:line="226" w:lineRule="exact"/>
              <w:ind w:left="408"/>
              <w:rPr>
                <w:i/>
                <w:sz w:val="20"/>
              </w:rPr>
            </w:pPr>
            <w:r>
              <w:rPr>
                <w:i/>
                <w:sz w:val="20"/>
              </w:rPr>
              <w:t>учету,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налогообложению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кадровым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вопросам;</w:t>
            </w:r>
          </w:p>
          <w:p w14:paraId="26276DD7" w14:textId="77777777" w:rsidR="00343C31" w:rsidRDefault="00343C31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ответы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специалистов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1С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вопросы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программе;</w:t>
            </w:r>
          </w:p>
          <w:p w14:paraId="51AD9A03" w14:textId="77777777" w:rsidR="00343C31" w:rsidRDefault="00343C31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нормативно-правовая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w w:val="95"/>
                <w:sz w:val="20"/>
              </w:rPr>
              <w:t>база</w:t>
            </w:r>
            <w:r>
              <w:rPr>
                <w:i/>
                <w:spacing w:val="50"/>
                <w:sz w:val="20"/>
              </w:rPr>
              <w:t xml:space="preserve"> </w:t>
            </w:r>
            <w:r>
              <w:rPr>
                <w:i/>
                <w:spacing w:val="-2"/>
                <w:w w:val="95"/>
                <w:sz w:val="20"/>
              </w:rPr>
              <w:t>«1</w:t>
            </w:r>
            <w:proofErr w:type="gramStart"/>
            <w:r>
              <w:rPr>
                <w:i/>
                <w:spacing w:val="-2"/>
                <w:w w:val="95"/>
                <w:sz w:val="20"/>
              </w:rPr>
              <w:t>С:Гарант</w:t>
            </w:r>
            <w:proofErr w:type="gramEnd"/>
            <w:r>
              <w:rPr>
                <w:i/>
                <w:spacing w:val="-2"/>
                <w:w w:val="95"/>
                <w:sz w:val="20"/>
              </w:rPr>
              <w:t>»;</w:t>
            </w:r>
          </w:p>
          <w:p w14:paraId="0BFA34D1" w14:textId="77777777" w:rsidR="00343C31" w:rsidRDefault="00343C31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комментарии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экспертов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фирмы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«1С»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законам,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письмам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судов;</w:t>
            </w:r>
          </w:p>
          <w:p w14:paraId="18C8F398" w14:textId="77777777" w:rsidR="00343C31" w:rsidRDefault="00343C31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09"/>
              </w:tabs>
              <w:spacing w:line="254" w:lineRule="exact"/>
              <w:ind w:hanging="36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1</w:t>
            </w:r>
            <w:proofErr w:type="gramStart"/>
            <w:r>
              <w:rPr>
                <w:i/>
                <w:spacing w:val="-2"/>
                <w:sz w:val="20"/>
              </w:rPr>
              <w:t>С:Лекторий</w:t>
            </w:r>
            <w:proofErr w:type="gramEnd"/>
            <w:r>
              <w:rPr>
                <w:i/>
                <w:spacing w:val="-2"/>
                <w:sz w:val="20"/>
              </w:rPr>
              <w:t>;</w:t>
            </w:r>
          </w:p>
          <w:p w14:paraId="7035D480" w14:textId="77777777" w:rsidR="00343C31" w:rsidRDefault="00343C31">
            <w:pPr>
              <w:pStyle w:val="TableParagraph"/>
              <w:numPr>
                <w:ilvl w:val="0"/>
                <w:numId w:val="3"/>
              </w:numPr>
              <w:tabs>
                <w:tab w:val="left" w:pos="408"/>
                <w:tab w:val="left" w:pos="409"/>
              </w:tabs>
              <w:spacing w:line="233" w:lineRule="exact"/>
              <w:ind w:hanging="361"/>
              <w:rPr>
                <w:i/>
                <w:sz w:val="20"/>
              </w:rPr>
            </w:pPr>
            <w:r>
              <w:rPr>
                <w:i/>
                <w:sz w:val="20"/>
              </w:rPr>
              <w:t>бухгалтерская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периодика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электронные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версии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книг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издательства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«1С-</w:t>
            </w:r>
            <w:r>
              <w:rPr>
                <w:i/>
                <w:spacing w:val="-2"/>
                <w:sz w:val="20"/>
              </w:rPr>
              <w:t>Паблишинг».</w:t>
            </w:r>
          </w:p>
        </w:tc>
      </w:tr>
      <w:tr w:rsidR="00343C31" w14:paraId="1E53D4C8" w14:textId="77777777" w:rsidTr="00343C31">
        <w:trPr>
          <w:trHeight w:val="244"/>
        </w:trPr>
        <w:tc>
          <w:tcPr>
            <w:tcW w:w="10226" w:type="dxa"/>
          </w:tcPr>
          <w:p w14:paraId="7BE6D0C3" w14:textId="77777777" w:rsidR="00343C31" w:rsidRDefault="00343C31">
            <w:pPr>
              <w:pStyle w:val="TableParagraph"/>
              <w:spacing w:before="1" w:line="223" w:lineRule="exact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«1</w:t>
            </w:r>
            <w:proofErr w:type="gramStart"/>
            <w:r>
              <w:rPr>
                <w:i/>
                <w:sz w:val="20"/>
              </w:rPr>
              <w:t>С:Обновление</w:t>
            </w:r>
            <w:proofErr w:type="gram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программ»,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программных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продуктов,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указанных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1.7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Договора</w:t>
            </w:r>
          </w:p>
        </w:tc>
      </w:tr>
      <w:tr w:rsidR="00343C31" w14:paraId="42E6449E" w14:textId="77777777" w:rsidTr="00343C31">
        <w:trPr>
          <w:trHeight w:val="976"/>
        </w:trPr>
        <w:tc>
          <w:tcPr>
            <w:tcW w:w="10226" w:type="dxa"/>
          </w:tcPr>
          <w:p w14:paraId="30F0DD2F" w14:textId="77777777" w:rsidR="00343C31" w:rsidRDefault="00343C31">
            <w:pPr>
              <w:pStyle w:val="TableParagraph"/>
              <w:spacing w:before="1"/>
              <w:ind w:left="108" w:firstLine="496"/>
              <w:rPr>
                <w:i/>
                <w:sz w:val="20"/>
              </w:rPr>
            </w:pPr>
            <w:r>
              <w:rPr>
                <w:i/>
                <w:sz w:val="20"/>
              </w:rPr>
              <w:t>«1</w:t>
            </w:r>
            <w:proofErr w:type="gramStart"/>
            <w:r>
              <w:rPr>
                <w:i/>
                <w:sz w:val="20"/>
              </w:rPr>
              <w:t>С:Контрагент</w:t>
            </w:r>
            <w:proofErr w:type="gram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12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месяцев»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(быстрая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проверка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контрагентах, автоматическое заполнение реквизитов контрагентов в различных</w:t>
            </w:r>
          </w:p>
          <w:p w14:paraId="23622F30" w14:textId="77777777" w:rsidR="00343C31" w:rsidRDefault="00343C31">
            <w:pPr>
              <w:pStyle w:val="TableParagraph"/>
              <w:spacing w:before="1" w:line="24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документах,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>получение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сведений,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полезных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оценки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благонадежности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контрагентов,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в</w:t>
            </w:r>
          </w:p>
          <w:p w14:paraId="08B9197C" w14:textId="77777777" w:rsidR="00343C31" w:rsidRDefault="00343C31">
            <w:pPr>
              <w:pStyle w:val="TableParagraph"/>
              <w:spacing w:line="222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том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числе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информация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о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проверках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государственными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органами")</w:t>
            </w:r>
          </w:p>
        </w:tc>
      </w:tr>
      <w:tr w:rsidR="00343C31" w14:paraId="700C5726" w14:textId="77777777" w:rsidTr="00343C31">
        <w:trPr>
          <w:trHeight w:val="734"/>
        </w:trPr>
        <w:tc>
          <w:tcPr>
            <w:tcW w:w="10226" w:type="dxa"/>
          </w:tcPr>
          <w:p w14:paraId="26CEC00C" w14:textId="77777777" w:rsidR="00343C31" w:rsidRDefault="00343C31">
            <w:pPr>
              <w:pStyle w:val="TableParagraph"/>
              <w:spacing w:before="1"/>
              <w:ind w:left="108" w:firstLine="496"/>
              <w:rPr>
                <w:i/>
                <w:sz w:val="20"/>
              </w:rPr>
            </w:pPr>
            <w:r>
              <w:rPr>
                <w:i/>
                <w:sz w:val="20"/>
              </w:rPr>
              <w:t>«Инфраструктура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1С-Коннект.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Клиентская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лицензия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пользователя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ПП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1С» (связь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со специалистами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поддержки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компании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Первый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Бит,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технической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поддержкой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сервисов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1С</w:t>
            </w:r>
            <w:r>
              <w:rPr>
                <w:i/>
                <w:spacing w:val="-10"/>
                <w:sz w:val="20"/>
              </w:rPr>
              <w:t xml:space="preserve"> и</w:t>
            </w:r>
          </w:p>
          <w:p w14:paraId="64AA66B9" w14:textId="77777777" w:rsidR="00343C31" w:rsidRDefault="00343C31">
            <w:pPr>
              <w:pStyle w:val="TableParagraph"/>
              <w:spacing w:before="2"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для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общения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коллегами)</w:t>
            </w:r>
          </w:p>
        </w:tc>
      </w:tr>
      <w:tr w:rsidR="00343C31" w14:paraId="69563273" w14:textId="77777777" w:rsidTr="00343C31">
        <w:trPr>
          <w:trHeight w:val="976"/>
        </w:trPr>
        <w:tc>
          <w:tcPr>
            <w:tcW w:w="10226" w:type="dxa"/>
          </w:tcPr>
          <w:p w14:paraId="34D626FE" w14:textId="77777777" w:rsidR="00343C31" w:rsidRDefault="00343C31">
            <w:pPr>
              <w:pStyle w:val="TableParagraph"/>
              <w:spacing w:before="1" w:line="243" w:lineRule="exact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«1С-Отчетность»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(отправка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электронной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отчетности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других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видов</w:t>
            </w:r>
          </w:p>
          <w:p w14:paraId="16A2BA70" w14:textId="77777777" w:rsidR="00343C31" w:rsidRDefault="00343C31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электронного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документооборота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предприятием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контролирующими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органами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 телекоммуникационным каналам связи непосредственно из программ «1С» для одного</w:t>
            </w:r>
          </w:p>
          <w:p w14:paraId="7BD71E32" w14:textId="77777777" w:rsidR="00343C31" w:rsidRDefault="00343C31">
            <w:pPr>
              <w:pStyle w:val="TableParagraph"/>
              <w:spacing w:before="1" w:line="223" w:lineRule="exact"/>
              <w:ind w:left="108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>юридического</w:t>
            </w:r>
            <w:r>
              <w:rPr>
                <w:i/>
                <w:spacing w:val="4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лица)</w:t>
            </w:r>
          </w:p>
        </w:tc>
      </w:tr>
      <w:tr w:rsidR="00343C31" w14:paraId="6E0DDA65" w14:textId="77777777" w:rsidTr="00343C31">
        <w:trPr>
          <w:trHeight w:val="486"/>
        </w:trPr>
        <w:tc>
          <w:tcPr>
            <w:tcW w:w="10226" w:type="dxa"/>
          </w:tcPr>
          <w:p w14:paraId="164DCDF4" w14:textId="77777777" w:rsidR="00343C31" w:rsidRDefault="00343C31">
            <w:pPr>
              <w:pStyle w:val="TableParagraph"/>
              <w:spacing w:before="1" w:line="243" w:lineRule="exact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«Агент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proofErr w:type="gramStart"/>
            <w:r>
              <w:rPr>
                <w:i/>
                <w:sz w:val="20"/>
              </w:rPr>
              <w:t>С:Линк</w:t>
            </w:r>
            <w:proofErr w:type="gramEnd"/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2»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(организация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безопасного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через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Интернет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программам</w:t>
            </w:r>
          </w:p>
          <w:p w14:paraId="41E2D7DE" w14:textId="77777777" w:rsidR="00343C31" w:rsidRDefault="00343C31">
            <w:pPr>
              <w:pStyle w:val="TableParagraph"/>
              <w:spacing w:line="222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1С,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установленным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компьютере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пользователя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офисе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дома)</w:t>
            </w:r>
          </w:p>
        </w:tc>
      </w:tr>
      <w:tr w:rsidR="00343C31" w14:paraId="470E68B1" w14:textId="77777777" w:rsidTr="00343C31">
        <w:trPr>
          <w:trHeight w:val="733"/>
        </w:trPr>
        <w:tc>
          <w:tcPr>
            <w:tcW w:w="10226" w:type="dxa"/>
          </w:tcPr>
          <w:p w14:paraId="65941CFF" w14:textId="77777777" w:rsidR="00343C31" w:rsidRDefault="00343C31">
            <w:pPr>
              <w:pStyle w:val="TableParagraph"/>
              <w:spacing w:before="1"/>
              <w:ind w:left="60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«1С-ЭДО»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(электронный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обмен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юридически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значимыми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документами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с</w:t>
            </w:r>
          </w:p>
          <w:p w14:paraId="7E293F3F" w14:textId="77777777" w:rsidR="00343C31" w:rsidRDefault="00343C31">
            <w:pPr>
              <w:pStyle w:val="TableParagraph"/>
              <w:spacing w:line="240" w:lineRule="atLeast"/>
              <w:ind w:left="108" w:right="147"/>
              <w:rPr>
                <w:i/>
                <w:sz w:val="20"/>
              </w:rPr>
            </w:pPr>
            <w:r>
              <w:rPr>
                <w:i/>
                <w:sz w:val="20"/>
              </w:rPr>
              <w:t>контрагентами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при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наличии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локальной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ЭЦП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100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исходящих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пакетов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в </w:t>
            </w:r>
            <w:r>
              <w:rPr>
                <w:i/>
                <w:spacing w:val="-2"/>
                <w:sz w:val="20"/>
              </w:rPr>
              <w:t>месяц)</w:t>
            </w:r>
          </w:p>
        </w:tc>
      </w:tr>
      <w:tr w:rsidR="00343C31" w14:paraId="5DECBF5D" w14:textId="77777777" w:rsidTr="00343C31">
        <w:trPr>
          <w:trHeight w:val="731"/>
        </w:trPr>
        <w:tc>
          <w:tcPr>
            <w:tcW w:w="10226" w:type="dxa"/>
          </w:tcPr>
          <w:p w14:paraId="57194ED8" w14:textId="77777777" w:rsidR="00343C31" w:rsidRDefault="00343C31">
            <w:pPr>
              <w:pStyle w:val="TableParagraph"/>
              <w:spacing w:before="1" w:line="243" w:lineRule="exact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proofErr w:type="gramStart"/>
            <w:r>
              <w:rPr>
                <w:i/>
                <w:sz w:val="20"/>
              </w:rPr>
              <w:t>С:Сверка</w:t>
            </w:r>
            <w:proofErr w:type="gramEnd"/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(автоматическая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сверка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счетов-фактур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контрагентами</w:t>
            </w:r>
          </w:p>
          <w:p w14:paraId="00F285B2" w14:textId="77777777" w:rsidR="00343C31" w:rsidRDefault="00343C31">
            <w:pPr>
              <w:pStyle w:val="TableParagraph"/>
              <w:spacing w:line="24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непосредственно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1С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любое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удобное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время: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как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процессе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ведения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учета,</w:t>
            </w:r>
          </w:p>
          <w:p w14:paraId="72FFAD3E" w14:textId="77777777" w:rsidR="00343C31" w:rsidRDefault="00343C31">
            <w:pPr>
              <w:pStyle w:val="TableParagraph"/>
              <w:spacing w:before="1"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так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перед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отправкой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декларации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ФНС)</w:t>
            </w:r>
          </w:p>
        </w:tc>
      </w:tr>
      <w:tr w:rsidR="00343C31" w14:paraId="0773563D" w14:textId="77777777" w:rsidTr="00343C31">
        <w:trPr>
          <w:trHeight w:val="734"/>
        </w:trPr>
        <w:tc>
          <w:tcPr>
            <w:tcW w:w="10226" w:type="dxa"/>
          </w:tcPr>
          <w:p w14:paraId="77895D0F" w14:textId="77777777" w:rsidR="00343C31" w:rsidRDefault="00343C31">
            <w:pPr>
              <w:pStyle w:val="TableParagraph"/>
              <w:spacing w:before="1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t>«Агент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резервного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копирования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proofErr w:type="gramStart"/>
            <w:r>
              <w:rPr>
                <w:i/>
                <w:sz w:val="20"/>
              </w:rPr>
              <w:t>С:Облачный</w:t>
            </w:r>
            <w:proofErr w:type="gram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архив.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Стандарт»</w:t>
            </w:r>
          </w:p>
          <w:p w14:paraId="6BC40B6C" w14:textId="77777777" w:rsidR="00343C31" w:rsidRDefault="00343C31">
            <w:pPr>
              <w:pStyle w:val="TableParagraph"/>
              <w:spacing w:before="1" w:line="24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(архивирование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неограниченного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количества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информационных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баз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общим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объемом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не</w:t>
            </w:r>
          </w:p>
          <w:p w14:paraId="5AF71B8E" w14:textId="77777777" w:rsidR="00343C31" w:rsidRDefault="00343C31">
            <w:pPr>
              <w:pStyle w:val="TableParagraph"/>
              <w:spacing w:line="225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более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20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ГБ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"облачном"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хранилище)</w:t>
            </w:r>
          </w:p>
        </w:tc>
      </w:tr>
    </w:tbl>
    <w:p w14:paraId="6EC01A94" w14:textId="77777777" w:rsidR="00C83361" w:rsidRDefault="00C83361">
      <w:pPr>
        <w:rPr>
          <w:sz w:val="2"/>
          <w:szCs w:val="2"/>
        </w:rPr>
        <w:sectPr w:rsidR="00C83361">
          <w:footerReference w:type="default" r:id="rId7"/>
          <w:type w:val="continuous"/>
          <w:pgSz w:w="11910" w:h="16840"/>
          <w:pgMar w:top="540" w:right="200" w:bottom="1080" w:left="440" w:header="0" w:footer="894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4"/>
      </w:tblGrid>
      <w:tr w:rsidR="00343C31" w14:paraId="373AF0BC" w14:textId="77777777" w:rsidTr="00343C31">
        <w:trPr>
          <w:trHeight w:val="734"/>
        </w:trPr>
        <w:tc>
          <w:tcPr>
            <w:tcW w:w="10084" w:type="dxa"/>
          </w:tcPr>
          <w:p w14:paraId="5C632DA3" w14:textId="77777777" w:rsidR="00343C31" w:rsidRDefault="00343C31">
            <w:pPr>
              <w:pStyle w:val="TableParagraph"/>
              <w:spacing w:before="1"/>
              <w:ind w:left="605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1</w:t>
            </w:r>
            <w:proofErr w:type="gramStart"/>
            <w:r>
              <w:rPr>
                <w:i/>
                <w:sz w:val="20"/>
              </w:rPr>
              <w:t>С:Предприятие</w:t>
            </w:r>
            <w:proofErr w:type="gramEnd"/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через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Интернет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(«Облачная»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технология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работы</w:t>
            </w:r>
            <w:r>
              <w:rPr>
                <w:i/>
                <w:spacing w:val="-10"/>
                <w:sz w:val="20"/>
              </w:rPr>
              <w:t xml:space="preserve"> с</w:t>
            </w:r>
          </w:p>
          <w:p w14:paraId="63DAAD2A" w14:textId="77777777" w:rsidR="00343C31" w:rsidRDefault="00343C31">
            <w:pPr>
              <w:pStyle w:val="TableParagraph"/>
              <w:spacing w:line="240" w:lineRule="atLeast"/>
              <w:ind w:left="108" w:right="147"/>
              <w:rPr>
                <w:i/>
                <w:sz w:val="20"/>
              </w:rPr>
            </w:pPr>
            <w:r>
              <w:rPr>
                <w:i/>
                <w:sz w:val="20"/>
              </w:rPr>
              <w:t>популярными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программами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1С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через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Интернет,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которая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доступна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круглосуточно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из любой точки мира)</w:t>
            </w:r>
          </w:p>
        </w:tc>
      </w:tr>
      <w:tr w:rsidR="00343C31" w14:paraId="738A89BF" w14:textId="77777777" w:rsidTr="00343C31">
        <w:trPr>
          <w:trHeight w:val="731"/>
        </w:trPr>
        <w:tc>
          <w:tcPr>
            <w:tcW w:w="10084" w:type="dxa"/>
          </w:tcPr>
          <w:p w14:paraId="7CE9D5B3" w14:textId="77777777" w:rsidR="00343C31" w:rsidRDefault="00343C31">
            <w:pPr>
              <w:pStyle w:val="TableParagraph"/>
              <w:spacing w:line="243" w:lineRule="exact"/>
              <w:ind w:left="108" w:firstLine="496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proofErr w:type="gramStart"/>
            <w:r>
              <w:rPr>
                <w:i/>
                <w:sz w:val="20"/>
              </w:rPr>
              <w:t>С:ДиректБанк</w:t>
            </w:r>
            <w:proofErr w:type="gram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(прямой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обмен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электронными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документами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банком,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позволяющий</w:t>
            </w:r>
          </w:p>
          <w:p w14:paraId="31B826BE" w14:textId="77777777" w:rsidR="00343C31" w:rsidRDefault="00343C31">
            <w:pPr>
              <w:pStyle w:val="TableParagraph"/>
              <w:spacing w:line="240" w:lineRule="atLeast"/>
              <w:ind w:left="108" w:right="147"/>
              <w:rPr>
                <w:i/>
                <w:sz w:val="20"/>
              </w:rPr>
            </w:pPr>
            <w:r>
              <w:rPr>
                <w:i/>
                <w:sz w:val="20"/>
              </w:rPr>
              <w:t>отправлять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платежи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банк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получать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выписки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расчетным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счетам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непосредственно из программ «1С», без переключения в систему «Клиент-банк»)</w:t>
            </w:r>
          </w:p>
        </w:tc>
      </w:tr>
      <w:tr w:rsidR="00343C31" w14:paraId="09EE64AD" w14:textId="77777777" w:rsidTr="00343C31">
        <w:trPr>
          <w:trHeight w:val="731"/>
        </w:trPr>
        <w:tc>
          <w:tcPr>
            <w:tcW w:w="10084" w:type="dxa"/>
          </w:tcPr>
          <w:p w14:paraId="5BCF9D43" w14:textId="77777777" w:rsidR="00343C31" w:rsidRDefault="00343C31">
            <w:pPr>
              <w:pStyle w:val="TableParagraph"/>
              <w:spacing w:before="1"/>
              <w:ind w:left="108" w:firstLine="496"/>
              <w:rPr>
                <w:i/>
                <w:sz w:val="20"/>
              </w:rPr>
            </w:pPr>
            <w:r>
              <w:rPr>
                <w:i/>
                <w:sz w:val="20"/>
              </w:rPr>
              <w:t>«1</w:t>
            </w:r>
            <w:proofErr w:type="gramStart"/>
            <w:r>
              <w:rPr>
                <w:i/>
                <w:sz w:val="20"/>
              </w:rPr>
              <w:t>С:Подпись</w:t>
            </w:r>
            <w:proofErr w:type="gramEnd"/>
            <w:r>
              <w:rPr>
                <w:i/>
                <w:sz w:val="20"/>
              </w:rPr>
              <w:t>»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(обеспечивает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подготовку,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печать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отправку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заявления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выпуск квалифицированного сертификата; получение и установку квалифицированного</w:t>
            </w:r>
          </w:p>
          <w:p w14:paraId="46D0FBCA" w14:textId="77777777" w:rsidR="00343C31" w:rsidRDefault="00343C31">
            <w:pPr>
              <w:pStyle w:val="TableParagraph"/>
              <w:spacing w:line="222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сертификата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одном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компьютере)</w:t>
            </w:r>
          </w:p>
        </w:tc>
      </w:tr>
    </w:tbl>
    <w:p w14:paraId="70DF14B6" w14:textId="77777777" w:rsidR="00C83361" w:rsidRDefault="00C83361">
      <w:pPr>
        <w:pStyle w:val="a3"/>
        <w:spacing w:before="11"/>
        <w:rPr>
          <w:b/>
          <w:sz w:val="15"/>
        </w:rPr>
      </w:pPr>
    </w:p>
    <w:p w14:paraId="2277AF4E" w14:textId="77777777" w:rsidR="00C83361" w:rsidRDefault="00000000">
      <w:pPr>
        <w:pStyle w:val="1"/>
        <w:numPr>
          <w:ilvl w:val="0"/>
          <w:numId w:val="2"/>
        </w:numPr>
        <w:tabs>
          <w:tab w:val="left" w:pos="1204"/>
          <w:tab w:val="left" w:pos="1205"/>
        </w:tabs>
        <w:spacing w:before="121"/>
        <w:ind w:hanging="361"/>
      </w:pPr>
      <w:r>
        <w:rPr>
          <w:spacing w:val="-2"/>
        </w:rPr>
        <w:t>1С-</w:t>
      </w:r>
      <w:r>
        <w:rPr>
          <w:spacing w:val="-5"/>
        </w:rPr>
        <w:t>ЭДО</w:t>
      </w:r>
    </w:p>
    <w:p w14:paraId="648CFAEE" w14:textId="77777777" w:rsidR="00C83361" w:rsidRDefault="00000000">
      <w:pPr>
        <w:pStyle w:val="a4"/>
        <w:numPr>
          <w:ilvl w:val="0"/>
          <w:numId w:val="1"/>
        </w:numPr>
        <w:tabs>
          <w:tab w:val="left" w:pos="695"/>
        </w:tabs>
        <w:spacing w:before="118"/>
        <w:ind w:right="364" w:firstLine="357"/>
        <w:jc w:val="both"/>
      </w:pPr>
      <w:r>
        <w:t>Права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вышеуказанной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способами,</w:t>
      </w:r>
      <w:r>
        <w:rPr>
          <w:spacing w:val="-13"/>
        </w:rPr>
        <w:t xml:space="preserve"> </w:t>
      </w:r>
      <w:r>
        <w:t>указанными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Сублицензионном</w:t>
      </w:r>
      <w:r>
        <w:rPr>
          <w:spacing w:val="-12"/>
        </w:rPr>
        <w:t xml:space="preserve"> </w:t>
      </w:r>
      <w:r>
        <w:t>договоре, предоставляются</w:t>
      </w:r>
      <w:r>
        <w:rPr>
          <w:spacing w:val="-1"/>
        </w:rPr>
        <w:t xml:space="preserve"> </w:t>
      </w:r>
      <w:r>
        <w:t>Лицензиату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даты</w:t>
      </w:r>
      <w:r>
        <w:rPr>
          <w:spacing w:val="-5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действительны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срока действия Сублицензионного договора. Дополнительная фиксация факта предоставления прав путем составления акта или иного подобного документа не требуется.</w:t>
      </w:r>
    </w:p>
    <w:p w14:paraId="0F837420" w14:textId="77777777" w:rsidR="00C83361" w:rsidRDefault="00000000">
      <w:pPr>
        <w:pStyle w:val="a4"/>
        <w:numPr>
          <w:ilvl w:val="0"/>
          <w:numId w:val="1"/>
        </w:numPr>
        <w:tabs>
          <w:tab w:val="left" w:pos="719"/>
        </w:tabs>
        <w:spacing w:before="121"/>
        <w:ind w:right="359" w:firstLine="357"/>
        <w:jc w:val="both"/>
      </w:pPr>
      <w:r>
        <w:t>Исчисление вознаграждения за использование Программ осуществляется исходя из фактического объема использования Программ, который определяется на конец каждого расчетного периода, равного календарному месяцу, исходя из данных автоматизированной системы Лицензиата.</w:t>
      </w:r>
    </w:p>
    <w:p w14:paraId="410AA62C" w14:textId="77777777" w:rsidR="00C83361" w:rsidRDefault="00000000">
      <w:pPr>
        <w:pStyle w:val="a4"/>
        <w:numPr>
          <w:ilvl w:val="0"/>
          <w:numId w:val="1"/>
        </w:numPr>
        <w:tabs>
          <w:tab w:val="left" w:pos="748"/>
        </w:tabs>
        <w:spacing w:before="121"/>
        <w:ind w:right="360" w:firstLine="357"/>
        <w:jc w:val="both"/>
      </w:pPr>
      <w:r>
        <w:t>На основе информации об объеме использования Сублицензиатом Программы, Лицензиат выставляет Сублицензиату счет за предыдущий период, а Сублицензиат оплачивает счет не позднее 5 рабочего дня месяца, следующего за расчетным периодом.</w:t>
      </w:r>
    </w:p>
    <w:p w14:paraId="5095C8D0" w14:textId="77777777" w:rsidR="00C83361" w:rsidRDefault="00000000">
      <w:pPr>
        <w:pStyle w:val="a4"/>
        <w:numPr>
          <w:ilvl w:val="0"/>
          <w:numId w:val="1"/>
        </w:numPr>
        <w:tabs>
          <w:tab w:val="left" w:pos="717"/>
        </w:tabs>
        <w:spacing w:before="118"/>
        <w:ind w:right="359" w:firstLine="357"/>
        <w:jc w:val="both"/>
      </w:pPr>
      <w:r>
        <w:t>Стороны настоящим согласовали, что фактический объем использования программы «</w:t>
      </w:r>
      <w:r>
        <w:rPr>
          <w:b/>
        </w:rPr>
        <w:t>1С-ЭДО</w:t>
      </w:r>
      <w:r>
        <w:t>» для целей расчета</w:t>
      </w:r>
      <w:r>
        <w:rPr>
          <w:spacing w:val="-10"/>
        </w:rPr>
        <w:t xml:space="preserve"> </w:t>
      </w:r>
      <w:r>
        <w:t>вознаграждения,</w:t>
      </w:r>
      <w:r>
        <w:rPr>
          <w:spacing w:val="-12"/>
        </w:rPr>
        <w:t xml:space="preserve"> </w:t>
      </w:r>
      <w:r>
        <w:t>подлежащего</w:t>
      </w:r>
      <w:r>
        <w:rPr>
          <w:spacing w:val="-9"/>
        </w:rPr>
        <w:t xml:space="preserve"> </w:t>
      </w:r>
      <w:r>
        <w:t>выплате</w:t>
      </w:r>
      <w:r>
        <w:rPr>
          <w:spacing w:val="-9"/>
        </w:rPr>
        <w:t xml:space="preserve"> </w:t>
      </w:r>
      <w:r>
        <w:t>Лицензиату,</w:t>
      </w:r>
      <w:r>
        <w:rPr>
          <w:spacing w:val="-10"/>
        </w:rPr>
        <w:t xml:space="preserve"> </w:t>
      </w:r>
      <w:r>
        <w:t>определяется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конец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расчетного</w:t>
      </w:r>
      <w:r>
        <w:rPr>
          <w:spacing w:val="-8"/>
        </w:rPr>
        <w:t xml:space="preserve"> </w:t>
      </w:r>
      <w:r>
        <w:t>периода, исходя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автоматизированной</w:t>
      </w:r>
      <w:r>
        <w:rPr>
          <w:spacing w:val="-7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Лицензиата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электронных</w:t>
      </w:r>
      <w:r>
        <w:rPr>
          <w:spacing w:val="-8"/>
        </w:rPr>
        <w:t xml:space="preserve"> </w:t>
      </w:r>
      <w:r>
        <w:t>сообщений,</w:t>
      </w:r>
      <w:r>
        <w:rPr>
          <w:spacing w:val="-7"/>
        </w:rPr>
        <w:t xml:space="preserve"> </w:t>
      </w:r>
      <w:r>
        <w:t>отправленных Сублицензиатом в течение расчетного периода.</w:t>
      </w:r>
    </w:p>
    <w:p w14:paraId="1D45C3CF" w14:textId="77777777" w:rsidR="00C83361" w:rsidRDefault="00000000">
      <w:pPr>
        <w:pStyle w:val="a3"/>
        <w:spacing w:before="121"/>
        <w:ind w:left="484"/>
        <w:jc w:val="both"/>
      </w:pPr>
      <w:r>
        <w:t>Применяется</w:t>
      </w:r>
      <w:r>
        <w:rPr>
          <w:spacing w:val="-8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подсчета</w:t>
      </w:r>
      <w:r>
        <w:rPr>
          <w:spacing w:val="-8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«электронных</w:t>
      </w:r>
      <w:r>
        <w:rPr>
          <w:spacing w:val="-5"/>
        </w:rPr>
        <w:t xml:space="preserve"> </w:t>
      </w:r>
      <w:r>
        <w:rPr>
          <w:spacing w:val="-2"/>
        </w:rPr>
        <w:t>сообщений»:</w:t>
      </w:r>
    </w:p>
    <w:p w14:paraId="1875936D" w14:textId="77777777" w:rsidR="00C83361" w:rsidRDefault="00000000">
      <w:pPr>
        <w:pStyle w:val="a4"/>
        <w:numPr>
          <w:ilvl w:val="1"/>
          <w:numId w:val="1"/>
        </w:numPr>
        <w:tabs>
          <w:tab w:val="left" w:pos="1204"/>
          <w:tab w:val="left" w:pos="1205"/>
        </w:tabs>
        <w:spacing w:before="121"/>
        <w:ind w:right="368"/>
        <w:jc w:val="left"/>
      </w:pPr>
      <w:r>
        <w:t>каждый отправленный электронный счет-фактура плюс два электронных документа, не являющихся счетами-фактурами составляют одно «электронное сообщение» (тип «А»);</w:t>
      </w:r>
    </w:p>
    <w:p w14:paraId="71A56B0D" w14:textId="77777777" w:rsidR="00C83361" w:rsidRDefault="00000000">
      <w:pPr>
        <w:pStyle w:val="a4"/>
        <w:numPr>
          <w:ilvl w:val="1"/>
          <w:numId w:val="1"/>
        </w:numPr>
        <w:tabs>
          <w:tab w:val="left" w:pos="1204"/>
          <w:tab w:val="left" w:pos="1205"/>
        </w:tabs>
        <w:spacing w:before="118"/>
        <w:ind w:right="365"/>
        <w:jc w:val="left"/>
      </w:pPr>
      <w:r>
        <w:t>отправленные электронные документы, не являющиеся счетами-фактурами и не включенные вместе со</w:t>
      </w:r>
      <w:r>
        <w:rPr>
          <w:spacing w:val="-13"/>
        </w:rPr>
        <w:t xml:space="preserve"> </w:t>
      </w:r>
      <w:r>
        <w:t>счетами-фактурами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«электронные</w:t>
      </w:r>
      <w:r>
        <w:rPr>
          <w:spacing w:val="-12"/>
        </w:rPr>
        <w:t xml:space="preserve"> </w:t>
      </w:r>
      <w:r>
        <w:t>сообщения»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предыдущим</w:t>
      </w:r>
      <w:r>
        <w:rPr>
          <w:spacing w:val="-12"/>
        </w:rPr>
        <w:t xml:space="preserve"> </w:t>
      </w:r>
      <w:r>
        <w:t>абзацем,</w:t>
      </w:r>
      <w:r>
        <w:rPr>
          <w:spacing w:val="-13"/>
        </w:rPr>
        <w:t xml:space="preserve"> </w:t>
      </w:r>
      <w:r>
        <w:t>формируют</w:t>
      </w:r>
    </w:p>
    <w:p w14:paraId="7208C33C" w14:textId="77777777" w:rsidR="00C83361" w:rsidRDefault="00000000">
      <w:pPr>
        <w:pStyle w:val="a3"/>
        <w:spacing w:before="1"/>
        <w:ind w:left="1204"/>
      </w:pPr>
      <w:r>
        <w:t>«электронные</w:t>
      </w:r>
      <w:r>
        <w:rPr>
          <w:spacing w:val="40"/>
        </w:rPr>
        <w:t xml:space="preserve"> </w:t>
      </w:r>
      <w:r>
        <w:t>сообщения»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правилу: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документа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«электронное сообщение» (тип «Б»).</w:t>
      </w:r>
    </w:p>
    <w:p w14:paraId="5536DC31" w14:textId="77777777" w:rsidR="00C83361" w:rsidRDefault="00000000">
      <w:pPr>
        <w:pStyle w:val="a3"/>
        <w:spacing w:before="121"/>
        <w:ind w:left="126" w:right="364" w:firstLine="357"/>
        <w:jc w:val="both"/>
      </w:pPr>
      <w:r>
        <w:t>Размер вознаграждения определяется как произведение количества «электронных сообщений», отправленных</w:t>
      </w:r>
      <w:r>
        <w:rPr>
          <w:spacing w:val="-1"/>
        </w:rPr>
        <w:t xml:space="preserve"> </w:t>
      </w:r>
      <w:r>
        <w:t>Сублицензиатом посредством Программы в течение расчетного периода, на</w:t>
      </w:r>
      <w:r>
        <w:rPr>
          <w:spacing w:val="-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тариф для одного «электронного сообщения». Устанавливаются следующие тарифы для электронных сообщений: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C83361" w14:paraId="108BE1F6" w14:textId="77777777">
        <w:trPr>
          <w:trHeight w:val="388"/>
        </w:trPr>
        <w:tc>
          <w:tcPr>
            <w:tcW w:w="4787" w:type="dxa"/>
          </w:tcPr>
          <w:p w14:paraId="34AA2655" w14:textId="77777777" w:rsidR="00C83361" w:rsidRDefault="00C833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87" w:type="dxa"/>
          </w:tcPr>
          <w:p w14:paraId="7E8D5F3F" w14:textId="77777777" w:rsidR="00C83361" w:rsidRDefault="00000000">
            <w:pPr>
              <w:pStyle w:val="TableParagraph"/>
              <w:spacing w:before="119" w:line="249" w:lineRule="exact"/>
              <w:ind w:left="107"/>
            </w:pPr>
            <w:r>
              <w:t>Размер</w:t>
            </w:r>
            <w:r>
              <w:rPr>
                <w:spacing w:val="-7"/>
              </w:rPr>
              <w:t xml:space="preserve"> </w:t>
            </w:r>
            <w:r>
              <w:t>вознаграждения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сообщение,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руб.</w:t>
            </w:r>
          </w:p>
        </w:tc>
      </w:tr>
      <w:tr w:rsidR="00C83361" w14:paraId="12B290E0" w14:textId="77777777">
        <w:trPr>
          <w:trHeight w:val="388"/>
        </w:trPr>
        <w:tc>
          <w:tcPr>
            <w:tcW w:w="4787" w:type="dxa"/>
          </w:tcPr>
          <w:p w14:paraId="61684766" w14:textId="77777777" w:rsidR="00C83361" w:rsidRDefault="00000000">
            <w:pPr>
              <w:pStyle w:val="TableParagraph"/>
              <w:spacing w:before="119" w:line="249" w:lineRule="exact"/>
              <w:ind w:left="107"/>
            </w:pPr>
            <w:r>
              <w:t>Электронное</w:t>
            </w:r>
            <w:r>
              <w:rPr>
                <w:spacing w:val="-6"/>
              </w:rPr>
              <w:t xml:space="preserve"> </w:t>
            </w:r>
            <w:r>
              <w:t>сообщение</w:t>
            </w:r>
            <w:r>
              <w:rPr>
                <w:spacing w:val="-9"/>
              </w:rPr>
              <w:t xml:space="preserve"> </w:t>
            </w:r>
            <w:r>
              <w:t>типа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«А»</w:t>
            </w:r>
          </w:p>
        </w:tc>
        <w:tc>
          <w:tcPr>
            <w:tcW w:w="4787" w:type="dxa"/>
          </w:tcPr>
          <w:p w14:paraId="7887F442" w14:textId="77777777" w:rsidR="00C83361" w:rsidRDefault="00000000">
            <w:pPr>
              <w:pStyle w:val="TableParagraph"/>
              <w:spacing w:before="119" w:line="249" w:lineRule="exact"/>
              <w:ind w:left="2266" w:right="2258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C83361" w14:paraId="00D295EA" w14:textId="77777777">
        <w:trPr>
          <w:trHeight w:val="388"/>
        </w:trPr>
        <w:tc>
          <w:tcPr>
            <w:tcW w:w="4787" w:type="dxa"/>
          </w:tcPr>
          <w:p w14:paraId="676C8F74" w14:textId="77777777" w:rsidR="00C83361" w:rsidRDefault="00000000">
            <w:pPr>
              <w:pStyle w:val="TableParagraph"/>
              <w:spacing w:before="119" w:line="249" w:lineRule="exact"/>
              <w:ind w:left="107"/>
            </w:pPr>
            <w:r>
              <w:t>Электронное</w:t>
            </w:r>
            <w:r>
              <w:rPr>
                <w:spacing w:val="-6"/>
              </w:rPr>
              <w:t xml:space="preserve"> </w:t>
            </w:r>
            <w:r>
              <w:t>сообщение</w:t>
            </w:r>
            <w:r>
              <w:rPr>
                <w:spacing w:val="-9"/>
              </w:rPr>
              <w:t xml:space="preserve"> </w:t>
            </w:r>
            <w:r>
              <w:t>типа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«Б»</w:t>
            </w:r>
          </w:p>
        </w:tc>
        <w:tc>
          <w:tcPr>
            <w:tcW w:w="4787" w:type="dxa"/>
          </w:tcPr>
          <w:p w14:paraId="4AC84A2E" w14:textId="77777777" w:rsidR="00C83361" w:rsidRDefault="00000000">
            <w:pPr>
              <w:pStyle w:val="TableParagraph"/>
              <w:spacing w:before="119" w:line="249" w:lineRule="exact"/>
              <w:ind w:left="2266" w:right="2258"/>
              <w:jc w:val="center"/>
            </w:pPr>
            <w:r>
              <w:rPr>
                <w:spacing w:val="-5"/>
              </w:rPr>
              <w:t>10</w:t>
            </w:r>
          </w:p>
        </w:tc>
      </w:tr>
    </w:tbl>
    <w:p w14:paraId="29CDE543" w14:textId="77777777" w:rsidR="00C83361" w:rsidRDefault="00C83361">
      <w:pPr>
        <w:pStyle w:val="a3"/>
      </w:pPr>
    </w:p>
    <w:p w14:paraId="5AE0F81B" w14:textId="77777777" w:rsidR="00C83361" w:rsidRDefault="00C83361">
      <w:pPr>
        <w:pStyle w:val="a3"/>
        <w:spacing w:before="9"/>
        <w:rPr>
          <w:sz w:val="19"/>
        </w:rPr>
      </w:pPr>
    </w:p>
    <w:p w14:paraId="6F83E286" w14:textId="7585CC1C" w:rsidR="00C83361" w:rsidRDefault="00000000" w:rsidP="00343C31">
      <w:pPr>
        <w:pStyle w:val="a4"/>
        <w:numPr>
          <w:ilvl w:val="0"/>
          <w:numId w:val="1"/>
        </w:numPr>
        <w:tabs>
          <w:tab w:val="left" w:pos="767"/>
        </w:tabs>
        <w:ind w:right="361" w:firstLine="357"/>
        <w:jc w:val="both"/>
        <w:sectPr w:rsidR="00C83361">
          <w:pgSz w:w="11910" w:h="16840"/>
          <w:pgMar w:top="520" w:right="200" w:bottom="1140" w:left="440" w:header="0" w:footer="894" w:gutter="0"/>
          <w:cols w:space="720"/>
        </w:sectPr>
      </w:pPr>
      <w:r>
        <w:t>Лицензиат вправе в одностороннем порядке изменить вышеуказанные тарифы с</w:t>
      </w:r>
      <w:r w:rsidRPr="00343C31">
        <w:rPr>
          <w:spacing w:val="40"/>
        </w:rPr>
        <w:t xml:space="preserve"> </w:t>
      </w:r>
      <w:r>
        <w:t>предварительным уведомлением Сублицензиата не менее чем за 30 дней. Обновленные тарифы доводятся до Сублицензиата посредством информационных писем, направляемых на указанный в договоре электронный адрес. Лицензиат вправе в одностороннем порядке прекратить использование Программ и отказаться от исполнения договора на будущее в случае несогласия с обновленными тарифами, оплатив при этом вознаграждение за прошедшие расчетные периоды, в которых Программы фактически использовались им.</w:t>
      </w:r>
    </w:p>
    <w:p w14:paraId="3196151C" w14:textId="77777777" w:rsidR="00C83361" w:rsidRDefault="00000000">
      <w:pPr>
        <w:pStyle w:val="a4"/>
        <w:numPr>
          <w:ilvl w:val="0"/>
          <w:numId w:val="1"/>
        </w:numPr>
        <w:tabs>
          <w:tab w:val="left" w:pos="770"/>
        </w:tabs>
        <w:spacing w:before="27"/>
        <w:ind w:right="363" w:firstLine="357"/>
        <w:jc w:val="both"/>
      </w:pPr>
      <w:r>
        <w:lastRenderedPageBreak/>
        <w:t>Программы представляет собой программные комплексы, состоящие из программного обеспечения, воспроизведенного на серверах в сети Интернет и программного обеспечения, предназначенного для запуска на персональных компьютерах, терминалах и других устройствах, где возможно осуществить запуск. Порядок и условия эффективного использования Программ, включая описание процедуры регистрации, для конечных пользователей определяется в документации на Программы в электронном виде, опубликованной на сайте Интернет</w:t>
      </w:r>
      <w:r>
        <w:rPr>
          <w:spacing w:val="40"/>
        </w:rPr>
        <w:t xml:space="preserve"> </w:t>
      </w:r>
      <w:r>
        <w:t>https://portal.1c.ru/.</w:t>
      </w:r>
    </w:p>
    <w:p w14:paraId="53141B94" w14:textId="77777777" w:rsidR="00074DC9" w:rsidRDefault="00074DC9"/>
    <w:sectPr w:rsidR="00074DC9">
      <w:pgSz w:w="11910" w:h="16840"/>
      <w:pgMar w:top="520" w:right="200" w:bottom="1140" w:left="440" w:header="0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8AF1" w14:textId="77777777" w:rsidR="00074DC9" w:rsidRDefault="00074DC9">
      <w:r>
        <w:separator/>
      </w:r>
    </w:p>
  </w:endnote>
  <w:endnote w:type="continuationSeparator" w:id="0">
    <w:p w14:paraId="7C24D78F" w14:textId="77777777" w:rsidR="00074DC9" w:rsidRDefault="0007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F961" w14:textId="0A76DEB2" w:rsidR="00C83361" w:rsidRDefault="00836363">
    <w:pPr>
      <w:pStyle w:val="a3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695762" wp14:editId="77E43FF7">
              <wp:simplePos x="0" y="0"/>
              <wp:positionH relativeFrom="page">
                <wp:posOffset>7098665</wp:posOffset>
              </wp:positionH>
              <wp:positionV relativeFrom="page">
                <wp:posOffset>9945370</wp:posOffset>
              </wp:positionV>
              <wp:extent cx="152400" cy="165735"/>
              <wp:effectExtent l="0" t="0" r="0" b="0"/>
              <wp:wrapNone/>
              <wp:docPr id="33218680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4A52BF" w14:textId="77777777" w:rsidR="00C8336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6957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58.95pt;margin-top:783.1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" filled="f" stroked="f">
              <v:textbox inset="0,0,0,0">
                <w:txbxContent>
                  <w:p w14:paraId="424A52BF" w14:textId="77777777" w:rsidR="00C8336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600E" w14:textId="77777777" w:rsidR="00074DC9" w:rsidRDefault="00074DC9">
      <w:r>
        <w:separator/>
      </w:r>
    </w:p>
  </w:footnote>
  <w:footnote w:type="continuationSeparator" w:id="0">
    <w:p w14:paraId="443E8C30" w14:textId="77777777" w:rsidR="00074DC9" w:rsidRDefault="00074D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979A7"/>
    <w:multiLevelType w:val="hybridMultilevel"/>
    <w:tmpl w:val="874E2806"/>
    <w:lvl w:ilvl="0" w:tplc="CFCC3CC6">
      <w:numFmt w:val="bullet"/>
      <w:lvlText w:val=""/>
      <w:lvlJc w:val="left"/>
      <w:pPr>
        <w:ind w:left="12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530FDBE">
      <w:numFmt w:val="bullet"/>
      <w:lvlText w:val="•"/>
      <w:lvlJc w:val="left"/>
      <w:pPr>
        <w:ind w:left="2206" w:hanging="360"/>
      </w:pPr>
      <w:rPr>
        <w:rFonts w:hint="default"/>
        <w:lang w:val="ru-RU" w:eastAsia="en-US" w:bidi="ar-SA"/>
      </w:rPr>
    </w:lvl>
    <w:lvl w:ilvl="2" w:tplc="2C82F8A4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6ED2F83A">
      <w:numFmt w:val="bullet"/>
      <w:lvlText w:val="•"/>
      <w:lvlJc w:val="left"/>
      <w:pPr>
        <w:ind w:left="4219" w:hanging="360"/>
      </w:pPr>
      <w:rPr>
        <w:rFonts w:hint="default"/>
        <w:lang w:val="ru-RU" w:eastAsia="en-US" w:bidi="ar-SA"/>
      </w:rPr>
    </w:lvl>
    <w:lvl w:ilvl="4" w:tplc="86FE398E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462454DE">
      <w:numFmt w:val="bullet"/>
      <w:lvlText w:val="•"/>
      <w:lvlJc w:val="left"/>
      <w:pPr>
        <w:ind w:left="6233" w:hanging="360"/>
      </w:pPr>
      <w:rPr>
        <w:rFonts w:hint="default"/>
        <w:lang w:val="ru-RU" w:eastAsia="en-US" w:bidi="ar-SA"/>
      </w:rPr>
    </w:lvl>
    <w:lvl w:ilvl="6" w:tplc="63008678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5332F66E">
      <w:numFmt w:val="bullet"/>
      <w:lvlText w:val="•"/>
      <w:lvlJc w:val="left"/>
      <w:pPr>
        <w:ind w:left="8246" w:hanging="360"/>
      </w:pPr>
      <w:rPr>
        <w:rFonts w:hint="default"/>
        <w:lang w:val="ru-RU" w:eastAsia="en-US" w:bidi="ar-SA"/>
      </w:rPr>
    </w:lvl>
    <w:lvl w:ilvl="8" w:tplc="840C6712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485F07"/>
    <w:multiLevelType w:val="hybridMultilevel"/>
    <w:tmpl w:val="D22C6972"/>
    <w:lvl w:ilvl="0" w:tplc="CB62F584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8064876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6DB8882E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DB2851E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0622B22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329842B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61567B7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CC7A1766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E4B819D8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3000B96"/>
    <w:multiLevelType w:val="hybridMultilevel"/>
    <w:tmpl w:val="416E7826"/>
    <w:lvl w:ilvl="0" w:tplc="DECE485E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56288B0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3D9C106E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8B9E9050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DE726096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D0A4D23E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260033D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055E2A60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0F466AC0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09367FC"/>
    <w:multiLevelType w:val="multilevel"/>
    <w:tmpl w:val="FF54CB14"/>
    <w:lvl w:ilvl="0">
      <w:start w:val="4"/>
      <w:numFmt w:val="decimal"/>
      <w:lvlText w:val="%1"/>
      <w:lvlJc w:val="left"/>
      <w:pPr>
        <w:ind w:left="978" w:hanging="57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78" w:hanging="57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978" w:hanging="24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065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248"/>
      </w:pPr>
      <w:rPr>
        <w:rFonts w:hint="default"/>
        <w:lang w:val="ru-RU" w:eastAsia="en-US" w:bidi="ar-SA"/>
      </w:rPr>
    </w:lvl>
  </w:abstractNum>
  <w:abstractNum w:abstractNumId="4" w15:restartNumberingAfterBreak="0">
    <w:nsid w:val="28046304"/>
    <w:multiLevelType w:val="hybridMultilevel"/>
    <w:tmpl w:val="C284F34C"/>
    <w:lvl w:ilvl="0" w:tplc="30CA3712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3BC4C84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C220B71A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0B529F3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FB5CAC7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294EF68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D7767800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3B861692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60B68D6C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3F7444"/>
    <w:multiLevelType w:val="hybridMultilevel"/>
    <w:tmpl w:val="4D44A662"/>
    <w:lvl w:ilvl="0" w:tplc="B1B4D3B0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A447B0A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B13E45B0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C3064A8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7A44ECF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9A38DD8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84288E5C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E43C8706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72189B58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B921B7D"/>
    <w:multiLevelType w:val="hybridMultilevel"/>
    <w:tmpl w:val="681EC00C"/>
    <w:lvl w:ilvl="0" w:tplc="43BAB68E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8F48C52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9ABC91D2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ADD6890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FB6A9482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A962B1E0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600C3286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C230412A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5BBCCB7E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48C7861"/>
    <w:multiLevelType w:val="hybridMultilevel"/>
    <w:tmpl w:val="FCD64C76"/>
    <w:lvl w:ilvl="0" w:tplc="CF9AD94C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358EAF8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BB589D66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D708D66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028644E0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A3126530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4868438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7680A4E6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84DE9EE8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C0E05F3"/>
    <w:multiLevelType w:val="hybridMultilevel"/>
    <w:tmpl w:val="B8B6C002"/>
    <w:lvl w:ilvl="0" w:tplc="B426C90A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CB8F752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978EA074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EF56696C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D39A799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24BA5C22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E8EE8792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977847C4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9CA032F0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EBD341F"/>
    <w:multiLevelType w:val="hybridMultilevel"/>
    <w:tmpl w:val="9CEA23B6"/>
    <w:lvl w:ilvl="0" w:tplc="76CE39F2">
      <w:numFmt w:val="bullet"/>
      <w:lvlText w:val=""/>
      <w:lvlJc w:val="left"/>
      <w:pPr>
        <w:ind w:left="40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466AAE1E">
      <w:numFmt w:val="bullet"/>
      <w:lvlText w:val="•"/>
      <w:lvlJc w:val="left"/>
      <w:pPr>
        <w:ind w:left="1187" w:hanging="360"/>
      </w:pPr>
      <w:rPr>
        <w:rFonts w:hint="default"/>
        <w:lang w:val="ru-RU" w:eastAsia="en-US" w:bidi="ar-SA"/>
      </w:rPr>
    </w:lvl>
    <w:lvl w:ilvl="2" w:tplc="373078D6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3" w:tplc="0C567EA6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27FC4B2E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5" w:tplc="7412790E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6" w:tplc="7C16FEB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 w:tplc="F1D872E6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8" w:tplc="571895EA">
      <w:numFmt w:val="bullet"/>
      <w:lvlText w:val="•"/>
      <w:lvlJc w:val="left"/>
      <w:pPr>
        <w:ind w:left="669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0364E53"/>
    <w:multiLevelType w:val="hybridMultilevel"/>
    <w:tmpl w:val="2E20E836"/>
    <w:lvl w:ilvl="0" w:tplc="00120112">
      <w:start w:val="1"/>
      <w:numFmt w:val="decimal"/>
      <w:lvlText w:val="%1."/>
      <w:lvlJc w:val="left"/>
      <w:pPr>
        <w:ind w:left="126" w:hanging="2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606286C">
      <w:numFmt w:val="bullet"/>
      <w:lvlText w:val=""/>
      <w:lvlJc w:val="left"/>
      <w:pPr>
        <w:ind w:left="120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13643CB0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3" w:tplc="AE7A2F46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4" w:tplc="10421480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 w:tplc="CA68935C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9C18BA74">
      <w:numFmt w:val="bullet"/>
      <w:lvlText w:val="•"/>
      <w:lvlJc w:val="left"/>
      <w:pPr>
        <w:ind w:left="6792" w:hanging="360"/>
      </w:pPr>
      <w:rPr>
        <w:rFonts w:hint="default"/>
        <w:lang w:val="ru-RU" w:eastAsia="en-US" w:bidi="ar-SA"/>
      </w:rPr>
    </w:lvl>
    <w:lvl w:ilvl="7" w:tplc="9FBA1AE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C7DA886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D3A15A3"/>
    <w:multiLevelType w:val="multilevel"/>
    <w:tmpl w:val="6ED43374"/>
    <w:lvl w:ilvl="0">
      <w:start w:val="1"/>
      <w:numFmt w:val="decimal"/>
      <w:lvlText w:val="%1."/>
      <w:lvlJc w:val="left"/>
      <w:pPr>
        <w:ind w:left="846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51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00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3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6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3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9" w:hanging="512"/>
      </w:pPr>
      <w:rPr>
        <w:rFonts w:hint="default"/>
        <w:lang w:val="ru-RU" w:eastAsia="en-US" w:bidi="ar-SA"/>
      </w:rPr>
    </w:lvl>
  </w:abstractNum>
  <w:num w:numId="1" w16cid:durableId="664942290">
    <w:abstractNumId w:val="10"/>
  </w:num>
  <w:num w:numId="2" w16cid:durableId="158086902">
    <w:abstractNumId w:val="0"/>
  </w:num>
  <w:num w:numId="3" w16cid:durableId="193150820">
    <w:abstractNumId w:val="4"/>
  </w:num>
  <w:num w:numId="4" w16cid:durableId="990015277">
    <w:abstractNumId w:val="2"/>
  </w:num>
  <w:num w:numId="5" w16cid:durableId="2054688606">
    <w:abstractNumId w:val="6"/>
  </w:num>
  <w:num w:numId="6" w16cid:durableId="1575435043">
    <w:abstractNumId w:val="7"/>
  </w:num>
  <w:num w:numId="7" w16cid:durableId="1227836930">
    <w:abstractNumId w:val="1"/>
  </w:num>
  <w:num w:numId="8" w16cid:durableId="1306012764">
    <w:abstractNumId w:val="9"/>
  </w:num>
  <w:num w:numId="9" w16cid:durableId="271059165">
    <w:abstractNumId w:val="5"/>
  </w:num>
  <w:num w:numId="10" w16cid:durableId="1979873862">
    <w:abstractNumId w:val="8"/>
  </w:num>
  <w:num w:numId="11" w16cid:durableId="483355716">
    <w:abstractNumId w:val="3"/>
  </w:num>
  <w:num w:numId="12" w16cid:durableId="3300596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61"/>
    <w:rsid w:val="00074DC9"/>
    <w:rsid w:val="00343C31"/>
    <w:rsid w:val="00836363"/>
    <w:rsid w:val="00996E98"/>
    <w:rsid w:val="00A43631"/>
    <w:rsid w:val="00AE26FF"/>
    <w:rsid w:val="00C83361"/>
    <w:rsid w:val="00CD7C1F"/>
    <w:rsid w:val="00FB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9C031"/>
  <w15:docId w15:val="{349F1BC9-5532-45C9-B028-556D7E15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ind w:left="126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998" w:hanging="5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1026</Words>
  <Characters>5850</Characters>
  <Application>Microsoft Office Word</Application>
  <DocSecurity>0</DocSecurity>
  <Lines>48</Lines>
  <Paragraphs>13</Paragraphs>
  <ScaleCrop>false</ScaleCrop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Елизавета Беля</dc:creator>
  <cp:lastModifiedBy>Tanya</cp:lastModifiedBy>
  <cp:revision>6</cp:revision>
  <dcterms:created xsi:type="dcterms:W3CDTF">2026-08-25T05:30:00Z</dcterms:created>
  <dcterms:modified xsi:type="dcterms:W3CDTF">2026-08-25T06:11:00Z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2026-08-25T00:00:00Z</vt:filetime>
  </property>
</Properties>
</file>