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3DE" w:rsidRDefault="001401D1" w:rsidP="008223DE">
      <w:pPr>
        <w:pStyle w:val="ConsTitle"/>
        <w:widowControl/>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ПРОЕКТ </w:t>
      </w:r>
      <w:r w:rsidR="0035659E">
        <w:rPr>
          <w:rFonts w:ascii="Times New Roman" w:hAnsi="Times New Roman" w:cs="Times New Roman"/>
          <w:sz w:val="28"/>
          <w:szCs w:val="28"/>
        </w:rPr>
        <w:t>ГОСУДАРСТВЕНН</w:t>
      </w:r>
      <w:r>
        <w:rPr>
          <w:rFonts w:ascii="Times New Roman" w:hAnsi="Times New Roman" w:cs="Times New Roman"/>
          <w:sz w:val="28"/>
          <w:szCs w:val="28"/>
        </w:rPr>
        <w:t>ОГО</w:t>
      </w:r>
      <w:r w:rsidR="000E09A6">
        <w:rPr>
          <w:rFonts w:ascii="Times New Roman" w:hAnsi="Times New Roman" w:cs="Times New Roman"/>
          <w:sz w:val="28"/>
          <w:szCs w:val="28"/>
        </w:rPr>
        <w:t xml:space="preserve"> КОНТРАКТ</w:t>
      </w:r>
      <w:r>
        <w:rPr>
          <w:rFonts w:ascii="Times New Roman" w:hAnsi="Times New Roman" w:cs="Times New Roman"/>
          <w:sz w:val="28"/>
          <w:szCs w:val="28"/>
        </w:rPr>
        <w:t>А</w:t>
      </w:r>
    </w:p>
    <w:p w:rsidR="00407D07" w:rsidRDefault="00407D07" w:rsidP="008223DE">
      <w:pPr>
        <w:pStyle w:val="ConsTitle"/>
        <w:widowControl/>
        <w:spacing w:line="276" w:lineRule="auto"/>
        <w:jc w:val="center"/>
        <w:rPr>
          <w:rFonts w:ascii="Times New Roman" w:hAnsi="Times New Roman" w:cs="Times New Roman"/>
          <w:sz w:val="28"/>
          <w:szCs w:val="28"/>
        </w:rPr>
      </w:pPr>
    </w:p>
    <w:p w:rsidR="00DE4C78" w:rsidRPr="00DE4C78" w:rsidRDefault="00407D07" w:rsidP="005D4CBD">
      <w:pPr>
        <w:pStyle w:val="ConsNonformat"/>
        <w:widowControl/>
        <w:jc w:val="center"/>
        <w:rPr>
          <w:rFonts w:ascii="Times New Roman" w:hAnsi="Times New Roman" w:cs="Times New Roman"/>
          <w:b/>
        </w:rPr>
      </w:pPr>
      <w:r w:rsidRPr="00927400">
        <w:rPr>
          <w:rFonts w:ascii="Times New Roman" w:hAnsi="Times New Roman" w:cs="Times New Roman"/>
          <w:b/>
        </w:rPr>
        <w:t>Оказание услуг по определению размера арендной платы по результатам оценки рыночной стоимости объектов, расположенных по адресу</w:t>
      </w:r>
      <w:r w:rsidR="00DE4C78">
        <w:rPr>
          <w:rFonts w:ascii="Times New Roman" w:hAnsi="Times New Roman" w:cs="Times New Roman"/>
          <w:b/>
        </w:rPr>
        <w:t xml:space="preserve">: </w:t>
      </w:r>
      <w:r w:rsidR="00DE4C78" w:rsidRPr="00DE4C78">
        <w:rPr>
          <w:rFonts w:ascii="Times New Roman" w:hAnsi="Times New Roman" w:cs="Times New Roman"/>
          <w:b/>
        </w:rPr>
        <w:t>Кемеровская область, Чебулинский район, п.г.т. Верх-Чебула, ул. Советская, 16 а</w:t>
      </w:r>
    </w:p>
    <w:p w:rsidR="00DE4C78" w:rsidRPr="00DE4C78" w:rsidRDefault="00927400" w:rsidP="005D4CBD">
      <w:pPr>
        <w:pStyle w:val="ConsNonformat"/>
        <w:widowControl/>
        <w:jc w:val="center"/>
        <w:rPr>
          <w:rFonts w:ascii="Times New Roman" w:hAnsi="Times New Roman" w:cs="Times New Roman"/>
          <w:b/>
        </w:rPr>
      </w:pPr>
      <w:r w:rsidRPr="00DE4C78">
        <w:rPr>
          <w:rFonts w:ascii="Times New Roman" w:hAnsi="Times New Roman" w:cs="Times New Roman"/>
          <w:b/>
        </w:rPr>
        <w:t>(</w:t>
      </w:r>
      <w:r w:rsidR="00DE4C78" w:rsidRPr="00DE4C78">
        <w:rPr>
          <w:rFonts w:ascii="Times New Roman" w:hAnsi="Times New Roman" w:cs="Times New Roman"/>
          <w:b/>
        </w:rPr>
        <w:t>3</w:t>
      </w:r>
      <w:r w:rsidRPr="00DE4C78">
        <w:rPr>
          <w:rFonts w:ascii="Times New Roman" w:hAnsi="Times New Roman" w:cs="Times New Roman"/>
          <w:b/>
        </w:rPr>
        <w:t xml:space="preserve"> объект</w:t>
      </w:r>
      <w:r w:rsidR="00DE4C78" w:rsidRPr="00DE4C78">
        <w:rPr>
          <w:rFonts w:ascii="Times New Roman" w:hAnsi="Times New Roman" w:cs="Times New Roman"/>
          <w:b/>
        </w:rPr>
        <w:t>а) и Кемеровская область, г. Березовский, ул. Мариинский поворот, км 310+300</w:t>
      </w:r>
    </w:p>
    <w:p w:rsidR="00927400" w:rsidRPr="00DE4C78" w:rsidRDefault="00927400" w:rsidP="005D4CBD">
      <w:pPr>
        <w:pStyle w:val="ConsNonformat"/>
        <w:widowControl/>
        <w:jc w:val="center"/>
        <w:rPr>
          <w:rFonts w:ascii="Times New Roman" w:hAnsi="Times New Roman" w:cs="Times New Roman"/>
          <w:b/>
        </w:rPr>
      </w:pPr>
      <w:r w:rsidRPr="00DE4C78">
        <w:rPr>
          <w:rFonts w:ascii="Times New Roman" w:hAnsi="Times New Roman" w:cs="Times New Roman"/>
          <w:b/>
        </w:rPr>
        <w:t>(</w:t>
      </w:r>
      <w:r w:rsidR="00DE4C78" w:rsidRPr="00DE4C78">
        <w:rPr>
          <w:rFonts w:ascii="Times New Roman" w:hAnsi="Times New Roman" w:cs="Times New Roman"/>
          <w:b/>
        </w:rPr>
        <w:t>8</w:t>
      </w:r>
      <w:r w:rsidRPr="00DE4C78">
        <w:rPr>
          <w:rFonts w:ascii="Times New Roman" w:hAnsi="Times New Roman" w:cs="Times New Roman"/>
          <w:b/>
        </w:rPr>
        <w:t xml:space="preserve"> объектов).</w:t>
      </w:r>
    </w:p>
    <w:p w:rsidR="00407D07" w:rsidRPr="00DE4C78" w:rsidRDefault="00407D07" w:rsidP="005D4CBD">
      <w:pPr>
        <w:pStyle w:val="ConsTitle"/>
        <w:widowControl/>
        <w:spacing w:line="276" w:lineRule="auto"/>
        <w:jc w:val="both"/>
        <w:rPr>
          <w:rFonts w:ascii="Times New Roman" w:hAnsi="Times New Roman" w:cs="Times New Roman"/>
          <w:bCs w:val="0"/>
          <w:sz w:val="24"/>
          <w:szCs w:val="24"/>
        </w:rPr>
      </w:pPr>
    </w:p>
    <w:p w:rsidR="000317CF" w:rsidRPr="00407D07" w:rsidRDefault="000317CF" w:rsidP="008223DE">
      <w:pPr>
        <w:pStyle w:val="ConsTitle"/>
        <w:widowControl/>
        <w:spacing w:line="276" w:lineRule="auto"/>
        <w:jc w:val="center"/>
        <w:rPr>
          <w:rFonts w:ascii="Times New Roman" w:hAnsi="Times New Roman" w:cs="Times New Roman"/>
          <w:sz w:val="24"/>
          <w:szCs w:val="24"/>
        </w:rPr>
      </w:pPr>
    </w:p>
    <w:p w:rsidR="000E09A6" w:rsidRDefault="008223DE" w:rsidP="000E09A6">
      <w:pPr>
        <w:shd w:val="clear" w:color="auto" w:fill="FFFFFF"/>
        <w:spacing w:line="276" w:lineRule="auto"/>
        <w:ind w:right="43"/>
        <w:jc w:val="both"/>
        <w:rPr>
          <w:sz w:val="26"/>
          <w:szCs w:val="26"/>
        </w:rPr>
      </w:pPr>
      <w:r w:rsidRPr="007F091D">
        <w:rPr>
          <w:sz w:val="26"/>
          <w:szCs w:val="26"/>
        </w:rPr>
        <w:t>г. Новосибирск</w:t>
      </w:r>
      <w:r w:rsidR="000E09A6">
        <w:rPr>
          <w:sz w:val="26"/>
          <w:szCs w:val="26"/>
        </w:rPr>
        <w:t xml:space="preserve">                              </w:t>
      </w:r>
      <w:r w:rsidR="003B3DAC" w:rsidRPr="007F091D">
        <w:rPr>
          <w:sz w:val="26"/>
          <w:szCs w:val="26"/>
        </w:rPr>
        <w:t xml:space="preserve">    </w:t>
      </w:r>
      <w:r w:rsidR="000E09A6">
        <w:rPr>
          <w:sz w:val="26"/>
          <w:szCs w:val="26"/>
        </w:rPr>
        <w:t xml:space="preserve">                        </w:t>
      </w:r>
      <w:r w:rsidR="00984571">
        <w:rPr>
          <w:sz w:val="26"/>
          <w:szCs w:val="26"/>
        </w:rPr>
        <w:t xml:space="preserve">                        </w:t>
      </w:r>
      <w:r w:rsidR="003B3DAC" w:rsidRPr="007F091D">
        <w:rPr>
          <w:sz w:val="26"/>
          <w:szCs w:val="26"/>
        </w:rPr>
        <w:t xml:space="preserve"> </w:t>
      </w:r>
      <w:r w:rsidR="007F091D">
        <w:rPr>
          <w:sz w:val="26"/>
          <w:szCs w:val="26"/>
        </w:rPr>
        <w:t xml:space="preserve">  «</w:t>
      </w:r>
      <w:r w:rsidR="001401D1">
        <w:rPr>
          <w:sz w:val="26"/>
          <w:szCs w:val="26"/>
        </w:rPr>
        <w:t>___</w:t>
      </w:r>
      <w:r w:rsidRPr="007F091D">
        <w:rPr>
          <w:sz w:val="26"/>
          <w:szCs w:val="26"/>
        </w:rPr>
        <w:t xml:space="preserve">» </w:t>
      </w:r>
      <w:r w:rsidR="001401D1">
        <w:rPr>
          <w:sz w:val="26"/>
          <w:szCs w:val="26"/>
        </w:rPr>
        <w:t>________</w:t>
      </w:r>
      <w:r w:rsidR="007F29B6">
        <w:rPr>
          <w:sz w:val="26"/>
          <w:szCs w:val="26"/>
        </w:rPr>
        <w:t>_____</w:t>
      </w:r>
      <w:r w:rsidR="000E09A6">
        <w:rPr>
          <w:sz w:val="26"/>
          <w:szCs w:val="26"/>
        </w:rPr>
        <w:t xml:space="preserve"> </w:t>
      </w:r>
    </w:p>
    <w:p w:rsidR="000E09A6" w:rsidRDefault="000E09A6" w:rsidP="000E09A6">
      <w:pPr>
        <w:shd w:val="clear" w:color="auto" w:fill="FFFFFF"/>
        <w:spacing w:line="276" w:lineRule="auto"/>
        <w:ind w:right="43"/>
        <w:jc w:val="both"/>
        <w:rPr>
          <w:sz w:val="26"/>
          <w:szCs w:val="26"/>
        </w:rPr>
      </w:pPr>
    </w:p>
    <w:p w:rsidR="006E00E6" w:rsidRPr="0031273C" w:rsidRDefault="00423AB8" w:rsidP="0086457E">
      <w:pPr>
        <w:pStyle w:val="1"/>
        <w:ind w:firstLine="709"/>
        <w:jc w:val="both"/>
        <w:rPr>
          <w:b w:val="0"/>
          <w:sz w:val="26"/>
          <w:szCs w:val="26"/>
        </w:rPr>
      </w:pPr>
      <w:r w:rsidRPr="0086457E">
        <w:rPr>
          <w:b w:val="0"/>
          <w:sz w:val="26"/>
          <w:szCs w:val="26"/>
        </w:rPr>
        <w:t xml:space="preserve">Федеральное казенное </w:t>
      </w:r>
      <w:bookmarkStart w:id="0" w:name="OCRUncertain046"/>
      <w:r w:rsidRPr="0086457E">
        <w:rPr>
          <w:b w:val="0"/>
          <w:sz w:val="26"/>
          <w:szCs w:val="26"/>
        </w:rPr>
        <w:t xml:space="preserve">учреждение «Федеральное управление автомобильных дорог «Сибирь» Федерального дорожного агентства» (ФКУ "Сибуправтодор"), выступающее от имени Российской Федерации, далее именуемое «Заказчик», </w:t>
      </w:r>
      <w:bookmarkEnd w:id="0"/>
      <w:r w:rsidRPr="0086457E">
        <w:rPr>
          <w:b w:val="0"/>
          <w:sz w:val="26"/>
          <w:szCs w:val="26"/>
        </w:rPr>
        <w:t xml:space="preserve">в лице начальника Толстых Игоря Геннадьевича, действующего на основании </w:t>
      </w:r>
      <w:r w:rsidR="006B0EE5" w:rsidRPr="0086457E">
        <w:rPr>
          <w:b w:val="0"/>
          <w:sz w:val="26"/>
          <w:szCs w:val="26"/>
        </w:rPr>
        <w:t>Устава</w:t>
      </w:r>
      <w:r w:rsidRPr="0086457E">
        <w:rPr>
          <w:b w:val="0"/>
          <w:sz w:val="26"/>
          <w:szCs w:val="26"/>
        </w:rPr>
        <w:t xml:space="preserve"> и в интересах Российской Федерации, с одной стороны, и</w:t>
      </w:r>
      <w:r w:rsidR="00A26336">
        <w:rPr>
          <w:b w:val="0"/>
          <w:sz w:val="26"/>
          <w:szCs w:val="26"/>
        </w:rPr>
        <w:t>________________________</w:t>
      </w:r>
      <w:r w:rsidR="0086457E">
        <w:rPr>
          <w:b w:val="0"/>
          <w:sz w:val="26"/>
          <w:szCs w:val="26"/>
        </w:rPr>
        <w:t>,</w:t>
      </w:r>
      <w:r w:rsidR="006E00E6" w:rsidRPr="0086457E">
        <w:rPr>
          <w:b w:val="0"/>
          <w:sz w:val="26"/>
          <w:szCs w:val="26"/>
        </w:rPr>
        <w:t xml:space="preserve"> именуем</w:t>
      </w:r>
      <w:r w:rsidR="00A26336">
        <w:rPr>
          <w:b w:val="0"/>
          <w:sz w:val="26"/>
          <w:szCs w:val="26"/>
        </w:rPr>
        <w:t>ый</w:t>
      </w:r>
      <w:r w:rsidR="006E00E6" w:rsidRPr="0086457E">
        <w:rPr>
          <w:b w:val="0"/>
          <w:sz w:val="26"/>
          <w:szCs w:val="26"/>
        </w:rPr>
        <w:t xml:space="preserve"> в дальнейшем «Подрядчик», в лице</w:t>
      </w:r>
      <w:r w:rsidR="00A26336">
        <w:rPr>
          <w:b w:val="0"/>
          <w:sz w:val="26"/>
          <w:szCs w:val="26"/>
        </w:rPr>
        <w:t xml:space="preserve"> ____________</w:t>
      </w:r>
      <w:r w:rsidR="006E00E6" w:rsidRPr="0086457E">
        <w:rPr>
          <w:b w:val="0"/>
          <w:sz w:val="26"/>
          <w:szCs w:val="26"/>
        </w:rPr>
        <w:t>, действующ</w:t>
      </w:r>
      <w:r w:rsidR="00A26336">
        <w:rPr>
          <w:b w:val="0"/>
          <w:sz w:val="26"/>
          <w:szCs w:val="26"/>
        </w:rPr>
        <w:t>его</w:t>
      </w:r>
      <w:r w:rsidR="006E00E6" w:rsidRPr="0086457E">
        <w:rPr>
          <w:b w:val="0"/>
          <w:sz w:val="26"/>
          <w:szCs w:val="26"/>
        </w:rPr>
        <w:t xml:space="preserve"> на основании</w:t>
      </w:r>
      <w:r w:rsidR="00A26336">
        <w:rPr>
          <w:b w:val="0"/>
          <w:sz w:val="26"/>
          <w:szCs w:val="26"/>
        </w:rPr>
        <w:t>_________</w:t>
      </w:r>
      <w:r w:rsidR="006E00E6" w:rsidRPr="0086457E">
        <w:rPr>
          <w:b w:val="0"/>
          <w:sz w:val="26"/>
          <w:szCs w:val="26"/>
        </w:rPr>
        <w:t xml:space="preserve">, с другой стороны и на основании п. 4 ч. 1 ст. 93 Федерального закона от 05.04.2013 № 44-ФЗ, и итогового протокола закупочной сессии от </w:t>
      </w:r>
      <w:r w:rsidR="00A26336">
        <w:rPr>
          <w:b w:val="0"/>
          <w:sz w:val="26"/>
          <w:szCs w:val="26"/>
        </w:rPr>
        <w:t>____________</w:t>
      </w:r>
      <w:r w:rsidR="006E00E6" w:rsidRPr="0086457E">
        <w:rPr>
          <w:b w:val="0"/>
          <w:sz w:val="26"/>
          <w:szCs w:val="26"/>
        </w:rPr>
        <w:t xml:space="preserve">№ </w:t>
      </w:r>
      <w:r w:rsidR="00A26336">
        <w:rPr>
          <w:b w:val="0"/>
          <w:sz w:val="26"/>
          <w:szCs w:val="26"/>
        </w:rPr>
        <w:t>_____________</w:t>
      </w:r>
      <w:r w:rsidR="006E00E6" w:rsidRPr="0086457E">
        <w:rPr>
          <w:b w:val="0"/>
          <w:sz w:val="26"/>
          <w:szCs w:val="26"/>
        </w:rPr>
        <w:t xml:space="preserve"> заключили настоящий Государственный контракт о нижеследующем:</w:t>
      </w:r>
    </w:p>
    <w:p w:rsidR="003E088F" w:rsidRPr="007F091D" w:rsidRDefault="003E088F" w:rsidP="006E00E6">
      <w:pPr>
        <w:shd w:val="clear" w:color="auto" w:fill="FFFFFF"/>
        <w:tabs>
          <w:tab w:val="left" w:leader="underscore" w:pos="6931"/>
        </w:tabs>
        <w:spacing w:line="276" w:lineRule="auto"/>
        <w:ind w:firstLine="567"/>
        <w:jc w:val="both"/>
        <w:outlineLvl w:val="0"/>
        <w:rPr>
          <w:snapToGrid w:val="0"/>
          <w:sz w:val="26"/>
          <w:szCs w:val="26"/>
          <w:lang w:eastAsia="en-US"/>
        </w:rPr>
      </w:pPr>
    </w:p>
    <w:p w:rsidR="00A26336" w:rsidRPr="001932DE" w:rsidRDefault="00345ADE" w:rsidP="00A26336">
      <w:pPr>
        <w:numPr>
          <w:ilvl w:val="0"/>
          <w:numId w:val="19"/>
        </w:numPr>
        <w:rPr>
          <w:b/>
          <w:sz w:val="26"/>
          <w:szCs w:val="26"/>
        </w:rPr>
      </w:pPr>
      <w:r w:rsidRPr="001932DE">
        <w:rPr>
          <w:b/>
          <w:sz w:val="26"/>
          <w:szCs w:val="26"/>
        </w:rPr>
        <w:t>Предмет контракта</w:t>
      </w:r>
    </w:p>
    <w:p w:rsidR="008B3B66" w:rsidRDefault="008B3B66" w:rsidP="008B3B66">
      <w:pPr>
        <w:pStyle w:val="ConsNonformat"/>
        <w:widowControl/>
        <w:tabs>
          <w:tab w:val="left" w:pos="709"/>
        </w:tabs>
        <w:jc w:val="both"/>
        <w:rPr>
          <w:sz w:val="26"/>
          <w:szCs w:val="26"/>
        </w:rPr>
      </w:pPr>
      <w:r>
        <w:rPr>
          <w:sz w:val="26"/>
          <w:szCs w:val="26"/>
        </w:rPr>
        <w:t xml:space="preserve">    </w:t>
      </w:r>
      <w:r w:rsidR="00210D31" w:rsidRPr="007F091D">
        <w:rPr>
          <w:sz w:val="26"/>
          <w:szCs w:val="26"/>
        </w:rPr>
        <w:t>1</w:t>
      </w:r>
      <w:r w:rsidR="00210D31" w:rsidRPr="008B3B66">
        <w:rPr>
          <w:rFonts w:ascii="Times New Roman" w:hAnsi="Times New Roman" w:cs="Times New Roman"/>
          <w:sz w:val="26"/>
          <w:szCs w:val="26"/>
        </w:rPr>
        <w:t>.1</w:t>
      </w:r>
      <w:r w:rsidR="004973CB" w:rsidRPr="008B3B66">
        <w:rPr>
          <w:rFonts w:ascii="Times New Roman" w:hAnsi="Times New Roman" w:cs="Times New Roman"/>
          <w:sz w:val="26"/>
          <w:szCs w:val="26"/>
        </w:rPr>
        <w:t>.</w:t>
      </w:r>
      <w:r w:rsidR="008F1918" w:rsidRPr="008B3B66">
        <w:rPr>
          <w:rFonts w:ascii="Times New Roman" w:hAnsi="Times New Roman" w:cs="Times New Roman"/>
          <w:sz w:val="26"/>
          <w:szCs w:val="26"/>
        </w:rPr>
        <w:t xml:space="preserve"> </w:t>
      </w:r>
      <w:r w:rsidR="00B167C8" w:rsidRPr="008B3B66">
        <w:rPr>
          <w:rFonts w:ascii="Times New Roman" w:hAnsi="Times New Roman" w:cs="Times New Roman"/>
          <w:sz w:val="26"/>
          <w:szCs w:val="26"/>
        </w:rPr>
        <w:t xml:space="preserve">Подрядчик обязуется </w:t>
      </w:r>
      <w:r w:rsidR="00C66930" w:rsidRPr="008B3B66">
        <w:rPr>
          <w:rFonts w:ascii="Times New Roman" w:hAnsi="Times New Roman" w:cs="Times New Roman"/>
          <w:sz w:val="26"/>
          <w:szCs w:val="26"/>
        </w:rPr>
        <w:t>о</w:t>
      </w:r>
      <w:r w:rsidR="00C15359" w:rsidRPr="008B3B66">
        <w:rPr>
          <w:rFonts w:ascii="Times New Roman" w:hAnsi="Times New Roman" w:cs="Times New Roman"/>
          <w:sz w:val="26"/>
          <w:szCs w:val="26"/>
        </w:rPr>
        <w:t>каза</w:t>
      </w:r>
      <w:r w:rsidR="00C66930" w:rsidRPr="008B3B66">
        <w:rPr>
          <w:rFonts w:ascii="Times New Roman" w:hAnsi="Times New Roman" w:cs="Times New Roman"/>
          <w:sz w:val="26"/>
          <w:szCs w:val="26"/>
        </w:rPr>
        <w:t>ть</w:t>
      </w:r>
      <w:r w:rsidR="00C15359" w:rsidRPr="008B3B66">
        <w:rPr>
          <w:rFonts w:ascii="Times New Roman" w:hAnsi="Times New Roman" w:cs="Times New Roman"/>
          <w:sz w:val="26"/>
          <w:szCs w:val="26"/>
        </w:rPr>
        <w:t xml:space="preserve"> услуг</w:t>
      </w:r>
      <w:r w:rsidR="00C66930" w:rsidRPr="008B3B66">
        <w:rPr>
          <w:rFonts w:ascii="Times New Roman" w:hAnsi="Times New Roman" w:cs="Times New Roman"/>
          <w:sz w:val="26"/>
          <w:szCs w:val="26"/>
        </w:rPr>
        <w:t>и</w:t>
      </w:r>
      <w:r w:rsidR="00C15359" w:rsidRPr="008B3B66">
        <w:rPr>
          <w:rFonts w:ascii="Times New Roman" w:hAnsi="Times New Roman" w:cs="Times New Roman"/>
          <w:sz w:val="26"/>
          <w:szCs w:val="26"/>
        </w:rPr>
        <w:t xml:space="preserve"> </w:t>
      </w:r>
      <w:r w:rsidR="003E088F" w:rsidRPr="008B3B66">
        <w:rPr>
          <w:rFonts w:ascii="Times New Roman" w:hAnsi="Times New Roman" w:cs="Times New Roman"/>
          <w:sz w:val="26"/>
          <w:szCs w:val="26"/>
        </w:rPr>
        <w:t xml:space="preserve">по </w:t>
      </w:r>
      <w:r w:rsidR="00AB4BFB" w:rsidRPr="008B3B66">
        <w:rPr>
          <w:rFonts w:ascii="Times New Roman" w:hAnsi="Times New Roman" w:cs="Times New Roman"/>
          <w:sz w:val="26"/>
          <w:szCs w:val="26"/>
        </w:rPr>
        <w:t>определению размера арендной платы по результатам оценки рыночной стоимости объектов</w:t>
      </w:r>
      <w:r w:rsidR="001F2320" w:rsidRPr="008B3B66">
        <w:rPr>
          <w:rFonts w:ascii="Times New Roman" w:hAnsi="Times New Roman" w:cs="Times New Roman"/>
          <w:sz w:val="26"/>
          <w:szCs w:val="26"/>
        </w:rPr>
        <w:t xml:space="preserve"> (Приложение </w:t>
      </w:r>
      <w:r w:rsidR="000D21F9" w:rsidRPr="008B3B66">
        <w:rPr>
          <w:rFonts w:ascii="Times New Roman" w:hAnsi="Times New Roman" w:cs="Times New Roman"/>
          <w:sz w:val="26"/>
          <w:szCs w:val="26"/>
        </w:rPr>
        <w:t xml:space="preserve">№ </w:t>
      </w:r>
      <w:r w:rsidR="001F2320" w:rsidRPr="008B3B66">
        <w:rPr>
          <w:rFonts w:ascii="Times New Roman" w:hAnsi="Times New Roman" w:cs="Times New Roman"/>
          <w:sz w:val="26"/>
          <w:szCs w:val="26"/>
        </w:rPr>
        <w:t>1)</w:t>
      </w:r>
      <w:r w:rsidR="00AB4BFB" w:rsidRPr="008B3B66">
        <w:rPr>
          <w:rFonts w:ascii="Times New Roman" w:hAnsi="Times New Roman" w:cs="Times New Roman"/>
          <w:sz w:val="26"/>
          <w:szCs w:val="26"/>
        </w:rPr>
        <w:t xml:space="preserve">, </w:t>
      </w:r>
      <w:r w:rsidR="00133BCC" w:rsidRPr="008B3B66">
        <w:rPr>
          <w:rFonts w:ascii="Times New Roman" w:hAnsi="Times New Roman" w:cs="Times New Roman"/>
          <w:sz w:val="26"/>
          <w:szCs w:val="26"/>
        </w:rPr>
        <w:t xml:space="preserve">расположенных по адресу: </w:t>
      </w:r>
      <w:r w:rsidRPr="008B3B66">
        <w:rPr>
          <w:rFonts w:ascii="Times New Roman" w:hAnsi="Times New Roman" w:cs="Times New Roman"/>
          <w:sz w:val="26"/>
          <w:szCs w:val="26"/>
        </w:rPr>
        <w:t>Кемеровская область, Чебулинский район, п.г.т. Верх-Чебула, ул. Советская, 16 а (3 объекта) и Кемеровская область, г. Березовский, ул. Мариинский поворот, км 310+300</w:t>
      </w:r>
      <w:r w:rsidRPr="008B3B66">
        <w:rPr>
          <w:rFonts w:ascii="Times New Roman" w:hAnsi="Times New Roman" w:cs="Times New Roman"/>
          <w:b/>
          <w:sz w:val="26"/>
          <w:szCs w:val="26"/>
        </w:rPr>
        <w:t xml:space="preserve"> (</w:t>
      </w:r>
      <w:r w:rsidRPr="008B3B66">
        <w:rPr>
          <w:rFonts w:ascii="Times New Roman" w:hAnsi="Times New Roman" w:cs="Times New Roman"/>
          <w:sz w:val="26"/>
          <w:szCs w:val="26"/>
        </w:rPr>
        <w:t>8 объектов)</w:t>
      </w:r>
      <w:r w:rsidR="001747FC">
        <w:rPr>
          <w:rFonts w:ascii="Times New Roman" w:hAnsi="Times New Roman" w:cs="Times New Roman"/>
          <w:sz w:val="26"/>
          <w:szCs w:val="26"/>
        </w:rPr>
        <w:t xml:space="preserve">  </w:t>
      </w:r>
      <w:r w:rsidR="00133BCC" w:rsidRPr="008B3B66">
        <w:rPr>
          <w:rFonts w:ascii="Times New Roman" w:hAnsi="Times New Roman" w:cs="Times New Roman"/>
          <w:sz w:val="26"/>
          <w:szCs w:val="26"/>
        </w:rPr>
        <w:t xml:space="preserve">в соответствии с Техническим заданием на оказание услуг </w:t>
      </w:r>
      <w:r w:rsidR="00AA3E75" w:rsidRPr="008B3B66">
        <w:rPr>
          <w:rFonts w:ascii="Times New Roman" w:hAnsi="Times New Roman" w:cs="Times New Roman"/>
          <w:sz w:val="26"/>
          <w:szCs w:val="26"/>
        </w:rPr>
        <w:t>(Приложение №</w:t>
      </w:r>
      <w:r w:rsidR="003E088F" w:rsidRPr="008B3B66">
        <w:rPr>
          <w:rFonts w:ascii="Times New Roman" w:hAnsi="Times New Roman" w:cs="Times New Roman"/>
          <w:sz w:val="26"/>
          <w:szCs w:val="26"/>
        </w:rPr>
        <w:t xml:space="preserve"> </w:t>
      </w:r>
      <w:r w:rsidR="001F2320" w:rsidRPr="008B3B66">
        <w:rPr>
          <w:rFonts w:ascii="Times New Roman" w:hAnsi="Times New Roman" w:cs="Times New Roman"/>
          <w:sz w:val="26"/>
          <w:szCs w:val="26"/>
        </w:rPr>
        <w:t>2</w:t>
      </w:r>
      <w:r w:rsidR="00AA3E75" w:rsidRPr="008B3B66">
        <w:rPr>
          <w:rFonts w:ascii="Times New Roman" w:hAnsi="Times New Roman" w:cs="Times New Roman"/>
          <w:sz w:val="26"/>
          <w:szCs w:val="26"/>
        </w:rPr>
        <w:t>), а</w:t>
      </w:r>
      <w:r w:rsidR="00114804" w:rsidRPr="008B3B66">
        <w:rPr>
          <w:rFonts w:ascii="Times New Roman" w:hAnsi="Times New Roman" w:cs="Times New Roman"/>
          <w:sz w:val="26"/>
          <w:szCs w:val="26"/>
        </w:rPr>
        <w:t xml:space="preserve"> </w:t>
      </w:r>
      <w:r w:rsidR="00B167C8" w:rsidRPr="008B3B66">
        <w:rPr>
          <w:rFonts w:ascii="Times New Roman" w:hAnsi="Times New Roman" w:cs="Times New Roman"/>
          <w:sz w:val="26"/>
          <w:szCs w:val="26"/>
        </w:rPr>
        <w:t xml:space="preserve">Заказчик обязуется принять и оплатить </w:t>
      </w:r>
      <w:r w:rsidR="009362ED" w:rsidRPr="008B3B66">
        <w:rPr>
          <w:rFonts w:ascii="Times New Roman" w:hAnsi="Times New Roman" w:cs="Times New Roman"/>
          <w:sz w:val="26"/>
          <w:szCs w:val="26"/>
        </w:rPr>
        <w:t>результат оказанных услуг</w:t>
      </w:r>
      <w:r w:rsidR="00B167C8" w:rsidRPr="008B3B66">
        <w:rPr>
          <w:rFonts w:ascii="Times New Roman" w:hAnsi="Times New Roman" w:cs="Times New Roman"/>
          <w:sz w:val="26"/>
          <w:szCs w:val="26"/>
        </w:rPr>
        <w:t>.</w:t>
      </w:r>
    </w:p>
    <w:p w:rsidR="008F1918" w:rsidRPr="008B3B66" w:rsidRDefault="008B3B66" w:rsidP="008B3B66">
      <w:pPr>
        <w:pStyle w:val="ConsNonformat"/>
        <w:widowControl/>
        <w:jc w:val="both"/>
        <w:rPr>
          <w:rFonts w:ascii="Times New Roman" w:hAnsi="Times New Roman" w:cs="Times New Roman"/>
          <w:sz w:val="26"/>
          <w:szCs w:val="26"/>
        </w:rPr>
      </w:pPr>
      <w:r>
        <w:rPr>
          <w:sz w:val="26"/>
          <w:szCs w:val="26"/>
        </w:rPr>
        <w:t xml:space="preserve">    </w:t>
      </w:r>
      <w:r w:rsidR="008F1918" w:rsidRPr="008B3B66">
        <w:rPr>
          <w:rFonts w:ascii="Times New Roman" w:hAnsi="Times New Roman" w:cs="Times New Roman"/>
          <w:sz w:val="26"/>
          <w:szCs w:val="26"/>
        </w:rPr>
        <w:t>1.2. Исполнение Государственного контракта осуществляется из материалов, силами и средствами Подрядчика.</w:t>
      </w:r>
    </w:p>
    <w:p w:rsidR="008F1918" w:rsidRDefault="008F1918" w:rsidP="00F50E6B">
      <w:pPr>
        <w:pStyle w:val="a3"/>
        <w:ind w:firstLine="709"/>
        <w:rPr>
          <w:bCs/>
          <w:sz w:val="26"/>
          <w:szCs w:val="26"/>
        </w:rPr>
      </w:pPr>
      <w:r w:rsidRPr="007F091D">
        <w:rPr>
          <w:bCs/>
          <w:sz w:val="26"/>
          <w:szCs w:val="26"/>
        </w:rPr>
        <w:t xml:space="preserve">1.3. Оказание услуг производится в соответствии с </w:t>
      </w:r>
      <w:r w:rsidRPr="007F091D">
        <w:rPr>
          <w:sz w:val="26"/>
          <w:szCs w:val="26"/>
        </w:rPr>
        <w:t>требованиями действующих нормативно-технических документов</w:t>
      </w:r>
      <w:r w:rsidRPr="007F091D">
        <w:rPr>
          <w:bCs/>
          <w:sz w:val="26"/>
          <w:szCs w:val="26"/>
        </w:rPr>
        <w:t xml:space="preserve"> и нормативно-правовых актов.</w:t>
      </w:r>
    </w:p>
    <w:p w:rsidR="004E61EF" w:rsidRPr="007F091D" w:rsidRDefault="004E61EF" w:rsidP="00F50E6B">
      <w:pPr>
        <w:pStyle w:val="a3"/>
        <w:ind w:firstLine="709"/>
        <w:rPr>
          <w:bCs/>
          <w:sz w:val="26"/>
          <w:szCs w:val="26"/>
        </w:rPr>
      </w:pPr>
      <w:r>
        <w:rPr>
          <w:bCs/>
          <w:sz w:val="26"/>
          <w:szCs w:val="26"/>
        </w:rPr>
        <w:t>1.4. Существенные условия контракта: цена, сроки, качество услуг.</w:t>
      </w:r>
    </w:p>
    <w:p w:rsidR="003E088F" w:rsidRDefault="003E088F" w:rsidP="00210D31">
      <w:pPr>
        <w:pStyle w:val="a3"/>
        <w:tabs>
          <w:tab w:val="num" w:pos="1418"/>
        </w:tabs>
        <w:ind w:firstLine="709"/>
        <w:rPr>
          <w:bCs/>
          <w:sz w:val="26"/>
          <w:szCs w:val="26"/>
        </w:rPr>
      </w:pPr>
    </w:p>
    <w:p w:rsidR="00C96303" w:rsidRPr="007F091D" w:rsidRDefault="00C96303" w:rsidP="00C96303">
      <w:pPr>
        <w:jc w:val="center"/>
        <w:rPr>
          <w:b/>
          <w:sz w:val="26"/>
          <w:szCs w:val="26"/>
        </w:rPr>
      </w:pPr>
      <w:r w:rsidRPr="007F091D">
        <w:rPr>
          <w:b/>
          <w:sz w:val="26"/>
          <w:szCs w:val="26"/>
        </w:rPr>
        <w:t>2. Стоимость услуг и порядок расчетов</w:t>
      </w:r>
    </w:p>
    <w:p w:rsidR="00B22262" w:rsidRPr="00CB1689" w:rsidRDefault="00C96303" w:rsidP="00267082">
      <w:pPr>
        <w:pStyle w:val="a9"/>
        <w:tabs>
          <w:tab w:val="left" w:pos="1276"/>
        </w:tabs>
        <w:spacing w:line="276" w:lineRule="auto"/>
        <w:ind w:left="0" w:firstLine="709"/>
        <w:contextualSpacing/>
        <w:jc w:val="both"/>
        <w:rPr>
          <w:rFonts w:ascii="Times New Roman" w:hAnsi="Times New Roman"/>
          <w:sz w:val="26"/>
          <w:szCs w:val="26"/>
          <w:lang w:val="ru-RU"/>
        </w:rPr>
      </w:pPr>
      <w:r w:rsidRPr="00267082">
        <w:rPr>
          <w:sz w:val="26"/>
          <w:szCs w:val="26"/>
          <w:lang w:val="ru-RU"/>
        </w:rPr>
        <w:t>2.1.</w:t>
      </w:r>
      <w:r w:rsidR="005F1FEB" w:rsidRPr="00267082">
        <w:rPr>
          <w:sz w:val="26"/>
          <w:szCs w:val="26"/>
          <w:lang w:val="ru-RU"/>
        </w:rPr>
        <w:t xml:space="preserve"> </w:t>
      </w:r>
      <w:r w:rsidRPr="00267082">
        <w:rPr>
          <w:sz w:val="26"/>
          <w:szCs w:val="26"/>
          <w:lang w:val="ru-RU"/>
        </w:rPr>
        <w:t xml:space="preserve">Оплате по настоящему Государственному контракту подлежит результат </w:t>
      </w:r>
      <w:r w:rsidRPr="00267082">
        <w:rPr>
          <w:rFonts w:ascii="Times New Roman" w:hAnsi="Times New Roman"/>
          <w:sz w:val="26"/>
          <w:szCs w:val="26"/>
          <w:lang w:val="ru-RU"/>
        </w:rPr>
        <w:t xml:space="preserve">оказания услуг, который отвечает всем требованиям </w:t>
      </w:r>
      <w:r w:rsidR="002851B4" w:rsidRPr="00267082">
        <w:rPr>
          <w:rFonts w:ascii="Times New Roman" w:hAnsi="Times New Roman"/>
          <w:sz w:val="26"/>
          <w:szCs w:val="26"/>
          <w:lang w:val="ru-RU"/>
        </w:rPr>
        <w:t>Технического з</w:t>
      </w:r>
      <w:r w:rsidRPr="00267082">
        <w:rPr>
          <w:rFonts w:ascii="Times New Roman" w:hAnsi="Times New Roman"/>
          <w:sz w:val="26"/>
          <w:szCs w:val="26"/>
          <w:lang w:val="ru-RU"/>
        </w:rPr>
        <w:t xml:space="preserve">адания </w:t>
      </w:r>
      <w:r w:rsidR="004E0AFA">
        <w:rPr>
          <w:rFonts w:ascii="Times New Roman" w:hAnsi="Times New Roman"/>
          <w:sz w:val="26"/>
          <w:szCs w:val="26"/>
          <w:lang w:val="ru-RU"/>
        </w:rPr>
        <w:t>(П</w:t>
      </w:r>
      <w:r w:rsidR="002851B4" w:rsidRPr="00267082">
        <w:rPr>
          <w:rFonts w:ascii="Times New Roman" w:hAnsi="Times New Roman"/>
          <w:sz w:val="26"/>
          <w:szCs w:val="26"/>
          <w:lang w:val="ru-RU"/>
        </w:rPr>
        <w:t xml:space="preserve">риложение № </w:t>
      </w:r>
      <w:r w:rsidR="000D21F9">
        <w:rPr>
          <w:rFonts w:ascii="Times New Roman" w:hAnsi="Times New Roman"/>
          <w:sz w:val="26"/>
          <w:szCs w:val="26"/>
          <w:lang w:val="ru-RU"/>
        </w:rPr>
        <w:t>2</w:t>
      </w:r>
      <w:r w:rsidR="002851B4" w:rsidRPr="00267082">
        <w:rPr>
          <w:rFonts w:ascii="Times New Roman" w:hAnsi="Times New Roman"/>
          <w:sz w:val="26"/>
          <w:szCs w:val="26"/>
          <w:lang w:val="ru-RU"/>
        </w:rPr>
        <w:t xml:space="preserve">) </w:t>
      </w:r>
      <w:r w:rsidRPr="00267082">
        <w:rPr>
          <w:rFonts w:ascii="Times New Roman" w:hAnsi="Times New Roman"/>
          <w:sz w:val="26"/>
          <w:szCs w:val="26"/>
          <w:lang w:val="ru-RU"/>
        </w:rPr>
        <w:t xml:space="preserve">в отношении объекта настоящего Государственного контракта. </w:t>
      </w:r>
      <w:r w:rsidR="00B22262" w:rsidRPr="00267082">
        <w:rPr>
          <w:rFonts w:ascii="Times New Roman" w:hAnsi="Times New Roman"/>
          <w:sz w:val="26"/>
          <w:szCs w:val="26"/>
          <w:lang w:val="ru-RU"/>
        </w:rPr>
        <w:t>Цена контракта является твердой, определена на весь срок исполнения контракта, за исключением случаев установленных законодательств</w:t>
      </w:r>
      <w:r w:rsidR="00267082">
        <w:rPr>
          <w:rFonts w:ascii="Times New Roman" w:hAnsi="Times New Roman"/>
          <w:sz w:val="26"/>
          <w:szCs w:val="26"/>
          <w:lang w:val="ru-RU"/>
        </w:rPr>
        <w:t>ом РФ, включает в себя прибыль И</w:t>
      </w:r>
      <w:r w:rsidR="00B22262" w:rsidRPr="00267082">
        <w:rPr>
          <w:rFonts w:ascii="Times New Roman" w:hAnsi="Times New Roman"/>
          <w:sz w:val="26"/>
          <w:szCs w:val="26"/>
          <w:lang w:val="ru-RU"/>
        </w:rPr>
        <w:t xml:space="preserve">сполнителя, уплату налогов, сборов, других обязательных платежей и иных расходов исполнителя, связанных с выполнением обязательств по контракту, при котором цена контракта (цена </w:t>
      </w:r>
      <w:r w:rsidR="006B0EE5">
        <w:rPr>
          <w:rFonts w:ascii="Times New Roman" w:hAnsi="Times New Roman"/>
          <w:sz w:val="26"/>
          <w:szCs w:val="26"/>
          <w:lang w:val="ru-RU"/>
        </w:rPr>
        <w:t>услуг</w:t>
      </w:r>
      <w:r w:rsidR="00B22262" w:rsidRPr="00267082">
        <w:rPr>
          <w:rFonts w:ascii="Times New Roman" w:hAnsi="Times New Roman"/>
          <w:sz w:val="26"/>
          <w:szCs w:val="26"/>
          <w:lang w:val="ru-RU"/>
        </w:rPr>
        <w:t xml:space="preserve">) составляет: </w:t>
      </w:r>
      <w:r w:rsidR="000D21F9">
        <w:rPr>
          <w:rFonts w:ascii="Times New Roman" w:hAnsi="Times New Roman"/>
          <w:sz w:val="26"/>
          <w:szCs w:val="26"/>
          <w:lang w:val="ru-RU"/>
        </w:rPr>
        <w:t>_________</w:t>
      </w:r>
      <w:r w:rsidR="00B22262" w:rsidRPr="00754FDA">
        <w:rPr>
          <w:rFonts w:ascii="Times New Roman" w:hAnsi="Times New Roman"/>
          <w:sz w:val="26"/>
          <w:szCs w:val="26"/>
          <w:lang w:val="ru-RU"/>
        </w:rPr>
        <w:t>рублей</w:t>
      </w:r>
      <w:r w:rsidR="000D21F9">
        <w:rPr>
          <w:rFonts w:ascii="Times New Roman" w:hAnsi="Times New Roman"/>
          <w:sz w:val="26"/>
          <w:szCs w:val="26"/>
          <w:lang w:val="ru-RU"/>
        </w:rPr>
        <w:t>_____</w:t>
      </w:r>
      <w:r w:rsidR="00B22262" w:rsidRPr="00754FDA">
        <w:rPr>
          <w:rFonts w:ascii="Times New Roman" w:hAnsi="Times New Roman"/>
          <w:sz w:val="26"/>
          <w:szCs w:val="26"/>
          <w:lang w:val="ru-RU"/>
        </w:rPr>
        <w:t xml:space="preserve"> копеек</w:t>
      </w:r>
      <w:r w:rsidR="00B22262" w:rsidRPr="00267082">
        <w:rPr>
          <w:rFonts w:ascii="Times New Roman" w:hAnsi="Times New Roman"/>
          <w:sz w:val="26"/>
          <w:szCs w:val="26"/>
          <w:lang w:val="ru-RU"/>
        </w:rPr>
        <w:t xml:space="preserve">, </w:t>
      </w:r>
      <w:r w:rsidR="00CB1689" w:rsidRPr="00CB1689">
        <w:rPr>
          <w:rFonts w:ascii="Times New Roman" w:hAnsi="Times New Roman"/>
          <w:sz w:val="26"/>
          <w:szCs w:val="26"/>
          <w:lang w:val="ru-RU"/>
        </w:rPr>
        <w:t>в том числе налог на добавленную стоимость (далее - НДС) по налоговой ставке ______________,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B22262" w:rsidRPr="00267082" w:rsidRDefault="00B22262" w:rsidP="00267082">
      <w:pPr>
        <w:pStyle w:val="a9"/>
        <w:tabs>
          <w:tab w:val="left" w:pos="1276"/>
        </w:tabs>
        <w:spacing w:line="276" w:lineRule="auto"/>
        <w:ind w:left="0" w:firstLine="709"/>
        <w:jc w:val="both"/>
        <w:rPr>
          <w:rFonts w:ascii="Times New Roman" w:hAnsi="Times New Roman"/>
          <w:sz w:val="26"/>
          <w:szCs w:val="26"/>
          <w:lang w:val="ru-RU"/>
        </w:rPr>
      </w:pPr>
      <w:r w:rsidRPr="00267082">
        <w:rPr>
          <w:rFonts w:ascii="Times New Roman" w:hAnsi="Times New Roman"/>
          <w:sz w:val="26"/>
          <w:szCs w:val="26"/>
          <w:lang w:val="ru-RU"/>
        </w:rPr>
        <w:t xml:space="preserve">Стоимость </w:t>
      </w:r>
      <w:r w:rsidR="0031273C" w:rsidRPr="00267082">
        <w:rPr>
          <w:rFonts w:ascii="Times New Roman" w:hAnsi="Times New Roman"/>
          <w:sz w:val="26"/>
          <w:szCs w:val="26"/>
          <w:lang w:val="ru-RU"/>
        </w:rPr>
        <w:t>оказания услуг</w:t>
      </w:r>
      <w:r w:rsidRPr="00267082">
        <w:rPr>
          <w:rFonts w:ascii="Times New Roman" w:hAnsi="Times New Roman"/>
          <w:sz w:val="26"/>
          <w:szCs w:val="26"/>
          <w:lang w:val="ru-RU"/>
        </w:rPr>
        <w:t xml:space="preserve"> исполнения Контракта составляет:</w:t>
      </w:r>
    </w:p>
    <w:p w:rsidR="00B22262" w:rsidRPr="00267082" w:rsidRDefault="004E0AFA" w:rsidP="00267082">
      <w:pPr>
        <w:pStyle w:val="a9"/>
        <w:tabs>
          <w:tab w:val="left" w:pos="1276"/>
          <w:tab w:val="left" w:pos="7375"/>
        </w:tabs>
        <w:spacing w:line="276" w:lineRule="auto"/>
        <w:ind w:left="0" w:firstLine="709"/>
        <w:jc w:val="both"/>
        <w:rPr>
          <w:rFonts w:ascii="Times New Roman" w:hAnsi="Times New Roman"/>
          <w:sz w:val="26"/>
          <w:szCs w:val="26"/>
          <w:lang w:val="ru-RU"/>
        </w:rPr>
      </w:pPr>
      <w:r>
        <w:rPr>
          <w:rFonts w:ascii="Times New Roman" w:hAnsi="Times New Roman"/>
          <w:sz w:val="26"/>
          <w:szCs w:val="26"/>
          <w:lang w:val="ru-RU"/>
        </w:rPr>
        <w:lastRenderedPageBreak/>
        <w:t>202</w:t>
      </w:r>
      <w:r w:rsidR="000934A5">
        <w:rPr>
          <w:rFonts w:ascii="Times New Roman" w:hAnsi="Times New Roman"/>
          <w:sz w:val="26"/>
          <w:szCs w:val="26"/>
          <w:lang w:val="ru-RU"/>
        </w:rPr>
        <w:t>6</w:t>
      </w:r>
      <w:r w:rsidR="00B22262" w:rsidRPr="00267082">
        <w:rPr>
          <w:rFonts w:ascii="Times New Roman" w:hAnsi="Times New Roman"/>
          <w:sz w:val="26"/>
          <w:szCs w:val="26"/>
          <w:lang w:val="ru-RU"/>
        </w:rPr>
        <w:t xml:space="preserve"> –</w:t>
      </w:r>
      <w:r w:rsidR="000D21F9">
        <w:rPr>
          <w:rFonts w:ascii="Times New Roman" w:hAnsi="Times New Roman"/>
          <w:sz w:val="26"/>
          <w:szCs w:val="26"/>
          <w:lang w:val="ru-RU"/>
        </w:rPr>
        <w:t xml:space="preserve"> ______</w:t>
      </w:r>
      <w:r w:rsidR="00411B3C" w:rsidRPr="00754FDA">
        <w:rPr>
          <w:rFonts w:ascii="Times New Roman" w:hAnsi="Times New Roman"/>
          <w:sz w:val="26"/>
          <w:szCs w:val="26"/>
          <w:lang w:val="ru-RU"/>
        </w:rPr>
        <w:t xml:space="preserve">рублей </w:t>
      </w:r>
      <w:r w:rsidR="000D21F9">
        <w:rPr>
          <w:rFonts w:ascii="Times New Roman" w:hAnsi="Times New Roman"/>
          <w:sz w:val="26"/>
          <w:szCs w:val="26"/>
          <w:lang w:val="ru-RU"/>
        </w:rPr>
        <w:t>_____</w:t>
      </w:r>
      <w:r w:rsidR="00411B3C" w:rsidRPr="00754FDA">
        <w:rPr>
          <w:rFonts w:ascii="Times New Roman" w:hAnsi="Times New Roman"/>
          <w:sz w:val="26"/>
          <w:szCs w:val="26"/>
          <w:lang w:val="ru-RU"/>
        </w:rPr>
        <w:t>копеек</w:t>
      </w:r>
      <w:r w:rsidR="00B22262" w:rsidRPr="00754FDA">
        <w:rPr>
          <w:rFonts w:ascii="Times New Roman" w:hAnsi="Times New Roman"/>
          <w:sz w:val="26"/>
          <w:szCs w:val="26"/>
          <w:lang w:val="ru-RU"/>
        </w:rPr>
        <w:t>;</w:t>
      </w:r>
      <w:r w:rsidR="00267082" w:rsidRPr="00267082">
        <w:rPr>
          <w:rFonts w:ascii="Times New Roman" w:hAnsi="Times New Roman"/>
          <w:sz w:val="26"/>
          <w:szCs w:val="26"/>
          <w:lang w:val="ru-RU"/>
        </w:rPr>
        <w:tab/>
      </w:r>
    </w:p>
    <w:p w:rsidR="00C96303" w:rsidRPr="007F091D" w:rsidRDefault="00C96303" w:rsidP="00F50E6B">
      <w:pPr>
        <w:pStyle w:val="22"/>
        <w:ind w:firstLine="709"/>
        <w:jc w:val="both"/>
        <w:rPr>
          <w:sz w:val="26"/>
          <w:szCs w:val="26"/>
        </w:rPr>
      </w:pPr>
      <w:r w:rsidRPr="007F091D">
        <w:rPr>
          <w:sz w:val="26"/>
          <w:szCs w:val="26"/>
        </w:rPr>
        <w:t>2.2 Расчет по Государст</w:t>
      </w:r>
      <w:r w:rsidR="005F1FEB" w:rsidRPr="007F091D">
        <w:rPr>
          <w:sz w:val="26"/>
          <w:szCs w:val="26"/>
        </w:rPr>
        <w:t xml:space="preserve">венному контракту производится </w:t>
      </w:r>
      <w:r w:rsidRPr="007F091D">
        <w:rPr>
          <w:sz w:val="26"/>
          <w:szCs w:val="26"/>
        </w:rPr>
        <w:t xml:space="preserve">Заказчиком в течение </w:t>
      </w:r>
      <w:r w:rsidR="004E61EF">
        <w:rPr>
          <w:sz w:val="26"/>
          <w:szCs w:val="26"/>
        </w:rPr>
        <w:t>7</w:t>
      </w:r>
      <w:r w:rsidR="00DA6161" w:rsidRPr="007F091D">
        <w:rPr>
          <w:sz w:val="26"/>
          <w:szCs w:val="26"/>
        </w:rPr>
        <w:t xml:space="preserve"> рабочих дней </w:t>
      </w:r>
      <w:r w:rsidRPr="007F091D">
        <w:rPr>
          <w:sz w:val="26"/>
          <w:szCs w:val="26"/>
        </w:rPr>
        <w:t>с</w:t>
      </w:r>
      <w:r w:rsidR="00710E66" w:rsidRPr="007F091D">
        <w:rPr>
          <w:sz w:val="26"/>
          <w:szCs w:val="26"/>
        </w:rPr>
        <w:t xml:space="preserve"> </w:t>
      </w:r>
      <w:r w:rsidRPr="007F091D">
        <w:rPr>
          <w:sz w:val="26"/>
          <w:szCs w:val="26"/>
        </w:rPr>
        <w:t xml:space="preserve">даты подписания </w:t>
      </w:r>
      <w:r w:rsidR="0066656D" w:rsidRPr="007F091D">
        <w:rPr>
          <w:sz w:val="26"/>
          <w:szCs w:val="26"/>
        </w:rPr>
        <w:t>Заказчиком А</w:t>
      </w:r>
      <w:r w:rsidRPr="007F091D">
        <w:rPr>
          <w:sz w:val="26"/>
          <w:szCs w:val="26"/>
        </w:rPr>
        <w:t>кта сдачи-приемки результатов оказания услуг, на основании счёта, либо счёт-фактуры на оплату</w:t>
      </w:r>
      <w:r w:rsidR="0031273C">
        <w:rPr>
          <w:sz w:val="26"/>
          <w:szCs w:val="26"/>
        </w:rPr>
        <w:t>.</w:t>
      </w:r>
    </w:p>
    <w:p w:rsidR="00C96303" w:rsidRPr="007F091D" w:rsidRDefault="00C96303" w:rsidP="00F50E6B">
      <w:pPr>
        <w:pStyle w:val="22"/>
        <w:ind w:firstLine="709"/>
        <w:jc w:val="both"/>
        <w:rPr>
          <w:sz w:val="26"/>
          <w:szCs w:val="26"/>
        </w:rPr>
      </w:pPr>
      <w:r w:rsidRPr="007F091D">
        <w:rPr>
          <w:sz w:val="26"/>
          <w:szCs w:val="26"/>
        </w:rPr>
        <w:t>2.3 Оплата по настоящему Государственному контракту осуществляется в безналич</w:t>
      </w:r>
      <w:r w:rsidR="0066656D" w:rsidRPr="007F091D">
        <w:rPr>
          <w:sz w:val="26"/>
          <w:szCs w:val="26"/>
        </w:rPr>
        <w:t xml:space="preserve">ном порядке путем перечисления </w:t>
      </w:r>
      <w:r w:rsidRPr="007F091D">
        <w:rPr>
          <w:sz w:val="26"/>
          <w:szCs w:val="26"/>
        </w:rPr>
        <w:t>Заказчиком дене</w:t>
      </w:r>
      <w:r w:rsidR="0066656D" w:rsidRPr="007F091D">
        <w:rPr>
          <w:sz w:val="26"/>
          <w:szCs w:val="26"/>
        </w:rPr>
        <w:t xml:space="preserve">жных средств на расчетный счет </w:t>
      </w:r>
      <w:r w:rsidRPr="007F091D">
        <w:rPr>
          <w:sz w:val="26"/>
          <w:szCs w:val="26"/>
        </w:rPr>
        <w:t xml:space="preserve">Подрядчика, указанный в разделе 11 Государственного контракта. В случае </w:t>
      </w:r>
      <w:r w:rsidR="0066656D" w:rsidRPr="007F091D">
        <w:rPr>
          <w:sz w:val="26"/>
          <w:szCs w:val="26"/>
        </w:rPr>
        <w:t xml:space="preserve">изменения платежных реквизитов </w:t>
      </w:r>
      <w:r w:rsidRPr="007F091D">
        <w:rPr>
          <w:sz w:val="26"/>
          <w:szCs w:val="26"/>
        </w:rPr>
        <w:t>Подрядчик обязан в течение 2</w:t>
      </w:r>
      <w:r w:rsidR="00585CE4" w:rsidRPr="007F091D">
        <w:rPr>
          <w:sz w:val="26"/>
          <w:szCs w:val="26"/>
        </w:rPr>
        <w:t> </w:t>
      </w:r>
      <w:r w:rsidRPr="007F091D">
        <w:rPr>
          <w:sz w:val="26"/>
          <w:szCs w:val="26"/>
        </w:rPr>
        <w:t>(двух) календарных дней в пис</w:t>
      </w:r>
      <w:r w:rsidR="0066656D" w:rsidRPr="007F091D">
        <w:rPr>
          <w:sz w:val="26"/>
          <w:szCs w:val="26"/>
        </w:rPr>
        <w:t xml:space="preserve">ьменной форме сообщить об этом </w:t>
      </w:r>
      <w:r w:rsidRPr="007F091D">
        <w:rPr>
          <w:sz w:val="26"/>
          <w:szCs w:val="26"/>
        </w:rPr>
        <w:t>Заказчику, а также в течение 3 (тр</w:t>
      </w:r>
      <w:r w:rsidR="0066656D" w:rsidRPr="007F091D">
        <w:rPr>
          <w:sz w:val="26"/>
          <w:szCs w:val="26"/>
        </w:rPr>
        <w:t xml:space="preserve">ех) календарных дней направить </w:t>
      </w:r>
      <w:r w:rsidRPr="007F091D">
        <w:rPr>
          <w:sz w:val="26"/>
          <w:szCs w:val="26"/>
        </w:rPr>
        <w:t>Заказчику 2 (два) экземпляра дополнительного соглашения к настоящему Государственному контракту, содержа</w:t>
      </w:r>
      <w:r w:rsidR="0066656D" w:rsidRPr="007F091D">
        <w:rPr>
          <w:sz w:val="26"/>
          <w:szCs w:val="26"/>
        </w:rPr>
        <w:t xml:space="preserve">щего новые платежные реквизиты </w:t>
      </w:r>
      <w:r w:rsidRPr="007F091D">
        <w:rPr>
          <w:sz w:val="26"/>
          <w:szCs w:val="26"/>
        </w:rPr>
        <w:t>Подрядчика</w:t>
      </w:r>
      <w:r w:rsidR="0066656D" w:rsidRPr="007F091D">
        <w:rPr>
          <w:sz w:val="26"/>
          <w:szCs w:val="26"/>
        </w:rPr>
        <w:t xml:space="preserve"> и подписанного со</w:t>
      </w:r>
      <w:r w:rsidR="00585CE4" w:rsidRPr="007F091D">
        <w:rPr>
          <w:sz w:val="26"/>
          <w:szCs w:val="26"/>
        </w:rPr>
        <w:t> </w:t>
      </w:r>
      <w:r w:rsidR="0066656D" w:rsidRPr="007F091D">
        <w:rPr>
          <w:sz w:val="26"/>
          <w:szCs w:val="26"/>
        </w:rPr>
        <w:t xml:space="preserve">стороны </w:t>
      </w:r>
      <w:r w:rsidRPr="007F091D">
        <w:rPr>
          <w:sz w:val="26"/>
          <w:szCs w:val="26"/>
        </w:rPr>
        <w:t>Подрядчика. В противном случае все ри</w:t>
      </w:r>
      <w:r w:rsidR="0066656D" w:rsidRPr="007F091D">
        <w:rPr>
          <w:sz w:val="26"/>
          <w:szCs w:val="26"/>
        </w:rPr>
        <w:t xml:space="preserve">ски, связанные с перечислением </w:t>
      </w:r>
      <w:r w:rsidRPr="007F091D">
        <w:rPr>
          <w:sz w:val="26"/>
          <w:szCs w:val="26"/>
        </w:rPr>
        <w:t>Заказчиком денежных средств на указанный в настоящем Государств</w:t>
      </w:r>
      <w:r w:rsidR="0066656D" w:rsidRPr="007F091D">
        <w:rPr>
          <w:sz w:val="26"/>
          <w:szCs w:val="26"/>
        </w:rPr>
        <w:t xml:space="preserve">енном контракте расчетный счет </w:t>
      </w:r>
      <w:r w:rsidRPr="007F091D">
        <w:rPr>
          <w:sz w:val="26"/>
          <w:szCs w:val="26"/>
        </w:rPr>
        <w:t>Подрядчика</w:t>
      </w:r>
      <w:r w:rsidR="0066656D" w:rsidRPr="007F091D">
        <w:rPr>
          <w:sz w:val="26"/>
          <w:szCs w:val="26"/>
        </w:rPr>
        <w:t xml:space="preserve">, несет </w:t>
      </w:r>
      <w:r w:rsidRPr="007F091D">
        <w:rPr>
          <w:sz w:val="26"/>
          <w:szCs w:val="26"/>
        </w:rPr>
        <w:t>Подрядчик.</w:t>
      </w:r>
    </w:p>
    <w:p w:rsidR="00C96303" w:rsidRPr="007F091D" w:rsidRDefault="00C96303" w:rsidP="00F50E6B">
      <w:pPr>
        <w:pStyle w:val="22"/>
        <w:ind w:firstLine="709"/>
        <w:jc w:val="both"/>
        <w:rPr>
          <w:sz w:val="26"/>
          <w:szCs w:val="26"/>
        </w:rPr>
      </w:pPr>
      <w:r w:rsidRPr="007F091D">
        <w:rPr>
          <w:sz w:val="26"/>
          <w:szCs w:val="26"/>
        </w:rPr>
        <w:t>2.4 Датой оплаты по контракту считается дата зачисления дене</w:t>
      </w:r>
      <w:r w:rsidR="0066656D" w:rsidRPr="007F091D">
        <w:rPr>
          <w:sz w:val="26"/>
          <w:szCs w:val="26"/>
        </w:rPr>
        <w:t xml:space="preserve">жных средств на расчетный счет </w:t>
      </w:r>
      <w:r w:rsidRPr="007F091D">
        <w:rPr>
          <w:sz w:val="26"/>
          <w:szCs w:val="26"/>
        </w:rPr>
        <w:t>Подрядчика. В стоимость услуг по Государственному контракту включены в т</w:t>
      </w:r>
      <w:r w:rsidR="0066656D" w:rsidRPr="007F091D">
        <w:rPr>
          <w:sz w:val="26"/>
          <w:szCs w:val="26"/>
        </w:rPr>
        <w:t xml:space="preserve">ом числе все возможные расходы </w:t>
      </w:r>
      <w:r w:rsidRPr="007F091D">
        <w:rPr>
          <w:sz w:val="26"/>
          <w:szCs w:val="26"/>
        </w:rPr>
        <w:t>Подрядчика, связанные с исполнением обяза</w:t>
      </w:r>
      <w:r w:rsidR="0066656D" w:rsidRPr="007F091D">
        <w:rPr>
          <w:sz w:val="26"/>
          <w:szCs w:val="26"/>
        </w:rPr>
        <w:t>тельств</w:t>
      </w:r>
      <w:r w:rsidRPr="007F091D">
        <w:rPr>
          <w:sz w:val="26"/>
          <w:szCs w:val="26"/>
        </w:rPr>
        <w:t xml:space="preserve"> по Государственному контракту, в том числе расходы на перевозку, уплату налогов, сборов, оплату пошлин и иных платежей, связанных с</w:t>
      </w:r>
      <w:r w:rsidR="00585CE4" w:rsidRPr="007F091D">
        <w:rPr>
          <w:sz w:val="26"/>
          <w:szCs w:val="26"/>
        </w:rPr>
        <w:t> </w:t>
      </w:r>
      <w:r w:rsidRPr="007F091D">
        <w:rPr>
          <w:sz w:val="26"/>
          <w:szCs w:val="26"/>
        </w:rPr>
        <w:t>получением сведений и документов; с получением промежуточных результатов необходимых для</w:t>
      </w:r>
      <w:r w:rsidR="00585CE4" w:rsidRPr="007F091D">
        <w:rPr>
          <w:sz w:val="26"/>
          <w:szCs w:val="26"/>
        </w:rPr>
        <w:t> </w:t>
      </w:r>
      <w:r w:rsidRPr="007F091D">
        <w:rPr>
          <w:sz w:val="26"/>
          <w:szCs w:val="26"/>
        </w:rPr>
        <w:t>выполнения обязательств по настоящему Государственному контракту и компенсацию издержек при</w:t>
      </w:r>
      <w:r w:rsidR="00585CE4" w:rsidRPr="007F091D">
        <w:rPr>
          <w:sz w:val="26"/>
          <w:szCs w:val="26"/>
        </w:rPr>
        <w:t> </w:t>
      </w:r>
      <w:r w:rsidRPr="007F091D">
        <w:rPr>
          <w:sz w:val="26"/>
          <w:szCs w:val="26"/>
        </w:rPr>
        <w:t>оказании услуг.</w:t>
      </w:r>
    </w:p>
    <w:p w:rsidR="003B3DAC" w:rsidRDefault="003B3DAC" w:rsidP="00F50E6B">
      <w:pPr>
        <w:pStyle w:val="22"/>
        <w:ind w:firstLine="709"/>
        <w:jc w:val="both"/>
        <w:rPr>
          <w:sz w:val="26"/>
          <w:szCs w:val="26"/>
        </w:rPr>
      </w:pPr>
    </w:p>
    <w:p w:rsidR="001E16D6" w:rsidRPr="007F091D" w:rsidRDefault="001E16D6" w:rsidP="00210D31">
      <w:pPr>
        <w:pStyle w:val="22"/>
        <w:tabs>
          <w:tab w:val="left" w:pos="1418"/>
        </w:tabs>
        <w:ind w:firstLine="709"/>
        <w:jc w:val="center"/>
        <w:rPr>
          <w:b/>
          <w:sz w:val="26"/>
          <w:szCs w:val="26"/>
        </w:rPr>
      </w:pPr>
      <w:r w:rsidRPr="007F091D">
        <w:rPr>
          <w:b/>
          <w:sz w:val="26"/>
          <w:szCs w:val="26"/>
        </w:rPr>
        <w:t>3. Порядок сдачи - приемки результата оказания услуг</w:t>
      </w:r>
    </w:p>
    <w:p w:rsidR="001E16D6" w:rsidRPr="007F091D" w:rsidRDefault="001E16D6" w:rsidP="000D21F9">
      <w:pPr>
        <w:pStyle w:val="22"/>
        <w:ind w:firstLine="709"/>
        <w:jc w:val="both"/>
        <w:rPr>
          <w:sz w:val="26"/>
          <w:szCs w:val="26"/>
        </w:rPr>
      </w:pPr>
      <w:r w:rsidRPr="007F091D">
        <w:rPr>
          <w:sz w:val="26"/>
          <w:szCs w:val="26"/>
        </w:rPr>
        <w:t xml:space="preserve">3.1. Датой окончания оказания услуг считается дата предоставления Заказчику в полном объеме результатов оказания услуг по </w:t>
      </w:r>
      <w:r w:rsidR="00267082">
        <w:rPr>
          <w:sz w:val="26"/>
          <w:szCs w:val="26"/>
        </w:rPr>
        <w:t>контракту. Исполнение контракта оф</w:t>
      </w:r>
      <w:r w:rsidRPr="007F091D">
        <w:rPr>
          <w:sz w:val="26"/>
          <w:szCs w:val="26"/>
        </w:rPr>
        <w:t xml:space="preserve">ормляется Сторонами Актом сдачи-приемки результатов оказания услуг. </w:t>
      </w:r>
    </w:p>
    <w:p w:rsidR="001E16D6" w:rsidRPr="007F091D" w:rsidRDefault="0066656D" w:rsidP="00F50E6B">
      <w:pPr>
        <w:ind w:firstLine="709"/>
        <w:jc w:val="both"/>
        <w:rPr>
          <w:sz w:val="26"/>
          <w:szCs w:val="26"/>
        </w:rPr>
      </w:pPr>
      <w:r w:rsidRPr="007F091D">
        <w:rPr>
          <w:sz w:val="26"/>
          <w:szCs w:val="26"/>
        </w:rPr>
        <w:t xml:space="preserve">3.2. </w:t>
      </w:r>
      <w:r w:rsidR="004976A8">
        <w:rPr>
          <w:sz w:val="26"/>
          <w:szCs w:val="26"/>
        </w:rPr>
        <w:t>Заказчик в течение 5</w:t>
      </w:r>
      <w:r w:rsidR="001E16D6" w:rsidRPr="007F091D">
        <w:rPr>
          <w:sz w:val="26"/>
          <w:szCs w:val="26"/>
        </w:rPr>
        <w:t xml:space="preserve"> (</w:t>
      </w:r>
      <w:r w:rsidR="004976A8">
        <w:rPr>
          <w:sz w:val="26"/>
          <w:szCs w:val="26"/>
        </w:rPr>
        <w:t>пяти</w:t>
      </w:r>
      <w:r w:rsidR="001E16D6" w:rsidRPr="007F091D">
        <w:rPr>
          <w:sz w:val="26"/>
          <w:szCs w:val="26"/>
        </w:rPr>
        <w:t xml:space="preserve">) рабочих дней, </w:t>
      </w:r>
      <w:r w:rsidRPr="007F091D">
        <w:rPr>
          <w:sz w:val="26"/>
          <w:szCs w:val="26"/>
        </w:rPr>
        <w:t xml:space="preserve">с даты предоставления </w:t>
      </w:r>
      <w:r w:rsidR="001E16D6" w:rsidRPr="007F091D">
        <w:rPr>
          <w:sz w:val="26"/>
          <w:szCs w:val="26"/>
        </w:rPr>
        <w:t>Заказчику</w:t>
      </w:r>
      <w:r w:rsidRPr="007F091D">
        <w:rPr>
          <w:sz w:val="26"/>
          <w:szCs w:val="26"/>
        </w:rPr>
        <w:t xml:space="preserve"> подписанного </w:t>
      </w:r>
      <w:r w:rsidR="001E16D6" w:rsidRPr="007F091D">
        <w:rPr>
          <w:sz w:val="26"/>
          <w:szCs w:val="26"/>
        </w:rPr>
        <w:t>Подрядчиком Акта сдачи-п</w:t>
      </w:r>
      <w:r w:rsidRPr="007F091D">
        <w:rPr>
          <w:sz w:val="26"/>
          <w:szCs w:val="26"/>
        </w:rPr>
        <w:t xml:space="preserve">риемки услуг, обязан направить </w:t>
      </w:r>
      <w:r w:rsidR="001E16D6" w:rsidRPr="007F091D">
        <w:rPr>
          <w:sz w:val="26"/>
          <w:szCs w:val="26"/>
        </w:rPr>
        <w:t>Подрядчику один экз</w:t>
      </w:r>
      <w:r w:rsidRPr="007F091D">
        <w:rPr>
          <w:sz w:val="26"/>
          <w:szCs w:val="26"/>
        </w:rPr>
        <w:t>емпляр подписанного со</w:t>
      </w:r>
      <w:r w:rsidR="00585CE4" w:rsidRPr="007F091D">
        <w:rPr>
          <w:sz w:val="26"/>
          <w:szCs w:val="26"/>
        </w:rPr>
        <w:t> </w:t>
      </w:r>
      <w:r w:rsidRPr="007F091D">
        <w:rPr>
          <w:sz w:val="26"/>
          <w:szCs w:val="26"/>
        </w:rPr>
        <w:t xml:space="preserve">стороны </w:t>
      </w:r>
      <w:r w:rsidR="001E16D6" w:rsidRPr="007F091D">
        <w:rPr>
          <w:sz w:val="26"/>
          <w:szCs w:val="26"/>
        </w:rPr>
        <w:t xml:space="preserve">Заказчика Акта сдачи-приемки </w:t>
      </w:r>
      <w:r w:rsidR="00C66930" w:rsidRPr="007F091D">
        <w:rPr>
          <w:sz w:val="26"/>
          <w:szCs w:val="26"/>
        </w:rPr>
        <w:t xml:space="preserve">результатов оказания </w:t>
      </w:r>
      <w:r w:rsidR="001E16D6" w:rsidRPr="007F091D">
        <w:rPr>
          <w:sz w:val="26"/>
          <w:szCs w:val="26"/>
        </w:rPr>
        <w:t>услуг или мотивированный отказ от</w:t>
      </w:r>
      <w:r w:rsidR="00585CE4" w:rsidRPr="007F091D">
        <w:rPr>
          <w:sz w:val="26"/>
          <w:szCs w:val="26"/>
        </w:rPr>
        <w:t> </w:t>
      </w:r>
      <w:r w:rsidR="001E16D6" w:rsidRPr="007F091D">
        <w:rPr>
          <w:sz w:val="26"/>
          <w:szCs w:val="26"/>
        </w:rPr>
        <w:t xml:space="preserve">подписания Акта. </w:t>
      </w:r>
    </w:p>
    <w:p w:rsidR="001E16D6" w:rsidRPr="007F091D" w:rsidRDefault="001E16D6" w:rsidP="00F50E6B">
      <w:pPr>
        <w:ind w:firstLine="709"/>
        <w:jc w:val="both"/>
        <w:rPr>
          <w:sz w:val="26"/>
          <w:szCs w:val="26"/>
        </w:rPr>
      </w:pPr>
      <w:r w:rsidRPr="007F091D">
        <w:rPr>
          <w:sz w:val="26"/>
          <w:szCs w:val="26"/>
        </w:rPr>
        <w:t>3.3. В случае мотивированного отказа Стороны составляют двухсторонний акт с исчерпывающим перечнем необходимых доработок, в котором указываются сроки устранения выявленных недостатков.</w:t>
      </w:r>
    </w:p>
    <w:p w:rsidR="001E16D6" w:rsidRPr="007F091D" w:rsidRDefault="0066656D" w:rsidP="00F50E6B">
      <w:pPr>
        <w:ind w:firstLine="709"/>
        <w:jc w:val="both"/>
        <w:rPr>
          <w:sz w:val="26"/>
          <w:szCs w:val="26"/>
        </w:rPr>
      </w:pPr>
      <w:r w:rsidRPr="007F091D">
        <w:rPr>
          <w:sz w:val="26"/>
          <w:szCs w:val="26"/>
        </w:rPr>
        <w:t xml:space="preserve">3.4. </w:t>
      </w:r>
      <w:r w:rsidR="001E16D6" w:rsidRPr="007F091D">
        <w:rPr>
          <w:sz w:val="26"/>
          <w:szCs w:val="26"/>
        </w:rPr>
        <w:t>Заказчик обязан принять результаты оказанных услуг, за исключением случаев, когда он вправе потребовать безвозмездного устранения недостатков в согласованный сторонами срок или</w:t>
      </w:r>
      <w:r w:rsidR="00585CE4" w:rsidRPr="007F091D">
        <w:rPr>
          <w:sz w:val="26"/>
          <w:szCs w:val="26"/>
        </w:rPr>
        <w:t> </w:t>
      </w:r>
      <w:r w:rsidR="004E0AFA">
        <w:rPr>
          <w:sz w:val="26"/>
          <w:szCs w:val="26"/>
        </w:rPr>
        <w:t>отказаться от исполнения Г</w:t>
      </w:r>
      <w:r w:rsidR="001E16D6" w:rsidRPr="007F091D">
        <w:rPr>
          <w:sz w:val="26"/>
          <w:szCs w:val="26"/>
        </w:rPr>
        <w:t xml:space="preserve">осударственного контракта. </w:t>
      </w:r>
    </w:p>
    <w:p w:rsidR="001E16D6" w:rsidRPr="007F091D" w:rsidRDefault="0066656D" w:rsidP="00F50E6B">
      <w:pPr>
        <w:ind w:firstLine="709"/>
        <w:jc w:val="both"/>
        <w:rPr>
          <w:sz w:val="26"/>
          <w:szCs w:val="26"/>
        </w:rPr>
      </w:pPr>
      <w:r w:rsidRPr="007F091D">
        <w:rPr>
          <w:sz w:val="26"/>
          <w:szCs w:val="26"/>
        </w:rPr>
        <w:t xml:space="preserve">3.5. </w:t>
      </w:r>
      <w:r w:rsidR="001E16D6" w:rsidRPr="007F091D">
        <w:rPr>
          <w:sz w:val="26"/>
          <w:szCs w:val="26"/>
        </w:rPr>
        <w:t>Заказчик, принявший услуги без проверки, не лишается права ссылаться на недостатки, которые могли быть установлены при обычном способе ее приемки. Услуги считаются оказанными и</w:t>
      </w:r>
      <w:r w:rsidR="00585CE4" w:rsidRPr="007F091D">
        <w:rPr>
          <w:sz w:val="26"/>
          <w:szCs w:val="26"/>
        </w:rPr>
        <w:t> </w:t>
      </w:r>
      <w:r w:rsidR="001E16D6" w:rsidRPr="007F091D">
        <w:rPr>
          <w:sz w:val="26"/>
          <w:szCs w:val="26"/>
        </w:rPr>
        <w:t>принятыми Заказчиком с момента подписания сторонами Акта сдачи-приемки. При отказе от</w:t>
      </w:r>
      <w:r w:rsidR="00585CE4" w:rsidRPr="007F091D">
        <w:rPr>
          <w:sz w:val="26"/>
          <w:szCs w:val="26"/>
        </w:rPr>
        <w:t> </w:t>
      </w:r>
      <w:r w:rsidR="001E16D6" w:rsidRPr="007F091D">
        <w:rPr>
          <w:sz w:val="26"/>
          <w:szCs w:val="26"/>
        </w:rPr>
        <w:t>подписания Акта одной из сторон об этом делается отметка в Акте. Основания для отказа излагаются в</w:t>
      </w:r>
      <w:r w:rsidR="00585CE4" w:rsidRPr="007F091D">
        <w:rPr>
          <w:sz w:val="26"/>
          <w:szCs w:val="26"/>
        </w:rPr>
        <w:t> </w:t>
      </w:r>
      <w:r w:rsidR="001E16D6" w:rsidRPr="007F091D">
        <w:rPr>
          <w:sz w:val="26"/>
          <w:szCs w:val="26"/>
        </w:rPr>
        <w:t>Акте той стороной, которая выразила отказ в подписании Акта, либо для этого составляется отдельный документ.</w:t>
      </w:r>
    </w:p>
    <w:p w:rsidR="001E16D6" w:rsidRPr="007F091D" w:rsidRDefault="001E16D6" w:rsidP="00F50E6B">
      <w:pPr>
        <w:ind w:firstLine="709"/>
        <w:jc w:val="both"/>
        <w:rPr>
          <w:sz w:val="26"/>
          <w:szCs w:val="26"/>
        </w:rPr>
      </w:pPr>
      <w:r w:rsidRPr="007F091D">
        <w:rPr>
          <w:sz w:val="26"/>
          <w:szCs w:val="26"/>
        </w:rPr>
        <w:t xml:space="preserve">3.6. Если в процессе оказания услуг выявится нецелесообразность дальнейшего исполнения контракта, стороны обязаны в десятидневный срок известить друг друга о приостановлении исполнения контракта и в пятнадцатидневный срок рассмотреть вопрос о целесообразности или </w:t>
      </w:r>
      <w:r w:rsidR="004E0AFA">
        <w:rPr>
          <w:sz w:val="26"/>
          <w:szCs w:val="26"/>
        </w:rPr>
        <w:t>направлениях оказании услуг по Г</w:t>
      </w:r>
      <w:r w:rsidRPr="007F091D">
        <w:rPr>
          <w:sz w:val="26"/>
          <w:szCs w:val="26"/>
        </w:rPr>
        <w:t>осударственному контракту. В случае прекращения оказания услуг по контракту для</w:t>
      </w:r>
      <w:r w:rsidR="00585CE4" w:rsidRPr="007F091D">
        <w:rPr>
          <w:sz w:val="26"/>
          <w:szCs w:val="26"/>
        </w:rPr>
        <w:t> </w:t>
      </w:r>
      <w:r w:rsidRPr="007F091D">
        <w:rPr>
          <w:sz w:val="26"/>
          <w:szCs w:val="26"/>
        </w:rPr>
        <w:t>сторон наступают последствия и ответственность, предусмотренные ст.716 и 717 ГК РФ.</w:t>
      </w:r>
    </w:p>
    <w:p w:rsidR="001E16D6" w:rsidRPr="007F091D" w:rsidRDefault="001E16D6" w:rsidP="00F50E6B">
      <w:pPr>
        <w:ind w:firstLine="709"/>
        <w:jc w:val="both"/>
        <w:rPr>
          <w:sz w:val="26"/>
          <w:szCs w:val="26"/>
        </w:rPr>
      </w:pPr>
      <w:r w:rsidRPr="007F091D">
        <w:rPr>
          <w:sz w:val="26"/>
          <w:szCs w:val="26"/>
        </w:rPr>
        <w:lastRenderedPageBreak/>
        <w:t>3.</w:t>
      </w:r>
      <w:r w:rsidR="00B72D36">
        <w:rPr>
          <w:sz w:val="26"/>
          <w:szCs w:val="26"/>
        </w:rPr>
        <w:t>7</w:t>
      </w:r>
      <w:r w:rsidRPr="007F091D">
        <w:rPr>
          <w:sz w:val="26"/>
          <w:szCs w:val="26"/>
        </w:rPr>
        <w:t xml:space="preserve">. </w:t>
      </w:r>
      <w:r w:rsidR="00D71C9C" w:rsidRPr="00D71C9C">
        <w:rPr>
          <w:sz w:val="26"/>
          <w:szCs w:val="26"/>
        </w:rPr>
        <w:t xml:space="preserve">Результатом выполнения работ по каждому объекту недвижимого имущества является: отчет об оценке рыночной стоимости размера арендной платы, положительное экспертное заключение эксперта (экспертов) саморегулируемой организации оценщиков содержащее вывод о соответствии отчета требованиям законодательства Российской Федерации об оценочной деятельности (в том числе требованиям 135 ФЗ,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а также вывод о подтверждении стоимости ставки годовой арендной платы за пользование имуществом, определенной оценщиком в отчете об оценке. Результат выполнения работ по контракту оформляется и предоставляется Заказчику в соответствии с требованиями Задания (Приложение № 1). </w:t>
      </w:r>
      <w:r w:rsidRPr="007F091D">
        <w:rPr>
          <w:sz w:val="26"/>
          <w:szCs w:val="26"/>
        </w:rPr>
        <w:t xml:space="preserve">Приёмка результатов оказания услуг осуществляется с учётом положений ст. 94 </w:t>
      </w:r>
      <w:r w:rsidR="00ED4209" w:rsidRPr="007F091D">
        <w:rPr>
          <w:sz w:val="26"/>
          <w:szCs w:val="26"/>
        </w:rPr>
        <w:t>Ф</w:t>
      </w:r>
      <w:r w:rsidRPr="007F091D">
        <w:rPr>
          <w:sz w:val="26"/>
          <w:szCs w:val="26"/>
        </w:rPr>
        <w:t>едерального закона от 05.04.2013 №</w:t>
      </w:r>
      <w:r w:rsidR="00710E66" w:rsidRPr="007F091D">
        <w:rPr>
          <w:sz w:val="26"/>
          <w:szCs w:val="26"/>
        </w:rPr>
        <w:t xml:space="preserve"> </w:t>
      </w:r>
      <w:r w:rsidRPr="007F091D">
        <w:rPr>
          <w:sz w:val="26"/>
          <w:szCs w:val="26"/>
        </w:rPr>
        <w:t xml:space="preserve">44-ФЗ. </w:t>
      </w:r>
    </w:p>
    <w:p w:rsidR="003B3DAC" w:rsidRDefault="003B3DAC" w:rsidP="00210D31">
      <w:pPr>
        <w:tabs>
          <w:tab w:val="left" w:pos="1080"/>
        </w:tabs>
        <w:ind w:firstLine="709"/>
        <w:jc w:val="both"/>
        <w:rPr>
          <w:snapToGrid w:val="0"/>
          <w:color w:val="000000"/>
          <w:sz w:val="26"/>
          <w:szCs w:val="26"/>
          <w:lang w:eastAsia="en-US"/>
        </w:rPr>
      </w:pPr>
    </w:p>
    <w:p w:rsidR="00847491" w:rsidRPr="007F091D" w:rsidRDefault="00847491" w:rsidP="00210D31">
      <w:pPr>
        <w:pStyle w:val="a3"/>
        <w:shd w:val="clear" w:color="auto" w:fill="FFFFFF" w:themeFill="background1"/>
        <w:ind w:firstLine="709"/>
        <w:jc w:val="center"/>
        <w:rPr>
          <w:b/>
          <w:bCs/>
          <w:sz w:val="26"/>
          <w:szCs w:val="26"/>
        </w:rPr>
      </w:pPr>
      <w:r w:rsidRPr="007F091D">
        <w:rPr>
          <w:b/>
          <w:bCs/>
          <w:sz w:val="26"/>
          <w:szCs w:val="26"/>
        </w:rPr>
        <w:t>4. Сроки оказания услуг</w:t>
      </w:r>
    </w:p>
    <w:p w:rsidR="0061647A" w:rsidRDefault="00B6678B" w:rsidP="00F50E6B">
      <w:pPr>
        <w:pStyle w:val="a4"/>
        <w:shd w:val="clear" w:color="auto" w:fill="FFFFFF"/>
        <w:tabs>
          <w:tab w:val="clear" w:pos="851"/>
        </w:tabs>
        <w:ind w:firstLine="709"/>
        <w:rPr>
          <w:sz w:val="26"/>
          <w:szCs w:val="26"/>
        </w:rPr>
      </w:pPr>
      <w:r w:rsidRPr="007F091D">
        <w:rPr>
          <w:sz w:val="26"/>
          <w:szCs w:val="26"/>
        </w:rPr>
        <w:t xml:space="preserve">4.1. </w:t>
      </w:r>
      <w:r w:rsidR="0061647A">
        <w:rPr>
          <w:sz w:val="26"/>
          <w:szCs w:val="26"/>
        </w:rPr>
        <w:t>Срок оказания услуг:</w:t>
      </w:r>
    </w:p>
    <w:p w:rsidR="0061647A" w:rsidRDefault="0061647A" w:rsidP="00F50E6B">
      <w:pPr>
        <w:pStyle w:val="a4"/>
        <w:shd w:val="clear" w:color="auto" w:fill="FFFFFF"/>
        <w:tabs>
          <w:tab w:val="clear" w:pos="851"/>
        </w:tabs>
        <w:ind w:firstLine="709"/>
        <w:rPr>
          <w:sz w:val="26"/>
          <w:szCs w:val="26"/>
        </w:rPr>
      </w:pPr>
      <w:r>
        <w:rPr>
          <w:sz w:val="26"/>
          <w:szCs w:val="26"/>
        </w:rPr>
        <w:t>Начало – да</w:t>
      </w:r>
      <w:r w:rsidR="000934A5">
        <w:rPr>
          <w:sz w:val="26"/>
          <w:szCs w:val="26"/>
        </w:rPr>
        <w:t>т</w:t>
      </w:r>
      <w:r>
        <w:rPr>
          <w:sz w:val="26"/>
          <w:szCs w:val="26"/>
        </w:rPr>
        <w:t>а подписания Государственного контракта</w:t>
      </w:r>
    </w:p>
    <w:p w:rsidR="0061647A" w:rsidRPr="00754FDA" w:rsidRDefault="0061647A" w:rsidP="00F50E6B">
      <w:pPr>
        <w:pStyle w:val="a4"/>
        <w:shd w:val="clear" w:color="auto" w:fill="FFFFFF"/>
        <w:tabs>
          <w:tab w:val="clear" w:pos="851"/>
        </w:tabs>
        <w:ind w:firstLine="709"/>
        <w:rPr>
          <w:sz w:val="26"/>
          <w:szCs w:val="26"/>
        </w:rPr>
      </w:pPr>
      <w:r>
        <w:rPr>
          <w:sz w:val="26"/>
          <w:szCs w:val="26"/>
        </w:rPr>
        <w:t xml:space="preserve">Окончание – </w:t>
      </w:r>
      <w:r w:rsidR="00B62730" w:rsidRPr="00754FDA">
        <w:rPr>
          <w:sz w:val="26"/>
          <w:szCs w:val="26"/>
        </w:rPr>
        <w:t>0</w:t>
      </w:r>
      <w:r w:rsidR="00234BD2" w:rsidRPr="00754FDA">
        <w:rPr>
          <w:sz w:val="26"/>
          <w:szCs w:val="26"/>
        </w:rPr>
        <w:t xml:space="preserve">1 </w:t>
      </w:r>
      <w:r w:rsidR="000934A5" w:rsidRPr="00754FDA">
        <w:rPr>
          <w:sz w:val="26"/>
          <w:szCs w:val="26"/>
        </w:rPr>
        <w:t xml:space="preserve">августа </w:t>
      </w:r>
      <w:r w:rsidR="00AC119C" w:rsidRPr="00754FDA">
        <w:rPr>
          <w:sz w:val="26"/>
          <w:szCs w:val="26"/>
        </w:rPr>
        <w:t>202</w:t>
      </w:r>
      <w:r w:rsidR="00474113" w:rsidRPr="00754FDA">
        <w:rPr>
          <w:sz w:val="26"/>
          <w:szCs w:val="26"/>
        </w:rPr>
        <w:t>6</w:t>
      </w:r>
      <w:r w:rsidRPr="00754FDA">
        <w:rPr>
          <w:sz w:val="26"/>
          <w:szCs w:val="26"/>
        </w:rPr>
        <w:t xml:space="preserve"> года.</w:t>
      </w:r>
    </w:p>
    <w:p w:rsidR="00B6678B" w:rsidRPr="007F091D" w:rsidRDefault="00B6678B" w:rsidP="00F50E6B">
      <w:pPr>
        <w:pStyle w:val="a4"/>
        <w:shd w:val="clear" w:color="auto" w:fill="FFFFFF"/>
        <w:tabs>
          <w:tab w:val="clear" w:pos="851"/>
        </w:tabs>
        <w:ind w:firstLine="709"/>
        <w:rPr>
          <w:sz w:val="26"/>
          <w:szCs w:val="26"/>
        </w:rPr>
      </w:pPr>
      <w:r w:rsidRPr="007F091D">
        <w:rPr>
          <w:bCs/>
          <w:sz w:val="26"/>
          <w:szCs w:val="26"/>
        </w:rPr>
        <w:t>4.</w:t>
      </w:r>
      <w:r w:rsidR="002851B4" w:rsidRPr="007F091D">
        <w:rPr>
          <w:bCs/>
          <w:sz w:val="26"/>
          <w:szCs w:val="26"/>
        </w:rPr>
        <w:t>2</w:t>
      </w:r>
      <w:r w:rsidRPr="007F091D">
        <w:rPr>
          <w:bCs/>
          <w:sz w:val="26"/>
          <w:szCs w:val="26"/>
        </w:rPr>
        <w:t xml:space="preserve">. Окончанием </w:t>
      </w:r>
      <w:r w:rsidR="0061647A">
        <w:rPr>
          <w:sz w:val="26"/>
          <w:szCs w:val="26"/>
        </w:rPr>
        <w:t>оказания услуг</w:t>
      </w:r>
      <w:r w:rsidRPr="007F091D">
        <w:rPr>
          <w:bCs/>
          <w:sz w:val="26"/>
          <w:szCs w:val="26"/>
        </w:rPr>
        <w:t xml:space="preserve"> по Государственному контракту является дата подписания</w:t>
      </w:r>
      <w:r w:rsidR="00950E1D">
        <w:rPr>
          <w:bCs/>
          <w:sz w:val="26"/>
          <w:szCs w:val="26"/>
        </w:rPr>
        <w:t xml:space="preserve"> </w:t>
      </w:r>
      <w:r w:rsidR="00950E1D" w:rsidRPr="00C831AA">
        <w:rPr>
          <w:sz w:val="26"/>
          <w:szCs w:val="26"/>
        </w:rPr>
        <w:t>Акта сдачи-приемки выполненных работ по каждому объекту недвижимого имущества</w:t>
      </w:r>
      <w:r w:rsidR="00950E1D">
        <w:t xml:space="preserve"> (Приложение № 1)</w:t>
      </w:r>
      <w:r w:rsidR="00950E1D" w:rsidRPr="007F091D">
        <w:rPr>
          <w:bCs/>
          <w:sz w:val="26"/>
          <w:szCs w:val="26"/>
        </w:rPr>
        <w:t xml:space="preserve">, </w:t>
      </w:r>
      <w:r w:rsidRPr="007F091D">
        <w:rPr>
          <w:bCs/>
          <w:sz w:val="26"/>
          <w:szCs w:val="26"/>
        </w:rPr>
        <w:t xml:space="preserve">после выполнения </w:t>
      </w:r>
      <w:r w:rsidR="0061647A">
        <w:rPr>
          <w:sz w:val="26"/>
          <w:szCs w:val="26"/>
        </w:rPr>
        <w:t>оказанных услуг</w:t>
      </w:r>
      <w:r w:rsidRPr="007F091D">
        <w:rPr>
          <w:bCs/>
          <w:sz w:val="26"/>
          <w:szCs w:val="26"/>
        </w:rPr>
        <w:t xml:space="preserve"> </w:t>
      </w:r>
      <w:r w:rsidR="0061647A">
        <w:rPr>
          <w:bCs/>
          <w:sz w:val="26"/>
          <w:szCs w:val="26"/>
        </w:rPr>
        <w:t>в полном объеме, предусмотренных</w:t>
      </w:r>
      <w:r w:rsidRPr="007F091D">
        <w:rPr>
          <w:bCs/>
          <w:sz w:val="26"/>
          <w:szCs w:val="26"/>
        </w:rPr>
        <w:t xml:space="preserve"> Государственным контрактом.</w:t>
      </w:r>
    </w:p>
    <w:p w:rsidR="00B6678B" w:rsidRPr="007F091D" w:rsidRDefault="00B6678B" w:rsidP="00F50E6B">
      <w:pPr>
        <w:pStyle w:val="a4"/>
        <w:shd w:val="clear" w:color="auto" w:fill="FFFFFF"/>
        <w:tabs>
          <w:tab w:val="clear" w:pos="851"/>
        </w:tabs>
        <w:ind w:firstLine="709"/>
        <w:rPr>
          <w:bCs/>
          <w:sz w:val="26"/>
          <w:szCs w:val="26"/>
        </w:rPr>
      </w:pPr>
      <w:r w:rsidRPr="007F091D">
        <w:rPr>
          <w:sz w:val="26"/>
          <w:szCs w:val="26"/>
        </w:rPr>
        <w:t xml:space="preserve">В случае если </w:t>
      </w:r>
      <w:r w:rsidR="002851B4" w:rsidRPr="007F091D">
        <w:rPr>
          <w:sz w:val="26"/>
          <w:szCs w:val="26"/>
        </w:rPr>
        <w:t>Подрядчик</w:t>
      </w:r>
      <w:r w:rsidRPr="007F091D">
        <w:rPr>
          <w:sz w:val="26"/>
          <w:szCs w:val="26"/>
        </w:rPr>
        <w:t xml:space="preserve"> </w:t>
      </w:r>
      <w:r w:rsidRPr="007F091D">
        <w:rPr>
          <w:bCs/>
          <w:sz w:val="26"/>
          <w:szCs w:val="26"/>
        </w:rPr>
        <w:t xml:space="preserve">нарушает начальные и/или промежуточные сроки </w:t>
      </w:r>
      <w:r w:rsidR="005A2827">
        <w:rPr>
          <w:sz w:val="26"/>
          <w:szCs w:val="26"/>
        </w:rPr>
        <w:t>оказания услуг</w:t>
      </w:r>
      <w:r w:rsidRPr="007F091D">
        <w:rPr>
          <w:bCs/>
          <w:sz w:val="26"/>
          <w:szCs w:val="26"/>
        </w:rPr>
        <w:t xml:space="preserve"> по Государственному контракту Заказчик</w:t>
      </w:r>
      <w:r w:rsidRPr="007F091D">
        <w:rPr>
          <w:b/>
          <w:bCs/>
          <w:sz w:val="26"/>
          <w:szCs w:val="26"/>
        </w:rPr>
        <w:t xml:space="preserve"> </w:t>
      </w:r>
      <w:r w:rsidRPr="007F091D">
        <w:rPr>
          <w:bCs/>
          <w:sz w:val="26"/>
          <w:szCs w:val="26"/>
        </w:rPr>
        <w:t xml:space="preserve">вправе в одностороннем порядке отказаться от исполнения настоящего Государственного контракта, если сдача </w:t>
      </w:r>
      <w:r w:rsidR="005A2827">
        <w:rPr>
          <w:sz w:val="26"/>
          <w:szCs w:val="26"/>
        </w:rPr>
        <w:t>оказания услуг</w:t>
      </w:r>
      <w:r w:rsidRPr="007F091D">
        <w:rPr>
          <w:bCs/>
          <w:sz w:val="26"/>
          <w:szCs w:val="26"/>
        </w:rPr>
        <w:t xml:space="preserve"> к конечному сроку становится невозможной. </w:t>
      </w:r>
    </w:p>
    <w:p w:rsidR="002851B4" w:rsidRPr="007F091D" w:rsidRDefault="002851B4" w:rsidP="00F50E6B">
      <w:pPr>
        <w:pStyle w:val="a4"/>
        <w:shd w:val="clear" w:color="auto" w:fill="FFFFFF"/>
        <w:tabs>
          <w:tab w:val="clear" w:pos="851"/>
        </w:tabs>
        <w:ind w:firstLine="709"/>
        <w:rPr>
          <w:bCs/>
          <w:sz w:val="26"/>
          <w:szCs w:val="26"/>
        </w:rPr>
      </w:pPr>
      <w:r w:rsidRPr="007F091D">
        <w:rPr>
          <w:bCs/>
          <w:sz w:val="26"/>
          <w:szCs w:val="26"/>
        </w:rPr>
        <w:t>4.3. Подрядчик вправе досрочно оказать услуги, а «Заказчик» обязан их принять и оплатить, в соответствии с пунктом 2.2 настоящего контракта.</w:t>
      </w:r>
    </w:p>
    <w:p w:rsidR="002851B4" w:rsidRDefault="002851B4" w:rsidP="00F50E6B">
      <w:pPr>
        <w:pStyle w:val="a4"/>
        <w:shd w:val="clear" w:color="auto" w:fill="FFFFFF"/>
        <w:tabs>
          <w:tab w:val="clear" w:pos="851"/>
          <w:tab w:val="left" w:pos="1134"/>
          <w:tab w:val="left" w:leader="underscore" w:pos="8774"/>
        </w:tabs>
        <w:ind w:firstLine="709"/>
        <w:rPr>
          <w:sz w:val="26"/>
          <w:szCs w:val="26"/>
        </w:rPr>
      </w:pPr>
    </w:p>
    <w:p w:rsidR="003F7FF5" w:rsidRDefault="003F7FF5" w:rsidP="00F50E6B">
      <w:pPr>
        <w:pStyle w:val="a4"/>
        <w:shd w:val="clear" w:color="auto" w:fill="FFFFFF"/>
        <w:tabs>
          <w:tab w:val="clear" w:pos="851"/>
          <w:tab w:val="left" w:pos="1134"/>
          <w:tab w:val="left" w:leader="underscore" w:pos="8774"/>
        </w:tabs>
        <w:ind w:firstLine="709"/>
        <w:rPr>
          <w:sz w:val="26"/>
          <w:szCs w:val="26"/>
        </w:rPr>
      </w:pPr>
    </w:p>
    <w:p w:rsidR="00847491" w:rsidRPr="007F091D" w:rsidRDefault="006C34B0" w:rsidP="006C34B0">
      <w:pPr>
        <w:pStyle w:val="a3"/>
        <w:ind w:left="1429"/>
        <w:jc w:val="center"/>
        <w:rPr>
          <w:b/>
          <w:bCs/>
          <w:sz w:val="26"/>
          <w:szCs w:val="26"/>
        </w:rPr>
      </w:pPr>
      <w:r w:rsidRPr="007F091D">
        <w:rPr>
          <w:b/>
          <w:bCs/>
          <w:sz w:val="26"/>
          <w:szCs w:val="26"/>
        </w:rPr>
        <w:t xml:space="preserve">5. </w:t>
      </w:r>
      <w:r w:rsidR="00847491" w:rsidRPr="007F091D">
        <w:rPr>
          <w:b/>
          <w:bCs/>
          <w:sz w:val="26"/>
          <w:szCs w:val="26"/>
        </w:rPr>
        <w:t>Права и обязанности сторон</w:t>
      </w:r>
    </w:p>
    <w:p w:rsidR="00847491" w:rsidRPr="007F091D" w:rsidRDefault="0066656D" w:rsidP="00210D31">
      <w:pPr>
        <w:ind w:firstLine="709"/>
        <w:jc w:val="both"/>
        <w:rPr>
          <w:bCs/>
          <w:snapToGrid w:val="0"/>
          <w:sz w:val="26"/>
          <w:szCs w:val="26"/>
          <w:lang w:eastAsia="en-US"/>
        </w:rPr>
      </w:pPr>
      <w:r w:rsidRPr="007F091D">
        <w:rPr>
          <w:snapToGrid w:val="0"/>
          <w:sz w:val="26"/>
          <w:szCs w:val="26"/>
          <w:lang w:eastAsia="en-US"/>
        </w:rPr>
        <w:t xml:space="preserve">5.1. </w:t>
      </w:r>
      <w:r w:rsidR="00847491" w:rsidRPr="007F091D">
        <w:rPr>
          <w:snapToGrid w:val="0"/>
          <w:sz w:val="26"/>
          <w:szCs w:val="26"/>
          <w:lang w:eastAsia="en-US"/>
        </w:rPr>
        <w:t>Подрядчик обязуется</w:t>
      </w:r>
      <w:r w:rsidR="00847491" w:rsidRPr="007F091D">
        <w:rPr>
          <w:bCs/>
          <w:snapToGrid w:val="0"/>
          <w:sz w:val="26"/>
          <w:szCs w:val="26"/>
          <w:lang w:eastAsia="en-US"/>
        </w:rPr>
        <w:t>:</w:t>
      </w:r>
    </w:p>
    <w:p w:rsidR="00847491" w:rsidRPr="007F091D" w:rsidRDefault="00847491" w:rsidP="00210D31">
      <w:pPr>
        <w:ind w:firstLine="709"/>
        <w:jc w:val="both"/>
        <w:rPr>
          <w:snapToGrid w:val="0"/>
          <w:sz w:val="26"/>
          <w:szCs w:val="26"/>
          <w:lang w:eastAsia="en-US"/>
        </w:rPr>
      </w:pPr>
      <w:r w:rsidRPr="007F091D">
        <w:rPr>
          <w:snapToGrid w:val="0"/>
          <w:sz w:val="26"/>
          <w:szCs w:val="26"/>
          <w:lang w:eastAsia="en-US"/>
        </w:rPr>
        <w:t xml:space="preserve">5.1.1. В установленные Государственным контрактом сроки оказать </w:t>
      </w:r>
      <w:r w:rsidR="005A2827">
        <w:rPr>
          <w:snapToGrid w:val="0"/>
          <w:sz w:val="26"/>
          <w:szCs w:val="26"/>
          <w:lang w:eastAsia="en-US"/>
        </w:rPr>
        <w:t>услуги, указанные в разделе 4</w:t>
      </w:r>
      <w:r w:rsidR="00585CE4" w:rsidRPr="007F091D">
        <w:rPr>
          <w:snapToGrid w:val="0"/>
          <w:sz w:val="26"/>
          <w:szCs w:val="26"/>
          <w:lang w:eastAsia="en-US"/>
        </w:rPr>
        <w:t> </w:t>
      </w:r>
      <w:r w:rsidRPr="007F091D">
        <w:rPr>
          <w:snapToGrid w:val="0"/>
          <w:sz w:val="26"/>
          <w:szCs w:val="26"/>
          <w:lang w:eastAsia="en-US"/>
        </w:rPr>
        <w:t>настоящего Государственного контракта;</w:t>
      </w:r>
    </w:p>
    <w:p w:rsidR="00847491" w:rsidRPr="007F091D" w:rsidRDefault="00847491" w:rsidP="00210D31">
      <w:pPr>
        <w:ind w:firstLine="709"/>
        <w:jc w:val="both"/>
        <w:rPr>
          <w:snapToGrid w:val="0"/>
          <w:sz w:val="26"/>
          <w:szCs w:val="26"/>
          <w:lang w:eastAsia="en-US"/>
        </w:rPr>
      </w:pPr>
      <w:r w:rsidRPr="007F091D">
        <w:rPr>
          <w:snapToGrid w:val="0"/>
          <w:sz w:val="26"/>
          <w:szCs w:val="26"/>
          <w:lang w:eastAsia="en-US"/>
        </w:rPr>
        <w:t xml:space="preserve">5.1.2. Своими силами и за свой счет устранять </w:t>
      </w:r>
      <w:r w:rsidR="0066656D" w:rsidRPr="007F091D">
        <w:rPr>
          <w:snapToGrid w:val="0"/>
          <w:sz w:val="26"/>
          <w:szCs w:val="26"/>
          <w:lang w:eastAsia="en-US"/>
        </w:rPr>
        <w:t xml:space="preserve">недостатки, допущенные по вине </w:t>
      </w:r>
      <w:r w:rsidRPr="007F091D">
        <w:rPr>
          <w:snapToGrid w:val="0"/>
          <w:sz w:val="26"/>
          <w:szCs w:val="26"/>
          <w:lang w:eastAsia="en-US"/>
        </w:rPr>
        <w:t>Подрядчика в</w:t>
      </w:r>
      <w:r w:rsidR="00585CE4" w:rsidRPr="007F091D">
        <w:rPr>
          <w:snapToGrid w:val="0"/>
          <w:sz w:val="26"/>
          <w:szCs w:val="26"/>
          <w:lang w:eastAsia="en-US"/>
        </w:rPr>
        <w:t> </w:t>
      </w:r>
      <w:r w:rsidRPr="007F091D">
        <w:rPr>
          <w:snapToGrid w:val="0"/>
          <w:sz w:val="26"/>
          <w:szCs w:val="26"/>
          <w:lang w:eastAsia="en-US"/>
        </w:rPr>
        <w:t xml:space="preserve">течение срока, согласованного Сторонами дополнительно. </w:t>
      </w:r>
    </w:p>
    <w:p w:rsidR="00847491" w:rsidRPr="007F091D" w:rsidRDefault="00847491" w:rsidP="00210D31">
      <w:pPr>
        <w:ind w:firstLine="709"/>
        <w:jc w:val="both"/>
        <w:rPr>
          <w:snapToGrid w:val="0"/>
          <w:sz w:val="26"/>
          <w:szCs w:val="26"/>
          <w:lang w:eastAsia="en-US"/>
        </w:rPr>
      </w:pPr>
      <w:r w:rsidRPr="007F091D">
        <w:rPr>
          <w:snapToGrid w:val="0"/>
          <w:sz w:val="26"/>
          <w:szCs w:val="26"/>
          <w:lang w:eastAsia="en-US"/>
        </w:rPr>
        <w:t>5.1.3. В случае обнаружения невозможности оказания услуг в соответствии с условиями настоящего Государственного контракта вследствие возникновения обстоятельств, препятствующих оказанию услуг в течение 3 (трех) рабочих дней, с даты начала оказания услуг (п.4.1) проинформировать об этом Заказчика.</w:t>
      </w:r>
    </w:p>
    <w:p w:rsidR="00847491" w:rsidRPr="007F091D" w:rsidRDefault="00847491" w:rsidP="00210D31">
      <w:pPr>
        <w:ind w:firstLine="709"/>
        <w:jc w:val="both"/>
        <w:rPr>
          <w:sz w:val="26"/>
          <w:szCs w:val="26"/>
        </w:rPr>
      </w:pPr>
      <w:r w:rsidRPr="007F091D">
        <w:rPr>
          <w:snapToGrid w:val="0"/>
          <w:sz w:val="26"/>
          <w:szCs w:val="26"/>
          <w:lang w:eastAsia="en-US"/>
        </w:rPr>
        <w:t>5.1.4. Не разглашать конфиденциал</w:t>
      </w:r>
      <w:r w:rsidR="0066656D" w:rsidRPr="007F091D">
        <w:rPr>
          <w:snapToGrid w:val="0"/>
          <w:sz w:val="26"/>
          <w:szCs w:val="26"/>
          <w:lang w:eastAsia="en-US"/>
        </w:rPr>
        <w:t xml:space="preserve">ьную информацию, полученную от </w:t>
      </w:r>
      <w:r w:rsidRPr="007F091D">
        <w:rPr>
          <w:snapToGrid w:val="0"/>
          <w:sz w:val="26"/>
          <w:szCs w:val="26"/>
          <w:lang w:eastAsia="en-US"/>
        </w:rPr>
        <w:t xml:space="preserve">Заказчика в ходе оказания услуг (кроме информации общедоступного характера), </w:t>
      </w:r>
      <w:r w:rsidRPr="007F091D">
        <w:rPr>
          <w:sz w:val="26"/>
          <w:szCs w:val="26"/>
        </w:rPr>
        <w:t>за исключением случаев, предусмотренных законодательством Российской Федерации.</w:t>
      </w:r>
    </w:p>
    <w:p w:rsidR="00847491" w:rsidRPr="007F091D" w:rsidRDefault="00847491" w:rsidP="00210D31">
      <w:pPr>
        <w:ind w:firstLine="709"/>
        <w:jc w:val="both"/>
        <w:rPr>
          <w:snapToGrid w:val="0"/>
          <w:sz w:val="26"/>
          <w:szCs w:val="26"/>
          <w:lang w:eastAsia="en-US"/>
        </w:rPr>
      </w:pPr>
      <w:r w:rsidRPr="007F091D">
        <w:rPr>
          <w:snapToGrid w:val="0"/>
          <w:sz w:val="26"/>
          <w:szCs w:val="26"/>
          <w:lang w:eastAsia="en-US"/>
        </w:rPr>
        <w:t xml:space="preserve">5.1.5. </w:t>
      </w:r>
      <w:r w:rsidRPr="007F091D">
        <w:rPr>
          <w:sz w:val="26"/>
          <w:szCs w:val="26"/>
        </w:rPr>
        <w:t>Обеспечивать сохранн</w:t>
      </w:r>
      <w:r w:rsidR="0066656D" w:rsidRPr="007F091D">
        <w:rPr>
          <w:sz w:val="26"/>
          <w:szCs w:val="26"/>
        </w:rPr>
        <w:t xml:space="preserve">ость документов, получаемых от </w:t>
      </w:r>
      <w:r w:rsidRPr="007F091D">
        <w:rPr>
          <w:sz w:val="26"/>
          <w:szCs w:val="26"/>
        </w:rPr>
        <w:t>Заказчика и третьих лиц в ходе исполнения Государственного контракта.</w:t>
      </w:r>
    </w:p>
    <w:p w:rsidR="00847491" w:rsidRPr="007F091D" w:rsidRDefault="00847491" w:rsidP="006C34B0">
      <w:pPr>
        <w:pStyle w:val="a3"/>
        <w:tabs>
          <w:tab w:val="left" w:pos="1134"/>
        </w:tabs>
        <w:ind w:firstLine="709"/>
        <w:rPr>
          <w:sz w:val="26"/>
          <w:szCs w:val="26"/>
        </w:rPr>
      </w:pPr>
      <w:r w:rsidRPr="007F091D">
        <w:rPr>
          <w:snapToGrid w:val="0"/>
          <w:sz w:val="26"/>
          <w:szCs w:val="26"/>
          <w:lang w:eastAsia="en-US"/>
        </w:rPr>
        <w:t xml:space="preserve">5.1.6. </w:t>
      </w:r>
      <w:r w:rsidRPr="007F091D">
        <w:rPr>
          <w:sz w:val="26"/>
          <w:szCs w:val="26"/>
        </w:rPr>
        <w:t>Самостоятельно определ</w:t>
      </w:r>
      <w:r w:rsidR="0066656D" w:rsidRPr="007F091D">
        <w:rPr>
          <w:sz w:val="26"/>
          <w:szCs w:val="26"/>
        </w:rPr>
        <w:t xml:space="preserve">ять способы выполнения задания </w:t>
      </w:r>
      <w:r w:rsidRPr="007F091D">
        <w:rPr>
          <w:sz w:val="26"/>
          <w:szCs w:val="26"/>
        </w:rPr>
        <w:t>Заказчика в соответствии с</w:t>
      </w:r>
      <w:r w:rsidR="00585CE4" w:rsidRPr="007F091D">
        <w:rPr>
          <w:sz w:val="26"/>
          <w:szCs w:val="26"/>
        </w:rPr>
        <w:t> </w:t>
      </w:r>
      <w:r w:rsidRPr="007F091D">
        <w:rPr>
          <w:sz w:val="26"/>
          <w:szCs w:val="26"/>
        </w:rPr>
        <w:t>требованиями, установленными органом нормативно-правового регулирования в сфере кадастровых отношений;</w:t>
      </w:r>
    </w:p>
    <w:p w:rsidR="00847491" w:rsidRPr="007F091D" w:rsidRDefault="00847491" w:rsidP="006C34B0">
      <w:pPr>
        <w:ind w:firstLine="709"/>
        <w:jc w:val="both"/>
        <w:rPr>
          <w:snapToGrid w:val="0"/>
          <w:sz w:val="26"/>
          <w:szCs w:val="26"/>
          <w:lang w:eastAsia="en-US"/>
        </w:rPr>
      </w:pPr>
      <w:r w:rsidRPr="007F091D">
        <w:rPr>
          <w:snapToGrid w:val="0"/>
          <w:sz w:val="26"/>
          <w:szCs w:val="26"/>
          <w:lang w:eastAsia="en-US"/>
        </w:rPr>
        <w:t xml:space="preserve">5.1.7. Хранить материалы и документы, сформированные в ходе исполнения контракта в течение трёх лет с момента подписания Акта сдачи-приемки оказанных услуг. </w:t>
      </w:r>
    </w:p>
    <w:p w:rsidR="00847491" w:rsidRPr="007F091D" w:rsidRDefault="0066656D" w:rsidP="006C34B0">
      <w:pPr>
        <w:ind w:firstLine="709"/>
        <w:jc w:val="both"/>
        <w:rPr>
          <w:bCs/>
          <w:snapToGrid w:val="0"/>
          <w:sz w:val="26"/>
          <w:szCs w:val="26"/>
          <w:lang w:eastAsia="en-US"/>
        </w:rPr>
      </w:pPr>
      <w:r w:rsidRPr="007F091D">
        <w:rPr>
          <w:snapToGrid w:val="0"/>
          <w:sz w:val="26"/>
          <w:szCs w:val="26"/>
          <w:lang w:eastAsia="en-US"/>
        </w:rPr>
        <w:t xml:space="preserve">5.2. </w:t>
      </w:r>
      <w:r w:rsidR="00847491" w:rsidRPr="007F091D">
        <w:rPr>
          <w:snapToGrid w:val="0"/>
          <w:sz w:val="26"/>
          <w:szCs w:val="26"/>
          <w:lang w:eastAsia="en-US"/>
        </w:rPr>
        <w:t>Подрядчик вправе</w:t>
      </w:r>
      <w:r w:rsidR="00847491" w:rsidRPr="007F091D">
        <w:rPr>
          <w:bCs/>
          <w:snapToGrid w:val="0"/>
          <w:sz w:val="26"/>
          <w:szCs w:val="26"/>
          <w:lang w:eastAsia="en-US"/>
        </w:rPr>
        <w:t>:</w:t>
      </w:r>
    </w:p>
    <w:p w:rsidR="00847491" w:rsidRPr="007F091D" w:rsidRDefault="0066656D" w:rsidP="006C34B0">
      <w:pPr>
        <w:ind w:firstLine="709"/>
        <w:jc w:val="both"/>
        <w:rPr>
          <w:snapToGrid w:val="0"/>
          <w:sz w:val="26"/>
          <w:szCs w:val="26"/>
          <w:lang w:eastAsia="en-US"/>
        </w:rPr>
      </w:pPr>
      <w:r w:rsidRPr="007F091D">
        <w:rPr>
          <w:snapToGrid w:val="0"/>
          <w:sz w:val="26"/>
          <w:szCs w:val="26"/>
          <w:lang w:eastAsia="en-US"/>
        </w:rPr>
        <w:lastRenderedPageBreak/>
        <w:t xml:space="preserve">5.2.1. Получать от </w:t>
      </w:r>
      <w:r w:rsidR="00847491" w:rsidRPr="007F091D">
        <w:rPr>
          <w:snapToGrid w:val="0"/>
          <w:sz w:val="26"/>
          <w:szCs w:val="26"/>
          <w:lang w:eastAsia="en-US"/>
        </w:rPr>
        <w:t>Заказчика</w:t>
      </w:r>
      <w:r w:rsidRPr="007F091D">
        <w:rPr>
          <w:snapToGrid w:val="0"/>
          <w:sz w:val="26"/>
          <w:szCs w:val="26"/>
          <w:lang w:eastAsia="en-US"/>
        </w:rPr>
        <w:t xml:space="preserve">, находящиеся в распоряжении </w:t>
      </w:r>
      <w:r w:rsidR="00847491" w:rsidRPr="007F091D">
        <w:rPr>
          <w:snapToGrid w:val="0"/>
          <w:sz w:val="26"/>
          <w:szCs w:val="26"/>
          <w:lang w:eastAsia="en-US"/>
        </w:rPr>
        <w:t>Заказчика копии документов и</w:t>
      </w:r>
      <w:r w:rsidR="00585CE4" w:rsidRPr="007F091D">
        <w:rPr>
          <w:snapToGrid w:val="0"/>
          <w:sz w:val="26"/>
          <w:szCs w:val="26"/>
          <w:lang w:eastAsia="en-US"/>
        </w:rPr>
        <w:t> </w:t>
      </w:r>
      <w:r w:rsidR="00847491" w:rsidRPr="007F091D">
        <w:rPr>
          <w:snapToGrid w:val="0"/>
          <w:sz w:val="26"/>
          <w:szCs w:val="26"/>
          <w:lang w:eastAsia="en-US"/>
        </w:rPr>
        <w:t>необходимую информацию, разъяснения и дополнительные сведения для оказания услуг по контракту.</w:t>
      </w:r>
    </w:p>
    <w:p w:rsidR="00847491" w:rsidRPr="007F091D" w:rsidRDefault="0066656D" w:rsidP="006C34B0">
      <w:pPr>
        <w:ind w:firstLine="709"/>
        <w:jc w:val="both"/>
        <w:rPr>
          <w:snapToGrid w:val="0"/>
          <w:sz w:val="26"/>
          <w:szCs w:val="26"/>
          <w:lang w:eastAsia="en-US"/>
        </w:rPr>
      </w:pPr>
      <w:r w:rsidRPr="007F091D">
        <w:rPr>
          <w:snapToGrid w:val="0"/>
          <w:sz w:val="26"/>
          <w:szCs w:val="26"/>
          <w:lang w:eastAsia="en-US"/>
        </w:rPr>
        <w:t xml:space="preserve">5.3. </w:t>
      </w:r>
      <w:r w:rsidR="00847491" w:rsidRPr="007F091D">
        <w:rPr>
          <w:snapToGrid w:val="0"/>
          <w:sz w:val="26"/>
          <w:szCs w:val="26"/>
          <w:lang w:eastAsia="en-US"/>
        </w:rPr>
        <w:t xml:space="preserve">Заказчик обязуется: </w:t>
      </w:r>
    </w:p>
    <w:p w:rsidR="00847491" w:rsidRPr="007F091D" w:rsidRDefault="00847491" w:rsidP="006C34B0">
      <w:pPr>
        <w:ind w:firstLine="709"/>
        <w:jc w:val="both"/>
        <w:rPr>
          <w:snapToGrid w:val="0"/>
          <w:sz w:val="26"/>
          <w:szCs w:val="26"/>
          <w:lang w:eastAsia="en-US"/>
        </w:rPr>
      </w:pPr>
      <w:r w:rsidRPr="007F091D">
        <w:rPr>
          <w:snapToGrid w:val="0"/>
          <w:sz w:val="26"/>
          <w:szCs w:val="26"/>
          <w:lang w:eastAsia="en-US"/>
        </w:rPr>
        <w:t>5.3.1. Своевременно, в соответствии с п. 2.2 настоящего Государственного контракта, оплатить результат оказания услуг в полном объеме</w:t>
      </w:r>
      <w:r w:rsidR="005A2827">
        <w:rPr>
          <w:snapToGrid w:val="0"/>
          <w:sz w:val="26"/>
          <w:szCs w:val="26"/>
          <w:lang w:eastAsia="en-US"/>
        </w:rPr>
        <w:t>.</w:t>
      </w:r>
    </w:p>
    <w:p w:rsidR="00847491" w:rsidRPr="007F091D" w:rsidRDefault="0066656D" w:rsidP="006C34B0">
      <w:pPr>
        <w:ind w:firstLine="709"/>
        <w:jc w:val="both"/>
        <w:rPr>
          <w:snapToGrid w:val="0"/>
          <w:sz w:val="26"/>
          <w:szCs w:val="26"/>
          <w:lang w:eastAsia="en-US"/>
        </w:rPr>
      </w:pPr>
      <w:r w:rsidRPr="007F091D">
        <w:rPr>
          <w:snapToGrid w:val="0"/>
          <w:sz w:val="26"/>
          <w:szCs w:val="26"/>
          <w:lang w:eastAsia="en-US"/>
        </w:rPr>
        <w:t xml:space="preserve">5.3.2. Обеспечить </w:t>
      </w:r>
      <w:r w:rsidR="00847491" w:rsidRPr="007F091D">
        <w:rPr>
          <w:snapToGrid w:val="0"/>
          <w:sz w:val="26"/>
          <w:szCs w:val="26"/>
          <w:lang w:eastAsia="en-US"/>
        </w:rPr>
        <w:t>Подрядчика всей необходимой информацией согласно Государственному контракту, для оказания услуг, а так же в случае необходимости обеспечить доступ к объекту для</w:t>
      </w:r>
      <w:r w:rsidR="00585CE4" w:rsidRPr="007F091D">
        <w:rPr>
          <w:snapToGrid w:val="0"/>
          <w:sz w:val="26"/>
          <w:szCs w:val="26"/>
          <w:lang w:eastAsia="en-US"/>
        </w:rPr>
        <w:t> </w:t>
      </w:r>
      <w:r w:rsidR="00847491" w:rsidRPr="007F091D">
        <w:rPr>
          <w:snapToGrid w:val="0"/>
          <w:sz w:val="26"/>
          <w:szCs w:val="26"/>
          <w:lang w:eastAsia="en-US"/>
        </w:rPr>
        <w:t>осуществления исполнения контракта.</w:t>
      </w:r>
    </w:p>
    <w:p w:rsidR="00847491" w:rsidRPr="007F091D" w:rsidRDefault="0066656D" w:rsidP="006C34B0">
      <w:pPr>
        <w:ind w:firstLine="709"/>
        <w:jc w:val="both"/>
        <w:rPr>
          <w:bCs/>
          <w:snapToGrid w:val="0"/>
          <w:sz w:val="26"/>
          <w:szCs w:val="26"/>
          <w:lang w:eastAsia="en-US"/>
        </w:rPr>
      </w:pPr>
      <w:r w:rsidRPr="007F091D">
        <w:rPr>
          <w:bCs/>
          <w:snapToGrid w:val="0"/>
          <w:sz w:val="26"/>
          <w:szCs w:val="26"/>
          <w:lang w:eastAsia="en-US"/>
        </w:rPr>
        <w:t xml:space="preserve">5.4. </w:t>
      </w:r>
      <w:r w:rsidR="00847491" w:rsidRPr="007F091D">
        <w:rPr>
          <w:bCs/>
          <w:snapToGrid w:val="0"/>
          <w:sz w:val="26"/>
          <w:szCs w:val="26"/>
          <w:lang w:eastAsia="en-US"/>
        </w:rPr>
        <w:t xml:space="preserve">Заказчик вправе: </w:t>
      </w:r>
    </w:p>
    <w:p w:rsidR="00847491" w:rsidRPr="007F091D" w:rsidRDefault="00847491" w:rsidP="006C34B0">
      <w:pPr>
        <w:pStyle w:val="a6"/>
        <w:ind w:right="0" w:firstLine="709"/>
        <w:rPr>
          <w:rFonts w:ascii="Times New Roman" w:hAnsi="Times New Roman"/>
          <w:sz w:val="26"/>
          <w:szCs w:val="26"/>
          <w:lang w:val="ru-RU"/>
        </w:rPr>
      </w:pPr>
      <w:r w:rsidRPr="007F091D">
        <w:rPr>
          <w:rFonts w:ascii="Times New Roman" w:hAnsi="Times New Roman"/>
          <w:sz w:val="26"/>
          <w:szCs w:val="26"/>
          <w:lang w:val="ru-RU"/>
        </w:rPr>
        <w:t>5.4.1.</w:t>
      </w:r>
      <w:r w:rsidR="00210D31" w:rsidRPr="007F091D">
        <w:rPr>
          <w:rFonts w:ascii="Times New Roman" w:hAnsi="Times New Roman"/>
          <w:sz w:val="26"/>
          <w:szCs w:val="26"/>
          <w:lang w:val="ru-RU"/>
        </w:rPr>
        <w:t xml:space="preserve"> </w:t>
      </w:r>
      <w:r w:rsidRPr="007F091D">
        <w:rPr>
          <w:rFonts w:ascii="Times New Roman" w:hAnsi="Times New Roman"/>
          <w:sz w:val="26"/>
          <w:szCs w:val="26"/>
          <w:lang w:val="ru-RU"/>
        </w:rPr>
        <w:t>Контролировать оказание услуг</w:t>
      </w:r>
      <w:r w:rsidR="0066656D" w:rsidRPr="007F091D">
        <w:rPr>
          <w:rFonts w:ascii="Times New Roman" w:hAnsi="Times New Roman"/>
          <w:sz w:val="26"/>
          <w:szCs w:val="26"/>
          <w:lang w:val="ru-RU"/>
        </w:rPr>
        <w:t xml:space="preserve"> по Государственному контракту </w:t>
      </w:r>
      <w:r w:rsidRPr="007F091D">
        <w:rPr>
          <w:rFonts w:ascii="Times New Roman" w:hAnsi="Times New Roman"/>
          <w:sz w:val="26"/>
          <w:szCs w:val="26"/>
          <w:lang w:val="ru-RU"/>
        </w:rPr>
        <w:t>Подрядчиком.</w:t>
      </w:r>
    </w:p>
    <w:p w:rsidR="00847491" w:rsidRPr="007F091D" w:rsidRDefault="0066656D" w:rsidP="006C34B0">
      <w:pPr>
        <w:pStyle w:val="a6"/>
        <w:ind w:right="0" w:firstLine="709"/>
        <w:rPr>
          <w:rFonts w:ascii="Times New Roman" w:hAnsi="Times New Roman"/>
          <w:sz w:val="26"/>
          <w:szCs w:val="26"/>
          <w:lang w:val="ru-RU"/>
        </w:rPr>
      </w:pPr>
      <w:r w:rsidRPr="007F091D">
        <w:rPr>
          <w:rFonts w:ascii="Times New Roman" w:hAnsi="Times New Roman"/>
          <w:sz w:val="26"/>
          <w:szCs w:val="26"/>
          <w:lang w:val="ru-RU"/>
        </w:rPr>
        <w:t xml:space="preserve">5.4.2. Требовать от </w:t>
      </w:r>
      <w:r w:rsidR="00847491" w:rsidRPr="007F091D">
        <w:rPr>
          <w:rFonts w:ascii="Times New Roman" w:hAnsi="Times New Roman"/>
          <w:sz w:val="26"/>
          <w:szCs w:val="26"/>
          <w:lang w:val="ru-RU"/>
        </w:rPr>
        <w:t xml:space="preserve">Подрядчика предоставления информации о ходе исполнения условий настоящего Государственного </w:t>
      </w:r>
      <w:r w:rsidR="002851B4" w:rsidRPr="007F091D">
        <w:rPr>
          <w:rFonts w:ascii="Times New Roman" w:hAnsi="Times New Roman"/>
          <w:sz w:val="26"/>
          <w:szCs w:val="26"/>
          <w:lang w:val="ru-RU"/>
        </w:rPr>
        <w:t>контракта, технического задания</w:t>
      </w:r>
      <w:r w:rsidR="00847491" w:rsidRPr="007F091D">
        <w:rPr>
          <w:rFonts w:ascii="Times New Roman" w:hAnsi="Times New Roman"/>
          <w:sz w:val="26"/>
          <w:szCs w:val="26"/>
          <w:lang w:val="ru-RU"/>
        </w:rPr>
        <w:t xml:space="preserve"> и </w:t>
      </w:r>
      <w:r w:rsidR="009618AE" w:rsidRPr="007F091D">
        <w:rPr>
          <w:rFonts w:ascii="Times New Roman" w:hAnsi="Times New Roman"/>
          <w:sz w:val="26"/>
          <w:szCs w:val="26"/>
          <w:lang w:val="ru-RU"/>
        </w:rPr>
        <w:t>замечаний</w:t>
      </w:r>
      <w:r w:rsidRPr="007F091D">
        <w:rPr>
          <w:rFonts w:ascii="Times New Roman" w:hAnsi="Times New Roman"/>
          <w:sz w:val="26"/>
          <w:szCs w:val="26"/>
          <w:lang w:val="ru-RU"/>
        </w:rPr>
        <w:t xml:space="preserve"> </w:t>
      </w:r>
      <w:r w:rsidR="00847491" w:rsidRPr="007F091D">
        <w:rPr>
          <w:rFonts w:ascii="Times New Roman" w:hAnsi="Times New Roman"/>
          <w:sz w:val="26"/>
          <w:szCs w:val="26"/>
          <w:lang w:val="ru-RU"/>
        </w:rPr>
        <w:t>Заказчика.</w:t>
      </w:r>
    </w:p>
    <w:p w:rsidR="00847491" w:rsidRPr="007F091D" w:rsidRDefault="00847491" w:rsidP="006C34B0">
      <w:pPr>
        <w:pStyle w:val="a6"/>
        <w:ind w:right="0" w:firstLine="709"/>
        <w:rPr>
          <w:rFonts w:ascii="Times New Roman" w:hAnsi="Times New Roman"/>
          <w:sz w:val="26"/>
          <w:szCs w:val="26"/>
          <w:lang w:val="ru-RU"/>
        </w:rPr>
      </w:pPr>
      <w:r w:rsidRPr="007F091D">
        <w:rPr>
          <w:rFonts w:ascii="Times New Roman" w:hAnsi="Times New Roman"/>
          <w:sz w:val="26"/>
          <w:szCs w:val="26"/>
          <w:lang w:val="ru-RU"/>
        </w:rPr>
        <w:t>5.4.3. Осуществлять иные права, предусмотренные законодательством Российской Федерации.</w:t>
      </w:r>
    </w:p>
    <w:p w:rsidR="00847491" w:rsidRPr="007F091D" w:rsidRDefault="0066656D" w:rsidP="006C34B0">
      <w:pPr>
        <w:pStyle w:val="a6"/>
        <w:ind w:right="0" w:firstLine="709"/>
        <w:rPr>
          <w:rFonts w:ascii="Times New Roman" w:hAnsi="Times New Roman"/>
          <w:sz w:val="26"/>
          <w:szCs w:val="26"/>
          <w:lang w:val="ru-RU"/>
        </w:rPr>
      </w:pPr>
      <w:r w:rsidRPr="007F091D">
        <w:rPr>
          <w:rFonts w:ascii="Times New Roman" w:hAnsi="Times New Roman"/>
          <w:sz w:val="26"/>
          <w:szCs w:val="26"/>
          <w:lang w:val="ru-RU"/>
        </w:rPr>
        <w:t xml:space="preserve">5.4.4. Давать </w:t>
      </w:r>
      <w:r w:rsidR="00847491" w:rsidRPr="007F091D">
        <w:rPr>
          <w:rFonts w:ascii="Times New Roman" w:hAnsi="Times New Roman"/>
          <w:sz w:val="26"/>
          <w:szCs w:val="26"/>
          <w:lang w:val="ru-RU"/>
        </w:rPr>
        <w:t xml:space="preserve">Подрядчику, обязательные для исполнения </w:t>
      </w:r>
      <w:r w:rsidR="003E0EB3" w:rsidRPr="007F091D">
        <w:rPr>
          <w:rFonts w:ascii="Times New Roman" w:hAnsi="Times New Roman"/>
          <w:sz w:val="26"/>
          <w:szCs w:val="26"/>
          <w:lang w:val="ru-RU"/>
        </w:rPr>
        <w:t>замечания</w:t>
      </w:r>
      <w:r w:rsidR="00847491" w:rsidRPr="007F091D">
        <w:rPr>
          <w:rFonts w:ascii="Times New Roman" w:hAnsi="Times New Roman"/>
          <w:sz w:val="26"/>
          <w:szCs w:val="26"/>
          <w:lang w:val="ru-RU"/>
        </w:rPr>
        <w:t>, связанные с оказанием услуг по Государственному контракту.</w:t>
      </w:r>
    </w:p>
    <w:p w:rsidR="00330042" w:rsidRDefault="00330042" w:rsidP="006C34B0">
      <w:pPr>
        <w:pStyle w:val="a3"/>
        <w:ind w:firstLine="709"/>
        <w:jc w:val="center"/>
        <w:rPr>
          <w:b/>
          <w:bCs/>
          <w:sz w:val="26"/>
          <w:szCs w:val="26"/>
        </w:rPr>
      </w:pPr>
    </w:p>
    <w:p w:rsidR="00847491" w:rsidRPr="007F091D" w:rsidRDefault="00847491" w:rsidP="00F50E6B">
      <w:pPr>
        <w:pStyle w:val="a3"/>
        <w:tabs>
          <w:tab w:val="left" w:pos="1134"/>
        </w:tabs>
        <w:ind w:firstLine="709"/>
        <w:jc w:val="center"/>
        <w:rPr>
          <w:b/>
          <w:bCs/>
          <w:sz w:val="26"/>
          <w:szCs w:val="26"/>
        </w:rPr>
      </w:pPr>
      <w:r w:rsidRPr="007F091D">
        <w:rPr>
          <w:b/>
          <w:bCs/>
          <w:sz w:val="26"/>
          <w:szCs w:val="26"/>
        </w:rPr>
        <w:t>6. Гарантии качества результатов оказания услуг</w:t>
      </w:r>
    </w:p>
    <w:p w:rsidR="00847491" w:rsidRPr="007F091D" w:rsidRDefault="00847491" w:rsidP="00F50E6B">
      <w:pPr>
        <w:pStyle w:val="a3"/>
        <w:ind w:firstLine="709"/>
        <w:rPr>
          <w:sz w:val="26"/>
          <w:szCs w:val="26"/>
        </w:rPr>
      </w:pPr>
      <w:r w:rsidRPr="007F091D">
        <w:rPr>
          <w:sz w:val="26"/>
          <w:szCs w:val="26"/>
        </w:rPr>
        <w:t>6.1. Гарантии качества распространяются на все элементы услуги, оказываемые</w:t>
      </w:r>
      <w:r w:rsidR="0066656D" w:rsidRPr="007F091D">
        <w:rPr>
          <w:sz w:val="26"/>
          <w:szCs w:val="26"/>
        </w:rPr>
        <w:t xml:space="preserve"> </w:t>
      </w:r>
      <w:r w:rsidRPr="007F091D">
        <w:rPr>
          <w:sz w:val="26"/>
          <w:szCs w:val="26"/>
        </w:rPr>
        <w:t>Подрядчиком по</w:t>
      </w:r>
      <w:r w:rsidR="00585CE4" w:rsidRPr="007F091D">
        <w:rPr>
          <w:sz w:val="26"/>
          <w:szCs w:val="26"/>
        </w:rPr>
        <w:t> </w:t>
      </w:r>
      <w:r w:rsidRPr="007F091D">
        <w:rPr>
          <w:sz w:val="26"/>
          <w:szCs w:val="26"/>
        </w:rPr>
        <w:t>настоящему контракту.</w:t>
      </w:r>
    </w:p>
    <w:p w:rsidR="00847491" w:rsidRPr="007F091D" w:rsidRDefault="00847491" w:rsidP="00F50E6B">
      <w:pPr>
        <w:pStyle w:val="a3"/>
        <w:ind w:firstLine="709"/>
        <w:rPr>
          <w:sz w:val="26"/>
          <w:szCs w:val="26"/>
        </w:rPr>
      </w:pPr>
      <w:r w:rsidRPr="007F091D">
        <w:rPr>
          <w:sz w:val="26"/>
          <w:szCs w:val="26"/>
        </w:rPr>
        <w:t>6.2. Срок обнаружения Заказчиком ненадлежащего качества оказания услуг составляет три года с</w:t>
      </w:r>
      <w:r w:rsidR="00585CE4" w:rsidRPr="007F091D">
        <w:rPr>
          <w:sz w:val="26"/>
          <w:szCs w:val="26"/>
        </w:rPr>
        <w:t> </w:t>
      </w:r>
      <w:r w:rsidRPr="007F091D">
        <w:rPr>
          <w:sz w:val="26"/>
          <w:szCs w:val="26"/>
        </w:rPr>
        <w:t>даты подписания Акта сдачи-приемки.</w:t>
      </w:r>
    </w:p>
    <w:p w:rsidR="00F67E82" w:rsidRDefault="00F67E82" w:rsidP="00F50E6B">
      <w:pPr>
        <w:pStyle w:val="a3"/>
        <w:ind w:firstLine="709"/>
        <w:rPr>
          <w:sz w:val="26"/>
          <w:szCs w:val="26"/>
        </w:rPr>
      </w:pPr>
    </w:p>
    <w:p w:rsidR="00847491" w:rsidRPr="007F091D" w:rsidRDefault="00847491" w:rsidP="00F50E6B">
      <w:pPr>
        <w:pStyle w:val="a3"/>
        <w:ind w:firstLine="709"/>
        <w:jc w:val="center"/>
        <w:rPr>
          <w:b/>
          <w:sz w:val="26"/>
          <w:szCs w:val="26"/>
        </w:rPr>
      </w:pPr>
      <w:r w:rsidRPr="007F091D">
        <w:rPr>
          <w:b/>
          <w:sz w:val="26"/>
          <w:szCs w:val="26"/>
        </w:rPr>
        <w:t>7. Ответственность сторон</w:t>
      </w:r>
    </w:p>
    <w:p w:rsidR="00847491" w:rsidRPr="007F091D" w:rsidRDefault="00847491" w:rsidP="00F50E6B">
      <w:pPr>
        <w:ind w:firstLine="709"/>
        <w:jc w:val="both"/>
        <w:rPr>
          <w:snapToGrid w:val="0"/>
          <w:sz w:val="26"/>
          <w:szCs w:val="26"/>
          <w:lang w:eastAsia="en-US"/>
        </w:rPr>
      </w:pPr>
      <w:r w:rsidRPr="007F091D">
        <w:rPr>
          <w:spacing w:val="-1"/>
          <w:sz w:val="26"/>
          <w:szCs w:val="26"/>
        </w:rPr>
        <w:t xml:space="preserve">7.1. </w:t>
      </w:r>
      <w:r w:rsidRPr="007F091D">
        <w:rPr>
          <w:snapToGrid w:val="0"/>
          <w:sz w:val="26"/>
          <w:szCs w:val="26"/>
          <w:lang w:eastAsia="en-US"/>
        </w:rPr>
        <w:t>За невыполнение или ненадлежащее выполнение обязательств по настоящему Государственному Контракту Стороны несут ответственность в соответствии с действующим законодательством Российской Федерации.</w:t>
      </w:r>
    </w:p>
    <w:p w:rsidR="00847491" w:rsidRPr="007F091D" w:rsidRDefault="00847491" w:rsidP="00F50E6B">
      <w:pPr>
        <w:ind w:right="113" w:firstLine="709"/>
        <w:jc w:val="both"/>
        <w:rPr>
          <w:snapToGrid w:val="0"/>
          <w:sz w:val="26"/>
          <w:szCs w:val="26"/>
          <w:lang w:eastAsia="en-US"/>
        </w:rPr>
      </w:pPr>
      <w:r w:rsidRPr="007F091D">
        <w:rPr>
          <w:snapToGrid w:val="0"/>
          <w:sz w:val="26"/>
          <w:szCs w:val="26"/>
          <w:lang w:eastAsia="en-US"/>
        </w:rPr>
        <w:t xml:space="preserve">7.2. Подрядчик несёт ответственность, в том числе имущественную, за качество и объем оказанных услуг, сроки оказания услуг, неисполнение </w:t>
      </w:r>
      <w:r w:rsidR="003E0EB3" w:rsidRPr="007F091D">
        <w:rPr>
          <w:snapToGrid w:val="0"/>
          <w:sz w:val="26"/>
          <w:szCs w:val="26"/>
          <w:lang w:eastAsia="en-US"/>
        </w:rPr>
        <w:t>замечаний</w:t>
      </w:r>
      <w:r w:rsidRPr="007F091D">
        <w:rPr>
          <w:snapToGrid w:val="0"/>
          <w:sz w:val="26"/>
          <w:szCs w:val="26"/>
          <w:lang w:eastAsia="en-US"/>
        </w:rPr>
        <w:t xml:space="preserve"> Заказчика.</w:t>
      </w:r>
    </w:p>
    <w:p w:rsidR="00847491" w:rsidRPr="007F091D" w:rsidRDefault="00847491" w:rsidP="00F50E6B">
      <w:pPr>
        <w:ind w:firstLine="709"/>
        <w:jc w:val="both"/>
        <w:rPr>
          <w:snapToGrid w:val="0"/>
          <w:sz w:val="26"/>
          <w:szCs w:val="26"/>
          <w:lang w:eastAsia="en-US"/>
        </w:rPr>
      </w:pPr>
      <w:r w:rsidRPr="007F091D">
        <w:rPr>
          <w:snapToGrid w:val="0"/>
          <w:sz w:val="26"/>
          <w:szCs w:val="26"/>
          <w:lang w:eastAsia="en-US"/>
        </w:rPr>
        <w:t>7.3. Подрядчик несет риск случайного повреждения результата оказания услуг по</w:t>
      </w:r>
      <w:r w:rsidR="00585CE4" w:rsidRPr="007F091D">
        <w:rPr>
          <w:snapToGrid w:val="0"/>
          <w:sz w:val="26"/>
          <w:szCs w:val="26"/>
          <w:lang w:eastAsia="en-US"/>
        </w:rPr>
        <w:t> </w:t>
      </w:r>
      <w:r w:rsidRPr="007F091D">
        <w:rPr>
          <w:snapToGrid w:val="0"/>
          <w:sz w:val="26"/>
          <w:szCs w:val="26"/>
          <w:lang w:eastAsia="en-US"/>
        </w:rPr>
        <w:t>Государственному контракту до подписания Акта сдачи-приёмки услуг Заказчиком.</w:t>
      </w:r>
    </w:p>
    <w:p w:rsidR="00847491" w:rsidRPr="007F091D" w:rsidRDefault="00847491" w:rsidP="00F50E6B">
      <w:pPr>
        <w:ind w:firstLine="709"/>
        <w:jc w:val="both"/>
        <w:rPr>
          <w:snapToGrid w:val="0"/>
          <w:sz w:val="26"/>
          <w:szCs w:val="26"/>
          <w:lang w:eastAsia="en-US"/>
        </w:rPr>
      </w:pPr>
      <w:r w:rsidRPr="007F091D">
        <w:rPr>
          <w:snapToGrid w:val="0"/>
          <w:sz w:val="26"/>
          <w:szCs w:val="26"/>
          <w:lang w:eastAsia="en-US"/>
        </w:rPr>
        <w:t>7.4. Заказчик при нарушении Подрядчиком Контрактных обязательств взыскивает с него неустойку (пени, штрафы):</w:t>
      </w:r>
    </w:p>
    <w:p w:rsidR="00847491" w:rsidRPr="007F091D" w:rsidRDefault="00847491" w:rsidP="00F50E6B">
      <w:pPr>
        <w:ind w:firstLine="709"/>
        <w:jc w:val="both"/>
        <w:rPr>
          <w:sz w:val="26"/>
          <w:szCs w:val="26"/>
        </w:rPr>
      </w:pPr>
      <w:r w:rsidRPr="007F091D">
        <w:rPr>
          <w:sz w:val="26"/>
          <w:szCs w:val="26"/>
        </w:rPr>
        <w:t>–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847491" w:rsidRPr="007F091D" w:rsidRDefault="00847491" w:rsidP="00F50E6B">
      <w:pPr>
        <w:ind w:firstLine="709"/>
        <w:jc w:val="both"/>
        <w:rPr>
          <w:sz w:val="26"/>
          <w:szCs w:val="26"/>
        </w:rPr>
      </w:pPr>
      <w:r w:rsidRPr="007F091D">
        <w:rPr>
          <w:sz w:val="26"/>
          <w:szCs w:val="26"/>
        </w:rPr>
        <w:t>–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процентов цены контракта</w:t>
      </w:r>
      <w:r w:rsidR="004E61EF">
        <w:rPr>
          <w:sz w:val="26"/>
          <w:szCs w:val="26"/>
        </w:rPr>
        <w:t xml:space="preserve"> (этапа)</w:t>
      </w:r>
      <w:r w:rsidRPr="007F091D">
        <w:rPr>
          <w:sz w:val="26"/>
          <w:szCs w:val="26"/>
        </w:rPr>
        <w:t xml:space="preserve">; </w:t>
      </w:r>
    </w:p>
    <w:p w:rsidR="00847491" w:rsidRPr="007F091D" w:rsidRDefault="00847491" w:rsidP="00F50E6B">
      <w:pPr>
        <w:ind w:firstLine="709"/>
        <w:jc w:val="both"/>
        <w:rPr>
          <w:sz w:val="26"/>
          <w:szCs w:val="26"/>
        </w:rPr>
      </w:pPr>
      <w:r w:rsidRPr="007F091D">
        <w:rPr>
          <w:sz w:val="26"/>
          <w:szCs w:val="26"/>
        </w:rPr>
        <w:t>–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размере: 1000 рублей.</w:t>
      </w:r>
    </w:p>
    <w:p w:rsidR="00847491" w:rsidRPr="007F091D" w:rsidRDefault="00847491" w:rsidP="00F50E6B">
      <w:pPr>
        <w:autoSpaceDE w:val="0"/>
        <w:autoSpaceDN w:val="0"/>
        <w:adjustRightInd w:val="0"/>
        <w:ind w:firstLine="709"/>
        <w:jc w:val="both"/>
        <w:rPr>
          <w:sz w:val="26"/>
          <w:szCs w:val="26"/>
        </w:rPr>
      </w:pPr>
      <w:r w:rsidRPr="007F091D">
        <w:rPr>
          <w:sz w:val="26"/>
          <w:szCs w:val="26"/>
        </w:rPr>
        <w:lastRenderedPageBreak/>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847491" w:rsidRPr="007F091D" w:rsidRDefault="00847491" w:rsidP="00F50E6B">
      <w:pPr>
        <w:ind w:right="113" w:firstLine="709"/>
        <w:jc w:val="both"/>
        <w:rPr>
          <w:snapToGrid w:val="0"/>
          <w:sz w:val="26"/>
          <w:szCs w:val="26"/>
          <w:lang w:eastAsia="en-US"/>
        </w:rPr>
      </w:pPr>
      <w:r w:rsidRPr="007F091D">
        <w:rPr>
          <w:snapToGrid w:val="0"/>
          <w:sz w:val="26"/>
          <w:szCs w:val="26"/>
          <w:lang w:eastAsia="en-US"/>
        </w:rPr>
        <w:t>Уплата штрафных санкций не освобождает Подрядчика от выполнения обязательств по</w:t>
      </w:r>
      <w:r w:rsidR="00585CE4" w:rsidRPr="007F091D">
        <w:rPr>
          <w:snapToGrid w:val="0"/>
          <w:sz w:val="26"/>
          <w:szCs w:val="26"/>
          <w:lang w:eastAsia="en-US"/>
        </w:rPr>
        <w:t> </w:t>
      </w:r>
      <w:r w:rsidRPr="007F091D">
        <w:rPr>
          <w:snapToGrid w:val="0"/>
          <w:sz w:val="26"/>
          <w:szCs w:val="26"/>
          <w:lang w:eastAsia="en-US"/>
        </w:rPr>
        <w:t>настоящему контракту.</w:t>
      </w:r>
    </w:p>
    <w:p w:rsidR="00847491" w:rsidRPr="007F091D" w:rsidRDefault="00847491" w:rsidP="00F50E6B">
      <w:pPr>
        <w:ind w:firstLine="709"/>
        <w:jc w:val="both"/>
        <w:rPr>
          <w:snapToGrid w:val="0"/>
          <w:sz w:val="26"/>
          <w:szCs w:val="26"/>
          <w:lang w:eastAsia="en-US"/>
        </w:rPr>
      </w:pPr>
      <w:r w:rsidRPr="007F091D">
        <w:rPr>
          <w:snapToGrid w:val="0"/>
          <w:sz w:val="26"/>
          <w:szCs w:val="26"/>
          <w:lang w:eastAsia="en-US"/>
        </w:rPr>
        <w:t>7.5. Сумма неустойки на основании статей 308 и 313 Гражданского кодекса РФ и статьи 160.1</w:t>
      </w:r>
      <w:r w:rsidR="00585CE4" w:rsidRPr="007F091D">
        <w:rPr>
          <w:snapToGrid w:val="0"/>
          <w:sz w:val="26"/>
          <w:szCs w:val="26"/>
          <w:lang w:eastAsia="en-US"/>
        </w:rPr>
        <w:t> </w:t>
      </w:r>
      <w:r w:rsidRPr="007F091D">
        <w:rPr>
          <w:snapToGrid w:val="0"/>
          <w:sz w:val="26"/>
          <w:szCs w:val="26"/>
          <w:lang w:eastAsia="en-US"/>
        </w:rPr>
        <w:t xml:space="preserve">Бюджетного кодекса РФ может быть удержана Заказчиком из платежа Подрядчику и перечислена Заказчиком, в установленном порядке, в доход федерального бюджета. В этом случае при осуществлении приемки оказанных Подрядчиком услуг, в соответствии с разделом 3 Государственного контракта, уполномоченным представителем Заказчика Стороны осуществляют расчет неустойки (пеней, штрафов), подлежащей оплате Подрядчиком в связи с неисполнением или ненадлежащим исполнением своих контрактных обязательств. Сумма неустойки, основание её начисления и итоговая сумма платежа, учитывающая уменьшение платежа на начисленную сумму неустойки, указывается в </w:t>
      </w:r>
      <w:r w:rsidR="004E61EF">
        <w:rPr>
          <w:snapToGrid w:val="0"/>
          <w:sz w:val="26"/>
          <w:szCs w:val="26"/>
          <w:lang w:eastAsia="en-US"/>
        </w:rPr>
        <w:t>документе о приемке</w:t>
      </w:r>
      <w:r w:rsidR="0001769B">
        <w:rPr>
          <w:snapToGrid w:val="0"/>
          <w:sz w:val="26"/>
          <w:szCs w:val="26"/>
          <w:lang w:eastAsia="en-US"/>
        </w:rPr>
        <w:t xml:space="preserve"> оказанных услуг</w:t>
      </w:r>
      <w:r w:rsidRPr="007F091D">
        <w:rPr>
          <w:snapToGrid w:val="0"/>
          <w:sz w:val="26"/>
          <w:szCs w:val="26"/>
          <w:lang w:eastAsia="en-US"/>
        </w:rPr>
        <w:t>.</w:t>
      </w:r>
    </w:p>
    <w:p w:rsidR="00847491" w:rsidRPr="007F091D" w:rsidRDefault="00847491" w:rsidP="00F50E6B">
      <w:pPr>
        <w:ind w:right="113" w:firstLine="709"/>
        <w:jc w:val="both"/>
        <w:rPr>
          <w:snapToGrid w:val="0"/>
          <w:sz w:val="26"/>
          <w:szCs w:val="26"/>
          <w:lang w:eastAsia="en-US"/>
        </w:rPr>
      </w:pPr>
      <w:r w:rsidRPr="007F091D">
        <w:rPr>
          <w:snapToGrid w:val="0"/>
          <w:sz w:val="26"/>
          <w:szCs w:val="26"/>
          <w:lang w:eastAsia="en-US"/>
        </w:rPr>
        <w:t xml:space="preserve">7.6. Сумма неустойки, предъявленная Подрядчику Заказчиком, может </w:t>
      </w:r>
      <w:r w:rsidR="00DB156E" w:rsidRPr="007F091D">
        <w:rPr>
          <w:snapToGrid w:val="0"/>
          <w:sz w:val="26"/>
          <w:szCs w:val="26"/>
          <w:lang w:eastAsia="en-US"/>
        </w:rPr>
        <w:t>о</w:t>
      </w:r>
      <w:r w:rsidRPr="007F091D">
        <w:rPr>
          <w:snapToGrid w:val="0"/>
          <w:sz w:val="26"/>
          <w:szCs w:val="26"/>
          <w:lang w:eastAsia="en-US"/>
        </w:rPr>
        <w:t>плачиваться Подрядчиком в добровольном порядке посредством перечисления взысканных сумм в федеральный бюджет с представлением Заказчику соответствующего подтверждения (</w:t>
      </w:r>
      <w:r w:rsidR="00342BA2" w:rsidRPr="007F091D">
        <w:rPr>
          <w:snapToGrid w:val="0"/>
          <w:sz w:val="26"/>
          <w:szCs w:val="26"/>
          <w:lang w:eastAsia="en-US"/>
        </w:rPr>
        <w:t>копия платежного поручения) об о</w:t>
      </w:r>
      <w:r w:rsidRPr="007F091D">
        <w:rPr>
          <w:snapToGrid w:val="0"/>
          <w:sz w:val="26"/>
          <w:szCs w:val="26"/>
          <w:lang w:eastAsia="en-US"/>
        </w:rPr>
        <w:t xml:space="preserve">плате штрафных санкций в 10-дневный срок с момента получения Подрядчиком </w:t>
      </w:r>
      <w:r w:rsidR="00342BA2" w:rsidRPr="007F091D">
        <w:rPr>
          <w:snapToGrid w:val="0"/>
          <w:sz w:val="26"/>
          <w:szCs w:val="26"/>
          <w:lang w:eastAsia="en-US"/>
        </w:rPr>
        <w:t>соответствующего извещения от</w:t>
      </w:r>
      <w:r w:rsidRPr="007F091D">
        <w:rPr>
          <w:snapToGrid w:val="0"/>
          <w:sz w:val="26"/>
          <w:szCs w:val="26"/>
          <w:lang w:eastAsia="en-US"/>
        </w:rPr>
        <w:t xml:space="preserve"> Заказчика.</w:t>
      </w:r>
    </w:p>
    <w:p w:rsidR="00847491" w:rsidRPr="007F091D" w:rsidRDefault="00847491" w:rsidP="00F50E6B">
      <w:pPr>
        <w:ind w:firstLine="709"/>
        <w:jc w:val="both"/>
        <w:rPr>
          <w:snapToGrid w:val="0"/>
          <w:sz w:val="26"/>
          <w:szCs w:val="26"/>
          <w:lang w:eastAsia="en-US"/>
        </w:rPr>
      </w:pPr>
      <w:r w:rsidRPr="007F091D">
        <w:rPr>
          <w:snapToGrid w:val="0"/>
          <w:sz w:val="26"/>
          <w:szCs w:val="26"/>
          <w:lang w:eastAsia="en-US"/>
        </w:rPr>
        <w:t>7.7. Применение предусмотренных настоящим разделом санкций не лишает Заказчика права на</w:t>
      </w:r>
      <w:r w:rsidR="00585CE4" w:rsidRPr="007F091D">
        <w:rPr>
          <w:snapToGrid w:val="0"/>
          <w:sz w:val="26"/>
          <w:szCs w:val="26"/>
          <w:lang w:eastAsia="en-US"/>
        </w:rPr>
        <w:t> </w:t>
      </w:r>
      <w:r w:rsidRPr="007F091D">
        <w:rPr>
          <w:snapToGrid w:val="0"/>
          <w:sz w:val="26"/>
          <w:szCs w:val="26"/>
          <w:lang w:eastAsia="en-US"/>
        </w:rPr>
        <w:t>возмещение в полном объёме убытков, возникших в результате неисполнения (ненадлежащего исполнения) Подрядчиком своих контрактных обязательств.</w:t>
      </w:r>
    </w:p>
    <w:p w:rsidR="00847491" w:rsidRPr="007F091D" w:rsidRDefault="00847491" w:rsidP="00F50E6B">
      <w:pPr>
        <w:ind w:firstLine="709"/>
        <w:jc w:val="both"/>
        <w:rPr>
          <w:snapToGrid w:val="0"/>
          <w:sz w:val="26"/>
          <w:szCs w:val="26"/>
          <w:lang w:eastAsia="en-US"/>
        </w:rPr>
      </w:pPr>
      <w:r w:rsidRPr="007F091D">
        <w:rPr>
          <w:snapToGrid w:val="0"/>
          <w:sz w:val="26"/>
          <w:szCs w:val="26"/>
          <w:lang w:eastAsia="en-US"/>
        </w:rPr>
        <w:t xml:space="preserve">7.8. В случае, если государственный Заказчик будет подвергнут административному наказанию вследствие неисполнения </w:t>
      </w:r>
      <w:r w:rsidR="00342BA2" w:rsidRPr="007F091D">
        <w:rPr>
          <w:snapToGrid w:val="0"/>
          <w:sz w:val="26"/>
          <w:szCs w:val="26"/>
          <w:lang w:eastAsia="en-US"/>
        </w:rPr>
        <w:t xml:space="preserve">контракта </w:t>
      </w:r>
      <w:r w:rsidRPr="007F091D">
        <w:rPr>
          <w:snapToGrid w:val="0"/>
          <w:sz w:val="26"/>
          <w:szCs w:val="26"/>
          <w:lang w:eastAsia="en-US"/>
        </w:rPr>
        <w:t>или ненадлежащего оказания услуг по настоящему Государственному контракту Подрядчиком,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реализации настоящего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rsidR="00330042" w:rsidRDefault="00330042" w:rsidP="00F50E6B">
      <w:pPr>
        <w:ind w:firstLine="709"/>
        <w:jc w:val="both"/>
        <w:rPr>
          <w:snapToGrid w:val="0"/>
          <w:sz w:val="26"/>
          <w:szCs w:val="26"/>
          <w:lang w:eastAsia="en-US"/>
        </w:rPr>
      </w:pPr>
    </w:p>
    <w:p w:rsidR="00847491" w:rsidRPr="007F091D" w:rsidRDefault="00847491" w:rsidP="00F50E6B">
      <w:pPr>
        <w:spacing w:before="60" w:after="60"/>
        <w:ind w:firstLine="709"/>
        <w:jc w:val="center"/>
        <w:rPr>
          <w:b/>
          <w:bCs/>
          <w:snapToGrid w:val="0"/>
          <w:sz w:val="26"/>
          <w:szCs w:val="26"/>
          <w:lang w:eastAsia="en-US"/>
        </w:rPr>
      </w:pPr>
      <w:r w:rsidRPr="007F091D">
        <w:rPr>
          <w:b/>
          <w:bCs/>
          <w:snapToGrid w:val="0"/>
          <w:sz w:val="26"/>
          <w:szCs w:val="26"/>
          <w:lang w:eastAsia="en-US"/>
        </w:rPr>
        <w:t>8. Основания и порядок расторжения контракта.</w:t>
      </w:r>
    </w:p>
    <w:p w:rsidR="00847491" w:rsidRPr="007F091D" w:rsidRDefault="00847491" w:rsidP="00F50E6B">
      <w:pPr>
        <w:pStyle w:val="a6"/>
        <w:ind w:firstLine="709"/>
        <w:rPr>
          <w:rFonts w:ascii="Times New Roman" w:hAnsi="Times New Roman"/>
          <w:sz w:val="26"/>
          <w:szCs w:val="26"/>
          <w:lang w:val="ru-RU"/>
        </w:rPr>
      </w:pPr>
      <w:r w:rsidRPr="007F091D">
        <w:rPr>
          <w:rFonts w:ascii="Times New Roman" w:hAnsi="Times New Roman"/>
          <w:bCs/>
          <w:sz w:val="26"/>
          <w:szCs w:val="26"/>
          <w:lang w:val="ru-RU"/>
        </w:rPr>
        <w:t>8</w:t>
      </w:r>
      <w:r w:rsidRPr="007F091D">
        <w:rPr>
          <w:rFonts w:ascii="Times New Roman" w:hAnsi="Times New Roman"/>
          <w:sz w:val="26"/>
          <w:szCs w:val="26"/>
          <w:lang w:val="ru-RU"/>
        </w:rPr>
        <w:t xml:space="preserve">.1. Расторжение Государственного контракта возможно в соответствии с действующим законодательством Российской Федерации. </w:t>
      </w:r>
    </w:p>
    <w:p w:rsidR="00847491" w:rsidRPr="007F091D" w:rsidRDefault="00847491" w:rsidP="00F50E6B">
      <w:pPr>
        <w:pStyle w:val="a6"/>
        <w:ind w:firstLine="709"/>
        <w:rPr>
          <w:rFonts w:ascii="Times New Roman" w:hAnsi="Times New Roman"/>
          <w:sz w:val="26"/>
          <w:szCs w:val="26"/>
          <w:lang w:val="ru-RU"/>
        </w:rPr>
      </w:pPr>
      <w:r w:rsidRPr="007F091D">
        <w:rPr>
          <w:rFonts w:ascii="Times New Roman" w:hAnsi="Times New Roman"/>
          <w:bCs/>
          <w:sz w:val="26"/>
          <w:szCs w:val="26"/>
          <w:lang w:val="ru-RU"/>
        </w:rPr>
        <w:t>8</w:t>
      </w:r>
      <w:r w:rsidRPr="007F091D">
        <w:rPr>
          <w:rFonts w:ascii="Times New Roman" w:hAnsi="Times New Roman"/>
          <w:sz w:val="26"/>
          <w:szCs w:val="26"/>
          <w:lang w:val="ru-RU"/>
        </w:rPr>
        <w:t>.2. Расторжение Государственного контракта возможно в</w:t>
      </w:r>
      <w:r w:rsidR="0066656D" w:rsidRPr="007F091D">
        <w:rPr>
          <w:rFonts w:ascii="Times New Roman" w:hAnsi="Times New Roman"/>
          <w:sz w:val="26"/>
          <w:szCs w:val="26"/>
          <w:lang w:val="ru-RU"/>
        </w:rPr>
        <w:t xml:space="preserve"> связи с односторонним отказом </w:t>
      </w:r>
      <w:r w:rsidRPr="007F091D">
        <w:rPr>
          <w:rFonts w:ascii="Times New Roman" w:hAnsi="Times New Roman"/>
          <w:sz w:val="26"/>
          <w:szCs w:val="26"/>
          <w:lang w:val="ru-RU"/>
        </w:rPr>
        <w:t xml:space="preserve">Заказчика </w:t>
      </w:r>
      <w:r w:rsidR="0066656D" w:rsidRPr="007F091D">
        <w:rPr>
          <w:rFonts w:ascii="Times New Roman" w:hAnsi="Times New Roman"/>
          <w:sz w:val="26"/>
          <w:szCs w:val="26"/>
          <w:lang w:val="ru-RU"/>
        </w:rPr>
        <w:t xml:space="preserve">от оказания услуг по контракту </w:t>
      </w:r>
      <w:r w:rsidRPr="007F091D">
        <w:rPr>
          <w:rFonts w:ascii="Times New Roman" w:hAnsi="Times New Roman"/>
          <w:sz w:val="26"/>
          <w:szCs w:val="26"/>
          <w:lang w:val="ru-RU"/>
        </w:rPr>
        <w:t>Подрядчиком в случае:</w:t>
      </w:r>
    </w:p>
    <w:p w:rsidR="00847491" w:rsidRPr="007F091D" w:rsidRDefault="0066656D" w:rsidP="00F50E6B">
      <w:pPr>
        <w:pStyle w:val="a6"/>
        <w:ind w:firstLine="709"/>
        <w:rPr>
          <w:rFonts w:ascii="Times New Roman" w:hAnsi="Times New Roman"/>
          <w:sz w:val="26"/>
          <w:szCs w:val="26"/>
          <w:lang w:val="ru-RU"/>
        </w:rPr>
      </w:pPr>
      <w:r w:rsidRPr="007F091D">
        <w:rPr>
          <w:rFonts w:ascii="Times New Roman" w:hAnsi="Times New Roman"/>
          <w:sz w:val="26"/>
          <w:szCs w:val="26"/>
          <w:lang w:val="ru-RU"/>
        </w:rPr>
        <w:t xml:space="preserve"> - нарушения </w:t>
      </w:r>
      <w:r w:rsidR="00847491" w:rsidRPr="007F091D">
        <w:rPr>
          <w:rFonts w:ascii="Times New Roman" w:hAnsi="Times New Roman"/>
          <w:sz w:val="26"/>
          <w:szCs w:val="26"/>
          <w:lang w:val="ru-RU"/>
        </w:rPr>
        <w:t xml:space="preserve">Подрядчиком сроков начала и/или окончания оказания услуг более чем на 10 дней; </w:t>
      </w:r>
    </w:p>
    <w:p w:rsidR="00847491" w:rsidRDefault="00847491" w:rsidP="00F50E6B">
      <w:pPr>
        <w:pStyle w:val="a6"/>
        <w:ind w:firstLine="709"/>
        <w:rPr>
          <w:rFonts w:ascii="Times New Roman" w:hAnsi="Times New Roman"/>
          <w:sz w:val="26"/>
          <w:szCs w:val="26"/>
          <w:lang w:val="ru-RU"/>
        </w:rPr>
      </w:pPr>
      <w:r w:rsidRPr="007F091D">
        <w:rPr>
          <w:rFonts w:ascii="Times New Roman" w:hAnsi="Times New Roman"/>
          <w:sz w:val="26"/>
          <w:szCs w:val="26"/>
          <w:lang w:val="ru-RU"/>
        </w:rPr>
        <w:t xml:space="preserve"> - установлен</w:t>
      </w:r>
      <w:r w:rsidR="00E1100C" w:rsidRPr="007F091D">
        <w:rPr>
          <w:rFonts w:ascii="Times New Roman" w:hAnsi="Times New Roman"/>
          <w:sz w:val="26"/>
          <w:szCs w:val="26"/>
          <w:lang w:val="ru-RU"/>
        </w:rPr>
        <w:t xml:space="preserve">ия факта проведения ликвидации </w:t>
      </w:r>
      <w:r w:rsidRPr="007F091D">
        <w:rPr>
          <w:rFonts w:ascii="Times New Roman" w:hAnsi="Times New Roman"/>
          <w:sz w:val="26"/>
          <w:szCs w:val="26"/>
          <w:lang w:val="ru-RU"/>
        </w:rPr>
        <w:t xml:space="preserve">Подрядчика как юридического лица или наличия решения арбитражного суда </w:t>
      </w:r>
      <w:r w:rsidR="00E1100C" w:rsidRPr="007F091D">
        <w:rPr>
          <w:rFonts w:ascii="Times New Roman" w:hAnsi="Times New Roman"/>
          <w:sz w:val="26"/>
          <w:szCs w:val="26"/>
          <w:lang w:val="ru-RU"/>
        </w:rPr>
        <w:t xml:space="preserve">о признании </w:t>
      </w:r>
      <w:r w:rsidRPr="007F091D">
        <w:rPr>
          <w:rFonts w:ascii="Times New Roman" w:hAnsi="Times New Roman"/>
          <w:sz w:val="26"/>
          <w:szCs w:val="26"/>
          <w:lang w:val="ru-RU"/>
        </w:rPr>
        <w:t>Подрядчика банкротом и открытии в отношении него конкурсного производства.</w:t>
      </w:r>
    </w:p>
    <w:p w:rsidR="004E61EF" w:rsidRDefault="004E61EF" w:rsidP="00F50E6B">
      <w:pPr>
        <w:pStyle w:val="a6"/>
        <w:ind w:firstLine="709"/>
        <w:rPr>
          <w:rFonts w:ascii="Times New Roman" w:hAnsi="Times New Roman"/>
          <w:sz w:val="26"/>
          <w:szCs w:val="26"/>
          <w:lang w:val="ru-RU"/>
        </w:rPr>
      </w:pPr>
      <w:r>
        <w:rPr>
          <w:rFonts w:ascii="Times New Roman" w:hAnsi="Times New Roman"/>
          <w:sz w:val="26"/>
          <w:szCs w:val="26"/>
          <w:lang w:val="ru-RU"/>
        </w:rPr>
        <w:t>- нарушения Подрядчиком одного из существенных условий Контракта.</w:t>
      </w:r>
    </w:p>
    <w:p w:rsidR="00A93B51" w:rsidRPr="00A93B51" w:rsidRDefault="00A93B51" w:rsidP="00A93B51">
      <w:pPr>
        <w:spacing w:after="40"/>
        <w:ind w:firstLine="709"/>
        <w:jc w:val="both"/>
        <w:rPr>
          <w:sz w:val="26"/>
          <w:szCs w:val="26"/>
        </w:rPr>
      </w:pPr>
      <w:r w:rsidRPr="00A93B51">
        <w:rPr>
          <w:sz w:val="26"/>
          <w:szCs w:val="26"/>
        </w:rPr>
        <w:t>- в случае если во время оказания услуг стало очевидным, что они не будут оказаны надлежащим образом, и Подрядчик не устранил недостатки услуг в назначенный срок после получения требования об их устранении от Заказчика;</w:t>
      </w:r>
    </w:p>
    <w:p w:rsidR="00A93B51" w:rsidRPr="00A93B51" w:rsidRDefault="00A93B51" w:rsidP="00A93B51">
      <w:pPr>
        <w:spacing w:after="40"/>
        <w:ind w:firstLine="709"/>
        <w:jc w:val="both"/>
        <w:rPr>
          <w:sz w:val="26"/>
          <w:szCs w:val="26"/>
        </w:rPr>
      </w:pPr>
      <w:r w:rsidRPr="00A93B51">
        <w:rPr>
          <w:sz w:val="26"/>
          <w:szCs w:val="26"/>
        </w:rPr>
        <w:lastRenderedPageBreak/>
        <w:t>- если отступления в услугах от условий Контракта или иные Недостатки услуг в установленный Заказчиком разумный срок не были устранены либо являются существенными и неустранимыми;</w:t>
      </w:r>
    </w:p>
    <w:p w:rsidR="00847491" w:rsidRPr="007F091D" w:rsidRDefault="00847491" w:rsidP="00F50E6B">
      <w:pPr>
        <w:pStyle w:val="a6"/>
        <w:ind w:firstLine="709"/>
        <w:rPr>
          <w:rFonts w:ascii="Times New Roman" w:hAnsi="Times New Roman"/>
          <w:sz w:val="26"/>
          <w:szCs w:val="26"/>
          <w:lang w:val="ru-RU"/>
        </w:rPr>
      </w:pPr>
      <w:r w:rsidRPr="007F091D">
        <w:rPr>
          <w:rFonts w:ascii="Times New Roman" w:hAnsi="Times New Roman"/>
          <w:sz w:val="26"/>
          <w:szCs w:val="26"/>
          <w:lang w:val="ru-RU"/>
        </w:rPr>
        <w:t xml:space="preserve"> -по иным основаниям, предусмотренным гражданским законодательством.</w:t>
      </w:r>
    </w:p>
    <w:p w:rsidR="00847491" w:rsidRPr="007F091D" w:rsidRDefault="00847491" w:rsidP="00F50E6B">
      <w:pPr>
        <w:pStyle w:val="a6"/>
        <w:ind w:firstLine="709"/>
        <w:rPr>
          <w:rFonts w:ascii="Times New Roman" w:hAnsi="Times New Roman"/>
          <w:sz w:val="26"/>
          <w:szCs w:val="26"/>
          <w:lang w:val="ru-RU"/>
        </w:rPr>
      </w:pPr>
      <w:r w:rsidRPr="007F091D">
        <w:rPr>
          <w:rFonts w:ascii="Times New Roman" w:hAnsi="Times New Roman"/>
          <w:sz w:val="26"/>
          <w:szCs w:val="26"/>
          <w:lang w:val="ru-RU"/>
        </w:rPr>
        <w:t xml:space="preserve">Решение Заказчика об одностороннем отказе от исполнения Государственного контракта вступает в силу и Государственный контракт считается расторгнутым через 10 рабочих дней </w:t>
      </w:r>
      <w:r w:rsidR="00E1100C" w:rsidRPr="007F091D">
        <w:rPr>
          <w:rFonts w:ascii="Times New Roman" w:hAnsi="Times New Roman"/>
          <w:sz w:val="26"/>
          <w:szCs w:val="26"/>
          <w:lang w:val="ru-RU"/>
        </w:rPr>
        <w:t xml:space="preserve">с даты надлежащего уведомления </w:t>
      </w:r>
      <w:r w:rsidRPr="007F091D">
        <w:rPr>
          <w:rFonts w:ascii="Times New Roman" w:hAnsi="Times New Roman"/>
          <w:sz w:val="26"/>
          <w:szCs w:val="26"/>
          <w:lang w:val="ru-RU"/>
        </w:rPr>
        <w:t>Заказчиком</w:t>
      </w:r>
      <w:r w:rsidR="00E1100C" w:rsidRPr="007F091D">
        <w:rPr>
          <w:rFonts w:ascii="Times New Roman" w:hAnsi="Times New Roman"/>
          <w:sz w:val="26"/>
          <w:szCs w:val="26"/>
          <w:lang w:val="ru-RU"/>
        </w:rPr>
        <w:t xml:space="preserve"> </w:t>
      </w:r>
      <w:r w:rsidRPr="007F091D">
        <w:rPr>
          <w:rFonts w:ascii="Times New Roman" w:hAnsi="Times New Roman"/>
          <w:sz w:val="26"/>
          <w:szCs w:val="26"/>
          <w:lang w:val="ru-RU"/>
        </w:rPr>
        <w:t>Подрядчика об одностороннем отказе от исполнения Контракта.</w:t>
      </w:r>
    </w:p>
    <w:p w:rsidR="003F7FF5" w:rsidRDefault="003F7FF5" w:rsidP="00F50E6B">
      <w:pPr>
        <w:pStyle w:val="a6"/>
        <w:ind w:firstLine="709"/>
        <w:rPr>
          <w:rFonts w:ascii="Times New Roman" w:hAnsi="Times New Roman"/>
          <w:sz w:val="26"/>
          <w:szCs w:val="26"/>
          <w:lang w:val="ru-RU"/>
        </w:rPr>
      </w:pPr>
    </w:p>
    <w:p w:rsidR="00847491" w:rsidRPr="007F091D" w:rsidRDefault="00847491" w:rsidP="00F50E6B">
      <w:pPr>
        <w:pStyle w:val="a6"/>
        <w:ind w:firstLine="709"/>
        <w:jc w:val="center"/>
        <w:rPr>
          <w:rFonts w:ascii="Times New Roman" w:hAnsi="Times New Roman"/>
          <w:b/>
          <w:bCs/>
          <w:snapToGrid w:val="0"/>
          <w:sz w:val="26"/>
          <w:szCs w:val="26"/>
          <w:lang w:val="ru-RU" w:eastAsia="en-US"/>
        </w:rPr>
      </w:pPr>
      <w:r w:rsidRPr="007F091D">
        <w:rPr>
          <w:rFonts w:ascii="Times New Roman" w:hAnsi="Times New Roman"/>
          <w:b/>
          <w:bCs/>
          <w:snapToGrid w:val="0"/>
          <w:sz w:val="26"/>
          <w:szCs w:val="26"/>
          <w:lang w:val="ru-RU" w:eastAsia="en-US"/>
        </w:rPr>
        <w:t>9. Дополнительные условия</w:t>
      </w:r>
    </w:p>
    <w:p w:rsidR="00847491" w:rsidRPr="007F091D" w:rsidRDefault="00847491" w:rsidP="00F50E6B">
      <w:pPr>
        <w:pStyle w:val="a4"/>
        <w:ind w:firstLine="709"/>
        <w:rPr>
          <w:sz w:val="26"/>
          <w:szCs w:val="26"/>
        </w:rPr>
      </w:pPr>
      <w:r w:rsidRPr="007F091D">
        <w:rPr>
          <w:sz w:val="26"/>
          <w:szCs w:val="26"/>
        </w:rPr>
        <w:t xml:space="preserve">9.1. В случае, возникновения споров между Сторонами по вопросам исполнения настоящего Государственного контракта, Стороны примут все меры к их разрешению путем переговоров. </w:t>
      </w:r>
      <w:r w:rsidR="008977A9">
        <w:rPr>
          <w:sz w:val="26"/>
          <w:szCs w:val="26"/>
        </w:rPr>
        <w:t xml:space="preserve">Срок рассмотрения и ответа на претензию 10 календарных дней с момента ее получения. </w:t>
      </w:r>
      <w:r w:rsidRPr="007F091D">
        <w:rPr>
          <w:sz w:val="26"/>
          <w:szCs w:val="26"/>
        </w:rPr>
        <w:t>Споры и</w:t>
      </w:r>
      <w:r w:rsidR="00543439" w:rsidRPr="007F091D">
        <w:rPr>
          <w:sz w:val="26"/>
          <w:szCs w:val="26"/>
        </w:rPr>
        <w:t xml:space="preserve"> </w:t>
      </w:r>
      <w:r w:rsidRPr="007F091D">
        <w:rPr>
          <w:sz w:val="26"/>
          <w:szCs w:val="26"/>
        </w:rPr>
        <w:t>разногласия, по которым Стороны не достигли договоренности, подлежат рассмотрению в</w:t>
      </w:r>
      <w:r w:rsidR="00543439" w:rsidRPr="007F091D">
        <w:rPr>
          <w:sz w:val="26"/>
          <w:szCs w:val="26"/>
        </w:rPr>
        <w:t xml:space="preserve"> </w:t>
      </w:r>
      <w:r w:rsidRPr="007F091D">
        <w:rPr>
          <w:sz w:val="26"/>
          <w:szCs w:val="26"/>
        </w:rPr>
        <w:t>установленном порядке в арбитражном суде Новосибирской области.</w:t>
      </w:r>
    </w:p>
    <w:p w:rsidR="00847491" w:rsidRPr="007F091D" w:rsidRDefault="00847491" w:rsidP="00F50E6B">
      <w:pPr>
        <w:widowControl w:val="0"/>
        <w:overflowPunct w:val="0"/>
        <w:autoSpaceDE w:val="0"/>
        <w:autoSpaceDN w:val="0"/>
        <w:adjustRightInd w:val="0"/>
        <w:ind w:firstLine="709"/>
        <w:jc w:val="both"/>
        <w:rPr>
          <w:sz w:val="26"/>
          <w:szCs w:val="26"/>
        </w:rPr>
      </w:pPr>
      <w:r w:rsidRPr="007F091D">
        <w:rPr>
          <w:sz w:val="26"/>
          <w:szCs w:val="26"/>
        </w:rPr>
        <w:t>9.2. Ни одна из сторон не несет ответственности за полное или частичное неисполнение своих обязательств, если их неисполнение является следствием обстоятельств непреодолимой силы (наводнения, пожар, землетрясение, военные действия, запретительные действия и решения органов государственной власти и т.п.).</w:t>
      </w:r>
    </w:p>
    <w:p w:rsidR="00847491" w:rsidRPr="007F091D" w:rsidRDefault="00847491" w:rsidP="00F50E6B">
      <w:pPr>
        <w:widowControl w:val="0"/>
        <w:overflowPunct w:val="0"/>
        <w:autoSpaceDE w:val="0"/>
        <w:autoSpaceDN w:val="0"/>
        <w:adjustRightInd w:val="0"/>
        <w:ind w:firstLine="709"/>
        <w:jc w:val="both"/>
        <w:rPr>
          <w:sz w:val="26"/>
          <w:szCs w:val="26"/>
        </w:rPr>
      </w:pPr>
      <w:r w:rsidRPr="007F091D">
        <w:rPr>
          <w:sz w:val="26"/>
          <w:szCs w:val="26"/>
        </w:rPr>
        <w:t xml:space="preserve">9.3. Если любое из обстоятельств непреодолимой силы повлияло на соблюдение сроков, предусмотренных настоящим </w:t>
      </w:r>
      <w:r w:rsidRPr="007F091D">
        <w:rPr>
          <w:snapToGrid w:val="0"/>
          <w:sz w:val="26"/>
          <w:szCs w:val="26"/>
          <w:lang w:eastAsia="en-US"/>
        </w:rPr>
        <w:t>Государственным контрактом</w:t>
      </w:r>
      <w:r w:rsidRPr="007F091D">
        <w:rPr>
          <w:sz w:val="26"/>
          <w:szCs w:val="26"/>
        </w:rPr>
        <w:t>, то этот срок соразмерно увеличивается на</w:t>
      </w:r>
      <w:r w:rsidR="00543439" w:rsidRPr="007F091D">
        <w:rPr>
          <w:sz w:val="26"/>
          <w:szCs w:val="26"/>
        </w:rPr>
        <w:t xml:space="preserve"> </w:t>
      </w:r>
      <w:r w:rsidRPr="007F091D">
        <w:rPr>
          <w:sz w:val="26"/>
          <w:szCs w:val="26"/>
        </w:rPr>
        <w:t>время действия соответствующего обстоятельства.</w:t>
      </w:r>
    </w:p>
    <w:p w:rsidR="00847491" w:rsidRPr="007F091D" w:rsidRDefault="00847491" w:rsidP="00F50E6B">
      <w:pPr>
        <w:widowControl w:val="0"/>
        <w:overflowPunct w:val="0"/>
        <w:autoSpaceDE w:val="0"/>
        <w:autoSpaceDN w:val="0"/>
        <w:adjustRightInd w:val="0"/>
        <w:ind w:firstLine="709"/>
        <w:jc w:val="both"/>
        <w:rPr>
          <w:sz w:val="26"/>
          <w:szCs w:val="26"/>
        </w:rPr>
      </w:pPr>
      <w:r w:rsidRPr="007F091D">
        <w:rPr>
          <w:sz w:val="26"/>
          <w:szCs w:val="26"/>
        </w:rPr>
        <w:t xml:space="preserve">9.4. Настоящий </w:t>
      </w:r>
      <w:r w:rsidRPr="007F091D">
        <w:rPr>
          <w:snapToGrid w:val="0"/>
          <w:sz w:val="26"/>
          <w:szCs w:val="26"/>
          <w:lang w:eastAsia="en-US"/>
        </w:rPr>
        <w:t>Государственный контракт</w:t>
      </w:r>
      <w:r w:rsidRPr="007F091D">
        <w:rPr>
          <w:sz w:val="26"/>
          <w:szCs w:val="26"/>
        </w:rPr>
        <w:t xml:space="preserve"> может быть изменен или прекращен до полного выполнения Сторонами принятых обязательств по взаимному согласию Сторон. Все изменения или дополнения оформляются дополнительными соглашениями к настоящему </w:t>
      </w:r>
      <w:r w:rsidRPr="007F091D">
        <w:rPr>
          <w:snapToGrid w:val="0"/>
          <w:sz w:val="26"/>
          <w:szCs w:val="26"/>
          <w:lang w:eastAsia="en-US"/>
        </w:rPr>
        <w:t>Государственному контракту</w:t>
      </w:r>
      <w:r w:rsidRPr="007F091D">
        <w:rPr>
          <w:sz w:val="26"/>
          <w:szCs w:val="26"/>
        </w:rPr>
        <w:t>.</w:t>
      </w:r>
    </w:p>
    <w:p w:rsidR="00847491" w:rsidRPr="007F091D" w:rsidRDefault="00DB156E" w:rsidP="00F50E6B">
      <w:pPr>
        <w:ind w:firstLine="709"/>
        <w:jc w:val="both"/>
        <w:rPr>
          <w:bCs/>
          <w:snapToGrid w:val="0"/>
          <w:sz w:val="26"/>
          <w:szCs w:val="26"/>
          <w:lang w:eastAsia="en-US"/>
        </w:rPr>
      </w:pPr>
      <w:r w:rsidRPr="007F091D">
        <w:rPr>
          <w:sz w:val="26"/>
          <w:szCs w:val="26"/>
        </w:rPr>
        <w:t>9.5</w:t>
      </w:r>
      <w:r w:rsidR="00847491" w:rsidRPr="007F091D">
        <w:rPr>
          <w:sz w:val="26"/>
          <w:szCs w:val="26"/>
        </w:rPr>
        <w:t xml:space="preserve">. </w:t>
      </w:r>
      <w:r w:rsidR="00847491" w:rsidRPr="007F091D">
        <w:rPr>
          <w:bCs/>
          <w:snapToGrid w:val="0"/>
          <w:sz w:val="26"/>
          <w:szCs w:val="26"/>
          <w:lang w:eastAsia="en-US"/>
        </w:rPr>
        <w:t xml:space="preserve">Стороны несут ответственность за неисполнение настоящего </w:t>
      </w:r>
      <w:r w:rsidR="00847491" w:rsidRPr="007F091D">
        <w:rPr>
          <w:snapToGrid w:val="0"/>
          <w:sz w:val="26"/>
          <w:szCs w:val="26"/>
          <w:lang w:eastAsia="en-US"/>
        </w:rPr>
        <w:t>Государственного контракта</w:t>
      </w:r>
      <w:r w:rsidR="00847491" w:rsidRPr="007F091D">
        <w:rPr>
          <w:bCs/>
          <w:snapToGrid w:val="0"/>
          <w:sz w:val="26"/>
          <w:szCs w:val="26"/>
          <w:lang w:eastAsia="en-US"/>
        </w:rPr>
        <w:t xml:space="preserve"> в</w:t>
      </w:r>
      <w:r w:rsidR="00543439" w:rsidRPr="007F091D">
        <w:rPr>
          <w:bCs/>
          <w:snapToGrid w:val="0"/>
          <w:sz w:val="26"/>
          <w:szCs w:val="26"/>
          <w:lang w:eastAsia="en-US"/>
        </w:rPr>
        <w:t xml:space="preserve"> </w:t>
      </w:r>
      <w:r w:rsidR="00847491" w:rsidRPr="007F091D">
        <w:rPr>
          <w:bCs/>
          <w:snapToGrid w:val="0"/>
          <w:sz w:val="26"/>
          <w:szCs w:val="26"/>
          <w:lang w:eastAsia="en-US"/>
        </w:rPr>
        <w:t>соответствии с действующим законодательством.</w:t>
      </w:r>
    </w:p>
    <w:p w:rsidR="00847491" w:rsidRPr="007F091D" w:rsidRDefault="00847491" w:rsidP="00F50E6B">
      <w:pPr>
        <w:ind w:firstLine="709"/>
        <w:jc w:val="both"/>
        <w:rPr>
          <w:sz w:val="26"/>
          <w:szCs w:val="26"/>
        </w:rPr>
      </w:pPr>
      <w:r w:rsidRPr="007F091D">
        <w:rPr>
          <w:sz w:val="26"/>
          <w:szCs w:val="26"/>
        </w:rPr>
        <w:t>9.</w:t>
      </w:r>
      <w:r w:rsidR="00DB156E" w:rsidRPr="007F091D">
        <w:rPr>
          <w:sz w:val="26"/>
          <w:szCs w:val="26"/>
        </w:rPr>
        <w:t>6</w:t>
      </w:r>
      <w:r w:rsidRPr="007F091D">
        <w:rPr>
          <w:sz w:val="26"/>
          <w:szCs w:val="26"/>
        </w:rPr>
        <w:t xml:space="preserve">. Ни одна из Сторон не вправе передавать свои права и обязательства по </w:t>
      </w:r>
      <w:r w:rsidRPr="007F091D">
        <w:rPr>
          <w:snapToGrid w:val="0"/>
          <w:sz w:val="26"/>
          <w:szCs w:val="26"/>
          <w:lang w:eastAsia="en-US"/>
        </w:rPr>
        <w:t>Государственному контракту</w:t>
      </w:r>
      <w:r w:rsidRPr="007F091D">
        <w:rPr>
          <w:sz w:val="26"/>
          <w:szCs w:val="26"/>
        </w:rPr>
        <w:t xml:space="preserve"> третьим лицам без письменного согласия другой Стороны, если иное не указано в</w:t>
      </w:r>
      <w:r w:rsidR="00543439" w:rsidRPr="007F091D">
        <w:rPr>
          <w:sz w:val="26"/>
          <w:szCs w:val="26"/>
        </w:rPr>
        <w:t xml:space="preserve"> </w:t>
      </w:r>
      <w:r w:rsidRPr="007F091D">
        <w:rPr>
          <w:snapToGrid w:val="0"/>
          <w:sz w:val="26"/>
          <w:szCs w:val="26"/>
          <w:lang w:eastAsia="en-US"/>
        </w:rPr>
        <w:t>Государственном контракте</w:t>
      </w:r>
      <w:r w:rsidRPr="007F091D">
        <w:rPr>
          <w:sz w:val="26"/>
          <w:szCs w:val="26"/>
        </w:rPr>
        <w:t>.</w:t>
      </w:r>
    </w:p>
    <w:p w:rsidR="00847491" w:rsidRDefault="00847491" w:rsidP="00F50E6B">
      <w:pPr>
        <w:ind w:firstLine="709"/>
        <w:jc w:val="both"/>
        <w:rPr>
          <w:sz w:val="26"/>
          <w:szCs w:val="26"/>
        </w:rPr>
      </w:pPr>
      <w:r w:rsidRPr="007F091D">
        <w:rPr>
          <w:sz w:val="26"/>
          <w:szCs w:val="26"/>
        </w:rPr>
        <w:t>9.</w:t>
      </w:r>
      <w:r w:rsidR="00DB156E" w:rsidRPr="007F091D">
        <w:rPr>
          <w:sz w:val="26"/>
          <w:szCs w:val="26"/>
        </w:rPr>
        <w:t>7</w:t>
      </w:r>
      <w:r w:rsidRPr="007F091D">
        <w:rPr>
          <w:sz w:val="26"/>
          <w:szCs w:val="26"/>
        </w:rPr>
        <w:t xml:space="preserve">. Любое уведомление или сообщение, которое должно быть совершено или направлено одной Стороной другой Стороне в связи с исполнением условий </w:t>
      </w:r>
      <w:r w:rsidRPr="007F091D">
        <w:rPr>
          <w:snapToGrid w:val="0"/>
          <w:sz w:val="26"/>
          <w:szCs w:val="26"/>
          <w:lang w:eastAsia="en-US"/>
        </w:rPr>
        <w:t>Государственного контракта</w:t>
      </w:r>
      <w:r w:rsidRPr="007F091D">
        <w:rPr>
          <w:sz w:val="26"/>
          <w:szCs w:val="26"/>
        </w:rPr>
        <w:t>, должно быть составлено в письменной форме и направлено в адрес лиц и по реквизитам Сторон, указанным в</w:t>
      </w:r>
      <w:r w:rsidR="00585CE4" w:rsidRPr="007F091D">
        <w:rPr>
          <w:sz w:val="26"/>
          <w:szCs w:val="26"/>
        </w:rPr>
        <w:t> </w:t>
      </w:r>
      <w:r w:rsidRPr="007F091D">
        <w:rPr>
          <w:sz w:val="26"/>
          <w:szCs w:val="26"/>
        </w:rPr>
        <w:t xml:space="preserve">настоящем </w:t>
      </w:r>
      <w:r w:rsidRPr="007F091D">
        <w:rPr>
          <w:snapToGrid w:val="0"/>
          <w:sz w:val="26"/>
          <w:szCs w:val="26"/>
          <w:lang w:eastAsia="en-US"/>
        </w:rPr>
        <w:t>Государственном контракте</w:t>
      </w:r>
      <w:r w:rsidRPr="007F091D">
        <w:rPr>
          <w:sz w:val="26"/>
          <w:szCs w:val="26"/>
        </w:rPr>
        <w:t>.</w:t>
      </w:r>
    </w:p>
    <w:p w:rsidR="007D7802" w:rsidRPr="007F091D" w:rsidRDefault="007D7802" w:rsidP="00F50E6B">
      <w:pPr>
        <w:ind w:firstLine="709"/>
        <w:jc w:val="both"/>
        <w:rPr>
          <w:sz w:val="26"/>
          <w:szCs w:val="26"/>
        </w:rPr>
      </w:pPr>
      <w:r>
        <w:rPr>
          <w:sz w:val="26"/>
          <w:szCs w:val="26"/>
        </w:rPr>
        <w:t xml:space="preserve">9.8. </w:t>
      </w:r>
      <w:r w:rsidRPr="0087188A">
        <w:rPr>
          <w:color w:val="000000"/>
          <w:sz w:val="26"/>
          <w:szCs w:val="26"/>
        </w:rPr>
        <w:t>Объявление мобилизации, в том числе частичной, а также введение военного положения на территории Российской Федерации не являются основаниями для прекращения исполнения сторонами принятых на себя обязательств.</w:t>
      </w:r>
    </w:p>
    <w:p w:rsidR="007F48CD" w:rsidRDefault="007F48CD" w:rsidP="00F50E6B">
      <w:pPr>
        <w:ind w:firstLine="709"/>
        <w:jc w:val="both"/>
        <w:rPr>
          <w:sz w:val="26"/>
          <w:szCs w:val="26"/>
        </w:rPr>
      </w:pPr>
    </w:p>
    <w:p w:rsidR="007F48CD" w:rsidRPr="007F091D" w:rsidRDefault="007F48CD" w:rsidP="00F50E6B">
      <w:pPr>
        <w:jc w:val="center"/>
        <w:rPr>
          <w:b/>
          <w:sz w:val="26"/>
          <w:szCs w:val="26"/>
        </w:rPr>
      </w:pPr>
      <w:r w:rsidRPr="007F091D">
        <w:rPr>
          <w:b/>
          <w:sz w:val="26"/>
          <w:szCs w:val="26"/>
        </w:rPr>
        <w:t xml:space="preserve">10. </w:t>
      </w:r>
      <w:r w:rsidRPr="007F091D">
        <w:rPr>
          <w:b/>
          <w:bCs/>
          <w:kern w:val="32"/>
          <w:sz w:val="26"/>
          <w:szCs w:val="26"/>
        </w:rPr>
        <w:t>Прочие условия Государственного контракта</w:t>
      </w:r>
    </w:p>
    <w:p w:rsidR="00847491" w:rsidRPr="007F091D" w:rsidRDefault="00847491" w:rsidP="00F50E6B">
      <w:pPr>
        <w:tabs>
          <w:tab w:val="left" w:pos="9639"/>
        </w:tabs>
        <w:ind w:right="6" w:firstLine="709"/>
        <w:jc w:val="both"/>
        <w:rPr>
          <w:sz w:val="26"/>
          <w:szCs w:val="26"/>
        </w:rPr>
      </w:pPr>
      <w:r w:rsidRPr="007F091D">
        <w:rPr>
          <w:sz w:val="26"/>
          <w:szCs w:val="26"/>
        </w:rPr>
        <w:t>10.</w:t>
      </w:r>
      <w:r w:rsidR="00DB156E" w:rsidRPr="007F091D">
        <w:rPr>
          <w:sz w:val="26"/>
          <w:szCs w:val="26"/>
        </w:rPr>
        <w:t>1</w:t>
      </w:r>
      <w:r w:rsidRPr="007F091D">
        <w:rPr>
          <w:sz w:val="26"/>
          <w:szCs w:val="26"/>
        </w:rPr>
        <w:t>.</w:t>
      </w:r>
      <w:r w:rsidR="006C34B0" w:rsidRPr="007F091D">
        <w:rPr>
          <w:sz w:val="26"/>
          <w:szCs w:val="26"/>
        </w:rPr>
        <w:t xml:space="preserve"> </w:t>
      </w:r>
      <w:r w:rsidRPr="007F091D">
        <w:rPr>
          <w:sz w:val="26"/>
          <w:szCs w:val="26"/>
        </w:rPr>
        <w:t>Вопросы, не урегулированные Государственным контрактом, решаются в соответствии с</w:t>
      </w:r>
      <w:r w:rsidR="00543439" w:rsidRPr="007F091D">
        <w:rPr>
          <w:sz w:val="26"/>
          <w:szCs w:val="26"/>
        </w:rPr>
        <w:t xml:space="preserve"> </w:t>
      </w:r>
      <w:r w:rsidRPr="007F091D">
        <w:rPr>
          <w:sz w:val="26"/>
          <w:szCs w:val="26"/>
        </w:rPr>
        <w:t xml:space="preserve">действующим законодательством Российской Федерации. </w:t>
      </w:r>
    </w:p>
    <w:p w:rsidR="00847491" w:rsidRPr="007F091D" w:rsidRDefault="00847491" w:rsidP="00F50E6B">
      <w:pPr>
        <w:tabs>
          <w:tab w:val="left" w:pos="9639"/>
        </w:tabs>
        <w:ind w:firstLine="709"/>
        <w:jc w:val="both"/>
        <w:rPr>
          <w:sz w:val="26"/>
          <w:szCs w:val="26"/>
        </w:rPr>
      </w:pPr>
      <w:r w:rsidRPr="007F091D">
        <w:rPr>
          <w:sz w:val="26"/>
          <w:szCs w:val="26"/>
        </w:rPr>
        <w:t>10.</w:t>
      </w:r>
      <w:r w:rsidR="00DB156E" w:rsidRPr="007F091D">
        <w:rPr>
          <w:sz w:val="26"/>
          <w:szCs w:val="26"/>
        </w:rPr>
        <w:t>2</w:t>
      </w:r>
      <w:r w:rsidRPr="007F091D">
        <w:rPr>
          <w:sz w:val="26"/>
          <w:szCs w:val="26"/>
        </w:rPr>
        <w:t>. Любая из Сторон имеет право требовать от другой Стороны предоставления информации, связанной с заключением и исполнением настоящего Государственного контракта, в том числе предоставления копий правоустанавливающих и правоудостоверяющих документов, сведений из Единого государственного реестра юридических лиц и пр.</w:t>
      </w:r>
    </w:p>
    <w:p w:rsidR="002C6D85" w:rsidRDefault="002C6D85" w:rsidP="005276EF">
      <w:pPr>
        <w:pStyle w:val="22"/>
        <w:ind w:firstLine="709"/>
        <w:jc w:val="both"/>
        <w:rPr>
          <w:sz w:val="26"/>
          <w:szCs w:val="26"/>
        </w:rPr>
      </w:pPr>
      <w:r w:rsidRPr="007F091D">
        <w:rPr>
          <w:sz w:val="26"/>
          <w:szCs w:val="26"/>
        </w:rPr>
        <w:t xml:space="preserve">10.3. </w:t>
      </w:r>
      <w:r w:rsidR="005276EF">
        <w:rPr>
          <w:sz w:val="26"/>
          <w:szCs w:val="26"/>
        </w:rPr>
        <w:t xml:space="preserve">Срок действия Контракта: с </w:t>
      </w:r>
      <w:r w:rsidR="007C1757">
        <w:rPr>
          <w:sz w:val="26"/>
          <w:szCs w:val="26"/>
        </w:rPr>
        <w:t>даты его</w:t>
      </w:r>
      <w:r w:rsidR="005276EF">
        <w:rPr>
          <w:sz w:val="26"/>
          <w:szCs w:val="26"/>
        </w:rPr>
        <w:t xml:space="preserve"> подписания </w:t>
      </w:r>
      <w:r w:rsidR="007C1757">
        <w:rPr>
          <w:sz w:val="26"/>
          <w:szCs w:val="26"/>
        </w:rPr>
        <w:t xml:space="preserve">и </w:t>
      </w:r>
      <w:r w:rsidR="005276EF">
        <w:rPr>
          <w:sz w:val="26"/>
          <w:szCs w:val="26"/>
        </w:rPr>
        <w:t xml:space="preserve">до </w:t>
      </w:r>
      <w:r w:rsidR="007D7802">
        <w:rPr>
          <w:sz w:val="26"/>
          <w:szCs w:val="26"/>
        </w:rPr>
        <w:t xml:space="preserve">полного </w:t>
      </w:r>
      <w:r w:rsidR="00F02C9A">
        <w:rPr>
          <w:sz w:val="26"/>
          <w:szCs w:val="26"/>
        </w:rPr>
        <w:t>исполнения Сторонами всех обязательств.</w:t>
      </w:r>
    </w:p>
    <w:p w:rsidR="00F02C9A" w:rsidRPr="007F091D" w:rsidRDefault="00F02C9A" w:rsidP="005276EF">
      <w:pPr>
        <w:pStyle w:val="22"/>
        <w:ind w:firstLine="709"/>
        <w:jc w:val="both"/>
        <w:rPr>
          <w:sz w:val="26"/>
          <w:szCs w:val="26"/>
        </w:rPr>
      </w:pPr>
      <w:r>
        <w:rPr>
          <w:sz w:val="26"/>
          <w:szCs w:val="26"/>
        </w:rPr>
        <w:lastRenderedPageBreak/>
        <w:t xml:space="preserve">10.4. Контракт на бумажном носителе составлен в </w:t>
      </w:r>
      <w:r w:rsidR="00840545">
        <w:rPr>
          <w:sz w:val="26"/>
          <w:szCs w:val="26"/>
        </w:rPr>
        <w:t>двух</w:t>
      </w:r>
      <w:r>
        <w:rPr>
          <w:sz w:val="26"/>
          <w:szCs w:val="26"/>
        </w:rPr>
        <w:t xml:space="preserve"> экземпляр</w:t>
      </w:r>
      <w:r w:rsidR="00840545">
        <w:rPr>
          <w:sz w:val="26"/>
          <w:szCs w:val="26"/>
        </w:rPr>
        <w:t>ах, по одному для каждой из Сторон</w:t>
      </w:r>
      <w:r>
        <w:rPr>
          <w:sz w:val="26"/>
          <w:szCs w:val="26"/>
        </w:rPr>
        <w:t>.</w:t>
      </w:r>
    </w:p>
    <w:p w:rsidR="00847491" w:rsidRDefault="00847491" w:rsidP="00F50E6B">
      <w:pPr>
        <w:ind w:firstLine="709"/>
        <w:jc w:val="both"/>
        <w:rPr>
          <w:sz w:val="26"/>
          <w:szCs w:val="26"/>
        </w:rPr>
      </w:pPr>
      <w:r w:rsidRPr="007F091D">
        <w:rPr>
          <w:sz w:val="26"/>
          <w:szCs w:val="26"/>
        </w:rPr>
        <w:t>10.</w:t>
      </w:r>
      <w:r w:rsidR="004B0725">
        <w:rPr>
          <w:sz w:val="26"/>
          <w:szCs w:val="26"/>
        </w:rPr>
        <w:t>5</w:t>
      </w:r>
      <w:r w:rsidRPr="007F091D">
        <w:rPr>
          <w:sz w:val="26"/>
          <w:szCs w:val="26"/>
        </w:rPr>
        <w:t>. Неотъемлем</w:t>
      </w:r>
      <w:r w:rsidR="002C6D85" w:rsidRPr="007F091D">
        <w:rPr>
          <w:sz w:val="26"/>
          <w:szCs w:val="26"/>
        </w:rPr>
        <w:t>ой</w:t>
      </w:r>
      <w:r w:rsidRPr="007F091D">
        <w:rPr>
          <w:sz w:val="26"/>
          <w:szCs w:val="26"/>
        </w:rPr>
        <w:t xml:space="preserve"> част</w:t>
      </w:r>
      <w:r w:rsidR="002C6D85" w:rsidRPr="007F091D">
        <w:rPr>
          <w:sz w:val="26"/>
          <w:szCs w:val="26"/>
        </w:rPr>
        <w:t>ью</w:t>
      </w:r>
      <w:r w:rsidRPr="007F091D">
        <w:rPr>
          <w:sz w:val="26"/>
          <w:szCs w:val="26"/>
        </w:rPr>
        <w:t xml:space="preserve"> Государственного контракта явля</w:t>
      </w:r>
      <w:r w:rsidR="002C6D85" w:rsidRPr="007F091D">
        <w:rPr>
          <w:sz w:val="26"/>
          <w:szCs w:val="26"/>
        </w:rPr>
        <w:t>е</w:t>
      </w:r>
      <w:r w:rsidRPr="007F091D">
        <w:rPr>
          <w:sz w:val="26"/>
          <w:szCs w:val="26"/>
        </w:rPr>
        <w:t xml:space="preserve">тся: </w:t>
      </w:r>
    </w:p>
    <w:p w:rsidR="005972DD" w:rsidRDefault="005972DD" w:rsidP="00F50E6B">
      <w:pPr>
        <w:ind w:firstLine="709"/>
        <w:jc w:val="both"/>
        <w:rPr>
          <w:sz w:val="26"/>
          <w:szCs w:val="26"/>
        </w:rPr>
      </w:pPr>
      <w:r>
        <w:rPr>
          <w:sz w:val="26"/>
          <w:szCs w:val="26"/>
        </w:rPr>
        <w:t xml:space="preserve">     № 1.  Перечень</w:t>
      </w:r>
      <w:r w:rsidR="00C91E82">
        <w:rPr>
          <w:sz w:val="26"/>
          <w:szCs w:val="26"/>
        </w:rPr>
        <w:t xml:space="preserve"> объектов недвижимого</w:t>
      </w:r>
      <w:r w:rsidR="007F60D4">
        <w:rPr>
          <w:sz w:val="26"/>
          <w:szCs w:val="26"/>
        </w:rPr>
        <w:t xml:space="preserve"> имущества, подлежащих оценке</w:t>
      </w:r>
    </w:p>
    <w:p w:rsidR="00F43129" w:rsidRPr="00F43129" w:rsidRDefault="00F43129" w:rsidP="00104AE9">
      <w:pPr>
        <w:spacing w:line="276" w:lineRule="auto"/>
        <w:ind w:left="993"/>
        <w:jc w:val="both"/>
        <w:rPr>
          <w:sz w:val="26"/>
          <w:szCs w:val="26"/>
        </w:rPr>
      </w:pPr>
      <w:r w:rsidRPr="00F43129">
        <w:rPr>
          <w:sz w:val="26"/>
          <w:szCs w:val="26"/>
        </w:rPr>
        <w:t xml:space="preserve">№ </w:t>
      </w:r>
      <w:r w:rsidR="005972DD">
        <w:rPr>
          <w:sz w:val="26"/>
          <w:szCs w:val="26"/>
        </w:rPr>
        <w:t>2</w:t>
      </w:r>
      <w:r w:rsidRPr="00F43129">
        <w:rPr>
          <w:sz w:val="26"/>
          <w:szCs w:val="26"/>
        </w:rPr>
        <w:t>.  Техническое задание</w:t>
      </w:r>
      <w:r w:rsidR="00104AE9">
        <w:rPr>
          <w:sz w:val="26"/>
          <w:szCs w:val="26"/>
        </w:rPr>
        <w:t>.</w:t>
      </w:r>
    </w:p>
    <w:p w:rsidR="002B3A37" w:rsidRPr="007F091D" w:rsidRDefault="002B3A37" w:rsidP="00F50E6B">
      <w:pPr>
        <w:ind w:firstLine="539"/>
        <w:jc w:val="center"/>
        <w:rPr>
          <w:b/>
          <w:sz w:val="26"/>
          <w:szCs w:val="26"/>
        </w:rPr>
      </w:pPr>
    </w:p>
    <w:p w:rsidR="002B3A37" w:rsidRPr="007F091D" w:rsidRDefault="00D0633F" w:rsidP="00F50E6B">
      <w:pPr>
        <w:jc w:val="center"/>
        <w:rPr>
          <w:b/>
          <w:sz w:val="26"/>
          <w:szCs w:val="26"/>
        </w:rPr>
      </w:pPr>
      <w:r w:rsidRPr="007F091D">
        <w:rPr>
          <w:b/>
          <w:sz w:val="26"/>
          <w:szCs w:val="26"/>
        </w:rPr>
        <w:t xml:space="preserve">11. </w:t>
      </w:r>
      <w:r w:rsidR="007F48CD" w:rsidRPr="007F091D">
        <w:rPr>
          <w:b/>
          <w:sz w:val="26"/>
          <w:szCs w:val="26"/>
        </w:rPr>
        <w:t>Юридические адреса и платежные реквизиты</w:t>
      </w:r>
      <w:r w:rsidR="003B3DAC" w:rsidRPr="007F091D">
        <w:rPr>
          <w:b/>
          <w:sz w:val="26"/>
          <w:szCs w:val="26"/>
        </w:rPr>
        <w:t xml:space="preserve"> сторон</w:t>
      </w:r>
    </w:p>
    <w:p w:rsidR="007F48CD" w:rsidRPr="007F091D" w:rsidRDefault="007F48CD" w:rsidP="00F50E6B">
      <w:pPr>
        <w:tabs>
          <w:tab w:val="left" w:pos="9639"/>
        </w:tabs>
        <w:ind w:firstLine="709"/>
        <w:jc w:val="both"/>
        <w:rPr>
          <w:sz w:val="26"/>
          <w:szCs w:val="26"/>
        </w:rPr>
      </w:pPr>
    </w:p>
    <w:tbl>
      <w:tblPr>
        <w:tblW w:w="10385" w:type="dxa"/>
        <w:tblLook w:val="0000"/>
      </w:tblPr>
      <w:tblGrid>
        <w:gridCol w:w="5328"/>
        <w:gridCol w:w="5057"/>
      </w:tblGrid>
      <w:tr w:rsidR="007F48CD" w:rsidRPr="004A4611" w:rsidTr="007F48CD">
        <w:trPr>
          <w:trHeight w:val="80"/>
        </w:trPr>
        <w:tc>
          <w:tcPr>
            <w:tcW w:w="5328" w:type="dxa"/>
          </w:tcPr>
          <w:p w:rsidR="007F48CD" w:rsidRPr="007F091D" w:rsidRDefault="007F48CD" w:rsidP="00F50E6B">
            <w:pPr>
              <w:rPr>
                <w:b/>
                <w:snapToGrid w:val="0"/>
                <w:sz w:val="26"/>
                <w:szCs w:val="26"/>
                <w:lang w:eastAsia="en-US"/>
              </w:rPr>
            </w:pPr>
            <w:r w:rsidRPr="007F091D">
              <w:rPr>
                <w:b/>
                <w:snapToGrid w:val="0"/>
                <w:sz w:val="26"/>
                <w:szCs w:val="26"/>
                <w:lang w:eastAsia="en-US"/>
              </w:rPr>
              <w:t>Заказчик:</w:t>
            </w:r>
          </w:p>
          <w:p w:rsidR="0086457E" w:rsidRDefault="007F48CD" w:rsidP="00F50E6B">
            <w:pPr>
              <w:suppressAutoHyphens/>
              <w:rPr>
                <w:b/>
                <w:sz w:val="26"/>
                <w:szCs w:val="26"/>
              </w:rPr>
            </w:pPr>
            <w:r w:rsidRPr="007F091D">
              <w:rPr>
                <w:b/>
                <w:iCs/>
                <w:sz w:val="26"/>
                <w:szCs w:val="26"/>
              </w:rPr>
              <w:t xml:space="preserve">Федеральное казенное учреждение </w:t>
            </w:r>
            <w:r w:rsidRPr="007F091D">
              <w:rPr>
                <w:b/>
                <w:sz w:val="26"/>
                <w:szCs w:val="26"/>
              </w:rPr>
              <w:t xml:space="preserve">«Федеральное управление </w:t>
            </w:r>
          </w:p>
          <w:p w:rsidR="0086457E" w:rsidRDefault="007F48CD" w:rsidP="00F50E6B">
            <w:pPr>
              <w:suppressAutoHyphens/>
              <w:rPr>
                <w:b/>
                <w:sz w:val="26"/>
                <w:szCs w:val="26"/>
              </w:rPr>
            </w:pPr>
            <w:r w:rsidRPr="007F091D">
              <w:rPr>
                <w:b/>
                <w:sz w:val="26"/>
                <w:szCs w:val="26"/>
              </w:rPr>
              <w:t xml:space="preserve">автомобильных дорог «Сибирь» Федерального дорожного агентства» </w:t>
            </w:r>
          </w:p>
          <w:p w:rsidR="007F48CD" w:rsidRPr="007F091D" w:rsidRDefault="007F48CD" w:rsidP="00F50E6B">
            <w:pPr>
              <w:suppressAutoHyphens/>
              <w:rPr>
                <w:b/>
                <w:sz w:val="26"/>
                <w:szCs w:val="26"/>
              </w:rPr>
            </w:pPr>
            <w:r w:rsidRPr="007F091D">
              <w:rPr>
                <w:b/>
                <w:sz w:val="26"/>
                <w:szCs w:val="26"/>
              </w:rPr>
              <w:t>(ФКУ «Сибуправтодор»)</w:t>
            </w:r>
          </w:p>
          <w:p w:rsidR="005F4FA7" w:rsidRDefault="005F4FA7" w:rsidP="00F50E6B">
            <w:pPr>
              <w:suppressAutoHyphens/>
              <w:rPr>
                <w:sz w:val="26"/>
                <w:szCs w:val="26"/>
              </w:rPr>
            </w:pPr>
          </w:p>
          <w:p w:rsidR="007F48CD" w:rsidRPr="007F091D" w:rsidRDefault="007F48CD" w:rsidP="00F50E6B">
            <w:pPr>
              <w:suppressAutoHyphens/>
              <w:rPr>
                <w:sz w:val="26"/>
                <w:szCs w:val="26"/>
              </w:rPr>
            </w:pPr>
            <w:r w:rsidRPr="007F091D">
              <w:rPr>
                <w:sz w:val="26"/>
                <w:szCs w:val="26"/>
              </w:rPr>
              <w:t>Ад</w:t>
            </w:r>
            <w:r w:rsidR="002C6D85" w:rsidRPr="007F091D">
              <w:rPr>
                <w:sz w:val="26"/>
                <w:szCs w:val="26"/>
              </w:rPr>
              <w:t xml:space="preserve">рес (место нахождения): 630008, </w:t>
            </w:r>
            <w:r w:rsidRPr="007F091D">
              <w:rPr>
                <w:sz w:val="26"/>
                <w:szCs w:val="26"/>
              </w:rPr>
              <w:t>г.Новосибирск, ул.Добролюбова, 111</w:t>
            </w:r>
            <w:r w:rsidR="002C6D85" w:rsidRPr="007F091D">
              <w:rPr>
                <w:sz w:val="26"/>
                <w:szCs w:val="26"/>
              </w:rPr>
              <w:t>.</w:t>
            </w:r>
          </w:p>
          <w:p w:rsidR="007F48CD" w:rsidRPr="007F091D" w:rsidRDefault="007F48CD" w:rsidP="00F50E6B">
            <w:pPr>
              <w:suppressAutoHyphens/>
              <w:rPr>
                <w:sz w:val="26"/>
                <w:szCs w:val="26"/>
              </w:rPr>
            </w:pPr>
            <w:r w:rsidRPr="007F091D">
              <w:rPr>
                <w:sz w:val="26"/>
                <w:szCs w:val="26"/>
              </w:rPr>
              <w:t xml:space="preserve">Почтовый адрес: 630008, г.Новосибирск, </w:t>
            </w:r>
          </w:p>
          <w:p w:rsidR="007F48CD" w:rsidRPr="007F091D" w:rsidRDefault="007F48CD" w:rsidP="00F50E6B">
            <w:pPr>
              <w:suppressAutoHyphens/>
              <w:rPr>
                <w:sz w:val="26"/>
                <w:szCs w:val="26"/>
              </w:rPr>
            </w:pPr>
            <w:r w:rsidRPr="007F091D">
              <w:rPr>
                <w:sz w:val="26"/>
                <w:szCs w:val="26"/>
              </w:rPr>
              <w:t>ул. Добролюбова, 111.</w:t>
            </w:r>
          </w:p>
          <w:p w:rsidR="007F48CD" w:rsidRPr="007F091D" w:rsidRDefault="007F48CD" w:rsidP="00F50E6B">
            <w:pPr>
              <w:widowControl w:val="0"/>
              <w:rPr>
                <w:sz w:val="26"/>
                <w:szCs w:val="26"/>
              </w:rPr>
            </w:pPr>
            <w:r w:rsidRPr="007F091D">
              <w:rPr>
                <w:sz w:val="26"/>
                <w:szCs w:val="26"/>
              </w:rPr>
              <w:t xml:space="preserve">Телефон: (8-383) 262-62-92, </w:t>
            </w:r>
          </w:p>
          <w:p w:rsidR="007F48CD" w:rsidRPr="007F091D" w:rsidRDefault="007F48CD" w:rsidP="00F50E6B">
            <w:pPr>
              <w:widowControl w:val="0"/>
              <w:rPr>
                <w:sz w:val="26"/>
                <w:szCs w:val="26"/>
              </w:rPr>
            </w:pPr>
            <w:r w:rsidRPr="007F091D">
              <w:rPr>
                <w:sz w:val="26"/>
                <w:szCs w:val="26"/>
              </w:rPr>
              <w:t xml:space="preserve">факс (8-383) 262-59-35, </w:t>
            </w:r>
            <w:r w:rsidRPr="007F091D">
              <w:rPr>
                <w:sz w:val="26"/>
                <w:szCs w:val="26"/>
                <w:lang w:val="en-US"/>
              </w:rPr>
              <w:t>E</w:t>
            </w:r>
            <w:r w:rsidRPr="007F091D">
              <w:rPr>
                <w:sz w:val="26"/>
                <w:szCs w:val="26"/>
              </w:rPr>
              <w:t>-</w:t>
            </w:r>
            <w:r w:rsidRPr="007F091D">
              <w:rPr>
                <w:sz w:val="26"/>
                <w:szCs w:val="26"/>
                <w:lang w:val="en-US"/>
              </w:rPr>
              <w:t>mail</w:t>
            </w:r>
            <w:r w:rsidRPr="007F091D">
              <w:rPr>
                <w:sz w:val="26"/>
                <w:szCs w:val="26"/>
              </w:rPr>
              <w:t xml:space="preserve">: </w:t>
            </w:r>
            <w:r w:rsidRPr="007F091D">
              <w:rPr>
                <w:sz w:val="26"/>
                <w:szCs w:val="26"/>
                <w:lang w:val="en-US"/>
              </w:rPr>
              <w:t>press</w:t>
            </w:r>
            <w:r w:rsidRPr="007F091D">
              <w:rPr>
                <w:sz w:val="26"/>
                <w:szCs w:val="26"/>
              </w:rPr>
              <w:t>@</w:t>
            </w:r>
            <w:r w:rsidRPr="007F091D">
              <w:rPr>
                <w:sz w:val="26"/>
                <w:szCs w:val="26"/>
                <w:lang w:val="en-US"/>
              </w:rPr>
              <w:t>fuadsib</w:t>
            </w:r>
            <w:r w:rsidRPr="007F091D">
              <w:rPr>
                <w:sz w:val="26"/>
                <w:szCs w:val="26"/>
              </w:rPr>
              <w:t>.</w:t>
            </w:r>
            <w:r w:rsidRPr="007F091D">
              <w:rPr>
                <w:sz w:val="26"/>
                <w:szCs w:val="26"/>
                <w:lang w:val="en-US"/>
              </w:rPr>
              <w:t>ru</w:t>
            </w:r>
            <w:r w:rsidRPr="007F091D">
              <w:rPr>
                <w:sz w:val="26"/>
                <w:szCs w:val="26"/>
              </w:rPr>
              <w:t>.</w:t>
            </w:r>
          </w:p>
          <w:p w:rsidR="007F48CD" w:rsidRPr="007F091D" w:rsidRDefault="007F48CD" w:rsidP="00F50E6B">
            <w:pPr>
              <w:jc w:val="both"/>
              <w:rPr>
                <w:sz w:val="26"/>
                <w:szCs w:val="26"/>
              </w:rPr>
            </w:pPr>
            <w:r w:rsidRPr="007F091D">
              <w:rPr>
                <w:sz w:val="26"/>
                <w:szCs w:val="26"/>
              </w:rPr>
              <w:t>ИНН / КПП 5405201071 / 540501001</w:t>
            </w:r>
          </w:p>
          <w:p w:rsidR="00CC64F3" w:rsidRDefault="00CC64F3" w:rsidP="00F50E6B">
            <w:pPr>
              <w:suppressAutoHyphens/>
              <w:rPr>
                <w:sz w:val="26"/>
                <w:szCs w:val="26"/>
              </w:rPr>
            </w:pPr>
          </w:p>
          <w:p w:rsidR="00CC64F3" w:rsidRDefault="00CC64F3" w:rsidP="00F50E6B">
            <w:pPr>
              <w:suppressAutoHyphens/>
              <w:rPr>
                <w:sz w:val="26"/>
                <w:szCs w:val="26"/>
              </w:rPr>
            </w:pPr>
          </w:p>
          <w:p w:rsidR="00CC64F3" w:rsidRDefault="00CC64F3" w:rsidP="00F50E6B">
            <w:pPr>
              <w:suppressAutoHyphens/>
              <w:rPr>
                <w:sz w:val="26"/>
                <w:szCs w:val="26"/>
              </w:rPr>
            </w:pPr>
          </w:p>
          <w:p w:rsidR="007F48CD" w:rsidRPr="007F091D" w:rsidRDefault="007F48CD" w:rsidP="00F50E6B">
            <w:pPr>
              <w:suppressAutoHyphens/>
              <w:rPr>
                <w:sz w:val="26"/>
                <w:szCs w:val="26"/>
              </w:rPr>
            </w:pPr>
            <w:r w:rsidRPr="007F091D">
              <w:rPr>
                <w:sz w:val="26"/>
                <w:szCs w:val="26"/>
              </w:rPr>
              <w:t xml:space="preserve">УФК по Новосибирской области </w:t>
            </w:r>
          </w:p>
          <w:p w:rsidR="007F48CD" w:rsidRPr="007F091D" w:rsidRDefault="007F48CD" w:rsidP="00F50E6B">
            <w:pPr>
              <w:suppressAutoHyphens/>
              <w:rPr>
                <w:sz w:val="26"/>
                <w:szCs w:val="26"/>
              </w:rPr>
            </w:pPr>
            <w:r w:rsidRPr="007F091D">
              <w:rPr>
                <w:sz w:val="26"/>
                <w:szCs w:val="26"/>
              </w:rPr>
              <w:t>(ФКУ «Сибуправтодор» л/с 03511130330)</w:t>
            </w:r>
          </w:p>
          <w:p w:rsidR="007F48CD" w:rsidRPr="007F091D" w:rsidRDefault="007F48CD" w:rsidP="00F50E6B">
            <w:pPr>
              <w:suppressAutoHyphens/>
              <w:rPr>
                <w:sz w:val="26"/>
                <w:szCs w:val="26"/>
              </w:rPr>
            </w:pPr>
            <w:r w:rsidRPr="007F091D">
              <w:rPr>
                <w:sz w:val="26"/>
                <w:szCs w:val="26"/>
              </w:rPr>
              <w:t>к/с 03211643000000015100</w:t>
            </w:r>
          </w:p>
          <w:p w:rsidR="007F48CD" w:rsidRPr="007F091D" w:rsidRDefault="007F48CD" w:rsidP="00F50E6B">
            <w:pPr>
              <w:suppressAutoHyphens/>
              <w:rPr>
                <w:sz w:val="26"/>
                <w:szCs w:val="26"/>
              </w:rPr>
            </w:pPr>
            <w:r w:rsidRPr="007F091D">
              <w:rPr>
                <w:sz w:val="26"/>
                <w:szCs w:val="26"/>
              </w:rPr>
              <w:t>СИБИРСКОЕ ГУ БАНКА РОССИИ</w:t>
            </w:r>
          </w:p>
          <w:p w:rsidR="007F48CD" w:rsidRPr="007F091D" w:rsidRDefault="007F48CD" w:rsidP="00F50E6B">
            <w:pPr>
              <w:suppressAutoHyphens/>
              <w:rPr>
                <w:sz w:val="26"/>
                <w:szCs w:val="26"/>
              </w:rPr>
            </w:pPr>
            <w:r w:rsidRPr="007F091D">
              <w:rPr>
                <w:sz w:val="26"/>
                <w:szCs w:val="26"/>
              </w:rPr>
              <w:t>УФК по Новосибирской области</w:t>
            </w:r>
          </w:p>
          <w:p w:rsidR="007F48CD" w:rsidRPr="007F091D" w:rsidRDefault="007F48CD" w:rsidP="00F50E6B">
            <w:pPr>
              <w:suppressAutoHyphens/>
              <w:rPr>
                <w:sz w:val="26"/>
                <w:szCs w:val="26"/>
              </w:rPr>
            </w:pPr>
            <w:r w:rsidRPr="007F091D">
              <w:rPr>
                <w:sz w:val="26"/>
                <w:szCs w:val="26"/>
              </w:rPr>
              <w:t xml:space="preserve">ЕКС 40102810445370000043 </w:t>
            </w:r>
          </w:p>
          <w:p w:rsidR="007F48CD" w:rsidRPr="007F091D" w:rsidRDefault="007F48CD" w:rsidP="00F50E6B">
            <w:pPr>
              <w:suppressAutoHyphens/>
              <w:rPr>
                <w:sz w:val="26"/>
                <w:szCs w:val="26"/>
              </w:rPr>
            </w:pPr>
            <w:r w:rsidRPr="007F091D">
              <w:rPr>
                <w:sz w:val="26"/>
                <w:szCs w:val="26"/>
              </w:rPr>
              <w:t>БИК 015004950</w:t>
            </w:r>
          </w:p>
          <w:p w:rsidR="007150A6" w:rsidRPr="007F091D" w:rsidRDefault="007150A6" w:rsidP="00F50E6B">
            <w:pPr>
              <w:jc w:val="both"/>
              <w:rPr>
                <w:sz w:val="26"/>
                <w:szCs w:val="26"/>
              </w:rPr>
            </w:pPr>
            <w:r w:rsidRPr="007F091D">
              <w:rPr>
                <w:sz w:val="26"/>
                <w:szCs w:val="26"/>
              </w:rPr>
              <w:t>ОКТМО 50701000</w:t>
            </w:r>
          </w:p>
          <w:p w:rsidR="007150A6" w:rsidRPr="007F091D" w:rsidRDefault="007150A6" w:rsidP="00F50E6B">
            <w:pPr>
              <w:jc w:val="both"/>
              <w:rPr>
                <w:sz w:val="26"/>
                <w:szCs w:val="26"/>
              </w:rPr>
            </w:pPr>
            <w:r w:rsidRPr="007F091D">
              <w:rPr>
                <w:sz w:val="26"/>
                <w:szCs w:val="26"/>
              </w:rPr>
              <w:t>ОКПО 53872154</w:t>
            </w:r>
          </w:p>
          <w:p w:rsidR="007F48CD" w:rsidRPr="007F091D" w:rsidRDefault="007150A6" w:rsidP="00F50E6B">
            <w:pPr>
              <w:jc w:val="both"/>
              <w:rPr>
                <w:sz w:val="26"/>
                <w:szCs w:val="26"/>
              </w:rPr>
            </w:pPr>
            <w:r w:rsidRPr="007F091D">
              <w:rPr>
                <w:sz w:val="26"/>
                <w:szCs w:val="26"/>
              </w:rPr>
              <w:t>ОКОПФ 75104</w:t>
            </w:r>
          </w:p>
        </w:tc>
        <w:tc>
          <w:tcPr>
            <w:tcW w:w="5057" w:type="dxa"/>
          </w:tcPr>
          <w:p w:rsidR="007F48CD" w:rsidRPr="005F4FA7" w:rsidRDefault="00B25F49" w:rsidP="007D237F">
            <w:pPr>
              <w:suppressAutoHyphens/>
              <w:rPr>
                <w:b/>
                <w:sz w:val="26"/>
                <w:szCs w:val="26"/>
              </w:rPr>
            </w:pPr>
            <w:r>
              <w:rPr>
                <w:b/>
                <w:sz w:val="26"/>
                <w:szCs w:val="26"/>
              </w:rPr>
              <w:t xml:space="preserve">     </w:t>
            </w:r>
            <w:r w:rsidR="007150A6" w:rsidRPr="005F4FA7">
              <w:rPr>
                <w:b/>
                <w:sz w:val="26"/>
                <w:szCs w:val="26"/>
              </w:rPr>
              <w:t>Подрядчик:</w:t>
            </w:r>
          </w:p>
          <w:p w:rsidR="004A4611" w:rsidRPr="004A4611" w:rsidRDefault="004A4611" w:rsidP="00EA0294">
            <w:pPr>
              <w:jc w:val="both"/>
              <w:rPr>
                <w:sz w:val="26"/>
                <w:szCs w:val="26"/>
              </w:rPr>
            </w:pPr>
          </w:p>
        </w:tc>
      </w:tr>
    </w:tbl>
    <w:p w:rsidR="002B3A37" w:rsidRPr="004A4611" w:rsidRDefault="002B3A37" w:rsidP="002B3A37">
      <w:pPr>
        <w:shd w:val="clear" w:color="auto" w:fill="FFFFFF"/>
        <w:ind w:firstLine="709"/>
        <w:rPr>
          <w:bCs/>
          <w:sz w:val="26"/>
          <w:szCs w:val="26"/>
        </w:rPr>
      </w:pPr>
    </w:p>
    <w:p w:rsidR="002B3A37" w:rsidRPr="007F091D" w:rsidRDefault="007150A6" w:rsidP="003B3DAC">
      <w:pPr>
        <w:jc w:val="center"/>
        <w:rPr>
          <w:b/>
          <w:sz w:val="26"/>
          <w:szCs w:val="26"/>
        </w:rPr>
      </w:pPr>
      <w:r w:rsidRPr="007F091D">
        <w:rPr>
          <w:b/>
          <w:sz w:val="26"/>
          <w:szCs w:val="26"/>
        </w:rPr>
        <w:t>12. Подписи представителей сторон</w:t>
      </w:r>
    </w:p>
    <w:p w:rsidR="002B3A37" w:rsidRPr="007F091D" w:rsidRDefault="002B3A37" w:rsidP="002B3A37">
      <w:pPr>
        <w:shd w:val="clear" w:color="auto" w:fill="FFFFFF"/>
        <w:rPr>
          <w:b/>
          <w:bCs/>
          <w:sz w:val="26"/>
          <w:szCs w:val="26"/>
        </w:rPr>
      </w:pPr>
    </w:p>
    <w:tbl>
      <w:tblPr>
        <w:tblW w:w="10240" w:type="dxa"/>
        <w:jc w:val="center"/>
        <w:tblLook w:val="0000"/>
      </w:tblPr>
      <w:tblGrid>
        <w:gridCol w:w="4979"/>
        <w:gridCol w:w="283"/>
        <w:gridCol w:w="4978"/>
      </w:tblGrid>
      <w:tr w:rsidR="002B3A37" w:rsidRPr="007F091D" w:rsidTr="002B3A37">
        <w:trPr>
          <w:trHeight w:val="1593"/>
          <w:jc w:val="center"/>
        </w:trPr>
        <w:tc>
          <w:tcPr>
            <w:tcW w:w="4979" w:type="dxa"/>
          </w:tcPr>
          <w:p w:rsidR="002B3A37" w:rsidRPr="007F091D" w:rsidRDefault="002B3A37" w:rsidP="002B3A37">
            <w:pPr>
              <w:rPr>
                <w:caps/>
                <w:sz w:val="26"/>
                <w:szCs w:val="26"/>
              </w:rPr>
            </w:pPr>
            <w:r w:rsidRPr="007F091D">
              <w:rPr>
                <w:caps/>
                <w:sz w:val="26"/>
                <w:szCs w:val="26"/>
              </w:rPr>
              <w:t>Заказчик:</w:t>
            </w:r>
          </w:p>
          <w:p w:rsidR="002B3A37" w:rsidRPr="007F091D" w:rsidRDefault="004E0AFA" w:rsidP="002B3A37">
            <w:pPr>
              <w:rPr>
                <w:bCs/>
                <w:sz w:val="26"/>
                <w:szCs w:val="26"/>
              </w:rPr>
            </w:pPr>
            <w:r>
              <w:rPr>
                <w:bCs/>
                <w:sz w:val="26"/>
                <w:szCs w:val="26"/>
              </w:rPr>
              <w:t>Начальник</w:t>
            </w:r>
          </w:p>
          <w:p w:rsidR="002B3A37" w:rsidRPr="007F091D" w:rsidRDefault="002B3A37" w:rsidP="002B3A37">
            <w:pPr>
              <w:rPr>
                <w:bCs/>
                <w:sz w:val="26"/>
                <w:szCs w:val="26"/>
              </w:rPr>
            </w:pPr>
            <w:r w:rsidRPr="007F091D">
              <w:rPr>
                <w:bCs/>
                <w:sz w:val="26"/>
                <w:szCs w:val="26"/>
              </w:rPr>
              <w:t>ФКУ «Сибуправтодор»</w:t>
            </w:r>
          </w:p>
          <w:p w:rsidR="002B3A37" w:rsidRDefault="002B3A37" w:rsidP="002B3A37">
            <w:pPr>
              <w:rPr>
                <w:bCs/>
                <w:sz w:val="26"/>
                <w:szCs w:val="26"/>
              </w:rPr>
            </w:pPr>
          </w:p>
          <w:p w:rsidR="002B3A37" w:rsidRPr="007F091D" w:rsidRDefault="002B3A37" w:rsidP="002B3A37">
            <w:pPr>
              <w:rPr>
                <w:bCs/>
                <w:sz w:val="26"/>
                <w:szCs w:val="26"/>
              </w:rPr>
            </w:pPr>
            <w:r w:rsidRPr="007F091D">
              <w:rPr>
                <w:bCs/>
                <w:sz w:val="26"/>
                <w:szCs w:val="26"/>
              </w:rPr>
              <w:t xml:space="preserve">____________________ </w:t>
            </w:r>
            <w:r w:rsidR="004E0AFA">
              <w:rPr>
                <w:bCs/>
                <w:sz w:val="26"/>
                <w:szCs w:val="26"/>
              </w:rPr>
              <w:t>И.Г. Толстых</w:t>
            </w:r>
          </w:p>
          <w:p w:rsidR="002B3A37" w:rsidRPr="007F091D" w:rsidRDefault="002B3A37" w:rsidP="002B3A37">
            <w:pPr>
              <w:rPr>
                <w:bCs/>
                <w:sz w:val="26"/>
                <w:szCs w:val="26"/>
              </w:rPr>
            </w:pPr>
            <w:r w:rsidRPr="007F091D">
              <w:rPr>
                <w:bCs/>
                <w:sz w:val="26"/>
                <w:szCs w:val="26"/>
              </w:rPr>
              <w:t>М.П.</w:t>
            </w:r>
          </w:p>
        </w:tc>
        <w:tc>
          <w:tcPr>
            <w:tcW w:w="283" w:type="dxa"/>
          </w:tcPr>
          <w:p w:rsidR="002B3A37" w:rsidRPr="007F091D" w:rsidRDefault="002B3A37" w:rsidP="002B3A37">
            <w:pPr>
              <w:rPr>
                <w:bCs/>
                <w:sz w:val="26"/>
                <w:szCs w:val="26"/>
              </w:rPr>
            </w:pPr>
          </w:p>
          <w:p w:rsidR="002B3A37" w:rsidRPr="007F091D" w:rsidRDefault="002B3A37" w:rsidP="002B3A37">
            <w:pPr>
              <w:rPr>
                <w:bCs/>
                <w:sz w:val="26"/>
                <w:szCs w:val="26"/>
              </w:rPr>
            </w:pPr>
          </w:p>
          <w:p w:rsidR="002B3A37" w:rsidRPr="007F091D" w:rsidRDefault="002B3A37" w:rsidP="002B3A37">
            <w:pPr>
              <w:rPr>
                <w:bCs/>
                <w:sz w:val="26"/>
                <w:szCs w:val="26"/>
              </w:rPr>
            </w:pPr>
          </w:p>
          <w:p w:rsidR="002B3A37" w:rsidRPr="007F091D" w:rsidRDefault="002B3A37" w:rsidP="002B3A37">
            <w:pPr>
              <w:rPr>
                <w:bCs/>
                <w:sz w:val="26"/>
                <w:szCs w:val="26"/>
              </w:rPr>
            </w:pPr>
          </w:p>
        </w:tc>
        <w:tc>
          <w:tcPr>
            <w:tcW w:w="4978" w:type="dxa"/>
          </w:tcPr>
          <w:p w:rsidR="00CC64F3" w:rsidRPr="00CC64F3" w:rsidRDefault="00CC64F3" w:rsidP="00CC64F3">
            <w:pPr>
              <w:rPr>
                <w:caps/>
                <w:sz w:val="26"/>
                <w:szCs w:val="26"/>
              </w:rPr>
            </w:pPr>
            <w:r>
              <w:rPr>
                <w:caps/>
                <w:sz w:val="26"/>
                <w:szCs w:val="26"/>
              </w:rPr>
              <w:t>ПОДРЯДЧИК</w:t>
            </w:r>
            <w:r w:rsidRPr="00CC64F3">
              <w:rPr>
                <w:caps/>
                <w:sz w:val="26"/>
                <w:szCs w:val="26"/>
              </w:rPr>
              <w:t>:</w:t>
            </w:r>
          </w:p>
          <w:p w:rsidR="00EA0294" w:rsidRDefault="00EA0294" w:rsidP="00CC64F3">
            <w:pPr>
              <w:rPr>
                <w:caps/>
                <w:sz w:val="26"/>
                <w:szCs w:val="26"/>
              </w:rPr>
            </w:pPr>
          </w:p>
          <w:p w:rsidR="00EA0294" w:rsidRDefault="00EA0294" w:rsidP="00CC64F3">
            <w:pPr>
              <w:rPr>
                <w:caps/>
                <w:sz w:val="26"/>
                <w:szCs w:val="26"/>
              </w:rPr>
            </w:pPr>
          </w:p>
          <w:p w:rsidR="00EA0294" w:rsidRDefault="00EA0294" w:rsidP="00CC64F3">
            <w:pPr>
              <w:rPr>
                <w:caps/>
                <w:sz w:val="26"/>
                <w:szCs w:val="26"/>
              </w:rPr>
            </w:pPr>
          </w:p>
          <w:p w:rsidR="00EA0294" w:rsidRDefault="00CC64F3" w:rsidP="00EA0294">
            <w:pPr>
              <w:rPr>
                <w:caps/>
                <w:sz w:val="26"/>
                <w:szCs w:val="26"/>
              </w:rPr>
            </w:pPr>
            <w:r>
              <w:rPr>
                <w:caps/>
                <w:sz w:val="26"/>
                <w:szCs w:val="26"/>
              </w:rPr>
              <w:t>_________________</w:t>
            </w:r>
            <w:r w:rsidRPr="00CC64F3">
              <w:rPr>
                <w:caps/>
                <w:sz w:val="26"/>
                <w:szCs w:val="26"/>
              </w:rPr>
              <w:t xml:space="preserve"> </w:t>
            </w:r>
          </w:p>
          <w:p w:rsidR="002B3A37" w:rsidRPr="00CC64F3" w:rsidRDefault="00CC64F3" w:rsidP="00EA0294">
            <w:pPr>
              <w:rPr>
                <w:caps/>
                <w:sz w:val="26"/>
                <w:szCs w:val="26"/>
              </w:rPr>
            </w:pPr>
            <w:r w:rsidRPr="00CC64F3">
              <w:rPr>
                <w:caps/>
                <w:sz w:val="26"/>
                <w:szCs w:val="26"/>
              </w:rPr>
              <w:t>М.П.</w:t>
            </w:r>
          </w:p>
        </w:tc>
      </w:tr>
    </w:tbl>
    <w:p w:rsidR="007150A6" w:rsidRPr="007F091D" w:rsidRDefault="007150A6" w:rsidP="002B3A37">
      <w:pPr>
        <w:rPr>
          <w:sz w:val="26"/>
          <w:szCs w:val="26"/>
        </w:rPr>
      </w:pPr>
    </w:p>
    <w:p w:rsidR="002B3A37" w:rsidRPr="0017153D" w:rsidRDefault="002B3A37" w:rsidP="002B3A37">
      <w:pPr>
        <w:rPr>
          <w:sz w:val="16"/>
          <w:szCs w:val="16"/>
        </w:rPr>
      </w:pPr>
    </w:p>
    <w:p w:rsidR="002B3A37" w:rsidRPr="0017153D" w:rsidRDefault="002B3A37" w:rsidP="002B3A37">
      <w:pPr>
        <w:rPr>
          <w:sz w:val="16"/>
          <w:szCs w:val="16"/>
        </w:rPr>
      </w:pPr>
    </w:p>
    <w:p w:rsidR="003B3DAC" w:rsidRPr="0017153D" w:rsidRDefault="003B3DAC" w:rsidP="002B3A37">
      <w:pPr>
        <w:rPr>
          <w:sz w:val="16"/>
          <w:szCs w:val="16"/>
        </w:rPr>
      </w:pPr>
    </w:p>
    <w:p w:rsidR="003B3DAC" w:rsidRPr="0017153D" w:rsidRDefault="003B3DAC" w:rsidP="002B3A37">
      <w:pPr>
        <w:rPr>
          <w:sz w:val="16"/>
          <w:szCs w:val="16"/>
        </w:rPr>
      </w:pPr>
    </w:p>
    <w:p w:rsidR="003B3DAC" w:rsidRDefault="003B3DAC" w:rsidP="002B3A37">
      <w:pPr>
        <w:rPr>
          <w:sz w:val="16"/>
          <w:szCs w:val="16"/>
        </w:rPr>
      </w:pPr>
    </w:p>
    <w:p w:rsidR="00F23DD3" w:rsidRDefault="00F23DD3" w:rsidP="002B3A37">
      <w:pPr>
        <w:rPr>
          <w:sz w:val="16"/>
          <w:szCs w:val="16"/>
        </w:rPr>
      </w:pPr>
    </w:p>
    <w:p w:rsidR="00F23DD3" w:rsidRDefault="00F23DD3" w:rsidP="002B3A37">
      <w:pPr>
        <w:rPr>
          <w:sz w:val="16"/>
          <w:szCs w:val="16"/>
        </w:rPr>
      </w:pPr>
    </w:p>
    <w:p w:rsidR="00F23DD3" w:rsidRDefault="00F23DD3" w:rsidP="002B3A37">
      <w:pPr>
        <w:rPr>
          <w:sz w:val="16"/>
          <w:szCs w:val="16"/>
        </w:rPr>
      </w:pPr>
    </w:p>
    <w:p w:rsidR="00F23DD3" w:rsidRDefault="00F23DD3" w:rsidP="002B3A37">
      <w:pPr>
        <w:rPr>
          <w:sz w:val="16"/>
          <w:szCs w:val="16"/>
        </w:rPr>
      </w:pPr>
    </w:p>
    <w:p w:rsidR="004A2F94" w:rsidRPr="00467F1B" w:rsidRDefault="001932DE" w:rsidP="004A2F94">
      <w:pPr>
        <w:pStyle w:val="ConsNonformat"/>
        <w:widowControl/>
        <w:jc w:val="right"/>
        <w:rPr>
          <w:rFonts w:ascii="Times New Roman" w:hAnsi="Times New Roman" w:cs="Times New Roman"/>
          <w:sz w:val="22"/>
          <w:szCs w:val="22"/>
        </w:rPr>
      </w:pPr>
      <w:r>
        <w:rPr>
          <w:rFonts w:ascii="Times New Roman" w:hAnsi="Times New Roman" w:cs="Times New Roman"/>
          <w:sz w:val="22"/>
          <w:szCs w:val="22"/>
        </w:rPr>
        <w:lastRenderedPageBreak/>
        <w:t>Пр</w:t>
      </w:r>
      <w:r w:rsidR="004A2F94">
        <w:rPr>
          <w:rFonts w:ascii="Times New Roman" w:hAnsi="Times New Roman" w:cs="Times New Roman"/>
          <w:sz w:val="22"/>
          <w:szCs w:val="22"/>
        </w:rPr>
        <w:t>иложение № 1</w:t>
      </w:r>
    </w:p>
    <w:p w:rsidR="004A2F94" w:rsidRPr="00467F1B" w:rsidRDefault="00F22DAA" w:rsidP="004A2F94">
      <w:pPr>
        <w:ind w:right="192"/>
        <w:jc w:val="right"/>
        <w:rPr>
          <w:b/>
          <w:color w:val="000000"/>
          <w:sz w:val="22"/>
          <w:szCs w:val="22"/>
        </w:rPr>
      </w:pPr>
      <w:r>
        <w:rPr>
          <w:sz w:val="22"/>
          <w:szCs w:val="22"/>
        </w:rPr>
        <w:t>к</w:t>
      </w:r>
      <w:r w:rsidR="004A2F94" w:rsidRPr="00467F1B">
        <w:rPr>
          <w:sz w:val="22"/>
          <w:szCs w:val="22"/>
        </w:rPr>
        <w:t xml:space="preserve"> Государственному контракту № </w:t>
      </w:r>
      <w:r w:rsidR="004A2F94">
        <w:rPr>
          <w:b/>
          <w:color w:val="000000"/>
          <w:sz w:val="22"/>
          <w:szCs w:val="22"/>
        </w:rPr>
        <w:t>__________</w:t>
      </w:r>
    </w:p>
    <w:p w:rsidR="004A2F94" w:rsidRDefault="004A2F94" w:rsidP="004A2F94">
      <w:pPr>
        <w:jc w:val="center"/>
        <w:rPr>
          <w:b/>
          <w:caps/>
          <w:sz w:val="22"/>
          <w:szCs w:val="22"/>
        </w:rPr>
      </w:pPr>
    </w:p>
    <w:p w:rsidR="004A2F94" w:rsidRPr="00467F1B" w:rsidRDefault="004A2F94" w:rsidP="004A2F94">
      <w:pPr>
        <w:jc w:val="center"/>
        <w:rPr>
          <w:b/>
          <w:caps/>
          <w:sz w:val="22"/>
          <w:szCs w:val="22"/>
        </w:rPr>
      </w:pPr>
      <w:r w:rsidRPr="00655645">
        <w:rPr>
          <w:b/>
          <w:caps/>
          <w:sz w:val="22"/>
          <w:szCs w:val="22"/>
        </w:rPr>
        <w:t>Перечень объектов недвижимого имущества, подлежащих оценке</w:t>
      </w:r>
    </w:p>
    <w:p w:rsidR="004A2F94" w:rsidRPr="00467F1B" w:rsidRDefault="004A2F94" w:rsidP="004A2F94">
      <w:pPr>
        <w:pStyle w:val="ConsNonformat"/>
        <w:widowControl/>
        <w:jc w:val="right"/>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1"/>
        <w:gridCol w:w="3214"/>
        <w:gridCol w:w="2749"/>
        <w:gridCol w:w="2264"/>
      </w:tblGrid>
      <w:tr w:rsidR="004A2F94" w:rsidRPr="00C64702" w:rsidTr="00F05C35">
        <w:tc>
          <w:tcPr>
            <w:tcW w:w="1911" w:type="dxa"/>
            <w:shd w:val="clear" w:color="auto" w:fill="auto"/>
          </w:tcPr>
          <w:p w:rsidR="004A2F94" w:rsidRPr="00C64702" w:rsidRDefault="004A2F94" w:rsidP="0053013F">
            <w:pPr>
              <w:pStyle w:val="ConsNonformat"/>
              <w:widowControl/>
              <w:jc w:val="center"/>
              <w:rPr>
                <w:rFonts w:ascii="Times New Roman" w:hAnsi="Times New Roman" w:cs="Times New Roman"/>
                <w:sz w:val="22"/>
                <w:szCs w:val="22"/>
              </w:rPr>
            </w:pPr>
            <w:r w:rsidRPr="00C64702">
              <w:rPr>
                <w:rFonts w:ascii="Times New Roman" w:hAnsi="Times New Roman" w:cs="Times New Roman"/>
                <w:sz w:val="22"/>
                <w:szCs w:val="22"/>
              </w:rPr>
              <w:t>№ п/п</w:t>
            </w:r>
          </w:p>
        </w:tc>
        <w:tc>
          <w:tcPr>
            <w:tcW w:w="3214" w:type="dxa"/>
            <w:shd w:val="clear" w:color="auto" w:fill="auto"/>
          </w:tcPr>
          <w:p w:rsidR="004A2F94" w:rsidRPr="00C64702" w:rsidRDefault="004A2F94" w:rsidP="0053013F">
            <w:pPr>
              <w:pStyle w:val="ConsNonformat"/>
              <w:widowControl/>
              <w:jc w:val="center"/>
              <w:rPr>
                <w:rFonts w:ascii="Times New Roman" w:hAnsi="Times New Roman" w:cs="Times New Roman"/>
                <w:sz w:val="22"/>
                <w:szCs w:val="22"/>
              </w:rPr>
            </w:pPr>
            <w:r w:rsidRPr="00C64702">
              <w:rPr>
                <w:rFonts w:ascii="Times New Roman" w:hAnsi="Times New Roman" w:cs="Times New Roman"/>
                <w:sz w:val="22"/>
                <w:szCs w:val="22"/>
              </w:rPr>
              <w:t>Наименование объекта</w:t>
            </w:r>
          </w:p>
        </w:tc>
        <w:tc>
          <w:tcPr>
            <w:tcW w:w="2749" w:type="dxa"/>
            <w:shd w:val="clear" w:color="auto" w:fill="auto"/>
          </w:tcPr>
          <w:p w:rsidR="004A2F94" w:rsidRPr="00C64702" w:rsidRDefault="004A2F94" w:rsidP="0053013F">
            <w:pPr>
              <w:pStyle w:val="ConsNonformat"/>
              <w:widowControl/>
              <w:jc w:val="center"/>
              <w:rPr>
                <w:rFonts w:ascii="Times New Roman" w:hAnsi="Times New Roman" w:cs="Times New Roman"/>
                <w:sz w:val="22"/>
                <w:szCs w:val="22"/>
              </w:rPr>
            </w:pPr>
            <w:r w:rsidRPr="00C64702">
              <w:rPr>
                <w:rFonts w:ascii="Times New Roman" w:hAnsi="Times New Roman" w:cs="Times New Roman"/>
                <w:sz w:val="22"/>
                <w:szCs w:val="22"/>
              </w:rPr>
              <w:t>Площадь объекта, кв. м</w:t>
            </w:r>
          </w:p>
        </w:tc>
        <w:tc>
          <w:tcPr>
            <w:tcW w:w="2264" w:type="dxa"/>
            <w:shd w:val="clear" w:color="auto" w:fill="auto"/>
          </w:tcPr>
          <w:p w:rsidR="004A2F94" w:rsidRPr="00C64702" w:rsidRDefault="004A2F94" w:rsidP="0053013F">
            <w:pPr>
              <w:pStyle w:val="ConsNonformat"/>
              <w:widowControl/>
              <w:jc w:val="center"/>
              <w:rPr>
                <w:rFonts w:ascii="Times New Roman" w:hAnsi="Times New Roman" w:cs="Times New Roman"/>
                <w:sz w:val="22"/>
                <w:szCs w:val="22"/>
              </w:rPr>
            </w:pPr>
            <w:r w:rsidRPr="00C64702">
              <w:rPr>
                <w:rFonts w:ascii="Times New Roman" w:hAnsi="Times New Roman" w:cs="Times New Roman"/>
                <w:sz w:val="22"/>
                <w:szCs w:val="22"/>
              </w:rPr>
              <w:t>Адрес объекта</w:t>
            </w:r>
          </w:p>
        </w:tc>
      </w:tr>
      <w:tr w:rsidR="00F05C35" w:rsidRPr="00C64702" w:rsidTr="00F05C35">
        <w:tc>
          <w:tcPr>
            <w:tcW w:w="1911" w:type="dxa"/>
            <w:shd w:val="clear" w:color="auto" w:fill="auto"/>
            <w:vAlign w:val="center"/>
          </w:tcPr>
          <w:p w:rsidR="00F05C35" w:rsidRPr="00165608" w:rsidRDefault="00F05C35"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1</w:t>
            </w:r>
          </w:p>
        </w:tc>
        <w:tc>
          <w:tcPr>
            <w:tcW w:w="3214" w:type="dxa"/>
            <w:shd w:val="clear" w:color="auto" w:fill="auto"/>
            <w:vAlign w:val="center"/>
          </w:tcPr>
          <w:p w:rsidR="00F05C35" w:rsidRPr="00165608" w:rsidRDefault="00F05C35" w:rsidP="00C84337">
            <w:pPr>
              <w:rPr>
                <w:sz w:val="18"/>
                <w:szCs w:val="18"/>
              </w:rPr>
            </w:pPr>
            <w:r w:rsidRPr="00165608">
              <w:rPr>
                <w:sz w:val="18"/>
                <w:szCs w:val="18"/>
              </w:rPr>
              <w:t>Отдельно стоящее здание (гараж-склад)</w:t>
            </w:r>
          </w:p>
          <w:p w:rsidR="00F05C35" w:rsidRPr="00165608" w:rsidRDefault="00F05C35" w:rsidP="00C84337">
            <w:pPr>
              <w:rPr>
                <w:sz w:val="18"/>
                <w:szCs w:val="18"/>
              </w:rPr>
            </w:pPr>
            <w:r w:rsidRPr="00165608">
              <w:rPr>
                <w:sz w:val="18"/>
                <w:szCs w:val="18"/>
              </w:rPr>
              <w:t>42:16:0101002:1775 от 03.07.2011</w:t>
            </w:r>
          </w:p>
          <w:p w:rsidR="00F05C35" w:rsidRPr="00165608" w:rsidRDefault="00F05C35" w:rsidP="00C84337">
            <w:pPr>
              <w:rPr>
                <w:sz w:val="18"/>
                <w:szCs w:val="18"/>
              </w:rPr>
            </w:pPr>
            <w:r w:rsidRPr="00165608">
              <w:rPr>
                <w:sz w:val="18"/>
                <w:szCs w:val="18"/>
              </w:rPr>
              <w:t>П12550009940 от 11.11.2008</w:t>
            </w:r>
          </w:p>
        </w:tc>
        <w:tc>
          <w:tcPr>
            <w:tcW w:w="2749" w:type="dxa"/>
            <w:shd w:val="clear" w:color="auto" w:fill="auto"/>
            <w:vAlign w:val="center"/>
          </w:tcPr>
          <w:p w:rsidR="00F05C35" w:rsidRPr="00165608" w:rsidRDefault="00F05C35" w:rsidP="00C84337">
            <w:pPr>
              <w:jc w:val="center"/>
              <w:rPr>
                <w:sz w:val="18"/>
                <w:szCs w:val="18"/>
              </w:rPr>
            </w:pPr>
            <w:r w:rsidRPr="00165608">
              <w:rPr>
                <w:sz w:val="18"/>
                <w:szCs w:val="18"/>
              </w:rPr>
              <w:t>101,0</w:t>
            </w:r>
          </w:p>
          <w:p w:rsidR="00F05C35" w:rsidRPr="00165608" w:rsidRDefault="00F05C35" w:rsidP="00C84337">
            <w:pPr>
              <w:jc w:val="both"/>
              <w:rPr>
                <w:sz w:val="18"/>
                <w:szCs w:val="18"/>
                <w:u w:val="single"/>
              </w:rPr>
            </w:pPr>
            <w:r w:rsidRPr="00165608">
              <w:rPr>
                <w:sz w:val="18"/>
                <w:szCs w:val="18"/>
                <w:u w:val="single"/>
              </w:rPr>
              <w:t xml:space="preserve"> </w:t>
            </w:r>
          </w:p>
        </w:tc>
        <w:tc>
          <w:tcPr>
            <w:tcW w:w="2264" w:type="dxa"/>
            <w:vMerge w:val="restart"/>
            <w:shd w:val="clear" w:color="auto" w:fill="auto"/>
            <w:vAlign w:val="center"/>
          </w:tcPr>
          <w:p w:rsidR="00F05C35" w:rsidRPr="00F05C35" w:rsidRDefault="00F05C35" w:rsidP="00F05C35">
            <w:pPr>
              <w:pStyle w:val="ConsNonformat"/>
              <w:widowControl/>
              <w:jc w:val="center"/>
              <w:rPr>
                <w:rFonts w:ascii="Times New Roman" w:hAnsi="Times New Roman" w:cs="Times New Roman"/>
                <w:sz w:val="18"/>
                <w:szCs w:val="18"/>
              </w:rPr>
            </w:pPr>
            <w:r w:rsidRPr="00F05C35">
              <w:rPr>
                <w:rFonts w:ascii="Times New Roman" w:hAnsi="Times New Roman" w:cs="Times New Roman"/>
                <w:sz w:val="18"/>
                <w:szCs w:val="18"/>
              </w:rPr>
              <w:t>Кемеровская область, Чебулинский район, п.г.т. Верх-Чебула, ул. Советская, 16 а</w:t>
            </w:r>
          </w:p>
          <w:p w:rsidR="00F05C35" w:rsidRPr="00C64702" w:rsidRDefault="00F05C35" w:rsidP="0053013F">
            <w:pPr>
              <w:pStyle w:val="ConsNonformat"/>
              <w:widowControl/>
              <w:rPr>
                <w:rFonts w:ascii="Times New Roman" w:hAnsi="Times New Roman" w:cs="Times New Roman"/>
                <w:sz w:val="22"/>
                <w:szCs w:val="22"/>
              </w:rPr>
            </w:pPr>
          </w:p>
        </w:tc>
      </w:tr>
      <w:tr w:rsidR="00F05C35" w:rsidRPr="00C64702" w:rsidTr="00F05C35">
        <w:tc>
          <w:tcPr>
            <w:tcW w:w="1911" w:type="dxa"/>
            <w:shd w:val="clear" w:color="auto" w:fill="auto"/>
            <w:vAlign w:val="center"/>
          </w:tcPr>
          <w:p w:rsidR="00F05C35" w:rsidRPr="00165608" w:rsidRDefault="00F05C35"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3214" w:type="dxa"/>
            <w:shd w:val="clear" w:color="auto" w:fill="auto"/>
            <w:vAlign w:val="center"/>
          </w:tcPr>
          <w:p w:rsidR="00F05C35" w:rsidRPr="00165608" w:rsidRDefault="00F05C35" w:rsidP="00C84337">
            <w:pPr>
              <w:rPr>
                <w:sz w:val="18"/>
                <w:szCs w:val="18"/>
              </w:rPr>
            </w:pPr>
            <w:r w:rsidRPr="00165608">
              <w:rPr>
                <w:sz w:val="18"/>
                <w:szCs w:val="18"/>
              </w:rPr>
              <w:t>Часть отдельно стоящего здание (гараж)</w:t>
            </w:r>
          </w:p>
          <w:p w:rsidR="00F05C35" w:rsidRPr="00165608" w:rsidRDefault="00F05C35" w:rsidP="00C84337">
            <w:pPr>
              <w:rPr>
                <w:sz w:val="18"/>
                <w:szCs w:val="18"/>
              </w:rPr>
            </w:pPr>
            <w:r w:rsidRPr="00165608">
              <w:rPr>
                <w:sz w:val="18"/>
                <w:szCs w:val="18"/>
              </w:rPr>
              <w:t>42:16:0101002:2053 от 01.11.2013</w:t>
            </w:r>
          </w:p>
          <w:p w:rsidR="00F05C35" w:rsidRPr="00165608" w:rsidRDefault="00F05C35" w:rsidP="00C84337">
            <w:pPr>
              <w:rPr>
                <w:sz w:val="18"/>
                <w:szCs w:val="18"/>
              </w:rPr>
            </w:pPr>
            <w:r w:rsidRPr="00165608">
              <w:rPr>
                <w:sz w:val="18"/>
                <w:szCs w:val="18"/>
              </w:rPr>
              <w:t>П13550001954 от 11.11.2008</w:t>
            </w:r>
          </w:p>
        </w:tc>
        <w:tc>
          <w:tcPr>
            <w:tcW w:w="2749" w:type="dxa"/>
            <w:shd w:val="clear" w:color="auto" w:fill="auto"/>
            <w:vAlign w:val="center"/>
          </w:tcPr>
          <w:p w:rsidR="00F05C35" w:rsidRPr="00165608" w:rsidRDefault="00F05C35" w:rsidP="00C84337">
            <w:pPr>
              <w:jc w:val="center"/>
              <w:rPr>
                <w:sz w:val="18"/>
                <w:szCs w:val="18"/>
              </w:rPr>
            </w:pPr>
            <w:r w:rsidRPr="00165608">
              <w:rPr>
                <w:sz w:val="18"/>
                <w:szCs w:val="18"/>
              </w:rPr>
              <w:t>258,5</w:t>
            </w:r>
          </w:p>
          <w:p w:rsidR="00F05C35" w:rsidRDefault="00F05C35" w:rsidP="00C84337"/>
        </w:tc>
        <w:tc>
          <w:tcPr>
            <w:tcW w:w="2264" w:type="dxa"/>
            <w:vMerge/>
            <w:shd w:val="clear" w:color="auto" w:fill="auto"/>
            <w:vAlign w:val="center"/>
          </w:tcPr>
          <w:p w:rsidR="00F05C35" w:rsidRPr="00C64702" w:rsidRDefault="00F05C35" w:rsidP="0053013F">
            <w:pPr>
              <w:pStyle w:val="ConsNonformat"/>
              <w:widowControl/>
              <w:rPr>
                <w:rFonts w:ascii="Times New Roman" w:hAnsi="Times New Roman" w:cs="Times New Roman"/>
                <w:sz w:val="22"/>
                <w:szCs w:val="22"/>
              </w:rPr>
            </w:pPr>
          </w:p>
        </w:tc>
      </w:tr>
      <w:tr w:rsidR="00F05C35" w:rsidRPr="00C64702" w:rsidTr="00F05C35">
        <w:tc>
          <w:tcPr>
            <w:tcW w:w="1911" w:type="dxa"/>
            <w:shd w:val="clear" w:color="auto" w:fill="auto"/>
            <w:vAlign w:val="center"/>
          </w:tcPr>
          <w:p w:rsidR="00F05C35" w:rsidRPr="00165608" w:rsidRDefault="00F05C35"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3</w:t>
            </w:r>
          </w:p>
        </w:tc>
        <w:tc>
          <w:tcPr>
            <w:tcW w:w="3214" w:type="dxa"/>
            <w:shd w:val="clear" w:color="auto" w:fill="auto"/>
            <w:vAlign w:val="center"/>
          </w:tcPr>
          <w:p w:rsidR="00F05C35" w:rsidRPr="00165608" w:rsidRDefault="00F05C35" w:rsidP="00C84337">
            <w:pPr>
              <w:rPr>
                <w:sz w:val="18"/>
                <w:szCs w:val="18"/>
              </w:rPr>
            </w:pPr>
            <w:r w:rsidRPr="00165608">
              <w:rPr>
                <w:sz w:val="18"/>
                <w:szCs w:val="18"/>
              </w:rPr>
              <w:t>Часть отдельно стоящего здания (котельная)</w:t>
            </w:r>
          </w:p>
          <w:p w:rsidR="00F05C35" w:rsidRPr="00165608" w:rsidRDefault="00F05C35" w:rsidP="00C84337">
            <w:pPr>
              <w:rPr>
                <w:sz w:val="18"/>
                <w:szCs w:val="18"/>
              </w:rPr>
            </w:pPr>
            <w:r w:rsidRPr="00165608">
              <w:rPr>
                <w:sz w:val="18"/>
                <w:szCs w:val="18"/>
              </w:rPr>
              <w:t>42:16:0101002:2052 от 01.11.2013</w:t>
            </w:r>
          </w:p>
          <w:p w:rsidR="00F05C35" w:rsidRPr="00165608" w:rsidRDefault="00F05C35" w:rsidP="00C84337">
            <w:pPr>
              <w:rPr>
                <w:sz w:val="18"/>
                <w:szCs w:val="18"/>
              </w:rPr>
            </w:pPr>
            <w:r w:rsidRPr="00165608">
              <w:rPr>
                <w:sz w:val="18"/>
                <w:szCs w:val="18"/>
              </w:rPr>
              <w:t>П13550001994 от 18.11.2008</w:t>
            </w:r>
          </w:p>
        </w:tc>
        <w:tc>
          <w:tcPr>
            <w:tcW w:w="2749" w:type="dxa"/>
            <w:shd w:val="clear" w:color="auto" w:fill="auto"/>
            <w:vAlign w:val="center"/>
          </w:tcPr>
          <w:p w:rsidR="00F05C35" w:rsidRPr="00165608" w:rsidRDefault="00F05C35" w:rsidP="00C84337">
            <w:pPr>
              <w:jc w:val="center"/>
              <w:rPr>
                <w:sz w:val="18"/>
                <w:szCs w:val="18"/>
              </w:rPr>
            </w:pPr>
            <w:r w:rsidRPr="00165608">
              <w:rPr>
                <w:sz w:val="18"/>
                <w:szCs w:val="18"/>
              </w:rPr>
              <w:t>186,3</w:t>
            </w:r>
          </w:p>
          <w:p w:rsidR="00F05C35" w:rsidRDefault="00F05C35" w:rsidP="00C84337"/>
        </w:tc>
        <w:tc>
          <w:tcPr>
            <w:tcW w:w="2264" w:type="dxa"/>
            <w:vMerge/>
            <w:shd w:val="clear" w:color="auto" w:fill="auto"/>
            <w:vAlign w:val="center"/>
          </w:tcPr>
          <w:p w:rsidR="00F05C35" w:rsidRPr="00C64702" w:rsidRDefault="00F05C35" w:rsidP="0053013F">
            <w:pPr>
              <w:pStyle w:val="ConsNonformat"/>
              <w:widowControl/>
              <w:rPr>
                <w:rFonts w:ascii="Times New Roman" w:hAnsi="Times New Roman" w:cs="Times New Roman"/>
                <w:sz w:val="22"/>
                <w:szCs w:val="22"/>
              </w:rPr>
            </w:pPr>
          </w:p>
        </w:tc>
      </w:tr>
      <w:tr w:rsidR="00F05C35" w:rsidRPr="00C64702" w:rsidTr="00F05C35">
        <w:tc>
          <w:tcPr>
            <w:tcW w:w="1911" w:type="dxa"/>
            <w:shd w:val="clear" w:color="auto" w:fill="auto"/>
            <w:vAlign w:val="center"/>
          </w:tcPr>
          <w:p w:rsidR="00F05C35" w:rsidRPr="00165608" w:rsidRDefault="00F05C35" w:rsidP="00F05C35">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4</w:t>
            </w:r>
          </w:p>
        </w:tc>
        <w:tc>
          <w:tcPr>
            <w:tcW w:w="3214" w:type="dxa"/>
            <w:shd w:val="clear" w:color="auto" w:fill="auto"/>
            <w:vAlign w:val="center"/>
          </w:tcPr>
          <w:p w:rsidR="00F05C35" w:rsidRPr="00165608" w:rsidRDefault="00F05C35" w:rsidP="00C84337">
            <w:pPr>
              <w:rPr>
                <w:sz w:val="18"/>
                <w:szCs w:val="18"/>
              </w:rPr>
            </w:pPr>
            <w:r w:rsidRPr="00165608">
              <w:rPr>
                <w:sz w:val="18"/>
                <w:szCs w:val="18"/>
              </w:rPr>
              <w:t>Гараж</w:t>
            </w:r>
          </w:p>
          <w:p w:rsidR="00F05C35" w:rsidRPr="00165608" w:rsidRDefault="00F05C35" w:rsidP="00C84337">
            <w:pPr>
              <w:rPr>
                <w:sz w:val="18"/>
                <w:szCs w:val="18"/>
              </w:rPr>
            </w:pPr>
            <w:r w:rsidRPr="00165608">
              <w:rPr>
                <w:sz w:val="18"/>
                <w:szCs w:val="18"/>
              </w:rPr>
              <w:t>42:22:0101001:2576 от 24.12.2013</w:t>
            </w:r>
          </w:p>
          <w:p w:rsidR="00F05C35" w:rsidRPr="00165608" w:rsidRDefault="00F05C35" w:rsidP="00C84337">
            <w:pPr>
              <w:rPr>
                <w:sz w:val="18"/>
                <w:szCs w:val="18"/>
              </w:rPr>
            </w:pPr>
            <w:r w:rsidRPr="00165608">
              <w:rPr>
                <w:sz w:val="18"/>
                <w:szCs w:val="18"/>
              </w:rPr>
              <w:t>П12550009950 от 11.11.2008</w:t>
            </w:r>
          </w:p>
        </w:tc>
        <w:tc>
          <w:tcPr>
            <w:tcW w:w="2749" w:type="dxa"/>
            <w:shd w:val="clear" w:color="auto" w:fill="auto"/>
            <w:vAlign w:val="center"/>
          </w:tcPr>
          <w:p w:rsidR="00F05C35" w:rsidRPr="00165608" w:rsidRDefault="00F05C35" w:rsidP="00C84337">
            <w:pPr>
              <w:jc w:val="center"/>
              <w:rPr>
                <w:sz w:val="18"/>
                <w:szCs w:val="18"/>
              </w:rPr>
            </w:pPr>
            <w:r w:rsidRPr="00165608">
              <w:rPr>
                <w:sz w:val="18"/>
                <w:szCs w:val="18"/>
              </w:rPr>
              <w:t>395,8</w:t>
            </w:r>
          </w:p>
          <w:p w:rsidR="00F05C35" w:rsidRDefault="00F05C35" w:rsidP="00C84337"/>
        </w:tc>
        <w:tc>
          <w:tcPr>
            <w:tcW w:w="2264" w:type="dxa"/>
            <w:vMerge w:val="restart"/>
            <w:shd w:val="clear" w:color="auto" w:fill="auto"/>
            <w:vAlign w:val="center"/>
          </w:tcPr>
          <w:p w:rsidR="00F05C35" w:rsidRPr="00F05C35" w:rsidRDefault="00F05C35" w:rsidP="00F05C35">
            <w:pPr>
              <w:pStyle w:val="ConsNonformat"/>
              <w:widowControl/>
              <w:jc w:val="center"/>
              <w:rPr>
                <w:rFonts w:ascii="Times New Roman" w:hAnsi="Times New Roman" w:cs="Times New Roman"/>
                <w:sz w:val="20"/>
                <w:szCs w:val="20"/>
              </w:rPr>
            </w:pPr>
            <w:r w:rsidRPr="00F05C35">
              <w:rPr>
                <w:rFonts w:ascii="Times New Roman" w:hAnsi="Times New Roman" w:cs="Times New Roman"/>
                <w:sz w:val="20"/>
                <w:szCs w:val="20"/>
              </w:rPr>
              <w:t>Кемеровская область, г. Березовский, ул. Мариинский поворот, км 310+300</w:t>
            </w:r>
          </w:p>
          <w:p w:rsidR="00F05C35" w:rsidRPr="00C64702" w:rsidRDefault="00F05C35" w:rsidP="0053013F">
            <w:pPr>
              <w:pStyle w:val="ConsNonformat"/>
              <w:widowControl/>
              <w:rPr>
                <w:rFonts w:ascii="Times New Roman" w:hAnsi="Times New Roman" w:cs="Times New Roman"/>
                <w:sz w:val="22"/>
                <w:szCs w:val="22"/>
              </w:rPr>
            </w:pPr>
          </w:p>
        </w:tc>
      </w:tr>
      <w:tr w:rsidR="00F05C35" w:rsidRPr="00C64702" w:rsidTr="00F05C35">
        <w:tc>
          <w:tcPr>
            <w:tcW w:w="1911" w:type="dxa"/>
            <w:shd w:val="clear" w:color="auto" w:fill="auto"/>
            <w:vAlign w:val="center"/>
          </w:tcPr>
          <w:p w:rsidR="00F05C35" w:rsidRPr="00165608" w:rsidRDefault="00F05C35"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5</w:t>
            </w:r>
          </w:p>
        </w:tc>
        <w:tc>
          <w:tcPr>
            <w:tcW w:w="3214" w:type="dxa"/>
            <w:shd w:val="clear" w:color="auto" w:fill="auto"/>
            <w:vAlign w:val="center"/>
          </w:tcPr>
          <w:p w:rsidR="00F05C35" w:rsidRPr="00165608" w:rsidRDefault="00F05C35" w:rsidP="00C84337">
            <w:pPr>
              <w:rPr>
                <w:sz w:val="18"/>
                <w:szCs w:val="18"/>
              </w:rPr>
            </w:pPr>
            <w:r w:rsidRPr="00165608">
              <w:rPr>
                <w:sz w:val="18"/>
                <w:szCs w:val="18"/>
              </w:rPr>
              <w:t>Гараж</w:t>
            </w:r>
          </w:p>
          <w:p w:rsidR="00F05C35" w:rsidRPr="00165608" w:rsidRDefault="00F05C35" w:rsidP="00C84337">
            <w:pPr>
              <w:rPr>
                <w:sz w:val="18"/>
                <w:szCs w:val="18"/>
              </w:rPr>
            </w:pPr>
            <w:r w:rsidRPr="00165608">
              <w:rPr>
                <w:sz w:val="18"/>
                <w:szCs w:val="18"/>
              </w:rPr>
              <w:t>42:22:0101001:2573 от 24.12.2013</w:t>
            </w:r>
          </w:p>
          <w:p w:rsidR="00F05C35" w:rsidRPr="00165608" w:rsidRDefault="00F05C35" w:rsidP="00C84337">
            <w:pPr>
              <w:rPr>
                <w:sz w:val="18"/>
                <w:szCs w:val="18"/>
              </w:rPr>
            </w:pPr>
            <w:r w:rsidRPr="00165608">
              <w:rPr>
                <w:sz w:val="18"/>
                <w:szCs w:val="18"/>
              </w:rPr>
              <w:t>П12550009951 от 11.11.2008</w:t>
            </w:r>
          </w:p>
        </w:tc>
        <w:tc>
          <w:tcPr>
            <w:tcW w:w="2749" w:type="dxa"/>
            <w:shd w:val="clear" w:color="auto" w:fill="auto"/>
            <w:vAlign w:val="center"/>
          </w:tcPr>
          <w:p w:rsidR="00F05C35" w:rsidRPr="00165608" w:rsidRDefault="00F05C35" w:rsidP="00C84337">
            <w:pPr>
              <w:jc w:val="center"/>
              <w:rPr>
                <w:sz w:val="18"/>
                <w:szCs w:val="18"/>
              </w:rPr>
            </w:pPr>
            <w:r w:rsidRPr="00165608">
              <w:rPr>
                <w:sz w:val="18"/>
                <w:szCs w:val="18"/>
              </w:rPr>
              <w:t>197,5</w:t>
            </w:r>
          </w:p>
          <w:p w:rsidR="00F05C35" w:rsidRDefault="00F05C35" w:rsidP="00C84337"/>
        </w:tc>
        <w:tc>
          <w:tcPr>
            <w:tcW w:w="2264" w:type="dxa"/>
            <w:vMerge/>
            <w:shd w:val="clear" w:color="auto" w:fill="auto"/>
            <w:vAlign w:val="center"/>
          </w:tcPr>
          <w:p w:rsidR="00F05C35" w:rsidRDefault="00F05C35" w:rsidP="0053013F">
            <w:pPr>
              <w:pStyle w:val="ConsNonformat"/>
              <w:widowControl/>
              <w:rPr>
                <w:rFonts w:ascii="Times New Roman" w:hAnsi="Times New Roman" w:cs="Times New Roman"/>
                <w:sz w:val="22"/>
                <w:szCs w:val="22"/>
              </w:rPr>
            </w:pPr>
          </w:p>
        </w:tc>
      </w:tr>
      <w:tr w:rsidR="00F05C35" w:rsidRPr="00C64702" w:rsidTr="00F05C35">
        <w:tc>
          <w:tcPr>
            <w:tcW w:w="1911" w:type="dxa"/>
            <w:shd w:val="clear" w:color="auto" w:fill="auto"/>
            <w:vAlign w:val="center"/>
          </w:tcPr>
          <w:p w:rsidR="00F05C35" w:rsidRPr="00165608" w:rsidRDefault="00F05C35"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6</w:t>
            </w:r>
          </w:p>
        </w:tc>
        <w:tc>
          <w:tcPr>
            <w:tcW w:w="3214" w:type="dxa"/>
            <w:shd w:val="clear" w:color="auto" w:fill="auto"/>
            <w:vAlign w:val="center"/>
          </w:tcPr>
          <w:p w:rsidR="00F05C35" w:rsidRPr="00165608" w:rsidRDefault="00F05C35" w:rsidP="00C84337">
            <w:pPr>
              <w:rPr>
                <w:sz w:val="18"/>
                <w:szCs w:val="18"/>
              </w:rPr>
            </w:pPr>
            <w:r w:rsidRPr="00165608">
              <w:rPr>
                <w:sz w:val="18"/>
                <w:szCs w:val="18"/>
              </w:rPr>
              <w:t>Гараж</w:t>
            </w:r>
          </w:p>
          <w:p w:rsidR="00F05C35" w:rsidRPr="00165608" w:rsidRDefault="00F05C35" w:rsidP="00C84337">
            <w:pPr>
              <w:rPr>
                <w:sz w:val="18"/>
                <w:szCs w:val="18"/>
              </w:rPr>
            </w:pPr>
            <w:r w:rsidRPr="00165608">
              <w:rPr>
                <w:sz w:val="18"/>
                <w:szCs w:val="18"/>
              </w:rPr>
              <w:t>42:22:0101001:2574 от 24.12.2013</w:t>
            </w:r>
          </w:p>
          <w:p w:rsidR="00F05C35" w:rsidRPr="00165608" w:rsidRDefault="00F05C35" w:rsidP="00C84337">
            <w:pPr>
              <w:rPr>
                <w:sz w:val="18"/>
                <w:szCs w:val="18"/>
              </w:rPr>
            </w:pPr>
            <w:r w:rsidRPr="00165608">
              <w:rPr>
                <w:sz w:val="18"/>
                <w:szCs w:val="18"/>
              </w:rPr>
              <w:t>П12550009952 от 11.11.2008</w:t>
            </w:r>
          </w:p>
        </w:tc>
        <w:tc>
          <w:tcPr>
            <w:tcW w:w="2749" w:type="dxa"/>
            <w:shd w:val="clear" w:color="auto" w:fill="auto"/>
            <w:vAlign w:val="center"/>
          </w:tcPr>
          <w:p w:rsidR="00F05C35" w:rsidRPr="00165608" w:rsidRDefault="00F05C35" w:rsidP="00C84337">
            <w:pPr>
              <w:jc w:val="center"/>
              <w:rPr>
                <w:sz w:val="18"/>
                <w:szCs w:val="18"/>
              </w:rPr>
            </w:pPr>
            <w:r w:rsidRPr="00165608">
              <w:rPr>
                <w:sz w:val="18"/>
                <w:szCs w:val="18"/>
              </w:rPr>
              <w:t>257,2</w:t>
            </w:r>
          </w:p>
          <w:p w:rsidR="00F05C35" w:rsidRDefault="00F05C35" w:rsidP="00C84337"/>
        </w:tc>
        <w:tc>
          <w:tcPr>
            <w:tcW w:w="2264" w:type="dxa"/>
            <w:vMerge/>
            <w:shd w:val="clear" w:color="auto" w:fill="auto"/>
            <w:vAlign w:val="center"/>
          </w:tcPr>
          <w:p w:rsidR="00F05C35" w:rsidRDefault="00F05C35" w:rsidP="0053013F">
            <w:pPr>
              <w:pStyle w:val="ConsNonformat"/>
              <w:widowControl/>
              <w:rPr>
                <w:rFonts w:ascii="Times New Roman" w:hAnsi="Times New Roman" w:cs="Times New Roman"/>
                <w:sz w:val="22"/>
                <w:szCs w:val="22"/>
              </w:rPr>
            </w:pPr>
          </w:p>
        </w:tc>
      </w:tr>
      <w:tr w:rsidR="00F05C35" w:rsidRPr="00C64702" w:rsidTr="00F05C35">
        <w:trPr>
          <w:trHeight w:val="878"/>
        </w:trPr>
        <w:tc>
          <w:tcPr>
            <w:tcW w:w="1911" w:type="dxa"/>
            <w:shd w:val="clear" w:color="auto" w:fill="auto"/>
            <w:vAlign w:val="center"/>
          </w:tcPr>
          <w:p w:rsidR="00F05C35" w:rsidRPr="00165608" w:rsidRDefault="00F05C35"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7</w:t>
            </w:r>
          </w:p>
        </w:tc>
        <w:tc>
          <w:tcPr>
            <w:tcW w:w="3214" w:type="dxa"/>
            <w:shd w:val="clear" w:color="auto" w:fill="auto"/>
            <w:vAlign w:val="center"/>
          </w:tcPr>
          <w:p w:rsidR="00F05C35" w:rsidRPr="00165608" w:rsidRDefault="00F05C35" w:rsidP="00C84337">
            <w:pPr>
              <w:rPr>
                <w:sz w:val="18"/>
                <w:szCs w:val="18"/>
              </w:rPr>
            </w:pPr>
            <w:r w:rsidRPr="00165608">
              <w:rPr>
                <w:sz w:val="18"/>
                <w:szCs w:val="18"/>
              </w:rPr>
              <w:t>Котельная</w:t>
            </w:r>
          </w:p>
          <w:p w:rsidR="00F05C35" w:rsidRPr="00165608" w:rsidRDefault="00F05C35" w:rsidP="00C84337">
            <w:pPr>
              <w:rPr>
                <w:sz w:val="18"/>
                <w:szCs w:val="18"/>
              </w:rPr>
            </w:pPr>
            <w:r w:rsidRPr="00165608">
              <w:rPr>
                <w:sz w:val="18"/>
                <w:szCs w:val="18"/>
              </w:rPr>
              <w:t>42:22:0101001:2571 от 24.12.2013</w:t>
            </w:r>
          </w:p>
          <w:p w:rsidR="00F05C35" w:rsidRPr="00165608" w:rsidRDefault="00F05C35" w:rsidP="00C84337">
            <w:pPr>
              <w:rPr>
                <w:sz w:val="18"/>
                <w:szCs w:val="18"/>
              </w:rPr>
            </w:pPr>
            <w:r w:rsidRPr="00165608">
              <w:rPr>
                <w:sz w:val="18"/>
                <w:szCs w:val="18"/>
              </w:rPr>
              <w:t>П12550009953 от 11.11.2008</w:t>
            </w:r>
          </w:p>
        </w:tc>
        <w:tc>
          <w:tcPr>
            <w:tcW w:w="2749" w:type="dxa"/>
            <w:shd w:val="clear" w:color="auto" w:fill="auto"/>
            <w:vAlign w:val="center"/>
          </w:tcPr>
          <w:p w:rsidR="00F05C35" w:rsidRPr="00165608" w:rsidRDefault="00F05C35" w:rsidP="00C84337">
            <w:pPr>
              <w:jc w:val="center"/>
              <w:rPr>
                <w:sz w:val="18"/>
                <w:szCs w:val="18"/>
              </w:rPr>
            </w:pPr>
            <w:r w:rsidRPr="00165608">
              <w:rPr>
                <w:sz w:val="18"/>
                <w:szCs w:val="18"/>
              </w:rPr>
              <w:t>48,9</w:t>
            </w:r>
          </w:p>
          <w:p w:rsidR="00F05C35" w:rsidRDefault="00F05C35" w:rsidP="00C84337"/>
        </w:tc>
        <w:tc>
          <w:tcPr>
            <w:tcW w:w="2264" w:type="dxa"/>
            <w:vMerge/>
            <w:shd w:val="clear" w:color="auto" w:fill="auto"/>
            <w:vAlign w:val="center"/>
          </w:tcPr>
          <w:p w:rsidR="00F05C35" w:rsidRDefault="00F05C35" w:rsidP="0053013F">
            <w:pPr>
              <w:pStyle w:val="ConsNonformat"/>
              <w:widowControl/>
              <w:rPr>
                <w:rFonts w:ascii="Times New Roman" w:hAnsi="Times New Roman" w:cs="Times New Roman"/>
                <w:sz w:val="22"/>
                <w:szCs w:val="22"/>
              </w:rPr>
            </w:pPr>
          </w:p>
        </w:tc>
      </w:tr>
      <w:tr w:rsidR="00F05C35" w:rsidRPr="00C64702" w:rsidTr="00F05C35">
        <w:tc>
          <w:tcPr>
            <w:tcW w:w="1911" w:type="dxa"/>
            <w:shd w:val="clear" w:color="auto" w:fill="auto"/>
            <w:vAlign w:val="center"/>
          </w:tcPr>
          <w:p w:rsidR="00F05C35" w:rsidRPr="00165608" w:rsidRDefault="00F05C35"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8</w:t>
            </w:r>
          </w:p>
        </w:tc>
        <w:tc>
          <w:tcPr>
            <w:tcW w:w="3214" w:type="dxa"/>
            <w:shd w:val="clear" w:color="auto" w:fill="auto"/>
            <w:vAlign w:val="center"/>
          </w:tcPr>
          <w:p w:rsidR="00F05C35" w:rsidRPr="00165608" w:rsidRDefault="00F05C35" w:rsidP="00C84337">
            <w:pPr>
              <w:rPr>
                <w:sz w:val="18"/>
                <w:szCs w:val="18"/>
              </w:rPr>
            </w:pPr>
            <w:r w:rsidRPr="00165608">
              <w:rPr>
                <w:sz w:val="18"/>
                <w:szCs w:val="18"/>
              </w:rPr>
              <w:t>Административно-бытовое здание</w:t>
            </w:r>
          </w:p>
          <w:p w:rsidR="00F05C35" w:rsidRPr="00165608" w:rsidRDefault="00F05C35" w:rsidP="00C84337">
            <w:pPr>
              <w:rPr>
                <w:sz w:val="18"/>
                <w:szCs w:val="18"/>
              </w:rPr>
            </w:pPr>
            <w:r w:rsidRPr="00165608">
              <w:rPr>
                <w:sz w:val="18"/>
                <w:szCs w:val="18"/>
              </w:rPr>
              <w:t>42:22:0101001:2570 от 24.12.2013</w:t>
            </w:r>
          </w:p>
          <w:p w:rsidR="00F05C35" w:rsidRPr="00165608" w:rsidRDefault="00F05C35" w:rsidP="00C84337">
            <w:pPr>
              <w:rPr>
                <w:sz w:val="18"/>
                <w:szCs w:val="18"/>
              </w:rPr>
            </w:pPr>
            <w:r w:rsidRPr="00165608">
              <w:rPr>
                <w:sz w:val="18"/>
                <w:szCs w:val="18"/>
              </w:rPr>
              <w:t>П12550009949 от 11.11.2008</w:t>
            </w:r>
          </w:p>
        </w:tc>
        <w:tc>
          <w:tcPr>
            <w:tcW w:w="2749" w:type="dxa"/>
            <w:shd w:val="clear" w:color="auto" w:fill="auto"/>
            <w:vAlign w:val="center"/>
          </w:tcPr>
          <w:p w:rsidR="00F05C35" w:rsidRPr="00165608" w:rsidRDefault="00F05C35" w:rsidP="00C84337">
            <w:pPr>
              <w:jc w:val="center"/>
              <w:rPr>
                <w:sz w:val="18"/>
                <w:szCs w:val="18"/>
              </w:rPr>
            </w:pPr>
            <w:r w:rsidRPr="00165608">
              <w:rPr>
                <w:sz w:val="18"/>
                <w:szCs w:val="18"/>
              </w:rPr>
              <w:t>186,1</w:t>
            </w:r>
          </w:p>
          <w:p w:rsidR="00F05C35" w:rsidRDefault="00F05C35" w:rsidP="00C84337"/>
        </w:tc>
        <w:tc>
          <w:tcPr>
            <w:tcW w:w="2264" w:type="dxa"/>
            <w:vMerge/>
            <w:shd w:val="clear" w:color="auto" w:fill="auto"/>
            <w:vAlign w:val="center"/>
          </w:tcPr>
          <w:p w:rsidR="00F05C35" w:rsidRDefault="00F05C35" w:rsidP="0053013F">
            <w:pPr>
              <w:pStyle w:val="ConsNonformat"/>
              <w:widowControl/>
              <w:rPr>
                <w:rFonts w:ascii="Times New Roman" w:hAnsi="Times New Roman" w:cs="Times New Roman"/>
                <w:sz w:val="22"/>
                <w:szCs w:val="22"/>
              </w:rPr>
            </w:pPr>
          </w:p>
        </w:tc>
      </w:tr>
      <w:tr w:rsidR="00F05C35" w:rsidRPr="00C64702" w:rsidTr="00F05C35">
        <w:tc>
          <w:tcPr>
            <w:tcW w:w="1911" w:type="dxa"/>
            <w:shd w:val="clear" w:color="auto" w:fill="auto"/>
            <w:vAlign w:val="center"/>
          </w:tcPr>
          <w:p w:rsidR="00F05C35" w:rsidRPr="00165608" w:rsidRDefault="00F05C35"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9</w:t>
            </w:r>
          </w:p>
        </w:tc>
        <w:tc>
          <w:tcPr>
            <w:tcW w:w="3214" w:type="dxa"/>
            <w:shd w:val="clear" w:color="auto" w:fill="auto"/>
            <w:vAlign w:val="center"/>
          </w:tcPr>
          <w:p w:rsidR="00F05C35" w:rsidRPr="00165608" w:rsidRDefault="00F05C35" w:rsidP="00C84337">
            <w:pPr>
              <w:rPr>
                <w:sz w:val="18"/>
                <w:szCs w:val="18"/>
              </w:rPr>
            </w:pPr>
            <w:r w:rsidRPr="00165608">
              <w:rPr>
                <w:sz w:val="18"/>
                <w:szCs w:val="18"/>
              </w:rPr>
              <w:t>Ограждение</w:t>
            </w:r>
          </w:p>
          <w:p w:rsidR="00F05C35" w:rsidRPr="00165608" w:rsidRDefault="00F05C35" w:rsidP="00C84337">
            <w:pPr>
              <w:rPr>
                <w:sz w:val="18"/>
                <w:szCs w:val="18"/>
              </w:rPr>
            </w:pPr>
            <w:r w:rsidRPr="00165608">
              <w:rPr>
                <w:sz w:val="18"/>
                <w:szCs w:val="18"/>
              </w:rPr>
              <w:t>42:22:0302004:414 от 04.12.2013</w:t>
            </w:r>
          </w:p>
          <w:p w:rsidR="00F05C35" w:rsidRPr="00165608" w:rsidRDefault="00F05C35" w:rsidP="00C84337">
            <w:pPr>
              <w:rPr>
                <w:sz w:val="18"/>
                <w:szCs w:val="18"/>
              </w:rPr>
            </w:pPr>
            <w:r w:rsidRPr="00165608">
              <w:rPr>
                <w:sz w:val="18"/>
                <w:szCs w:val="18"/>
              </w:rPr>
              <w:t>П12550009955 от 11.11.2008</w:t>
            </w:r>
          </w:p>
        </w:tc>
        <w:tc>
          <w:tcPr>
            <w:tcW w:w="2749" w:type="dxa"/>
            <w:shd w:val="clear" w:color="auto" w:fill="auto"/>
            <w:vAlign w:val="center"/>
          </w:tcPr>
          <w:p w:rsidR="00F05C35" w:rsidRDefault="00F05C35" w:rsidP="00C84337"/>
        </w:tc>
        <w:tc>
          <w:tcPr>
            <w:tcW w:w="2264" w:type="dxa"/>
            <w:vMerge/>
            <w:shd w:val="clear" w:color="auto" w:fill="auto"/>
            <w:vAlign w:val="center"/>
          </w:tcPr>
          <w:p w:rsidR="00F05C35" w:rsidRDefault="00F05C35" w:rsidP="0053013F">
            <w:pPr>
              <w:pStyle w:val="ConsNonformat"/>
              <w:widowControl/>
              <w:rPr>
                <w:rFonts w:ascii="Times New Roman" w:hAnsi="Times New Roman" w:cs="Times New Roman"/>
                <w:sz w:val="22"/>
                <w:szCs w:val="22"/>
              </w:rPr>
            </w:pPr>
          </w:p>
        </w:tc>
      </w:tr>
      <w:tr w:rsidR="00F05C35" w:rsidRPr="00C64702" w:rsidTr="00F05C35">
        <w:tc>
          <w:tcPr>
            <w:tcW w:w="1911" w:type="dxa"/>
            <w:shd w:val="clear" w:color="auto" w:fill="auto"/>
            <w:vAlign w:val="center"/>
          </w:tcPr>
          <w:p w:rsidR="00F05C35" w:rsidRPr="00165608" w:rsidRDefault="00F05C35"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10</w:t>
            </w:r>
          </w:p>
        </w:tc>
        <w:tc>
          <w:tcPr>
            <w:tcW w:w="3214" w:type="dxa"/>
            <w:shd w:val="clear" w:color="auto" w:fill="auto"/>
            <w:vAlign w:val="center"/>
          </w:tcPr>
          <w:p w:rsidR="00F05C35" w:rsidRPr="00165608" w:rsidRDefault="00F05C35" w:rsidP="00C84337">
            <w:pPr>
              <w:rPr>
                <w:sz w:val="18"/>
                <w:szCs w:val="18"/>
              </w:rPr>
            </w:pPr>
            <w:r w:rsidRPr="00165608">
              <w:rPr>
                <w:sz w:val="18"/>
                <w:szCs w:val="18"/>
              </w:rPr>
              <w:t>Склад ПГМ</w:t>
            </w:r>
          </w:p>
          <w:p w:rsidR="00F05C35" w:rsidRPr="00165608" w:rsidRDefault="00F05C35" w:rsidP="00C84337">
            <w:pPr>
              <w:rPr>
                <w:sz w:val="18"/>
                <w:szCs w:val="18"/>
              </w:rPr>
            </w:pPr>
            <w:r w:rsidRPr="00165608">
              <w:rPr>
                <w:sz w:val="18"/>
                <w:szCs w:val="18"/>
              </w:rPr>
              <w:t>42:22:0101001:2572 от 24.12.2013</w:t>
            </w:r>
          </w:p>
          <w:p w:rsidR="00F05C35" w:rsidRPr="00165608" w:rsidRDefault="00F05C35" w:rsidP="00C84337">
            <w:pPr>
              <w:rPr>
                <w:sz w:val="18"/>
                <w:szCs w:val="18"/>
              </w:rPr>
            </w:pPr>
            <w:r w:rsidRPr="00165608">
              <w:rPr>
                <w:sz w:val="18"/>
                <w:szCs w:val="18"/>
              </w:rPr>
              <w:t>П12550009956 от 11.11.2008</w:t>
            </w:r>
          </w:p>
        </w:tc>
        <w:tc>
          <w:tcPr>
            <w:tcW w:w="2749" w:type="dxa"/>
            <w:shd w:val="clear" w:color="auto" w:fill="auto"/>
            <w:vAlign w:val="center"/>
          </w:tcPr>
          <w:p w:rsidR="00F05C35" w:rsidRPr="00165608" w:rsidRDefault="00F05C35" w:rsidP="00C84337">
            <w:pPr>
              <w:jc w:val="center"/>
              <w:rPr>
                <w:sz w:val="18"/>
                <w:szCs w:val="18"/>
              </w:rPr>
            </w:pPr>
            <w:r w:rsidRPr="00165608">
              <w:rPr>
                <w:sz w:val="18"/>
                <w:szCs w:val="18"/>
              </w:rPr>
              <w:t>822,3</w:t>
            </w:r>
          </w:p>
          <w:p w:rsidR="00F05C35" w:rsidRDefault="00F05C35" w:rsidP="00C84337"/>
        </w:tc>
        <w:tc>
          <w:tcPr>
            <w:tcW w:w="2264" w:type="dxa"/>
            <w:vMerge/>
            <w:shd w:val="clear" w:color="auto" w:fill="auto"/>
            <w:vAlign w:val="center"/>
          </w:tcPr>
          <w:p w:rsidR="00F05C35" w:rsidRDefault="00F05C35" w:rsidP="0053013F">
            <w:pPr>
              <w:pStyle w:val="ConsNonformat"/>
              <w:widowControl/>
              <w:rPr>
                <w:rFonts w:ascii="Times New Roman" w:hAnsi="Times New Roman" w:cs="Times New Roman"/>
                <w:sz w:val="22"/>
                <w:szCs w:val="22"/>
              </w:rPr>
            </w:pPr>
          </w:p>
        </w:tc>
      </w:tr>
      <w:tr w:rsidR="00F05C35" w:rsidRPr="00C64702" w:rsidTr="00F05C35">
        <w:tc>
          <w:tcPr>
            <w:tcW w:w="1911" w:type="dxa"/>
            <w:shd w:val="clear" w:color="auto" w:fill="auto"/>
            <w:vAlign w:val="center"/>
          </w:tcPr>
          <w:p w:rsidR="00F05C35" w:rsidRPr="00165608" w:rsidRDefault="00F05C35"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11</w:t>
            </w:r>
          </w:p>
        </w:tc>
        <w:tc>
          <w:tcPr>
            <w:tcW w:w="3214" w:type="dxa"/>
            <w:shd w:val="clear" w:color="auto" w:fill="auto"/>
            <w:vAlign w:val="center"/>
          </w:tcPr>
          <w:p w:rsidR="00F05C35" w:rsidRPr="00165608" w:rsidRDefault="00F05C35" w:rsidP="00C84337">
            <w:pPr>
              <w:rPr>
                <w:sz w:val="18"/>
                <w:szCs w:val="18"/>
              </w:rPr>
            </w:pPr>
            <w:r w:rsidRPr="00165608">
              <w:rPr>
                <w:sz w:val="18"/>
                <w:szCs w:val="18"/>
              </w:rPr>
              <w:t>Эстакада</w:t>
            </w:r>
          </w:p>
          <w:p w:rsidR="00F05C35" w:rsidRPr="00165608" w:rsidRDefault="00F05C35" w:rsidP="00C84337">
            <w:pPr>
              <w:rPr>
                <w:sz w:val="18"/>
                <w:szCs w:val="18"/>
              </w:rPr>
            </w:pPr>
            <w:r w:rsidRPr="00165608">
              <w:rPr>
                <w:sz w:val="18"/>
                <w:szCs w:val="18"/>
              </w:rPr>
              <w:t>42:22:0302004:413 от 02.12.2013</w:t>
            </w:r>
          </w:p>
          <w:p w:rsidR="00F05C35" w:rsidRPr="00165608" w:rsidRDefault="00F05C35" w:rsidP="00C84337">
            <w:pPr>
              <w:rPr>
                <w:sz w:val="18"/>
                <w:szCs w:val="18"/>
              </w:rPr>
            </w:pPr>
            <w:r w:rsidRPr="00165608">
              <w:rPr>
                <w:sz w:val="18"/>
                <w:szCs w:val="18"/>
              </w:rPr>
              <w:t>П12550009954 от 11.11.2008</w:t>
            </w:r>
          </w:p>
        </w:tc>
        <w:tc>
          <w:tcPr>
            <w:tcW w:w="2749" w:type="dxa"/>
            <w:shd w:val="clear" w:color="auto" w:fill="auto"/>
            <w:vAlign w:val="center"/>
          </w:tcPr>
          <w:p w:rsidR="00F05C35" w:rsidRPr="00165608" w:rsidRDefault="00F05C35" w:rsidP="00C84337">
            <w:pPr>
              <w:jc w:val="center"/>
              <w:rPr>
                <w:sz w:val="18"/>
                <w:szCs w:val="18"/>
              </w:rPr>
            </w:pPr>
            <w:r w:rsidRPr="00165608">
              <w:rPr>
                <w:sz w:val="18"/>
                <w:szCs w:val="18"/>
              </w:rPr>
              <w:t>39,9</w:t>
            </w:r>
          </w:p>
          <w:p w:rsidR="00F05C35" w:rsidRDefault="00F05C35" w:rsidP="00C84337"/>
        </w:tc>
        <w:tc>
          <w:tcPr>
            <w:tcW w:w="2264" w:type="dxa"/>
            <w:vMerge/>
            <w:shd w:val="clear" w:color="auto" w:fill="auto"/>
            <w:vAlign w:val="center"/>
          </w:tcPr>
          <w:p w:rsidR="00F05C35" w:rsidRDefault="00F05C35" w:rsidP="0053013F">
            <w:pPr>
              <w:pStyle w:val="ConsNonformat"/>
              <w:widowControl/>
              <w:rPr>
                <w:rFonts w:ascii="Times New Roman" w:hAnsi="Times New Roman" w:cs="Times New Roman"/>
                <w:sz w:val="22"/>
                <w:szCs w:val="22"/>
              </w:rPr>
            </w:pPr>
          </w:p>
        </w:tc>
      </w:tr>
    </w:tbl>
    <w:p w:rsidR="004A2F94" w:rsidRDefault="004A2F94" w:rsidP="004A2F94">
      <w:pPr>
        <w:pStyle w:val="ConsNonformat"/>
        <w:widowControl/>
        <w:jc w:val="right"/>
        <w:rPr>
          <w:rFonts w:ascii="Times New Roman" w:hAnsi="Times New Roman" w:cs="Times New Roman"/>
          <w:sz w:val="22"/>
          <w:szCs w:val="22"/>
        </w:rPr>
      </w:pPr>
    </w:p>
    <w:p w:rsidR="004A2F94" w:rsidRDefault="004A2F94" w:rsidP="004A2F94">
      <w:pPr>
        <w:pStyle w:val="ConsNonformat"/>
        <w:widowControl/>
        <w:jc w:val="right"/>
        <w:rPr>
          <w:rFonts w:ascii="Times New Roman" w:hAnsi="Times New Roman" w:cs="Times New Roman"/>
          <w:sz w:val="22"/>
          <w:szCs w:val="22"/>
        </w:rPr>
      </w:pPr>
    </w:p>
    <w:tbl>
      <w:tblPr>
        <w:tblW w:w="8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45"/>
      </w:tblGrid>
      <w:tr w:rsidR="004A2F94" w:rsidRPr="00467F1B" w:rsidTr="004A2F94">
        <w:tc>
          <w:tcPr>
            <w:tcW w:w="8345" w:type="dxa"/>
            <w:tcBorders>
              <w:top w:val="nil"/>
              <w:left w:val="nil"/>
              <w:bottom w:val="nil"/>
              <w:right w:val="nil"/>
            </w:tcBorders>
            <w:shd w:val="clear" w:color="auto" w:fill="auto"/>
          </w:tcPr>
          <w:p w:rsidR="004A2F94" w:rsidRPr="00467F1B" w:rsidRDefault="004A2F94" w:rsidP="0053013F">
            <w:pPr>
              <w:pStyle w:val="ConsNonformat"/>
              <w:widowControl/>
              <w:jc w:val="center"/>
              <w:rPr>
                <w:rFonts w:ascii="Times New Roman" w:hAnsi="Times New Roman" w:cs="Times New Roman"/>
                <w:b/>
                <w:sz w:val="22"/>
                <w:szCs w:val="22"/>
                <w:lang w:val="en-US"/>
              </w:rPr>
            </w:pPr>
            <w:r w:rsidRPr="00467F1B">
              <w:rPr>
                <w:rFonts w:ascii="Times New Roman" w:hAnsi="Times New Roman" w:cs="Times New Roman"/>
                <w:sz w:val="22"/>
                <w:szCs w:val="22"/>
              </w:rPr>
              <w:t xml:space="preserve">                                  Подписи сторон</w:t>
            </w:r>
          </w:p>
        </w:tc>
      </w:tr>
      <w:tr w:rsidR="004A2F94" w:rsidRPr="00467F1B" w:rsidTr="004A2F94">
        <w:tc>
          <w:tcPr>
            <w:tcW w:w="8345" w:type="dxa"/>
            <w:tcBorders>
              <w:top w:val="nil"/>
              <w:left w:val="nil"/>
              <w:bottom w:val="nil"/>
              <w:right w:val="nil"/>
            </w:tcBorders>
            <w:shd w:val="clear" w:color="auto" w:fill="auto"/>
          </w:tcPr>
          <w:p w:rsidR="004A2F94" w:rsidRPr="00467F1B" w:rsidRDefault="004A2F94" w:rsidP="0053013F">
            <w:pPr>
              <w:pStyle w:val="ConsNonformat"/>
              <w:widowControl/>
              <w:jc w:val="center"/>
              <w:rPr>
                <w:rFonts w:ascii="Times New Roman" w:hAnsi="Times New Roman" w:cs="Times New Roman"/>
                <w:sz w:val="22"/>
                <w:szCs w:val="22"/>
              </w:rPr>
            </w:pPr>
          </w:p>
        </w:tc>
      </w:tr>
    </w:tbl>
    <w:p w:rsidR="004A2F94" w:rsidRDefault="004A2F94" w:rsidP="004A2F94">
      <w:pPr>
        <w:jc w:val="right"/>
        <w:rPr>
          <w:b/>
          <w:sz w:val="22"/>
          <w:szCs w:val="22"/>
        </w:rPr>
      </w:pPr>
    </w:p>
    <w:tbl>
      <w:tblPr>
        <w:tblW w:w="10240" w:type="dxa"/>
        <w:jc w:val="center"/>
        <w:tblLook w:val="0000"/>
      </w:tblPr>
      <w:tblGrid>
        <w:gridCol w:w="4979"/>
        <w:gridCol w:w="283"/>
        <w:gridCol w:w="4978"/>
      </w:tblGrid>
      <w:tr w:rsidR="004A2F94" w:rsidRPr="007F091D" w:rsidTr="0053013F">
        <w:trPr>
          <w:trHeight w:val="1593"/>
          <w:jc w:val="center"/>
        </w:trPr>
        <w:tc>
          <w:tcPr>
            <w:tcW w:w="4979" w:type="dxa"/>
          </w:tcPr>
          <w:p w:rsidR="004A2F94" w:rsidRPr="007F091D" w:rsidRDefault="004A2F94" w:rsidP="0053013F">
            <w:pPr>
              <w:rPr>
                <w:caps/>
                <w:sz w:val="26"/>
                <w:szCs w:val="26"/>
              </w:rPr>
            </w:pPr>
            <w:r w:rsidRPr="007F091D">
              <w:rPr>
                <w:caps/>
                <w:sz w:val="26"/>
                <w:szCs w:val="26"/>
              </w:rPr>
              <w:t>Заказчик:</w:t>
            </w:r>
          </w:p>
          <w:p w:rsidR="004A2F94" w:rsidRPr="007F091D" w:rsidRDefault="004A2F94" w:rsidP="0053013F">
            <w:pPr>
              <w:rPr>
                <w:bCs/>
                <w:sz w:val="26"/>
                <w:szCs w:val="26"/>
              </w:rPr>
            </w:pPr>
            <w:r>
              <w:rPr>
                <w:bCs/>
                <w:sz w:val="26"/>
                <w:szCs w:val="26"/>
              </w:rPr>
              <w:t>Начальник</w:t>
            </w:r>
          </w:p>
          <w:p w:rsidR="004A2F94" w:rsidRPr="007F091D" w:rsidRDefault="004A2F94" w:rsidP="0053013F">
            <w:pPr>
              <w:rPr>
                <w:bCs/>
                <w:sz w:val="26"/>
                <w:szCs w:val="26"/>
              </w:rPr>
            </w:pPr>
            <w:r w:rsidRPr="007F091D">
              <w:rPr>
                <w:bCs/>
                <w:sz w:val="26"/>
                <w:szCs w:val="26"/>
              </w:rPr>
              <w:t>ФКУ «Сибуправтодор»</w:t>
            </w:r>
          </w:p>
          <w:p w:rsidR="004A2F94" w:rsidRDefault="004A2F94" w:rsidP="0053013F">
            <w:pPr>
              <w:rPr>
                <w:bCs/>
                <w:sz w:val="26"/>
                <w:szCs w:val="26"/>
              </w:rPr>
            </w:pPr>
          </w:p>
          <w:p w:rsidR="004A2F94" w:rsidRPr="007F091D" w:rsidRDefault="004A2F94" w:rsidP="0053013F">
            <w:pPr>
              <w:rPr>
                <w:bCs/>
                <w:sz w:val="26"/>
                <w:szCs w:val="26"/>
              </w:rPr>
            </w:pPr>
            <w:r w:rsidRPr="007F091D">
              <w:rPr>
                <w:bCs/>
                <w:sz w:val="26"/>
                <w:szCs w:val="26"/>
              </w:rPr>
              <w:t xml:space="preserve">____________________ </w:t>
            </w:r>
            <w:r>
              <w:rPr>
                <w:bCs/>
                <w:sz w:val="26"/>
                <w:szCs w:val="26"/>
              </w:rPr>
              <w:t>И.Г. Толстых</w:t>
            </w:r>
          </w:p>
          <w:p w:rsidR="004A2F94" w:rsidRPr="007F091D" w:rsidRDefault="004A2F94" w:rsidP="0053013F">
            <w:pPr>
              <w:rPr>
                <w:bCs/>
                <w:sz w:val="26"/>
                <w:szCs w:val="26"/>
              </w:rPr>
            </w:pPr>
            <w:r w:rsidRPr="007F091D">
              <w:rPr>
                <w:bCs/>
                <w:sz w:val="26"/>
                <w:szCs w:val="26"/>
              </w:rPr>
              <w:t>М.П.</w:t>
            </w:r>
          </w:p>
        </w:tc>
        <w:tc>
          <w:tcPr>
            <w:tcW w:w="283" w:type="dxa"/>
          </w:tcPr>
          <w:p w:rsidR="004A2F94" w:rsidRPr="007F091D" w:rsidRDefault="004A2F94" w:rsidP="0053013F">
            <w:pPr>
              <w:rPr>
                <w:bCs/>
                <w:sz w:val="26"/>
                <w:szCs w:val="26"/>
              </w:rPr>
            </w:pPr>
          </w:p>
          <w:p w:rsidR="004A2F94" w:rsidRPr="007F091D" w:rsidRDefault="004A2F94" w:rsidP="0053013F">
            <w:pPr>
              <w:rPr>
                <w:bCs/>
                <w:sz w:val="26"/>
                <w:szCs w:val="26"/>
              </w:rPr>
            </w:pPr>
          </w:p>
          <w:p w:rsidR="004A2F94" w:rsidRPr="007F091D" w:rsidRDefault="004A2F94" w:rsidP="0053013F">
            <w:pPr>
              <w:rPr>
                <w:bCs/>
                <w:sz w:val="26"/>
                <w:szCs w:val="26"/>
              </w:rPr>
            </w:pPr>
          </w:p>
          <w:p w:rsidR="004A2F94" w:rsidRPr="007F091D" w:rsidRDefault="004A2F94" w:rsidP="0053013F">
            <w:pPr>
              <w:rPr>
                <w:bCs/>
                <w:sz w:val="26"/>
                <w:szCs w:val="26"/>
              </w:rPr>
            </w:pPr>
          </w:p>
        </w:tc>
        <w:tc>
          <w:tcPr>
            <w:tcW w:w="4978" w:type="dxa"/>
          </w:tcPr>
          <w:p w:rsidR="004A2F94" w:rsidRPr="00CC64F3" w:rsidRDefault="004A2F94" w:rsidP="0053013F">
            <w:pPr>
              <w:rPr>
                <w:caps/>
                <w:sz w:val="26"/>
                <w:szCs w:val="26"/>
              </w:rPr>
            </w:pPr>
            <w:r>
              <w:rPr>
                <w:caps/>
                <w:sz w:val="26"/>
                <w:szCs w:val="26"/>
              </w:rPr>
              <w:t>ПОДРЯДЧИК</w:t>
            </w:r>
            <w:r w:rsidRPr="00CC64F3">
              <w:rPr>
                <w:caps/>
                <w:sz w:val="26"/>
                <w:szCs w:val="26"/>
              </w:rPr>
              <w:t>:</w:t>
            </w:r>
          </w:p>
          <w:p w:rsidR="004A2F94" w:rsidRDefault="004A2F94" w:rsidP="0053013F">
            <w:pPr>
              <w:rPr>
                <w:bCs/>
                <w:sz w:val="26"/>
                <w:szCs w:val="26"/>
              </w:rPr>
            </w:pPr>
          </w:p>
          <w:p w:rsidR="004A2F94" w:rsidRDefault="004A2F94" w:rsidP="0053013F">
            <w:pPr>
              <w:rPr>
                <w:bCs/>
                <w:sz w:val="26"/>
                <w:szCs w:val="26"/>
              </w:rPr>
            </w:pPr>
          </w:p>
          <w:p w:rsidR="004A2F94" w:rsidRDefault="004A2F94" w:rsidP="0053013F">
            <w:pPr>
              <w:rPr>
                <w:caps/>
                <w:sz w:val="26"/>
                <w:szCs w:val="26"/>
              </w:rPr>
            </w:pPr>
          </w:p>
          <w:p w:rsidR="004A2F94" w:rsidRDefault="004A2F94" w:rsidP="0053013F">
            <w:pPr>
              <w:rPr>
                <w:caps/>
                <w:sz w:val="26"/>
                <w:szCs w:val="26"/>
              </w:rPr>
            </w:pPr>
            <w:r>
              <w:rPr>
                <w:caps/>
                <w:sz w:val="26"/>
                <w:szCs w:val="26"/>
              </w:rPr>
              <w:t>_________________</w:t>
            </w:r>
            <w:r w:rsidRPr="00CC64F3">
              <w:rPr>
                <w:caps/>
                <w:sz w:val="26"/>
                <w:szCs w:val="26"/>
              </w:rPr>
              <w:t xml:space="preserve"> </w:t>
            </w:r>
          </w:p>
          <w:p w:rsidR="004A2F94" w:rsidRDefault="004A2F94" w:rsidP="0053013F">
            <w:pPr>
              <w:rPr>
                <w:caps/>
                <w:sz w:val="26"/>
                <w:szCs w:val="26"/>
              </w:rPr>
            </w:pPr>
          </w:p>
          <w:p w:rsidR="004A2F94" w:rsidRPr="00CC64F3" w:rsidRDefault="004A2F94" w:rsidP="0053013F">
            <w:pPr>
              <w:rPr>
                <w:caps/>
                <w:sz w:val="26"/>
                <w:szCs w:val="26"/>
              </w:rPr>
            </w:pPr>
            <w:r w:rsidRPr="00CC64F3">
              <w:rPr>
                <w:caps/>
                <w:sz w:val="26"/>
                <w:szCs w:val="26"/>
              </w:rPr>
              <w:t>М.П.</w:t>
            </w:r>
          </w:p>
        </w:tc>
      </w:tr>
    </w:tbl>
    <w:p w:rsidR="004A2F94" w:rsidRDefault="004A2F94" w:rsidP="004A2F94">
      <w:pPr>
        <w:jc w:val="right"/>
        <w:rPr>
          <w:b/>
          <w:sz w:val="22"/>
          <w:szCs w:val="22"/>
        </w:rPr>
      </w:pPr>
    </w:p>
    <w:p w:rsidR="004A2F94" w:rsidRDefault="004A2F94" w:rsidP="004A2F94">
      <w:pPr>
        <w:jc w:val="right"/>
        <w:rPr>
          <w:b/>
          <w:sz w:val="22"/>
          <w:szCs w:val="22"/>
        </w:rPr>
      </w:pPr>
    </w:p>
    <w:p w:rsidR="004A2F94" w:rsidRDefault="004A2F94" w:rsidP="004A2F94">
      <w:pPr>
        <w:jc w:val="right"/>
        <w:rPr>
          <w:b/>
          <w:sz w:val="22"/>
          <w:szCs w:val="22"/>
        </w:rPr>
      </w:pPr>
    </w:p>
    <w:p w:rsidR="004A2F94" w:rsidRDefault="004A2F94" w:rsidP="004A2F94">
      <w:pPr>
        <w:jc w:val="right"/>
        <w:rPr>
          <w:b/>
          <w:sz w:val="22"/>
          <w:szCs w:val="22"/>
        </w:rPr>
      </w:pPr>
    </w:p>
    <w:p w:rsidR="004A2F94" w:rsidRDefault="004A2F94" w:rsidP="004A2F94">
      <w:pPr>
        <w:jc w:val="right"/>
        <w:rPr>
          <w:b/>
          <w:sz w:val="22"/>
          <w:szCs w:val="22"/>
        </w:rPr>
      </w:pPr>
    </w:p>
    <w:p w:rsidR="004A2F94" w:rsidRDefault="004A2F94" w:rsidP="004A2F94">
      <w:pPr>
        <w:jc w:val="right"/>
        <w:rPr>
          <w:b/>
          <w:sz w:val="22"/>
          <w:szCs w:val="22"/>
        </w:rPr>
      </w:pPr>
    </w:p>
    <w:p w:rsidR="004A2F94" w:rsidRDefault="004A2F94" w:rsidP="004A2F94">
      <w:pPr>
        <w:jc w:val="right"/>
        <w:rPr>
          <w:b/>
          <w:sz w:val="22"/>
          <w:szCs w:val="22"/>
        </w:rPr>
      </w:pPr>
    </w:p>
    <w:p w:rsidR="004A2F94" w:rsidRDefault="004A2F94" w:rsidP="004A2F94">
      <w:pPr>
        <w:jc w:val="right"/>
        <w:rPr>
          <w:b/>
          <w:sz w:val="22"/>
          <w:szCs w:val="22"/>
        </w:rPr>
      </w:pPr>
    </w:p>
    <w:p w:rsidR="004A2F94" w:rsidRDefault="004A2F94" w:rsidP="00460F16">
      <w:pPr>
        <w:contextualSpacing/>
        <w:jc w:val="right"/>
        <w:rPr>
          <w:sz w:val="22"/>
          <w:szCs w:val="22"/>
        </w:rPr>
      </w:pPr>
    </w:p>
    <w:p w:rsidR="004A2F94" w:rsidRDefault="004A2F94" w:rsidP="00460F16">
      <w:pPr>
        <w:contextualSpacing/>
        <w:jc w:val="right"/>
        <w:rPr>
          <w:sz w:val="22"/>
          <w:szCs w:val="22"/>
        </w:rPr>
      </w:pPr>
    </w:p>
    <w:p w:rsidR="004A2F94" w:rsidRDefault="004A2F94" w:rsidP="00460F16">
      <w:pPr>
        <w:contextualSpacing/>
        <w:jc w:val="right"/>
        <w:rPr>
          <w:sz w:val="22"/>
          <w:szCs w:val="22"/>
        </w:rPr>
      </w:pPr>
    </w:p>
    <w:p w:rsidR="00411E2E" w:rsidRPr="0017153D" w:rsidRDefault="00411E2E" w:rsidP="00460F16">
      <w:pPr>
        <w:contextualSpacing/>
        <w:jc w:val="right"/>
        <w:rPr>
          <w:sz w:val="22"/>
          <w:szCs w:val="22"/>
        </w:rPr>
      </w:pPr>
      <w:r w:rsidRPr="0017153D">
        <w:rPr>
          <w:sz w:val="22"/>
          <w:szCs w:val="22"/>
        </w:rPr>
        <w:lastRenderedPageBreak/>
        <w:t>Приложение №</w:t>
      </w:r>
      <w:r w:rsidR="00892136" w:rsidRPr="0017153D">
        <w:rPr>
          <w:sz w:val="22"/>
          <w:szCs w:val="22"/>
        </w:rPr>
        <w:t xml:space="preserve"> </w:t>
      </w:r>
      <w:r w:rsidR="0053013F">
        <w:rPr>
          <w:sz w:val="22"/>
          <w:szCs w:val="22"/>
        </w:rPr>
        <w:t xml:space="preserve"> 2</w:t>
      </w:r>
    </w:p>
    <w:p w:rsidR="00892136" w:rsidRPr="0017153D" w:rsidRDefault="00644639" w:rsidP="00644639">
      <w:pPr>
        <w:contextualSpacing/>
        <w:jc w:val="center"/>
        <w:rPr>
          <w:sz w:val="22"/>
          <w:szCs w:val="22"/>
        </w:rPr>
      </w:pPr>
      <w:r>
        <w:rPr>
          <w:sz w:val="22"/>
          <w:szCs w:val="22"/>
        </w:rPr>
        <w:t xml:space="preserve">                                                                           </w:t>
      </w:r>
      <w:r w:rsidR="0053013F">
        <w:rPr>
          <w:sz w:val="22"/>
          <w:szCs w:val="22"/>
        </w:rPr>
        <w:t>к</w:t>
      </w:r>
      <w:r w:rsidR="00155A5C">
        <w:rPr>
          <w:sz w:val="22"/>
          <w:szCs w:val="22"/>
        </w:rPr>
        <w:t xml:space="preserve">  Государственному контракту ________________________</w:t>
      </w:r>
    </w:p>
    <w:p w:rsidR="00411E2E" w:rsidRPr="0017153D" w:rsidRDefault="00411E2E" w:rsidP="00411E2E">
      <w:pPr>
        <w:jc w:val="both"/>
        <w:rPr>
          <w:sz w:val="22"/>
          <w:szCs w:val="22"/>
        </w:rPr>
      </w:pPr>
    </w:p>
    <w:p w:rsidR="00EB3566" w:rsidRDefault="00EB3566" w:rsidP="001F2320">
      <w:pPr>
        <w:pStyle w:val="aa"/>
        <w:spacing w:line="276" w:lineRule="auto"/>
        <w:ind w:firstLine="709"/>
        <w:jc w:val="both"/>
        <w:rPr>
          <w:rFonts w:asciiTheme="minorHAnsi" w:hAnsiTheme="minorHAnsi"/>
          <w:lang w:val="ru-RU"/>
        </w:rPr>
      </w:pPr>
    </w:p>
    <w:p w:rsidR="00EB3566" w:rsidRDefault="00EB3566" w:rsidP="00EB3566">
      <w:pPr>
        <w:spacing w:line="264" w:lineRule="auto"/>
        <w:ind w:firstLine="567"/>
        <w:jc w:val="center"/>
        <w:rPr>
          <w:b/>
          <w:sz w:val="25"/>
          <w:szCs w:val="25"/>
        </w:rPr>
      </w:pPr>
      <w:r w:rsidRPr="0017153D">
        <w:rPr>
          <w:b/>
          <w:sz w:val="25"/>
          <w:szCs w:val="25"/>
        </w:rPr>
        <w:t xml:space="preserve">ТЕХНИЧЕСКОЕ ЗАДАНИЕ </w:t>
      </w:r>
    </w:p>
    <w:p w:rsidR="00360E0D" w:rsidRPr="0017153D" w:rsidRDefault="00360E0D" w:rsidP="00EB3566">
      <w:pPr>
        <w:spacing w:line="264" w:lineRule="auto"/>
        <w:ind w:firstLine="567"/>
        <w:jc w:val="center"/>
        <w:rPr>
          <w:b/>
          <w:sz w:val="25"/>
          <w:szCs w:val="25"/>
        </w:rPr>
      </w:pPr>
    </w:p>
    <w:p w:rsidR="00F05C35" w:rsidRPr="00DE4C78" w:rsidRDefault="00EB3566" w:rsidP="00F05C35">
      <w:pPr>
        <w:pStyle w:val="ConsNonformat"/>
        <w:widowControl/>
        <w:jc w:val="center"/>
        <w:rPr>
          <w:rFonts w:ascii="Times New Roman" w:hAnsi="Times New Roman" w:cs="Times New Roman"/>
          <w:b/>
        </w:rPr>
      </w:pPr>
      <w:r w:rsidRPr="00927400">
        <w:rPr>
          <w:rFonts w:ascii="NTHelvetica/Cyrillic" w:hAnsi="NTHelvetica/Cyrillic" w:cs="Times New Roman"/>
          <w:b/>
          <w:szCs w:val="20"/>
        </w:rPr>
        <w:t xml:space="preserve">Оказание услуг </w:t>
      </w:r>
      <w:r w:rsidR="00360E0D" w:rsidRPr="00927400">
        <w:rPr>
          <w:rFonts w:ascii="NTHelvetica/Cyrillic" w:hAnsi="NTHelvetica/Cyrillic" w:cs="Times New Roman"/>
          <w:b/>
          <w:szCs w:val="20"/>
        </w:rPr>
        <w:t xml:space="preserve">по определению размера арендной платы по результатам оценки рыночной стоимости объектов, расположенных по адресу: </w:t>
      </w:r>
      <w:r w:rsidR="00F05C35" w:rsidRPr="00DE4C78">
        <w:rPr>
          <w:rFonts w:ascii="Times New Roman" w:hAnsi="Times New Roman" w:cs="Times New Roman"/>
          <w:b/>
        </w:rPr>
        <w:t>Кемеровская область, Чебулинский район, п.г.т. Верх-Чебула, ул. Советская, 16 а</w:t>
      </w:r>
    </w:p>
    <w:p w:rsidR="00F05C35" w:rsidRPr="00DE4C78" w:rsidRDefault="00F05C35" w:rsidP="00F05C35">
      <w:pPr>
        <w:pStyle w:val="ConsNonformat"/>
        <w:widowControl/>
        <w:jc w:val="center"/>
        <w:rPr>
          <w:rFonts w:ascii="Times New Roman" w:hAnsi="Times New Roman" w:cs="Times New Roman"/>
          <w:b/>
        </w:rPr>
      </w:pPr>
      <w:r w:rsidRPr="00DE4C78">
        <w:rPr>
          <w:rFonts w:ascii="Times New Roman" w:hAnsi="Times New Roman" w:cs="Times New Roman"/>
          <w:b/>
        </w:rPr>
        <w:t>(3 объекта) и Кемеровская область, г. Березовский, ул. Мариинский поворот, км 310+300</w:t>
      </w:r>
    </w:p>
    <w:p w:rsidR="00F05C35" w:rsidRPr="00DE4C78" w:rsidRDefault="00F05C35" w:rsidP="00F05C35">
      <w:pPr>
        <w:pStyle w:val="ConsNonformat"/>
        <w:widowControl/>
        <w:jc w:val="center"/>
        <w:rPr>
          <w:rFonts w:ascii="Times New Roman" w:hAnsi="Times New Roman" w:cs="Times New Roman"/>
          <w:b/>
        </w:rPr>
      </w:pPr>
      <w:r w:rsidRPr="00DE4C78">
        <w:rPr>
          <w:rFonts w:ascii="Times New Roman" w:hAnsi="Times New Roman" w:cs="Times New Roman"/>
          <w:b/>
        </w:rPr>
        <w:t>(8 объектов).</w:t>
      </w:r>
    </w:p>
    <w:p w:rsidR="00927400" w:rsidRPr="00927400" w:rsidRDefault="00927400" w:rsidP="00927400">
      <w:pPr>
        <w:pStyle w:val="ConsNonformat"/>
        <w:widowControl/>
        <w:jc w:val="center"/>
        <w:rPr>
          <w:rFonts w:ascii="NTHelvetica/Cyrillic" w:hAnsi="NTHelvetica/Cyrillic" w:cs="Times New Roman"/>
          <w:b/>
          <w:szCs w:val="20"/>
        </w:rPr>
      </w:pPr>
    </w:p>
    <w:p w:rsidR="00EB3566" w:rsidRPr="00FE091F" w:rsidRDefault="00EB3566" w:rsidP="00EB3566">
      <w:pPr>
        <w:spacing w:line="264" w:lineRule="auto"/>
        <w:ind w:firstLine="426"/>
        <w:jc w:val="both"/>
        <w:rPr>
          <w:sz w:val="24"/>
          <w:szCs w:val="24"/>
        </w:rPr>
      </w:pPr>
      <w:r w:rsidRPr="00FE091F">
        <w:rPr>
          <w:sz w:val="24"/>
          <w:szCs w:val="24"/>
        </w:rPr>
        <w:t>Заказчик услуг: Федеральное казенное учреждение «Федеральное управление автомобильных дорог «Сибирь» Федерального дорожного агентства»</w:t>
      </w:r>
    </w:p>
    <w:p w:rsidR="00EB3566" w:rsidRPr="00644639" w:rsidRDefault="00EB3566" w:rsidP="00EB3566">
      <w:pPr>
        <w:spacing w:line="264" w:lineRule="auto"/>
        <w:jc w:val="both"/>
        <w:rPr>
          <w:sz w:val="26"/>
          <w:szCs w:val="26"/>
        </w:rPr>
      </w:pPr>
    </w:p>
    <w:p w:rsidR="00EB3566" w:rsidRPr="00644639" w:rsidRDefault="00EB3566" w:rsidP="00EB3566">
      <w:pPr>
        <w:pStyle w:val="a9"/>
        <w:numPr>
          <w:ilvl w:val="0"/>
          <w:numId w:val="16"/>
        </w:numPr>
        <w:tabs>
          <w:tab w:val="left" w:pos="426"/>
        </w:tabs>
        <w:spacing w:line="264" w:lineRule="auto"/>
        <w:ind w:firstLine="36"/>
        <w:rPr>
          <w:rFonts w:ascii="Times New Roman" w:hAnsi="Times New Roman"/>
          <w:b/>
          <w:sz w:val="26"/>
          <w:szCs w:val="26"/>
          <w:lang w:val="ru-RU"/>
        </w:rPr>
      </w:pPr>
      <w:r w:rsidRPr="00644639">
        <w:rPr>
          <w:rFonts w:ascii="Times New Roman" w:hAnsi="Times New Roman"/>
          <w:b/>
          <w:sz w:val="26"/>
          <w:szCs w:val="26"/>
          <w:lang w:val="ru-RU"/>
        </w:rPr>
        <w:t>Цель оказания услуг:</w:t>
      </w:r>
    </w:p>
    <w:p w:rsidR="00EB3566" w:rsidRPr="001F2320" w:rsidRDefault="00AB3564" w:rsidP="00EB3566">
      <w:pPr>
        <w:pStyle w:val="a9"/>
        <w:tabs>
          <w:tab w:val="left" w:pos="1134"/>
        </w:tabs>
        <w:spacing w:line="276" w:lineRule="auto"/>
        <w:ind w:left="0"/>
        <w:jc w:val="both"/>
        <w:rPr>
          <w:szCs w:val="24"/>
          <w:lang w:val="ru-RU"/>
        </w:rPr>
      </w:pPr>
      <w:r>
        <w:rPr>
          <w:rFonts w:asciiTheme="minorHAnsi" w:hAnsiTheme="minorHAnsi"/>
          <w:lang w:val="ru-RU"/>
        </w:rPr>
        <w:t xml:space="preserve">   </w:t>
      </w:r>
      <w:r w:rsidR="00A250D5">
        <w:rPr>
          <w:rFonts w:asciiTheme="minorHAnsi" w:hAnsiTheme="minorHAnsi"/>
          <w:lang w:val="ru-RU"/>
        </w:rPr>
        <w:t xml:space="preserve">     </w:t>
      </w:r>
      <w:r w:rsidR="00EB3566">
        <w:rPr>
          <w:rFonts w:asciiTheme="minorHAnsi" w:hAnsiTheme="minorHAnsi"/>
          <w:lang w:val="ru-RU"/>
        </w:rPr>
        <w:t xml:space="preserve">1.1 </w:t>
      </w:r>
      <w:r w:rsidR="00EB3566" w:rsidRPr="001F2320">
        <w:rPr>
          <w:lang w:val="ru-RU"/>
        </w:rPr>
        <w:t xml:space="preserve">Выполнение работ по оценке имущества независимыми оценщиками </w:t>
      </w:r>
      <w:r w:rsidR="00EB3566" w:rsidRPr="001F2320">
        <w:rPr>
          <w:bCs/>
          <w:lang w:val="ru-RU"/>
        </w:rPr>
        <w:t>с целью определения ставки годовой арендной платы за пользование имуществом на 202</w:t>
      </w:r>
      <w:r w:rsidR="00EB3566">
        <w:rPr>
          <w:rFonts w:asciiTheme="minorHAnsi" w:hAnsiTheme="minorHAnsi"/>
          <w:bCs/>
          <w:lang w:val="ru-RU"/>
        </w:rPr>
        <w:t>6</w:t>
      </w:r>
      <w:r w:rsidR="00EB3566" w:rsidRPr="001F2320">
        <w:rPr>
          <w:bCs/>
          <w:lang w:val="ru-RU"/>
        </w:rPr>
        <w:t xml:space="preserve"> год, в целях последующей передачи имущества в аренду по согласованию с Федеральным дорожным агентством.</w:t>
      </w:r>
    </w:p>
    <w:p w:rsidR="00EB3566" w:rsidRPr="002F1E4C" w:rsidRDefault="00A250D5" w:rsidP="00EB3566">
      <w:pPr>
        <w:pStyle w:val="a9"/>
        <w:tabs>
          <w:tab w:val="left" w:pos="426"/>
        </w:tabs>
        <w:spacing w:line="264" w:lineRule="auto"/>
        <w:ind w:left="0"/>
        <w:jc w:val="both"/>
        <w:rPr>
          <w:lang w:val="ru-RU"/>
        </w:rPr>
      </w:pPr>
      <w:r>
        <w:rPr>
          <w:rFonts w:asciiTheme="minorHAnsi" w:hAnsiTheme="minorHAnsi"/>
          <w:lang w:val="ru-RU"/>
        </w:rPr>
        <w:t xml:space="preserve">       </w:t>
      </w:r>
      <w:r w:rsidR="00EB3566">
        <w:rPr>
          <w:rFonts w:asciiTheme="minorHAnsi" w:hAnsiTheme="minorHAnsi"/>
          <w:lang w:val="ru-RU"/>
        </w:rPr>
        <w:t>1.2.</w:t>
      </w:r>
      <w:r w:rsidR="00AB3564">
        <w:rPr>
          <w:rFonts w:asciiTheme="minorHAnsi" w:hAnsiTheme="minorHAnsi"/>
          <w:lang w:val="ru-RU"/>
        </w:rPr>
        <w:t xml:space="preserve"> </w:t>
      </w:r>
      <w:r w:rsidR="00EB3566" w:rsidRPr="00EB3566">
        <w:rPr>
          <w:lang w:val="ru-RU"/>
        </w:rPr>
        <w:t>Характеристики объектов оценки приведены в Перечне  объектов недвижимого имущества, в отношении, которых производится оценка размера рыночной стоимости размера арендной платы для их передачи в аренду (Приложение № 1 к Контракту)</w:t>
      </w:r>
      <w:r w:rsidR="00F20D99" w:rsidRPr="002F1E4C">
        <w:rPr>
          <w:lang w:val="ru-RU"/>
        </w:rPr>
        <w:t>.</w:t>
      </w:r>
    </w:p>
    <w:p w:rsidR="00EB3566" w:rsidRPr="008404BC" w:rsidRDefault="00EB3566" w:rsidP="00EB3566">
      <w:pPr>
        <w:pStyle w:val="a9"/>
        <w:numPr>
          <w:ilvl w:val="0"/>
          <w:numId w:val="16"/>
        </w:numPr>
        <w:tabs>
          <w:tab w:val="left" w:pos="426"/>
        </w:tabs>
        <w:spacing w:line="264" w:lineRule="auto"/>
        <w:ind w:left="0" w:firstLine="426"/>
        <w:jc w:val="both"/>
        <w:rPr>
          <w:rFonts w:ascii="Times New Roman" w:hAnsi="Times New Roman"/>
          <w:sz w:val="26"/>
          <w:szCs w:val="26"/>
          <w:lang w:val="ru-RU"/>
        </w:rPr>
      </w:pPr>
      <w:r w:rsidRPr="00644639">
        <w:rPr>
          <w:rFonts w:ascii="Times New Roman" w:hAnsi="Times New Roman"/>
          <w:b/>
          <w:sz w:val="26"/>
          <w:szCs w:val="26"/>
          <w:lang w:val="ru-RU"/>
        </w:rPr>
        <w:t xml:space="preserve">Местоположение объекта: </w:t>
      </w:r>
    </w:p>
    <w:p w:rsidR="008404BC" w:rsidRPr="00F05C35" w:rsidRDefault="008404BC" w:rsidP="008404BC">
      <w:pPr>
        <w:pStyle w:val="a9"/>
        <w:tabs>
          <w:tab w:val="left" w:pos="426"/>
        </w:tabs>
        <w:spacing w:line="264" w:lineRule="auto"/>
        <w:ind w:left="426"/>
        <w:jc w:val="both"/>
        <w:rPr>
          <w:lang w:val="ru-RU"/>
        </w:rPr>
      </w:pPr>
      <w:r>
        <w:rPr>
          <w:rFonts w:ascii="Times New Roman" w:hAnsi="Times New Roman"/>
          <w:sz w:val="23"/>
          <w:szCs w:val="23"/>
          <w:lang w:val="ru-RU"/>
        </w:rPr>
        <w:t xml:space="preserve"> </w:t>
      </w:r>
      <w:r w:rsidRPr="008404BC">
        <w:rPr>
          <w:rFonts w:ascii="Times New Roman" w:hAnsi="Times New Roman"/>
          <w:sz w:val="23"/>
          <w:szCs w:val="23"/>
          <w:lang w:val="ru-RU"/>
        </w:rPr>
        <w:t xml:space="preserve">-  </w:t>
      </w:r>
      <w:r w:rsidR="002F1E4C">
        <w:rPr>
          <w:rFonts w:ascii="Times New Roman" w:hAnsi="Times New Roman"/>
          <w:sz w:val="23"/>
          <w:szCs w:val="23"/>
          <w:lang w:val="ru-RU"/>
        </w:rPr>
        <w:t xml:space="preserve">   </w:t>
      </w:r>
      <w:r w:rsidR="00F05C35" w:rsidRPr="00F05C35">
        <w:rPr>
          <w:rFonts w:ascii="Times New Roman" w:hAnsi="Times New Roman"/>
          <w:szCs w:val="24"/>
          <w:lang w:val="ru-RU"/>
        </w:rPr>
        <w:t>Кемеровская область, Чебулинский район, п.г.т. Верх-Чебула, ул. Советская, 16 а</w:t>
      </w:r>
    </w:p>
    <w:p w:rsidR="00AB3564" w:rsidRPr="00F05C35" w:rsidRDefault="00F20D99" w:rsidP="00AB3564">
      <w:pPr>
        <w:pStyle w:val="a9"/>
        <w:tabs>
          <w:tab w:val="left" w:pos="426"/>
        </w:tabs>
        <w:spacing w:line="264" w:lineRule="auto"/>
        <w:ind w:left="426"/>
        <w:jc w:val="both"/>
        <w:rPr>
          <w:lang w:val="ru-RU"/>
        </w:rPr>
      </w:pPr>
      <w:r w:rsidRPr="00F05C35">
        <w:rPr>
          <w:lang w:val="ru-RU"/>
        </w:rPr>
        <w:t xml:space="preserve"> </w:t>
      </w:r>
      <w:r w:rsidR="00AB3564" w:rsidRPr="00F05C35">
        <w:rPr>
          <w:lang w:val="ru-RU"/>
        </w:rPr>
        <w:t>-</w:t>
      </w:r>
      <w:r w:rsidR="00F05C35" w:rsidRPr="00F05C35">
        <w:rPr>
          <w:rFonts w:asciiTheme="minorHAnsi" w:hAnsiTheme="minorHAnsi"/>
          <w:lang w:val="ru-RU"/>
        </w:rPr>
        <w:t xml:space="preserve">     </w:t>
      </w:r>
      <w:r w:rsidR="00F05C35" w:rsidRPr="00F05C35">
        <w:rPr>
          <w:rFonts w:ascii="Times New Roman" w:hAnsi="Times New Roman"/>
          <w:szCs w:val="24"/>
          <w:lang w:val="ru-RU"/>
        </w:rPr>
        <w:t xml:space="preserve">Кемеровская область, г. Березовский, ул. </w:t>
      </w:r>
      <w:r w:rsidR="00F05C35" w:rsidRPr="00F05C35">
        <w:rPr>
          <w:rFonts w:ascii="Times New Roman" w:hAnsi="Times New Roman"/>
          <w:szCs w:val="24"/>
        </w:rPr>
        <w:t>Мариинский поворот, км 310+300</w:t>
      </w:r>
      <w:r w:rsidR="00AB3564" w:rsidRPr="00F05C35">
        <w:rPr>
          <w:lang w:val="ru-RU"/>
        </w:rPr>
        <w:t>;</w:t>
      </w:r>
    </w:p>
    <w:p w:rsidR="00EB3566" w:rsidRPr="008404BC" w:rsidRDefault="00F20D99" w:rsidP="008404BC">
      <w:pPr>
        <w:pStyle w:val="ConsNonformat"/>
        <w:widowControl/>
        <w:tabs>
          <w:tab w:val="left" w:pos="993"/>
          <w:tab w:val="center" w:pos="4961"/>
        </w:tabs>
        <w:rPr>
          <w:rFonts w:ascii="Times New Roman" w:hAnsi="Times New Roman"/>
          <w:b/>
          <w:sz w:val="26"/>
          <w:szCs w:val="26"/>
        </w:rPr>
      </w:pPr>
      <w:r w:rsidRPr="008404BC">
        <w:rPr>
          <w:rFonts w:ascii="Times New Roman" w:hAnsi="Times New Roman" w:cs="Times New Roman"/>
          <w:b/>
          <w:sz w:val="26"/>
          <w:szCs w:val="26"/>
        </w:rPr>
        <w:t xml:space="preserve">       </w:t>
      </w:r>
      <w:r w:rsidR="008404BC" w:rsidRPr="008404BC">
        <w:rPr>
          <w:rFonts w:ascii="Times New Roman" w:hAnsi="Times New Roman" w:cs="Times New Roman"/>
          <w:b/>
          <w:sz w:val="26"/>
          <w:szCs w:val="26"/>
        </w:rPr>
        <w:t xml:space="preserve">3. </w:t>
      </w:r>
      <w:r w:rsidR="00EB3566" w:rsidRPr="008404BC">
        <w:rPr>
          <w:rFonts w:ascii="Times New Roman" w:hAnsi="Times New Roman"/>
          <w:b/>
          <w:sz w:val="26"/>
          <w:szCs w:val="26"/>
        </w:rPr>
        <w:t>Сроки оказания услуг:</w:t>
      </w:r>
      <w:r w:rsidR="00EB3566" w:rsidRPr="008404BC">
        <w:rPr>
          <w:rFonts w:ascii="Times New Roman" w:hAnsi="Times New Roman"/>
          <w:sz w:val="26"/>
          <w:szCs w:val="26"/>
        </w:rPr>
        <w:t xml:space="preserve"> </w:t>
      </w:r>
    </w:p>
    <w:p w:rsidR="00EB3566" w:rsidRPr="00E56372" w:rsidRDefault="00EB3566" w:rsidP="00EB3566">
      <w:pPr>
        <w:pStyle w:val="a9"/>
        <w:tabs>
          <w:tab w:val="left" w:pos="426"/>
        </w:tabs>
        <w:spacing w:line="264" w:lineRule="auto"/>
        <w:ind w:left="426"/>
        <w:jc w:val="both"/>
        <w:rPr>
          <w:rFonts w:ascii="Times New Roman" w:hAnsi="Times New Roman"/>
          <w:szCs w:val="24"/>
          <w:lang w:val="ru-RU"/>
        </w:rPr>
      </w:pPr>
      <w:r w:rsidRPr="00E56372">
        <w:rPr>
          <w:rFonts w:ascii="Times New Roman" w:hAnsi="Times New Roman"/>
          <w:szCs w:val="24"/>
          <w:lang w:val="ru-RU"/>
        </w:rPr>
        <w:t xml:space="preserve">Срок оказания услуг: начало – дата заключения Государственного контракта, </w:t>
      </w:r>
    </w:p>
    <w:p w:rsidR="00EB3566" w:rsidRPr="00E56372" w:rsidRDefault="00EB3566" w:rsidP="00EB3566">
      <w:pPr>
        <w:pStyle w:val="a9"/>
        <w:tabs>
          <w:tab w:val="left" w:pos="426"/>
        </w:tabs>
        <w:spacing w:line="264" w:lineRule="auto"/>
        <w:ind w:left="426"/>
        <w:jc w:val="both"/>
        <w:rPr>
          <w:rFonts w:ascii="Times New Roman" w:hAnsi="Times New Roman"/>
          <w:szCs w:val="24"/>
          <w:lang w:val="ru-RU"/>
        </w:rPr>
      </w:pPr>
      <w:r w:rsidRPr="00E56372">
        <w:rPr>
          <w:rFonts w:ascii="Times New Roman" w:hAnsi="Times New Roman"/>
          <w:szCs w:val="24"/>
          <w:lang w:val="ru-RU"/>
        </w:rPr>
        <w:t>окончание – 01.08.2026.</w:t>
      </w:r>
    </w:p>
    <w:p w:rsidR="00EB3566" w:rsidRDefault="00104AE9" w:rsidP="00104AE9">
      <w:pPr>
        <w:pStyle w:val="a9"/>
        <w:tabs>
          <w:tab w:val="left" w:pos="426"/>
        </w:tabs>
        <w:spacing w:line="264" w:lineRule="auto"/>
        <w:ind w:left="360"/>
        <w:rPr>
          <w:rFonts w:ascii="Times New Roman" w:hAnsi="Times New Roman"/>
          <w:b/>
          <w:sz w:val="26"/>
          <w:szCs w:val="26"/>
          <w:lang w:val="ru-RU"/>
        </w:rPr>
      </w:pPr>
      <w:r>
        <w:rPr>
          <w:rFonts w:ascii="Times New Roman" w:hAnsi="Times New Roman"/>
          <w:b/>
          <w:sz w:val="26"/>
          <w:szCs w:val="26"/>
          <w:lang w:val="ru-RU"/>
        </w:rPr>
        <w:t>4</w:t>
      </w:r>
      <w:r w:rsidR="00E56372">
        <w:rPr>
          <w:rFonts w:ascii="Times New Roman" w:hAnsi="Times New Roman"/>
          <w:b/>
          <w:sz w:val="26"/>
          <w:szCs w:val="26"/>
          <w:lang w:val="ru-RU"/>
        </w:rPr>
        <w:t xml:space="preserve">. </w:t>
      </w:r>
      <w:r w:rsidR="00EB3566" w:rsidRPr="00644639">
        <w:rPr>
          <w:rFonts w:ascii="Times New Roman" w:hAnsi="Times New Roman"/>
          <w:b/>
          <w:sz w:val="26"/>
          <w:szCs w:val="26"/>
          <w:lang w:val="ru-RU"/>
        </w:rPr>
        <w:t>Требования к последовательности исполнения контракта:</w:t>
      </w:r>
    </w:p>
    <w:p w:rsidR="00EB3566" w:rsidRPr="001274EA" w:rsidRDefault="00EB3566" w:rsidP="00EB3566">
      <w:pPr>
        <w:pStyle w:val="aa"/>
        <w:spacing w:line="276" w:lineRule="auto"/>
        <w:jc w:val="both"/>
        <w:rPr>
          <w:rFonts w:ascii="Times New Roman" w:hAnsi="Times New Roman"/>
          <w:lang w:val="ru-RU"/>
        </w:rPr>
      </w:pPr>
      <w:r>
        <w:rPr>
          <w:rFonts w:asciiTheme="minorHAnsi" w:hAnsiTheme="minorHAnsi"/>
          <w:lang w:val="ru-RU"/>
        </w:rPr>
        <w:t xml:space="preserve">   </w:t>
      </w:r>
      <w:r w:rsidR="00E56372">
        <w:rPr>
          <w:rFonts w:asciiTheme="minorHAnsi" w:hAnsiTheme="minorHAnsi"/>
          <w:lang w:val="ru-RU"/>
        </w:rPr>
        <w:t xml:space="preserve">         </w:t>
      </w:r>
      <w:r w:rsidRPr="00E56372">
        <w:rPr>
          <w:rFonts w:ascii="Times New Roman" w:hAnsi="Times New Roman"/>
          <w:lang w:val="ru-RU"/>
        </w:rPr>
        <w:t xml:space="preserve">Для целей надлежащего выполнения </w:t>
      </w:r>
      <w:r w:rsidR="00104AE9">
        <w:rPr>
          <w:rFonts w:ascii="Times New Roman" w:hAnsi="Times New Roman"/>
          <w:lang w:val="ru-RU"/>
        </w:rPr>
        <w:t xml:space="preserve">Подрядчиком </w:t>
      </w:r>
      <w:r w:rsidRPr="00E56372">
        <w:rPr>
          <w:rFonts w:ascii="Times New Roman" w:hAnsi="Times New Roman"/>
          <w:lang w:val="ru-RU"/>
        </w:rPr>
        <w:t xml:space="preserve">своих обязанностей, возложенных на него Государственным контрактом, </w:t>
      </w:r>
      <w:r w:rsidR="00104AE9">
        <w:rPr>
          <w:rFonts w:ascii="Times New Roman" w:hAnsi="Times New Roman"/>
          <w:lang w:val="ru-RU"/>
        </w:rPr>
        <w:t xml:space="preserve">Подрядчик </w:t>
      </w:r>
      <w:r w:rsidRPr="00E56372">
        <w:rPr>
          <w:rFonts w:ascii="Times New Roman" w:hAnsi="Times New Roman"/>
          <w:lang w:val="ru-RU"/>
        </w:rPr>
        <w:t>должен своевременно составить в письменной и электронной форме и передать Заказчику отчет об оценке рыночной стоимости размера арендной платы на каждый объект недвижимого имущества. Отчет должен быть составлены в письменной форме на бумажном носителе, а также в электронной форме заверенной ЭЦП, на русском языке в двух экземплярах на каждый объект недвижимого имущества, прошит, пронумерован и скреплен печатью</w:t>
      </w:r>
      <w:r w:rsidR="00104AE9">
        <w:rPr>
          <w:rFonts w:ascii="Times New Roman" w:hAnsi="Times New Roman"/>
          <w:lang w:val="ru-RU"/>
        </w:rPr>
        <w:t xml:space="preserve"> Подрядчика</w:t>
      </w:r>
      <w:r w:rsidRPr="00104AE9">
        <w:rPr>
          <w:rFonts w:ascii="Times New Roman" w:hAnsi="Times New Roman"/>
          <w:lang w:val="ru-RU"/>
        </w:rPr>
        <w:t xml:space="preserve">. </w:t>
      </w:r>
      <w:r w:rsidR="00FE091F" w:rsidRPr="00FE091F">
        <w:rPr>
          <w:szCs w:val="24"/>
          <w:lang w:val="ru-RU"/>
        </w:rPr>
        <w:t>Результатом выполнения работ по каждому объекту недвижимого имущества является: отчет об оценке рыночной стоимости размера арендной платы, положительное экспертное заключение эксперта (экспертов) саморегулируемой организации оценщиков содержащее вывод о соответствии отчета требованиям законодательства Российской Федерации об оценочной деятельности (в том числе требованиям 135 ФЗ,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а также вывод о подтверждении стоимости ставки годовой арендной платы за пользование имуществом, определенной оценщиком в отчете об оценке.</w:t>
      </w:r>
      <w:r w:rsidR="00FE091F" w:rsidRPr="00FE091F">
        <w:rPr>
          <w:sz w:val="26"/>
          <w:szCs w:val="26"/>
          <w:lang w:val="ru-RU"/>
        </w:rPr>
        <w:t xml:space="preserve"> </w:t>
      </w:r>
      <w:r w:rsidR="001274EA">
        <w:rPr>
          <w:rFonts w:ascii="Times New Roman" w:hAnsi="Times New Roman"/>
          <w:lang w:val="ru-RU"/>
        </w:rPr>
        <w:t xml:space="preserve">Дата составления отчета должна соответствовать  </w:t>
      </w:r>
      <w:r w:rsidR="001274EA" w:rsidRPr="001274EA">
        <w:rPr>
          <w:rFonts w:ascii="Times New Roman" w:hAnsi="Times New Roman"/>
          <w:lang w:val="ru-RU"/>
        </w:rPr>
        <w:t>дате подписания Заказчиком Акта сдачи-приемки результатов оказания услуг.</w:t>
      </w:r>
    </w:p>
    <w:p w:rsidR="00104AE9" w:rsidRPr="00F20D99" w:rsidRDefault="00104AE9" w:rsidP="00104AE9">
      <w:pPr>
        <w:pStyle w:val="a9"/>
        <w:numPr>
          <w:ilvl w:val="0"/>
          <w:numId w:val="25"/>
        </w:numPr>
        <w:tabs>
          <w:tab w:val="left" w:pos="426"/>
        </w:tabs>
        <w:spacing w:line="264" w:lineRule="auto"/>
        <w:jc w:val="both"/>
        <w:rPr>
          <w:rFonts w:ascii="Times New Roman" w:hAnsi="Times New Roman"/>
          <w:b/>
          <w:sz w:val="26"/>
          <w:szCs w:val="26"/>
          <w:lang w:val="ru-RU"/>
        </w:rPr>
      </w:pPr>
      <w:r w:rsidRPr="00F20D99">
        <w:rPr>
          <w:rFonts w:ascii="Times New Roman" w:hAnsi="Times New Roman"/>
          <w:b/>
          <w:sz w:val="26"/>
          <w:szCs w:val="26"/>
          <w:lang w:val="ru-RU"/>
        </w:rPr>
        <w:t>Нормативно-правовая база:</w:t>
      </w:r>
    </w:p>
    <w:p w:rsidR="00104AE9" w:rsidRPr="00E56372" w:rsidRDefault="00104AE9" w:rsidP="00104AE9">
      <w:pPr>
        <w:pStyle w:val="aa"/>
        <w:tabs>
          <w:tab w:val="left" w:pos="851"/>
        </w:tabs>
        <w:spacing w:line="276" w:lineRule="auto"/>
        <w:ind w:firstLine="709"/>
        <w:jc w:val="both"/>
        <w:rPr>
          <w:rFonts w:ascii="Times New Roman" w:hAnsi="Times New Roman"/>
          <w:lang w:val="ru-RU"/>
        </w:rPr>
      </w:pPr>
      <w:r>
        <w:rPr>
          <w:rFonts w:ascii="Times New Roman" w:hAnsi="Times New Roman"/>
          <w:lang w:val="ru-RU"/>
        </w:rPr>
        <w:t xml:space="preserve">Подрядчик </w:t>
      </w:r>
      <w:r w:rsidRPr="00E56372">
        <w:rPr>
          <w:rFonts w:ascii="Times New Roman" w:hAnsi="Times New Roman"/>
          <w:lang w:val="ru-RU"/>
        </w:rPr>
        <w:t xml:space="preserve">должен оказать услуги по оценке, предусмотренные Государственным контрактом и данным Заданием на оценку в полном соответствии с действующим </w:t>
      </w:r>
      <w:r w:rsidRPr="00E56372">
        <w:rPr>
          <w:rFonts w:ascii="Times New Roman" w:hAnsi="Times New Roman"/>
          <w:lang w:val="ru-RU"/>
        </w:rPr>
        <w:lastRenderedPageBreak/>
        <w:t>законодательством Российской Федерации в области оценочной деятельности и смежных областях, в том числе:</w:t>
      </w:r>
    </w:p>
    <w:p w:rsidR="00104AE9" w:rsidRPr="00E56372" w:rsidRDefault="00104AE9" w:rsidP="00104AE9">
      <w:pPr>
        <w:numPr>
          <w:ilvl w:val="0"/>
          <w:numId w:val="23"/>
        </w:numPr>
        <w:tabs>
          <w:tab w:val="left" w:pos="993"/>
        </w:tabs>
        <w:spacing w:line="276" w:lineRule="auto"/>
        <w:ind w:hanging="11"/>
        <w:jc w:val="both"/>
        <w:rPr>
          <w:sz w:val="24"/>
          <w:lang w:eastAsia="en-US"/>
        </w:rPr>
      </w:pPr>
      <w:r w:rsidRPr="00E56372">
        <w:rPr>
          <w:sz w:val="24"/>
          <w:lang w:eastAsia="en-US"/>
        </w:rPr>
        <w:t>Федеральным законом «Об оценочной деятельности в Российской Федерации» от 29.07.1998 г. № 135-ФЗ,</w:t>
      </w:r>
    </w:p>
    <w:p w:rsidR="00104AE9" w:rsidRPr="00E56372" w:rsidRDefault="00104AE9" w:rsidP="00104AE9">
      <w:pPr>
        <w:numPr>
          <w:ilvl w:val="0"/>
          <w:numId w:val="23"/>
        </w:numPr>
        <w:tabs>
          <w:tab w:val="left" w:pos="993"/>
        </w:tabs>
        <w:spacing w:line="276" w:lineRule="auto"/>
        <w:ind w:hanging="11"/>
        <w:jc w:val="both"/>
        <w:rPr>
          <w:sz w:val="24"/>
          <w:lang w:eastAsia="en-US"/>
        </w:rPr>
      </w:pPr>
      <w:r w:rsidRPr="00E56372">
        <w:rPr>
          <w:sz w:val="24"/>
          <w:lang w:eastAsia="en-US"/>
        </w:rPr>
        <w:t>Законом Российской Федерации от 21.07.1993 № 5485-1 «О государственной тайне»;</w:t>
      </w:r>
    </w:p>
    <w:p w:rsidR="00104AE9" w:rsidRPr="00E56372" w:rsidRDefault="00104AE9" w:rsidP="00104AE9">
      <w:pPr>
        <w:numPr>
          <w:ilvl w:val="0"/>
          <w:numId w:val="23"/>
        </w:numPr>
        <w:tabs>
          <w:tab w:val="left" w:pos="993"/>
        </w:tabs>
        <w:spacing w:line="276" w:lineRule="auto"/>
        <w:ind w:left="0" w:firstLine="709"/>
        <w:jc w:val="both"/>
        <w:rPr>
          <w:sz w:val="24"/>
          <w:lang w:eastAsia="en-US"/>
        </w:rPr>
      </w:pPr>
      <w:r w:rsidRPr="00E56372">
        <w:rPr>
          <w:sz w:val="24"/>
          <w:lang w:eastAsia="en-US"/>
        </w:rPr>
        <w:t>Гражданским кодексом Российской Федерации,</w:t>
      </w:r>
    </w:p>
    <w:p w:rsidR="00104AE9" w:rsidRPr="00E56372" w:rsidRDefault="00104AE9" w:rsidP="00104AE9">
      <w:pPr>
        <w:numPr>
          <w:ilvl w:val="0"/>
          <w:numId w:val="23"/>
        </w:numPr>
        <w:tabs>
          <w:tab w:val="left" w:pos="993"/>
        </w:tabs>
        <w:spacing w:line="276" w:lineRule="auto"/>
        <w:ind w:left="0" w:firstLine="709"/>
        <w:jc w:val="both"/>
        <w:rPr>
          <w:sz w:val="24"/>
          <w:lang w:eastAsia="en-US"/>
        </w:rPr>
      </w:pPr>
      <w:r w:rsidRPr="00E56372">
        <w:rPr>
          <w:sz w:val="24"/>
          <w:lang w:eastAsia="en-US"/>
        </w:rPr>
        <w:t xml:space="preserve">Федеральный стандарт оценки № 1 «Общие понятия оценки, подходы к оценке и требования к проведению оценки (ФСО №1)», утвержденный приказом Минэкономразвития России от 20 мая 2015 г. № 297, </w:t>
      </w:r>
    </w:p>
    <w:p w:rsidR="00104AE9" w:rsidRPr="00E56372" w:rsidRDefault="00104AE9" w:rsidP="00104AE9">
      <w:pPr>
        <w:numPr>
          <w:ilvl w:val="0"/>
          <w:numId w:val="23"/>
        </w:numPr>
        <w:tabs>
          <w:tab w:val="left" w:pos="993"/>
        </w:tabs>
        <w:spacing w:line="276" w:lineRule="auto"/>
        <w:ind w:left="0" w:firstLine="709"/>
        <w:jc w:val="both"/>
        <w:rPr>
          <w:sz w:val="24"/>
          <w:lang w:eastAsia="en-US"/>
        </w:rPr>
      </w:pPr>
      <w:r w:rsidRPr="00E56372">
        <w:rPr>
          <w:sz w:val="24"/>
          <w:lang w:eastAsia="en-US"/>
        </w:rPr>
        <w:t xml:space="preserve">Федеральный стандарт оценки № 2 «Цель оценки и виды стоимости (ФСО №2)», утвержденный приказом Минэкономразвития России от 20 мая 2015 г. № 298, </w:t>
      </w:r>
    </w:p>
    <w:p w:rsidR="00104AE9" w:rsidRPr="00E56372" w:rsidRDefault="00104AE9" w:rsidP="00104AE9">
      <w:pPr>
        <w:numPr>
          <w:ilvl w:val="0"/>
          <w:numId w:val="23"/>
        </w:numPr>
        <w:tabs>
          <w:tab w:val="left" w:pos="993"/>
        </w:tabs>
        <w:spacing w:line="276" w:lineRule="auto"/>
        <w:ind w:left="0" w:firstLine="709"/>
        <w:jc w:val="both"/>
        <w:rPr>
          <w:sz w:val="24"/>
          <w:lang w:eastAsia="en-US"/>
        </w:rPr>
      </w:pPr>
      <w:r w:rsidRPr="00E56372">
        <w:rPr>
          <w:sz w:val="24"/>
          <w:lang w:eastAsia="en-US"/>
        </w:rPr>
        <w:t xml:space="preserve">Федеральный стандарт оценки № 3 «Требования к отчету об оценке (ФСО №3)», утвержденный приказом Минэкономразвития России от 20 мая 2015 г. № 299, </w:t>
      </w:r>
    </w:p>
    <w:p w:rsidR="00104AE9" w:rsidRPr="00E56372" w:rsidRDefault="00104AE9" w:rsidP="00104AE9">
      <w:pPr>
        <w:numPr>
          <w:ilvl w:val="0"/>
          <w:numId w:val="23"/>
        </w:numPr>
        <w:tabs>
          <w:tab w:val="left" w:pos="993"/>
        </w:tabs>
        <w:spacing w:line="276" w:lineRule="auto"/>
        <w:ind w:left="0" w:firstLine="709"/>
        <w:jc w:val="both"/>
        <w:rPr>
          <w:sz w:val="24"/>
          <w:lang w:eastAsia="en-US"/>
        </w:rPr>
      </w:pPr>
      <w:r w:rsidRPr="00E56372">
        <w:rPr>
          <w:sz w:val="24"/>
          <w:lang w:eastAsia="en-US"/>
        </w:rPr>
        <w:t>Федеральный стандарт оценки № 7 «Оценка недвижимости (ФСО №7)», утвержденный Приказом Минэкономразвития России от 25 сентября 2014 г. № 611.</w:t>
      </w:r>
    </w:p>
    <w:p w:rsidR="00104AE9" w:rsidRPr="00EB3566" w:rsidRDefault="00104AE9" w:rsidP="00104AE9">
      <w:pPr>
        <w:pStyle w:val="a9"/>
        <w:tabs>
          <w:tab w:val="left" w:pos="426"/>
        </w:tabs>
        <w:spacing w:line="264" w:lineRule="auto"/>
        <w:ind w:left="426"/>
        <w:jc w:val="both"/>
        <w:rPr>
          <w:rFonts w:asciiTheme="minorHAnsi" w:hAnsiTheme="minorHAnsi"/>
          <w:b/>
          <w:sz w:val="26"/>
          <w:szCs w:val="26"/>
          <w:lang w:val="ru-RU"/>
        </w:rPr>
      </w:pPr>
    </w:p>
    <w:p w:rsidR="001F2320" w:rsidRPr="00EB3566" w:rsidRDefault="001F2320" w:rsidP="001F2320">
      <w:pPr>
        <w:pStyle w:val="aa"/>
        <w:spacing w:line="276" w:lineRule="auto"/>
        <w:ind w:firstLine="709"/>
        <w:jc w:val="both"/>
        <w:rPr>
          <w:lang w:val="ru-RU"/>
        </w:rPr>
      </w:pPr>
    </w:p>
    <w:p w:rsidR="001F2320" w:rsidRPr="00E56372" w:rsidRDefault="00E56372" w:rsidP="00E56372">
      <w:pPr>
        <w:tabs>
          <w:tab w:val="left" w:pos="3456"/>
          <w:tab w:val="center" w:pos="5141"/>
        </w:tabs>
        <w:spacing w:line="276" w:lineRule="auto"/>
        <w:ind w:left="360"/>
        <w:rPr>
          <w:b/>
          <w:sz w:val="24"/>
          <w:szCs w:val="24"/>
        </w:rPr>
      </w:pPr>
      <w:r>
        <w:rPr>
          <w:b/>
          <w:sz w:val="24"/>
          <w:szCs w:val="24"/>
        </w:rPr>
        <w:tab/>
      </w:r>
      <w:r w:rsidR="00112AF8">
        <w:rPr>
          <w:b/>
          <w:sz w:val="24"/>
          <w:szCs w:val="24"/>
        </w:rPr>
        <w:t xml:space="preserve">    </w:t>
      </w:r>
      <w:r w:rsidR="001F2320" w:rsidRPr="00E56372">
        <w:rPr>
          <w:b/>
          <w:sz w:val="24"/>
          <w:szCs w:val="24"/>
        </w:rPr>
        <w:t>Подписи сторон</w:t>
      </w:r>
    </w:p>
    <w:p w:rsidR="00411E2E" w:rsidRPr="00644639" w:rsidRDefault="00335FA7" w:rsidP="0017153D">
      <w:pPr>
        <w:spacing w:line="264" w:lineRule="auto"/>
        <w:ind w:firstLine="567"/>
        <w:jc w:val="both"/>
        <w:rPr>
          <w:sz w:val="26"/>
          <w:szCs w:val="26"/>
        </w:rPr>
      </w:pPr>
      <w:r>
        <w:rPr>
          <w:sz w:val="26"/>
          <w:szCs w:val="26"/>
        </w:rPr>
        <w:t xml:space="preserve"> </w:t>
      </w:r>
    </w:p>
    <w:tbl>
      <w:tblPr>
        <w:tblW w:w="0" w:type="auto"/>
        <w:tblInd w:w="345" w:type="dxa"/>
        <w:tblLook w:val="0000"/>
      </w:tblPr>
      <w:tblGrid>
        <w:gridCol w:w="4939"/>
        <w:gridCol w:w="4854"/>
      </w:tblGrid>
      <w:tr w:rsidR="00411E2E" w:rsidRPr="00644639" w:rsidTr="005F4FA7">
        <w:trPr>
          <w:trHeight w:val="950"/>
        </w:trPr>
        <w:tc>
          <w:tcPr>
            <w:tcW w:w="4939" w:type="dxa"/>
          </w:tcPr>
          <w:p w:rsidR="00411E2E" w:rsidRPr="00644639" w:rsidRDefault="00411E2E" w:rsidP="0017153D">
            <w:pPr>
              <w:tabs>
                <w:tab w:val="left" w:pos="735"/>
              </w:tabs>
              <w:spacing w:line="264" w:lineRule="auto"/>
              <w:jc w:val="center"/>
              <w:rPr>
                <w:sz w:val="26"/>
                <w:szCs w:val="26"/>
              </w:rPr>
            </w:pPr>
            <w:r w:rsidRPr="00644639">
              <w:rPr>
                <w:sz w:val="26"/>
                <w:szCs w:val="26"/>
              </w:rPr>
              <w:t>Заказчик:</w:t>
            </w:r>
            <w:r w:rsidR="00335FA7">
              <w:rPr>
                <w:sz w:val="26"/>
                <w:szCs w:val="26"/>
              </w:rPr>
              <w:t xml:space="preserve">    </w:t>
            </w:r>
          </w:p>
          <w:p w:rsidR="005F4FA7" w:rsidRPr="00644639" w:rsidRDefault="008B441D" w:rsidP="005F4FA7">
            <w:pPr>
              <w:rPr>
                <w:bCs/>
                <w:sz w:val="26"/>
                <w:szCs w:val="26"/>
              </w:rPr>
            </w:pPr>
            <w:r>
              <w:rPr>
                <w:bCs/>
                <w:sz w:val="26"/>
                <w:szCs w:val="26"/>
              </w:rPr>
              <w:t>Начальник</w:t>
            </w:r>
            <w:r w:rsidR="005F4FA7" w:rsidRPr="00644639">
              <w:rPr>
                <w:bCs/>
                <w:sz w:val="26"/>
                <w:szCs w:val="26"/>
              </w:rPr>
              <w:t xml:space="preserve"> </w:t>
            </w:r>
          </w:p>
          <w:p w:rsidR="005F4FA7" w:rsidRPr="00644639" w:rsidRDefault="005F4FA7" w:rsidP="005F4FA7">
            <w:pPr>
              <w:rPr>
                <w:bCs/>
                <w:sz w:val="26"/>
                <w:szCs w:val="26"/>
              </w:rPr>
            </w:pPr>
            <w:r w:rsidRPr="00644639">
              <w:rPr>
                <w:bCs/>
                <w:sz w:val="26"/>
                <w:szCs w:val="26"/>
              </w:rPr>
              <w:t>ФКУ «Сибуправтодор»</w:t>
            </w:r>
          </w:p>
        </w:tc>
        <w:tc>
          <w:tcPr>
            <w:tcW w:w="4854" w:type="dxa"/>
          </w:tcPr>
          <w:p w:rsidR="005F4FA7" w:rsidRPr="00644639" w:rsidRDefault="00335FA7" w:rsidP="005F4FA7">
            <w:pPr>
              <w:rPr>
                <w:sz w:val="26"/>
                <w:szCs w:val="26"/>
              </w:rPr>
            </w:pPr>
            <w:r>
              <w:rPr>
                <w:sz w:val="26"/>
                <w:szCs w:val="26"/>
              </w:rPr>
              <w:t xml:space="preserve">        Подрядчик:</w:t>
            </w:r>
          </w:p>
        </w:tc>
      </w:tr>
      <w:tr w:rsidR="00411E2E" w:rsidRPr="00644639" w:rsidTr="005F4FA7">
        <w:trPr>
          <w:trHeight w:val="542"/>
        </w:trPr>
        <w:tc>
          <w:tcPr>
            <w:tcW w:w="4939" w:type="dxa"/>
            <w:vAlign w:val="bottom"/>
          </w:tcPr>
          <w:p w:rsidR="00411E2E" w:rsidRPr="00644639" w:rsidRDefault="00411E2E" w:rsidP="008B441D">
            <w:pPr>
              <w:tabs>
                <w:tab w:val="left" w:pos="735"/>
              </w:tabs>
              <w:spacing w:line="264" w:lineRule="auto"/>
              <w:rPr>
                <w:sz w:val="26"/>
                <w:szCs w:val="26"/>
              </w:rPr>
            </w:pPr>
            <w:r w:rsidRPr="00644639">
              <w:rPr>
                <w:sz w:val="26"/>
                <w:szCs w:val="26"/>
              </w:rPr>
              <w:t>_______</w:t>
            </w:r>
            <w:r w:rsidR="00570A2C" w:rsidRPr="00644639">
              <w:rPr>
                <w:sz w:val="26"/>
                <w:szCs w:val="26"/>
              </w:rPr>
              <w:t>________</w:t>
            </w:r>
            <w:r w:rsidRPr="00644639">
              <w:rPr>
                <w:sz w:val="26"/>
                <w:szCs w:val="26"/>
              </w:rPr>
              <w:t xml:space="preserve">______ / </w:t>
            </w:r>
            <w:r w:rsidR="008B441D">
              <w:rPr>
                <w:sz w:val="26"/>
                <w:szCs w:val="26"/>
              </w:rPr>
              <w:t>И.Г. Толстых</w:t>
            </w:r>
            <w:r w:rsidRPr="00644639">
              <w:rPr>
                <w:sz w:val="26"/>
                <w:szCs w:val="26"/>
              </w:rPr>
              <w:t>/</w:t>
            </w:r>
          </w:p>
        </w:tc>
        <w:tc>
          <w:tcPr>
            <w:tcW w:w="4854" w:type="dxa"/>
            <w:vAlign w:val="bottom"/>
          </w:tcPr>
          <w:p w:rsidR="00411E2E" w:rsidRPr="00644639" w:rsidRDefault="00335FA7" w:rsidP="00690B11">
            <w:pPr>
              <w:tabs>
                <w:tab w:val="left" w:pos="735"/>
              </w:tabs>
              <w:spacing w:line="264" w:lineRule="auto"/>
              <w:rPr>
                <w:sz w:val="26"/>
                <w:szCs w:val="26"/>
              </w:rPr>
            </w:pPr>
            <w:r>
              <w:rPr>
                <w:sz w:val="26"/>
                <w:szCs w:val="26"/>
              </w:rPr>
              <w:t xml:space="preserve">     _________________________</w:t>
            </w:r>
          </w:p>
        </w:tc>
      </w:tr>
      <w:tr w:rsidR="00411E2E" w:rsidRPr="00644639" w:rsidTr="005F4FA7">
        <w:trPr>
          <w:trHeight w:val="367"/>
        </w:trPr>
        <w:tc>
          <w:tcPr>
            <w:tcW w:w="4939" w:type="dxa"/>
          </w:tcPr>
          <w:p w:rsidR="00411E2E" w:rsidRPr="00644639" w:rsidRDefault="00411E2E" w:rsidP="0017153D">
            <w:pPr>
              <w:tabs>
                <w:tab w:val="left" w:pos="735"/>
              </w:tabs>
              <w:spacing w:line="264" w:lineRule="auto"/>
              <w:ind w:firstLine="567"/>
              <w:jc w:val="center"/>
              <w:rPr>
                <w:sz w:val="26"/>
                <w:szCs w:val="26"/>
              </w:rPr>
            </w:pPr>
          </w:p>
        </w:tc>
        <w:tc>
          <w:tcPr>
            <w:tcW w:w="4854" w:type="dxa"/>
          </w:tcPr>
          <w:p w:rsidR="00411E2E" w:rsidRPr="00644639" w:rsidRDefault="00411E2E" w:rsidP="0017153D">
            <w:pPr>
              <w:tabs>
                <w:tab w:val="left" w:pos="735"/>
              </w:tabs>
              <w:spacing w:line="264" w:lineRule="auto"/>
              <w:ind w:firstLine="567"/>
              <w:jc w:val="center"/>
              <w:rPr>
                <w:sz w:val="26"/>
                <w:szCs w:val="26"/>
              </w:rPr>
            </w:pPr>
          </w:p>
        </w:tc>
      </w:tr>
      <w:tr w:rsidR="00411E2E" w:rsidRPr="00644639" w:rsidTr="005F4FA7">
        <w:trPr>
          <w:trHeight w:val="540"/>
        </w:trPr>
        <w:tc>
          <w:tcPr>
            <w:tcW w:w="4939" w:type="dxa"/>
          </w:tcPr>
          <w:p w:rsidR="00411E2E" w:rsidRPr="00644639" w:rsidRDefault="00570A2C" w:rsidP="0017153D">
            <w:pPr>
              <w:tabs>
                <w:tab w:val="left" w:pos="735"/>
              </w:tabs>
              <w:spacing w:line="264" w:lineRule="auto"/>
              <w:ind w:firstLine="567"/>
              <w:rPr>
                <w:sz w:val="26"/>
                <w:szCs w:val="26"/>
              </w:rPr>
            </w:pPr>
            <w:r w:rsidRPr="00644639">
              <w:rPr>
                <w:sz w:val="26"/>
                <w:szCs w:val="26"/>
              </w:rPr>
              <w:t>М.П.</w:t>
            </w:r>
          </w:p>
        </w:tc>
        <w:tc>
          <w:tcPr>
            <w:tcW w:w="4854" w:type="dxa"/>
          </w:tcPr>
          <w:p w:rsidR="00411E2E" w:rsidRPr="00644639" w:rsidRDefault="00570A2C" w:rsidP="0017153D">
            <w:pPr>
              <w:tabs>
                <w:tab w:val="left" w:pos="735"/>
              </w:tabs>
              <w:spacing w:line="264" w:lineRule="auto"/>
              <w:ind w:firstLine="567"/>
              <w:rPr>
                <w:sz w:val="26"/>
                <w:szCs w:val="26"/>
              </w:rPr>
            </w:pPr>
            <w:r w:rsidRPr="00644639">
              <w:rPr>
                <w:sz w:val="26"/>
                <w:szCs w:val="26"/>
              </w:rPr>
              <w:t>М.П.</w:t>
            </w:r>
          </w:p>
        </w:tc>
      </w:tr>
    </w:tbl>
    <w:p w:rsidR="00411E2E" w:rsidRPr="00CF2291" w:rsidRDefault="00E56372" w:rsidP="00E56372">
      <w:pPr>
        <w:jc w:val="right"/>
        <w:rPr>
          <w:sz w:val="26"/>
          <w:szCs w:val="26"/>
        </w:rPr>
      </w:pPr>
      <w:r w:rsidRPr="00CF2291">
        <w:rPr>
          <w:sz w:val="26"/>
          <w:szCs w:val="26"/>
        </w:rPr>
        <w:t xml:space="preserve"> </w:t>
      </w:r>
    </w:p>
    <w:sectPr w:rsidR="00411E2E" w:rsidRPr="00CF2291" w:rsidSect="00610CC6">
      <w:headerReference w:type="even" r:id="rId8"/>
      <w:footerReference w:type="default" r:id="rId9"/>
      <w:pgSz w:w="11906" w:h="16838" w:code="9"/>
      <w:pgMar w:top="709" w:right="566" w:bottom="142" w:left="1418" w:header="284" w:footer="8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290" w:rsidRDefault="008D5290" w:rsidP="009C6AA9">
      <w:r>
        <w:separator/>
      </w:r>
    </w:p>
  </w:endnote>
  <w:endnote w:type="continuationSeparator" w:id="1">
    <w:p w:rsidR="008D5290" w:rsidRDefault="008D5290" w:rsidP="009C6A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6860"/>
      <w:docPartObj>
        <w:docPartGallery w:val="Page Numbers (Bottom of Page)"/>
        <w:docPartUnique/>
      </w:docPartObj>
    </w:sdtPr>
    <w:sdtContent>
      <w:p w:rsidR="00EB3566" w:rsidRDefault="00DC46DC">
        <w:pPr>
          <w:pStyle w:val="ad"/>
          <w:jc w:val="center"/>
        </w:pPr>
        <w:fldSimple w:instr=" PAGE   \* MERGEFORMAT ">
          <w:r w:rsidR="00F05C35">
            <w:rPr>
              <w:noProof/>
            </w:rPr>
            <w:t>9</w:t>
          </w:r>
        </w:fldSimple>
      </w:p>
    </w:sdtContent>
  </w:sdt>
  <w:p w:rsidR="00EB3566" w:rsidRDefault="00EB356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290" w:rsidRDefault="008D5290" w:rsidP="009C6AA9">
      <w:r>
        <w:separator/>
      </w:r>
    </w:p>
  </w:footnote>
  <w:footnote w:type="continuationSeparator" w:id="1">
    <w:p w:rsidR="008D5290" w:rsidRDefault="008D5290" w:rsidP="009C6A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566" w:rsidRDefault="00DC46DC">
    <w:pPr>
      <w:pStyle w:val="aa"/>
      <w:framePr w:wrap="around" w:vAnchor="text" w:hAnchor="margin" w:xAlign="center" w:y="1"/>
      <w:rPr>
        <w:rStyle w:val="ac"/>
      </w:rPr>
    </w:pPr>
    <w:r>
      <w:rPr>
        <w:rStyle w:val="ac"/>
      </w:rPr>
      <w:fldChar w:fldCharType="begin"/>
    </w:r>
    <w:r w:rsidR="00EB3566">
      <w:rPr>
        <w:rStyle w:val="ac"/>
      </w:rPr>
      <w:instrText xml:space="preserve">PAGE  </w:instrText>
    </w:r>
    <w:r>
      <w:rPr>
        <w:rStyle w:val="ac"/>
      </w:rPr>
      <w:fldChar w:fldCharType="end"/>
    </w:r>
  </w:p>
  <w:p w:rsidR="00EB3566" w:rsidRDefault="00EB3566">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B7A1E"/>
    <w:multiLevelType w:val="hybridMultilevel"/>
    <w:tmpl w:val="156AD5BA"/>
    <w:lvl w:ilvl="0" w:tplc="0419000F">
      <w:start w:val="5"/>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367219"/>
    <w:multiLevelType w:val="hybridMultilevel"/>
    <w:tmpl w:val="6E845EFC"/>
    <w:lvl w:ilvl="0" w:tplc="00E47EF8">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B2046C"/>
    <w:multiLevelType w:val="multilevel"/>
    <w:tmpl w:val="C44E7E70"/>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226825B0"/>
    <w:multiLevelType w:val="hybridMultilevel"/>
    <w:tmpl w:val="0712A090"/>
    <w:lvl w:ilvl="0" w:tplc="A2B0C4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B24933"/>
    <w:multiLevelType w:val="multilevel"/>
    <w:tmpl w:val="CF3E17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B493B81"/>
    <w:multiLevelType w:val="multilevel"/>
    <w:tmpl w:val="B4BAF7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862"/>
        </w:tabs>
        <w:ind w:left="862" w:hanging="720"/>
      </w:pPr>
      <w:rPr>
        <w:rFonts w:cs="Times New Roman" w:hint="default"/>
      </w:rPr>
    </w:lvl>
    <w:lvl w:ilvl="3">
      <w:start w:val="1"/>
      <w:numFmt w:val="decimal"/>
      <w:lvlText w:val="%1.%2.%3.%4."/>
      <w:lvlJc w:val="left"/>
      <w:pPr>
        <w:tabs>
          <w:tab w:val="num" w:pos="862"/>
        </w:tabs>
        <w:ind w:left="862" w:hanging="720"/>
      </w:pPr>
      <w:rPr>
        <w:rFonts w:cs="Times New Roman" w:hint="default"/>
      </w:rPr>
    </w:lvl>
    <w:lvl w:ilvl="4">
      <w:start w:val="1"/>
      <w:numFmt w:val="decimal"/>
      <w:lvlText w:val="%1.%2.%3.%4.%5."/>
      <w:lvlJc w:val="left"/>
      <w:pPr>
        <w:tabs>
          <w:tab w:val="num" w:pos="1222"/>
        </w:tabs>
        <w:ind w:left="1222" w:hanging="1080"/>
      </w:pPr>
      <w:rPr>
        <w:rFonts w:cs="Times New Roman" w:hint="default"/>
      </w:rPr>
    </w:lvl>
    <w:lvl w:ilvl="5">
      <w:start w:val="1"/>
      <w:numFmt w:val="decimal"/>
      <w:lvlText w:val="%1.%2.%3.%4.%5.%6."/>
      <w:lvlJc w:val="left"/>
      <w:pPr>
        <w:tabs>
          <w:tab w:val="num" w:pos="1222"/>
        </w:tabs>
        <w:ind w:left="1222" w:hanging="1080"/>
      </w:pPr>
      <w:rPr>
        <w:rFonts w:cs="Times New Roman" w:hint="default"/>
      </w:rPr>
    </w:lvl>
    <w:lvl w:ilvl="6">
      <w:start w:val="1"/>
      <w:numFmt w:val="decimal"/>
      <w:lvlText w:val="%1.%2.%3.%4.%5.%6.%7."/>
      <w:lvlJc w:val="left"/>
      <w:pPr>
        <w:tabs>
          <w:tab w:val="num" w:pos="1582"/>
        </w:tabs>
        <w:ind w:left="1582" w:hanging="1440"/>
      </w:pPr>
      <w:rPr>
        <w:rFonts w:cs="Times New Roman" w:hint="default"/>
      </w:rPr>
    </w:lvl>
    <w:lvl w:ilvl="7">
      <w:start w:val="1"/>
      <w:numFmt w:val="decimal"/>
      <w:lvlText w:val="%1.%2.%3.%4.%5.%6.%7.%8."/>
      <w:lvlJc w:val="left"/>
      <w:pPr>
        <w:tabs>
          <w:tab w:val="num" w:pos="1582"/>
        </w:tabs>
        <w:ind w:left="1582" w:hanging="1440"/>
      </w:pPr>
      <w:rPr>
        <w:rFonts w:cs="Times New Roman" w:hint="default"/>
      </w:rPr>
    </w:lvl>
    <w:lvl w:ilvl="8">
      <w:start w:val="1"/>
      <w:numFmt w:val="decimal"/>
      <w:lvlText w:val="%1.%2.%3.%4.%5.%6.%7.%8.%9."/>
      <w:lvlJc w:val="left"/>
      <w:pPr>
        <w:tabs>
          <w:tab w:val="num" w:pos="1942"/>
        </w:tabs>
        <w:ind w:left="1942" w:hanging="1800"/>
      </w:pPr>
      <w:rPr>
        <w:rFonts w:cs="Times New Roman" w:hint="default"/>
      </w:rPr>
    </w:lvl>
  </w:abstractNum>
  <w:abstractNum w:abstractNumId="6">
    <w:nsid w:val="329D6664"/>
    <w:multiLevelType w:val="hybridMultilevel"/>
    <w:tmpl w:val="61E2B450"/>
    <w:lvl w:ilvl="0" w:tplc="18AA82FC">
      <w:start w:val="1"/>
      <w:numFmt w:val="bullet"/>
      <w:lvlText w:val="-"/>
      <w:lvlJc w:val="left"/>
      <w:pPr>
        <w:ind w:left="750" w:hanging="360"/>
      </w:pPr>
      <w:rPr>
        <w:rFonts w:ascii="Times New Roman" w:eastAsia="Times New Roman" w:hAnsi="Times New Roman" w:cs="Times New Roman"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7">
    <w:nsid w:val="34C3549E"/>
    <w:multiLevelType w:val="hybridMultilevel"/>
    <w:tmpl w:val="EE805062"/>
    <w:lvl w:ilvl="0" w:tplc="9BD48EF0">
      <w:start w:val="1"/>
      <w:numFmt w:val="decimal"/>
      <w:lvlText w:val="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DF7E15"/>
    <w:multiLevelType w:val="multilevel"/>
    <w:tmpl w:val="70B2C436"/>
    <w:lvl w:ilvl="0">
      <w:start w:val="5"/>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nsid w:val="4AAC7C10"/>
    <w:multiLevelType w:val="multilevel"/>
    <w:tmpl w:val="109A504C"/>
    <w:lvl w:ilvl="0">
      <w:start w:val="1"/>
      <w:numFmt w:val="decimal"/>
      <w:lvlText w:val="%1."/>
      <w:lvlJc w:val="left"/>
      <w:pPr>
        <w:tabs>
          <w:tab w:val="num" w:pos="4080"/>
        </w:tabs>
        <w:ind w:left="4080" w:hanging="360"/>
      </w:pPr>
      <w:rPr>
        <w:rFonts w:hint="default"/>
      </w:rPr>
    </w:lvl>
    <w:lvl w:ilvl="1">
      <w:start w:val="4"/>
      <w:numFmt w:val="decimal"/>
      <w:isLgl/>
      <w:lvlText w:val="%1.%2"/>
      <w:lvlJc w:val="left"/>
      <w:pPr>
        <w:tabs>
          <w:tab w:val="num" w:pos="4080"/>
        </w:tabs>
        <w:ind w:left="4080" w:hanging="360"/>
      </w:pPr>
      <w:rPr>
        <w:rFonts w:hint="default"/>
        <w:b w:val="0"/>
      </w:rPr>
    </w:lvl>
    <w:lvl w:ilvl="2">
      <w:start w:val="1"/>
      <w:numFmt w:val="decimal"/>
      <w:isLgl/>
      <w:lvlText w:val="%1.%2.%3"/>
      <w:lvlJc w:val="left"/>
      <w:pPr>
        <w:tabs>
          <w:tab w:val="num" w:pos="4440"/>
        </w:tabs>
        <w:ind w:left="4440" w:hanging="720"/>
      </w:pPr>
      <w:rPr>
        <w:rFonts w:hint="default"/>
        <w:b w:val="0"/>
      </w:rPr>
    </w:lvl>
    <w:lvl w:ilvl="3">
      <w:start w:val="1"/>
      <w:numFmt w:val="decimal"/>
      <w:isLgl/>
      <w:lvlText w:val="%1.%2.%3.%4"/>
      <w:lvlJc w:val="left"/>
      <w:pPr>
        <w:tabs>
          <w:tab w:val="num" w:pos="4800"/>
        </w:tabs>
        <w:ind w:left="4800" w:hanging="1080"/>
      </w:pPr>
      <w:rPr>
        <w:rFonts w:hint="default"/>
        <w:b w:val="0"/>
      </w:rPr>
    </w:lvl>
    <w:lvl w:ilvl="4">
      <w:start w:val="1"/>
      <w:numFmt w:val="decimal"/>
      <w:isLgl/>
      <w:lvlText w:val="%1.%2.%3.%4.%5"/>
      <w:lvlJc w:val="left"/>
      <w:pPr>
        <w:tabs>
          <w:tab w:val="num" w:pos="4800"/>
        </w:tabs>
        <w:ind w:left="4800" w:hanging="1080"/>
      </w:pPr>
      <w:rPr>
        <w:rFonts w:hint="default"/>
        <w:b w:val="0"/>
      </w:rPr>
    </w:lvl>
    <w:lvl w:ilvl="5">
      <w:start w:val="1"/>
      <w:numFmt w:val="decimal"/>
      <w:isLgl/>
      <w:lvlText w:val="%1.%2.%3.%4.%5.%6"/>
      <w:lvlJc w:val="left"/>
      <w:pPr>
        <w:tabs>
          <w:tab w:val="num" w:pos="5160"/>
        </w:tabs>
        <w:ind w:left="5160" w:hanging="1440"/>
      </w:pPr>
      <w:rPr>
        <w:rFonts w:hint="default"/>
        <w:b w:val="0"/>
      </w:rPr>
    </w:lvl>
    <w:lvl w:ilvl="6">
      <w:start w:val="1"/>
      <w:numFmt w:val="decimal"/>
      <w:isLgl/>
      <w:lvlText w:val="%1.%2.%3.%4.%5.%6.%7"/>
      <w:lvlJc w:val="left"/>
      <w:pPr>
        <w:tabs>
          <w:tab w:val="num" w:pos="5160"/>
        </w:tabs>
        <w:ind w:left="5160" w:hanging="1440"/>
      </w:pPr>
      <w:rPr>
        <w:rFonts w:hint="default"/>
        <w:b w:val="0"/>
      </w:rPr>
    </w:lvl>
    <w:lvl w:ilvl="7">
      <w:start w:val="1"/>
      <w:numFmt w:val="decimal"/>
      <w:isLgl/>
      <w:lvlText w:val="%1.%2.%3.%4.%5.%6.%7.%8"/>
      <w:lvlJc w:val="left"/>
      <w:pPr>
        <w:tabs>
          <w:tab w:val="num" w:pos="5520"/>
        </w:tabs>
        <w:ind w:left="5520" w:hanging="1800"/>
      </w:pPr>
      <w:rPr>
        <w:rFonts w:hint="default"/>
        <w:b w:val="0"/>
      </w:rPr>
    </w:lvl>
    <w:lvl w:ilvl="8">
      <w:start w:val="1"/>
      <w:numFmt w:val="decimal"/>
      <w:isLgl/>
      <w:lvlText w:val="%1.%2.%3.%4.%5.%6.%7.%8.%9"/>
      <w:lvlJc w:val="left"/>
      <w:pPr>
        <w:tabs>
          <w:tab w:val="num" w:pos="5880"/>
        </w:tabs>
        <w:ind w:left="5880" w:hanging="2160"/>
      </w:pPr>
      <w:rPr>
        <w:rFonts w:hint="default"/>
        <w:b w:val="0"/>
      </w:rPr>
    </w:lvl>
  </w:abstractNum>
  <w:abstractNum w:abstractNumId="10">
    <w:nsid w:val="4CB33B6B"/>
    <w:multiLevelType w:val="hybridMultilevel"/>
    <w:tmpl w:val="2A44DAD2"/>
    <w:lvl w:ilvl="0" w:tplc="A2B0C4BE">
      <w:start w:val="1"/>
      <w:numFmt w:val="bullet"/>
      <w:lvlText w:val=""/>
      <w:lvlJc w:val="left"/>
      <w:pPr>
        <w:ind w:left="1641" w:hanging="360"/>
      </w:pPr>
      <w:rPr>
        <w:rFonts w:ascii="Symbol" w:hAnsi="Symbol" w:hint="default"/>
      </w:rPr>
    </w:lvl>
    <w:lvl w:ilvl="1" w:tplc="04190003" w:tentative="1">
      <w:start w:val="1"/>
      <w:numFmt w:val="bullet"/>
      <w:lvlText w:val="o"/>
      <w:lvlJc w:val="left"/>
      <w:pPr>
        <w:ind w:left="2361" w:hanging="360"/>
      </w:pPr>
      <w:rPr>
        <w:rFonts w:ascii="Courier New" w:hAnsi="Courier New" w:hint="default"/>
      </w:rPr>
    </w:lvl>
    <w:lvl w:ilvl="2" w:tplc="04190005" w:tentative="1">
      <w:start w:val="1"/>
      <w:numFmt w:val="bullet"/>
      <w:lvlText w:val=""/>
      <w:lvlJc w:val="left"/>
      <w:pPr>
        <w:ind w:left="3081" w:hanging="360"/>
      </w:pPr>
      <w:rPr>
        <w:rFonts w:ascii="Wingdings" w:hAnsi="Wingdings" w:hint="default"/>
      </w:rPr>
    </w:lvl>
    <w:lvl w:ilvl="3" w:tplc="04190001" w:tentative="1">
      <w:start w:val="1"/>
      <w:numFmt w:val="bullet"/>
      <w:lvlText w:val=""/>
      <w:lvlJc w:val="left"/>
      <w:pPr>
        <w:ind w:left="3801" w:hanging="360"/>
      </w:pPr>
      <w:rPr>
        <w:rFonts w:ascii="Symbol" w:hAnsi="Symbol" w:hint="default"/>
      </w:rPr>
    </w:lvl>
    <w:lvl w:ilvl="4" w:tplc="04190003" w:tentative="1">
      <w:start w:val="1"/>
      <w:numFmt w:val="bullet"/>
      <w:lvlText w:val="o"/>
      <w:lvlJc w:val="left"/>
      <w:pPr>
        <w:ind w:left="4521" w:hanging="360"/>
      </w:pPr>
      <w:rPr>
        <w:rFonts w:ascii="Courier New" w:hAnsi="Courier New" w:hint="default"/>
      </w:rPr>
    </w:lvl>
    <w:lvl w:ilvl="5" w:tplc="04190005" w:tentative="1">
      <w:start w:val="1"/>
      <w:numFmt w:val="bullet"/>
      <w:lvlText w:val=""/>
      <w:lvlJc w:val="left"/>
      <w:pPr>
        <w:ind w:left="5241" w:hanging="360"/>
      </w:pPr>
      <w:rPr>
        <w:rFonts w:ascii="Wingdings" w:hAnsi="Wingdings" w:hint="default"/>
      </w:rPr>
    </w:lvl>
    <w:lvl w:ilvl="6" w:tplc="04190001" w:tentative="1">
      <w:start w:val="1"/>
      <w:numFmt w:val="bullet"/>
      <w:lvlText w:val=""/>
      <w:lvlJc w:val="left"/>
      <w:pPr>
        <w:ind w:left="5961" w:hanging="360"/>
      </w:pPr>
      <w:rPr>
        <w:rFonts w:ascii="Symbol" w:hAnsi="Symbol" w:hint="default"/>
      </w:rPr>
    </w:lvl>
    <w:lvl w:ilvl="7" w:tplc="04190003" w:tentative="1">
      <w:start w:val="1"/>
      <w:numFmt w:val="bullet"/>
      <w:lvlText w:val="o"/>
      <w:lvlJc w:val="left"/>
      <w:pPr>
        <w:ind w:left="6681" w:hanging="360"/>
      </w:pPr>
      <w:rPr>
        <w:rFonts w:ascii="Courier New" w:hAnsi="Courier New" w:hint="default"/>
      </w:rPr>
    </w:lvl>
    <w:lvl w:ilvl="8" w:tplc="04190005" w:tentative="1">
      <w:start w:val="1"/>
      <w:numFmt w:val="bullet"/>
      <w:lvlText w:val=""/>
      <w:lvlJc w:val="left"/>
      <w:pPr>
        <w:ind w:left="7401" w:hanging="360"/>
      </w:pPr>
      <w:rPr>
        <w:rFonts w:ascii="Wingdings" w:hAnsi="Wingdings" w:hint="default"/>
      </w:rPr>
    </w:lvl>
  </w:abstractNum>
  <w:abstractNum w:abstractNumId="11">
    <w:nsid w:val="4CFB6B9E"/>
    <w:multiLevelType w:val="multilevel"/>
    <w:tmpl w:val="A300AE72"/>
    <w:lvl w:ilvl="0">
      <w:start w:val="1"/>
      <w:numFmt w:val="decimal"/>
      <w:lvlText w:val="%1."/>
      <w:lvlJc w:val="left"/>
      <w:pPr>
        <w:ind w:left="360" w:hanging="360"/>
      </w:pPr>
      <w:rPr>
        <w:rFonts w:ascii="Times New Roman" w:hAnsi="Times New Roman" w:cs="Times New Roman" w:hint="default"/>
        <w:b/>
        <w:sz w:val="22"/>
        <w:szCs w:val="22"/>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57CF7023"/>
    <w:multiLevelType w:val="multilevel"/>
    <w:tmpl w:val="449C681E"/>
    <w:lvl w:ilvl="0">
      <w:start w:val="1"/>
      <w:numFmt w:val="decimal"/>
      <w:lvlText w:val="%1."/>
      <w:lvlJc w:val="left"/>
      <w:pPr>
        <w:ind w:left="390" w:hanging="390"/>
      </w:pPr>
      <w:rPr>
        <w:rFonts w:hint="default"/>
        <w:b/>
        <w:sz w:val="26"/>
      </w:rPr>
    </w:lvl>
    <w:lvl w:ilvl="1">
      <w:start w:val="1"/>
      <w:numFmt w:val="decimal"/>
      <w:lvlText w:val="%1.%2."/>
      <w:lvlJc w:val="left"/>
      <w:pPr>
        <w:ind w:left="674" w:hanging="390"/>
      </w:pPr>
      <w:rPr>
        <w:rFonts w:hint="default"/>
        <w:sz w:val="26"/>
      </w:rPr>
    </w:lvl>
    <w:lvl w:ilvl="2">
      <w:start w:val="1"/>
      <w:numFmt w:val="decimal"/>
      <w:lvlText w:val="%1.%2.%3."/>
      <w:lvlJc w:val="left"/>
      <w:pPr>
        <w:ind w:left="1854" w:hanging="720"/>
      </w:pPr>
      <w:rPr>
        <w:rFonts w:hint="default"/>
        <w:sz w:val="26"/>
      </w:rPr>
    </w:lvl>
    <w:lvl w:ilvl="3">
      <w:start w:val="1"/>
      <w:numFmt w:val="decimal"/>
      <w:lvlText w:val="%1.%2.%3.%4."/>
      <w:lvlJc w:val="left"/>
      <w:pPr>
        <w:ind w:left="2421" w:hanging="720"/>
      </w:pPr>
      <w:rPr>
        <w:rFonts w:hint="default"/>
        <w:sz w:val="26"/>
      </w:rPr>
    </w:lvl>
    <w:lvl w:ilvl="4">
      <w:start w:val="1"/>
      <w:numFmt w:val="decimal"/>
      <w:lvlText w:val="%1.%2.%3.%4.%5."/>
      <w:lvlJc w:val="left"/>
      <w:pPr>
        <w:ind w:left="3348" w:hanging="1080"/>
      </w:pPr>
      <w:rPr>
        <w:rFonts w:hint="default"/>
        <w:sz w:val="26"/>
      </w:rPr>
    </w:lvl>
    <w:lvl w:ilvl="5">
      <w:start w:val="1"/>
      <w:numFmt w:val="decimal"/>
      <w:lvlText w:val="%1.%2.%3.%4.%5.%6."/>
      <w:lvlJc w:val="left"/>
      <w:pPr>
        <w:ind w:left="3915" w:hanging="1080"/>
      </w:pPr>
      <w:rPr>
        <w:rFonts w:hint="default"/>
        <w:sz w:val="26"/>
      </w:rPr>
    </w:lvl>
    <w:lvl w:ilvl="6">
      <w:start w:val="1"/>
      <w:numFmt w:val="decimal"/>
      <w:lvlText w:val="%1.%2.%3.%4.%5.%6.%7."/>
      <w:lvlJc w:val="left"/>
      <w:pPr>
        <w:ind w:left="4842" w:hanging="1440"/>
      </w:pPr>
      <w:rPr>
        <w:rFonts w:hint="default"/>
        <w:sz w:val="26"/>
      </w:rPr>
    </w:lvl>
    <w:lvl w:ilvl="7">
      <w:start w:val="1"/>
      <w:numFmt w:val="decimal"/>
      <w:lvlText w:val="%1.%2.%3.%4.%5.%6.%7.%8."/>
      <w:lvlJc w:val="left"/>
      <w:pPr>
        <w:ind w:left="5409" w:hanging="1440"/>
      </w:pPr>
      <w:rPr>
        <w:rFonts w:hint="default"/>
        <w:sz w:val="26"/>
      </w:rPr>
    </w:lvl>
    <w:lvl w:ilvl="8">
      <w:start w:val="1"/>
      <w:numFmt w:val="decimal"/>
      <w:lvlText w:val="%1.%2.%3.%4.%5.%6.%7.%8.%9."/>
      <w:lvlJc w:val="left"/>
      <w:pPr>
        <w:ind w:left="6336" w:hanging="1800"/>
      </w:pPr>
      <w:rPr>
        <w:rFonts w:hint="default"/>
        <w:sz w:val="26"/>
      </w:rPr>
    </w:lvl>
  </w:abstractNum>
  <w:abstractNum w:abstractNumId="13">
    <w:nsid w:val="5BBD2F21"/>
    <w:multiLevelType w:val="hybridMultilevel"/>
    <w:tmpl w:val="689CC068"/>
    <w:lvl w:ilvl="0" w:tplc="6CFC8F9A">
      <w:start w:val="1"/>
      <w:numFmt w:val="decimal"/>
      <w:lvlText w:val="%1."/>
      <w:lvlJc w:val="left"/>
      <w:pPr>
        <w:ind w:left="4080" w:hanging="360"/>
      </w:pPr>
      <w:rPr>
        <w:rFonts w:hint="default"/>
      </w:rPr>
    </w:lvl>
    <w:lvl w:ilvl="1" w:tplc="04190019" w:tentative="1">
      <w:start w:val="1"/>
      <w:numFmt w:val="lowerLetter"/>
      <w:lvlText w:val="%2."/>
      <w:lvlJc w:val="left"/>
      <w:pPr>
        <w:ind w:left="4800" w:hanging="360"/>
      </w:pPr>
    </w:lvl>
    <w:lvl w:ilvl="2" w:tplc="0419001B" w:tentative="1">
      <w:start w:val="1"/>
      <w:numFmt w:val="lowerRoman"/>
      <w:lvlText w:val="%3."/>
      <w:lvlJc w:val="right"/>
      <w:pPr>
        <w:ind w:left="5520" w:hanging="180"/>
      </w:pPr>
    </w:lvl>
    <w:lvl w:ilvl="3" w:tplc="0419000F" w:tentative="1">
      <w:start w:val="1"/>
      <w:numFmt w:val="decimal"/>
      <w:lvlText w:val="%4."/>
      <w:lvlJc w:val="left"/>
      <w:pPr>
        <w:ind w:left="6240" w:hanging="360"/>
      </w:pPr>
    </w:lvl>
    <w:lvl w:ilvl="4" w:tplc="04190019" w:tentative="1">
      <w:start w:val="1"/>
      <w:numFmt w:val="lowerLetter"/>
      <w:lvlText w:val="%5."/>
      <w:lvlJc w:val="left"/>
      <w:pPr>
        <w:ind w:left="6960" w:hanging="360"/>
      </w:pPr>
    </w:lvl>
    <w:lvl w:ilvl="5" w:tplc="0419001B" w:tentative="1">
      <w:start w:val="1"/>
      <w:numFmt w:val="lowerRoman"/>
      <w:lvlText w:val="%6."/>
      <w:lvlJc w:val="right"/>
      <w:pPr>
        <w:ind w:left="7680" w:hanging="180"/>
      </w:pPr>
    </w:lvl>
    <w:lvl w:ilvl="6" w:tplc="0419000F" w:tentative="1">
      <w:start w:val="1"/>
      <w:numFmt w:val="decimal"/>
      <w:lvlText w:val="%7."/>
      <w:lvlJc w:val="left"/>
      <w:pPr>
        <w:ind w:left="8400" w:hanging="360"/>
      </w:pPr>
    </w:lvl>
    <w:lvl w:ilvl="7" w:tplc="04190019" w:tentative="1">
      <w:start w:val="1"/>
      <w:numFmt w:val="lowerLetter"/>
      <w:lvlText w:val="%8."/>
      <w:lvlJc w:val="left"/>
      <w:pPr>
        <w:ind w:left="9120" w:hanging="360"/>
      </w:pPr>
    </w:lvl>
    <w:lvl w:ilvl="8" w:tplc="0419001B" w:tentative="1">
      <w:start w:val="1"/>
      <w:numFmt w:val="lowerRoman"/>
      <w:lvlText w:val="%9."/>
      <w:lvlJc w:val="right"/>
      <w:pPr>
        <w:ind w:left="9840" w:hanging="180"/>
      </w:pPr>
    </w:lvl>
  </w:abstractNum>
  <w:abstractNum w:abstractNumId="14">
    <w:nsid w:val="5EEF3B23"/>
    <w:multiLevelType w:val="multilevel"/>
    <w:tmpl w:val="4CBAE6E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nsid w:val="657C013F"/>
    <w:multiLevelType w:val="multilevel"/>
    <w:tmpl w:val="0419001F"/>
    <w:lvl w:ilvl="0">
      <w:start w:val="1"/>
      <w:numFmt w:val="decimal"/>
      <w:lvlText w:val="%1."/>
      <w:lvlJc w:val="left"/>
      <w:pPr>
        <w:ind w:left="192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65814B71"/>
    <w:multiLevelType w:val="hybridMultilevel"/>
    <w:tmpl w:val="D076CB2E"/>
    <w:lvl w:ilvl="0" w:tplc="000ACDBC">
      <w:start w:val="1"/>
      <w:numFmt w:val="bullet"/>
      <w:lvlText w:val=""/>
      <w:lvlJc w:val="left"/>
      <w:pPr>
        <w:ind w:left="1065"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67C40ACF"/>
    <w:multiLevelType w:val="multilevel"/>
    <w:tmpl w:val="7D464C5E"/>
    <w:lvl w:ilvl="0">
      <w:start w:val="1"/>
      <w:numFmt w:val="decimal"/>
      <w:lvlText w:val="%1."/>
      <w:lvlJc w:val="left"/>
      <w:pPr>
        <w:ind w:left="3196" w:hanging="360"/>
      </w:pPr>
      <w:rPr>
        <w:rFonts w:hint="default"/>
      </w:rPr>
    </w:lvl>
    <w:lvl w:ilvl="1">
      <w:start w:val="1"/>
      <w:numFmt w:val="decimal"/>
      <w:isLgl/>
      <w:lvlText w:val="%1.%2"/>
      <w:lvlJc w:val="left"/>
      <w:pPr>
        <w:ind w:left="3736" w:hanging="360"/>
      </w:pPr>
      <w:rPr>
        <w:rFonts w:hint="default"/>
      </w:rPr>
    </w:lvl>
    <w:lvl w:ilvl="2">
      <w:start w:val="1"/>
      <w:numFmt w:val="decimal"/>
      <w:isLgl/>
      <w:lvlText w:val="%1.%2.%3"/>
      <w:lvlJc w:val="left"/>
      <w:pPr>
        <w:ind w:left="4636" w:hanging="720"/>
      </w:pPr>
      <w:rPr>
        <w:rFonts w:hint="default"/>
      </w:rPr>
    </w:lvl>
    <w:lvl w:ilvl="3">
      <w:start w:val="1"/>
      <w:numFmt w:val="decimal"/>
      <w:isLgl/>
      <w:lvlText w:val="%1.%2.%3.%4"/>
      <w:lvlJc w:val="left"/>
      <w:pPr>
        <w:ind w:left="5176" w:hanging="720"/>
      </w:pPr>
      <w:rPr>
        <w:rFonts w:hint="default"/>
      </w:rPr>
    </w:lvl>
    <w:lvl w:ilvl="4">
      <w:start w:val="1"/>
      <w:numFmt w:val="decimal"/>
      <w:isLgl/>
      <w:lvlText w:val="%1.%2.%3.%4.%5"/>
      <w:lvlJc w:val="left"/>
      <w:pPr>
        <w:ind w:left="6076" w:hanging="1080"/>
      </w:pPr>
      <w:rPr>
        <w:rFonts w:hint="default"/>
      </w:rPr>
    </w:lvl>
    <w:lvl w:ilvl="5">
      <w:start w:val="1"/>
      <w:numFmt w:val="decimal"/>
      <w:isLgl/>
      <w:lvlText w:val="%1.%2.%3.%4.%5.%6"/>
      <w:lvlJc w:val="left"/>
      <w:pPr>
        <w:ind w:left="6616" w:hanging="1080"/>
      </w:pPr>
      <w:rPr>
        <w:rFonts w:hint="default"/>
      </w:rPr>
    </w:lvl>
    <w:lvl w:ilvl="6">
      <w:start w:val="1"/>
      <w:numFmt w:val="decimal"/>
      <w:isLgl/>
      <w:lvlText w:val="%1.%2.%3.%4.%5.%6.%7"/>
      <w:lvlJc w:val="left"/>
      <w:pPr>
        <w:ind w:left="7516" w:hanging="1440"/>
      </w:pPr>
      <w:rPr>
        <w:rFonts w:hint="default"/>
      </w:rPr>
    </w:lvl>
    <w:lvl w:ilvl="7">
      <w:start w:val="1"/>
      <w:numFmt w:val="decimal"/>
      <w:isLgl/>
      <w:lvlText w:val="%1.%2.%3.%4.%5.%6.%7.%8"/>
      <w:lvlJc w:val="left"/>
      <w:pPr>
        <w:ind w:left="8056" w:hanging="1440"/>
      </w:pPr>
      <w:rPr>
        <w:rFonts w:hint="default"/>
      </w:rPr>
    </w:lvl>
    <w:lvl w:ilvl="8">
      <w:start w:val="1"/>
      <w:numFmt w:val="decimal"/>
      <w:isLgl/>
      <w:lvlText w:val="%1.%2.%3.%4.%5.%6.%7.%8.%9"/>
      <w:lvlJc w:val="left"/>
      <w:pPr>
        <w:ind w:left="9096" w:hanging="1800"/>
      </w:pPr>
      <w:rPr>
        <w:rFonts w:hint="default"/>
      </w:rPr>
    </w:lvl>
  </w:abstractNum>
  <w:abstractNum w:abstractNumId="18">
    <w:nsid w:val="68EA32CC"/>
    <w:multiLevelType w:val="hybridMultilevel"/>
    <w:tmpl w:val="A304709C"/>
    <w:lvl w:ilvl="0" w:tplc="CFA6AC04">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2015E92"/>
    <w:multiLevelType w:val="hybridMultilevel"/>
    <w:tmpl w:val="9D9CD6C0"/>
    <w:lvl w:ilvl="0" w:tplc="57966A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2532604"/>
    <w:multiLevelType w:val="multilevel"/>
    <w:tmpl w:val="ACD2AA06"/>
    <w:lvl w:ilvl="0">
      <w:start w:val="1"/>
      <w:numFmt w:val="decimal"/>
      <w:lvlText w:val="%1."/>
      <w:lvlJc w:val="left"/>
      <w:pPr>
        <w:ind w:left="390" w:hanging="390"/>
      </w:pPr>
      <w:rPr>
        <w:rFonts w:hint="default"/>
        <w:b/>
        <w:sz w:val="26"/>
      </w:rPr>
    </w:lvl>
    <w:lvl w:ilvl="1">
      <w:start w:val="2"/>
      <w:numFmt w:val="decimal"/>
      <w:lvlText w:val="%1.%2."/>
      <w:lvlJc w:val="left"/>
      <w:pPr>
        <w:ind w:left="1100" w:hanging="390"/>
      </w:pPr>
      <w:rPr>
        <w:rFonts w:hint="default"/>
        <w:sz w:val="26"/>
      </w:rPr>
    </w:lvl>
    <w:lvl w:ilvl="2">
      <w:start w:val="1"/>
      <w:numFmt w:val="decimal"/>
      <w:lvlText w:val="%1.%2.%3."/>
      <w:lvlJc w:val="left"/>
      <w:pPr>
        <w:ind w:left="2140" w:hanging="720"/>
      </w:pPr>
      <w:rPr>
        <w:rFonts w:hint="default"/>
        <w:sz w:val="26"/>
      </w:rPr>
    </w:lvl>
    <w:lvl w:ilvl="3">
      <w:start w:val="1"/>
      <w:numFmt w:val="decimal"/>
      <w:lvlText w:val="%1.%2.%3.%4."/>
      <w:lvlJc w:val="left"/>
      <w:pPr>
        <w:ind w:left="2850" w:hanging="720"/>
      </w:pPr>
      <w:rPr>
        <w:rFonts w:hint="default"/>
        <w:sz w:val="26"/>
      </w:rPr>
    </w:lvl>
    <w:lvl w:ilvl="4">
      <w:start w:val="1"/>
      <w:numFmt w:val="decimal"/>
      <w:lvlText w:val="%1.%2.%3.%4.%5."/>
      <w:lvlJc w:val="left"/>
      <w:pPr>
        <w:ind w:left="3920" w:hanging="1080"/>
      </w:pPr>
      <w:rPr>
        <w:rFonts w:hint="default"/>
        <w:sz w:val="26"/>
      </w:rPr>
    </w:lvl>
    <w:lvl w:ilvl="5">
      <w:start w:val="1"/>
      <w:numFmt w:val="decimal"/>
      <w:lvlText w:val="%1.%2.%3.%4.%5.%6."/>
      <w:lvlJc w:val="left"/>
      <w:pPr>
        <w:ind w:left="4630" w:hanging="1080"/>
      </w:pPr>
      <w:rPr>
        <w:rFonts w:hint="default"/>
        <w:sz w:val="26"/>
      </w:rPr>
    </w:lvl>
    <w:lvl w:ilvl="6">
      <w:start w:val="1"/>
      <w:numFmt w:val="decimal"/>
      <w:lvlText w:val="%1.%2.%3.%4.%5.%6.%7."/>
      <w:lvlJc w:val="left"/>
      <w:pPr>
        <w:ind w:left="5700" w:hanging="1440"/>
      </w:pPr>
      <w:rPr>
        <w:rFonts w:hint="default"/>
        <w:sz w:val="26"/>
      </w:rPr>
    </w:lvl>
    <w:lvl w:ilvl="7">
      <w:start w:val="1"/>
      <w:numFmt w:val="decimal"/>
      <w:lvlText w:val="%1.%2.%3.%4.%5.%6.%7.%8."/>
      <w:lvlJc w:val="left"/>
      <w:pPr>
        <w:ind w:left="6410" w:hanging="1440"/>
      </w:pPr>
      <w:rPr>
        <w:rFonts w:hint="default"/>
        <w:sz w:val="26"/>
      </w:rPr>
    </w:lvl>
    <w:lvl w:ilvl="8">
      <w:start w:val="1"/>
      <w:numFmt w:val="decimal"/>
      <w:lvlText w:val="%1.%2.%3.%4.%5.%6.%7.%8.%9."/>
      <w:lvlJc w:val="left"/>
      <w:pPr>
        <w:ind w:left="7480" w:hanging="1800"/>
      </w:pPr>
      <w:rPr>
        <w:rFonts w:hint="default"/>
        <w:sz w:val="26"/>
      </w:rPr>
    </w:lvl>
  </w:abstractNum>
  <w:abstractNum w:abstractNumId="21">
    <w:nsid w:val="747D3A81"/>
    <w:multiLevelType w:val="multilevel"/>
    <w:tmpl w:val="2A2E878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nsid w:val="7553525C"/>
    <w:multiLevelType w:val="hybridMultilevel"/>
    <w:tmpl w:val="8E0E595E"/>
    <w:lvl w:ilvl="0" w:tplc="004CA60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C7310C"/>
    <w:multiLevelType w:val="hybridMultilevel"/>
    <w:tmpl w:val="2F8C9C7E"/>
    <w:lvl w:ilvl="0" w:tplc="231C36F2">
      <w:start w:val="1"/>
      <w:numFmt w:val="bullet"/>
      <w:lvlText w:val=""/>
      <w:lvlJc w:val="left"/>
      <w:pPr>
        <w:tabs>
          <w:tab w:val="num" w:pos="720"/>
        </w:tabs>
        <w:ind w:left="720" w:hanging="360"/>
      </w:pPr>
      <w:rPr>
        <w:rFonts w:ascii="Symbol" w:hAnsi="Symbol" w:hint="default"/>
      </w:rPr>
    </w:lvl>
    <w:lvl w:ilvl="1" w:tplc="C3E83F2A">
      <w:start w:val="1"/>
      <w:numFmt w:val="decimal"/>
      <w:lvlText w:val="%2."/>
      <w:lvlJc w:val="left"/>
      <w:pPr>
        <w:tabs>
          <w:tab w:val="num" w:pos="1440"/>
        </w:tabs>
        <w:ind w:left="1440" w:hanging="360"/>
      </w:pPr>
      <w:rPr>
        <w:rFonts w:hint="default"/>
        <w:color w:val="auto"/>
      </w:rPr>
    </w:lvl>
    <w:lvl w:ilvl="2" w:tplc="252A314A">
      <w:start w:val="1"/>
      <w:numFmt w:val="upperRoman"/>
      <w:lvlText w:val="%3."/>
      <w:lvlJc w:val="left"/>
      <w:pPr>
        <w:ind w:left="2520" w:hanging="72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94C1C96"/>
    <w:multiLevelType w:val="hybridMultilevel"/>
    <w:tmpl w:val="D86E988E"/>
    <w:lvl w:ilvl="0" w:tplc="A2B0C4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9"/>
  </w:num>
  <w:num w:numId="9">
    <w:abstractNumId w:val="20"/>
  </w:num>
  <w:num w:numId="10">
    <w:abstractNumId w:val="6"/>
  </w:num>
  <w:num w:numId="11">
    <w:abstractNumId w:val="16"/>
  </w:num>
  <w:num w:numId="12">
    <w:abstractNumId w:val="21"/>
  </w:num>
  <w:num w:numId="13">
    <w:abstractNumId w:val="2"/>
  </w:num>
  <w:num w:numId="14">
    <w:abstractNumId w:val="1"/>
  </w:num>
  <w:num w:numId="15">
    <w:abstractNumId w:val="17"/>
  </w:num>
  <w:num w:numId="16">
    <w:abstractNumId w:val="12"/>
  </w:num>
  <w:num w:numId="17">
    <w:abstractNumId w:val="4"/>
  </w:num>
  <w:num w:numId="18">
    <w:abstractNumId w:val="8"/>
  </w:num>
  <w:num w:numId="19">
    <w:abstractNumId w:val="13"/>
  </w:num>
  <w:num w:numId="20">
    <w:abstractNumId w:val="5"/>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8"/>
  </w:num>
  <w:num w:numId="24">
    <w:abstractNumId w:val="22"/>
  </w:num>
  <w:num w:numId="25">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embedSystemFonts/>
  <w:stylePaneFormatFilter w:val="3F01"/>
  <w:doNotTrackMoves/>
  <w:defaultTabStop w:val="720"/>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5FCD"/>
    <w:rsid w:val="000001FD"/>
    <w:rsid w:val="000035A8"/>
    <w:rsid w:val="00011444"/>
    <w:rsid w:val="000133D4"/>
    <w:rsid w:val="0001769B"/>
    <w:rsid w:val="0002245F"/>
    <w:rsid w:val="00031654"/>
    <w:rsid w:val="000317CF"/>
    <w:rsid w:val="000325AA"/>
    <w:rsid w:val="000342F1"/>
    <w:rsid w:val="00035D6E"/>
    <w:rsid w:val="000404AB"/>
    <w:rsid w:val="00041D84"/>
    <w:rsid w:val="00045D2F"/>
    <w:rsid w:val="000645BB"/>
    <w:rsid w:val="000659E2"/>
    <w:rsid w:val="0007508D"/>
    <w:rsid w:val="00091FDB"/>
    <w:rsid w:val="000934A5"/>
    <w:rsid w:val="000B0878"/>
    <w:rsid w:val="000B64A6"/>
    <w:rsid w:val="000B6AA7"/>
    <w:rsid w:val="000C3718"/>
    <w:rsid w:val="000D21F9"/>
    <w:rsid w:val="000E09A6"/>
    <w:rsid w:val="000F4169"/>
    <w:rsid w:val="00102104"/>
    <w:rsid w:val="00104AE9"/>
    <w:rsid w:val="00105087"/>
    <w:rsid w:val="00112AF8"/>
    <w:rsid w:val="00114804"/>
    <w:rsid w:val="001158C6"/>
    <w:rsid w:val="00117EAC"/>
    <w:rsid w:val="001273D3"/>
    <w:rsid w:val="001274EA"/>
    <w:rsid w:val="001301A0"/>
    <w:rsid w:val="00133BCC"/>
    <w:rsid w:val="001401D1"/>
    <w:rsid w:val="00145A45"/>
    <w:rsid w:val="00150A69"/>
    <w:rsid w:val="00150D9A"/>
    <w:rsid w:val="001533CE"/>
    <w:rsid w:val="001542F5"/>
    <w:rsid w:val="00155A5C"/>
    <w:rsid w:val="00156363"/>
    <w:rsid w:val="00160844"/>
    <w:rsid w:val="0016250A"/>
    <w:rsid w:val="0017153D"/>
    <w:rsid w:val="001747FC"/>
    <w:rsid w:val="0017617B"/>
    <w:rsid w:val="001830D9"/>
    <w:rsid w:val="001932DE"/>
    <w:rsid w:val="001C1502"/>
    <w:rsid w:val="001D0349"/>
    <w:rsid w:val="001D39AD"/>
    <w:rsid w:val="001E16D6"/>
    <w:rsid w:val="001E5C67"/>
    <w:rsid w:val="001E669D"/>
    <w:rsid w:val="001F0FBD"/>
    <w:rsid w:val="001F2320"/>
    <w:rsid w:val="00200043"/>
    <w:rsid w:val="00210D31"/>
    <w:rsid w:val="00210E04"/>
    <w:rsid w:val="0021348B"/>
    <w:rsid w:val="00222481"/>
    <w:rsid w:val="002247EF"/>
    <w:rsid w:val="00226D17"/>
    <w:rsid w:val="00226EE9"/>
    <w:rsid w:val="00227282"/>
    <w:rsid w:val="00234BD2"/>
    <w:rsid w:val="00235956"/>
    <w:rsid w:val="00235E07"/>
    <w:rsid w:val="002455F5"/>
    <w:rsid w:val="00247F95"/>
    <w:rsid w:val="00262380"/>
    <w:rsid w:val="00262BCC"/>
    <w:rsid w:val="00267082"/>
    <w:rsid w:val="0027733F"/>
    <w:rsid w:val="002832F2"/>
    <w:rsid w:val="002851B4"/>
    <w:rsid w:val="0028729A"/>
    <w:rsid w:val="00292F9E"/>
    <w:rsid w:val="002A6EEC"/>
    <w:rsid w:val="002B1F5D"/>
    <w:rsid w:val="002B3A37"/>
    <w:rsid w:val="002B40BC"/>
    <w:rsid w:val="002C6D85"/>
    <w:rsid w:val="002D348E"/>
    <w:rsid w:val="002E3F02"/>
    <w:rsid w:val="002F1E4C"/>
    <w:rsid w:val="002F5654"/>
    <w:rsid w:val="002F6C17"/>
    <w:rsid w:val="00310F1E"/>
    <w:rsid w:val="0031273C"/>
    <w:rsid w:val="00315925"/>
    <w:rsid w:val="003272C7"/>
    <w:rsid w:val="00330042"/>
    <w:rsid w:val="0033258C"/>
    <w:rsid w:val="003328C7"/>
    <w:rsid w:val="00335FA7"/>
    <w:rsid w:val="00342BA2"/>
    <w:rsid w:val="00345ADE"/>
    <w:rsid w:val="0035278B"/>
    <w:rsid w:val="00354BD8"/>
    <w:rsid w:val="0035659E"/>
    <w:rsid w:val="00360E0D"/>
    <w:rsid w:val="003632B9"/>
    <w:rsid w:val="00364BFC"/>
    <w:rsid w:val="00392182"/>
    <w:rsid w:val="003957FE"/>
    <w:rsid w:val="003A70FF"/>
    <w:rsid w:val="003A7CCC"/>
    <w:rsid w:val="003B0C7E"/>
    <w:rsid w:val="003B1D7B"/>
    <w:rsid w:val="003B296F"/>
    <w:rsid w:val="003B3BF5"/>
    <w:rsid w:val="003B3DAC"/>
    <w:rsid w:val="003C0C6A"/>
    <w:rsid w:val="003C6E1A"/>
    <w:rsid w:val="003D477C"/>
    <w:rsid w:val="003D5821"/>
    <w:rsid w:val="003D6ABF"/>
    <w:rsid w:val="003E088F"/>
    <w:rsid w:val="003E0EB3"/>
    <w:rsid w:val="003E4DE9"/>
    <w:rsid w:val="003F618D"/>
    <w:rsid w:val="003F7FF5"/>
    <w:rsid w:val="00405D59"/>
    <w:rsid w:val="00407D07"/>
    <w:rsid w:val="00411B3C"/>
    <w:rsid w:val="00411E2E"/>
    <w:rsid w:val="00423AB8"/>
    <w:rsid w:val="00435806"/>
    <w:rsid w:val="004370F0"/>
    <w:rsid w:val="00437816"/>
    <w:rsid w:val="00437F9A"/>
    <w:rsid w:val="00443933"/>
    <w:rsid w:val="004517E2"/>
    <w:rsid w:val="00455627"/>
    <w:rsid w:val="00460F16"/>
    <w:rsid w:val="00465FE2"/>
    <w:rsid w:val="004660D5"/>
    <w:rsid w:val="004664C3"/>
    <w:rsid w:val="0046746E"/>
    <w:rsid w:val="00474113"/>
    <w:rsid w:val="00477C83"/>
    <w:rsid w:val="00482CB9"/>
    <w:rsid w:val="00486831"/>
    <w:rsid w:val="00496563"/>
    <w:rsid w:val="004973CB"/>
    <w:rsid w:val="004976A8"/>
    <w:rsid w:val="004A2F94"/>
    <w:rsid w:val="004A4611"/>
    <w:rsid w:val="004A7D16"/>
    <w:rsid w:val="004B0725"/>
    <w:rsid w:val="004B47F7"/>
    <w:rsid w:val="004C3821"/>
    <w:rsid w:val="004C3ED0"/>
    <w:rsid w:val="004D14DD"/>
    <w:rsid w:val="004D6CF9"/>
    <w:rsid w:val="004E0AFA"/>
    <w:rsid w:val="004E61EF"/>
    <w:rsid w:val="004E62CE"/>
    <w:rsid w:val="004F0938"/>
    <w:rsid w:val="00502138"/>
    <w:rsid w:val="00504187"/>
    <w:rsid w:val="0050672B"/>
    <w:rsid w:val="00507DF3"/>
    <w:rsid w:val="0051000A"/>
    <w:rsid w:val="00512C65"/>
    <w:rsid w:val="0051556D"/>
    <w:rsid w:val="005178DA"/>
    <w:rsid w:val="005240F7"/>
    <w:rsid w:val="005249A6"/>
    <w:rsid w:val="005276EF"/>
    <w:rsid w:val="0053013F"/>
    <w:rsid w:val="00531745"/>
    <w:rsid w:val="0053225D"/>
    <w:rsid w:val="00541126"/>
    <w:rsid w:val="00543439"/>
    <w:rsid w:val="00555719"/>
    <w:rsid w:val="005615DE"/>
    <w:rsid w:val="00562EF4"/>
    <w:rsid w:val="00567715"/>
    <w:rsid w:val="00570518"/>
    <w:rsid w:val="00570A2C"/>
    <w:rsid w:val="00577D2E"/>
    <w:rsid w:val="00585CE4"/>
    <w:rsid w:val="00591996"/>
    <w:rsid w:val="00596B3C"/>
    <w:rsid w:val="005972DD"/>
    <w:rsid w:val="00597F91"/>
    <w:rsid w:val="005A26CF"/>
    <w:rsid w:val="005A2827"/>
    <w:rsid w:val="005A2E69"/>
    <w:rsid w:val="005A6889"/>
    <w:rsid w:val="005B2FB2"/>
    <w:rsid w:val="005B3E4F"/>
    <w:rsid w:val="005B684A"/>
    <w:rsid w:val="005D093B"/>
    <w:rsid w:val="005D4CBD"/>
    <w:rsid w:val="005F1FEB"/>
    <w:rsid w:val="005F2765"/>
    <w:rsid w:val="005F4FA7"/>
    <w:rsid w:val="0060674E"/>
    <w:rsid w:val="00607E85"/>
    <w:rsid w:val="00610CC6"/>
    <w:rsid w:val="00612B32"/>
    <w:rsid w:val="0061647A"/>
    <w:rsid w:val="006224FB"/>
    <w:rsid w:val="006242F9"/>
    <w:rsid w:val="00624E97"/>
    <w:rsid w:val="006279BA"/>
    <w:rsid w:val="00631A67"/>
    <w:rsid w:val="00634253"/>
    <w:rsid w:val="0063674C"/>
    <w:rsid w:val="00637DEE"/>
    <w:rsid w:val="00644639"/>
    <w:rsid w:val="00654D62"/>
    <w:rsid w:val="00655FCD"/>
    <w:rsid w:val="00665A63"/>
    <w:rsid w:val="00665FF6"/>
    <w:rsid w:val="0066656D"/>
    <w:rsid w:val="006709AC"/>
    <w:rsid w:val="0067112E"/>
    <w:rsid w:val="00672A62"/>
    <w:rsid w:val="00675458"/>
    <w:rsid w:val="00682FC3"/>
    <w:rsid w:val="00690B11"/>
    <w:rsid w:val="006A306E"/>
    <w:rsid w:val="006B075E"/>
    <w:rsid w:val="006B0EE5"/>
    <w:rsid w:val="006B2138"/>
    <w:rsid w:val="006B688C"/>
    <w:rsid w:val="006B7DFC"/>
    <w:rsid w:val="006C03BD"/>
    <w:rsid w:val="006C0DD3"/>
    <w:rsid w:val="006C216E"/>
    <w:rsid w:val="006C34B0"/>
    <w:rsid w:val="006D5CD8"/>
    <w:rsid w:val="006E00E6"/>
    <w:rsid w:val="006E18EA"/>
    <w:rsid w:val="006F34C1"/>
    <w:rsid w:val="006F3DE8"/>
    <w:rsid w:val="006F5AB1"/>
    <w:rsid w:val="007018FA"/>
    <w:rsid w:val="00706158"/>
    <w:rsid w:val="00710E66"/>
    <w:rsid w:val="00711E18"/>
    <w:rsid w:val="00714877"/>
    <w:rsid w:val="007150A6"/>
    <w:rsid w:val="00725C54"/>
    <w:rsid w:val="007278C4"/>
    <w:rsid w:val="007363A8"/>
    <w:rsid w:val="007417E2"/>
    <w:rsid w:val="00751A00"/>
    <w:rsid w:val="00752C0B"/>
    <w:rsid w:val="00754FDA"/>
    <w:rsid w:val="00755AB7"/>
    <w:rsid w:val="007677DC"/>
    <w:rsid w:val="00773790"/>
    <w:rsid w:val="00776BA9"/>
    <w:rsid w:val="00785C34"/>
    <w:rsid w:val="00795A13"/>
    <w:rsid w:val="007A47E6"/>
    <w:rsid w:val="007A62C5"/>
    <w:rsid w:val="007B16DC"/>
    <w:rsid w:val="007B5397"/>
    <w:rsid w:val="007B699F"/>
    <w:rsid w:val="007C0A51"/>
    <w:rsid w:val="007C15BE"/>
    <w:rsid w:val="007C1757"/>
    <w:rsid w:val="007D237F"/>
    <w:rsid w:val="007D7802"/>
    <w:rsid w:val="007D7F2E"/>
    <w:rsid w:val="007E1828"/>
    <w:rsid w:val="007E228F"/>
    <w:rsid w:val="007E3D4A"/>
    <w:rsid w:val="007E4728"/>
    <w:rsid w:val="007F091D"/>
    <w:rsid w:val="007F29B6"/>
    <w:rsid w:val="007F48CD"/>
    <w:rsid w:val="007F5053"/>
    <w:rsid w:val="007F56FB"/>
    <w:rsid w:val="007F60D4"/>
    <w:rsid w:val="007F7C96"/>
    <w:rsid w:val="00815FC3"/>
    <w:rsid w:val="008223DE"/>
    <w:rsid w:val="0083174F"/>
    <w:rsid w:val="00833C06"/>
    <w:rsid w:val="008404BC"/>
    <w:rsid w:val="00840545"/>
    <w:rsid w:val="00847491"/>
    <w:rsid w:val="008506B2"/>
    <w:rsid w:val="008515C5"/>
    <w:rsid w:val="008523BB"/>
    <w:rsid w:val="00854D70"/>
    <w:rsid w:val="008563A9"/>
    <w:rsid w:val="00861002"/>
    <w:rsid w:val="0086457E"/>
    <w:rsid w:val="00872C8E"/>
    <w:rsid w:val="0087336F"/>
    <w:rsid w:val="00873C34"/>
    <w:rsid w:val="00876616"/>
    <w:rsid w:val="0088181C"/>
    <w:rsid w:val="00883CE0"/>
    <w:rsid w:val="00886119"/>
    <w:rsid w:val="00886793"/>
    <w:rsid w:val="00886B50"/>
    <w:rsid w:val="00887FE1"/>
    <w:rsid w:val="00892136"/>
    <w:rsid w:val="0089685A"/>
    <w:rsid w:val="008977A9"/>
    <w:rsid w:val="008A268C"/>
    <w:rsid w:val="008A559E"/>
    <w:rsid w:val="008B3B66"/>
    <w:rsid w:val="008B441D"/>
    <w:rsid w:val="008B5150"/>
    <w:rsid w:val="008B6F8F"/>
    <w:rsid w:val="008C140B"/>
    <w:rsid w:val="008C6C1E"/>
    <w:rsid w:val="008C7AC6"/>
    <w:rsid w:val="008D5290"/>
    <w:rsid w:val="008D7C6D"/>
    <w:rsid w:val="008E5623"/>
    <w:rsid w:val="008E59ED"/>
    <w:rsid w:val="008E7A72"/>
    <w:rsid w:val="008F0798"/>
    <w:rsid w:val="008F1918"/>
    <w:rsid w:val="008F1A59"/>
    <w:rsid w:val="008F279A"/>
    <w:rsid w:val="008F65AF"/>
    <w:rsid w:val="00902271"/>
    <w:rsid w:val="00903CAF"/>
    <w:rsid w:val="00906308"/>
    <w:rsid w:val="00917CDF"/>
    <w:rsid w:val="009212CE"/>
    <w:rsid w:val="009265C0"/>
    <w:rsid w:val="00927400"/>
    <w:rsid w:val="00930421"/>
    <w:rsid w:val="00932D6E"/>
    <w:rsid w:val="009362ED"/>
    <w:rsid w:val="00950E1D"/>
    <w:rsid w:val="00952098"/>
    <w:rsid w:val="00955739"/>
    <w:rsid w:val="00955C77"/>
    <w:rsid w:val="009618AE"/>
    <w:rsid w:val="00971958"/>
    <w:rsid w:val="00974DB5"/>
    <w:rsid w:val="00983859"/>
    <w:rsid w:val="00984571"/>
    <w:rsid w:val="00990368"/>
    <w:rsid w:val="009C10AD"/>
    <w:rsid w:val="009C2016"/>
    <w:rsid w:val="009C4F74"/>
    <w:rsid w:val="009C5113"/>
    <w:rsid w:val="009C6AA9"/>
    <w:rsid w:val="009C7FE1"/>
    <w:rsid w:val="009D0A40"/>
    <w:rsid w:val="009D13E3"/>
    <w:rsid w:val="009E1C83"/>
    <w:rsid w:val="009F11D2"/>
    <w:rsid w:val="009F40A1"/>
    <w:rsid w:val="00A066F0"/>
    <w:rsid w:val="00A13690"/>
    <w:rsid w:val="00A250D5"/>
    <w:rsid w:val="00A26336"/>
    <w:rsid w:val="00A30D1F"/>
    <w:rsid w:val="00A33A11"/>
    <w:rsid w:val="00A347E9"/>
    <w:rsid w:val="00A359CF"/>
    <w:rsid w:val="00A36B12"/>
    <w:rsid w:val="00A37E4F"/>
    <w:rsid w:val="00A45000"/>
    <w:rsid w:val="00A46C25"/>
    <w:rsid w:val="00A47D48"/>
    <w:rsid w:val="00A71B72"/>
    <w:rsid w:val="00A73230"/>
    <w:rsid w:val="00A85050"/>
    <w:rsid w:val="00A93B51"/>
    <w:rsid w:val="00A964D7"/>
    <w:rsid w:val="00AA2C53"/>
    <w:rsid w:val="00AA3E75"/>
    <w:rsid w:val="00AA51DD"/>
    <w:rsid w:val="00AA5EC0"/>
    <w:rsid w:val="00AA7CD0"/>
    <w:rsid w:val="00AB0303"/>
    <w:rsid w:val="00AB3564"/>
    <w:rsid w:val="00AB4BFB"/>
    <w:rsid w:val="00AB5E03"/>
    <w:rsid w:val="00AC119C"/>
    <w:rsid w:val="00AC7C7B"/>
    <w:rsid w:val="00AD481D"/>
    <w:rsid w:val="00AD6330"/>
    <w:rsid w:val="00AE02B6"/>
    <w:rsid w:val="00AE216B"/>
    <w:rsid w:val="00AF2CA7"/>
    <w:rsid w:val="00B02C35"/>
    <w:rsid w:val="00B049F0"/>
    <w:rsid w:val="00B11F2D"/>
    <w:rsid w:val="00B167C8"/>
    <w:rsid w:val="00B22262"/>
    <w:rsid w:val="00B2382A"/>
    <w:rsid w:val="00B25F49"/>
    <w:rsid w:val="00B271C4"/>
    <w:rsid w:val="00B36300"/>
    <w:rsid w:val="00B37993"/>
    <w:rsid w:val="00B37B2E"/>
    <w:rsid w:val="00B404B9"/>
    <w:rsid w:val="00B45B5B"/>
    <w:rsid w:val="00B56125"/>
    <w:rsid w:val="00B62539"/>
    <w:rsid w:val="00B62730"/>
    <w:rsid w:val="00B64BA0"/>
    <w:rsid w:val="00B65EEB"/>
    <w:rsid w:val="00B6678B"/>
    <w:rsid w:val="00B67029"/>
    <w:rsid w:val="00B71EF1"/>
    <w:rsid w:val="00B72D36"/>
    <w:rsid w:val="00B77729"/>
    <w:rsid w:val="00B84C25"/>
    <w:rsid w:val="00B95304"/>
    <w:rsid w:val="00B9542C"/>
    <w:rsid w:val="00B966F1"/>
    <w:rsid w:val="00BA2D9C"/>
    <w:rsid w:val="00BA496B"/>
    <w:rsid w:val="00BB06C0"/>
    <w:rsid w:val="00BB1216"/>
    <w:rsid w:val="00BB140F"/>
    <w:rsid w:val="00BB3547"/>
    <w:rsid w:val="00BB4F2C"/>
    <w:rsid w:val="00BC0F57"/>
    <w:rsid w:val="00BC11F5"/>
    <w:rsid w:val="00BC70E4"/>
    <w:rsid w:val="00BC773C"/>
    <w:rsid w:val="00BD0094"/>
    <w:rsid w:val="00BD24E4"/>
    <w:rsid w:val="00BE66FB"/>
    <w:rsid w:val="00BF4034"/>
    <w:rsid w:val="00BF7A4F"/>
    <w:rsid w:val="00C11FD2"/>
    <w:rsid w:val="00C15359"/>
    <w:rsid w:val="00C204B4"/>
    <w:rsid w:val="00C205C8"/>
    <w:rsid w:val="00C20DF0"/>
    <w:rsid w:val="00C2458E"/>
    <w:rsid w:val="00C255BC"/>
    <w:rsid w:val="00C35EFD"/>
    <w:rsid w:val="00C364B1"/>
    <w:rsid w:val="00C46F2A"/>
    <w:rsid w:val="00C6202F"/>
    <w:rsid w:val="00C643E1"/>
    <w:rsid w:val="00C66930"/>
    <w:rsid w:val="00C80F21"/>
    <w:rsid w:val="00C82BEC"/>
    <w:rsid w:val="00C82DB7"/>
    <w:rsid w:val="00C831AA"/>
    <w:rsid w:val="00C862AA"/>
    <w:rsid w:val="00C91E82"/>
    <w:rsid w:val="00C924F1"/>
    <w:rsid w:val="00C96303"/>
    <w:rsid w:val="00C9776D"/>
    <w:rsid w:val="00C97F34"/>
    <w:rsid w:val="00CA062D"/>
    <w:rsid w:val="00CA178B"/>
    <w:rsid w:val="00CA1DA2"/>
    <w:rsid w:val="00CA6D5F"/>
    <w:rsid w:val="00CA79ED"/>
    <w:rsid w:val="00CA7F76"/>
    <w:rsid w:val="00CB1689"/>
    <w:rsid w:val="00CC64F3"/>
    <w:rsid w:val="00CC7E9A"/>
    <w:rsid w:val="00CD134E"/>
    <w:rsid w:val="00CE1C80"/>
    <w:rsid w:val="00CF2291"/>
    <w:rsid w:val="00CF3EE7"/>
    <w:rsid w:val="00D02536"/>
    <w:rsid w:val="00D0619A"/>
    <w:rsid w:val="00D0633F"/>
    <w:rsid w:val="00D06869"/>
    <w:rsid w:val="00D110DC"/>
    <w:rsid w:val="00D157AC"/>
    <w:rsid w:val="00D1617B"/>
    <w:rsid w:val="00D22DCB"/>
    <w:rsid w:val="00D23E68"/>
    <w:rsid w:val="00D24B96"/>
    <w:rsid w:val="00D33739"/>
    <w:rsid w:val="00D42F26"/>
    <w:rsid w:val="00D4403A"/>
    <w:rsid w:val="00D5571A"/>
    <w:rsid w:val="00D573B1"/>
    <w:rsid w:val="00D639DC"/>
    <w:rsid w:val="00D719E3"/>
    <w:rsid w:val="00D71C9C"/>
    <w:rsid w:val="00D737E6"/>
    <w:rsid w:val="00D77689"/>
    <w:rsid w:val="00D820BA"/>
    <w:rsid w:val="00D85DC7"/>
    <w:rsid w:val="00D87407"/>
    <w:rsid w:val="00D87C53"/>
    <w:rsid w:val="00D937DC"/>
    <w:rsid w:val="00D9522D"/>
    <w:rsid w:val="00DA213F"/>
    <w:rsid w:val="00DA6161"/>
    <w:rsid w:val="00DB1200"/>
    <w:rsid w:val="00DB1308"/>
    <w:rsid w:val="00DB156E"/>
    <w:rsid w:val="00DB1890"/>
    <w:rsid w:val="00DB4E46"/>
    <w:rsid w:val="00DC3A95"/>
    <w:rsid w:val="00DC46DC"/>
    <w:rsid w:val="00DD17C0"/>
    <w:rsid w:val="00DD2667"/>
    <w:rsid w:val="00DE132D"/>
    <w:rsid w:val="00DE4C78"/>
    <w:rsid w:val="00DF1AF5"/>
    <w:rsid w:val="00DF78C0"/>
    <w:rsid w:val="00E03CDC"/>
    <w:rsid w:val="00E04C9A"/>
    <w:rsid w:val="00E052B3"/>
    <w:rsid w:val="00E10096"/>
    <w:rsid w:val="00E1085F"/>
    <w:rsid w:val="00E1100C"/>
    <w:rsid w:val="00E11854"/>
    <w:rsid w:val="00E11F2C"/>
    <w:rsid w:val="00E12002"/>
    <w:rsid w:val="00E129E1"/>
    <w:rsid w:val="00E16B99"/>
    <w:rsid w:val="00E17CD4"/>
    <w:rsid w:val="00E2208F"/>
    <w:rsid w:val="00E241B7"/>
    <w:rsid w:val="00E41BFA"/>
    <w:rsid w:val="00E447A0"/>
    <w:rsid w:val="00E56372"/>
    <w:rsid w:val="00E641D6"/>
    <w:rsid w:val="00E67FA2"/>
    <w:rsid w:val="00E97131"/>
    <w:rsid w:val="00EA0294"/>
    <w:rsid w:val="00EA13B0"/>
    <w:rsid w:val="00EA27C9"/>
    <w:rsid w:val="00EA383B"/>
    <w:rsid w:val="00EB3566"/>
    <w:rsid w:val="00EB6EF7"/>
    <w:rsid w:val="00EB7486"/>
    <w:rsid w:val="00EC0EDC"/>
    <w:rsid w:val="00EC3959"/>
    <w:rsid w:val="00EC5E10"/>
    <w:rsid w:val="00EC5F78"/>
    <w:rsid w:val="00ED0722"/>
    <w:rsid w:val="00ED4209"/>
    <w:rsid w:val="00ED5349"/>
    <w:rsid w:val="00EE403A"/>
    <w:rsid w:val="00EF43FB"/>
    <w:rsid w:val="00EF4B50"/>
    <w:rsid w:val="00F02C9A"/>
    <w:rsid w:val="00F05C35"/>
    <w:rsid w:val="00F20D99"/>
    <w:rsid w:val="00F21882"/>
    <w:rsid w:val="00F21F19"/>
    <w:rsid w:val="00F22B74"/>
    <w:rsid w:val="00F22DAA"/>
    <w:rsid w:val="00F231D7"/>
    <w:rsid w:val="00F23DD3"/>
    <w:rsid w:val="00F27688"/>
    <w:rsid w:val="00F3533C"/>
    <w:rsid w:val="00F43129"/>
    <w:rsid w:val="00F47AF2"/>
    <w:rsid w:val="00F50E6B"/>
    <w:rsid w:val="00F54AB1"/>
    <w:rsid w:val="00F632F9"/>
    <w:rsid w:val="00F63EC2"/>
    <w:rsid w:val="00F67E82"/>
    <w:rsid w:val="00F7003F"/>
    <w:rsid w:val="00F71096"/>
    <w:rsid w:val="00F72593"/>
    <w:rsid w:val="00F757E2"/>
    <w:rsid w:val="00F812BB"/>
    <w:rsid w:val="00F83315"/>
    <w:rsid w:val="00F87A36"/>
    <w:rsid w:val="00F95DB2"/>
    <w:rsid w:val="00FA5CC0"/>
    <w:rsid w:val="00FB2ABF"/>
    <w:rsid w:val="00FB477C"/>
    <w:rsid w:val="00FC2166"/>
    <w:rsid w:val="00FC642A"/>
    <w:rsid w:val="00FC6F93"/>
    <w:rsid w:val="00FD379A"/>
    <w:rsid w:val="00FD6658"/>
    <w:rsid w:val="00FE091F"/>
    <w:rsid w:val="00FE0D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EEB"/>
  </w:style>
  <w:style w:type="paragraph" w:styleId="1">
    <w:name w:val="heading 1"/>
    <w:basedOn w:val="a"/>
    <w:next w:val="a"/>
    <w:link w:val="10"/>
    <w:qFormat/>
    <w:rsid w:val="00B65EEB"/>
    <w:pPr>
      <w:keepNext/>
      <w:jc w:val="center"/>
      <w:outlineLvl w:val="0"/>
    </w:pPr>
    <w:rPr>
      <w:b/>
      <w:sz w:val="28"/>
    </w:rPr>
  </w:style>
  <w:style w:type="paragraph" w:styleId="2">
    <w:name w:val="heading 2"/>
    <w:basedOn w:val="a"/>
    <w:next w:val="a"/>
    <w:qFormat/>
    <w:rsid w:val="00B65EEB"/>
    <w:pPr>
      <w:keepNext/>
      <w:jc w:val="both"/>
      <w:outlineLvl w:val="1"/>
    </w:pPr>
    <w:rPr>
      <w:sz w:val="28"/>
    </w:rPr>
  </w:style>
  <w:style w:type="paragraph" w:styleId="3">
    <w:name w:val="heading 3"/>
    <w:basedOn w:val="a"/>
    <w:next w:val="a"/>
    <w:qFormat/>
    <w:rsid w:val="00B65EEB"/>
    <w:pPr>
      <w:keepNext/>
      <w:jc w:val="center"/>
      <w:outlineLvl w:val="2"/>
    </w:pPr>
    <w:rPr>
      <w:b/>
      <w:bCs/>
      <w:sz w:val="24"/>
    </w:rPr>
  </w:style>
  <w:style w:type="paragraph" w:styleId="4">
    <w:name w:val="heading 4"/>
    <w:basedOn w:val="a"/>
    <w:next w:val="a"/>
    <w:qFormat/>
    <w:rsid w:val="00B65EEB"/>
    <w:pPr>
      <w:keepNext/>
      <w:jc w:val="both"/>
      <w:outlineLvl w:val="3"/>
    </w:pPr>
    <w:rPr>
      <w:b/>
      <w:sz w:val="24"/>
    </w:rPr>
  </w:style>
  <w:style w:type="paragraph" w:styleId="5">
    <w:name w:val="heading 5"/>
    <w:basedOn w:val="a"/>
    <w:next w:val="a"/>
    <w:qFormat/>
    <w:rsid w:val="00B65EEB"/>
    <w:pPr>
      <w:keepNext/>
      <w:jc w:val="center"/>
      <w:outlineLvl w:val="4"/>
    </w:pPr>
    <w:rPr>
      <w:sz w:val="24"/>
    </w:rPr>
  </w:style>
  <w:style w:type="paragraph" w:styleId="6">
    <w:name w:val="heading 6"/>
    <w:basedOn w:val="a"/>
    <w:next w:val="a"/>
    <w:qFormat/>
    <w:rsid w:val="00B65EEB"/>
    <w:pPr>
      <w:keepNext/>
      <w:jc w:val="center"/>
      <w:outlineLvl w:val="5"/>
    </w:pPr>
    <w:rPr>
      <w:sz w:val="24"/>
    </w:rPr>
  </w:style>
  <w:style w:type="paragraph" w:styleId="7">
    <w:name w:val="heading 7"/>
    <w:basedOn w:val="a"/>
    <w:next w:val="a"/>
    <w:qFormat/>
    <w:rsid w:val="00B65EEB"/>
    <w:pPr>
      <w:spacing w:before="240" w:after="60"/>
      <w:outlineLvl w:val="6"/>
    </w:pPr>
    <w:rPr>
      <w:sz w:val="24"/>
      <w:szCs w:val="24"/>
    </w:rPr>
  </w:style>
  <w:style w:type="paragraph" w:styleId="8">
    <w:name w:val="heading 8"/>
    <w:basedOn w:val="a"/>
    <w:next w:val="a"/>
    <w:qFormat/>
    <w:rsid w:val="00B65EEB"/>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65EEB"/>
    <w:pPr>
      <w:jc w:val="both"/>
    </w:pPr>
    <w:rPr>
      <w:sz w:val="28"/>
    </w:rPr>
  </w:style>
  <w:style w:type="paragraph" w:styleId="a4">
    <w:name w:val="Body Text Indent"/>
    <w:basedOn w:val="a"/>
    <w:rsid w:val="00B65EEB"/>
    <w:pPr>
      <w:tabs>
        <w:tab w:val="center" w:pos="851"/>
      </w:tabs>
      <w:ind w:firstLine="720"/>
      <w:jc w:val="both"/>
    </w:pPr>
    <w:rPr>
      <w:sz w:val="28"/>
    </w:rPr>
  </w:style>
  <w:style w:type="paragraph" w:styleId="20">
    <w:name w:val="Body Text Indent 2"/>
    <w:basedOn w:val="a"/>
    <w:link w:val="21"/>
    <w:rsid w:val="00B65EEB"/>
    <w:pPr>
      <w:ind w:left="3544" w:hanging="2824"/>
      <w:jc w:val="both"/>
    </w:pPr>
    <w:rPr>
      <w:sz w:val="28"/>
    </w:rPr>
  </w:style>
  <w:style w:type="paragraph" w:styleId="30">
    <w:name w:val="Body Text Indent 3"/>
    <w:basedOn w:val="a"/>
    <w:rsid w:val="00B65EEB"/>
    <w:pPr>
      <w:ind w:firstLine="720"/>
    </w:pPr>
    <w:rPr>
      <w:sz w:val="28"/>
    </w:rPr>
  </w:style>
  <w:style w:type="paragraph" w:styleId="22">
    <w:name w:val="Body Text 2"/>
    <w:basedOn w:val="a"/>
    <w:rsid w:val="00B65EEB"/>
    <w:rPr>
      <w:sz w:val="28"/>
    </w:rPr>
  </w:style>
  <w:style w:type="paragraph" w:styleId="31">
    <w:name w:val="Body Text 3"/>
    <w:basedOn w:val="a"/>
    <w:rsid w:val="00B65EEB"/>
    <w:pPr>
      <w:tabs>
        <w:tab w:val="num" w:pos="0"/>
      </w:tabs>
      <w:jc w:val="both"/>
    </w:pPr>
    <w:rPr>
      <w:sz w:val="24"/>
    </w:rPr>
  </w:style>
  <w:style w:type="paragraph" w:styleId="a5">
    <w:name w:val="Title"/>
    <w:basedOn w:val="a"/>
    <w:qFormat/>
    <w:rsid w:val="00B65EEB"/>
    <w:pPr>
      <w:jc w:val="center"/>
    </w:pPr>
    <w:rPr>
      <w:b/>
      <w:bCs/>
      <w:sz w:val="24"/>
    </w:rPr>
  </w:style>
  <w:style w:type="character" w:customStyle="1" w:styleId="21">
    <w:name w:val="Основной текст с отступом 2 Знак"/>
    <w:link w:val="20"/>
    <w:rsid w:val="00883CE0"/>
    <w:rPr>
      <w:sz w:val="28"/>
      <w:lang w:val="ru-RU" w:eastAsia="ru-RU" w:bidi="ar-SA"/>
    </w:rPr>
  </w:style>
  <w:style w:type="paragraph" w:customStyle="1" w:styleId="a6">
    <w:name w:val="б"/>
    <w:basedOn w:val="a"/>
    <w:rsid w:val="00752C0B"/>
    <w:pPr>
      <w:tabs>
        <w:tab w:val="left" w:pos="9639"/>
      </w:tabs>
      <w:ind w:right="6" w:firstLine="426"/>
      <w:jc w:val="both"/>
    </w:pPr>
    <w:rPr>
      <w:rFonts w:ascii="Arial" w:hAnsi="Arial"/>
      <w:sz w:val="18"/>
      <w:lang w:val="en-GB"/>
    </w:rPr>
  </w:style>
  <w:style w:type="character" w:customStyle="1" w:styleId="FontStyle43">
    <w:name w:val="Font Style43"/>
    <w:rsid w:val="00990368"/>
    <w:rPr>
      <w:rFonts w:ascii="Arial" w:hAnsi="Arial" w:cs="Arial"/>
      <w:sz w:val="20"/>
      <w:szCs w:val="20"/>
    </w:rPr>
  </w:style>
  <w:style w:type="paragraph" w:styleId="a7">
    <w:name w:val="Balloon Text"/>
    <w:basedOn w:val="a"/>
    <w:link w:val="a8"/>
    <w:uiPriority w:val="99"/>
    <w:semiHidden/>
    <w:unhideWhenUsed/>
    <w:rsid w:val="00AA5EC0"/>
    <w:rPr>
      <w:rFonts w:ascii="Segoe UI" w:hAnsi="Segoe UI"/>
      <w:sz w:val="18"/>
      <w:szCs w:val="18"/>
    </w:rPr>
  </w:style>
  <w:style w:type="character" w:customStyle="1" w:styleId="a8">
    <w:name w:val="Текст выноски Знак"/>
    <w:link w:val="a7"/>
    <w:uiPriority w:val="99"/>
    <w:semiHidden/>
    <w:rsid w:val="00AA5EC0"/>
    <w:rPr>
      <w:rFonts w:ascii="Segoe UI" w:hAnsi="Segoe UI" w:cs="Segoe UI"/>
      <w:sz w:val="18"/>
      <w:szCs w:val="18"/>
    </w:rPr>
  </w:style>
  <w:style w:type="paragraph" w:styleId="a9">
    <w:name w:val="List Paragraph"/>
    <w:basedOn w:val="a"/>
    <w:uiPriority w:val="34"/>
    <w:qFormat/>
    <w:rsid w:val="0017617B"/>
    <w:pPr>
      <w:ind w:left="708"/>
    </w:pPr>
    <w:rPr>
      <w:rFonts w:ascii="NTHelvetica/Cyrillic" w:hAnsi="NTHelvetica/Cyrillic"/>
      <w:sz w:val="24"/>
      <w:lang w:val="en-GB"/>
    </w:rPr>
  </w:style>
  <w:style w:type="paragraph" w:styleId="aa">
    <w:name w:val="header"/>
    <w:basedOn w:val="a"/>
    <w:link w:val="ab"/>
    <w:unhideWhenUsed/>
    <w:rsid w:val="0017617B"/>
    <w:pPr>
      <w:tabs>
        <w:tab w:val="center" w:pos="4677"/>
        <w:tab w:val="right" w:pos="9355"/>
      </w:tabs>
    </w:pPr>
    <w:rPr>
      <w:rFonts w:ascii="NTHelvetica/Cyrillic" w:hAnsi="NTHelvetica/Cyrillic"/>
      <w:sz w:val="24"/>
      <w:lang w:val="en-GB" w:eastAsia="en-US"/>
    </w:rPr>
  </w:style>
  <w:style w:type="character" w:customStyle="1" w:styleId="ab">
    <w:name w:val="Верхний колонтитул Знак"/>
    <w:link w:val="aa"/>
    <w:rsid w:val="0017617B"/>
    <w:rPr>
      <w:rFonts w:ascii="NTHelvetica/Cyrillic" w:hAnsi="NTHelvetica/Cyrillic"/>
      <w:sz w:val="24"/>
      <w:lang w:val="en-GB" w:eastAsia="en-US"/>
    </w:rPr>
  </w:style>
  <w:style w:type="paragraph" w:customStyle="1" w:styleId="acxspmiddle">
    <w:name w:val="acxspmiddle"/>
    <w:basedOn w:val="a"/>
    <w:rsid w:val="0017617B"/>
    <w:pPr>
      <w:spacing w:before="100" w:beforeAutospacing="1" w:after="100" w:afterAutospacing="1"/>
    </w:pPr>
    <w:rPr>
      <w:sz w:val="24"/>
      <w:szCs w:val="24"/>
    </w:rPr>
  </w:style>
  <w:style w:type="paragraph" w:customStyle="1" w:styleId="acxsplast">
    <w:name w:val="acxsplast"/>
    <w:basedOn w:val="a"/>
    <w:rsid w:val="0017617B"/>
    <w:pPr>
      <w:spacing w:before="100" w:beforeAutospacing="1" w:after="100" w:afterAutospacing="1"/>
    </w:pPr>
    <w:rPr>
      <w:sz w:val="24"/>
      <w:szCs w:val="24"/>
    </w:rPr>
  </w:style>
  <w:style w:type="character" w:styleId="ac">
    <w:name w:val="page number"/>
    <w:rsid w:val="0017617B"/>
  </w:style>
  <w:style w:type="paragraph" w:styleId="ad">
    <w:name w:val="footer"/>
    <w:basedOn w:val="a"/>
    <w:link w:val="ae"/>
    <w:uiPriority w:val="99"/>
    <w:unhideWhenUsed/>
    <w:rsid w:val="009C6AA9"/>
    <w:pPr>
      <w:tabs>
        <w:tab w:val="center" w:pos="4677"/>
        <w:tab w:val="right" w:pos="9355"/>
      </w:tabs>
    </w:pPr>
  </w:style>
  <w:style w:type="character" w:customStyle="1" w:styleId="ae">
    <w:name w:val="Нижний колонтитул Знак"/>
    <w:basedOn w:val="a0"/>
    <w:link w:val="ad"/>
    <w:uiPriority w:val="99"/>
    <w:rsid w:val="009C6AA9"/>
  </w:style>
  <w:style w:type="character" w:customStyle="1" w:styleId="10">
    <w:name w:val="Заголовок 1 Знак"/>
    <w:basedOn w:val="a0"/>
    <w:link w:val="1"/>
    <w:rsid w:val="003B3BF5"/>
    <w:rPr>
      <w:b/>
      <w:sz w:val="28"/>
    </w:rPr>
  </w:style>
  <w:style w:type="character" w:customStyle="1" w:styleId="button-search">
    <w:name w:val="button-search"/>
    <w:basedOn w:val="a0"/>
    <w:rsid w:val="00F3533C"/>
  </w:style>
  <w:style w:type="paragraph" w:customStyle="1" w:styleId="ConsNonformat">
    <w:name w:val="ConsNonformat"/>
    <w:rsid w:val="008223DE"/>
    <w:pPr>
      <w:widowControl w:val="0"/>
      <w:autoSpaceDE w:val="0"/>
      <w:autoSpaceDN w:val="0"/>
      <w:adjustRightInd w:val="0"/>
    </w:pPr>
    <w:rPr>
      <w:rFonts w:ascii="Courier New" w:hAnsi="Courier New" w:cs="Courier New"/>
      <w:sz w:val="24"/>
      <w:szCs w:val="24"/>
    </w:rPr>
  </w:style>
  <w:style w:type="paragraph" w:customStyle="1" w:styleId="ConsTitle">
    <w:name w:val="ConsTitle"/>
    <w:rsid w:val="008223DE"/>
    <w:pPr>
      <w:widowControl w:val="0"/>
      <w:autoSpaceDE w:val="0"/>
      <w:autoSpaceDN w:val="0"/>
      <w:adjustRightInd w:val="0"/>
    </w:pPr>
    <w:rPr>
      <w:rFonts w:ascii="Arial" w:hAnsi="Arial" w:cs="Arial"/>
      <w:b/>
      <w:bCs/>
    </w:rPr>
  </w:style>
  <w:style w:type="character" w:styleId="af">
    <w:name w:val="Hyperlink"/>
    <w:uiPriority w:val="99"/>
    <w:rsid w:val="004C3821"/>
    <w:rPr>
      <w:color w:val="0000FF"/>
      <w:u w:val="single"/>
    </w:rPr>
  </w:style>
  <w:style w:type="character" w:customStyle="1" w:styleId="upper">
    <w:name w:val="upper"/>
    <w:basedOn w:val="a0"/>
    <w:rsid w:val="0086457E"/>
  </w:style>
  <w:style w:type="paragraph" w:customStyle="1" w:styleId="ConsPlusNormal">
    <w:name w:val="ConsPlusNormal"/>
    <w:link w:val="ConsPlusNormal0"/>
    <w:qFormat/>
    <w:rsid w:val="0053013F"/>
    <w:pPr>
      <w:widowControl w:val="0"/>
      <w:autoSpaceDE w:val="0"/>
      <w:autoSpaceDN w:val="0"/>
      <w:adjustRightInd w:val="0"/>
      <w:ind w:firstLine="720"/>
    </w:pPr>
    <w:rPr>
      <w:rFonts w:ascii="Arial" w:hAnsi="Arial" w:cs="Arial"/>
    </w:rPr>
  </w:style>
  <w:style w:type="table" w:styleId="af0">
    <w:name w:val="Table Grid"/>
    <w:basedOn w:val="a1"/>
    <w:rsid w:val="001F23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1F2320"/>
    <w:rPr>
      <w:rFonts w:ascii="Arial" w:hAnsi="Arial" w:cs="Arial"/>
    </w:rPr>
  </w:style>
  <w:style w:type="paragraph" w:styleId="23">
    <w:name w:val="List Continue 2"/>
    <w:basedOn w:val="a"/>
    <w:rsid w:val="00DE4C78"/>
    <w:pPr>
      <w:spacing w:after="120"/>
      <w:ind w:left="566"/>
      <w:contextualSpacing/>
    </w:pPr>
    <w:rPr>
      <w:sz w:val="24"/>
      <w:szCs w:val="24"/>
    </w:rPr>
  </w:style>
</w:styles>
</file>

<file path=word/webSettings.xml><?xml version="1.0" encoding="utf-8"?>
<w:webSettings xmlns:r="http://schemas.openxmlformats.org/officeDocument/2006/relationships" xmlns:w="http://schemas.openxmlformats.org/wordprocessingml/2006/main">
  <w:divs>
    <w:div w:id="61680678">
      <w:bodyDiv w:val="1"/>
      <w:marLeft w:val="0"/>
      <w:marRight w:val="0"/>
      <w:marTop w:val="0"/>
      <w:marBottom w:val="0"/>
      <w:divBdr>
        <w:top w:val="none" w:sz="0" w:space="0" w:color="auto"/>
        <w:left w:val="none" w:sz="0" w:space="0" w:color="auto"/>
        <w:bottom w:val="none" w:sz="0" w:space="0" w:color="auto"/>
        <w:right w:val="none" w:sz="0" w:space="0" w:color="auto"/>
      </w:divBdr>
    </w:div>
    <w:div w:id="319699591">
      <w:bodyDiv w:val="1"/>
      <w:marLeft w:val="0"/>
      <w:marRight w:val="0"/>
      <w:marTop w:val="0"/>
      <w:marBottom w:val="0"/>
      <w:divBdr>
        <w:top w:val="none" w:sz="0" w:space="0" w:color="auto"/>
        <w:left w:val="none" w:sz="0" w:space="0" w:color="auto"/>
        <w:bottom w:val="none" w:sz="0" w:space="0" w:color="auto"/>
        <w:right w:val="none" w:sz="0" w:space="0" w:color="auto"/>
      </w:divBdr>
    </w:div>
    <w:div w:id="111949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3F850-4A1B-4ABE-8FC4-9F9ABD1A7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1107</TotalTime>
  <Pages>10</Pages>
  <Words>3886</Words>
  <Characters>22154</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Договор N 2</vt:lpstr>
    </vt:vector>
  </TitlesOfParts>
  <Company>Роскомзем</Company>
  <LinksUpToDate>false</LinksUpToDate>
  <CharactersWithSpaces>25989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2</dc:title>
  <dc:creator>Пользователь2</dc:creator>
  <cp:lastModifiedBy>korotchenko-va</cp:lastModifiedBy>
  <cp:revision>132</cp:revision>
  <cp:lastPrinted>2026-05-27T07:22:00Z</cp:lastPrinted>
  <dcterms:created xsi:type="dcterms:W3CDTF">2024-08-28T08:48:00Z</dcterms:created>
  <dcterms:modified xsi:type="dcterms:W3CDTF">2026-06-09T05:05:00Z</dcterms:modified>
</cp:coreProperties>
</file>