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B53119" w14:textId="77777777" w:rsidR="00AC7503" w:rsidRPr="006C7431" w:rsidRDefault="00AC7503" w:rsidP="00AC7503">
      <w:pPr>
        <w:pStyle w:val="ConsPlusNormal"/>
        <w:widowControl/>
        <w:ind w:left="6379" w:firstLine="0"/>
        <w:jc w:val="both"/>
        <w:rPr>
          <w:rFonts w:ascii="Times New Roman" w:hAnsi="Times New Roman" w:cs="Times New Roman"/>
        </w:rPr>
      </w:pPr>
      <w:r w:rsidRPr="006C7431">
        <w:rPr>
          <w:rFonts w:ascii="Times New Roman" w:hAnsi="Times New Roman" w:cs="Times New Roman"/>
        </w:rPr>
        <w:t>Приложение № 1</w:t>
      </w:r>
    </w:p>
    <w:p w14:paraId="65298A42" w14:textId="750601A6" w:rsidR="00AC7503" w:rsidRPr="006C7431" w:rsidRDefault="00AC7503" w:rsidP="00AC7503">
      <w:pPr>
        <w:pStyle w:val="ConsPlusNormal"/>
        <w:widowControl/>
        <w:ind w:left="6379" w:firstLine="0"/>
        <w:jc w:val="both"/>
        <w:rPr>
          <w:rFonts w:ascii="Times New Roman" w:hAnsi="Times New Roman" w:cs="Times New Roman"/>
        </w:rPr>
      </w:pPr>
      <w:r w:rsidRPr="006C7431">
        <w:rPr>
          <w:rFonts w:ascii="Times New Roman" w:hAnsi="Times New Roman" w:cs="Times New Roman"/>
        </w:rPr>
        <w:t xml:space="preserve">к </w:t>
      </w:r>
      <w:r>
        <w:rPr>
          <w:rFonts w:ascii="Times New Roman" w:hAnsi="Times New Roman" w:cs="Times New Roman"/>
        </w:rPr>
        <w:t>Д</w:t>
      </w:r>
      <w:r w:rsidRPr="006C7431">
        <w:rPr>
          <w:rFonts w:ascii="Times New Roman" w:hAnsi="Times New Roman" w:cs="Times New Roman"/>
        </w:rPr>
        <w:t xml:space="preserve">оговору </w:t>
      </w:r>
      <w:r>
        <w:rPr>
          <w:rFonts w:ascii="Times New Roman" w:hAnsi="Times New Roman" w:cs="Times New Roman"/>
        </w:rPr>
        <w:t>на поставку товаров</w:t>
      </w:r>
    </w:p>
    <w:p w14:paraId="05AA01B0" w14:textId="77777777" w:rsidR="00AC7503" w:rsidRPr="006C7431" w:rsidRDefault="00AC7503" w:rsidP="00AC7503">
      <w:pPr>
        <w:pStyle w:val="ConsPlusNormal"/>
        <w:widowControl/>
        <w:ind w:left="6379" w:firstLine="0"/>
        <w:jc w:val="both"/>
        <w:rPr>
          <w:rFonts w:ascii="Times New Roman" w:hAnsi="Times New Roman" w:cs="Times New Roman"/>
        </w:rPr>
      </w:pPr>
      <w:r w:rsidRPr="006C7431">
        <w:rPr>
          <w:rFonts w:ascii="Times New Roman" w:hAnsi="Times New Roman" w:cs="Times New Roman"/>
        </w:rPr>
        <w:t>№ _____</w:t>
      </w:r>
    </w:p>
    <w:p w14:paraId="660F6C24" w14:textId="77777777" w:rsidR="00AC7503" w:rsidRPr="006C7431" w:rsidRDefault="00AC7503" w:rsidP="00AC7503">
      <w:pPr>
        <w:pStyle w:val="ConsPlusNormal"/>
        <w:widowControl/>
        <w:ind w:left="6379" w:firstLine="0"/>
        <w:jc w:val="both"/>
        <w:rPr>
          <w:rFonts w:ascii="Times New Roman" w:hAnsi="Times New Roman" w:cs="Times New Roman"/>
        </w:rPr>
      </w:pPr>
      <w:r w:rsidRPr="006C7431">
        <w:rPr>
          <w:rFonts w:ascii="Times New Roman" w:hAnsi="Times New Roman" w:cs="Times New Roman"/>
        </w:rPr>
        <w:t xml:space="preserve">от «___» _____________ 2026 г. </w:t>
      </w:r>
    </w:p>
    <w:p w14:paraId="78B48B8C" w14:textId="77777777" w:rsidR="00AC7503" w:rsidRPr="006C7431" w:rsidRDefault="00AC7503" w:rsidP="00AC7503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14:paraId="415A7E55" w14:textId="77777777" w:rsidR="00AC7503" w:rsidRPr="006C7431" w:rsidRDefault="00AC7503" w:rsidP="00AC7503">
      <w:pPr>
        <w:jc w:val="center"/>
        <w:rPr>
          <w:b/>
        </w:rPr>
      </w:pPr>
      <w:r w:rsidRPr="006C7431">
        <w:rPr>
          <w:b/>
        </w:rPr>
        <w:t>СПЕЦИФИКАЦИЯ</w:t>
      </w:r>
    </w:p>
    <w:p w14:paraId="47AD621D" w14:textId="21C1E4EF" w:rsidR="00AC7503" w:rsidRPr="006C7431" w:rsidRDefault="00AC7503" w:rsidP="00AC7503">
      <w:pPr>
        <w:jc w:val="center"/>
        <w:rPr>
          <w:b/>
        </w:rPr>
      </w:pPr>
      <w:r w:rsidRPr="006C7431">
        <w:rPr>
          <w:b/>
        </w:rPr>
        <w:t>(ТЕХНИЧЕСКОЕ ЗАДАНИЕ)</w:t>
      </w:r>
      <w:r w:rsidR="00816829" w:rsidRPr="005137A7">
        <w:rPr>
          <w:b/>
        </w:rPr>
        <w:t xml:space="preserve"> </w:t>
      </w:r>
      <w:r w:rsidR="00816829" w:rsidRPr="005E3822">
        <w:rPr>
          <w:rStyle w:val="af1"/>
          <w:b/>
        </w:rPr>
        <w:footnoteReference w:id="1"/>
      </w:r>
    </w:p>
    <w:p w14:paraId="5502D1F3" w14:textId="77777777" w:rsidR="00816829" w:rsidRDefault="00816829" w:rsidP="00AC7503">
      <w:pPr>
        <w:rPr>
          <w:b/>
          <w:bCs/>
        </w:rPr>
      </w:pPr>
    </w:p>
    <w:p w14:paraId="6199C734" w14:textId="07177EA8" w:rsidR="00AC7503" w:rsidRPr="006C7431" w:rsidRDefault="00AC7503" w:rsidP="00AC7503">
      <w:pPr>
        <w:rPr>
          <w:b/>
          <w:bCs/>
        </w:rPr>
      </w:pPr>
      <w:r w:rsidRPr="00AC7503">
        <w:rPr>
          <w:b/>
          <w:bCs/>
        </w:rPr>
        <w:t>Наименование объекта закупки:</w:t>
      </w:r>
      <w:r w:rsidRPr="00AC7503">
        <w:rPr>
          <w:bCs/>
        </w:rPr>
        <w:t xml:space="preserve"> Поставка товаров</w:t>
      </w:r>
      <w:r>
        <w:rPr>
          <w:bCs/>
        </w:rPr>
        <w:t>.</w:t>
      </w:r>
    </w:p>
    <w:p w14:paraId="0C15F1AA" w14:textId="77777777" w:rsidR="00F45E43" w:rsidRDefault="00F45E43" w:rsidP="005D63CF">
      <w:pPr>
        <w:rPr>
          <w:b/>
          <w:bCs/>
        </w:rPr>
      </w:pPr>
    </w:p>
    <w:p w14:paraId="644C2790" w14:textId="77777777" w:rsidR="00AC7503" w:rsidRPr="002F06E8" w:rsidRDefault="00AC7503" w:rsidP="00AC7503">
      <w:pPr>
        <w:widowControl w:val="0"/>
        <w:suppressAutoHyphens/>
        <w:snapToGrid w:val="0"/>
        <w:rPr>
          <w:b/>
          <w:bCs/>
          <w:lang w:eastAsia="ar-SA"/>
        </w:rPr>
      </w:pPr>
      <w:r w:rsidRPr="002F06E8">
        <w:rPr>
          <w:b/>
          <w:bCs/>
          <w:lang w:eastAsia="ar-SA"/>
        </w:rPr>
        <w:t xml:space="preserve">Требования к результату исполнения контракта: </w:t>
      </w:r>
    </w:p>
    <w:p w14:paraId="5896A211" w14:textId="77777777" w:rsidR="00AC7503" w:rsidRPr="0027047E" w:rsidRDefault="00AC7503" w:rsidP="00AC7503">
      <w:pPr>
        <w:widowControl w:val="0"/>
        <w:suppressAutoHyphens/>
        <w:snapToGrid w:val="0"/>
        <w:rPr>
          <w:bCs/>
          <w:lang w:eastAsia="ar-SA"/>
        </w:rPr>
      </w:pPr>
      <w:r w:rsidRPr="0027047E">
        <w:rPr>
          <w:color w:val="000000"/>
        </w:rPr>
        <w:t xml:space="preserve">Товар, соответствующий условиям настоящего Технического </w:t>
      </w:r>
      <w:r>
        <w:rPr>
          <w:color w:val="000000"/>
        </w:rPr>
        <w:t xml:space="preserve">задания, должен быть </w:t>
      </w:r>
      <w:r w:rsidRPr="0027047E">
        <w:rPr>
          <w:color w:val="000000"/>
        </w:rPr>
        <w:t>передан уполномоченному лицу Заказчика по указанному адресу.</w:t>
      </w:r>
    </w:p>
    <w:p w14:paraId="25D44F74" w14:textId="77777777" w:rsidR="00AC7503" w:rsidRDefault="00AC7503" w:rsidP="00AC7503">
      <w:pPr>
        <w:widowControl w:val="0"/>
        <w:suppressAutoHyphens/>
        <w:snapToGrid w:val="0"/>
        <w:rPr>
          <w:b/>
          <w:bCs/>
          <w:lang w:eastAsia="ar-SA"/>
        </w:rPr>
      </w:pPr>
    </w:p>
    <w:p w14:paraId="5CF8D07B" w14:textId="77777777" w:rsidR="00AC7503" w:rsidRDefault="00AC7503" w:rsidP="00AC7503">
      <w:pPr>
        <w:widowControl w:val="0"/>
        <w:suppressAutoHyphens/>
        <w:snapToGrid w:val="0"/>
        <w:rPr>
          <w:b/>
          <w:bCs/>
          <w:lang w:eastAsia="ar-SA"/>
        </w:rPr>
      </w:pPr>
      <w:r>
        <w:rPr>
          <w:b/>
          <w:bCs/>
          <w:lang w:eastAsia="ar-SA"/>
        </w:rPr>
        <w:t>Перечень товаров в составе объекта закупки:</w:t>
      </w:r>
    </w:p>
    <w:p w14:paraId="23F70862" w14:textId="77777777" w:rsidR="005D63CF" w:rsidRPr="00C33CC3" w:rsidRDefault="005D63CF" w:rsidP="005D63CF"/>
    <w:tbl>
      <w:tblPr>
        <w:tblpPr w:leftFromText="180" w:rightFromText="180" w:vertAnchor="text" w:tblpX="108" w:tblpY="1"/>
        <w:tblOverlap w:val="never"/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"/>
        <w:gridCol w:w="2246"/>
        <w:gridCol w:w="851"/>
        <w:gridCol w:w="703"/>
        <w:gridCol w:w="1564"/>
        <w:gridCol w:w="1139"/>
        <w:gridCol w:w="1134"/>
        <w:gridCol w:w="1417"/>
      </w:tblGrid>
      <w:tr w:rsidR="00515FD0" w:rsidRPr="007B081B" w14:paraId="64D57E81" w14:textId="77777777" w:rsidTr="00816829">
        <w:tc>
          <w:tcPr>
            <w:tcW w:w="556" w:type="dxa"/>
          </w:tcPr>
          <w:p w14:paraId="570950C5" w14:textId="77777777" w:rsidR="00515FD0" w:rsidRPr="007B081B" w:rsidRDefault="00515FD0" w:rsidP="00816829">
            <w:pPr>
              <w:jc w:val="center"/>
            </w:pPr>
            <w:r w:rsidRPr="007B081B">
              <w:t>№</w:t>
            </w:r>
          </w:p>
          <w:p w14:paraId="1B6C861C" w14:textId="77777777" w:rsidR="00515FD0" w:rsidRPr="007B081B" w:rsidRDefault="00515FD0" w:rsidP="00816829">
            <w:pPr>
              <w:jc w:val="center"/>
            </w:pPr>
            <w:r w:rsidRPr="007B081B">
              <w:t>п/п</w:t>
            </w:r>
          </w:p>
        </w:tc>
        <w:tc>
          <w:tcPr>
            <w:tcW w:w="2246" w:type="dxa"/>
            <w:shd w:val="clear" w:color="auto" w:fill="auto"/>
          </w:tcPr>
          <w:p w14:paraId="2D61B345" w14:textId="77777777" w:rsidR="00515FD0" w:rsidRPr="007B081B" w:rsidRDefault="00515FD0" w:rsidP="00816829">
            <w:pPr>
              <w:jc w:val="center"/>
            </w:pPr>
            <w:r w:rsidRPr="007B081B">
              <w:t>Наименование товара</w:t>
            </w:r>
          </w:p>
        </w:tc>
        <w:tc>
          <w:tcPr>
            <w:tcW w:w="851" w:type="dxa"/>
          </w:tcPr>
          <w:p w14:paraId="18272267" w14:textId="77777777" w:rsidR="00515FD0" w:rsidRPr="007B081B" w:rsidRDefault="00515FD0" w:rsidP="00816829">
            <w:pPr>
              <w:jc w:val="center"/>
            </w:pPr>
            <w:r w:rsidRPr="007B081B">
              <w:t>Ед. изм.</w:t>
            </w:r>
          </w:p>
        </w:tc>
        <w:tc>
          <w:tcPr>
            <w:tcW w:w="703" w:type="dxa"/>
            <w:shd w:val="clear" w:color="auto" w:fill="auto"/>
            <w:noWrap/>
          </w:tcPr>
          <w:p w14:paraId="305F9612" w14:textId="77777777" w:rsidR="00515FD0" w:rsidRPr="007B081B" w:rsidRDefault="00515FD0" w:rsidP="00816829">
            <w:pPr>
              <w:jc w:val="center"/>
            </w:pPr>
            <w:r w:rsidRPr="007B081B">
              <w:t>Кол-во</w:t>
            </w:r>
          </w:p>
        </w:tc>
        <w:tc>
          <w:tcPr>
            <w:tcW w:w="1564" w:type="dxa"/>
          </w:tcPr>
          <w:p w14:paraId="5E0D0369" w14:textId="77777777" w:rsidR="00515FD0" w:rsidRPr="007B081B" w:rsidRDefault="00515FD0" w:rsidP="00816829">
            <w:pPr>
              <w:jc w:val="center"/>
            </w:pPr>
            <w:r w:rsidRPr="007B081B">
              <w:t>Наименование страны происхождения товара</w:t>
            </w:r>
          </w:p>
        </w:tc>
        <w:tc>
          <w:tcPr>
            <w:tcW w:w="1139" w:type="dxa"/>
          </w:tcPr>
          <w:p w14:paraId="3448A8F0" w14:textId="77777777" w:rsidR="00515FD0" w:rsidRPr="007B081B" w:rsidRDefault="00515FD0" w:rsidP="00816829">
            <w:pPr>
              <w:jc w:val="center"/>
              <w:rPr>
                <w:sz w:val="21"/>
                <w:szCs w:val="21"/>
              </w:rPr>
            </w:pPr>
            <w:r w:rsidRPr="007B081B">
              <w:t>Номер реестровой записи товара (при наличии)</w:t>
            </w:r>
          </w:p>
          <w:p w14:paraId="6285D833" w14:textId="77777777" w:rsidR="00515FD0" w:rsidRPr="007B081B" w:rsidRDefault="00515FD0" w:rsidP="00816829">
            <w:pPr>
              <w:jc w:val="center"/>
            </w:pPr>
          </w:p>
        </w:tc>
        <w:tc>
          <w:tcPr>
            <w:tcW w:w="1134" w:type="dxa"/>
          </w:tcPr>
          <w:p w14:paraId="43C414A3" w14:textId="77777777" w:rsidR="00515FD0" w:rsidRPr="007B081B" w:rsidRDefault="00515FD0" w:rsidP="00816829">
            <w:pPr>
              <w:jc w:val="center"/>
            </w:pPr>
            <w:r w:rsidRPr="007B081B">
              <w:t>Цена за 1. ед., руб.</w:t>
            </w:r>
          </w:p>
        </w:tc>
        <w:tc>
          <w:tcPr>
            <w:tcW w:w="1417" w:type="dxa"/>
          </w:tcPr>
          <w:p w14:paraId="54589192" w14:textId="77777777" w:rsidR="00515FD0" w:rsidRPr="007B081B" w:rsidRDefault="00515FD0" w:rsidP="00816829">
            <w:pPr>
              <w:jc w:val="center"/>
            </w:pPr>
            <w:r w:rsidRPr="007B081B">
              <w:t>Сумма, руб.</w:t>
            </w:r>
          </w:p>
        </w:tc>
      </w:tr>
      <w:tr w:rsidR="00203EFE" w:rsidRPr="007B081B" w14:paraId="643D1590" w14:textId="77777777" w:rsidTr="00816829">
        <w:tc>
          <w:tcPr>
            <w:tcW w:w="556" w:type="dxa"/>
          </w:tcPr>
          <w:p w14:paraId="6D630D5A" w14:textId="7BF4127C" w:rsidR="00203EFE" w:rsidRPr="007B081B" w:rsidRDefault="00203EFE" w:rsidP="00816829">
            <w:pPr>
              <w:pStyle w:val="ae"/>
              <w:numPr>
                <w:ilvl w:val="0"/>
                <w:numId w:val="24"/>
              </w:numPr>
            </w:pPr>
          </w:p>
        </w:tc>
        <w:tc>
          <w:tcPr>
            <w:tcW w:w="2246" w:type="dxa"/>
            <w:shd w:val="clear" w:color="auto" w:fill="auto"/>
          </w:tcPr>
          <w:p w14:paraId="5FEC0957" w14:textId="0FA480E2" w:rsidR="002C4B0F" w:rsidRPr="007B081B" w:rsidRDefault="002C4B0F" w:rsidP="002C4B0F">
            <w:pPr>
              <w:rPr>
                <w:lang w:val="en-US"/>
              </w:rPr>
            </w:pPr>
            <w:r>
              <w:t>Монитор</w:t>
            </w:r>
          </w:p>
          <w:p w14:paraId="0C042485" w14:textId="0CBB2E93" w:rsidR="00376CD8" w:rsidRPr="007B081B" w:rsidRDefault="00376CD8" w:rsidP="00816829">
            <w:pPr>
              <w:rPr>
                <w:lang w:val="en-US"/>
              </w:rPr>
            </w:pPr>
          </w:p>
        </w:tc>
        <w:tc>
          <w:tcPr>
            <w:tcW w:w="851" w:type="dxa"/>
          </w:tcPr>
          <w:p w14:paraId="15F9A84F" w14:textId="77777777" w:rsidR="00203EFE" w:rsidRPr="007B081B" w:rsidRDefault="00203EFE" w:rsidP="00816829">
            <w:pPr>
              <w:jc w:val="center"/>
            </w:pPr>
            <w:r w:rsidRPr="007B081B">
              <w:t>шт.</w:t>
            </w:r>
          </w:p>
        </w:tc>
        <w:tc>
          <w:tcPr>
            <w:tcW w:w="703" w:type="dxa"/>
            <w:shd w:val="clear" w:color="auto" w:fill="auto"/>
            <w:noWrap/>
            <w:hideMark/>
          </w:tcPr>
          <w:p w14:paraId="25BA95B3" w14:textId="38B985A1" w:rsidR="00203EFE" w:rsidRPr="007B081B" w:rsidRDefault="00376CD8" w:rsidP="00816829">
            <w:pPr>
              <w:jc w:val="center"/>
            </w:pPr>
            <w:r w:rsidRPr="007B081B">
              <w:t>1</w:t>
            </w:r>
          </w:p>
        </w:tc>
        <w:tc>
          <w:tcPr>
            <w:tcW w:w="1564" w:type="dxa"/>
            <w:shd w:val="clear" w:color="auto" w:fill="FFFFFF" w:themeFill="background1"/>
          </w:tcPr>
          <w:p w14:paraId="020DB3F2" w14:textId="3840A054" w:rsidR="00203EFE" w:rsidRPr="007B081B" w:rsidRDefault="00203EFE" w:rsidP="00816829">
            <w:pPr>
              <w:jc w:val="center"/>
            </w:pPr>
          </w:p>
        </w:tc>
        <w:tc>
          <w:tcPr>
            <w:tcW w:w="1139" w:type="dxa"/>
            <w:shd w:val="clear" w:color="auto" w:fill="auto"/>
          </w:tcPr>
          <w:p w14:paraId="62BCFC11" w14:textId="77777777" w:rsidR="00203EFE" w:rsidRPr="007B081B" w:rsidRDefault="00203EFE" w:rsidP="00816829">
            <w:pPr>
              <w:jc w:val="center"/>
            </w:pPr>
          </w:p>
        </w:tc>
        <w:tc>
          <w:tcPr>
            <w:tcW w:w="1134" w:type="dxa"/>
          </w:tcPr>
          <w:p w14:paraId="071EF804" w14:textId="29CCFE32" w:rsidR="00203EFE" w:rsidRPr="007B081B" w:rsidRDefault="00203EFE" w:rsidP="00816829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</w:tcPr>
          <w:p w14:paraId="4A1D61C8" w14:textId="2D301CC8" w:rsidR="00203EFE" w:rsidRPr="007B081B" w:rsidRDefault="00203EFE" w:rsidP="00816829">
            <w:pPr>
              <w:jc w:val="center"/>
            </w:pPr>
          </w:p>
        </w:tc>
      </w:tr>
      <w:tr w:rsidR="00203EFE" w:rsidRPr="007B081B" w14:paraId="2ABA1446" w14:textId="77777777" w:rsidTr="00816829">
        <w:tc>
          <w:tcPr>
            <w:tcW w:w="556" w:type="dxa"/>
          </w:tcPr>
          <w:p w14:paraId="6012D8D8" w14:textId="77777777" w:rsidR="00203EFE" w:rsidRPr="007B081B" w:rsidRDefault="00203EFE" w:rsidP="00816829">
            <w:pPr>
              <w:pStyle w:val="ae"/>
              <w:numPr>
                <w:ilvl w:val="0"/>
                <w:numId w:val="24"/>
              </w:numPr>
            </w:pPr>
          </w:p>
        </w:tc>
        <w:tc>
          <w:tcPr>
            <w:tcW w:w="2246" w:type="dxa"/>
            <w:shd w:val="clear" w:color="auto" w:fill="auto"/>
          </w:tcPr>
          <w:p w14:paraId="4E15ADFC" w14:textId="1FCBE5F9" w:rsidR="00203EFE" w:rsidRPr="007B081B" w:rsidRDefault="000E3AA1" w:rsidP="002C4B0F">
            <w:r w:rsidRPr="007B081B">
              <w:t>Набор радиомикрофонов</w:t>
            </w:r>
          </w:p>
        </w:tc>
        <w:tc>
          <w:tcPr>
            <w:tcW w:w="851" w:type="dxa"/>
          </w:tcPr>
          <w:p w14:paraId="30C07C62" w14:textId="40C5D401" w:rsidR="00203EFE" w:rsidRPr="007B081B" w:rsidRDefault="000E3AA1" w:rsidP="00816829">
            <w:pPr>
              <w:jc w:val="center"/>
            </w:pPr>
            <w:r w:rsidRPr="007B081B">
              <w:t>набор</w:t>
            </w:r>
          </w:p>
        </w:tc>
        <w:tc>
          <w:tcPr>
            <w:tcW w:w="703" w:type="dxa"/>
            <w:shd w:val="clear" w:color="auto" w:fill="auto"/>
            <w:noWrap/>
          </w:tcPr>
          <w:p w14:paraId="63707B4A" w14:textId="0062F632" w:rsidR="00203EFE" w:rsidRPr="007B081B" w:rsidRDefault="000E3AA1" w:rsidP="00816829">
            <w:pPr>
              <w:jc w:val="center"/>
            </w:pPr>
            <w:r w:rsidRPr="007B081B">
              <w:t>2</w:t>
            </w:r>
          </w:p>
        </w:tc>
        <w:tc>
          <w:tcPr>
            <w:tcW w:w="1564" w:type="dxa"/>
            <w:shd w:val="clear" w:color="auto" w:fill="FFFFFF" w:themeFill="background1"/>
          </w:tcPr>
          <w:p w14:paraId="6D36AEDB" w14:textId="17F1CFE9" w:rsidR="00203EFE" w:rsidRPr="007B081B" w:rsidRDefault="00203EFE" w:rsidP="00816829">
            <w:pPr>
              <w:jc w:val="center"/>
            </w:pPr>
          </w:p>
        </w:tc>
        <w:tc>
          <w:tcPr>
            <w:tcW w:w="1139" w:type="dxa"/>
            <w:shd w:val="clear" w:color="auto" w:fill="auto"/>
          </w:tcPr>
          <w:p w14:paraId="65DEF3C1" w14:textId="77777777" w:rsidR="00203EFE" w:rsidRPr="007B081B" w:rsidRDefault="00203EFE" w:rsidP="00816829">
            <w:pPr>
              <w:jc w:val="center"/>
            </w:pPr>
          </w:p>
        </w:tc>
        <w:tc>
          <w:tcPr>
            <w:tcW w:w="1134" w:type="dxa"/>
          </w:tcPr>
          <w:p w14:paraId="353A180B" w14:textId="777D2B44" w:rsidR="00203EFE" w:rsidRPr="007B081B" w:rsidRDefault="00203EFE" w:rsidP="00816829">
            <w:pPr>
              <w:jc w:val="center"/>
            </w:pPr>
          </w:p>
        </w:tc>
        <w:tc>
          <w:tcPr>
            <w:tcW w:w="1417" w:type="dxa"/>
          </w:tcPr>
          <w:p w14:paraId="10B92B2D" w14:textId="22537A07" w:rsidR="00203EFE" w:rsidRPr="007B081B" w:rsidRDefault="00203EFE" w:rsidP="00816829">
            <w:pPr>
              <w:jc w:val="center"/>
            </w:pPr>
          </w:p>
        </w:tc>
      </w:tr>
      <w:tr w:rsidR="00203EFE" w:rsidRPr="007B081B" w14:paraId="692DA2BB" w14:textId="77777777" w:rsidTr="00816829">
        <w:tc>
          <w:tcPr>
            <w:tcW w:w="556" w:type="dxa"/>
          </w:tcPr>
          <w:p w14:paraId="431B4E72" w14:textId="77777777" w:rsidR="00203EFE" w:rsidRPr="007B081B" w:rsidRDefault="00203EFE" w:rsidP="00816829">
            <w:pPr>
              <w:pStyle w:val="ae"/>
              <w:numPr>
                <w:ilvl w:val="0"/>
                <w:numId w:val="24"/>
              </w:numPr>
            </w:pPr>
          </w:p>
        </w:tc>
        <w:tc>
          <w:tcPr>
            <w:tcW w:w="2246" w:type="dxa"/>
            <w:shd w:val="clear" w:color="auto" w:fill="auto"/>
          </w:tcPr>
          <w:p w14:paraId="099D34B3" w14:textId="6C424C9C" w:rsidR="00203EFE" w:rsidRPr="007B081B" w:rsidRDefault="000E3AA1" w:rsidP="002C4B0F">
            <w:proofErr w:type="spellStart"/>
            <w:r w:rsidRPr="007B081B">
              <w:t>Презентер</w:t>
            </w:r>
            <w:proofErr w:type="spellEnd"/>
            <w:r w:rsidRPr="007B081B">
              <w:t xml:space="preserve"> </w:t>
            </w:r>
          </w:p>
        </w:tc>
        <w:tc>
          <w:tcPr>
            <w:tcW w:w="851" w:type="dxa"/>
          </w:tcPr>
          <w:p w14:paraId="6EFB5CDD" w14:textId="574BC919" w:rsidR="00203EFE" w:rsidRPr="007B081B" w:rsidRDefault="00203EFE" w:rsidP="00816829">
            <w:pPr>
              <w:jc w:val="center"/>
            </w:pPr>
            <w:r w:rsidRPr="007B081B">
              <w:t>шт.</w:t>
            </w:r>
          </w:p>
        </w:tc>
        <w:tc>
          <w:tcPr>
            <w:tcW w:w="703" w:type="dxa"/>
            <w:shd w:val="clear" w:color="auto" w:fill="auto"/>
            <w:noWrap/>
          </w:tcPr>
          <w:p w14:paraId="3C268013" w14:textId="4B5F6052" w:rsidR="00203EFE" w:rsidRPr="007B081B" w:rsidRDefault="000E3AA1" w:rsidP="00816829">
            <w:pPr>
              <w:jc w:val="center"/>
            </w:pPr>
            <w:r w:rsidRPr="007B081B">
              <w:t>4</w:t>
            </w:r>
          </w:p>
        </w:tc>
        <w:tc>
          <w:tcPr>
            <w:tcW w:w="1564" w:type="dxa"/>
            <w:shd w:val="clear" w:color="auto" w:fill="FFFFFF" w:themeFill="background1"/>
          </w:tcPr>
          <w:p w14:paraId="2C0C210F" w14:textId="62D1F505" w:rsidR="00203EFE" w:rsidRPr="007B081B" w:rsidRDefault="00203EFE" w:rsidP="00816829">
            <w:pPr>
              <w:jc w:val="center"/>
            </w:pPr>
          </w:p>
        </w:tc>
        <w:tc>
          <w:tcPr>
            <w:tcW w:w="1139" w:type="dxa"/>
            <w:shd w:val="clear" w:color="auto" w:fill="auto"/>
          </w:tcPr>
          <w:p w14:paraId="685D1337" w14:textId="77777777" w:rsidR="00203EFE" w:rsidRPr="007B081B" w:rsidRDefault="00203EFE" w:rsidP="00816829">
            <w:pPr>
              <w:jc w:val="center"/>
            </w:pPr>
          </w:p>
        </w:tc>
        <w:tc>
          <w:tcPr>
            <w:tcW w:w="1134" w:type="dxa"/>
          </w:tcPr>
          <w:p w14:paraId="55B70BDB" w14:textId="4F49F1E6" w:rsidR="00203EFE" w:rsidRPr="007B081B" w:rsidRDefault="00203EFE" w:rsidP="00816829">
            <w:pPr>
              <w:jc w:val="center"/>
            </w:pPr>
          </w:p>
        </w:tc>
        <w:tc>
          <w:tcPr>
            <w:tcW w:w="1417" w:type="dxa"/>
          </w:tcPr>
          <w:p w14:paraId="6A4EB975" w14:textId="32C1C907" w:rsidR="00203EFE" w:rsidRPr="007B081B" w:rsidRDefault="00203EFE" w:rsidP="00816829">
            <w:pPr>
              <w:jc w:val="center"/>
            </w:pPr>
          </w:p>
        </w:tc>
      </w:tr>
      <w:tr w:rsidR="007B081B" w:rsidRPr="007B081B" w14:paraId="1999085C" w14:textId="77777777" w:rsidTr="00816829">
        <w:tc>
          <w:tcPr>
            <w:tcW w:w="8193" w:type="dxa"/>
            <w:gridSpan w:val="7"/>
          </w:tcPr>
          <w:p w14:paraId="044D51DA" w14:textId="77777777" w:rsidR="007B081B" w:rsidRPr="007B081B" w:rsidRDefault="007B081B" w:rsidP="00816829">
            <w:pPr>
              <w:jc w:val="center"/>
            </w:pPr>
          </w:p>
        </w:tc>
        <w:tc>
          <w:tcPr>
            <w:tcW w:w="1417" w:type="dxa"/>
          </w:tcPr>
          <w:p w14:paraId="2549C1B5" w14:textId="77777777" w:rsidR="007B081B" w:rsidRPr="007B081B" w:rsidRDefault="007B081B" w:rsidP="00816829">
            <w:pPr>
              <w:jc w:val="center"/>
            </w:pPr>
          </w:p>
        </w:tc>
      </w:tr>
      <w:tr w:rsidR="007B081B" w:rsidRPr="007B081B" w14:paraId="58711C6C" w14:textId="77777777" w:rsidTr="00816829">
        <w:tc>
          <w:tcPr>
            <w:tcW w:w="8193" w:type="dxa"/>
            <w:gridSpan w:val="7"/>
          </w:tcPr>
          <w:p w14:paraId="3C407F68" w14:textId="77777777" w:rsidR="007B081B" w:rsidRPr="007B081B" w:rsidRDefault="007B081B" w:rsidP="00816829">
            <w:pPr>
              <w:jc w:val="center"/>
            </w:pPr>
          </w:p>
        </w:tc>
        <w:tc>
          <w:tcPr>
            <w:tcW w:w="1417" w:type="dxa"/>
          </w:tcPr>
          <w:p w14:paraId="116485E3" w14:textId="77777777" w:rsidR="007B081B" w:rsidRPr="007B081B" w:rsidRDefault="007B081B" w:rsidP="00816829">
            <w:pPr>
              <w:jc w:val="center"/>
            </w:pPr>
          </w:p>
        </w:tc>
      </w:tr>
    </w:tbl>
    <w:p w14:paraId="65AB553F" w14:textId="77777777" w:rsidR="005A1228" w:rsidRDefault="005A1228" w:rsidP="005A1228">
      <w:pPr>
        <w:widowControl w:val="0"/>
        <w:suppressAutoHyphens/>
        <w:snapToGrid w:val="0"/>
        <w:rPr>
          <w:b/>
          <w:lang w:eastAsia="ar-SA"/>
        </w:rPr>
      </w:pPr>
    </w:p>
    <w:p w14:paraId="44EC8829" w14:textId="20A14CFC" w:rsidR="00756076" w:rsidRPr="00756076" w:rsidRDefault="00756076" w:rsidP="005A1228">
      <w:pPr>
        <w:widowControl w:val="0"/>
        <w:suppressAutoHyphens/>
        <w:snapToGrid w:val="0"/>
        <w:jc w:val="both"/>
        <w:rPr>
          <w:b/>
          <w:color w:val="000000"/>
          <w:spacing w:val="-3"/>
          <w:shd w:val="clear" w:color="auto" w:fill="FFFFFF"/>
          <w:lang w:eastAsia="ar-SA"/>
        </w:rPr>
      </w:pPr>
      <w:r w:rsidRPr="00756076">
        <w:rPr>
          <w:b/>
          <w:lang w:eastAsia="ar-SA"/>
        </w:rPr>
        <w:t>Показатели (х</w:t>
      </w:r>
      <w:r w:rsidRPr="00756076">
        <w:rPr>
          <w:b/>
          <w:color w:val="000000"/>
          <w:spacing w:val="-3"/>
          <w:shd w:val="clear" w:color="auto" w:fill="FFFFFF"/>
          <w:lang w:eastAsia="ar-SA"/>
        </w:rPr>
        <w:t>арактеристики) поставляемого Товара долж</w:t>
      </w:r>
      <w:r w:rsidR="005A1228">
        <w:rPr>
          <w:b/>
          <w:color w:val="000000"/>
          <w:spacing w:val="-3"/>
          <w:shd w:val="clear" w:color="auto" w:fill="FFFFFF"/>
          <w:lang w:eastAsia="ar-SA"/>
        </w:rPr>
        <w:t xml:space="preserve">ны соответствовать требованиям, </w:t>
      </w:r>
      <w:r w:rsidRPr="00756076">
        <w:rPr>
          <w:b/>
          <w:color w:val="000000"/>
          <w:spacing w:val="-3"/>
          <w:shd w:val="clear" w:color="auto" w:fill="FFFFFF"/>
          <w:lang w:eastAsia="ar-SA"/>
        </w:rPr>
        <w:t>установленным в Таблице №2:</w:t>
      </w:r>
    </w:p>
    <w:p w14:paraId="41305A98" w14:textId="77777777" w:rsidR="00756076" w:rsidRPr="00BE04AB" w:rsidRDefault="00756076" w:rsidP="00756076">
      <w:pPr>
        <w:widowControl w:val="0"/>
        <w:suppressAutoHyphens/>
        <w:snapToGrid w:val="0"/>
        <w:jc w:val="right"/>
        <w:rPr>
          <w:lang w:eastAsia="ar-SA"/>
        </w:rPr>
      </w:pPr>
      <w:r w:rsidRPr="00BE04AB">
        <w:rPr>
          <w:lang w:eastAsia="ar-SA"/>
        </w:rPr>
        <w:t>Таблица №2</w:t>
      </w:r>
    </w:p>
    <w:tbl>
      <w:tblPr>
        <w:tblpPr w:leftFromText="180" w:rightFromText="180" w:vertAnchor="text" w:tblpX="108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406"/>
        <w:gridCol w:w="6634"/>
      </w:tblGrid>
      <w:tr w:rsidR="005A1228" w:rsidRPr="00BE04AB" w14:paraId="6FF53419" w14:textId="77777777" w:rsidTr="004C6E60">
        <w:tc>
          <w:tcPr>
            <w:tcW w:w="566" w:type="dxa"/>
          </w:tcPr>
          <w:p w14:paraId="771060EB" w14:textId="77777777" w:rsidR="005A1228" w:rsidRPr="00BE04AB" w:rsidRDefault="005A1228" w:rsidP="005A1228">
            <w:pPr>
              <w:autoSpaceDE w:val="0"/>
              <w:autoSpaceDN w:val="0"/>
              <w:adjustRightInd w:val="0"/>
            </w:pPr>
            <w:r>
              <w:rPr>
                <w:bCs/>
              </w:rPr>
              <w:t xml:space="preserve">№ </w:t>
            </w:r>
            <w:proofErr w:type="gramStart"/>
            <w:r w:rsidRPr="00BE04AB">
              <w:rPr>
                <w:bCs/>
              </w:rPr>
              <w:t>п</w:t>
            </w:r>
            <w:proofErr w:type="gramEnd"/>
            <w:r w:rsidRPr="00BA774E">
              <w:rPr>
                <w:bCs/>
              </w:rPr>
              <w:t>/</w:t>
            </w:r>
            <w:r w:rsidRPr="00BE04AB">
              <w:rPr>
                <w:bCs/>
              </w:rPr>
              <w:t>п</w:t>
            </w:r>
          </w:p>
        </w:tc>
        <w:tc>
          <w:tcPr>
            <w:tcW w:w="2406" w:type="dxa"/>
          </w:tcPr>
          <w:p w14:paraId="4A630032" w14:textId="507AB0CD" w:rsidR="005A1228" w:rsidRPr="00BE04AB" w:rsidRDefault="005A1228" w:rsidP="005A1228">
            <w:pPr>
              <w:autoSpaceDE w:val="0"/>
              <w:autoSpaceDN w:val="0"/>
              <w:adjustRightInd w:val="0"/>
              <w:jc w:val="center"/>
            </w:pPr>
            <w:r w:rsidRPr="00BE04AB">
              <w:rPr>
                <w:bCs/>
              </w:rPr>
              <w:t>Наименование</w:t>
            </w:r>
            <w:r w:rsidR="002C4B0F">
              <w:rPr>
                <w:bCs/>
              </w:rPr>
              <w:t xml:space="preserve"> товара</w:t>
            </w:r>
          </w:p>
        </w:tc>
        <w:tc>
          <w:tcPr>
            <w:tcW w:w="6634" w:type="dxa"/>
          </w:tcPr>
          <w:p w14:paraId="530B5C7F" w14:textId="5A93CEE5" w:rsidR="005A1228" w:rsidRPr="00F844D6" w:rsidRDefault="005A1228" w:rsidP="005A1228">
            <w:pPr>
              <w:jc w:val="center"/>
              <w:textAlignment w:val="baseline"/>
              <w:rPr>
                <w:bCs/>
              </w:rPr>
            </w:pPr>
            <w:r>
              <w:rPr>
                <w:bCs/>
              </w:rPr>
              <w:t>Описание товара (н</w:t>
            </w:r>
            <w:r w:rsidRPr="00F844D6">
              <w:rPr>
                <w:bCs/>
              </w:rPr>
              <w:t>аименование</w:t>
            </w:r>
            <w:r>
              <w:rPr>
                <w:bCs/>
              </w:rPr>
              <w:t>, значение и единица измерения</w:t>
            </w:r>
            <w:r w:rsidRPr="00F844D6">
              <w:rPr>
                <w:bCs/>
              </w:rPr>
              <w:t xml:space="preserve"> характеристики</w:t>
            </w:r>
            <w:r>
              <w:rPr>
                <w:bCs/>
              </w:rPr>
              <w:t>)</w:t>
            </w:r>
          </w:p>
        </w:tc>
      </w:tr>
      <w:tr w:rsidR="005A1228" w:rsidRPr="00BE04AB" w14:paraId="75206371" w14:textId="77777777" w:rsidTr="004C6E60">
        <w:tc>
          <w:tcPr>
            <w:tcW w:w="566" w:type="dxa"/>
          </w:tcPr>
          <w:p w14:paraId="2CDC87DD" w14:textId="0ED9C18E" w:rsidR="005A1228" w:rsidRPr="00BE04AB" w:rsidRDefault="005A1228" w:rsidP="005A1228">
            <w:pPr>
              <w:pStyle w:val="ae"/>
              <w:numPr>
                <w:ilvl w:val="0"/>
                <w:numId w:val="25"/>
              </w:numPr>
              <w:autoSpaceDE w:val="0"/>
              <w:autoSpaceDN w:val="0"/>
              <w:adjustRightInd w:val="0"/>
            </w:pPr>
          </w:p>
        </w:tc>
        <w:tc>
          <w:tcPr>
            <w:tcW w:w="2406" w:type="dxa"/>
            <w:shd w:val="clear" w:color="auto" w:fill="auto"/>
          </w:tcPr>
          <w:p w14:paraId="162F96B7" w14:textId="045BCAAB" w:rsidR="002C4B0F" w:rsidRPr="00F65B8B" w:rsidRDefault="002C4B0F" w:rsidP="002C4B0F">
            <w:r>
              <w:t>Монитор</w:t>
            </w:r>
          </w:p>
          <w:p w14:paraId="2354E89A" w14:textId="374A29F7" w:rsidR="005A1228" w:rsidRPr="00F65B8B" w:rsidRDefault="005A1228" w:rsidP="005A1228"/>
        </w:tc>
        <w:tc>
          <w:tcPr>
            <w:tcW w:w="6634" w:type="dxa"/>
            <w:shd w:val="clear" w:color="auto" w:fill="FFFFFF" w:themeFill="background1"/>
          </w:tcPr>
          <w:p w14:paraId="0DDD8889" w14:textId="2387CB0F" w:rsidR="002C4B0F" w:rsidRDefault="002C4B0F" w:rsidP="002C4B0F">
            <w:r>
              <w:t xml:space="preserve">Монитор </w:t>
            </w:r>
            <w:r>
              <w:rPr>
                <w:lang w:val="en-US"/>
              </w:rPr>
              <w:t>CBR</w:t>
            </w:r>
            <w:r>
              <w:t xml:space="preserve"> </w:t>
            </w:r>
            <w:r>
              <w:rPr>
                <w:lang w:val="en-US"/>
              </w:rPr>
              <w:t>MF</w:t>
            </w:r>
            <w:r w:rsidRPr="00B04858">
              <w:t>-2402(</w:t>
            </w:r>
            <w:r>
              <w:rPr>
                <w:lang w:val="en-US"/>
              </w:rPr>
              <w:t>LCD</w:t>
            </w:r>
            <w:r w:rsidRPr="00B04858">
              <w:t>-</w:t>
            </w:r>
            <w:r>
              <w:rPr>
                <w:lang w:val="en-US"/>
              </w:rPr>
              <w:t>MF</w:t>
            </w:r>
            <w:r w:rsidRPr="00B04858">
              <w:t>2402-</w:t>
            </w:r>
            <w:r>
              <w:rPr>
                <w:lang w:val="en-US"/>
              </w:rPr>
              <w:t>OPC</w:t>
            </w:r>
            <w:r w:rsidRPr="00B04858">
              <w:t>)23.8/</w:t>
            </w:r>
            <w:r>
              <w:rPr>
                <w:lang w:val="en-US"/>
              </w:rPr>
              <w:t>FHD</w:t>
            </w:r>
            <w:r w:rsidRPr="00B04858">
              <w:t>/</w:t>
            </w:r>
            <w:r>
              <w:rPr>
                <w:lang w:val="en-US"/>
              </w:rPr>
              <w:t>IPS</w:t>
            </w:r>
            <w:r w:rsidRPr="00B04858">
              <w:t>/100</w:t>
            </w:r>
            <w:r>
              <w:rPr>
                <w:lang w:val="en-US"/>
              </w:rPr>
              <w:t>Hz</w:t>
            </w:r>
            <w:r w:rsidRPr="00B04858">
              <w:t>/250</w:t>
            </w:r>
            <w:r>
              <w:rPr>
                <w:lang w:val="en-US"/>
              </w:rPr>
              <w:t>cd</w:t>
            </w:r>
            <w:r w:rsidRPr="00B04858">
              <w:t>/5</w:t>
            </w:r>
            <w:proofErr w:type="spellStart"/>
            <w:r>
              <w:rPr>
                <w:lang w:val="en-US"/>
              </w:rPr>
              <w:t>ms</w:t>
            </w:r>
            <w:proofErr w:type="spellEnd"/>
            <w:r w:rsidRPr="00B04858">
              <w:t>/</w:t>
            </w:r>
            <w:r>
              <w:rPr>
                <w:lang w:val="en-US"/>
              </w:rPr>
              <w:t>HDMI</w:t>
            </w:r>
            <w:r w:rsidRPr="00B04858">
              <w:t>/</w:t>
            </w:r>
            <w:r>
              <w:rPr>
                <w:lang w:val="en-US"/>
              </w:rPr>
              <w:t>VGA</w:t>
            </w:r>
            <w:r w:rsidRPr="00B04858">
              <w:t>/</w:t>
            </w:r>
            <w:r>
              <w:rPr>
                <w:lang w:val="en-US"/>
              </w:rPr>
              <w:t>DP</w:t>
            </w:r>
            <w:r>
              <w:t xml:space="preserve"> или эквивалент</w:t>
            </w:r>
          </w:p>
          <w:p w14:paraId="2B85BAD8" w14:textId="77777777" w:rsidR="002C4B0F" w:rsidRPr="002C4B0F" w:rsidRDefault="002C4B0F" w:rsidP="002C4B0F">
            <w:pPr>
              <w:rPr>
                <w:rFonts w:eastAsia="Calibri"/>
                <w:bCs/>
                <w:lang w:eastAsia="en-US"/>
              </w:rPr>
            </w:pPr>
          </w:p>
          <w:p w14:paraId="59B771F2" w14:textId="77777777" w:rsidR="002C4B0F" w:rsidRDefault="005A1228" w:rsidP="005A1228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proofErr w:type="spellStart"/>
            <w:r>
              <w:rPr>
                <w:rFonts w:eastAsia="Calibri"/>
                <w:bCs/>
                <w:lang w:eastAsia="en-US"/>
              </w:rPr>
              <w:t>Б</w:t>
            </w:r>
            <w:r w:rsidRPr="00A00D97">
              <w:rPr>
                <w:rFonts w:eastAsia="Calibri"/>
                <w:bCs/>
                <w:lang w:eastAsia="en-US"/>
              </w:rPr>
              <w:t>езрамочный</w:t>
            </w:r>
            <w:proofErr w:type="spellEnd"/>
            <w:r w:rsidRPr="00A00D97">
              <w:rPr>
                <w:rFonts w:eastAsia="Calibri"/>
                <w:bCs/>
                <w:lang w:eastAsia="en-US"/>
              </w:rPr>
              <w:t xml:space="preserve"> монитор с диагональю 23.8 дюйма, подходящий для офисной работы</w:t>
            </w:r>
            <w:r>
              <w:rPr>
                <w:rFonts w:eastAsia="Calibri"/>
                <w:bCs/>
                <w:lang w:eastAsia="en-US"/>
              </w:rPr>
              <w:t xml:space="preserve">. </w:t>
            </w:r>
          </w:p>
          <w:p w14:paraId="22A3203C" w14:textId="77777777" w:rsidR="002C4B0F" w:rsidRDefault="005A1228" w:rsidP="005A1228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A00D97">
              <w:rPr>
                <w:rFonts w:eastAsia="Calibri"/>
                <w:bCs/>
                <w:lang w:eastAsia="en-US"/>
              </w:rPr>
              <w:t xml:space="preserve">Основные характеристики: </w:t>
            </w:r>
          </w:p>
          <w:p w14:paraId="66EAB7EE" w14:textId="792B7448" w:rsidR="002C4B0F" w:rsidRDefault="005A1228" w:rsidP="005A1228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A00D97">
              <w:rPr>
                <w:rFonts w:eastAsia="Calibri"/>
                <w:bCs/>
                <w:lang w:eastAsia="en-US"/>
              </w:rPr>
              <w:t xml:space="preserve">Экран: 23.8", IPS-матрица, разрешение </w:t>
            </w:r>
            <w:proofErr w:type="spellStart"/>
            <w:r w:rsidRPr="00A00D97">
              <w:rPr>
                <w:rFonts w:eastAsia="Calibri"/>
                <w:bCs/>
                <w:lang w:eastAsia="en-US"/>
              </w:rPr>
              <w:t>Full</w:t>
            </w:r>
            <w:proofErr w:type="spellEnd"/>
            <w:r w:rsidRPr="00A00D97">
              <w:rPr>
                <w:rFonts w:eastAsia="Calibri"/>
                <w:bCs/>
                <w:lang w:eastAsia="en-US"/>
              </w:rPr>
              <w:t xml:space="preserve"> HD (1920x1080)</w:t>
            </w:r>
            <w:r>
              <w:rPr>
                <w:rFonts w:eastAsia="Calibri"/>
                <w:bCs/>
                <w:lang w:eastAsia="en-US"/>
              </w:rPr>
              <w:t>, ч</w:t>
            </w:r>
            <w:r w:rsidRPr="00A00D97">
              <w:rPr>
                <w:rFonts w:eastAsia="Calibri"/>
                <w:bCs/>
                <w:lang w:eastAsia="en-US"/>
              </w:rPr>
              <w:t>астота обновления: до 100 Гц</w:t>
            </w:r>
            <w:r>
              <w:rPr>
                <w:rFonts w:eastAsia="Calibri"/>
                <w:bCs/>
                <w:lang w:eastAsia="en-US"/>
              </w:rPr>
              <w:t>, я</w:t>
            </w:r>
            <w:r w:rsidRPr="00A00D97">
              <w:rPr>
                <w:rFonts w:eastAsia="Calibri"/>
                <w:bCs/>
                <w:lang w:eastAsia="en-US"/>
              </w:rPr>
              <w:t>ркость: 250 кд/м²</w:t>
            </w:r>
            <w:r>
              <w:rPr>
                <w:rFonts w:eastAsia="Calibri"/>
                <w:bCs/>
                <w:lang w:eastAsia="en-US"/>
              </w:rPr>
              <w:t>, в</w:t>
            </w:r>
            <w:r w:rsidRPr="00A00D97">
              <w:rPr>
                <w:rFonts w:eastAsia="Calibri"/>
                <w:bCs/>
                <w:lang w:eastAsia="en-US"/>
              </w:rPr>
              <w:t xml:space="preserve">ремя отклика: </w:t>
            </w:r>
            <w:r w:rsidR="002C4B0F">
              <w:rPr>
                <w:rFonts w:eastAsia="Calibri"/>
                <w:bCs/>
                <w:lang w:eastAsia="en-US"/>
              </w:rPr>
              <w:t xml:space="preserve">не более </w:t>
            </w:r>
            <w:r w:rsidRPr="00A00D97">
              <w:rPr>
                <w:rFonts w:eastAsia="Calibri"/>
                <w:bCs/>
                <w:lang w:eastAsia="en-US"/>
              </w:rPr>
              <w:t xml:space="preserve">5 </w:t>
            </w:r>
            <w:proofErr w:type="spellStart"/>
            <w:r w:rsidRPr="00A00D97">
              <w:rPr>
                <w:rFonts w:eastAsia="Calibri"/>
                <w:bCs/>
                <w:lang w:eastAsia="en-US"/>
              </w:rPr>
              <w:t>мс</w:t>
            </w:r>
            <w:proofErr w:type="spellEnd"/>
            <w:proofErr w:type="gramStart"/>
            <w:r>
              <w:rPr>
                <w:rFonts w:eastAsia="Calibri"/>
                <w:bCs/>
                <w:lang w:eastAsia="en-US"/>
              </w:rPr>
              <w:t xml:space="preserve">., </w:t>
            </w:r>
            <w:proofErr w:type="gramEnd"/>
          </w:p>
          <w:p w14:paraId="52E839C9" w14:textId="77777777" w:rsidR="002C4B0F" w:rsidRDefault="005A1228" w:rsidP="005A1228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и</w:t>
            </w:r>
            <w:r w:rsidRPr="00A00D97">
              <w:rPr>
                <w:rFonts w:eastAsia="Calibri"/>
                <w:bCs/>
                <w:lang w:eastAsia="en-US"/>
              </w:rPr>
              <w:t>нтерфейсы: HDMI, VGA (D-</w:t>
            </w:r>
            <w:proofErr w:type="spellStart"/>
            <w:r w:rsidRPr="00A00D97">
              <w:rPr>
                <w:rFonts w:eastAsia="Calibri"/>
                <w:bCs/>
                <w:lang w:eastAsia="en-US"/>
              </w:rPr>
              <w:t>Sub</w:t>
            </w:r>
            <w:proofErr w:type="spellEnd"/>
            <w:r w:rsidRPr="00A00D97">
              <w:rPr>
                <w:rFonts w:eastAsia="Calibri"/>
                <w:bCs/>
                <w:lang w:eastAsia="en-US"/>
              </w:rPr>
              <w:t xml:space="preserve">), </w:t>
            </w:r>
            <w:proofErr w:type="spellStart"/>
            <w:r w:rsidRPr="00A00D97">
              <w:rPr>
                <w:rFonts w:eastAsia="Calibri"/>
                <w:bCs/>
                <w:lang w:eastAsia="en-US"/>
              </w:rPr>
              <w:t>DisplayPort</w:t>
            </w:r>
            <w:proofErr w:type="spellEnd"/>
            <w:r w:rsidRPr="00A00D97">
              <w:rPr>
                <w:rFonts w:eastAsia="Calibri"/>
                <w:bCs/>
                <w:lang w:eastAsia="en-US"/>
              </w:rPr>
              <w:t xml:space="preserve"> (DP)</w:t>
            </w:r>
            <w:r>
              <w:rPr>
                <w:rFonts w:eastAsia="Calibri"/>
                <w:bCs/>
                <w:lang w:eastAsia="en-US"/>
              </w:rPr>
              <w:t xml:space="preserve">, </w:t>
            </w:r>
          </w:p>
          <w:p w14:paraId="3CE372C9" w14:textId="77777777" w:rsidR="002C4B0F" w:rsidRDefault="005A1228" w:rsidP="005A1228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A00D97">
              <w:rPr>
                <w:rFonts w:eastAsia="Calibri"/>
                <w:bCs/>
                <w:lang w:eastAsia="en-US"/>
              </w:rPr>
              <w:t xml:space="preserve">встроенные динамики (2 × 3 Вт), </w:t>
            </w:r>
          </w:p>
          <w:p w14:paraId="0B6C2215" w14:textId="7CB764CE" w:rsidR="005A1228" w:rsidRPr="00F844D6" w:rsidRDefault="005A1228" w:rsidP="005A1228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A00D97">
              <w:rPr>
                <w:rFonts w:eastAsia="Calibri"/>
                <w:bCs/>
                <w:lang w:eastAsia="en-US"/>
              </w:rPr>
              <w:t>внешний блок питания</w:t>
            </w:r>
          </w:p>
        </w:tc>
      </w:tr>
      <w:tr w:rsidR="005A1228" w:rsidRPr="00BE04AB" w14:paraId="67DE281E" w14:textId="77777777" w:rsidTr="004C6E60">
        <w:tc>
          <w:tcPr>
            <w:tcW w:w="566" w:type="dxa"/>
          </w:tcPr>
          <w:p w14:paraId="2BFB9480" w14:textId="06CB9E01" w:rsidR="005A1228" w:rsidRDefault="005A1228" w:rsidP="005A1228">
            <w:pPr>
              <w:pStyle w:val="ae"/>
              <w:numPr>
                <w:ilvl w:val="0"/>
                <w:numId w:val="25"/>
              </w:numPr>
              <w:autoSpaceDE w:val="0"/>
              <w:autoSpaceDN w:val="0"/>
              <w:adjustRightInd w:val="0"/>
            </w:pPr>
          </w:p>
        </w:tc>
        <w:tc>
          <w:tcPr>
            <w:tcW w:w="2406" w:type="dxa"/>
            <w:shd w:val="clear" w:color="auto" w:fill="auto"/>
          </w:tcPr>
          <w:p w14:paraId="6D7CC90A" w14:textId="565A057F" w:rsidR="005A1228" w:rsidRPr="00F65B8B" w:rsidRDefault="005A1228" w:rsidP="002C4B0F">
            <w:r>
              <w:t>Набор радиомикрофонов</w:t>
            </w:r>
          </w:p>
        </w:tc>
        <w:tc>
          <w:tcPr>
            <w:tcW w:w="6634" w:type="dxa"/>
            <w:shd w:val="clear" w:color="auto" w:fill="FFFFFF" w:themeFill="background1"/>
          </w:tcPr>
          <w:p w14:paraId="29BFB5A3" w14:textId="53C9D7B4" w:rsidR="002C4B0F" w:rsidRDefault="002C4B0F" w:rsidP="005A1228">
            <w:pPr>
              <w:autoSpaceDE w:val="0"/>
              <w:autoSpaceDN w:val="0"/>
              <w:adjustRightInd w:val="0"/>
              <w:jc w:val="both"/>
            </w:pPr>
            <w:r>
              <w:t xml:space="preserve">Набор радиомикрофонов </w:t>
            </w:r>
            <w:proofErr w:type="spellStart"/>
            <w:r>
              <w:rPr>
                <w:lang w:val="en-US"/>
              </w:rPr>
              <w:t>Pero</w:t>
            </w:r>
            <w:proofErr w:type="spellEnd"/>
            <w:r w:rsidRPr="000E3AA1">
              <w:t xml:space="preserve"> </w:t>
            </w:r>
            <w:r>
              <w:rPr>
                <w:lang w:val="en-US"/>
              </w:rPr>
              <w:t>CM</w:t>
            </w:r>
            <w:r>
              <w:t xml:space="preserve">03 </w:t>
            </w:r>
            <w:r>
              <w:t>(универсальный ресивер) или эквивалент</w:t>
            </w:r>
          </w:p>
          <w:p w14:paraId="0164FFB1" w14:textId="77777777" w:rsidR="002C4B0F" w:rsidRDefault="002C4B0F" w:rsidP="005A1228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</w:p>
          <w:p w14:paraId="7614BD73" w14:textId="77777777" w:rsidR="002C4B0F" w:rsidRDefault="005A1228" w:rsidP="002C4B0F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Назначение: </w:t>
            </w:r>
            <w:r w:rsidRPr="00A00D97">
              <w:rPr>
                <w:rFonts w:eastAsia="Calibri"/>
                <w:bCs/>
                <w:lang w:eastAsia="en-US"/>
              </w:rPr>
              <w:t>для интервью</w:t>
            </w:r>
            <w:r>
              <w:rPr>
                <w:rFonts w:eastAsia="Calibri"/>
                <w:bCs/>
                <w:lang w:eastAsia="en-US"/>
              </w:rPr>
              <w:t xml:space="preserve">, </w:t>
            </w:r>
          </w:p>
          <w:p w14:paraId="7B22FE88" w14:textId="6234CE65" w:rsidR="002C4B0F" w:rsidRDefault="004C6E60" w:rsidP="002C4B0F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В</w:t>
            </w:r>
            <w:r w:rsidR="005A1228">
              <w:rPr>
                <w:rFonts w:eastAsia="Calibri"/>
                <w:bCs/>
                <w:lang w:eastAsia="en-US"/>
              </w:rPr>
              <w:t>ид</w:t>
            </w:r>
            <w:r>
              <w:rPr>
                <w:rFonts w:eastAsia="Calibri"/>
                <w:bCs/>
                <w:lang w:eastAsia="en-US"/>
              </w:rPr>
              <w:t>:</w:t>
            </w:r>
            <w:r w:rsidR="005A1228">
              <w:rPr>
                <w:rFonts w:eastAsia="Calibri"/>
                <w:bCs/>
                <w:lang w:eastAsia="en-US"/>
              </w:rPr>
              <w:t xml:space="preserve"> </w:t>
            </w:r>
            <w:r w:rsidR="005A1228" w:rsidRPr="00A00D97">
              <w:rPr>
                <w:rFonts w:eastAsia="Calibri"/>
                <w:bCs/>
                <w:lang w:eastAsia="en-US"/>
              </w:rPr>
              <w:t>конденсаторный</w:t>
            </w:r>
            <w:r w:rsidR="005A1228">
              <w:rPr>
                <w:rFonts w:eastAsia="Calibri"/>
                <w:bCs/>
                <w:lang w:eastAsia="en-US"/>
              </w:rPr>
              <w:t xml:space="preserve">, </w:t>
            </w:r>
          </w:p>
          <w:p w14:paraId="6DE3DD49" w14:textId="02348399" w:rsidR="002C4B0F" w:rsidRDefault="005A1228" w:rsidP="002C4B0F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цвет</w:t>
            </w:r>
            <w:r w:rsidR="004C6E60">
              <w:rPr>
                <w:rFonts w:eastAsia="Calibri"/>
                <w:bCs/>
                <w:lang w:eastAsia="en-US"/>
              </w:rPr>
              <w:t>: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A00D97">
              <w:rPr>
                <w:rFonts w:eastAsia="Calibri"/>
                <w:bCs/>
                <w:lang w:eastAsia="en-US"/>
              </w:rPr>
              <w:t>чёрный</w:t>
            </w:r>
            <w:r>
              <w:rPr>
                <w:rFonts w:eastAsia="Calibri"/>
                <w:bCs/>
                <w:lang w:eastAsia="en-US"/>
              </w:rPr>
              <w:t xml:space="preserve">, </w:t>
            </w:r>
          </w:p>
          <w:p w14:paraId="5FA6F651" w14:textId="2559D45C" w:rsidR="002C4B0F" w:rsidRDefault="005A1228" w:rsidP="002C4B0F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ч</w:t>
            </w:r>
            <w:r w:rsidRPr="00A00D97">
              <w:rPr>
                <w:rFonts w:eastAsia="Calibri"/>
                <w:bCs/>
                <w:lang w:eastAsia="en-US"/>
              </w:rPr>
              <w:t>астотный диапазон микрофона</w:t>
            </w:r>
            <w:r w:rsidR="004C6E60">
              <w:rPr>
                <w:rFonts w:eastAsia="Calibri"/>
                <w:bCs/>
                <w:lang w:eastAsia="en-US"/>
              </w:rPr>
              <w:t>: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A00D97">
              <w:rPr>
                <w:rFonts w:eastAsia="Calibri"/>
                <w:bCs/>
                <w:lang w:eastAsia="en-US"/>
              </w:rPr>
              <w:t xml:space="preserve">20-20000 </w:t>
            </w:r>
            <w:proofErr w:type="spellStart"/>
            <w:r w:rsidRPr="00A00D97">
              <w:rPr>
                <w:rFonts w:eastAsia="Calibri"/>
                <w:bCs/>
                <w:lang w:eastAsia="en-US"/>
              </w:rPr>
              <w:t>гц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, </w:t>
            </w:r>
          </w:p>
          <w:p w14:paraId="113FE7F0" w14:textId="7CE21C67" w:rsidR="002C4B0F" w:rsidRDefault="005A1228" w:rsidP="002C4B0F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чувствительность микрофона</w:t>
            </w:r>
            <w:r w:rsidR="004C6E60">
              <w:rPr>
                <w:rFonts w:eastAsia="Calibri"/>
                <w:bCs/>
                <w:lang w:eastAsia="en-US"/>
              </w:rPr>
              <w:t>: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A00D97">
              <w:rPr>
                <w:rFonts w:eastAsia="Calibri"/>
                <w:bCs/>
                <w:lang w:eastAsia="en-US"/>
              </w:rPr>
              <w:t xml:space="preserve">42 </w:t>
            </w:r>
            <w:proofErr w:type="spellStart"/>
            <w:r w:rsidRPr="00A00D97">
              <w:rPr>
                <w:rFonts w:eastAsia="Calibri"/>
                <w:bCs/>
                <w:lang w:eastAsia="en-US"/>
              </w:rPr>
              <w:t>дб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, </w:t>
            </w:r>
          </w:p>
          <w:p w14:paraId="479F02BB" w14:textId="0968A1FE" w:rsidR="002C4B0F" w:rsidRDefault="005A1228" w:rsidP="002C4B0F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тип подключения</w:t>
            </w:r>
            <w:r w:rsidR="004C6E60">
              <w:rPr>
                <w:rFonts w:eastAsia="Calibri"/>
                <w:bCs/>
                <w:lang w:eastAsia="en-US"/>
              </w:rPr>
              <w:t>: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proofErr w:type="gramStart"/>
            <w:r w:rsidRPr="00A00D97">
              <w:rPr>
                <w:rFonts w:eastAsia="Calibri"/>
                <w:bCs/>
                <w:lang w:eastAsia="en-US"/>
              </w:rPr>
              <w:t>беспроводной</w:t>
            </w:r>
            <w:proofErr w:type="gramEnd"/>
            <w:r>
              <w:rPr>
                <w:rFonts w:eastAsia="Calibri"/>
                <w:bCs/>
                <w:lang w:eastAsia="en-US"/>
              </w:rPr>
              <w:t xml:space="preserve">, </w:t>
            </w:r>
          </w:p>
          <w:p w14:paraId="280B7721" w14:textId="0E1B4972" w:rsidR="002C4B0F" w:rsidRDefault="005A1228" w:rsidP="002C4B0F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отношение сигнал/шум</w:t>
            </w:r>
            <w:r w:rsidR="004C6E60">
              <w:rPr>
                <w:rFonts w:eastAsia="Calibri"/>
                <w:bCs/>
                <w:lang w:eastAsia="en-US"/>
              </w:rPr>
              <w:t>: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A00D97">
              <w:rPr>
                <w:rFonts w:eastAsia="Calibri"/>
                <w:bCs/>
                <w:lang w:eastAsia="en-US"/>
              </w:rPr>
              <w:t xml:space="preserve">64 </w:t>
            </w:r>
            <w:proofErr w:type="spellStart"/>
            <w:r w:rsidRPr="00A00D97">
              <w:rPr>
                <w:rFonts w:eastAsia="Calibri"/>
                <w:bCs/>
                <w:lang w:eastAsia="en-US"/>
              </w:rPr>
              <w:t>дб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, </w:t>
            </w:r>
          </w:p>
          <w:p w14:paraId="442DF55F" w14:textId="47DD486B" w:rsidR="002C4B0F" w:rsidRDefault="005A1228" w:rsidP="002C4B0F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конструкция</w:t>
            </w:r>
            <w:r w:rsidR="004C6E60">
              <w:rPr>
                <w:rFonts w:eastAsia="Calibri"/>
                <w:bCs/>
                <w:lang w:eastAsia="en-US"/>
              </w:rPr>
              <w:t>: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A00D97">
              <w:rPr>
                <w:rFonts w:eastAsia="Calibri"/>
                <w:bCs/>
                <w:lang w:eastAsia="en-US"/>
              </w:rPr>
              <w:t>петличная (клипса)</w:t>
            </w:r>
            <w:r>
              <w:rPr>
                <w:rFonts w:eastAsia="Calibri"/>
                <w:bCs/>
                <w:lang w:eastAsia="en-US"/>
              </w:rPr>
              <w:t xml:space="preserve">, </w:t>
            </w:r>
          </w:p>
          <w:p w14:paraId="39489396" w14:textId="0F301EF2" w:rsidR="002C4B0F" w:rsidRDefault="005A1228" w:rsidP="002C4B0F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диаграмма направленности</w:t>
            </w:r>
            <w:r w:rsidR="004C6E60">
              <w:rPr>
                <w:rFonts w:eastAsia="Calibri"/>
                <w:bCs/>
                <w:lang w:eastAsia="en-US"/>
              </w:rPr>
              <w:t>: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A00D97">
              <w:rPr>
                <w:rFonts w:eastAsia="Calibri"/>
                <w:bCs/>
                <w:lang w:eastAsia="en-US"/>
              </w:rPr>
              <w:t>всенаправленная</w:t>
            </w:r>
            <w:r>
              <w:rPr>
                <w:rFonts w:eastAsia="Calibri"/>
                <w:bCs/>
                <w:lang w:eastAsia="en-US"/>
              </w:rPr>
              <w:t xml:space="preserve">, </w:t>
            </w:r>
          </w:p>
          <w:p w14:paraId="6DE44056" w14:textId="14830241" w:rsidR="002C4B0F" w:rsidRDefault="005A1228" w:rsidP="002C4B0F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вес</w:t>
            </w:r>
            <w:r w:rsidR="004C6E60">
              <w:rPr>
                <w:rFonts w:eastAsia="Calibri"/>
                <w:bCs/>
                <w:lang w:eastAsia="en-US"/>
              </w:rPr>
              <w:t>: не более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A00D97">
              <w:rPr>
                <w:rFonts w:eastAsia="Calibri"/>
                <w:bCs/>
                <w:lang w:eastAsia="en-US"/>
              </w:rPr>
              <w:t>100</w:t>
            </w:r>
            <w:r>
              <w:rPr>
                <w:rFonts w:eastAsia="Calibri"/>
                <w:bCs/>
                <w:lang w:eastAsia="en-US"/>
              </w:rPr>
              <w:t xml:space="preserve"> г, </w:t>
            </w:r>
          </w:p>
          <w:p w14:paraId="560405B7" w14:textId="00FA37E8" w:rsidR="002C4B0F" w:rsidRDefault="005A1228" w:rsidP="002C4B0F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п</w:t>
            </w:r>
            <w:r w:rsidRPr="00A00D97">
              <w:rPr>
                <w:rFonts w:eastAsia="Calibri"/>
                <w:bCs/>
                <w:lang w:eastAsia="en-US"/>
              </w:rPr>
              <w:t>ередача сигна</w:t>
            </w:r>
            <w:r>
              <w:rPr>
                <w:rFonts w:eastAsia="Calibri"/>
                <w:bCs/>
                <w:lang w:eastAsia="en-US"/>
              </w:rPr>
              <w:t>ла</w:t>
            </w:r>
            <w:r w:rsidR="004C6E60">
              <w:rPr>
                <w:rFonts w:eastAsia="Calibri"/>
                <w:bCs/>
                <w:lang w:eastAsia="en-US"/>
              </w:rPr>
              <w:t>: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A00D97">
              <w:rPr>
                <w:rFonts w:eastAsia="Calibri"/>
                <w:bCs/>
                <w:lang w:eastAsia="en-US"/>
              </w:rPr>
              <w:t>аналоговая</w:t>
            </w:r>
            <w:r>
              <w:rPr>
                <w:rFonts w:eastAsia="Calibri"/>
                <w:bCs/>
                <w:lang w:eastAsia="en-US"/>
              </w:rPr>
              <w:t xml:space="preserve">, </w:t>
            </w:r>
          </w:p>
          <w:p w14:paraId="30D780DD" w14:textId="1A3F6CEA" w:rsidR="002C4B0F" w:rsidRDefault="005A1228" w:rsidP="002C4B0F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количество каналов приемника</w:t>
            </w:r>
            <w:r w:rsidR="004C6E60">
              <w:rPr>
                <w:rFonts w:eastAsia="Calibri"/>
                <w:bCs/>
                <w:lang w:eastAsia="en-US"/>
              </w:rPr>
              <w:t>: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A00D97">
              <w:rPr>
                <w:rFonts w:eastAsia="Calibri"/>
                <w:bCs/>
                <w:lang w:eastAsia="en-US"/>
              </w:rPr>
              <w:t>1</w:t>
            </w:r>
            <w:r>
              <w:rPr>
                <w:rFonts w:eastAsia="Calibri"/>
                <w:bCs/>
                <w:lang w:eastAsia="en-US"/>
              </w:rPr>
              <w:t xml:space="preserve">, </w:t>
            </w:r>
          </w:p>
          <w:p w14:paraId="67397CF7" w14:textId="0E42183E" w:rsidR="005A1228" w:rsidRPr="00F844D6" w:rsidRDefault="005A1228" w:rsidP="002C4B0F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lastRenderedPageBreak/>
              <w:t>радиус действия/длина кабеля</w:t>
            </w:r>
            <w:r w:rsidR="004C6E60">
              <w:rPr>
                <w:rFonts w:eastAsia="Calibri"/>
                <w:bCs/>
                <w:lang w:eastAsia="en-US"/>
              </w:rPr>
              <w:t>: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A00D97">
              <w:rPr>
                <w:rFonts w:eastAsia="Calibri"/>
                <w:bCs/>
                <w:lang w:eastAsia="en-US"/>
              </w:rPr>
              <w:t>20</w:t>
            </w:r>
          </w:p>
        </w:tc>
      </w:tr>
      <w:tr w:rsidR="005A1228" w:rsidRPr="00BE04AB" w14:paraId="6B07371A" w14:textId="77777777" w:rsidTr="004C6E60">
        <w:tc>
          <w:tcPr>
            <w:tcW w:w="566" w:type="dxa"/>
          </w:tcPr>
          <w:p w14:paraId="0F9CC58D" w14:textId="1AB1E0FA" w:rsidR="005A1228" w:rsidRDefault="005A1228" w:rsidP="005A1228">
            <w:pPr>
              <w:pStyle w:val="ae"/>
              <w:numPr>
                <w:ilvl w:val="0"/>
                <w:numId w:val="25"/>
              </w:numPr>
              <w:autoSpaceDE w:val="0"/>
              <w:autoSpaceDN w:val="0"/>
              <w:adjustRightInd w:val="0"/>
            </w:pPr>
          </w:p>
        </w:tc>
        <w:tc>
          <w:tcPr>
            <w:tcW w:w="2406" w:type="dxa"/>
            <w:shd w:val="clear" w:color="auto" w:fill="auto"/>
          </w:tcPr>
          <w:p w14:paraId="0C537417" w14:textId="65471819" w:rsidR="005A1228" w:rsidRPr="00F65B8B" w:rsidRDefault="005A1228" w:rsidP="00595C99">
            <w:proofErr w:type="spellStart"/>
            <w:r>
              <w:t>Презентер</w:t>
            </w:r>
            <w:bookmarkStart w:id="0" w:name="_GoBack"/>
            <w:bookmarkEnd w:id="0"/>
            <w:proofErr w:type="spellEnd"/>
          </w:p>
        </w:tc>
        <w:tc>
          <w:tcPr>
            <w:tcW w:w="6634" w:type="dxa"/>
            <w:shd w:val="clear" w:color="auto" w:fill="FFFFFF" w:themeFill="background1"/>
          </w:tcPr>
          <w:p w14:paraId="5908C72F" w14:textId="685F1F64" w:rsidR="002C4B0F" w:rsidRDefault="002C4B0F" w:rsidP="005A1228">
            <w:pPr>
              <w:autoSpaceDE w:val="0"/>
              <w:autoSpaceDN w:val="0"/>
              <w:adjustRightInd w:val="0"/>
              <w:jc w:val="both"/>
            </w:pPr>
            <w:proofErr w:type="spellStart"/>
            <w:r>
              <w:t>Презентер</w:t>
            </w:r>
            <w:proofErr w:type="spellEnd"/>
            <w:r>
              <w:t xml:space="preserve"> </w:t>
            </w:r>
            <w:r>
              <w:rPr>
                <w:lang w:val="en-US"/>
              </w:rPr>
              <w:t>RAPOO</w:t>
            </w:r>
            <w:r w:rsidRPr="00306A01">
              <w:t xml:space="preserve"> </w:t>
            </w:r>
            <w:r>
              <w:rPr>
                <w:lang w:val="en-US"/>
              </w:rPr>
              <w:t>XR</w:t>
            </w:r>
            <w:r w:rsidRPr="00306A01">
              <w:t xml:space="preserve">100 </w:t>
            </w:r>
            <w:r>
              <w:t>–</w:t>
            </w:r>
            <w:r w:rsidRPr="00306A01">
              <w:t xml:space="preserve"> черный</w:t>
            </w:r>
            <w:r>
              <w:t xml:space="preserve"> или эквивалент</w:t>
            </w:r>
          </w:p>
          <w:p w14:paraId="445DB361" w14:textId="77777777" w:rsidR="002C4B0F" w:rsidRDefault="002C4B0F" w:rsidP="005A1228">
            <w:pPr>
              <w:autoSpaceDE w:val="0"/>
              <w:autoSpaceDN w:val="0"/>
              <w:adjustRightInd w:val="0"/>
              <w:jc w:val="both"/>
            </w:pPr>
          </w:p>
          <w:p w14:paraId="1318E376" w14:textId="663F6E23" w:rsidR="004C6E60" w:rsidRDefault="005A1228" w:rsidP="005A1228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306A01">
              <w:rPr>
                <w:rFonts w:eastAsia="Calibri"/>
                <w:bCs/>
                <w:lang w:eastAsia="en-US"/>
              </w:rPr>
              <w:t>Радиус действия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="00EC17CA">
              <w:rPr>
                <w:rFonts w:eastAsia="Calibri"/>
                <w:bCs/>
                <w:lang w:eastAsia="en-US"/>
              </w:rPr>
              <w:t xml:space="preserve">- </w:t>
            </w:r>
            <w:r w:rsidRPr="00306A01">
              <w:rPr>
                <w:rFonts w:eastAsia="Calibri"/>
                <w:bCs/>
                <w:lang w:eastAsia="en-US"/>
              </w:rPr>
              <w:t>10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306A01">
              <w:rPr>
                <w:rFonts w:eastAsia="Calibri"/>
                <w:bCs/>
                <w:lang w:eastAsia="en-US"/>
              </w:rPr>
              <w:t>метр</w:t>
            </w:r>
            <w:r>
              <w:rPr>
                <w:rFonts w:eastAsia="Calibri"/>
                <w:bCs/>
                <w:lang w:eastAsia="en-US"/>
              </w:rPr>
              <w:t xml:space="preserve">, </w:t>
            </w:r>
          </w:p>
          <w:p w14:paraId="3201DFF4" w14:textId="2A711633" w:rsidR="004C6E60" w:rsidRDefault="005A1228" w:rsidP="005A1228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ц</w:t>
            </w:r>
            <w:r w:rsidRPr="00306A01">
              <w:rPr>
                <w:rFonts w:eastAsia="Calibri"/>
                <w:bCs/>
                <w:lang w:eastAsia="en-US"/>
              </w:rPr>
              <w:t>вет луча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="00EC17CA">
              <w:rPr>
                <w:rFonts w:eastAsia="Calibri"/>
                <w:bCs/>
                <w:lang w:eastAsia="en-US"/>
              </w:rPr>
              <w:t xml:space="preserve">- </w:t>
            </w:r>
            <w:r w:rsidRPr="00306A01">
              <w:rPr>
                <w:rFonts w:eastAsia="Calibri"/>
                <w:bCs/>
                <w:lang w:eastAsia="en-US"/>
              </w:rPr>
              <w:t>красный</w:t>
            </w:r>
            <w:r>
              <w:rPr>
                <w:rFonts w:eastAsia="Calibri"/>
                <w:bCs/>
                <w:lang w:eastAsia="en-US"/>
              </w:rPr>
              <w:t xml:space="preserve">, </w:t>
            </w:r>
          </w:p>
          <w:p w14:paraId="5651ABB8" w14:textId="4F6D6211" w:rsidR="004C6E60" w:rsidRDefault="005A1228" w:rsidP="005A1228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т</w:t>
            </w:r>
            <w:r w:rsidRPr="00306A01">
              <w:rPr>
                <w:rFonts w:eastAsia="Calibri"/>
                <w:bCs/>
                <w:lang w:eastAsia="en-US"/>
              </w:rPr>
              <w:t>ип соединения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="00EC17CA">
              <w:rPr>
                <w:rFonts w:eastAsia="Calibri"/>
                <w:bCs/>
                <w:lang w:eastAsia="en-US"/>
              </w:rPr>
              <w:t xml:space="preserve">- </w:t>
            </w:r>
            <w:proofErr w:type="spellStart"/>
            <w:r w:rsidRPr="00306A01">
              <w:rPr>
                <w:rFonts w:eastAsia="Calibri"/>
                <w:bCs/>
                <w:lang w:eastAsia="en-US"/>
              </w:rPr>
              <w:t>bluetooth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, </w:t>
            </w:r>
          </w:p>
          <w:p w14:paraId="20A0FA36" w14:textId="32580137" w:rsidR="004C6E60" w:rsidRDefault="005A1228" w:rsidP="005A1228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к</w:t>
            </w:r>
            <w:r w:rsidRPr="00306A01">
              <w:rPr>
                <w:rFonts w:eastAsia="Calibri"/>
                <w:bCs/>
                <w:lang w:eastAsia="en-US"/>
              </w:rPr>
              <w:t>оличество кнопок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="00EC17CA">
              <w:rPr>
                <w:rFonts w:eastAsia="Calibri"/>
                <w:bCs/>
                <w:lang w:eastAsia="en-US"/>
              </w:rPr>
              <w:t xml:space="preserve">- </w:t>
            </w:r>
            <w:r w:rsidRPr="00306A01">
              <w:rPr>
                <w:rFonts w:eastAsia="Calibri"/>
                <w:bCs/>
                <w:lang w:eastAsia="en-US"/>
              </w:rPr>
              <w:t>5</w:t>
            </w:r>
            <w:r>
              <w:rPr>
                <w:rFonts w:eastAsia="Calibri"/>
                <w:bCs/>
                <w:lang w:eastAsia="en-US"/>
              </w:rPr>
              <w:t xml:space="preserve">, </w:t>
            </w:r>
          </w:p>
          <w:p w14:paraId="30FD326B" w14:textId="00C7EFBF" w:rsidR="004C6E60" w:rsidRDefault="005A1228" w:rsidP="005A1228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т</w:t>
            </w:r>
            <w:r w:rsidRPr="00306A01">
              <w:rPr>
                <w:rFonts w:eastAsia="Calibri"/>
                <w:bCs/>
                <w:lang w:eastAsia="en-US"/>
              </w:rPr>
              <w:t>ипоразмер элемента питания</w:t>
            </w:r>
            <w:r w:rsidR="00EC17CA">
              <w:rPr>
                <w:rFonts w:eastAsia="Calibri"/>
                <w:bCs/>
                <w:lang w:eastAsia="en-US"/>
              </w:rPr>
              <w:t xml:space="preserve"> - </w:t>
            </w:r>
            <w:r w:rsidRPr="00306A01">
              <w:rPr>
                <w:rFonts w:eastAsia="Calibri"/>
                <w:bCs/>
                <w:lang w:eastAsia="en-US"/>
              </w:rPr>
              <w:t>встроенный аккумулятор</w:t>
            </w:r>
            <w:r>
              <w:rPr>
                <w:rFonts w:eastAsia="Calibri"/>
                <w:bCs/>
                <w:lang w:eastAsia="en-US"/>
              </w:rPr>
              <w:t xml:space="preserve">, </w:t>
            </w:r>
          </w:p>
          <w:p w14:paraId="6C876639" w14:textId="77777777" w:rsidR="004C6E60" w:rsidRDefault="005A1228" w:rsidP="005A1228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з</w:t>
            </w:r>
            <w:r w:rsidRPr="00306A01">
              <w:rPr>
                <w:rFonts w:eastAsia="Calibri"/>
                <w:bCs/>
                <w:lang w:eastAsia="en-US"/>
              </w:rPr>
              <w:t>арядка от USB порта</w:t>
            </w:r>
            <w:r>
              <w:rPr>
                <w:rFonts w:eastAsia="Calibri"/>
                <w:bCs/>
                <w:lang w:eastAsia="en-US"/>
              </w:rPr>
              <w:t xml:space="preserve">, </w:t>
            </w:r>
          </w:p>
          <w:p w14:paraId="7E70C9B1" w14:textId="77777777" w:rsidR="004C6E60" w:rsidRDefault="005A1228" w:rsidP="005A1228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р</w:t>
            </w:r>
            <w:r w:rsidRPr="00306A01">
              <w:rPr>
                <w:rFonts w:eastAsia="Calibri"/>
                <w:bCs/>
                <w:lang w:eastAsia="en-US"/>
              </w:rPr>
              <w:t xml:space="preserve">азмер, </w:t>
            </w:r>
            <w:proofErr w:type="gramStart"/>
            <w:r w:rsidRPr="00306A01">
              <w:rPr>
                <w:rFonts w:eastAsia="Calibri"/>
                <w:bCs/>
                <w:lang w:eastAsia="en-US"/>
              </w:rPr>
              <w:t>мм</w:t>
            </w:r>
            <w:proofErr w:type="gramEnd"/>
            <w:r>
              <w:rPr>
                <w:rFonts w:eastAsia="Calibri"/>
                <w:bCs/>
                <w:lang w:eastAsia="en-US"/>
              </w:rPr>
              <w:t xml:space="preserve"> </w:t>
            </w:r>
            <w:r w:rsidR="004C6E60">
              <w:rPr>
                <w:rFonts w:eastAsia="Calibri"/>
                <w:bCs/>
                <w:lang w:eastAsia="en-US"/>
              </w:rPr>
              <w:t xml:space="preserve">– не более </w:t>
            </w:r>
            <w:r w:rsidRPr="00306A01">
              <w:rPr>
                <w:rFonts w:eastAsia="Calibri"/>
                <w:bCs/>
                <w:lang w:eastAsia="en-US"/>
              </w:rPr>
              <w:t>136x13x19</w:t>
            </w:r>
            <w:r>
              <w:rPr>
                <w:rFonts w:eastAsia="Calibri"/>
                <w:bCs/>
                <w:lang w:eastAsia="en-US"/>
              </w:rPr>
              <w:t xml:space="preserve">, </w:t>
            </w:r>
          </w:p>
          <w:p w14:paraId="78993CDE" w14:textId="12969127" w:rsidR="005A1228" w:rsidRPr="00F844D6" w:rsidRDefault="005A1228" w:rsidP="005A1228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в</w:t>
            </w:r>
            <w:r w:rsidRPr="00306A01">
              <w:rPr>
                <w:rFonts w:eastAsia="Calibri"/>
                <w:bCs/>
                <w:lang w:eastAsia="en-US"/>
              </w:rPr>
              <w:t xml:space="preserve">ес, </w:t>
            </w:r>
            <w:proofErr w:type="gramStart"/>
            <w:r w:rsidRPr="00306A01">
              <w:rPr>
                <w:rFonts w:eastAsia="Calibri"/>
                <w:bCs/>
                <w:lang w:eastAsia="en-US"/>
              </w:rPr>
              <w:t>г</w:t>
            </w:r>
            <w:proofErr w:type="gramEnd"/>
            <w:r>
              <w:rPr>
                <w:rFonts w:eastAsia="Calibri"/>
                <w:bCs/>
                <w:lang w:eastAsia="en-US"/>
              </w:rPr>
              <w:t xml:space="preserve"> </w:t>
            </w:r>
            <w:r w:rsidR="004C6E60">
              <w:rPr>
                <w:rFonts w:eastAsia="Calibri"/>
                <w:bCs/>
                <w:lang w:eastAsia="en-US"/>
              </w:rPr>
              <w:t xml:space="preserve">– не более </w:t>
            </w:r>
            <w:r w:rsidRPr="00306A01">
              <w:rPr>
                <w:rFonts w:eastAsia="Calibri"/>
                <w:bCs/>
                <w:lang w:eastAsia="en-US"/>
              </w:rPr>
              <w:t>22</w:t>
            </w:r>
            <w:r w:rsidR="004C6E60">
              <w:rPr>
                <w:rFonts w:eastAsia="Calibri"/>
                <w:bCs/>
                <w:lang w:eastAsia="en-US"/>
              </w:rPr>
              <w:t>.</w:t>
            </w:r>
          </w:p>
        </w:tc>
      </w:tr>
    </w:tbl>
    <w:p w14:paraId="1482F4FC" w14:textId="6796E97A" w:rsidR="00F844D6" w:rsidRDefault="00F844D6" w:rsidP="00756076">
      <w:pPr>
        <w:widowControl w:val="0"/>
        <w:suppressAutoHyphens/>
        <w:snapToGrid w:val="0"/>
        <w:rPr>
          <w:lang w:eastAsia="ar-SA"/>
        </w:rPr>
      </w:pPr>
    </w:p>
    <w:p w14:paraId="18FDF280" w14:textId="07FC8472" w:rsidR="00816829" w:rsidRPr="00816829" w:rsidRDefault="00816829" w:rsidP="00816829">
      <w:pPr>
        <w:widowControl w:val="0"/>
        <w:suppressAutoHyphens/>
        <w:snapToGrid w:val="0"/>
        <w:rPr>
          <w:bCs/>
          <w:lang w:eastAsia="ar-SA"/>
        </w:rPr>
      </w:pPr>
      <w:r w:rsidRPr="00816829">
        <w:rPr>
          <w:b/>
          <w:bCs/>
          <w:lang w:eastAsia="ar-SA"/>
        </w:rPr>
        <w:t xml:space="preserve">Срок поставки Товара: </w:t>
      </w:r>
      <w:r w:rsidRPr="00816829">
        <w:rPr>
          <w:bCs/>
          <w:lang w:eastAsia="ar-SA"/>
        </w:rPr>
        <w:t>в течение 7 дней с момента заключения настоящего Договора.</w:t>
      </w:r>
    </w:p>
    <w:p w14:paraId="614CEA3F" w14:textId="77777777" w:rsidR="00816829" w:rsidRPr="00816829" w:rsidRDefault="00816829" w:rsidP="00816829">
      <w:pPr>
        <w:widowControl w:val="0"/>
        <w:suppressAutoHyphens/>
        <w:snapToGrid w:val="0"/>
        <w:rPr>
          <w:b/>
          <w:bCs/>
          <w:lang w:eastAsia="ar-SA"/>
        </w:rPr>
      </w:pPr>
    </w:p>
    <w:p w14:paraId="5EC3533E" w14:textId="03191BCC" w:rsidR="00816829" w:rsidRPr="00816829" w:rsidRDefault="00816829" w:rsidP="00816829">
      <w:pPr>
        <w:widowControl w:val="0"/>
        <w:suppressAutoHyphens/>
        <w:snapToGrid w:val="0"/>
        <w:rPr>
          <w:bCs/>
          <w:lang w:eastAsia="ar-SA"/>
        </w:rPr>
      </w:pPr>
      <w:r w:rsidRPr="00816829">
        <w:rPr>
          <w:b/>
          <w:bCs/>
          <w:lang w:eastAsia="ar-SA"/>
        </w:rPr>
        <w:t>Место доставки Товара:</w:t>
      </w:r>
      <w:r w:rsidRPr="00816829">
        <w:rPr>
          <w:bCs/>
          <w:lang w:eastAsia="ar-SA"/>
        </w:rPr>
        <w:t xml:space="preserve"> </w:t>
      </w:r>
      <w:r>
        <w:t>г. Пермь, ул. 25 Октября, 37, 3 этаж.</w:t>
      </w:r>
    </w:p>
    <w:p w14:paraId="065D61FF" w14:textId="77777777" w:rsidR="00816829" w:rsidRPr="00816829" w:rsidRDefault="00816829" w:rsidP="00816829">
      <w:pPr>
        <w:widowControl w:val="0"/>
        <w:suppressAutoHyphens/>
        <w:snapToGrid w:val="0"/>
        <w:rPr>
          <w:bCs/>
          <w:lang w:eastAsia="ar-SA"/>
        </w:rPr>
      </w:pPr>
    </w:p>
    <w:p w14:paraId="47851967" w14:textId="77777777" w:rsidR="00816829" w:rsidRPr="00816829" w:rsidRDefault="00816829" w:rsidP="00816829">
      <w:pPr>
        <w:widowControl w:val="0"/>
        <w:suppressAutoHyphens/>
        <w:snapToGrid w:val="0"/>
        <w:jc w:val="both"/>
        <w:rPr>
          <w:b/>
          <w:lang w:eastAsia="ar-SA"/>
        </w:rPr>
      </w:pPr>
      <w:r w:rsidRPr="00816829">
        <w:rPr>
          <w:b/>
          <w:lang w:eastAsia="ar-SA"/>
        </w:rPr>
        <w:t>Требования к поставке Товара:</w:t>
      </w:r>
    </w:p>
    <w:p w14:paraId="582C4CDF" w14:textId="5F191597" w:rsidR="00816829" w:rsidRPr="00816829" w:rsidRDefault="00816829" w:rsidP="00816829">
      <w:pPr>
        <w:snapToGrid w:val="0"/>
        <w:ind w:firstLine="426"/>
        <w:jc w:val="both"/>
      </w:pPr>
      <w:r w:rsidRPr="00816829">
        <w:t xml:space="preserve">1). Поставка включает в себя: доставка Товара до места, указанного </w:t>
      </w:r>
      <w:r w:rsidR="005A1228" w:rsidRPr="00816829">
        <w:t>ЗАКАЗЧИКОМ</w:t>
      </w:r>
      <w:r w:rsidRPr="00816829">
        <w:t xml:space="preserve">, разгрузка-погрузка, размещение в местах хранения </w:t>
      </w:r>
      <w:r w:rsidR="005A1228" w:rsidRPr="00816829">
        <w:t>ЗАКАЗЧИКА</w:t>
      </w:r>
      <w:r w:rsidRPr="00816829">
        <w:t>.</w:t>
      </w:r>
    </w:p>
    <w:p w14:paraId="368DF9A7" w14:textId="1858CACF" w:rsidR="00816829" w:rsidRDefault="00816829" w:rsidP="00816829">
      <w:pPr>
        <w:autoSpaceDE w:val="0"/>
        <w:autoSpaceDN w:val="0"/>
        <w:adjustRightInd w:val="0"/>
        <w:ind w:firstLine="426"/>
        <w:jc w:val="both"/>
        <w:rPr>
          <w:lang w:eastAsia="ar-SA"/>
        </w:rPr>
      </w:pPr>
      <w:r w:rsidRPr="00816829">
        <w:rPr>
          <w:rFonts w:eastAsia="Calibri"/>
          <w:color w:val="000000"/>
        </w:rPr>
        <w:t xml:space="preserve">2). </w:t>
      </w:r>
      <w:r w:rsidRPr="00816829">
        <w:rPr>
          <w:lang w:eastAsia="ar-SA"/>
        </w:rPr>
        <w:t xml:space="preserve">Товар должен быть упакован и замаркирован в соответствии с действующими стандартами. </w:t>
      </w:r>
      <w:r w:rsidR="005A1228" w:rsidRPr="00816829">
        <w:rPr>
          <w:lang w:eastAsia="ar-SA"/>
        </w:rPr>
        <w:t xml:space="preserve">ПОСТАВЩИК </w:t>
      </w:r>
      <w:r w:rsidRPr="00816829">
        <w:rPr>
          <w:lang w:eastAsia="ar-SA"/>
        </w:rPr>
        <w:t>поставляет Товар в упаковке,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605E38DE" w14:textId="75FDE253" w:rsidR="00816829" w:rsidRDefault="00816829" w:rsidP="00816829">
      <w:pPr>
        <w:autoSpaceDE w:val="0"/>
        <w:autoSpaceDN w:val="0"/>
        <w:adjustRightInd w:val="0"/>
        <w:ind w:firstLine="426"/>
        <w:jc w:val="both"/>
        <w:rPr>
          <w:lang w:eastAsia="ar-SA"/>
        </w:rPr>
      </w:pPr>
      <w:r>
        <w:rPr>
          <w:lang w:eastAsia="ar-SA"/>
        </w:rPr>
        <w:t xml:space="preserve">3). </w:t>
      </w:r>
      <w:r>
        <w:rPr>
          <w:lang w:eastAsia="ar-SA"/>
        </w:rPr>
        <w:t>В состав поставляемого Товара должны быть включены все необходимые расходные материалы, обеспечив</w:t>
      </w:r>
      <w:r>
        <w:rPr>
          <w:lang w:eastAsia="ar-SA"/>
        </w:rPr>
        <w:t>ающие работоспособность Товара.</w:t>
      </w:r>
    </w:p>
    <w:p w14:paraId="19B89955" w14:textId="0C74A4B6" w:rsidR="00816829" w:rsidRDefault="00816829" w:rsidP="00816829">
      <w:pPr>
        <w:autoSpaceDE w:val="0"/>
        <w:autoSpaceDN w:val="0"/>
        <w:adjustRightInd w:val="0"/>
        <w:ind w:firstLine="426"/>
        <w:jc w:val="both"/>
        <w:rPr>
          <w:lang w:eastAsia="ar-SA"/>
        </w:rPr>
      </w:pPr>
      <w:r>
        <w:rPr>
          <w:lang w:eastAsia="ar-SA"/>
        </w:rPr>
        <w:t xml:space="preserve">4). </w:t>
      </w:r>
      <w:r>
        <w:rPr>
          <w:lang w:eastAsia="ar-SA"/>
        </w:rPr>
        <w:t>Все необходимые руководства пользователя должны быть на русском языке.</w:t>
      </w:r>
    </w:p>
    <w:p w14:paraId="0DD314AB" w14:textId="59F47C37" w:rsidR="00816829" w:rsidRPr="00816829" w:rsidRDefault="00816829" w:rsidP="00816829">
      <w:pPr>
        <w:autoSpaceDE w:val="0"/>
        <w:autoSpaceDN w:val="0"/>
        <w:adjustRightInd w:val="0"/>
        <w:ind w:firstLine="426"/>
        <w:jc w:val="both"/>
        <w:rPr>
          <w:lang w:eastAsia="ar-SA"/>
        </w:rPr>
      </w:pPr>
      <w:r>
        <w:rPr>
          <w:lang w:eastAsia="ar-SA"/>
        </w:rPr>
        <w:t xml:space="preserve">5). </w:t>
      </w:r>
      <w:r>
        <w:rPr>
          <w:lang w:eastAsia="ar-SA"/>
        </w:rPr>
        <w:t xml:space="preserve">При поставке Товара </w:t>
      </w:r>
      <w:r w:rsidR="005A1228">
        <w:rPr>
          <w:lang w:eastAsia="ar-SA"/>
        </w:rPr>
        <w:t xml:space="preserve">ПОСТАВЩИК </w:t>
      </w:r>
      <w:r>
        <w:rPr>
          <w:lang w:eastAsia="ar-SA"/>
        </w:rPr>
        <w:t>обязан</w:t>
      </w:r>
      <w:r>
        <w:rPr>
          <w:lang w:eastAsia="ar-SA"/>
        </w:rPr>
        <w:t xml:space="preserve"> предоставить техническую документацию на Товар.</w:t>
      </w:r>
    </w:p>
    <w:p w14:paraId="7FAF520F" w14:textId="77777777" w:rsidR="00816829" w:rsidRPr="00816829" w:rsidRDefault="00816829" w:rsidP="00816829">
      <w:pPr>
        <w:widowControl w:val="0"/>
        <w:suppressAutoHyphens/>
        <w:snapToGrid w:val="0"/>
        <w:rPr>
          <w:b/>
          <w:lang w:eastAsia="ar-SA"/>
        </w:rPr>
      </w:pPr>
    </w:p>
    <w:p w14:paraId="03EBF3DA" w14:textId="77777777" w:rsidR="00816829" w:rsidRPr="00816829" w:rsidRDefault="00816829" w:rsidP="00816829">
      <w:pPr>
        <w:jc w:val="both"/>
      </w:pPr>
      <w:r w:rsidRPr="00816829">
        <w:rPr>
          <w:b/>
        </w:rPr>
        <w:t>Требования к качеству и безопасности Товара:</w:t>
      </w:r>
    </w:p>
    <w:p w14:paraId="0DF6A2FA" w14:textId="77777777" w:rsidR="00816829" w:rsidRPr="00816829" w:rsidRDefault="00816829" w:rsidP="00816829">
      <w:pPr>
        <w:ind w:firstLine="426"/>
        <w:jc w:val="both"/>
      </w:pPr>
      <w:r w:rsidRPr="00816829">
        <w:t xml:space="preserve">1). </w:t>
      </w:r>
      <w:proofErr w:type="gramStart"/>
      <w:r w:rsidRPr="00816829"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  <w:proofErr w:type="gramEnd"/>
    </w:p>
    <w:p w14:paraId="49D70DD0" w14:textId="77777777" w:rsidR="00816829" w:rsidRPr="00816829" w:rsidRDefault="00816829" w:rsidP="00816829">
      <w:pPr>
        <w:ind w:firstLine="426"/>
        <w:jc w:val="both"/>
      </w:pPr>
      <w:r w:rsidRPr="00816829">
        <w:t>2). Товар не должен иметь внешние и внутренние дефекты, конструктивные и производственные недостатки.</w:t>
      </w:r>
    </w:p>
    <w:p w14:paraId="5A39B8DB" w14:textId="387618D0" w:rsidR="00816829" w:rsidRPr="00816829" w:rsidRDefault="00816829" w:rsidP="00816829">
      <w:pPr>
        <w:ind w:firstLine="426"/>
        <w:jc w:val="both"/>
      </w:pPr>
      <w:r w:rsidRPr="00816829">
        <w:t xml:space="preserve">3).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Товар должен соответствовать действующим в Российской Федерации стандартам, техническим регламентам, санитарным и фитосанитарным (подтверждающие соответствие документы предоставляются </w:t>
      </w:r>
      <w:r w:rsidR="005A1228" w:rsidRPr="00816829">
        <w:t xml:space="preserve">ПОСТАВЩИКОМ </w:t>
      </w:r>
      <w:r w:rsidRPr="00816829">
        <w:t>непосредственно при поставке Товара).</w:t>
      </w:r>
    </w:p>
    <w:p w14:paraId="737590A8" w14:textId="67DFA929" w:rsidR="00816829" w:rsidRPr="00816829" w:rsidRDefault="00816829" w:rsidP="00816829">
      <w:pPr>
        <w:ind w:firstLine="426"/>
        <w:jc w:val="both"/>
      </w:pPr>
      <w:r w:rsidRPr="00816829">
        <w:t xml:space="preserve">4). Поставляемый Товар должен иметь надлежащим образом заверенные сертификаты соответствия, действующие на территории Российской Федерации, в случае, если поставляемый Товар подлежит обязательной сертификации в соответствии с законодательством Российской Федерации (предоставляются </w:t>
      </w:r>
      <w:r w:rsidR="005A1228" w:rsidRPr="00816829">
        <w:t xml:space="preserve">ПОСТАВЩИКОМ </w:t>
      </w:r>
      <w:r w:rsidRPr="00816829">
        <w:t>непосредственно при поставке Товара).</w:t>
      </w:r>
    </w:p>
    <w:p w14:paraId="003B7AD7" w14:textId="77777777" w:rsidR="00816829" w:rsidRPr="00816829" w:rsidRDefault="00816829" w:rsidP="00816829">
      <w:pPr>
        <w:jc w:val="both"/>
        <w:rPr>
          <w:b/>
        </w:rPr>
      </w:pPr>
    </w:p>
    <w:p w14:paraId="04E43CB0" w14:textId="77777777" w:rsidR="00816829" w:rsidRPr="00816829" w:rsidRDefault="00816829" w:rsidP="00816829">
      <w:pPr>
        <w:jc w:val="both"/>
      </w:pPr>
      <w:r w:rsidRPr="00816829">
        <w:rPr>
          <w:b/>
        </w:rPr>
        <w:t>Требования к осуществлению монтажа и наладки Товара:</w:t>
      </w:r>
      <w:r w:rsidRPr="00816829">
        <w:t xml:space="preserve"> </w:t>
      </w:r>
      <w:r w:rsidRPr="00816829">
        <w:rPr>
          <w:bCs/>
          <w:lang w:eastAsia="ar-SA"/>
        </w:rPr>
        <w:t>не требуется.</w:t>
      </w:r>
    </w:p>
    <w:p w14:paraId="42F8D05B" w14:textId="77777777" w:rsidR="00816829" w:rsidRPr="00816829" w:rsidRDefault="00816829" w:rsidP="00816829"/>
    <w:p w14:paraId="5E5DFF8B" w14:textId="77777777" w:rsidR="00816829" w:rsidRPr="00816829" w:rsidRDefault="00816829" w:rsidP="00816829">
      <w:pPr>
        <w:rPr>
          <w:bCs/>
          <w:lang w:eastAsia="ar-SA"/>
        </w:rPr>
      </w:pPr>
      <w:r w:rsidRPr="00816829">
        <w:rPr>
          <w:b/>
        </w:rPr>
        <w:t>Требования к обучению лиц, осуществляющих использование и обслуживание Товара:</w:t>
      </w:r>
      <w:r w:rsidRPr="00816829">
        <w:t xml:space="preserve"> </w:t>
      </w:r>
      <w:r w:rsidRPr="00816829">
        <w:rPr>
          <w:bCs/>
          <w:lang w:eastAsia="ar-SA"/>
        </w:rPr>
        <w:t>не требуется.</w:t>
      </w:r>
    </w:p>
    <w:p w14:paraId="5721724D" w14:textId="77777777" w:rsidR="00816829" w:rsidRPr="00816829" w:rsidRDefault="00816829" w:rsidP="00816829"/>
    <w:p w14:paraId="392AE903" w14:textId="77777777" w:rsidR="00816829" w:rsidRPr="00816829" w:rsidRDefault="00816829" w:rsidP="00816829">
      <w:pPr>
        <w:jc w:val="both"/>
        <w:rPr>
          <w:b/>
        </w:rPr>
      </w:pPr>
      <w:r w:rsidRPr="00816829">
        <w:rPr>
          <w:b/>
        </w:rPr>
        <w:t>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Товара:</w:t>
      </w:r>
    </w:p>
    <w:p w14:paraId="3E39E74A" w14:textId="11D109B2" w:rsidR="00816829" w:rsidRPr="00816829" w:rsidRDefault="00FB2CE7" w:rsidP="00816829">
      <w:pPr>
        <w:widowControl w:val="0"/>
        <w:suppressAutoHyphens/>
        <w:snapToGrid w:val="0"/>
        <w:ind w:firstLine="426"/>
        <w:jc w:val="both"/>
        <w:rPr>
          <w:lang w:eastAsia="ar-SA"/>
        </w:rPr>
      </w:pPr>
      <w:r w:rsidRPr="00816829">
        <w:rPr>
          <w:lang w:eastAsia="ar-SA"/>
        </w:rPr>
        <w:t xml:space="preserve">ПОСТАВЩИК </w:t>
      </w:r>
      <w:r w:rsidR="00816829" w:rsidRPr="00816829">
        <w:rPr>
          <w:lang w:eastAsia="ar-SA"/>
        </w:rPr>
        <w:t>обязан обеспечить гарантийное обслуживание Товара.</w:t>
      </w:r>
    </w:p>
    <w:p w14:paraId="4E6ADB7F" w14:textId="401D62A0" w:rsidR="00816829" w:rsidRPr="00816829" w:rsidRDefault="00816829" w:rsidP="00816829">
      <w:pPr>
        <w:shd w:val="clear" w:color="auto" w:fill="FFFFFF"/>
        <w:tabs>
          <w:tab w:val="left" w:pos="0"/>
          <w:tab w:val="left" w:pos="1080"/>
        </w:tabs>
        <w:ind w:firstLine="426"/>
        <w:jc w:val="both"/>
        <w:rPr>
          <w:lang w:eastAsia="ar-SA"/>
        </w:rPr>
      </w:pPr>
      <w:r w:rsidRPr="00816829">
        <w:rPr>
          <w:lang w:eastAsia="ar-SA"/>
        </w:rPr>
        <w:t xml:space="preserve">Гарантийные обязательства подразумевают замену за счет </w:t>
      </w:r>
      <w:r w:rsidR="005A1228" w:rsidRPr="00816829">
        <w:rPr>
          <w:lang w:eastAsia="ar-SA"/>
        </w:rPr>
        <w:t xml:space="preserve">ПОСТАВЩИКА </w:t>
      </w:r>
      <w:r w:rsidRPr="00816829">
        <w:rPr>
          <w:lang w:eastAsia="ar-SA"/>
        </w:rPr>
        <w:t>Товара с обнаруженными и заявленными в течение гарантийного срока дефектами материалов и производства (в том числе</w:t>
      </w:r>
      <w:r w:rsidRPr="00816829">
        <w:rPr>
          <w:kern w:val="1"/>
          <w:lang w:eastAsia="ar-SA"/>
        </w:rPr>
        <w:t xml:space="preserve"> всех составляющих частей (компонентов)), </w:t>
      </w:r>
      <w:r w:rsidRPr="00816829">
        <w:rPr>
          <w:lang w:eastAsia="ar-SA"/>
        </w:rPr>
        <w:t xml:space="preserve">не проистекающими из нарушения </w:t>
      </w:r>
      <w:r w:rsidR="005A1228" w:rsidRPr="00816829">
        <w:rPr>
          <w:lang w:eastAsia="ar-SA"/>
        </w:rPr>
        <w:t xml:space="preserve">ЗАКАЗЧИКОМ </w:t>
      </w:r>
      <w:r w:rsidRPr="00816829">
        <w:rPr>
          <w:lang w:eastAsia="ar-SA"/>
        </w:rPr>
        <w:t>правил эксплуатации Товара.</w:t>
      </w:r>
    </w:p>
    <w:p w14:paraId="74737A44" w14:textId="12201322" w:rsidR="00816829" w:rsidRPr="00816829" w:rsidRDefault="00816829" w:rsidP="00816829">
      <w:pPr>
        <w:widowControl w:val="0"/>
        <w:suppressAutoHyphens/>
        <w:snapToGrid w:val="0"/>
        <w:ind w:firstLine="426"/>
        <w:jc w:val="both"/>
        <w:rPr>
          <w:lang w:eastAsia="ar-SA"/>
        </w:rPr>
      </w:pPr>
      <w:r w:rsidRPr="00816829">
        <w:rPr>
          <w:lang w:eastAsia="ar-SA"/>
        </w:rPr>
        <w:t xml:space="preserve">Все затраты по гарантийному обслуживанию несет </w:t>
      </w:r>
      <w:r w:rsidR="005A1228" w:rsidRPr="00816829">
        <w:rPr>
          <w:lang w:eastAsia="ar-SA"/>
        </w:rPr>
        <w:t>ПОСТАВЩИК</w:t>
      </w:r>
      <w:r w:rsidRPr="00816829">
        <w:rPr>
          <w:lang w:eastAsia="ar-SA"/>
        </w:rPr>
        <w:t>.</w:t>
      </w:r>
    </w:p>
    <w:p w14:paraId="0D266876" w14:textId="2DD55FD7" w:rsidR="00816829" w:rsidRPr="00816829" w:rsidRDefault="00816829" w:rsidP="00816829">
      <w:pPr>
        <w:widowControl w:val="0"/>
        <w:suppressAutoHyphens/>
        <w:snapToGrid w:val="0"/>
        <w:ind w:firstLine="426"/>
        <w:jc w:val="both"/>
        <w:rPr>
          <w:lang w:eastAsia="ar-SA"/>
        </w:rPr>
      </w:pPr>
      <w:r w:rsidRPr="00816829">
        <w:rPr>
          <w:lang w:eastAsia="ar-SA"/>
        </w:rPr>
        <w:t xml:space="preserve">Все сопутствующие гарантийному обслуживанию мероприятия (доставка, погрузка, разгрузка) осуществляются силами и за счет </w:t>
      </w:r>
      <w:r w:rsidR="005A1228" w:rsidRPr="00816829">
        <w:rPr>
          <w:lang w:eastAsia="ar-SA"/>
        </w:rPr>
        <w:t>ПОСТАВЩИКА</w:t>
      </w:r>
      <w:r w:rsidRPr="00816829">
        <w:rPr>
          <w:lang w:eastAsia="ar-SA"/>
        </w:rPr>
        <w:t>.</w:t>
      </w:r>
    </w:p>
    <w:p w14:paraId="15821DC2" w14:textId="77777777" w:rsidR="00816829" w:rsidRPr="00816829" w:rsidRDefault="00816829" w:rsidP="00816829">
      <w:pPr>
        <w:ind w:firstLine="426"/>
        <w:jc w:val="both"/>
        <w:rPr>
          <w:lang w:eastAsia="ar-SA"/>
        </w:rPr>
      </w:pPr>
      <w:r w:rsidRPr="00816829">
        <w:rPr>
          <w:lang w:eastAsia="ar-SA"/>
        </w:rPr>
        <w:t xml:space="preserve">Гарантийный срок на Товар: </w:t>
      </w:r>
    </w:p>
    <w:p w14:paraId="3BBC595E" w14:textId="430AAD8B" w:rsidR="00816829" w:rsidRPr="00816829" w:rsidRDefault="00816829" w:rsidP="00816829">
      <w:pPr>
        <w:ind w:firstLine="426"/>
        <w:jc w:val="both"/>
        <w:rPr>
          <w:lang w:eastAsia="ar-SA"/>
        </w:rPr>
      </w:pPr>
      <w:r w:rsidRPr="00816829">
        <w:rPr>
          <w:lang w:eastAsia="ar-SA"/>
        </w:rPr>
        <w:t xml:space="preserve">не менее </w:t>
      </w:r>
      <w:r>
        <w:rPr>
          <w:lang w:eastAsia="ar-SA"/>
        </w:rPr>
        <w:t>6</w:t>
      </w:r>
      <w:r w:rsidRPr="00816829">
        <w:rPr>
          <w:lang w:eastAsia="ar-SA"/>
        </w:rPr>
        <w:t xml:space="preserve"> месяцев с момента подписания документа о приемке, </w:t>
      </w:r>
      <w:r w:rsidRPr="00816829">
        <w:rPr>
          <w:kern w:val="1"/>
          <w:lang w:eastAsia="ar-SA"/>
        </w:rPr>
        <w:t>и должен быть не менее чем срок действия гарантии производителя Товара. Гарантия качества Товара распространяется на все составляющие его части (комплектующие), а также на установленное программное обеспечение (при наличии).</w:t>
      </w:r>
    </w:p>
    <w:p w14:paraId="43BD4656" w14:textId="77777777" w:rsidR="00816829" w:rsidRPr="00816829" w:rsidRDefault="00816829" w:rsidP="00816829">
      <w:pPr>
        <w:jc w:val="both"/>
        <w:rPr>
          <w:b/>
        </w:rPr>
      </w:pPr>
    </w:p>
    <w:p w14:paraId="4F402D41" w14:textId="77777777" w:rsidR="00816829" w:rsidRPr="00816829" w:rsidRDefault="00816829" w:rsidP="00816829">
      <w:pPr>
        <w:jc w:val="both"/>
      </w:pPr>
      <w:r w:rsidRPr="00816829">
        <w:rPr>
          <w:b/>
        </w:rPr>
        <w:t>Требования к предоставлению гарантии производителя и (или) Поставщика Товара и к сроку действия такой гарантии:</w:t>
      </w:r>
    </w:p>
    <w:p w14:paraId="6C14F28C" w14:textId="0E0BED3F" w:rsidR="00816829" w:rsidRPr="00816829" w:rsidRDefault="00816829" w:rsidP="00816829">
      <w:pPr>
        <w:widowControl w:val="0"/>
        <w:suppressAutoHyphens/>
        <w:snapToGrid w:val="0"/>
      </w:pPr>
      <w:r w:rsidRPr="00816829">
        <w:lastRenderedPageBreak/>
        <w:t xml:space="preserve">Срок действия гарантии </w:t>
      </w:r>
      <w:r w:rsidR="005A1228" w:rsidRPr="00816829">
        <w:t xml:space="preserve">ПОСТАВЩИКА </w:t>
      </w:r>
      <w:r w:rsidRPr="00816829">
        <w:t>должен быть не менее срока действия гарантии производителя Товара.</w:t>
      </w:r>
    </w:p>
    <w:p w14:paraId="7AA9E030" w14:textId="77777777" w:rsidR="00816829" w:rsidRPr="00816829" w:rsidRDefault="00816829" w:rsidP="00816829">
      <w:pPr>
        <w:widowControl w:val="0"/>
        <w:suppressAutoHyphens/>
        <w:snapToGrid w:val="0"/>
        <w:rPr>
          <w:lang w:eastAsia="ar-SA"/>
        </w:rPr>
      </w:pPr>
    </w:p>
    <w:tbl>
      <w:tblPr>
        <w:tblW w:w="0" w:type="auto"/>
        <w:tblLayout w:type="fixed"/>
        <w:tblCellMar>
          <w:top w:w="17" w:type="dxa"/>
          <w:left w:w="17" w:type="dxa"/>
          <w:bottom w:w="17" w:type="dxa"/>
          <w:right w:w="17" w:type="dxa"/>
        </w:tblCellMar>
        <w:tblLook w:val="0000" w:firstRow="0" w:lastRow="0" w:firstColumn="0" w:lastColumn="0" w:noHBand="0" w:noVBand="0"/>
      </w:tblPr>
      <w:tblGrid>
        <w:gridCol w:w="4479"/>
        <w:gridCol w:w="4550"/>
      </w:tblGrid>
      <w:tr w:rsidR="00816829" w:rsidRPr="00816829" w14:paraId="08D28B63" w14:textId="77777777" w:rsidTr="00255886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14:paraId="620A910A" w14:textId="77777777" w:rsidR="00816829" w:rsidRPr="00816829" w:rsidRDefault="00816829" w:rsidP="00816829">
            <w:pPr>
              <w:suppressLineNumbers/>
              <w:jc w:val="center"/>
              <w:rPr>
                <w:b/>
              </w:rPr>
            </w:pPr>
            <w:r w:rsidRPr="00816829">
              <w:rPr>
                <w:b/>
              </w:rPr>
              <w:t>ЗАКАЗЧИК:</w:t>
            </w: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14:paraId="4A6B135C" w14:textId="77777777" w:rsidR="00816829" w:rsidRPr="00816829" w:rsidRDefault="00816829" w:rsidP="00816829">
            <w:pPr>
              <w:suppressLineNumbers/>
              <w:jc w:val="center"/>
              <w:rPr>
                <w:b/>
              </w:rPr>
            </w:pPr>
            <w:r w:rsidRPr="00816829">
              <w:rPr>
                <w:b/>
              </w:rPr>
              <w:t>ПОСТАВЩИК:</w:t>
            </w:r>
          </w:p>
        </w:tc>
      </w:tr>
      <w:tr w:rsidR="00816829" w:rsidRPr="00816829" w14:paraId="1F24C2EF" w14:textId="77777777" w:rsidTr="00255886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14:paraId="103A1C13" w14:textId="77777777" w:rsidR="00816829" w:rsidRPr="00816829" w:rsidRDefault="00816829" w:rsidP="00816829">
            <w:pPr>
              <w:suppressLineNumbers/>
              <w:jc w:val="both"/>
              <w:rPr>
                <w:sz w:val="16"/>
                <w:szCs w:val="16"/>
              </w:rPr>
            </w:pPr>
            <w:r w:rsidRPr="00816829">
              <w:t>Ректор</w:t>
            </w:r>
          </w:p>
          <w:p w14:paraId="2053C6D7" w14:textId="77777777" w:rsidR="00816829" w:rsidRPr="00816829" w:rsidRDefault="00816829" w:rsidP="00816829">
            <w:pPr>
              <w:suppressLineNumbers/>
              <w:jc w:val="center"/>
              <w:rPr>
                <w:sz w:val="16"/>
                <w:szCs w:val="16"/>
              </w:rPr>
            </w:pP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14:paraId="48FFF9F3" w14:textId="77777777" w:rsidR="00816829" w:rsidRPr="00816829" w:rsidRDefault="00816829" w:rsidP="00816829">
            <w:pPr>
              <w:suppressLineNumbers/>
              <w:rPr>
                <w:sz w:val="16"/>
                <w:szCs w:val="16"/>
              </w:rPr>
            </w:pPr>
          </w:p>
        </w:tc>
      </w:tr>
      <w:tr w:rsidR="00816829" w:rsidRPr="00816829" w14:paraId="3AD8B787" w14:textId="77777777" w:rsidTr="00255886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14:paraId="605714A0" w14:textId="77777777" w:rsidR="00816829" w:rsidRPr="00816829" w:rsidRDefault="00816829" w:rsidP="00816829">
            <w:pPr>
              <w:suppressLineNumbers/>
              <w:jc w:val="both"/>
            </w:pPr>
            <w:r w:rsidRPr="00816829">
              <w:t>__________________________ Егоров К.Б.</w:t>
            </w: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14:paraId="07BF3B1C" w14:textId="77777777" w:rsidR="00816829" w:rsidRPr="00816829" w:rsidRDefault="00816829" w:rsidP="00816829">
            <w:pPr>
              <w:suppressLineNumbers/>
            </w:pPr>
            <w:r w:rsidRPr="00816829">
              <w:t>_______________________________</w:t>
            </w:r>
            <w:r w:rsidRPr="00816829">
              <w:rPr>
                <w:sz w:val="18"/>
                <w:szCs w:val="18"/>
              </w:rPr>
              <w:t xml:space="preserve"> </w:t>
            </w:r>
          </w:p>
          <w:p w14:paraId="4E4B53BF" w14:textId="77777777" w:rsidR="00816829" w:rsidRPr="00816829" w:rsidRDefault="00816829" w:rsidP="00816829">
            <w:pPr>
              <w:suppressLineNumbers/>
              <w:rPr>
                <w:sz w:val="16"/>
                <w:szCs w:val="16"/>
              </w:rPr>
            </w:pPr>
          </w:p>
        </w:tc>
      </w:tr>
    </w:tbl>
    <w:p w14:paraId="4EBB9E78" w14:textId="77777777" w:rsidR="005D63CF" w:rsidRPr="002D43C0" w:rsidRDefault="005D63CF" w:rsidP="00816829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sectPr w:rsidR="005D63CF" w:rsidRPr="002D43C0" w:rsidSect="00AC7503">
      <w:pgSz w:w="11906" w:h="16838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540592" w14:textId="77777777" w:rsidR="00472F5C" w:rsidRDefault="00472F5C">
      <w:r>
        <w:separator/>
      </w:r>
    </w:p>
  </w:endnote>
  <w:endnote w:type="continuationSeparator" w:id="0">
    <w:p w14:paraId="7084033C" w14:textId="77777777" w:rsidR="00472F5C" w:rsidRDefault="00472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DD0335" w14:textId="77777777" w:rsidR="00472F5C" w:rsidRDefault="00472F5C">
      <w:r>
        <w:separator/>
      </w:r>
    </w:p>
  </w:footnote>
  <w:footnote w:type="continuationSeparator" w:id="0">
    <w:p w14:paraId="720957BB" w14:textId="77777777" w:rsidR="00472F5C" w:rsidRDefault="00472F5C">
      <w:r>
        <w:continuationSeparator/>
      </w:r>
    </w:p>
  </w:footnote>
  <w:footnote w:id="1">
    <w:p w14:paraId="267867BD" w14:textId="77777777" w:rsidR="00816829" w:rsidRPr="00CE4C53" w:rsidRDefault="00816829" w:rsidP="00816829">
      <w:pPr>
        <w:pStyle w:val="af"/>
        <w:jc w:val="both"/>
      </w:pPr>
      <w:r w:rsidRPr="00CE4C53">
        <w:rPr>
          <w:rStyle w:val="af1"/>
        </w:rPr>
        <w:footnoteRef/>
      </w:r>
      <w:r w:rsidRPr="00CE4C53">
        <w:t xml:space="preserve"> Указанные в настоящем Техническом задании товарные знаки (их словесные обозначения) читать в сочетании со словами «или эквивалент».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91C3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4FC6662"/>
    <w:multiLevelType w:val="hybridMultilevel"/>
    <w:tmpl w:val="0994C2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B976A3"/>
    <w:multiLevelType w:val="hybridMultilevel"/>
    <w:tmpl w:val="D656382A"/>
    <w:lvl w:ilvl="0" w:tplc="BC1047D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D635247"/>
    <w:multiLevelType w:val="hybridMultilevel"/>
    <w:tmpl w:val="87D222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6618B3"/>
    <w:multiLevelType w:val="hybridMultilevel"/>
    <w:tmpl w:val="771AAEE0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>
    <w:nsid w:val="131A6FFA"/>
    <w:multiLevelType w:val="hybridMultilevel"/>
    <w:tmpl w:val="2A72B1B0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6">
    <w:nsid w:val="131F4D87"/>
    <w:multiLevelType w:val="hybridMultilevel"/>
    <w:tmpl w:val="E82432B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63B1598"/>
    <w:multiLevelType w:val="hybridMultilevel"/>
    <w:tmpl w:val="2690B320"/>
    <w:lvl w:ilvl="0" w:tplc="0EFAE17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>
    <w:nsid w:val="186D3D9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1E0D0D2B"/>
    <w:multiLevelType w:val="hybridMultilevel"/>
    <w:tmpl w:val="145C570A"/>
    <w:lvl w:ilvl="0" w:tplc="6DE68D44">
      <w:start w:val="1"/>
      <w:numFmt w:val="decimal"/>
      <w:lvlText w:val="%1."/>
      <w:lvlJc w:val="left"/>
      <w:pPr>
        <w:tabs>
          <w:tab w:val="num" w:pos="1512"/>
        </w:tabs>
        <w:ind w:left="1512" w:hanging="945"/>
      </w:pPr>
      <w:rPr>
        <w:rFonts w:hint="default"/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>
    <w:nsid w:val="21572EE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286C7256"/>
    <w:multiLevelType w:val="multilevel"/>
    <w:tmpl w:val="5CFA5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191DAD"/>
    <w:multiLevelType w:val="hybridMultilevel"/>
    <w:tmpl w:val="F6F6FB32"/>
    <w:lvl w:ilvl="0" w:tplc="97504B38">
      <w:start w:val="9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>
    <w:nsid w:val="3E46350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4043034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42324CB9"/>
    <w:multiLevelType w:val="hybridMultilevel"/>
    <w:tmpl w:val="4808C4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34622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4FDC7842"/>
    <w:multiLevelType w:val="hybridMultilevel"/>
    <w:tmpl w:val="E612DF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98B73A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5D7514D9"/>
    <w:multiLevelType w:val="hybridMultilevel"/>
    <w:tmpl w:val="E612DF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B2714FA"/>
    <w:multiLevelType w:val="hybridMultilevel"/>
    <w:tmpl w:val="B7CCB1D6"/>
    <w:lvl w:ilvl="0" w:tplc="0390E794">
      <w:start w:val="10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1">
    <w:nsid w:val="6B3D4039"/>
    <w:multiLevelType w:val="hybridMultilevel"/>
    <w:tmpl w:val="267848AA"/>
    <w:lvl w:ilvl="0" w:tplc="70D888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380E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AB24D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A641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F21C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D0429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B460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484C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E64F6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ECE2B0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72463E8C"/>
    <w:multiLevelType w:val="singleLevel"/>
    <w:tmpl w:val="73F6FE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752B366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7BF00986"/>
    <w:multiLevelType w:val="hybridMultilevel"/>
    <w:tmpl w:val="68CA8A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3"/>
  </w:num>
  <w:num w:numId="3">
    <w:abstractNumId w:val="16"/>
  </w:num>
  <w:num w:numId="4">
    <w:abstractNumId w:val="14"/>
  </w:num>
  <w:num w:numId="5">
    <w:abstractNumId w:val="22"/>
  </w:num>
  <w:num w:numId="6">
    <w:abstractNumId w:val="0"/>
  </w:num>
  <w:num w:numId="7">
    <w:abstractNumId w:val="10"/>
  </w:num>
  <w:num w:numId="8">
    <w:abstractNumId w:val="13"/>
  </w:num>
  <w:num w:numId="9">
    <w:abstractNumId w:val="18"/>
  </w:num>
  <w:num w:numId="10">
    <w:abstractNumId w:val="8"/>
  </w:num>
  <w:num w:numId="11">
    <w:abstractNumId w:val="24"/>
  </w:num>
  <w:num w:numId="12">
    <w:abstractNumId w:val="9"/>
  </w:num>
  <w:num w:numId="13">
    <w:abstractNumId w:val="7"/>
  </w:num>
  <w:num w:numId="14">
    <w:abstractNumId w:val="6"/>
  </w:num>
  <w:num w:numId="15">
    <w:abstractNumId w:val="15"/>
  </w:num>
  <w:num w:numId="16">
    <w:abstractNumId w:val="1"/>
  </w:num>
  <w:num w:numId="17">
    <w:abstractNumId w:val="25"/>
  </w:num>
  <w:num w:numId="18">
    <w:abstractNumId w:val="3"/>
  </w:num>
  <w:num w:numId="19">
    <w:abstractNumId w:val="5"/>
  </w:num>
  <w:num w:numId="20">
    <w:abstractNumId w:val="12"/>
  </w:num>
  <w:num w:numId="21">
    <w:abstractNumId w:val="4"/>
  </w:num>
  <w:num w:numId="22">
    <w:abstractNumId w:val="20"/>
  </w:num>
  <w:num w:numId="23">
    <w:abstractNumId w:val="2"/>
  </w:num>
  <w:num w:numId="24">
    <w:abstractNumId w:val="19"/>
  </w:num>
  <w:num w:numId="25">
    <w:abstractNumId w:val="17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640"/>
    <w:rsid w:val="0000390F"/>
    <w:rsid w:val="0001039D"/>
    <w:rsid w:val="000116A2"/>
    <w:rsid w:val="000126A7"/>
    <w:rsid w:val="00016C4E"/>
    <w:rsid w:val="00025E50"/>
    <w:rsid w:val="00030745"/>
    <w:rsid w:val="0003175B"/>
    <w:rsid w:val="000336FD"/>
    <w:rsid w:val="000349E9"/>
    <w:rsid w:val="00043DBD"/>
    <w:rsid w:val="000445E2"/>
    <w:rsid w:val="00045CEB"/>
    <w:rsid w:val="00061006"/>
    <w:rsid w:val="00072A86"/>
    <w:rsid w:val="000749FC"/>
    <w:rsid w:val="00075BF9"/>
    <w:rsid w:val="00096537"/>
    <w:rsid w:val="00096583"/>
    <w:rsid w:val="000A267A"/>
    <w:rsid w:val="000B0315"/>
    <w:rsid w:val="000C01A4"/>
    <w:rsid w:val="000C470C"/>
    <w:rsid w:val="000C7D74"/>
    <w:rsid w:val="000D6CD6"/>
    <w:rsid w:val="000E3AA1"/>
    <w:rsid w:val="000F4074"/>
    <w:rsid w:val="00112423"/>
    <w:rsid w:val="00114509"/>
    <w:rsid w:val="00114EB0"/>
    <w:rsid w:val="00125717"/>
    <w:rsid w:val="00125D93"/>
    <w:rsid w:val="00126533"/>
    <w:rsid w:val="00126708"/>
    <w:rsid w:val="00137F20"/>
    <w:rsid w:val="00140E63"/>
    <w:rsid w:val="00151A66"/>
    <w:rsid w:val="001726CE"/>
    <w:rsid w:val="00174A2F"/>
    <w:rsid w:val="00176904"/>
    <w:rsid w:val="001815E6"/>
    <w:rsid w:val="00181B60"/>
    <w:rsid w:val="00187BD8"/>
    <w:rsid w:val="00190D2D"/>
    <w:rsid w:val="00197D0F"/>
    <w:rsid w:val="001B058D"/>
    <w:rsid w:val="001F2F20"/>
    <w:rsid w:val="001F57D3"/>
    <w:rsid w:val="002034EE"/>
    <w:rsid w:val="00203EFE"/>
    <w:rsid w:val="00206870"/>
    <w:rsid w:val="00207E3C"/>
    <w:rsid w:val="00214820"/>
    <w:rsid w:val="002150FD"/>
    <w:rsid w:val="002267FC"/>
    <w:rsid w:val="00226DF9"/>
    <w:rsid w:val="00234DBE"/>
    <w:rsid w:val="00234EE4"/>
    <w:rsid w:val="002368D4"/>
    <w:rsid w:val="002404DA"/>
    <w:rsid w:val="00243BAC"/>
    <w:rsid w:val="002460E1"/>
    <w:rsid w:val="00250A18"/>
    <w:rsid w:val="00253BCA"/>
    <w:rsid w:val="0025774F"/>
    <w:rsid w:val="00260DC7"/>
    <w:rsid w:val="00260E5A"/>
    <w:rsid w:val="00261999"/>
    <w:rsid w:val="00264ED0"/>
    <w:rsid w:val="00267A9C"/>
    <w:rsid w:val="00273AEE"/>
    <w:rsid w:val="00294E29"/>
    <w:rsid w:val="002966CB"/>
    <w:rsid w:val="002A6677"/>
    <w:rsid w:val="002C4B0F"/>
    <w:rsid w:val="002C7283"/>
    <w:rsid w:val="002D43C0"/>
    <w:rsid w:val="002D4E2B"/>
    <w:rsid w:val="002D5835"/>
    <w:rsid w:val="002E487E"/>
    <w:rsid w:val="002E6353"/>
    <w:rsid w:val="002E6369"/>
    <w:rsid w:val="002E793F"/>
    <w:rsid w:val="002F01FB"/>
    <w:rsid w:val="002F02F3"/>
    <w:rsid w:val="00303917"/>
    <w:rsid w:val="00306A01"/>
    <w:rsid w:val="00310BBD"/>
    <w:rsid w:val="0031545D"/>
    <w:rsid w:val="00316532"/>
    <w:rsid w:val="00317109"/>
    <w:rsid w:val="00325445"/>
    <w:rsid w:val="00327DFF"/>
    <w:rsid w:val="00332E97"/>
    <w:rsid w:val="00343B27"/>
    <w:rsid w:val="00343E3B"/>
    <w:rsid w:val="00343FE5"/>
    <w:rsid w:val="0035430C"/>
    <w:rsid w:val="003549C8"/>
    <w:rsid w:val="00355AB9"/>
    <w:rsid w:val="003570AB"/>
    <w:rsid w:val="00363246"/>
    <w:rsid w:val="00370707"/>
    <w:rsid w:val="00376CD8"/>
    <w:rsid w:val="00377EE8"/>
    <w:rsid w:val="00385F6B"/>
    <w:rsid w:val="00386F88"/>
    <w:rsid w:val="00391C68"/>
    <w:rsid w:val="0039272A"/>
    <w:rsid w:val="00394352"/>
    <w:rsid w:val="0039600D"/>
    <w:rsid w:val="003A44C5"/>
    <w:rsid w:val="003A4AE8"/>
    <w:rsid w:val="003B539B"/>
    <w:rsid w:val="003C3A72"/>
    <w:rsid w:val="003E0967"/>
    <w:rsid w:val="003E6010"/>
    <w:rsid w:val="003F130C"/>
    <w:rsid w:val="003F2566"/>
    <w:rsid w:val="003F6D4B"/>
    <w:rsid w:val="00401252"/>
    <w:rsid w:val="0040294A"/>
    <w:rsid w:val="0040709F"/>
    <w:rsid w:val="00415CC1"/>
    <w:rsid w:val="004162B0"/>
    <w:rsid w:val="00425100"/>
    <w:rsid w:val="00437B93"/>
    <w:rsid w:val="00441E47"/>
    <w:rsid w:val="00451DAA"/>
    <w:rsid w:val="0045377A"/>
    <w:rsid w:val="00454CBB"/>
    <w:rsid w:val="00456B37"/>
    <w:rsid w:val="004658FB"/>
    <w:rsid w:val="00472F5C"/>
    <w:rsid w:val="004754D8"/>
    <w:rsid w:val="004766A7"/>
    <w:rsid w:val="004772C6"/>
    <w:rsid w:val="00480590"/>
    <w:rsid w:val="004820CC"/>
    <w:rsid w:val="004A0456"/>
    <w:rsid w:val="004A5210"/>
    <w:rsid w:val="004A5E9D"/>
    <w:rsid w:val="004B0201"/>
    <w:rsid w:val="004B41F2"/>
    <w:rsid w:val="004C204D"/>
    <w:rsid w:val="004C6E60"/>
    <w:rsid w:val="004D4C6A"/>
    <w:rsid w:val="004E1C9C"/>
    <w:rsid w:val="004E2245"/>
    <w:rsid w:val="004E5561"/>
    <w:rsid w:val="004E691B"/>
    <w:rsid w:val="00500247"/>
    <w:rsid w:val="005020BB"/>
    <w:rsid w:val="005104C9"/>
    <w:rsid w:val="00511625"/>
    <w:rsid w:val="00515FD0"/>
    <w:rsid w:val="00522A42"/>
    <w:rsid w:val="005267FD"/>
    <w:rsid w:val="00526EF5"/>
    <w:rsid w:val="00535BC4"/>
    <w:rsid w:val="00543C6D"/>
    <w:rsid w:val="00545E52"/>
    <w:rsid w:val="00546B46"/>
    <w:rsid w:val="0055461B"/>
    <w:rsid w:val="00564A84"/>
    <w:rsid w:val="00567F71"/>
    <w:rsid w:val="005837EF"/>
    <w:rsid w:val="00593730"/>
    <w:rsid w:val="00595C99"/>
    <w:rsid w:val="005979CD"/>
    <w:rsid w:val="005A1228"/>
    <w:rsid w:val="005A3B08"/>
    <w:rsid w:val="005A796A"/>
    <w:rsid w:val="005B462B"/>
    <w:rsid w:val="005B77F7"/>
    <w:rsid w:val="005C6C26"/>
    <w:rsid w:val="005D0F09"/>
    <w:rsid w:val="005D14F7"/>
    <w:rsid w:val="005D63CF"/>
    <w:rsid w:val="005D7EA1"/>
    <w:rsid w:val="005E2F51"/>
    <w:rsid w:val="005F628D"/>
    <w:rsid w:val="005F7A52"/>
    <w:rsid w:val="006051D6"/>
    <w:rsid w:val="00610F75"/>
    <w:rsid w:val="00612066"/>
    <w:rsid w:val="0061222E"/>
    <w:rsid w:val="00621421"/>
    <w:rsid w:val="006256E3"/>
    <w:rsid w:val="0062761B"/>
    <w:rsid w:val="006325BA"/>
    <w:rsid w:val="0063689A"/>
    <w:rsid w:val="00640855"/>
    <w:rsid w:val="00645819"/>
    <w:rsid w:val="00645C01"/>
    <w:rsid w:val="0065620E"/>
    <w:rsid w:val="00661F8D"/>
    <w:rsid w:val="006666C1"/>
    <w:rsid w:val="00671539"/>
    <w:rsid w:val="0067532F"/>
    <w:rsid w:val="006868F3"/>
    <w:rsid w:val="00686C61"/>
    <w:rsid w:val="00690B1F"/>
    <w:rsid w:val="00691D4D"/>
    <w:rsid w:val="0069223D"/>
    <w:rsid w:val="006928DF"/>
    <w:rsid w:val="006A2758"/>
    <w:rsid w:val="006B4758"/>
    <w:rsid w:val="006B4DA1"/>
    <w:rsid w:val="006B531F"/>
    <w:rsid w:val="006D39FC"/>
    <w:rsid w:val="006E4B99"/>
    <w:rsid w:val="006E71EA"/>
    <w:rsid w:val="006F0256"/>
    <w:rsid w:val="006F16A6"/>
    <w:rsid w:val="006F212F"/>
    <w:rsid w:val="006F35D0"/>
    <w:rsid w:val="006F513C"/>
    <w:rsid w:val="0070174A"/>
    <w:rsid w:val="0071168E"/>
    <w:rsid w:val="007123C1"/>
    <w:rsid w:val="00720745"/>
    <w:rsid w:val="00724BE2"/>
    <w:rsid w:val="00725713"/>
    <w:rsid w:val="007308E1"/>
    <w:rsid w:val="00730E44"/>
    <w:rsid w:val="0073244E"/>
    <w:rsid w:val="00734E75"/>
    <w:rsid w:val="00736EFA"/>
    <w:rsid w:val="00741BEE"/>
    <w:rsid w:val="007435F8"/>
    <w:rsid w:val="0075150B"/>
    <w:rsid w:val="00755749"/>
    <w:rsid w:val="00756076"/>
    <w:rsid w:val="007613AD"/>
    <w:rsid w:val="007616FB"/>
    <w:rsid w:val="007717FF"/>
    <w:rsid w:val="00772735"/>
    <w:rsid w:val="00772C79"/>
    <w:rsid w:val="007772C5"/>
    <w:rsid w:val="007779E9"/>
    <w:rsid w:val="0078085A"/>
    <w:rsid w:val="00785650"/>
    <w:rsid w:val="00790CB6"/>
    <w:rsid w:val="007929BD"/>
    <w:rsid w:val="00795985"/>
    <w:rsid w:val="00795BBF"/>
    <w:rsid w:val="007A548E"/>
    <w:rsid w:val="007A66CE"/>
    <w:rsid w:val="007A6778"/>
    <w:rsid w:val="007B081B"/>
    <w:rsid w:val="007B09A9"/>
    <w:rsid w:val="007B72F5"/>
    <w:rsid w:val="007B7B36"/>
    <w:rsid w:val="007B7F65"/>
    <w:rsid w:val="007C2A69"/>
    <w:rsid w:val="007C78D0"/>
    <w:rsid w:val="007C7A4D"/>
    <w:rsid w:val="007E311E"/>
    <w:rsid w:val="007E366D"/>
    <w:rsid w:val="008127F1"/>
    <w:rsid w:val="00814F05"/>
    <w:rsid w:val="008152AD"/>
    <w:rsid w:val="00816829"/>
    <w:rsid w:val="0082663C"/>
    <w:rsid w:val="00826987"/>
    <w:rsid w:val="00827710"/>
    <w:rsid w:val="0083311E"/>
    <w:rsid w:val="008361C5"/>
    <w:rsid w:val="00841D5C"/>
    <w:rsid w:val="00844AC4"/>
    <w:rsid w:val="00844D82"/>
    <w:rsid w:val="008451B9"/>
    <w:rsid w:val="0087074E"/>
    <w:rsid w:val="00871E54"/>
    <w:rsid w:val="00876F4A"/>
    <w:rsid w:val="0088148F"/>
    <w:rsid w:val="008827D7"/>
    <w:rsid w:val="00885038"/>
    <w:rsid w:val="008A1D9E"/>
    <w:rsid w:val="008B298D"/>
    <w:rsid w:val="008B3B65"/>
    <w:rsid w:val="008C04E6"/>
    <w:rsid w:val="008C1B90"/>
    <w:rsid w:val="008D022B"/>
    <w:rsid w:val="008D7B7F"/>
    <w:rsid w:val="008E224D"/>
    <w:rsid w:val="008F4C5B"/>
    <w:rsid w:val="008F7EB3"/>
    <w:rsid w:val="00900EA8"/>
    <w:rsid w:val="00905DC1"/>
    <w:rsid w:val="00913276"/>
    <w:rsid w:val="009138AD"/>
    <w:rsid w:val="00914BE7"/>
    <w:rsid w:val="00915FC9"/>
    <w:rsid w:val="0092757D"/>
    <w:rsid w:val="0093075E"/>
    <w:rsid w:val="009317A9"/>
    <w:rsid w:val="00933F65"/>
    <w:rsid w:val="00943B22"/>
    <w:rsid w:val="00950DE3"/>
    <w:rsid w:val="009573BF"/>
    <w:rsid w:val="00961A00"/>
    <w:rsid w:val="009774EC"/>
    <w:rsid w:val="009904FC"/>
    <w:rsid w:val="00992B68"/>
    <w:rsid w:val="00994FA5"/>
    <w:rsid w:val="009A496B"/>
    <w:rsid w:val="009A4F12"/>
    <w:rsid w:val="009E1D2E"/>
    <w:rsid w:val="009E2AA9"/>
    <w:rsid w:val="009E45C5"/>
    <w:rsid w:val="009F41B5"/>
    <w:rsid w:val="00A00D97"/>
    <w:rsid w:val="00A16D93"/>
    <w:rsid w:val="00A26C62"/>
    <w:rsid w:val="00A30AE2"/>
    <w:rsid w:val="00A34E8F"/>
    <w:rsid w:val="00A36088"/>
    <w:rsid w:val="00A44C96"/>
    <w:rsid w:val="00A478E7"/>
    <w:rsid w:val="00A53A1C"/>
    <w:rsid w:val="00A57BE6"/>
    <w:rsid w:val="00A60A2D"/>
    <w:rsid w:val="00A635B5"/>
    <w:rsid w:val="00A64264"/>
    <w:rsid w:val="00A704DA"/>
    <w:rsid w:val="00A72484"/>
    <w:rsid w:val="00A72613"/>
    <w:rsid w:val="00A90098"/>
    <w:rsid w:val="00A937DE"/>
    <w:rsid w:val="00A9446F"/>
    <w:rsid w:val="00AA51F6"/>
    <w:rsid w:val="00AA760F"/>
    <w:rsid w:val="00AB0BDF"/>
    <w:rsid w:val="00AB39CC"/>
    <w:rsid w:val="00AC20A1"/>
    <w:rsid w:val="00AC4FBC"/>
    <w:rsid w:val="00AC7503"/>
    <w:rsid w:val="00AE1CD6"/>
    <w:rsid w:val="00AF1D6C"/>
    <w:rsid w:val="00AF3A6A"/>
    <w:rsid w:val="00AF6E80"/>
    <w:rsid w:val="00B01615"/>
    <w:rsid w:val="00B04858"/>
    <w:rsid w:val="00B10261"/>
    <w:rsid w:val="00B25C33"/>
    <w:rsid w:val="00B260F7"/>
    <w:rsid w:val="00B315D9"/>
    <w:rsid w:val="00B4097C"/>
    <w:rsid w:val="00B40D73"/>
    <w:rsid w:val="00B475E2"/>
    <w:rsid w:val="00B5141C"/>
    <w:rsid w:val="00B52427"/>
    <w:rsid w:val="00B527CD"/>
    <w:rsid w:val="00B55DC1"/>
    <w:rsid w:val="00B7220F"/>
    <w:rsid w:val="00B736F2"/>
    <w:rsid w:val="00B76601"/>
    <w:rsid w:val="00B81D5E"/>
    <w:rsid w:val="00B86231"/>
    <w:rsid w:val="00B926FE"/>
    <w:rsid w:val="00B930A2"/>
    <w:rsid w:val="00BA3726"/>
    <w:rsid w:val="00BB23FE"/>
    <w:rsid w:val="00BC1D17"/>
    <w:rsid w:val="00BE2737"/>
    <w:rsid w:val="00BE3559"/>
    <w:rsid w:val="00BE52C9"/>
    <w:rsid w:val="00BE5600"/>
    <w:rsid w:val="00BE7528"/>
    <w:rsid w:val="00BE752C"/>
    <w:rsid w:val="00BF2348"/>
    <w:rsid w:val="00BF3DBC"/>
    <w:rsid w:val="00BF665F"/>
    <w:rsid w:val="00C00322"/>
    <w:rsid w:val="00C0562E"/>
    <w:rsid w:val="00C14453"/>
    <w:rsid w:val="00C1695D"/>
    <w:rsid w:val="00C335B4"/>
    <w:rsid w:val="00C33B54"/>
    <w:rsid w:val="00C33DB3"/>
    <w:rsid w:val="00C44C80"/>
    <w:rsid w:val="00C459AA"/>
    <w:rsid w:val="00C504A8"/>
    <w:rsid w:val="00C55CAD"/>
    <w:rsid w:val="00C611B6"/>
    <w:rsid w:val="00C61890"/>
    <w:rsid w:val="00C777FC"/>
    <w:rsid w:val="00CA1576"/>
    <w:rsid w:val="00CA5A92"/>
    <w:rsid w:val="00CC53B1"/>
    <w:rsid w:val="00CD2D03"/>
    <w:rsid w:val="00CD65FC"/>
    <w:rsid w:val="00CF3CA9"/>
    <w:rsid w:val="00D01B29"/>
    <w:rsid w:val="00D03F1D"/>
    <w:rsid w:val="00D0451D"/>
    <w:rsid w:val="00D164F4"/>
    <w:rsid w:val="00D21513"/>
    <w:rsid w:val="00D31AB1"/>
    <w:rsid w:val="00D3444D"/>
    <w:rsid w:val="00D36998"/>
    <w:rsid w:val="00D377AA"/>
    <w:rsid w:val="00D426E6"/>
    <w:rsid w:val="00D512E1"/>
    <w:rsid w:val="00D5181C"/>
    <w:rsid w:val="00D67294"/>
    <w:rsid w:val="00D73AE8"/>
    <w:rsid w:val="00D83E9D"/>
    <w:rsid w:val="00D84609"/>
    <w:rsid w:val="00D94B03"/>
    <w:rsid w:val="00D94D46"/>
    <w:rsid w:val="00DB0F60"/>
    <w:rsid w:val="00DB4AFE"/>
    <w:rsid w:val="00DC2AC3"/>
    <w:rsid w:val="00DC6ABE"/>
    <w:rsid w:val="00DC7B42"/>
    <w:rsid w:val="00DD1640"/>
    <w:rsid w:val="00DD73DA"/>
    <w:rsid w:val="00DE0829"/>
    <w:rsid w:val="00DE6574"/>
    <w:rsid w:val="00DF1D06"/>
    <w:rsid w:val="00DF2817"/>
    <w:rsid w:val="00DF2ED2"/>
    <w:rsid w:val="00DF326E"/>
    <w:rsid w:val="00DF7C13"/>
    <w:rsid w:val="00E02E94"/>
    <w:rsid w:val="00E033DB"/>
    <w:rsid w:val="00E13D16"/>
    <w:rsid w:val="00E23D5F"/>
    <w:rsid w:val="00E30B2C"/>
    <w:rsid w:val="00E40CE8"/>
    <w:rsid w:val="00E4417F"/>
    <w:rsid w:val="00E60686"/>
    <w:rsid w:val="00E676A6"/>
    <w:rsid w:val="00E75527"/>
    <w:rsid w:val="00E75C4A"/>
    <w:rsid w:val="00E90121"/>
    <w:rsid w:val="00E93DCF"/>
    <w:rsid w:val="00EB1B29"/>
    <w:rsid w:val="00EB2A31"/>
    <w:rsid w:val="00EB6B82"/>
    <w:rsid w:val="00EC1044"/>
    <w:rsid w:val="00EC17CA"/>
    <w:rsid w:val="00EC21FC"/>
    <w:rsid w:val="00EC41B9"/>
    <w:rsid w:val="00ED1984"/>
    <w:rsid w:val="00ED3506"/>
    <w:rsid w:val="00F011B6"/>
    <w:rsid w:val="00F126B9"/>
    <w:rsid w:val="00F16A16"/>
    <w:rsid w:val="00F2065E"/>
    <w:rsid w:val="00F214DE"/>
    <w:rsid w:val="00F23688"/>
    <w:rsid w:val="00F252D6"/>
    <w:rsid w:val="00F31941"/>
    <w:rsid w:val="00F32393"/>
    <w:rsid w:val="00F36F97"/>
    <w:rsid w:val="00F37B82"/>
    <w:rsid w:val="00F45E43"/>
    <w:rsid w:val="00F500A9"/>
    <w:rsid w:val="00F56E18"/>
    <w:rsid w:val="00F57730"/>
    <w:rsid w:val="00F66CF0"/>
    <w:rsid w:val="00F67482"/>
    <w:rsid w:val="00F77219"/>
    <w:rsid w:val="00F844D6"/>
    <w:rsid w:val="00F84B0C"/>
    <w:rsid w:val="00F97ED7"/>
    <w:rsid w:val="00FA3050"/>
    <w:rsid w:val="00FA5C7A"/>
    <w:rsid w:val="00FB2CE7"/>
    <w:rsid w:val="00FC0F99"/>
    <w:rsid w:val="00FD034E"/>
    <w:rsid w:val="00FD17D2"/>
    <w:rsid w:val="00FD186E"/>
    <w:rsid w:val="00FD3B23"/>
    <w:rsid w:val="00FD7D5E"/>
    <w:rsid w:val="00FE36CB"/>
    <w:rsid w:val="00FF0F22"/>
    <w:rsid w:val="00FF123B"/>
    <w:rsid w:val="00FF2CF2"/>
    <w:rsid w:val="00FF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6CCC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right="-483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right="-1333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ind w:right="-483"/>
      <w:jc w:val="center"/>
      <w:outlineLvl w:val="2"/>
    </w:pPr>
    <w:rPr>
      <w:sz w:val="28"/>
    </w:rPr>
  </w:style>
  <w:style w:type="paragraph" w:styleId="5">
    <w:name w:val="heading 5"/>
    <w:basedOn w:val="a"/>
    <w:next w:val="a"/>
    <w:qFormat/>
    <w:pPr>
      <w:keepNext/>
      <w:ind w:right="-483" w:firstLine="567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ind w:right="565"/>
      <w:jc w:val="both"/>
      <w:outlineLvl w:val="5"/>
    </w:pPr>
    <w:rPr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ind w:right="43"/>
      <w:jc w:val="both"/>
    </w:pPr>
    <w:rPr>
      <w:sz w:val="28"/>
    </w:rPr>
  </w:style>
  <w:style w:type="paragraph" w:styleId="20">
    <w:name w:val="Body Text 2"/>
    <w:basedOn w:val="a"/>
    <w:pPr>
      <w:ind w:right="43"/>
    </w:pPr>
    <w:rPr>
      <w:sz w:val="28"/>
    </w:rPr>
  </w:style>
  <w:style w:type="paragraph" w:styleId="a4">
    <w:name w:val="Body Text Indent"/>
    <w:basedOn w:val="a"/>
    <w:pPr>
      <w:ind w:right="-483" w:firstLine="567"/>
    </w:pPr>
    <w:rPr>
      <w:sz w:val="28"/>
    </w:rPr>
  </w:style>
  <w:style w:type="paragraph" w:styleId="21">
    <w:name w:val="Body Text Indent 2"/>
    <w:basedOn w:val="a"/>
    <w:pPr>
      <w:ind w:right="425" w:firstLine="567"/>
      <w:jc w:val="both"/>
    </w:pPr>
    <w:rPr>
      <w:sz w:val="28"/>
    </w:rPr>
  </w:style>
  <w:style w:type="paragraph" w:styleId="30">
    <w:name w:val="Body Text 3"/>
    <w:basedOn w:val="a"/>
    <w:pPr>
      <w:ind w:right="565"/>
      <w:jc w:val="both"/>
    </w:pPr>
    <w:rPr>
      <w:sz w:val="28"/>
    </w:r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6F513C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6">
    <w:name w:val="Hyperlink"/>
    <w:rsid w:val="000C470C"/>
    <w:rPr>
      <w:color w:val="0000FF"/>
      <w:u w:val="single"/>
    </w:rPr>
  </w:style>
  <w:style w:type="paragraph" w:customStyle="1" w:styleId="ConsNonformat">
    <w:name w:val="ConsNonformat"/>
    <w:rsid w:val="00621421"/>
    <w:pPr>
      <w:widowControl w:val="0"/>
    </w:pPr>
    <w:rPr>
      <w:rFonts w:ascii="Courier New" w:hAnsi="Courier New"/>
      <w:snapToGrid w:val="0"/>
    </w:rPr>
  </w:style>
  <w:style w:type="paragraph" w:customStyle="1" w:styleId="a7">
    <w:name w:val="Исполнитель"/>
    <w:basedOn w:val="a3"/>
    <w:rsid w:val="00621421"/>
    <w:pPr>
      <w:suppressAutoHyphens/>
      <w:spacing w:after="120" w:line="240" w:lineRule="exact"/>
      <w:ind w:right="0"/>
      <w:jc w:val="left"/>
    </w:pPr>
    <w:rPr>
      <w:sz w:val="24"/>
    </w:rPr>
  </w:style>
  <w:style w:type="paragraph" w:styleId="a8">
    <w:name w:val="caption"/>
    <w:basedOn w:val="a"/>
    <w:next w:val="a"/>
    <w:qFormat/>
    <w:rsid w:val="009E1D2E"/>
    <w:pPr>
      <w:widowControl w:val="0"/>
      <w:shd w:val="clear" w:color="auto" w:fill="FFFFFF"/>
      <w:tabs>
        <w:tab w:val="left" w:pos="10348"/>
      </w:tabs>
      <w:autoSpaceDE w:val="0"/>
      <w:autoSpaceDN w:val="0"/>
      <w:adjustRightInd w:val="0"/>
      <w:spacing w:before="40" w:line="554" w:lineRule="exact"/>
      <w:ind w:left="115" w:right="-65"/>
    </w:pPr>
    <w:rPr>
      <w:color w:val="000000"/>
      <w:spacing w:val="-4"/>
      <w:sz w:val="24"/>
      <w:szCs w:val="24"/>
    </w:rPr>
  </w:style>
  <w:style w:type="table" w:styleId="a9">
    <w:name w:val="Table Grid"/>
    <w:basedOn w:val="a1"/>
    <w:rsid w:val="003254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9600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header"/>
    <w:basedOn w:val="a"/>
    <w:rsid w:val="002D4E2B"/>
    <w:pPr>
      <w:tabs>
        <w:tab w:val="center" w:pos="4677"/>
        <w:tab w:val="right" w:pos="9355"/>
      </w:tabs>
    </w:pPr>
  </w:style>
  <w:style w:type="paragraph" w:styleId="ab">
    <w:name w:val="footer"/>
    <w:basedOn w:val="a"/>
    <w:rsid w:val="002D4E2B"/>
    <w:pPr>
      <w:tabs>
        <w:tab w:val="center" w:pos="4677"/>
        <w:tab w:val="right" w:pos="9355"/>
      </w:tabs>
    </w:pPr>
  </w:style>
  <w:style w:type="paragraph" w:styleId="ac">
    <w:name w:val="Normal (Web)"/>
    <w:basedOn w:val="a"/>
    <w:uiPriority w:val="99"/>
    <w:unhideWhenUsed/>
    <w:rsid w:val="009A4F12"/>
    <w:pPr>
      <w:spacing w:before="100" w:beforeAutospacing="1" w:after="100" w:afterAutospacing="1"/>
    </w:pPr>
    <w:rPr>
      <w:sz w:val="24"/>
      <w:szCs w:val="24"/>
    </w:rPr>
  </w:style>
  <w:style w:type="paragraph" w:customStyle="1" w:styleId="ds-markdown-paragraph">
    <w:name w:val="ds-markdown-paragraph"/>
    <w:basedOn w:val="a"/>
    <w:rsid w:val="006B531F"/>
    <w:pPr>
      <w:spacing w:before="100" w:beforeAutospacing="1" w:after="100" w:afterAutospacing="1"/>
    </w:pPr>
    <w:rPr>
      <w:sz w:val="24"/>
      <w:szCs w:val="24"/>
    </w:rPr>
  </w:style>
  <w:style w:type="character" w:styleId="ad">
    <w:name w:val="Strong"/>
    <w:uiPriority w:val="22"/>
    <w:qFormat/>
    <w:rsid w:val="006B531F"/>
    <w:rPr>
      <w:b/>
      <w:bCs/>
    </w:rPr>
  </w:style>
  <w:style w:type="paragraph" w:styleId="ae">
    <w:name w:val="List Paragraph"/>
    <w:basedOn w:val="a"/>
    <w:uiPriority w:val="34"/>
    <w:qFormat/>
    <w:rsid w:val="00310BBD"/>
    <w:pPr>
      <w:ind w:left="720"/>
      <w:contextualSpacing/>
    </w:pPr>
  </w:style>
  <w:style w:type="paragraph" w:styleId="af">
    <w:name w:val="footnote text"/>
    <w:basedOn w:val="a"/>
    <w:link w:val="af0"/>
    <w:rsid w:val="00816829"/>
  </w:style>
  <w:style w:type="character" w:customStyle="1" w:styleId="af0">
    <w:name w:val="Текст сноски Знак"/>
    <w:basedOn w:val="a0"/>
    <w:link w:val="af"/>
    <w:rsid w:val="00816829"/>
  </w:style>
  <w:style w:type="character" w:styleId="af1">
    <w:name w:val="footnote reference"/>
    <w:aliases w:val="Ссылка на сноску 45,Знак сноски-FN,Ciae niinee-FN,Знак сноски 1,fr,Used by Word for Help footnote symbols,Referencia nota al pie,SUPERS,16 Point,Superscript 6 Point"/>
    <w:rsid w:val="00816829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right="-483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right="-1333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ind w:right="-483"/>
      <w:jc w:val="center"/>
      <w:outlineLvl w:val="2"/>
    </w:pPr>
    <w:rPr>
      <w:sz w:val="28"/>
    </w:rPr>
  </w:style>
  <w:style w:type="paragraph" w:styleId="5">
    <w:name w:val="heading 5"/>
    <w:basedOn w:val="a"/>
    <w:next w:val="a"/>
    <w:qFormat/>
    <w:pPr>
      <w:keepNext/>
      <w:ind w:right="-483" w:firstLine="567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ind w:right="565"/>
      <w:jc w:val="both"/>
      <w:outlineLvl w:val="5"/>
    </w:pPr>
    <w:rPr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ind w:right="43"/>
      <w:jc w:val="both"/>
    </w:pPr>
    <w:rPr>
      <w:sz w:val="28"/>
    </w:rPr>
  </w:style>
  <w:style w:type="paragraph" w:styleId="20">
    <w:name w:val="Body Text 2"/>
    <w:basedOn w:val="a"/>
    <w:pPr>
      <w:ind w:right="43"/>
    </w:pPr>
    <w:rPr>
      <w:sz w:val="28"/>
    </w:rPr>
  </w:style>
  <w:style w:type="paragraph" w:styleId="a4">
    <w:name w:val="Body Text Indent"/>
    <w:basedOn w:val="a"/>
    <w:pPr>
      <w:ind w:right="-483" w:firstLine="567"/>
    </w:pPr>
    <w:rPr>
      <w:sz w:val="28"/>
    </w:rPr>
  </w:style>
  <w:style w:type="paragraph" w:styleId="21">
    <w:name w:val="Body Text Indent 2"/>
    <w:basedOn w:val="a"/>
    <w:pPr>
      <w:ind w:right="425" w:firstLine="567"/>
      <w:jc w:val="both"/>
    </w:pPr>
    <w:rPr>
      <w:sz w:val="28"/>
    </w:rPr>
  </w:style>
  <w:style w:type="paragraph" w:styleId="30">
    <w:name w:val="Body Text 3"/>
    <w:basedOn w:val="a"/>
    <w:pPr>
      <w:ind w:right="565"/>
      <w:jc w:val="both"/>
    </w:pPr>
    <w:rPr>
      <w:sz w:val="28"/>
    </w:r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6F513C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6">
    <w:name w:val="Hyperlink"/>
    <w:rsid w:val="000C470C"/>
    <w:rPr>
      <w:color w:val="0000FF"/>
      <w:u w:val="single"/>
    </w:rPr>
  </w:style>
  <w:style w:type="paragraph" w:customStyle="1" w:styleId="ConsNonformat">
    <w:name w:val="ConsNonformat"/>
    <w:rsid w:val="00621421"/>
    <w:pPr>
      <w:widowControl w:val="0"/>
    </w:pPr>
    <w:rPr>
      <w:rFonts w:ascii="Courier New" w:hAnsi="Courier New"/>
      <w:snapToGrid w:val="0"/>
    </w:rPr>
  </w:style>
  <w:style w:type="paragraph" w:customStyle="1" w:styleId="a7">
    <w:name w:val="Исполнитель"/>
    <w:basedOn w:val="a3"/>
    <w:rsid w:val="00621421"/>
    <w:pPr>
      <w:suppressAutoHyphens/>
      <w:spacing w:after="120" w:line="240" w:lineRule="exact"/>
      <w:ind w:right="0"/>
      <w:jc w:val="left"/>
    </w:pPr>
    <w:rPr>
      <w:sz w:val="24"/>
    </w:rPr>
  </w:style>
  <w:style w:type="paragraph" w:styleId="a8">
    <w:name w:val="caption"/>
    <w:basedOn w:val="a"/>
    <w:next w:val="a"/>
    <w:qFormat/>
    <w:rsid w:val="009E1D2E"/>
    <w:pPr>
      <w:widowControl w:val="0"/>
      <w:shd w:val="clear" w:color="auto" w:fill="FFFFFF"/>
      <w:tabs>
        <w:tab w:val="left" w:pos="10348"/>
      </w:tabs>
      <w:autoSpaceDE w:val="0"/>
      <w:autoSpaceDN w:val="0"/>
      <w:adjustRightInd w:val="0"/>
      <w:spacing w:before="40" w:line="554" w:lineRule="exact"/>
      <w:ind w:left="115" w:right="-65"/>
    </w:pPr>
    <w:rPr>
      <w:color w:val="000000"/>
      <w:spacing w:val="-4"/>
      <w:sz w:val="24"/>
      <w:szCs w:val="24"/>
    </w:rPr>
  </w:style>
  <w:style w:type="table" w:styleId="a9">
    <w:name w:val="Table Grid"/>
    <w:basedOn w:val="a1"/>
    <w:rsid w:val="003254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9600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header"/>
    <w:basedOn w:val="a"/>
    <w:rsid w:val="002D4E2B"/>
    <w:pPr>
      <w:tabs>
        <w:tab w:val="center" w:pos="4677"/>
        <w:tab w:val="right" w:pos="9355"/>
      </w:tabs>
    </w:pPr>
  </w:style>
  <w:style w:type="paragraph" w:styleId="ab">
    <w:name w:val="footer"/>
    <w:basedOn w:val="a"/>
    <w:rsid w:val="002D4E2B"/>
    <w:pPr>
      <w:tabs>
        <w:tab w:val="center" w:pos="4677"/>
        <w:tab w:val="right" w:pos="9355"/>
      </w:tabs>
    </w:pPr>
  </w:style>
  <w:style w:type="paragraph" w:styleId="ac">
    <w:name w:val="Normal (Web)"/>
    <w:basedOn w:val="a"/>
    <w:uiPriority w:val="99"/>
    <w:unhideWhenUsed/>
    <w:rsid w:val="009A4F12"/>
    <w:pPr>
      <w:spacing w:before="100" w:beforeAutospacing="1" w:after="100" w:afterAutospacing="1"/>
    </w:pPr>
    <w:rPr>
      <w:sz w:val="24"/>
      <w:szCs w:val="24"/>
    </w:rPr>
  </w:style>
  <w:style w:type="paragraph" w:customStyle="1" w:styleId="ds-markdown-paragraph">
    <w:name w:val="ds-markdown-paragraph"/>
    <w:basedOn w:val="a"/>
    <w:rsid w:val="006B531F"/>
    <w:pPr>
      <w:spacing w:before="100" w:beforeAutospacing="1" w:after="100" w:afterAutospacing="1"/>
    </w:pPr>
    <w:rPr>
      <w:sz w:val="24"/>
      <w:szCs w:val="24"/>
    </w:rPr>
  </w:style>
  <w:style w:type="character" w:styleId="ad">
    <w:name w:val="Strong"/>
    <w:uiPriority w:val="22"/>
    <w:qFormat/>
    <w:rsid w:val="006B531F"/>
    <w:rPr>
      <w:b/>
      <w:bCs/>
    </w:rPr>
  </w:style>
  <w:style w:type="paragraph" w:styleId="ae">
    <w:name w:val="List Paragraph"/>
    <w:basedOn w:val="a"/>
    <w:uiPriority w:val="34"/>
    <w:qFormat/>
    <w:rsid w:val="00310BBD"/>
    <w:pPr>
      <w:ind w:left="720"/>
      <w:contextualSpacing/>
    </w:pPr>
  </w:style>
  <w:style w:type="paragraph" w:styleId="af">
    <w:name w:val="footnote text"/>
    <w:basedOn w:val="a"/>
    <w:link w:val="af0"/>
    <w:rsid w:val="00816829"/>
  </w:style>
  <w:style w:type="character" w:customStyle="1" w:styleId="af0">
    <w:name w:val="Текст сноски Знак"/>
    <w:basedOn w:val="a0"/>
    <w:link w:val="af"/>
    <w:rsid w:val="00816829"/>
  </w:style>
  <w:style w:type="character" w:styleId="af1">
    <w:name w:val="footnote reference"/>
    <w:aliases w:val="Ссылка на сноску 45,Знак сноски-FN,Ciae niinee-FN,Знак сноски 1,fr,Used by Word for Help footnote symbols,Referencia nota al pie,SUPERS,16 Point,Superscript 6 Point"/>
    <w:rsid w:val="0081682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1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199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637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3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9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8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5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5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2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70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7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75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8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80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50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23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98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92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49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5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27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8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6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81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89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63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1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8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6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97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08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6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50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44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3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16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10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458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80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54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43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39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62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13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97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26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6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2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F4D5A-5B3C-4E4E-8E7D-360C19D6F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ЗАПРОС КОТИРОВОЧНОЙ ЦЕНЫ</vt:lpstr>
    </vt:vector>
  </TitlesOfParts>
  <Company/>
  <LinksUpToDate>false</LinksUpToDate>
  <CharactersWithSpaces>5785</CharactersWithSpaces>
  <SharedDoc>false</SharedDoc>
  <HLinks>
    <vt:vector size="54" baseType="variant">
      <vt:variant>
        <vt:i4>5636188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https://login.consultant.ru/link/?req=doc&amp;base=LAW&amp;n=415003&amp;dst=101497&amp;field=134&amp;date=03.05.2022</vt:lpwstr>
      </vt:variant>
      <vt:variant>
        <vt:lpwstr/>
      </vt:variant>
      <vt:variant>
        <vt:i4>6619244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https://login.consultant.ru/link/?req=doc&amp;base=LAW&amp;n=414973&amp;dst=2620&amp;field=134&amp;date=03.05.2022</vt:lpwstr>
      </vt:variant>
      <vt:variant>
        <vt:lpwstr/>
      </vt:variant>
      <vt:variant>
        <vt:i4>6553705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https://login.consultant.ru/link/?req=doc&amp;base=LAW&amp;n=412702&amp;dst=2086&amp;field=134&amp;date=03.05.2022</vt:lpwstr>
      </vt:variant>
      <vt:variant>
        <vt:lpwstr/>
      </vt:variant>
      <vt:variant>
        <vt:i4>6291558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https://login.consultant.ru/link/?req=doc&amp;base=LAW&amp;n=412702&amp;dst=2072&amp;field=134&amp;date=03.05.2022</vt:lpwstr>
      </vt:variant>
      <vt:variant>
        <vt:lpwstr/>
      </vt:variant>
      <vt:variant>
        <vt:i4>6684772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https://login.consultant.ru/link/?req=doc&amp;base=LAW&amp;n=412702&amp;dst=2054&amp;field=134&amp;date=03.05.2022</vt:lpwstr>
      </vt:variant>
      <vt:variant>
        <vt:lpwstr/>
      </vt:variant>
      <vt:variant>
        <vt:i4>6094938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https://login.consultant.ru/link/?req=doc&amp;base=LAW&amp;n=412702&amp;dst=101897&amp;field=134&amp;date=03.05.2022</vt:lpwstr>
      </vt:variant>
      <vt:variant>
        <vt:lpwstr/>
      </vt:variant>
      <vt:variant>
        <vt:i4>6357101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https://login.consultant.ru/link/?req=doc&amp;base=LAW&amp;n=412862&amp;dst=1104&amp;field=134&amp;date=03.05.2022</vt:lpwstr>
      </vt:variant>
      <vt:variant>
        <vt:lpwstr/>
      </vt:variant>
      <vt:variant>
        <vt:i4>6684783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https://login.consultant.ru/link/?req=doc&amp;base=LAW&amp;n=412862&amp;dst=1123&amp;field=134&amp;date=03.05.2022</vt:lpwstr>
      </vt:variant>
      <vt:variant>
        <vt:lpwstr/>
      </vt:variant>
      <vt:variant>
        <vt:i4>1441821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https://login.consultant.ru/link/?req=doc&amp;base=LAW&amp;n=414973&amp;dst=512&amp;field=134&amp;date=03.05.2022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ЗАПРОС КОТИРОВОЧНОЙ ЦЕНЫ</dc:title>
  <dc:creator>xxx</dc:creator>
  <cp:lastModifiedBy>admin</cp:lastModifiedBy>
  <cp:revision>10</cp:revision>
  <cp:lastPrinted>2018-01-24T06:37:00Z</cp:lastPrinted>
  <dcterms:created xsi:type="dcterms:W3CDTF">2026-09-01T03:23:00Z</dcterms:created>
  <dcterms:modified xsi:type="dcterms:W3CDTF">2026-09-01T04:17:00Z</dcterms:modified>
</cp:coreProperties>
</file>