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DF" w:rsidRDefault="002F6DDF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941F9" w:rsidRDefault="003941F9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941F9" w:rsidRDefault="003941F9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2F6DDF" w:rsidRPr="00B96CEC" w:rsidRDefault="002F6DDF" w:rsidP="006733A7">
      <w:pPr>
        <w:jc w:val="center"/>
        <w:rPr>
          <w:b/>
        </w:rPr>
      </w:pPr>
      <w:bookmarkStart w:id="0" w:name="P395"/>
      <w:bookmarkEnd w:id="0"/>
      <w:r w:rsidRPr="00B96CEC">
        <w:rPr>
          <w:b/>
        </w:rPr>
        <w:t>ТЕХНИЧЕСКОЕ ЗАДАНИЕ</w:t>
      </w:r>
    </w:p>
    <w:p w:rsidR="002F6DDF" w:rsidRPr="006B58D3" w:rsidRDefault="00192759" w:rsidP="006733A7">
      <w:pPr>
        <w:jc w:val="center"/>
      </w:pPr>
      <w:r>
        <w:t>В</w:t>
      </w:r>
      <w:r w:rsidR="0097626F">
        <w:t>ып</w:t>
      </w:r>
      <w:r>
        <w:t>о</w:t>
      </w:r>
      <w:r w:rsidR="0097626F">
        <w:t>лнение работ</w:t>
      </w:r>
      <w:r w:rsidR="002F6DDF" w:rsidRPr="005E26CF">
        <w:t xml:space="preserve"> по </w:t>
      </w:r>
      <w:r w:rsidR="002F6DDF" w:rsidRPr="006B58D3">
        <w:t>тонированию остекления окон</w:t>
      </w:r>
    </w:p>
    <w:p w:rsidR="002F6DDF" w:rsidRPr="006B58D3" w:rsidRDefault="002F6DDF" w:rsidP="006733A7">
      <w:pPr>
        <w:jc w:val="center"/>
        <w:rPr>
          <w:szCs w:val="28"/>
        </w:rPr>
      </w:pPr>
      <w:r w:rsidRPr="006B58D3">
        <w:t>(Код ОКПД2: 4</w:t>
      </w:r>
      <w:r w:rsidR="006B06E6" w:rsidRPr="006B58D3">
        <w:t>3</w:t>
      </w:r>
      <w:r w:rsidRPr="006B58D3">
        <w:t>.</w:t>
      </w:r>
      <w:r w:rsidR="00B96CEC" w:rsidRPr="006B58D3">
        <w:t>3</w:t>
      </w:r>
      <w:r w:rsidR="006B06E6" w:rsidRPr="006B58D3">
        <w:t>9</w:t>
      </w:r>
      <w:r w:rsidRPr="006B58D3">
        <w:t>.</w:t>
      </w:r>
      <w:r w:rsidR="006B06E6" w:rsidRPr="006B58D3">
        <w:t>19.190</w:t>
      </w:r>
      <w:r w:rsidR="00B96CEC" w:rsidRPr="006B58D3">
        <w:t xml:space="preserve"> Работы завершающие и отделочные в зданиях и сооружениях, прочие, не включенные в другие группировки)</w:t>
      </w:r>
    </w:p>
    <w:p w:rsidR="002F6DDF" w:rsidRPr="00BC213D" w:rsidRDefault="002F6DDF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941F9" w:rsidRPr="00BC213D" w:rsidRDefault="003941F9" w:rsidP="006733A7">
      <w:pPr>
        <w:widowControl w:val="0"/>
        <w:autoSpaceDE w:val="0"/>
        <w:rPr>
          <w:rFonts w:eastAsia="Times New Roman"/>
          <w:szCs w:val="28"/>
          <w:lang w:eastAsia="ru-RU"/>
        </w:rPr>
      </w:pPr>
    </w:p>
    <w:p w:rsidR="003B4C31" w:rsidRPr="007E3935" w:rsidRDefault="00696C7F" w:rsidP="006733A7">
      <w:pPr>
        <w:spacing w:after="120"/>
        <w:jc w:val="center"/>
        <w:rPr>
          <w:b/>
        </w:rPr>
      </w:pPr>
      <w:r w:rsidRPr="007E3935">
        <w:rPr>
          <w:b/>
        </w:rPr>
        <w:t xml:space="preserve">1. </w:t>
      </w:r>
      <w:r w:rsidR="003B4C31" w:rsidRPr="007E3935">
        <w:rPr>
          <w:b/>
        </w:rPr>
        <w:t>Общие положения.</w:t>
      </w:r>
    </w:p>
    <w:p w:rsidR="00696C7F" w:rsidRDefault="00EE3999" w:rsidP="006733A7">
      <w:pPr>
        <w:ind w:firstLine="0"/>
      </w:pPr>
      <w:r>
        <w:t xml:space="preserve">1.1. </w:t>
      </w:r>
      <w:r w:rsidR="003B4C31" w:rsidRPr="005C247E">
        <w:t xml:space="preserve">Настоящее техническое задание определяет перечень и порядок </w:t>
      </w:r>
      <w:r w:rsidR="0097626F">
        <w:t>вып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 w:rsidRPr="005C247E">
        <w:t xml:space="preserve"> по</w:t>
      </w:r>
      <w:r w:rsidR="003B4C31">
        <w:t xml:space="preserve"> </w:t>
      </w:r>
      <w:r w:rsidR="003B4C31" w:rsidRPr="006B58D3">
        <w:t xml:space="preserve">тонированию остекления окон </w:t>
      </w:r>
      <w:r w:rsidR="00AA0261" w:rsidRPr="006B58D3">
        <w:t xml:space="preserve">из материалов </w:t>
      </w:r>
      <w:r w:rsidR="00B37CDE">
        <w:t>Подрядчика</w:t>
      </w:r>
      <w:r w:rsidR="00B37CDE" w:rsidRPr="006B58D3">
        <w:t xml:space="preserve"> </w:t>
      </w:r>
      <w:r w:rsidR="003B4C31" w:rsidRPr="005C247E">
        <w:t>(далее –</w:t>
      </w:r>
      <w:r w:rsidR="00192759">
        <w:t>р</w:t>
      </w:r>
      <w:r w:rsidR="0097626F">
        <w:t>абот</w:t>
      </w:r>
      <w:r w:rsidR="00192759">
        <w:t>ы</w:t>
      </w:r>
      <w:r w:rsidR="003B4C31" w:rsidRPr="005C247E">
        <w:t>).</w:t>
      </w:r>
    </w:p>
    <w:p w:rsidR="003B4C31" w:rsidRPr="005C247E" w:rsidRDefault="00EE3999" w:rsidP="006733A7">
      <w:pPr>
        <w:ind w:firstLine="0"/>
      </w:pPr>
      <w:r>
        <w:t xml:space="preserve">1.2. </w:t>
      </w:r>
      <w:r w:rsidR="003B4C31" w:rsidRPr="005C247E">
        <w:t xml:space="preserve">Место </w:t>
      </w:r>
      <w:r w:rsidR="00192759">
        <w:t>в</w:t>
      </w:r>
      <w:r w:rsidR="0097626F">
        <w:t>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 w:rsidRPr="005C247E">
        <w:t>:</w:t>
      </w:r>
    </w:p>
    <w:p w:rsidR="003B4C31" w:rsidRPr="005C247E" w:rsidRDefault="00EE3999" w:rsidP="006733A7">
      <w:pPr>
        <w:ind w:firstLine="0"/>
      </w:pPr>
      <w:r>
        <w:t xml:space="preserve">1.2.1. </w:t>
      </w:r>
      <w:r w:rsidR="003B4C31" w:rsidRPr="005C247E">
        <w:t>г. Москва,</w:t>
      </w:r>
      <w:r w:rsidR="001306BD">
        <w:rPr>
          <w:szCs w:val="28"/>
        </w:rPr>
        <w:t xml:space="preserve"> </w:t>
      </w:r>
      <w:r w:rsidR="001306BD" w:rsidRPr="00417B52">
        <w:rPr>
          <w:szCs w:val="28"/>
        </w:rPr>
        <w:t>2-й Южнопортовый проезд,</w:t>
      </w:r>
      <w:r w:rsidR="001306BD">
        <w:rPr>
          <w:szCs w:val="28"/>
        </w:rPr>
        <w:t xml:space="preserve"> 14/22,</w:t>
      </w:r>
      <w:r w:rsidR="00640AE0">
        <w:t xml:space="preserve"> стр. 1</w:t>
      </w:r>
      <w:r w:rsidR="00195EFA">
        <w:t>, 2-й этаж</w:t>
      </w:r>
      <w:r w:rsidR="003B4C31" w:rsidRPr="005C247E">
        <w:t>.</w:t>
      </w:r>
    </w:p>
    <w:p w:rsidR="003B4C31" w:rsidRDefault="00EE3999" w:rsidP="006733A7">
      <w:pPr>
        <w:ind w:firstLine="0"/>
      </w:pPr>
      <w:r>
        <w:t xml:space="preserve">1.3. </w:t>
      </w:r>
      <w:r w:rsidR="0097626F">
        <w:t>Вып</w:t>
      </w:r>
      <w:r w:rsidR="00192759">
        <w:t>о</w:t>
      </w:r>
      <w:r w:rsidR="0097626F">
        <w:t>лнение работ</w:t>
      </w:r>
      <w:r w:rsidR="003B4C31" w:rsidRPr="005C247E">
        <w:t xml:space="preserve"> </w:t>
      </w:r>
      <w:r w:rsidR="003B4C31" w:rsidRPr="001E5D9A">
        <w:t xml:space="preserve">включает </w:t>
      </w:r>
      <w:r w:rsidR="003B4C31">
        <w:t xml:space="preserve">в себя </w:t>
      </w:r>
      <w:r w:rsidR="003B4C31" w:rsidRPr="003B4C31">
        <w:t xml:space="preserve">предварительную подготовку оклеиваемой поверхности </w:t>
      </w:r>
      <w:r w:rsidR="00295AA5">
        <w:t xml:space="preserve">окон </w:t>
      </w:r>
      <w:r w:rsidR="003B4C31" w:rsidRPr="003B4C31">
        <w:t xml:space="preserve">внутри помещения (в том числе очистку и мойку стекол) силами и за счет средств </w:t>
      </w:r>
      <w:r w:rsidR="00A508C1">
        <w:t>Подрядчика</w:t>
      </w:r>
      <w:r w:rsidR="003B4C31" w:rsidRPr="005C247E">
        <w:t>;</w:t>
      </w:r>
    </w:p>
    <w:p w:rsidR="003B4C31" w:rsidRPr="003B4C31" w:rsidRDefault="006B06E6" w:rsidP="006733A7">
      <w:pPr>
        <w:ind w:firstLine="0"/>
      </w:pPr>
      <w:r w:rsidRPr="006B06E6">
        <w:t>Тонировка окон пленкой выполняется с внутренней стороны помещения.</w:t>
      </w:r>
    </w:p>
    <w:p w:rsidR="003B4C31" w:rsidRPr="006B58D3" w:rsidRDefault="00EE3999" w:rsidP="006733A7">
      <w:pPr>
        <w:ind w:firstLine="0"/>
      </w:pPr>
      <w:r>
        <w:t xml:space="preserve">1.4. </w:t>
      </w:r>
      <w:r w:rsidR="003B4C31" w:rsidRPr="005C247E">
        <w:t xml:space="preserve">Срок </w:t>
      </w:r>
      <w:r w:rsidR="00192759">
        <w:t>в</w:t>
      </w:r>
      <w:r w:rsidR="0097626F">
        <w:t>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>
        <w:t xml:space="preserve">: </w:t>
      </w:r>
      <w:r w:rsidR="003B4C31" w:rsidRPr="00D903C7">
        <w:t>со дня заключения договора</w:t>
      </w:r>
      <w:r w:rsidR="003B4C31" w:rsidRPr="005C247E">
        <w:t xml:space="preserve"> </w:t>
      </w:r>
      <w:r w:rsidR="003B4C31">
        <w:t xml:space="preserve">в течение </w:t>
      </w:r>
      <w:r w:rsidR="006A58FF" w:rsidRPr="006B58D3">
        <w:t>7</w:t>
      </w:r>
      <w:r w:rsidR="003B4C31" w:rsidRPr="006B58D3">
        <w:t xml:space="preserve"> (</w:t>
      </w:r>
      <w:r w:rsidR="006A58FF" w:rsidRPr="006B58D3">
        <w:t>Семи</w:t>
      </w:r>
      <w:r w:rsidR="003B4C31" w:rsidRPr="006B58D3">
        <w:t>) рабочих дней</w:t>
      </w:r>
      <w:r w:rsidR="00993B01">
        <w:t>.</w:t>
      </w:r>
    </w:p>
    <w:p w:rsidR="003B4C31" w:rsidRDefault="00EE3999" w:rsidP="006733A7">
      <w:pPr>
        <w:ind w:firstLine="0"/>
      </w:pPr>
      <w:r>
        <w:t xml:space="preserve">1.5. </w:t>
      </w:r>
      <w:r w:rsidR="003B4C31" w:rsidRPr="001E5D9A">
        <w:t xml:space="preserve">В стоимость </w:t>
      </w:r>
      <w:r w:rsidR="00192759">
        <w:t>в</w:t>
      </w:r>
      <w:r w:rsidR="0097626F">
        <w:t>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3B4C31" w:rsidRPr="001E5D9A">
        <w:t xml:space="preserve"> входят </w:t>
      </w:r>
      <w:r w:rsidR="00AA0261" w:rsidRPr="001E5D9A">
        <w:t xml:space="preserve">все </w:t>
      </w:r>
      <w:r w:rsidR="003B4C31" w:rsidRPr="001E5D9A">
        <w:t>расходы</w:t>
      </w:r>
      <w:r w:rsidR="00AA0261" w:rsidRPr="001E5D9A">
        <w:t>,</w:t>
      </w:r>
      <w:r w:rsidR="003B4C31" w:rsidRPr="001E5D9A">
        <w:t xml:space="preserve"> </w:t>
      </w:r>
      <w:r w:rsidR="00AA0261" w:rsidRPr="001E5D9A">
        <w:t xml:space="preserve">связанные с выполнением </w:t>
      </w:r>
      <w:r w:rsidR="00A508C1">
        <w:t>Подрядчиком</w:t>
      </w:r>
      <w:r w:rsidR="00AA0261" w:rsidRPr="001E5D9A">
        <w:t xml:space="preserve"> обязательств по Договору, расходы на перевозку, погрузочно-разгрузочные работы, приобретение расходных материалов</w:t>
      </w:r>
      <w:r w:rsidR="001E5D9A" w:rsidRPr="001E5D9A">
        <w:t xml:space="preserve"> (в том числе солнцезащитная пленка)</w:t>
      </w:r>
      <w:r w:rsidR="00AA0261" w:rsidRPr="001E5D9A">
        <w:t xml:space="preserve">, </w:t>
      </w:r>
      <w:r w:rsidR="001E5D9A" w:rsidRPr="001E5D9A">
        <w:t xml:space="preserve">расходы на подготовку оклеиваемой поверхности, </w:t>
      </w:r>
      <w:r w:rsidR="00AA0261">
        <w:t xml:space="preserve">необходимого оборудования, в том числе страхование, налоги и пошлины, сборы и другие обязательные платежи, которые </w:t>
      </w:r>
      <w:r w:rsidR="00FB679A">
        <w:t>Подрядчик</w:t>
      </w:r>
      <w:r w:rsidR="00AA0261">
        <w:t xml:space="preserve"> должен выплатить в связи с выполнением обязательств по Договору в соответствии с законодательством Российской Федерации. </w:t>
      </w:r>
    </w:p>
    <w:p w:rsidR="007E3935" w:rsidRDefault="007E3935" w:rsidP="006733A7">
      <w:pPr>
        <w:ind w:firstLine="0"/>
      </w:pPr>
    </w:p>
    <w:p w:rsidR="006462DD" w:rsidRPr="007E3935" w:rsidRDefault="006462DD" w:rsidP="006733A7">
      <w:pPr>
        <w:spacing w:after="120"/>
        <w:jc w:val="center"/>
        <w:rPr>
          <w:b/>
          <w:lang w:eastAsia="ru-RU"/>
        </w:rPr>
      </w:pPr>
      <w:r w:rsidRPr="007E3935">
        <w:rPr>
          <w:b/>
          <w:lang w:eastAsia="ru-RU"/>
        </w:rPr>
        <w:t xml:space="preserve">2. Требования к </w:t>
      </w:r>
      <w:r w:rsidR="00192759" w:rsidRPr="007E3935">
        <w:rPr>
          <w:b/>
          <w:lang w:eastAsia="ru-RU"/>
        </w:rPr>
        <w:t>в</w:t>
      </w:r>
      <w:r w:rsidR="0097626F" w:rsidRPr="007E3935">
        <w:rPr>
          <w:b/>
          <w:lang w:eastAsia="ru-RU"/>
        </w:rPr>
        <w:t>ып</w:t>
      </w:r>
      <w:r w:rsidR="00192759" w:rsidRPr="007E3935">
        <w:rPr>
          <w:b/>
          <w:lang w:eastAsia="ru-RU"/>
        </w:rPr>
        <w:t>о</w:t>
      </w:r>
      <w:r w:rsidR="0097626F" w:rsidRPr="007E3935">
        <w:rPr>
          <w:b/>
          <w:lang w:eastAsia="ru-RU"/>
        </w:rPr>
        <w:t>лнени</w:t>
      </w:r>
      <w:r w:rsidR="00192759" w:rsidRPr="007E3935">
        <w:rPr>
          <w:b/>
          <w:lang w:eastAsia="ru-RU"/>
        </w:rPr>
        <w:t>ю</w:t>
      </w:r>
      <w:r w:rsidR="0097626F" w:rsidRPr="007E3935">
        <w:rPr>
          <w:b/>
          <w:lang w:eastAsia="ru-RU"/>
        </w:rPr>
        <w:t xml:space="preserve"> работ</w:t>
      </w:r>
      <w:r w:rsidRPr="007E3935">
        <w:rPr>
          <w:b/>
          <w:lang w:eastAsia="ru-RU"/>
        </w:rPr>
        <w:t>.</w:t>
      </w:r>
    </w:p>
    <w:p w:rsidR="008E37A1" w:rsidRDefault="00640AE0" w:rsidP="006733A7">
      <w:pPr>
        <w:ind w:firstLine="0"/>
      </w:pPr>
      <w:r>
        <w:t>2.</w:t>
      </w:r>
      <w:r w:rsidR="00AB08A7">
        <w:t xml:space="preserve">1. </w:t>
      </w:r>
      <w:r w:rsidR="00995F84">
        <w:t>Р</w:t>
      </w:r>
      <w:r w:rsidR="0097626F">
        <w:t>абот</w:t>
      </w:r>
      <w:r w:rsidR="00192759">
        <w:t>ы</w:t>
      </w:r>
      <w:r w:rsidR="006B06E6" w:rsidRPr="006B06E6">
        <w:t xml:space="preserve"> осуществляется в условиях действующего учреждения без прекращения его функционирования. </w:t>
      </w:r>
      <w:r w:rsidR="00192759">
        <w:t>В</w:t>
      </w:r>
      <w:r w:rsidR="0097626F">
        <w:t>ып</w:t>
      </w:r>
      <w:r w:rsidR="00192759">
        <w:t>о</w:t>
      </w:r>
      <w:r w:rsidR="0097626F">
        <w:t>лнение работ</w:t>
      </w:r>
      <w:r w:rsidR="006B06E6" w:rsidRPr="006B06E6">
        <w:t xml:space="preserve"> не должно препятствовать или создавать неудобства в работе сотрудников Заказчика.</w:t>
      </w:r>
    </w:p>
    <w:p w:rsidR="00AB08A7" w:rsidRDefault="00640AE0" w:rsidP="006733A7">
      <w:pPr>
        <w:ind w:firstLine="0"/>
      </w:pPr>
      <w:r>
        <w:t>2.2.</w:t>
      </w:r>
      <w:r w:rsidR="006B06E6" w:rsidRPr="006B06E6">
        <w:t xml:space="preserve"> Качество </w:t>
      </w:r>
      <w:r w:rsidR="0097626F">
        <w:t>вып</w:t>
      </w:r>
      <w:r w:rsidR="00192759">
        <w:t>о</w:t>
      </w:r>
      <w:r w:rsidR="0097626F">
        <w:t>лн</w:t>
      </w:r>
      <w:r w:rsidR="00192759">
        <w:t>яемой</w:t>
      </w:r>
      <w:r w:rsidR="0097626F">
        <w:t xml:space="preserve"> работ</w:t>
      </w:r>
      <w:r w:rsidR="00192759">
        <w:t>ы</w:t>
      </w:r>
      <w:r w:rsidR="006B06E6" w:rsidRPr="006B06E6">
        <w:t xml:space="preserve"> соответствует требованиям нормативных правовых актов в сфере </w:t>
      </w:r>
      <w:r w:rsidR="00192759">
        <w:t>выполняемых</w:t>
      </w:r>
      <w:r w:rsidR="0097626F">
        <w:t xml:space="preserve"> работ</w:t>
      </w:r>
      <w:r w:rsidR="006B06E6" w:rsidRPr="006B06E6">
        <w:t xml:space="preserve">, как в отношении </w:t>
      </w:r>
      <w:r w:rsidR="0097626F">
        <w:t>вып</w:t>
      </w:r>
      <w:r w:rsidR="00192759">
        <w:t>о</w:t>
      </w:r>
      <w:r w:rsidR="0097626F">
        <w:t>лнени</w:t>
      </w:r>
      <w:r w:rsidR="00192759">
        <w:t>я</w:t>
      </w:r>
      <w:r w:rsidR="0097626F">
        <w:t xml:space="preserve"> работ</w:t>
      </w:r>
      <w:r w:rsidR="006B06E6" w:rsidRPr="006B06E6">
        <w:t xml:space="preserve">, так и в отношении материалов, комплектующих и оборудования, используемых при </w:t>
      </w:r>
      <w:r w:rsidR="0097626F">
        <w:t>вып</w:t>
      </w:r>
      <w:r w:rsidR="00192759">
        <w:t>олнении</w:t>
      </w:r>
      <w:r w:rsidR="0097626F">
        <w:t xml:space="preserve"> работ</w:t>
      </w:r>
      <w:r w:rsidR="006B06E6" w:rsidRPr="006B06E6">
        <w:t xml:space="preserve"> и других иных документов.</w:t>
      </w:r>
    </w:p>
    <w:p w:rsidR="00DF0037" w:rsidRPr="00151321" w:rsidRDefault="006F4DF3" w:rsidP="006F4DF3">
      <w:pPr>
        <w:widowControl w:val="0"/>
        <w:autoSpaceDN/>
        <w:snapToGrid w:val="0"/>
        <w:ind w:firstLine="0"/>
      </w:pPr>
      <w:r>
        <w:t xml:space="preserve">2.2.1. </w:t>
      </w:r>
      <w:r w:rsidR="00DF0037" w:rsidRPr="00151321">
        <w:t xml:space="preserve">Описание и технические характеристики </w:t>
      </w:r>
      <w:r w:rsidR="00151321" w:rsidRPr="00151321">
        <w:t xml:space="preserve">пленочного материала для тонирования остекления окон </w:t>
      </w:r>
      <w:r w:rsidR="00DF0037" w:rsidRPr="00151321">
        <w:t>представлены в структурированном файле exel Приложение № 1 к Техническому заданию.</w:t>
      </w:r>
    </w:p>
    <w:p w:rsidR="00DF0037" w:rsidRPr="0002353D" w:rsidRDefault="0002353D" w:rsidP="006733A7">
      <w:pPr>
        <w:ind w:firstLine="0"/>
      </w:pPr>
      <w:r>
        <w:t xml:space="preserve">2.2.3. </w:t>
      </w:r>
      <w:r w:rsidR="00151321" w:rsidRPr="0002353D">
        <w:t>К</w:t>
      </w:r>
      <w:r w:rsidR="00DF0037" w:rsidRPr="0002353D">
        <w:t xml:space="preserve">оличество </w:t>
      </w:r>
      <w:r w:rsidR="00151321" w:rsidRPr="0002353D">
        <w:t xml:space="preserve">окон </w:t>
      </w:r>
      <w:r w:rsidR="00DF0037" w:rsidRPr="0002353D">
        <w:t xml:space="preserve">с размерами </w:t>
      </w:r>
      <w:r w:rsidRPr="0002353D">
        <w:t xml:space="preserve">остекления окон, </w:t>
      </w:r>
      <w:r w:rsidR="00DF0037" w:rsidRPr="0002353D">
        <w:t>указаны в Приложение № 2 к Техническому заданию.</w:t>
      </w:r>
      <w:r w:rsidR="006A2CAC">
        <w:t xml:space="preserve"> </w:t>
      </w:r>
      <w:r w:rsidR="006A2CAC" w:rsidRPr="009145E4">
        <w:t xml:space="preserve">После заключения Договора, в течении </w:t>
      </w:r>
      <w:r w:rsidR="006A2CAC">
        <w:t>3</w:t>
      </w:r>
      <w:r w:rsidR="006A2CAC" w:rsidRPr="009145E4">
        <w:t xml:space="preserve"> (</w:t>
      </w:r>
      <w:r w:rsidR="006A2CAC">
        <w:t>трех</w:t>
      </w:r>
      <w:r w:rsidR="006A2CAC" w:rsidRPr="009145E4">
        <w:t xml:space="preserve">) рабочих дней, </w:t>
      </w:r>
      <w:r w:rsidR="006A2CAC">
        <w:t>Подрядчику</w:t>
      </w:r>
      <w:r w:rsidR="006A2CAC" w:rsidRPr="009145E4">
        <w:t xml:space="preserve"> необходимо произвести индивидуальные уточняющие замеры на каждое окно.</w:t>
      </w:r>
    </w:p>
    <w:p w:rsidR="004B6411" w:rsidRDefault="004B6411" w:rsidP="006733A7">
      <w:pPr>
        <w:ind w:firstLine="0"/>
      </w:pPr>
    </w:p>
    <w:p w:rsidR="006B06E6" w:rsidRPr="006462DD" w:rsidRDefault="00640AE0" w:rsidP="006733A7">
      <w:pPr>
        <w:ind w:firstLine="0"/>
        <w:rPr>
          <w:color w:val="BFBFBF" w:themeColor="background1" w:themeShade="BF"/>
        </w:rPr>
      </w:pPr>
      <w:r>
        <w:t>2</w:t>
      </w:r>
      <w:r w:rsidR="006B06E6" w:rsidRPr="006B06E6">
        <w:t>.</w:t>
      </w:r>
      <w:r>
        <w:t>3.</w:t>
      </w:r>
      <w:r w:rsidRPr="00640AE0">
        <w:t xml:space="preserve"> </w:t>
      </w:r>
      <w:r w:rsidRPr="006B06E6">
        <w:t>Обеспечение качественных и безопасных методов работы. Ответственность за соблюдением правил пожарной электробезопасности, санитарно-гигиенического режима на территории, на которой производятся работы, возлагается на</w:t>
      </w:r>
      <w:r w:rsidR="00A508C1">
        <w:t xml:space="preserve"> Подрядчика</w:t>
      </w:r>
      <w:r w:rsidRPr="006B06E6">
        <w:t>.</w:t>
      </w:r>
    </w:p>
    <w:p w:rsidR="006B06E6" w:rsidRDefault="00640AE0" w:rsidP="006733A7">
      <w:pPr>
        <w:ind w:firstLine="0"/>
      </w:pPr>
      <w:r>
        <w:t>2.4</w:t>
      </w:r>
      <w:r w:rsidR="006B06E6" w:rsidRPr="006B06E6">
        <w:t xml:space="preserve"> </w:t>
      </w:r>
      <w:r w:rsidR="00FB679A">
        <w:t>Подрядчик</w:t>
      </w:r>
      <w:r w:rsidRPr="006B06E6">
        <w:t xml:space="preserve"> обязан следовать указаниям Заказчика при производстве работ, устранять по требованию Заказчика недостатки и дефекты в работе.</w:t>
      </w:r>
    </w:p>
    <w:p w:rsidR="00DC1AEC" w:rsidRDefault="00DC1AEC" w:rsidP="006733A7">
      <w:pPr>
        <w:ind w:firstLine="0"/>
      </w:pPr>
      <w:r>
        <w:t>2.5. Подрядчик</w:t>
      </w:r>
      <w:r w:rsidRPr="00EB715F">
        <w:t xml:space="preserve"> </w:t>
      </w:r>
      <w:r>
        <w:t xml:space="preserve">не позднее </w:t>
      </w:r>
      <w:r w:rsidRPr="00AB7A00">
        <w:t>3 (Трех) рабочих дней,</w:t>
      </w:r>
      <w:r w:rsidRPr="00EB715F">
        <w:t xml:space="preserve"> </w:t>
      </w:r>
      <w:r>
        <w:t>после окончания выполнения работ</w:t>
      </w:r>
      <w:r w:rsidRPr="00EB715F">
        <w:t>, подписывает</w:t>
      </w:r>
      <w:r>
        <w:t xml:space="preserve"> и направляет Заказчику</w:t>
      </w:r>
      <w:r w:rsidRPr="00EB715F">
        <w:t xml:space="preserve"> Акт сдачи-приемки </w:t>
      </w:r>
      <w:r>
        <w:t xml:space="preserve">выполненных работ или универсальный передаточный документ (УПД), </w:t>
      </w:r>
      <w:r w:rsidRPr="004F055E">
        <w:rPr>
          <w:szCs w:val="28"/>
        </w:rPr>
        <w:t>а также счет на оплату</w:t>
      </w:r>
      <w:r>
        <w:t>.</w:t>
      </w:r>
    </w:p>
    <w:p w:rsidR="00AC77C8" w:rsidRDefault="00AC77C8" w:rsidP="006733A7">
      <w:pPr>
        <w:ind w:firstLine="0"/>
      </w:pPr>
      <w:r>
        <w:t xml:space="preserve">2.6. </w:t>
      </w:r>
      <w:r w:rsidRPr="00EB715F">
        <w:t xml:space="preserve">Оплата за </w:t>
      </w:r>
      <w:r>
        <w:t>выполненные работы</w:t>
      </w:r>
      <w:r w:rsidRPr="00EB715F">
        <w:t xml:space="preserve">, производится </w:t>
      </w:r>
      <w:r w:rsidRPr="006B58D3">
        <w:t xml:space="preserve">в течение </w:t>
      </w:r>
      <w:r w:rsidRPr="00AC77C8">
        <w:t>7 (семи) рабочих дней</w:t>
      </w:r>
      <w:r w:rsidRPr="006B58D3">
        <w:rPr>
          <w:b/>
        </w:rPr>
        <w:t xml:space="preserve"> </w:t>
      </w:r>
      <w:r w:rsidRPr="006B58D3">
        <w:t>с даты подписания Заказчиком Акта сдачи-прием</w:t>
      </w:r>
      <w:r w:rsidRPr="00EB715F">
        <w:t xml:space="preserve">ки </w:t>
      </w:r>
      <w:r>
        <w:t xml:space="preserve">выполненных работ или универсального передаточного документа (УПД), </w:t>
      </w:r>
      <w:r w:rsidRPr="004F055E">
        <w:rPr>
          <w:szCs w:val="28"/>
        </w:rPr>
        <w:t xml:space="preserve">а также после предоставления </w:t>
      </w:r>
      <w:r>
        <w:t>Подрядчиком</w:t>
      </w:r>
      <w:r w:rsidRPr="004F055E">
        <w:rPr>
          <w:szCs w:val="28"/>
        </w:rPr>
        <w:t xml:space="preserve"> счета на оплату</w:t>
      </w:r>
      <w:r>
        <w:t>.</w:t>
      </w:r>
    </w:p>
    <w:p w:rsidR="006462DD" w:rsidRDefault="00640AE0" w:rsidP="006733A7">
      <w:pPr>
        <w:ind w:firstLine="0"/>
      </w:pPr>
      <w:r>
        <w:t>2.</w:t>
      </w:r>
      <w:r w:rsidR="00AC77C8">
        <w:t>7</w:t>
      </w:r>
      <w:r>
        <w:t>.</w:t>
      </w:r>
      <w:r w:rsidR="006B06E6" w:rsidRPr="006B06E6">
        <w:t xml:space="preserve"> </w:t>
      </w:r>
      <w:r w:rsidR="00FB679A">
        <w:t>Подрядчик</w:t>
      </w:r>
      <w:r w:rsidR="006B06E6" w:rsidRPr="006B06E6">
        <w:t xml:space="preserve"> несет материальную ответственность за ущерб, причиненный Заказчику либо третьим лицам в процессе производства работ в полном объеме.</w:t>
      </w:r>
    </w:p>
    <w:p w:rsidR="007E3935" w:rsidRPr="00640AE0" w:rsidRDefault="007E3935" w:rsidP="006733A7">
      <w:pPr>
        <w:ind w:firstLine="0"/>
      </w:pPr>
    </w:p>
    <w:p w:rsidR="006462DD" w:rsidRPr="007E3935" w:rsidRDefault="00640AE0" w:rsidP="006733A7">
      <w:pPr>
        <w:spacing w:after="120"/>
        <w:jc w:val="center"/>
        <w:rPr>
          <w:b/>
          <w:lang w:eastAsia="ru-RU"/>
        </w:rPr>
      </w:pPr>
      <w:r w:rsidRPr="007E3935">
        <w:rPr>
          <w:b/>
          <w:lang w:eastAsia="ru-RU"/>
        </w:rPr>
        <w:t xml:space="preserve">3. </w:t>
      </w:r>
      <w:r w:rsidR="006462DD" w:rsidRPr="007E3935">
        <w:rPr>
          <w:b/>
          <w:lang w:eastAsia="ru-RU"/>
        </w:rPr>
        <w:t>Гарантийные обязательства.</w:t>
      </w:r>
    </w:p>
    <w:p w:rsidR="006B06E6" w:rsidRDefault="00640AE0" w:rsidP="006733A7">
      <w:pPr>
        <w:ind w:firstLine="0"/>
      </w:pPr>
      <w:r>
        <w:t>3.1.</w:t>
      </w:r>
      <w:r w:rsidR="006B06E6" w:rsidRPr="006B06E6">
        <w:t xml:space="preserve"> Гарантийный срок </w:t>
      </w:r>
      <w:r w:rsidR="006B06E6">
        <w:t xml:space="preserve">на </w:t>
      </w:r>
      <w:r w:rsidR="0097626F">
        <w:t>вып</w:t>
      </w:r>
      <w:r w:rsidR="00192759">
        <w:t>о</w:t>
      </w:r>
      <w:r w:rsidR="0097626F">
        <w:t>лнен</w:t>
      </w:r>
      <w:r w:rsidR="00192759">
        <w:t>ные</w:t>
      </w:r>
      <w:r w:rsidR="0097626F">
        <w:t xml:space="preserve"> работ</w:t>
      </w:r>
      <w:r w:rsidR="00192759">
        <w:t>ы</w:t>
      </w:r>
      <w:r w:rsidR="006B06E6">
        <w:t xml:space="preserve"> составляет </w:t>
      </w:r>
      <w:r w:rsidR="006B06E6" w:rsidRPr="006B06E6">
        <w:t>2</w:t>
      </w:r>
      <w:r w:rsidR="006B06E6">
        <w:t>4</w:t>
      </w:r>
      <w:r>
        <w:t xml:space="preserve"> (Дв</w:t>
      </w:r>
      <w:r w:rsidR="006B06E6" w:rsidRPr="006B06E6">
        <w:t>адцать</w:t>
      </w:r>
      <w:r w:rsidR="006B06E6">
        <w:t xml:space="preserve"> четыре</w:t>
      </w:r>
      <w:r w:rsidR="006B06E6" w:rsidRPr="006B06E6">
        <w:t>) месяц</w:t>
      </w:r>
      <w:r w:rsidR="006B06E6">
        <w:t>а</w:t>
      </w:r>
      <w:r w:rsidR="006B06E6" w:rsidRPr="006B06E6">
        <w:t xml:space="preserve"> с даты подписания Акта </w:t>
      </w:r>
      <w:r w:rsidR="00111D82">
        <w:t xml:space="preserve">сдачи-приемки </w:t>
      </w:r>
      <w:r w:rsidR="0097626F">
        <w:t>вып</w:t>
      </w:r>
      <w:r w:rsidR="00192759">
        <w:t>о</w:t>
      </w:r>
      <w:r w:rsidR="0097626F">
        <w:t>лнен</w:t>
      </w:r>
      <w:r w:rsidR="00192759">
        <w:t>ных</w:t>
      </w:r>
      <w:r w:rsidR="0097626F">
        <w:t xml:space="preserve"> работ</w:t>
      </w:r>
      <w:r w:rsidR="006B06E6">
        <w:t xml:space="preserve"> или универсального передаточного документа (УПД)</w:t>
      </w:r>
      <w:r w:rsidR="006B06E6" w:rsidRPr="006B06E6">
        <w:t>.</w:t>
      </w:r>
    </w:p>
    <w:p w:rsidR="006B06E6" w:rsidRDefault="00AB08A7" w:rsidP="006733A7">
      <w:pPr>
        <w:ind w:firstLine="0"/>
      </w:pPr>
      <w:r>
        <w:t>3.</w:t>
      </w:r>
      <w:r w:rsidR="00640AE0">
        <w:t xml:space="preserve">2. </w:t>
      </w:r>
      <w:r w:rsidR="006B06E6" w:rsidRPr="006B06E6">
        <w:t xml:space="preserve">В течение гарантийного срока все неисправности (недостатки по качеству или объему </w:t>
      </w:r>
      <w:r w:rsidR="0097626F">
        <w:t>вып</w:t>
      </w:r>
      <w:r w:rsidR="00192759">
        <w:t>о</w:t>
      </w:r>
      <w:r w:rsidR="0097626F">
        <w:t>лнен</w:t>
      </w:r>
      <w:r w:rsidR="00192759">
        <w:t>ных</w:t>
      </w:r>
      <w:r w:rsidR="0097626F">
        <w:t xml:space="preserve"> работ</w:t>
      </w:r>
      <w:r w:rsidR="006B06E6" w:rsidRPr="006B06E6">
        <w:t>) по вине</w:t>
      </w:r>
      <w:r w:rsidR="000C1F80">
        <w:t xml:space="preserve"> Подрядчика</w:t>
      </w:r>
      <w:r w:rsidR="006B06E6" w:rsidRPr="006B06E6">
        <w:t xml:space="preserve"> устраняются </w:t>
      </w:r>
      <w:r w:rsidR="000C1F80">
        <w:t>Подрядчиком</w:t>
      </w:r>
      <w:r w:rsidR="006B06E6" w:rsidRPr="006B06E6">
        <w:t xml:space="preserve"> в течение 5 (пяти) рабочих дней с момента поступлен</w:t>
      </w:r>
      <w:r w:rsidR="006462DD">
        <w:t xml:space="preserve">ия заявки от Заказчика за счет </w:t>
      </w:r>
      <w:r w:rsidR="000C1F80">
        <w:t>Подрядчика</w:t>
      </w:r>
      <w:r w:rsidR="006B06E6" w:rsidRPr="006B06E6">
        <w:t>.</w:t>
      </w:r>
      <w:r w:rsidRPr="00AB08A7">
        <w:t xml:space="preserve"> При этом гарантийный срок продлевается на время, затраченное на устранения дефектов и недостатков.</w:t>
      </w:r>
    </w:p>
    <w:p w:rsidR="006B06E6" w:rsidRPr="001F2166" w:rsidRDefault="00640AE0" w:rsidP="006733A7">
      <w:pPr>
        <w:widowControl w:val="0"/>
        <w:autoSpaceDE w:val="0"/>
        <w:autoSpaceDN/>
        <w:adjustRightInd w:val="0"/>
        <w:ind w:firstLine="0"/>
        <w:rPr>
          <w:rFonts w:eastAsia="Times New Roman"/>
          <w:szCs w:val="28"/>
          <w:lang w:val="x-none" w:eastAsia="x-none"/>
        </w:rPr>
      </w:pPr>
      <w:r>
        <w:rPr>
          <w:rFonts w:eastAsia="Times New Roman"/>
          <w:szCs w:val="28"/>
          <w:lang w:eastAsia="x-none"/>
        </w:rPr>
        <w:t xml:space="preserve">3.3. </w:t>
      </w:r>
      <w:r w:rsidR="006B06E6" w:rsidRPr="001F2166">
        <w:rPr>
          <w:rFonts w:eastAsia="Times New Roman"/>
          <w:szCs w:val="28"/>
          <w:lang w:val="x-none" w:eastAsia="x-none"/>
        </w:rPr>
        <w:t xml:space="preserve">В течение гарантийного срока </w:t>
      </w:r>
      <w:r w:rsidR="00FB679A">
        <w:rPr>
          <w:rFonts w:eastAsia="Times New Roman"/>
          <w:szCs w:val="28"/>
          <w:lang w:eastAsia="x-none"/>
        </w:rPr>
        <w:t>Подрядчик</w:t>
      </w:r>
      <w:r w:rsidR="006B06E6" w:rsidRPr="001F2166">
        <w:rPr>
          <w:rFonts w:eastAsia="Times New Roman"/>
          <w:szCs w:val="28"/>
          <w:lang w:val="x-none" w:eastAsia="x-none"/>
        </w:rPr>
        <w:t xml:space="preserve"> несет расходы на гарантийный ремонт в полном объеме.</w:t>
      </w:r>
    </w:p>
    <w:p w:rsidR="006B06E6" w:rsidRDefault="006B06E6" w:rsidP="006733A7">
      <w:pPr>
        <w:rPr>
          <w:lang w:val="x-none"/>
        </w:rPr>
      </w:pPr>
    </w:p>
    <w:p w:rsidR="00640AE0" w:rsidRDefault="00640AE0" w:rsidP="006733A7">
      <w:pPr>
        <w:rPr>
          <w:lang w:val="x-none"/>
        </w:rPr>
      </w:pPr>
    </w:p>
    <w:p w:rsidR="00AB08A7" w:rsidRDefault="00AB08A7" w:rsidP="006733A7">
      <w:pPr>
        <w:rPr>
          <w:lang w:val="x-none"/>
        </w:rPr>
      </w:pPr>
    </w:p>
    <w:p w:rsidR="00AB08A7" w:rsidRDefault="00AB08A7" w:rsidP="006733A7">
      <w:pPr>
        <w:rPr>
          <w:lang w:val="x-none"/>
        </w:rPr>
      </w:pPr>
    </w:p>
    <w:p w:rsidR="00AB08A7" w:rsidRDefault="00AB08A7" w:rsidP="006733A7">
      <w:pPr>
        <w:rPr>
          <w:lang w:val="x-none"/>
        </w:rPr>
      </w:pPr>
    </w:p>
    <w:p w:rsidR="0078216A" w:rsidRPr="0078216A" w:rsidRDefault="0078216A" w:rsidP="0078216A">
      <w:pPr>
        <w:jc w:val="right"/>
        <w:rPr>
          <w:b/>
        </w:rPr>
      </w:pPr>
      <w:r w:rsidRPr="0078216A">
        <w:rPr>
          <w:b/>
        </w:rPr>
        <w:t xml:space="preserve">Приложение №2 </w:t>
      </w:r>
    </w:p>
    <w:p w:rsidR="00AB08A7" w:rsidRPr="0078216A" w:rsidRDefault="0078216A" w:rsidP="0078216A">
      <w:pPr>
        <w:jc w:val="right"/>
      </w:pPr>
      <w:r>
        <w:t>к Техническому заданию</w:t>
      </w:r>
    </w:p>
    <w:p w:rsidR="006733A7" w:rsidRDefault="006733A7" w:rsidP="006733A7">
      <w:pPr>
        <w:rPr>
          <w:lang w:val="x-none"/>
        </w:rPr>
      </w:pPr>
    </w:p>
    <w:p w:rsidR="006733A7" w:rsidRDefault="008B30CC" w:rsidP="006733A7">
      <w:pPr>
        <w:rPr>
          <w:lang w:val="x-none"/>
        </w:rPr>
      </w:pPr>
      <w:r w:rsidRPr="0002353D">
        <w:t>Количество окон с размерами остекления</w:t>
      </w:r>
      <w:r>
        <w:t xml:space="preserve"> для тонировки</w:t>
      </w:r>
      <w:r w:rsidRPr="0002353D">
        <w:t xml:space="preserve"> окон</w:t>
      </w:r>
      <w:r>
        <w:t>.</w:t>
      </w:r>
    </w:p>
    <w:tbl>
      <w:tblPr>
        <w:tblW w:w="48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157"/>
        <w:gridCol w:w="2268"/>
        <w:gridCol w:w="2409"/>
        <w:gridCol w:w="2411"/>
      </w:tblGrid>
      <w:tr w:rsidR="00C2447A" w:rsidRPr="009145E4" w:rsidTr="008A2AC5">
        <w:trPr>
          <w:cantSplit/>
          <w:trHeight w:val="451"/>
        </w:trPr>
        <w:tc>
          <w:tcPr>
            <w:tcW w:w="679" w:type="dxa"/>
            <w:vAlign w:val="center"/>
          </w:tcPr>
          <w:p w:rsidR="00C2447A" w:rsidRPr="006A2CAC" w:rsidRDefault="00C2447A" w:rsidP="004D334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A2CA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57" w:type="dxa"/>
            <w:vAlign w:val="center"/>
          </w:tcPr>
          <w:p w:rsidR="00C2447A" w:rsidRPr="006A2CAC" w:rsidRDefault="00C2447A" w:rsidP="00E3403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A2CAC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:rsidR="00C2447A" w:rsidRPr="006A2CAC" w:rsidRDefault="00C2447A" w:rsidP="00E3403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A2CAC">
              <w:rPr>
                <w:b/>
                <w:sz w:val="24"/>
                <w:szCs w:val="24"/>
              </w:rPr>
              <w:t xml:space="preserve">Размеры </w:t>
            </w:r>
            <w:r>
              <w:rPr>
                <w:b/>
                <w:sz w:val="24"/>
                <w:szCs w:val="24"/>
              </w:rPr>
              <w:t>(ШхВ), с</w:t>
            </w:r>
            <w:r w:rsidRPr="006A2CAC">
              <w:rPr>
                <w:b/>
                <w:sz w:val="24"/>
                <w:szCs w:val="24"/>
              </w:rPr>
              <w:t xml:space="preserve">м </w:t>
            </w:r>
          </w:p>
        </w:tc>
        <w:tc>
          <w:tcPr>
            <w:tcW w:w="2409" w:type="dxa"/>
            <w:vAlign w:val="center"/>
          </w:tcPr>
          <w:p w:rsidR="00C2447A" w:rsidRPr="006A2CAC" w:rsidRDefault="00C2447A" w:rsidP="008A2AC5">
            <w:pPr>
              <w:ind w:firstLine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окон</w:t>
            </w:r>
            <w:r w:rsidRPr="006A2CAC">
              <w:rPr>
                <w:b/>
                <w:sz w:val="24"/>
                <w:szCs w:val="24"/>
              </w:rPr>
              <w:t>, шт.</w:t>
            </w:r>
          </w:p>
        </w:tc>
        <w:tc>
          <w:tcPr>
            <w:tcW w:w="2411" w:type="dxa"/>
          </w:tcPr>
          <w:p w:rsidR="00C2447A" w:rsidRDefault="00C2447A" w:rsidP="008A2AC5">
            <w:pPr>
              <w:ind w:firstLine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площадь тонирования (м2)</w:t>
            </w:r>
          </w:p>
        </w:tc>
      </w:tr>
      <w:tr w:rsidR="00C2447A" w:rsidRPr="009145E4" w:rsidTr="008A2AC5">
        <w:trPr>
          <w:cantSplit/>
          <w:trHeight w:val="451"/>
        </w:trPr>
        <w:tc>
          <w:tcPr>
            <w:tcW w:w="679" w:type="dxa"/>
            <w:vAlign w:val="center"/>
          </w:tcPr>
          <w:p w:rsidR="00C2447A" w:rsidRPr="009A4694" w:rsidRDefault="00C2447A" w:rsidP="009A4694">
            <w:pPr>
              <w:ind w:firstLine="0"/>
              <w:jc w:val="center"/>
              <w:rPr>
                <w:sz w:val="24"/>
                <w:szCs w:val="24"/>
              </w:rPr>
            </w:pPr>
            <w:r w:rsidRPr="009A4694">
              <w:rPr>
                <w:sz w:val="24"/>
                <w:szCs w:val="24"/>
              </w:rPr>
              <w:t>1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C2447A" w:rsidRPr="009A4694" w:rsidRDefault="00C2447A" w:rsidP="00195E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Тонирование остекления </w:t>
            </w:r>
            <w:r w:rsidRPr="009A4694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он</w:t>
            </w:r>
          </w:p>
        </w:tc>
        <w:tc>
          <w:tcPr>
            <w:tcW w:w="2268" w:type="dxa"/>
            <w:vAlign w:val="center"/>
          </w:tcPr>
          <w:p w:rsidR="00C2447A" w:rsidRPr="009A4694" w:rsidRDefault="00C2447A" w:rsidP="00C2447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9A4694">
              <w:rPr>
                <w:sz w:val="24"/>
                <w:szCs w:val="24"/>
              </w:rPr>
              <w:t>х15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C2447A" w:rsidRPr="009A4694" w:rsidRDefault="00C2447A" w:rsidP="00C2447A">
            <w:pPr>
              <w:ind w:firstLine="0"/>
              <w:jc w:val="center"/>
              <w:rPr>
                <w:sz w:val="24"/>
                <w:szCs w:val="24"/>
              </w:rPr>
            </w:pPr>
            <w:r w:rsidRPr="009A4694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  <w:vAlign w:val="center"/>
          </w:tcPr>
          <w:p w:rsidR="00C2447A" w:rsidRPr="009A4694" w:rsidRDefault="00C2447A" w:rsidP="008A2A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25,11</w:t>
            </w:r>
          </w:p>
        </w:tc>
      </w:tr>
    </w:tbl>
    <w:p w:rsidR="006733A7" w:rsidRDefault="006733A7" w:rsidP="006733A7">
      <w:pPr>
        <w:rPr>
          <w:lang w:val="x-none"/>
        </w:rPr>
      </w:pPr>
    </w:p>
    <w:p w:rsidR="00AB08A7" w:rsidRPr="00EB715F" w:rsidRDefault="00AB08A7" w:rsidP="006733A7">
      <w:pPr>
        <w:rPr>
          <w:rFonts w:eastAsia="Times New Roman"/>
          <w:bCs/>
          <w:szCs w:val="28"/>
          <w:lang w:eastAsia="ru-RU"/>
        </w:rPr>
      </w:pPr>
    </w:p>
    <w:p w:rsidR="00AB08A7" w:rsidRDefault="00AB08A7" w:rsidP="006733A7">
      <w:pPr>
        <w:rPr>
          <w:rFonts w:eastAsia="Times New Roman"/>
          <w:sz w:val="24"/>
          <w:szCs w:val="24"/>
          <w:lang w:eastAsia="ru-RU"/>
        </w:rPr>
      </w:pPr>
    </w:p>
    <w:p w:rsidR="00AB08A7" w:rsidRPr="00B134B5" w:rsidRDefault="00AB08A7" w:rsidP="0066391D">
      <w:pPr>
        <w:ind w:left="709" w:right="850" w:firstLine="0"/>
        <w:rPr>
          <w:rFonts w:eastAsia="Times New Roman"/>
          <w:sz w:val="24"/>
          <w:szCs w:val="24"/>
          <w:lang w:eastAsia="ru-RU"/>
        </w:rPr>
      </w:pPr>
    </w:p>
    <w:p w:rsidR="00AB08A7" w:rsidRPr="00AB08A7" w:rsidRDefault="00AB08A7" w:rsidP="006733A7">
      <w:pPr>
        <w:rPr>
          <w:lang w:val="x-none"/>
        </w:rPr>
      </w:pPr>
      <w:bookmarkStart w:id="1" w:name="_GoBack"/>
      <w:bookmarkEnd w:id="1"/>
    </w:p>
    <w:sectPr w:rsidR="00AB08A7" w:rsidRPr="00AB08A7" w:rsidSect="0066391D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F1A" w:rsidRDefault="00A55F1A" w:rsidP="007E3935">
      <w:r>
        <w:separator/>
      </w:r>
    </w:p>
  </w:endnote>
  <w:endnote w:type="continuationSeparator" w:id="0">
    <w:p w:rsidR="00A55F1A" w:rsidRDefault="00A55F1A" w:rsidP="007E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F1A" w:rsidRDefault="00A55F1A" w:rsidP="007E3935">
      <w:r>
        <w:separator/>
      </w:r>
    </w:p>
  </w:footnote>
  <w:footnote w:type="continuationSeparator" w:id="0">
    <w:p w:rsidR="00A55F1A" w:rsidRDefault="00A55F1A" w:rsidP="007E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437E9"/>
    <w:multiLevelType w:val="multilevel"/>
    <w:tmpl w:val="BD26CB1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990745"/>
    <w:multiLevelType w:val="multilevel"/>
    <w:tmpl w:val="2E0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15A21"/>
    <w:multiLevelType w:val="multilevel"/>
    <w:tmpl w:val="9B5208EE"/>
    <w:lvl w:ilvl="0">
      <w:start w:val="1"/>
      <w:numFmt w:val="decimal"/>
      <w:pStyle w:val="1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568" w:firstLine="0"/>
      </w:pPr>
      <w:rPr>
        <w:rFonts w:hint="default"/>
      </w:rPr>
    </w:lvl>
    <w:lvl w:ilvl="3">
      <w:start w:val="1"/>
      <w:numFmt w:val="none"/>
      <w:pStyle w:val="4"/>
      <w:suff w:val="space"/>
      <w:lvlText w:val="1."/>
      <w:lvlJc w:val="center"/>
      <w:pPr>
        <w:ind w:left="0" w:firstLine="288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0966874"/>
    <w:multiLevelType w:val="multilevel"/>
    <w:tmpl w:val="FC644AB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DF"/>
    <w:rsid w:val="0002353D"/>
    <w:rsid w:val="000314A2"/>
    <w:rsid w:val="00046D0D"/>
    <w:rsid w:val="000611AE"/>
    <w:rsid w:val="000B570A"/>
    <w:rsid w:val="000C08DD"/>
    <w:rsid w:val="000C1F80"/>
    <w:rsid w:val="000C46D3"/>
    <w:rsid w:val="000E6FC2"/>
    <w:rsid w:val="00105E0C"/>
    <w:rsid w:val="00111D82"/>
    <w:rsid w:val="001306BD"/>
    <w:rsid w:val="00151321"/>
    <w:rsid w:val="00162E24"/>
    <w:rsid w:val="00175AB8"/>
    <w:rsid w:val="00192759"/>
    <w:rsid w:val="00195EFA"/>
    <w:rsid w:val="001C47BB"/>
    <w:rsid w:val="001E5D9A"/>
    <w:rsid w:val="00295AA5"/>
    <w:rsid w:val="002B7780"/>
    <w:rsid w:val="002F6DDF"/>
    <w:rsid w:val="00347D6B"/>
    <w:rsid w:val="003924AC"/>
    <w:rsid w:val="003941F9"/>
    <w:rsid w:val="003A13AA"/>
    <w:rsid w:val="003B4C31"/>
    <w:rsid w:val="003C2A13"/>
    <w:rsid w:val="003E03BA"/>
    <w:rsid w:val="003E07DF"/>
    <w:rsid w:val="003F44B5"/>
    <w:rsid w:val="004078FC"/>
    <w:rsid w:val="004629ED"/>
    <w:rsid w:val="004B6411"/>
    <w:rsid w:val="004D3349"/>
    <w:rsid w:val="0057274D"/>
    <w:rsid w:val="006039A9"/>
    <w:rsid w:val="006221FE"/>
    <w:rsid w:val="00640AE0"/>
    <w:rsid w:val="006462DD"/>
    <w:rsid w:val="0066391D"/>
    <w:rsid w:val="006733A7"/>
    <w:rsid w:val="00696C7F"/>
    <w:rsid w:val="006A1458"/>
    <w:rsid w:val="006A2CAC"/>
    <w:rsid w:val="006A58FF"/>
    <w:rsid w:val="006B06E6"/>
    <w:rsid w:val="006B58D3"/>
    <w:rsid w:val="006D11CE"/>
    <w:rsid w:val="006F152A"/>
    <w:rsid w:val="006F4DF3"/>
    <w:rsid w:val="00730CCC"/>
    <w:rsid w:val="0078216A"/>
    <w:rsid w:val="0079328B"/>
    <w:rsid w:val="007C717F"/>
    <w:rsid w:val="007E3935"/>
    <w:rsid w:val="00830717"/>
    <w:rsid w:val="008A2AC5"/>
    <w:rsid w:val="008A40E0"/>
    <w:rsid w:val="008B30CC"/>
    <w:rsid w:val="008E37A1"/>
    <w:rsid w:val="008E6B9C"/>
    <w:rsid w:val="00902CA5"/>
    <w:rsid w:val="00925022"/>
    <w:rsid w:val="00925AEA"/>
    <w:rsid w:val="009366BF"/>
    <w:rsid w:val="00936ED6"/>
    <w:rsid w:val="0097626F"/>
    <w:rsid w:val="00993B01"/>
    <w:rsid w:val="00995F84"/>
    <w:rsid w:val="009A4694"/>
    <w:rsid w:val="009B5B71"/>
    <w:rsid w:val="009C454B"/>
    <w:rsid w:val="00A0184E"/>
    <w:rsid w:val="00A15906"/>
    <w:rsid w:val="00A25B85"/>
    <w:rsid w:val="00A508C1"/>
    <w:rsid w:val="00A51230"/>
    <w:rsid w:val="00A55F1A"/>
    <w:rsid w:val="00AA0261"/>
    <w:rsid w:val="00AB08A7"/>
    <w:rsid w:val="00AB467E"/>
    <w:rsid w:val="00AB7A00"/>
    <w:rsid w:val="00AC77C8"/>
    <w:rsid w:val="00B22FB5"/>
    <w:rsid w:val="00B37CDE"/>
    <w:rsid w:val="00B5293F"/>
    <w:rsid w:val="00B84F18"/>
    <w:rsid w:val="00B95EE3"/>
    <w:rsid w:val="00B96CEC"/>
    <w:rsid w:val="00BA6F13"/>
    <w:rsid w:val="00BC213D"/>
    <w:rsid w:val="00BD3603"/>
    <w:rsid w:val="00C2447A"/>
    <w:rsid w:val="00C3402B"/>
    <w:rsid w:val="00C43F6B"/>
    <w:rsid w:val="00CC7250"/>
    <w:rsid w:val="00CF03A1"/>
    <w:rsid w:val="00D3731F"/>
    <w:rsid w:val="00DC1AEC"/>
    <w:rsid w:val="00DF0037"/>
    <w:rsid w:val="00E32C29"/>
    <w:rsid w:val="00E34037"/>
    <w:rsid w:val="00E615D9"/>
    <w:rsid w:val="00E872ED"/>
    <w:rsid w:val="00EB7CE8"/>
    <w:rsid w:val="00EE3999"/>
    <w:rsid w:val="00EE6CEA"/>
    <w:rsid w:val="00F043A8"/>
    <w:rsid w:val="00F327A8"/>
    <w:rsid w:val="00F60D48"/>
    <w:rsid w:val="00F63F24"/>
    <w:rsid w:val="00F65A6C"/>
    <w:rsid w:val="00F9224D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C5AC7B8-F2CC-46CF-A156-668D72E5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B5"/>
    <w:pPr>
      <w:keepNext/>
      <w:keepLine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2FB5"/>
    <w:pPr>
      <w:numPr>
        <w:numId w:val="1"/>
      </w:numPr>
      <w:spacing w:before="240" w:after="240"/>
      <w:ind w:firstLine="709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2FB5"/>
    <w:pPr>
      <w:numPr>
        <w:ilvl w:val="1"/>
        <w:numId w:val="1"/>
      </w:numPr>
      <w:ind w:firstLine="709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2FB5"/>
    <w:pPr>
      <w:numPr>
        <w:ilvl w:val="2"/>
        <w:numId w:val="1"/>
      </w:numPr>
      <w:ind w:firstLine="709"/>
      <w:outlineLvl w:val="2"/>
    </w:pPr>
    <w:rPr>
      <w:rFonts w:eastAsiaTheme="majorEastAsia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22FB5"/>
    <w:pPr>
      <w:numPr>
        <w:ilvl w:val="3"/>
        <w:numId w:val="1"/>
      </w:numPr>
      <w:jc w:val="center"/>
      <w:outlineLvl w:val="3"/>
    </w:pPr>
    <w:rPr>
      <w:rFonts w:eastAsiaTheme="majorEastAsia" w:cstheme="majorBidi"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FB5"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FB5"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FB5"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FB5"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FB5"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2FB5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Название Знак"/>
    <w:basedOn w:val="a0"/>
    <w:link w:val="a3"/>
    <w:uiPriority w:val="10"/>
    <w:rsid w:val="00B22FB5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10">
    <w:name w:val="Заголовок 1 Знак"/>
    <w:basedOn w:val="a0"/>
    <w:link w:val="1"/>
    <w:uiPriority w:val="9"/>
    <w:rsid w:val="00B22FB5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22FB5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2FB5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B22FB5"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2FB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2FB5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2FB5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2F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22F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5">
    <w:name w:val="Основной текст с отступом Знак"/>
    <w:aliases w:val="Основной текст с нумерацией Знак"/>
    <w:link w:val="a6"/>
    <w:semiHidden/>
    <w:locked/>
    <w:rsid w:val="008E37A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Основной текст с нумерацией"/>
    <w:basedOn w:val="a"/>
    <w:link w:val="a5"/>
    <w:semiHidden/>
    <w:unhideWhenUsed/>
    <w:rsid w:val="008E37A1"/>
    <w:pPr>
      <w:autoSpaceDE w:val="0"/>
    </w:pPr>
    <w:rPr>
      <w:rFonts w:eastAsia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E37A1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8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39"/>
    <w:rsid w:val="002F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8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B5B71"/>
    <w:rPr>
      <w:color w:val="0000FF"/>
      <w:u w:val="single"/>
    </w:rPr>
  </w:style>
  <w:style w:type="paragraph" w:customStyle="1" w:styleId="detailed-tabs-listitem-name">
    <w:name w:val="detailed-tabs-list__item-name"/>
    <w:basedOn w:val="a"/>
    <w:rsid w:val="00AA0261"/>
    <w:pPr>
      <w:keepNext w:val="0"/>
      <w:keepLines w:val="0"/>
      <w:autoSpaceDN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D11CE"/>
    <w:pPr>
      <w:keepNext/>
      <w:keepLines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aa">
    <w:name w:val="header"/>
    <w:basedOn w:val="a"/>
    <w:link w:val="ab"/>
    <w:uiPriority w:val="99"/>
    <w:unhideWhenUsed/>
    <w:rsid w:val="007E39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3935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7E39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3935"/>
    <w:rPr>
      <w:rFonts w:ascii="Times New Roman" w:eastAsia="Calibri" w:hAnsi="Times New Roman" w:cs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7E393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3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F7CC-17E0-412D-9729-64B1BEF8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Василий Григорьевич</dc:creator>
  <cp:keywords/>
  <dc:description/>
  <cp:lastModifiedBy>Сергеев Василий Григорьевич</cp:lastModifiedBy>
  <cp:revision>2</cp:revision>
  <cp:lastPrinted>2024-04-16T13:30:00Z</cp:lastPrinted>
  <dcterms:created xsi:type="dcterms:W3CDTF">2026-06-04T12:52:00Z</dcterms:created>
  <dcterms:modified xsi:type="dcterms:W3CDTF">2026-06-04T12:52:00Z</dcterms:modified>
</cp:coreProperties>
</file>