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F502A" w14:textId="455E23A0"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ГОСУДАРСТВЕННЫЙ КОНТРАКТ №</w:t>
      </w:r>
      <w:r w:rsidR="00AB6C4E">
        <w:rPr>
          <w:rFonts w:ascii="Times New Roman" w:eastAsia="Times New Roman" w:hAnsi="Times New Roman" w:cs="Times New Roman"/>
          <w:b/>
          <w:sz w:val="24"/>
          <w:szCs w:val="24"/>
          <w:lang w:eastAsia="ru-RU"/>
        </w:rPr>
        <w:t xml:space="preserve"> </w:t>
      </w:r>
    </w:p>
    <w:p w14:paraId="131D73AE" w14:textId="11942566"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5A703B">
        <w:rPr>
          <w:rFonts w:ascii="Times New Roman" w:eastAsia="Times New Roman" w:hAnsi="Times New Roman" w:cs="Times New Roman"/>
          <w:sz w:val="24"/>
          <w:lang w:eastAsia="ru-RU"/>
        </w:rPr>
        <w:t>_________ 202</w:t>
      </w:r>
      <w:r w:rsidR="00177732">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28B2DAC2" w:rsidR="00E86956" w:rsidRPr="00BC2CDE" w:rsidRDefault="00E86956" w:rsidP="00BC2CDE">
      <w:pPr>
        <w:spacing w:after="271" w:line="249" w:lineRule="auto"/>
        <w:ind w:left="-15" w:right="47" w:firstLine="708"/>
        <w:jc w:val="both"/>
        <w:rPr>
          <w:rFonts w:ascii="Times New Roman" w:eastAsia="Times New Roman" w:hAnsi="Times New Roman" w:cs="Times New Roman"/>
          <w:color w:val="000000"/>
          <w:sz w:val="24"/>
          <w:u w:val="single"/>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AB6C4E">
        <w:rPr>
          <w:rFonts w:ascii="Times New Roman" w:eastAsia="Times New Roman" w:hAnsi="Times New Roman" w:cs="Times New Roman"/>
          <w:color w:val="000000"/>
          <w:sz w:val="24"/>
          <w:lang w:eastAsia="ru-RU"/>
        </w:rPr>
        <w:t>________________</w:t>
      </w:r>
      <w:r w:rsidRPr="00E86956">
        <w:rPr>
          <w:rFonts w:ascii="Times New Roman" w:eastAsia="Times New Roman" w:hAnsi="Times New Roman" w:cs="Times New Roman"/>
          <w:color w:val="000000"/>
          <w:sz w:val="24"/>
          <w:lang w:eastAsia="ru-RU"/>
        </w:rPr>
        <w:t>,</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действующ</w:t>
      </w:r>
      <w:r w:rsidR="00EF140C">
        <w:rPr>
          <w:rFonts w:ascii="Times New Roman" w:eastAsia="Times New Roman" w:hAnsi="Times New Roman" w:cs="Times New Roman"/>
          <w:color w:val="000000"/>
          <w:sz w:val="24"/>
          <w:lang w:eastAsia="ru-RU"/>
        </w:rPr>
        <w:t>ий</w:t>
      </w:r>
      <w:r w:rsidRPr="00E86956">
        <w:rPr>
          <w:rFonts w:ascii="Times New Roman" w:eastAsia="Times New Roman" w:hAnsi="Times New Roman" w:cs="Times New Roman"/>
          <w:color w:val="000000"/>
          <w:sz w:val="24"/>
          <w:lang w:eastAsia="ru-RU"/>
        </w:rPr>
        <w:t xml:space="preserve"> на основании </w:t>
      </w:r>
      <w:r w:rsidR="00CC6E79">
        <w:rPr>
          <w:rFonts w:ascii="Times New Roman" w:eastAsia="Times New Roman" w:hAnsi="Times New Roman" w:cs="Times New Roman"/>
          <w:color w:val="000000"/>
          <w:sz w:val="24"/>
          <w:lang w:eastAsia="ru-RU"/>
        </w:rPr>
        <w:t>_____________</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40A82141"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1.1. Поставщик обязуется </w:t>
      </w:r>
      <w:r w:rsidR="00AB6C4E">
        <w:rPr>
          <w:rFonts w:ascii="Times New Roman" w:eastAsia="Times New Roman" w:hAnsi="Times New Roman" w:cs="Times New Roman"/>
          <w:color w:val="000000"/>
          <w:sz w:val="24"/>
          <w:lang w:eastAsia="ru-RU"/>
        </w:rPr>
        <w:t>пос</w:t>
      </w:r>
      <w:r w:rsidR="007A1804">
        <w:rPr>
          <w:rFonts w:ascii="Times New Roman" w:eastAsia="Times New Roman" w:hAnsi="Times New Roman" w:cs="Times New Roman"/>
          <w:color w:val="000000"/>
          <w:sz w:val="24"/>
          <w:lang w:eastAsia="ru-RU"/>
        </w:rPr>
        <w:t xml:space="preserve">тавить </w:t>
      </w:r>
      <w:r w:rsidR="00551E02">
        <w:rPr>
          <w:rFonts w:ascii="Times New Roman" w:eastAsia="ヒラギノ角ゴ Pro W3" w:hAnsi="Times New Roman" w:cs="Times New Roman"/>
          <w:sz w:val="24"/>
          <w:szCs w:val="24"/>
          <w:lang w:eastAsia="ru-RU"/>
        </w:rPr>
        <w:t>канцелярски</w:t>
      </w:r>
      <w:r w:rsidR="00551E02">
        <w:rPr>
          <w:rFonts w:ascii="Times New Roman" w:eastAsia="ヒラギノ角ゴ Pro W3" w:hAnsi="Times New Roman" w:cs="Times New Roman"/>
          <w:sz w:val="24"/>
          <w:szCs w:val="24"/>
          <w:lang w:eastAsia="ru-RU"/>
        </w:rPr>
        <w:t xml:space="preserve">е </w:t>
      </w:r>
      <w:r w:rsidR="00551E02">
        <w:rPr>
          <w:rFonts w:ascii="Times New Roman" w:eastAsia="ヒラギノ角ゴ Pro W3" w:hAnsi="Times New Roman" w:cs="Times New Roman"/>
          <w:sz w:val="24"/>
          <w:szCs w:val="24"/>
          <w:lang w:eastAsia="ru-RU"/>
        </w:rPr>
        <w:t>товар</w:t>
      </w:r>
      <w:r w:rsidR="00551E02">
        <w:rPr>
          <w:rFonts w:ascii="Times New Roman" w:eastAsia="ヒラギノ角ゴ Pro W3" w:hAnsi="Times New Roman" w:cs="Times New Roman"/>
          <w:sz w:val="24"/>
          <w:szCs w:val="24"/>
          <w:lang w:eastAsia="ru-RU"/>
        </w:rPr>
        <w:t>ы</w:t>
      </w:r>
      <w:r w:rsidR="00551E02" w:rsidRPr="005717F4">
        <w:rPr>
          <w:rFonts w:ascii="Times New Roman" w:eastAsia="ヒラギノ角ゴ Pro W3" w:hAnsi="Times New Roman" w:cs="Times New Roman"/>
          <w:sz w:val="24"/>
          <w:szCs w:val="24"/>
          <w:lang w:eastAsia="ru-RU"/>
        </w:rPr>
        <w:t xml:space="preserve"> для нужд ФГКУ "СЗРПСО МЧС России"</w:t>
      </w:r>
      <w:r>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0FF69813"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2.1. Общая стоимость поставки Товара по настоящему Контр</w:t>
      </w:r>
      <w:r w:rsidR="00A37CCD">
        <w:rPr>
          <w:rFonts w:ascii="Times New Roman" w:eastAsia="Times New Roman" w:hAnsi="Times New Roman" w:cs="Times New Roman"/>
          <w:color w:val="000000"/>
          <w:sz w:val="24"/>
          <w:lang w:eastAsia="ru-RU"/>
        </w:rPr>
        <w:t>акту</w:t>
      </w:r>
      <w:r w:rsidR="00CC6E79">
        <w:rPr>
          <w:rFonts w:ascii="Times New Roman" w:eastAsia="Times New Roman" w:hAnsi="Times New Roman" w:cs="Times New Roman"/>
          <w:color w:val="000000"/>
          <w:sz w:val="24"/>
          <w:lang w:eastAsia="ru-RU"/>
        </w:rPr>
        <w:t>___________</w:t>
      </w:r>
      <w:r w:rsidR="00551E02">
        <w:rPr>
          <w:rFonts w:ascii="Times New Roman" w:eastAsia="Times New Roman" w:hAnsi="Times New Roman" w:cs="Times New Roman"/>
          <w:color w:val="000000"/>
          <w:sz w:val="24"/>
          <w:lang w:eastAsia="ru-RU"/>
        </w:rPr>
        <w:t xml:space="preserve"> (_____________) рублей ____ копеек</w:t>
      </w:r>
      <w:r w:rsidRPr="00E86956">
        <w:rPr>
          <w:rFonts w:ascii="Times New Roman" w:eastAsia="Times New Roman" w:hAnsi="Times New Roman" w:cs="Times New Roman"/>
          <w:sz w:val="24"/>
          <w:lang w:eastAsia="ru-RU"/>
        </w:rPr>
        <w:t xml:space="preserve">, </w:t>
      </w:r>
      <w:r w:rsidR="00CC6E79">
        <w:rPr>
          <w:rFonts w:ascii="Times New Roman" w:eastAsia="Times New Roman" w:hAnsi="Times New Roman" w:cs="Times New Roman"/>
          <w:sz w:val="24"/>
          <w:lang w:eastAsia="ru-RU"/>
        </w:rPr>
        <w:t xml:space="preserve">в том числе </w:t>
      </w:r>
      <w:r w:rsidR="00377542">
        <w:rPr>
          <w:rFonts w:ascii="Times New Roman" w:eastAsia="Times New Roman" w:hAnsi="Times New Roman" w:cs="Times New Roman"/>
          <w:sz w:val="24"/>
          <w:lang w:eastAsia="ru-RU"/>
        </w:rPr>
        <w:t>НДС</w:t>
      </w:r>
      <w:r w:rsidR="00551E02">
        <w:rPr>
          <w:rFonts w:ascii="Times New Roman" w:eastAsia="Times New Roman" w:hAnsi="Times New Roman" w:cs="Times New Roman"/>
          <w:sz w:val="24"/>
          <w:lang w:eastAsia="ru-RU"/>
        </w:rPr>
        <w:t xml:space="preserve"> ___% </w:t>
      </w:r>
      <w:r w:rsidR="00CC6E79">
        <w:rPr>
          <w:rFonts w:ascii="Times New Roman" w:eastAsia="Times New Roman" w:hAnsi="Times New Roman" w:cs="Times New Roman"/>
          <w:sz w:val="24"/>
          <w:lang w:eastAsia="ru-RU"/>
        </w:rPr>
        <w:t>/ НДС</w:t>
      </w:r>
      <w:r w:rsidR="00551E02">
        <w:rPr>
          <w:rFonts w:ascii="Times New Roman" w:eastAsia="Times New Roman" w:hAnsi="Times New Roman" w:cs="Times New Roman"/>
          <w:sz w:val="24"/>
          <w:lang w:eastAsia="ru-RU"/>
        </w:rPr>
        <w:t xml:space="preserve"> не облагается</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Поставщика, несет Поставщик. В случае изменения банковских реквизитов Поставщика, </w:t>
      </w:r>
      <w:r w:rsidRPr="00E86956">
        <w:rPr>
          <w:rFonts w:ascii="Times New Roman" w:eastAsia="Times New Roman" w:hAnsi="Times New Roman" w:cs="Times New Roman"/>
          <w:color w:val="000000"/>
          <w:sz w:val="24"/>
          <w:lang w:eastAsia="ru-RU"/>
        </w:rPr>
        <w:lastRenderedPageBreak/>
        <w:t>уведомление о смене реквизитов (с указанием новых банковских реквизитов), будет считаться неотъемлемой частью настоящего Контракта.</w:t>
      </w:r>
    </w:p>
    <w:p w14:paraId="1021A03D" w14:textId="0AF90F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w:t>
      </w:r>
      <w:r w:rsidR="00AC2F1A" w:rsidRPr="00E86956">
        <w:rPr>
          <w:rFonts w:ascii="Times New Roman" w:eastAsia="Times New Roman" w:hAnsi="Times New Roman" w:cs="Times New Roman"/>
          <w:color w:val="000000"/>
          <w:sz w:val="24"/>
          <w:lang w:eastAsia="ru-RU"/>
        </w:rPr>
        <w:t xml:space="preserve">подписанных с двух сторон </w:t>
      </w:r>
      <w:r w:rsidRPr="00E86956">
        <w:rPr>
          <w:rFonts w:ascii="Times New Roman" w:eastAsia="Times New Roman" w:hAnsi="Times New Roman" w:cs="Times New Roman"/>
          <w:color w:val="000000"/>
          <w:sz w:val="24"/>
          <w:lang w:eastAsia="ru-RU"/>
        </w:rPr>
        <w:t>в течение 7 (семи) рабочих дн</w:t>
      </w:r>
      <w:r w:rsidR="00AC2F1A">
        <w:rPr>
          <w:rFonts w:ascii="Times New Roman" w:eastAsia="Times New Roman" w:hAnsi="Times New Roman" w:cs="Times New Roman"/>
          <w:color w:val="000000"/>
          <w:sz w:val="24"/>
          <w:lang w:eastAsia="ru-RU"/>
        </w:rPr>
        <w:t>ей</w:t>
      </w:r>
      <w:r w:rsidRPr="00E86956">
        <w:rPr>
          <w:rFonts w:ascii="Times New Roman" w:eastAsia="Times New Roman" w:hAnsi="Times New Roman" w:cs="Times New Roman"/>
          <w:color w:val="000000"/>
          <w:sz w:val="24"/>
          <w:lang w:eastAsia="ru-RU"/>
        </w:rPr>
        <w:t>.</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551E02">
      <w:pPr>
        <w:spacing w:after="0" w:line="240" w:lineRule="auto"/>
        <w:ind w:left="10"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551E02">
      <w:pPr>
        <w:keepNext/>
        <w:keepLines/>
        <w:spacing w:after="266" w:line="240"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6911AFC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электронной почте) известить заказчика о готовности поставить Товар, с указанием даты и времени поставки, а Заказчик письменно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1D810D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3.8. Заказчик принимает Товар в течение </w:t>
      </w:r>
      <w:r w:rsidR="003C7A16">
        <w:rPr>
          <w:rFonts w:ascii="Times New Roman" w:eastAsia="Times New Roman" w:hAnsi="Times New Roman" w:cs="Times New Roman"/>
          <w:color w:val="000000"/>
          <w:sz w:val="24"/>
          <w:lang w:eastAsia="ru-RU"/>
        </w:rPr>
        <w:t>20</w:t>
      </w:r>
      <w:r w:rsidR="00DB35E6">
        <w:rPr>
          <w:rFonts w:ascii="Times New Roman" w:eastAsia="Times New Roman" w:hAnsi="Times New Roman" w:cs="Times New Roman"/>
          <w:color w:val="000000"/>
          <w:sz w:val="24"/>
          <w:lang w:eastAsia="ru-RU"/>
        </w:rPr>
        <w:t xml:space="preserve"> (</w:t>
      </w:r>
      <w:r w:rsidR="003C7A16">
        <w:rPr>
          <w:rFonts w:ascii="Times New Roman" w:eastAsia="Times New Roman" w:hAnsi="Times New Roman" w:cs="Times New Roman"/>
          <w:color w:val="000000"/>
          <w:sz w:val="24"/>
          <w:lang w:eastAsia="ru-RU"/>
        </w:rPr>
        <w:t>двадцати</w:t>
      </w:r>
      <w:r w:rsidRPr="00E86956">
        <w:rPr>
          <w:rFonts w:ascii="Times New Roman" w:eastAsia="Times New Roman" w:hAnsi="Times New Roman" w:cs="Times New Roman"/>
          <w:color w:val="000000"/>
          <w:sz w:val="24"/>
          <w:lang w:eastAsia="ru-RU"/>
        </w:rPr>
        <w:t xml:space="preserve">)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учетом отраженного в заключении по результатам экспертизы поставленного Товара </w:t>
      </w:r>
      <w:r w:rsidRPr="00E86956">
        <w:rPr>
          <w:rFonts w:ascii="Times New Roman" w:eastAsia="Times New Roman" w:hAnsi="Times New Roman" w:cs="Times New Roman"/>
          <w:color w:val="000000"/>
          <w:sz w:val="24"/>
          <w:lang w:eastAsia="ru-RU"/>
        </w:rPr>
        <w:lastRenderedPageBreak/>
        <w:t>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t>Срок действия Контракта. Внесение изменений, расторжение Контракта.</w:t>
      </w:r>
    </w:p>
    <w:p w14:paraId="658FDF98" w14:textId="64E025AB"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6F0DF6">
        <w:rPr>
          <w:rFonts w:ascii="Times New Roman" w:eastAsia="Times New Roman" w:hAnsi="Times New Roman" w:cs="Times New Roman"/>
          <w:sz w:val="24"/>
          <w:lang w:eastAsia="ru-RU"/>
        </w:rPr>
        <w:t>1</w:t>
      </w:r>
      <w:r w:rsidRPr="00E86956">
        <w:rPr>
          <w:rFonts w:ascii="Times New Roman" w:eastAsia="Times New Roman" w:hAnsi="Times New Roman" w:cs="Times New Roman"/>
          <w:sz w:val="24"/>
          <w:lang w:eastAsia="ru-RU"/>
        </w:rPr>
        <w:t>.12.202</w:t>
      </w:r>
      <w:r w:rsidR="006F0DF6">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355F9EF" w14:textId="3461FB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E01CC82" w14:textId="77777777" w:rsidR="00511CF1" w:rsidRPr="00E86956"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Style w:val="a8"/>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8"/>
      </w:tblGrid>
      <w:tr w:rsidR="00FA29B9" w14:paraId="4C8F1077" w14:textId="77777777" w:rsidTr="00376438">
        <w:tc>
          <w:tcPr>
            <w:tcW w:w="4667" w:type="dxa"/>
          </w:tcPr>
          <w:p w14:paraId="174D4428"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4668" w:type="dxa"/>
          </w:tcPr>
          <w:p w14:paraId="0A3C7632"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FA29B9" w14:paraId="51A41C08" w14:textId="77777777" w:rsidTr="00376438">
        <w:tc>
          <w:tcPr>
            <w:tcW w:w="4667" w:type="dxa"/>
          </w:tcPr>
          <w:p w14:paraId="277776D4"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2D167570"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7C9910F5" w14:textId="77777777" w:rsidTr="00376438">
        <w:tc>
          <w:tcPr>
            <w:tcW w:w="4667" w:type="dxa"/>
          </w:tcPr>
          <w:p w14:paraId="1FD450A6"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2F26BFCE"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p>
        </w:tc>
      </w:tr>
      <w:tr w:rsidR="00FA29B9" w14:paraId="2E67DC75" w14:textId="77777777" w:rsidTr="00376438">
        <w:tc>
          <w:tcPr>
            <w:tcW w:w="4667" w:type="dxa"/>
          </w:tcPr>
          <w:p w14:paraId="172C8004"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2137DA6B"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76C300DA"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32049E10"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763090D2"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4030AD4B" w14:textId="77777777" w:rsidR="00FA29B9"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ОГРН 1037804010738 </w:t>
            </w:r>
          </w:p>
          <w:p w14:paraId="2674EA64"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ОКТМО 41612103001</w:t>
            </w:r>
          </w:p>
        </w:tc>
        <w:tc>
          <w:tcPr>
            <w:tcW w:w="4668" w:type="dxa"/>
          </w:tcPr>
          <w:p w14:paraId="0F6DBBF1" w14:textId="77777777" w:rsidR="00FA29B9" w:rsidRDefault="00FA29B9" w:rsidP="00376438">
            <w:pPr>
              <w:widowControl w:val="0"/>
              <w:spacing w:line="240" w:lineRule="auto"/>
              <w:ind w:right="62"/>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60EC93DE" w14:textId="77777777" w:rsidR="00551E02" w:rsidRDefault="00551E02" w:rsidP="00376438">
            <w:pPr>
              <w:widowControl w:val="0"/>
              <w:spacing w:line="240" w:lineRule="auto"/>
              <w:ind w:right="62"/>
              <w:jc w:val="both"/>
              <w:rPr>
                <w:rFonts w:ascii="Times New Roman" w:eastAsia="Times New Roman" w:hAnsi="Times New Roman" w:cs="Times New Roman"/>
                <w:color w:val="000000"/>
                <w:sz w:val="24"/>
                <w:szCs w:val="24"/>
                <w:lang w:eastAsia="ru-RU"/>
              </w:rPr>
            </w:pPr>
          </w:p>
          <w:p w14:paraId="3428098B" w14:textId="3E079F7E" w:rsidR="00551E02" w:rsidRDefault="00551E02" w:rsidP="00376438">
            <w:pPr>
              <w:widowControl w:val="0"/>
              <w:spacing w:line="240" w:lineRule="auto"/>
              <w:ind w:right="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Телефон</w:t>
            </w:r>
          </w:p>
          <w:p w14:paraId="457E8368" w14:textId="2184166F" w:rsidR="00551E02" w:rsidRDefault="00551E02" w:rsidP="00376438">
            <w:pPr>
              <w:widowControl w:val="0"/>
              <w:spacing w:line="240" w:lineRule="auto"/>
              <w:ind w:right="62"/>
              <w:jc w:val="both"/>
              <w:rPr>
                <w:rFonts w:ascii="Times New Roman" w:eastAsia="Times New Roman" w:hAnsi="Times New Roman" w:cs="Times New Roman"/>
                <w:color w:val="000000"/>
                <w:sz w:val="24"/>
                <w:szCs w:val="24"/>
                <w:lang w:eastAsia="ru-RU"/>
              </w:rPr>
            </w:pPr>
          </w:p>
          <w:p w14:paraId="635D5825" w14:textId="64CDFF76" w:rsidR="00551E02" w:rsidRDefault="00551E02" w:rsidP="00376438">
            <w:pPr>
              <w:widowControl w:val="0"/>
              <w:spacing w:line="240" w:lineRule="auto"/>
              <w:ind w:right="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ИНН</w:t>
            </w:r>
          </w:p>
          <w:p w14:paraId="4DCE3E5D" w14:textId="54D30B16" w:rsidR="00551E02" w:rsidRDefault="00551E02" w:rsidP="00376438">
            <w:pPr>
              <w:widowControl w:val="0"/>
              <w:spacing w:line="240" w:lineRule="auto"/>
              <w:ind w:right="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КПП</w:t>
            </w:r>
          </w:p>
          <w:p w14:paraId="3F5D3F0E" w14:textId="26199BE6" w:rsidR="00551E02" w:rsidRDefault="00551E02" w:rsidP="00376438">
            <w:pPr>
              <w:widowControl w:val="0"/>
              <w:spacing w:line="240" w:lineRule="auto"/>
              <w:ind w:right="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ОГРН/ОГРНИП</w:t>
            </w:r>
          </w:p>
          <w:p w14:paraId="2108470D" w14:textId="1A608996" w:rsidR="00551E02" w:rsidRDefault="00551E02" w:rsidP="00376438">
            <w:pPr>
              <w:widowControl w:val="0"/>
              <w:spacing w:line="240" w:lineRule="auto"/>
              <w:ind w:right="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ОКПО</w:t>
            </w:r>
          </w:p>
          <w:p w14:paraId="048AFF56" w14:textId="32061BF3" w:rsidR="00551E02" w:rsidRDefault="00551E02" w:rsidP="00376438">
            <w:pPr>
              <w:widowControl w:val="0"/>
              <w:spacing w:line="240" w:lineRule="auto"/>
              <w:ind w:right="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ОКТМО</w:t>
            </w:r>
          </w:p>
          <w:p w14:paraId="6E50D77E" w14:textId="2B30A927" w:rsidR="00551E02" w:rsidRDefault="00551E02" w:rsidP="00551E02">
            <w:pPr>
              <w:widowControl w:val="0"/>
              <w:spacing w:line="240" w:lineRule="auto"/>
              <w:ind w:right="62"/>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ОКАТО</w:t>
            </w:r>
          </w:p>
        </w:tc>
      </w:tr>
      <w:tr w:rsidR="00FA29B9" w14:paraId="115FE665" w14:textId="77777777" w:rsidTr="00376438">
        <w:tc>
          <w:tcPr>
            <w:tcW w:w="4667" w:type="dxa"/>
          </w:tcPr>
          <w:p w14:paraId="61814CB1" w14:textId="77777777" w:rsidR="00FA29B9"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Банковские реквизиты:</w:t>
            </w:r>
            <w:r>
              <w:rPr>
                <w:rFonts w:ascii="Times New Roman" w:eastAsia="Times New Roman" w:hAnsi="Times New Roman" w:cs="Times New Roman"/>
                <w:color w:val="000000"/>
                <w:sz w:val="24"/>
                <w:szCs w:val="24"/>
                <w:lang w:eastAsia="ru-RU"/>
              </w:rPr>
              <w:t xml:space="preserve"> </w:t>
            </w:r>
          </w:p>
          <w:p w14:paraId="38681A7D" w14:textId="77777777" w:rsidR="00FA29B9"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0CCCEE60" w14:textId="77777777" w:rsidR="00FA29B9" w:rsidRPr="007C052D" w:rsidRDefault="00FA29B9" w:rsidP="00376438">
            <w:pPr>
              <w:spacing w:line="240" w:lineRule="auto"/>
              <w:jc w:val="both"/>
              <w:rPr>
                <w:rFonts w:ascii="Times New Roman" w:eastAsia="Gungsuh" w:hAnsi="Times New Roman" w:cs="Times New Roman"/>
                <w:sz w:val="24"/>
                <w:szCs w:val="24"/>
                <w:lang w:eastAsia="ru-RU"/>
              </w:rPr>
            </w:pPr>
            <w:r w:rsidRPr="007C052D">
              <w:rPr>
                <w:rFonts w:ascii="Times New Roman" w:eastAsia="Gungsuh" w:hAnsi="Times New Roman" w:cs="Times New Roman"/>
                <w:sz w:val="24"/>
                <w:szCs w:val="24"/>
                <w:lang w:eastAsia="ru-RU"/>
              </w:rPr>
              <w:t>Операционно-кассовый центр № 1 Волго-Вятского главного управления Центральн</w:t>
            </w:r>
            <w:r>
              <w:rPr>
                <w:rFonts w:ascii="Times New Roman" w:eastAsia="Gungsuh" w:hAnsi="Times New Roman" w:cs="Times New Roman"/>
                <w:sz w:val="24"/>
                <w:szCs w:val="24"/>
                <w:lang w:eastAsia="ru-RU"/>
              </w:rPr>
              <w:t>ого банка Российской Федерации //</w:t>
            </w:r>
            <w:r w:rsidRPr="007C052D">
              <w:rPr>
                <w:rFonts w:ascii="Times New Roman" w:eastAsia="Gungsuh" w:hAnsi="Times New Roman" w:cs="Times New Roman"/>
                <w:sz w:val="24"/>
                <w:szCs w:val="24"/>
                <w:lang w:eastAsia="ru-RU"/>
              </w:rPr>
              <w:t>УФК по Нижегородской области, г. Нижний Новгород</w:t>
            </w:r>
          </w:p>
          <w:p w14:paraId="2CE19EDC"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AE5B2B">
              <w:rPr>
                <w:rFonts w:ascii="Times New Roman" w:eastAsia="Times New Roman" w:hAnsi="Times New Roman" w:cs="Times New Roman"/>
                <w:color w:val="000000"/>
                <w:sz w:val="24"/>
                <w:szCs w:val="24"/>
                <w:lang w:eastAsia="ru-RU"/>
              </w:rPr>
              <w:t>БИК:</w:t>
            </w:r>
            <w:r w:rsidRPr="00AE5B2B">
              <w:rPr>
                <w:rFonts w:ascii="Times New Roman" w:eastAsia="Times New Roman" w:hAnsi="Times New Roman" w:cs="Times New Roman"/>
                <w:color w:val="000000"/>
                <w:sz w:val="24"/>
                <w:szCs w:val="24"/>
                <w:lang w:eastAsia="ru-RU"/>
              </w:rPr>
              <w:tab/>
              <w:t>012202102</w:t>
            </w:r>
          </w:p>
          <w:p w14:paraId="66982A6C" w14:textId="77777777" w:rsidR="00FA29B9" w:rsidRPr="00E86956" w:rsidRDefault="00FA29B9" w:rsidP="00376438">
            <w:pPr>
              <w:widowControl w:val="0"/>
              <w:spacing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Pr>
                <w:rFonts w:ascii="Times New Roman" w:eastAsia="Times New Roman" w:hAnsi="Times New Roman" w:cs="Times New Roman"/>
                <w:color w:val="000000"/>
                <w:sz w:val="24"/>
                <w:szCs w:val="24"/>
                <w:lang w:eastAsia="ru-RU"/>
              </w:rPr>
              <w:t>2810745370000024</w:t>
            </w:r>
          </w:p>
          <w:p w14:paraId="76A05C87"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Pr>
                <w:rFonts w:ascii="Times New Roman" w:eastAsia="Times New Roman" w:hAnsi="Times New Roman" w:cs="Times New Roman"/>
                <w:color w:val="000000"/>
                <w:sz w:val="24"/>
                <w:szCs w:val="24"/>
                <w:lang w:eastAsia="ru-RU"/>
              </w:rPr>
              <w:t>11643000000013210</w:t>
            </w:r>
          </w:p>
        </w:tc>
        <w:tc>
          <w:tcPr>
            <w:tcW w:w="4668" w:type="dxa"/>
          </w:tcPr>
          <w:p w14:paraId="222C9132"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Банковские реквизиты:</w:t>
            </w:r>
          </w:p>
          <w:p w14:paraId="60219954" w14:textId="77777777" w:rsidR="00551E02" w:rsidRDefault="00551E02"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p w14:paraId="20BF4E60" w14:textId="77777777" w:rsidR="00551E02" w:rsidRDefault="00551E02"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Р/счет</w:t>
            </w:r>
          </w:p>
          <w:p w14:paraId="4F0762F9" w14:textId="77777777" w:rsidR="00551E02" w:rsidRDefault="00551E02"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Наименование банка</w:t>
            </w:r>
          </w:p>
          <w:p w14:paraId="1A0872C3" w14:textId="77777777" w:rsidR="00551E02" w:rsidRDefault="00551E02"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БИК</w:t>
            </w:r>
          </w:p>
          <w:p w14:paraId="010AAB72" w14:textId="417B39C9" w:rsidR="00551E02" w:rsidRDefault="00551E02"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Кор./счет</w:t>
            </w:r>
          </w:p>
        </w:tc>
      </w:tr>
      <w:tr w:rsidR="00FA29B9" w14:paraId="2AE5DB26" w14:textId="77777777" w:rsidTr="00376438">
        <w:tc>
          <w:tcPr>
            <w:tcW w:w="4667" w:type="dxa"/>
          </w:tcPr>
          <w:p w14:paraId="27166A17"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21F0B894"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4FE00D86" w14:textId="77777777" w:rsidTr="00376438">
        <w:tc>
          <w:tcPr>
            <w:tcW w:w="4667" w:type="dxa"/>
          </w:tcPr>
          <w:p w14:paraId="4F1506AD"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74ADF013"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p>
        </w:tc>
      </w:tr>
      <w:tr w:rsidR="00FA29B9" w14:paraId="406FDDEB" w14:textId="77777777" w:rsidTr="00376438">
        <w:tc>
          <w:tcPr>
            <w:tcW w:w="4667" w:type="dxa"/>
          </w:tcPr>
          <w:p w14:paraId="6173BB00"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2FD9C95D"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tc>
        <w:tc>
          <w:tcPr>
            <w:tcW w:w="4668" w:type="dxa"/>
          </w:tcPr>
          <w:p w14:paraId="510ED0DF"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2D669C65" w14:textId="77777777" w:rsidTr="00376438">
        <w:tc>
          <w:tcPr>
            <w:tcW w:w="4667" w:type="dxa"/>
          </w:tcPr>
          <w:p w14:paraId="1EA15139"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2DB5AACF"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068B6116" w14:textId="77777777" w:rsidTr="00376438">
        <w:tc>
          <w:tcPr>
            <w:tcW w:w="4667" w:type="dxa"/>
          </w:tcPr>
          <w:p w14:paraId="548A9652"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63B5BA81"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4DC0C439"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734A4FB"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c>
          <w:tcPr>
            <w:tcW w:w="4668" w:type="dxa"/>
          </w:tcPr>
          <w:p w14:paraId="39AA2F10"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50DC58A5"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304197FF"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F70D43F"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r>
    </w:tbl>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2EF48BE4" w:rsidR="007B53A6" w:rsidRDefault="00511CF1" w:rsidP="00511CF1">
      <w:pPr>
        <w:pStyle w:val="ConsPlusTitle"/>
        <w:widowControl w:val="0"/>
        <w:tabs>
          <w:tab w:val="clear" w:pos="708"/>
          <w:tab w:val="left" w:pos="1701"/>
        </w:tabs>
        <w:jc w:val="right"/>
        <w:rPr>
          <w:b w:val="0"/>
          <w:bCs w:val="0"/>
        </w:rPr>
      </w:pPr>
      <w:r w:rsidRPr="00B04B8E">
        <w:rPr>
          <w:b w:val="0"/>
          <w:bCs w:val="0"/>
        </w:rPr>
        <w:t>№</w:t>
      </w:r>
      <w:r w:rsidR="00FA29B9">
        <w:rPr>
          <w:b w:val="0"/>
          <w:bCs w:val="0"/>
        </w:rPr>
        <w:t>__________________</w:t>
      </w:r>
    </w:p>
    <w:p w14:paraId="4894066E" w14:textId="71C7903C" w:rsidR="00511CF1" w:rsidRDefault="00511CF1" w:rsidP="00A975BE">
      <w:pPr>
        <w:jc w:val="center"/>
        <w:rPr>
          <w:rFonts w:ascii="Times New Roman" w:hAnsi="Times New Roman" w:cs="Times New Roman"/>
          <w:b/>
          <w:bCs/>
          <w:sz w:val="24"/>
          <w:szCs w:val="24"/>
        </w:rPr>
      </w:pPr>
    </w:p>
    <w:p w14:paraId="34C83710" w14:textId="48B21F31" w:rsidR="00A975B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tbl>
      <w:tblPr>
        <w:tblpPr w:leftFromText="180" w:rightFromText="180" w:vertAnchor="text" w:horzAnchor="margin" w:tblpXSpec="center" w:tblpY="746"/>
        <w:tblOverlap w:val="never"/>
        <w:tblW w:w="10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758"/>
        <w:gridCol w:w="992"/>
        <w:gridCol w:w="709"/>
        <w:gridCol w:w="2126"/>
        <w:gridCol w:w="1134"/>
        <w:gridCol w:w="16"/>
        <w:gridCol w:w="1388"/>
        <w:gridCol w:w="16"/>
      </w:tblGrid>
      <w:tr w:rsidR="00551E02" w:rsidRPr="00964618" w14:paraId="6F6037A9" w14:textId="77777777" w:rsidTr="00551E02">
        <w:trPr>
          <w:gridAfter w:val="1"/>
          <w:wAfter w:w="16" w:type="dxa"/>
          <w:trHeight w:val="851"/>
        </w:trPr>
        <w:tc>
          <w:tcPr>
            <w:tcW w:w="632" w:type="dxa"/>
            <w:vAlign w:val="center"/>
          </w:tcPr>
          <w:p w14:paraId="2D7FCEFC"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 п/п</w:t>
            </w:r>
          </w:p>
        </w:tc>
        <w:tc>
          <w:tcPr>
            <w:tcW w:w="3758" w:type="dxa"/>
            <w:vAlign w:val="center"/>
          </w:tcPr>
          <w:p w14:paraId="1B3470D7"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Наименование</w:t>
            </w:r>
          </w:p>
        </w:tc>
        <w:tc>
          <w:tcPr>
            <w:tcW w:w="992" w:type="dxa"/>
            <w:tcBorders>
              <w:right w:val="single" w:sz="4" w:space="0" w:color="auto"/>
            </w:tcBorders>
            <w:vAlign w:val="center"/>
          </w:tcPr>
          <w:p w14:paraId="45D9B309"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Ед. изм</w:t>
            </w:r>
            <w:r>
              <w:rPr>
                <w:rFonts w:ascii="Times New Roman" w:eastAsia="Times New Roman" w:hAnsi="Times New Roman" w:cs="Times New Roman"/>
                <w:color w:val="000000"/>
                <w:sz w:val="24"/>
                <w:szCs w:val="24"/>
                <w:lang w:eastAsia="ru-RU"/>
              </w:rPr>
              <w:t>.</w:t>
            </w:r>
          </w:p>
        </w:tc>
        <w:tc>
          <w:tcPr>
            <w:tcW w:w="709" w:type="dxa"/>
            <w:tcBorders>
              <w:left w:val="single" w:sz="4" w:space="0" w:color="auto"/>
            </w:tcBorders>
            <w:vAlign w:val="center"/>
          </w:tcPr>
          <w:p w14:paraId="4BB62C52" w14:textId="77777777" w:rsidR="00551E02" w:rsidRPr="00964618" w:rsidRDefault="00551E02" w:rsidP="00551E02">
            <w:pPr>
              <w:spacing w:after="3" w:line="249" w:lineRule="auto"/>
              <w:ind w:left="10" w:right="62" w:hanging="10"/>
              <w:jc w:val="both"/>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Кол-во</w:t>
            </w:r>
          </w:p>
        </w:tc>
        <w:tc>
          <w:tcPr>
            <w:tcW w:w="2126" w:type="dxa"/>
            <w:vAlign w:val="center"/>
          </w:tcPr>
          <w:p w14:paraId="26CF2DA4"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 xml:space="preserve">Страна происхождения товара </w:t>
            </w:r>
          </w:p>
        </w:tc>
        <w:tc>
          <w:tcPr>
            <w:tcW w:w="1134" w:type="dxa"/>
            <w:tcBorders>
              <w:right w:val="single" w:sz="4" w:space="0" w:color="auto"/>
            </w:tcBorders>
            <w:vAlign w:val="center"/>
          </w:tcPr>
          <w:p w14:paraId="7516BCF9"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Цена за ед. измерения, руб. (</w:t>
            </w:r>
            <w:r>
              <w:rPr>
                <w:rFonts w:ascii="Times New Roman" w:eastAsia="Calibri" w:hAnsi="Times New Roman" w:cs="Times New Roman"/>
                <w:color w:val="000000"/>
                <w:sz w:val="24"/>
                <w:szCs w:val="24"/>
                <w:lang w:eastAsia="ru-RU"/>
              </w:rPr>
              <w:t xml:space="preserve"> в т.ч. НДС/ </w:t>
            </w:r>
            <w:r w:rsidRPr="00964618">
              <w:rPr>
                <w:rFonts w:ascii="Times New Roman" w:eastAsia="Calibri" w:hAnsi="Times New Roman" w:cs="Times New Roman"/>
                <w:color w:val="000000"/>
                <w:sz w:val="24"/>
                <w:szCs w:val="24"/>
                <w:lang w:eastAsia="ru-RU"/>
              </w:rPr>
              <w:t>НДС</w:t>
            </w:r>
            <w:r>
              <w:rPr>
                <w:rFonts w:ascii="Times New Roman" w:eastAsia="Calibri" w:hAnsi="Times New Roman" w:cs="Times New Roman"/>
                <w:color w:val="000000"/>
                <w:sz w:val="24"/>
                <w:szCs w:val="24"/>
                <w:lang w:eastAsia="ru-RU"/>
              </w:rPr>
              <w:t xml:space="preserve"> не облагается</w:t>
            </w:r>
            <w:r w:rsidRPr="00964618">
              <w:rPr>
                <w:rFonts w:ascii="Times New Roman" w:eastAsia="Calibri" w:hAnsi="Times New Roman" w:cs="Times New Roman"/>
                <w:color w:val="000000"/>
                <w:sz w:val="24"/>
                <w:szCs w:val="24"/>
                <w:lang w:eastAsia="ru-RU"/>
              </w:rPr>
              <w:t>)</w:t>
            </w:r>
          </w:p>
        </w:tc>
        <w:tc>
          <w:tcPr>
            <w:tcW w:w="1404" w:type="dxa"/>
            <w:gridSpan w:val="2"/>
            <w:tcBorders>
              <w:left w:val="single" w:sz="4" w:space="0" w:color="auto"/>
            </w:tcBorders>
            <w:vAlign w:val="center"/>
          </w:tcPr>
          <w:p w14:paraId="045C98D8"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Стоимость, руб.</w:t>
            </w:r>
            <w:r w:rsidRPr="00964618">
              <w:rPr>
                <w:rFonts w:ascii="Times New Roman" w:eastAsia="Calibri" w:hAnsi="Times New Roman" w:cs="Times New Roman"/>
                <w:color w:val="000000"/>
                <w:sz w:val="24"/>
                <w:szCs w:val="24"/>
                <w:lang w:eastAsia="ru-RU"/>
              </w:rPr>
              <w:br/>
              <w:t xml:space="preserve"> (</w:t>
            </w:r>
            <w:r>
              <w:rPr>
                <w:rFonts w:ascii="Times New Roman" w:eastAsia="Calibri" w:hAnsi="Times New Roman" w:cs="Times New Roman"/>
                <w:color w:val="000000"/>
                <w:sz w:val="24"/>
                <w:szCs w:val="24"/>
                <w:lang w:eastAsia="ru-RU"/>
              </w:rPr>
              <w:t xml:space="preserve"> в т.ч. НДС/</w:t>
            </w:r>
            <w:r w:rsidRPr="00964618">
              <w:rPr>
                <w:rFonts w:ascii="Times New Roman" w:eastAsia="Calibri" w:hAnsi="Times New Roman" w:cs="Times New Roman"/>
                <w:color w:val="000000"/>
                <w:sz w:val="24"/>
                <w:szCs w:val="24"/>
                <w:lang w:eastAsia="ru-RU"/>
              </w:rPr>
              <w:t xml:space="preserve"> НДС</w:t>
            </w:r>
            <w:r>
              <w:rPr>
                <w:rFonts w:ascii="Times New Roman" w:eastAsia="Calibri" w:hAnsi="Times New Roman" w:cs="Times New Roman"/>
                <w:color w:val="000000"/>
                <w:sz w:val="24"/>
                <w:szCs w:val="24"/>
                <w:lang w:eastAsia="ru-RU"/>
              </w:rPr>
              <w:t xml:space="preserve"> не облагается</w:t>
            </w:r>
            <w:r w:rsidRPr="00964618">
              <w:rPr>
                <w:rFonts w:ascii="Times New Roman" w:eastAsia="Calibri" w:hAnsi="Times New Roman" w:cs="Times New Roman"/>
                <w:color w:val="000000"/>
                <w:sz w:val="24"/>
                <w:szCs w:val="24"/>
                <w:lang w:eastAsia="ru-RU"/>
              </w:rPr>
              <w:t>)</w:t>
            </w:r>
          </w:p>
        </w:tc>
      </w:tr>
      <w:tr w:rsidR="00551E02" w:rsidRPr="00964618" w14:paraId="78BDEF41" w14:textId="77777777" w:rsidTr="00551E02">
        <w:trPr>
          <w:gridAfter w:val="1"/>
          <w:wAfter w:w="16" w:type="dxa"/>
          <w:trHeight w:val="660"/>
        </w:trPr>
        <w:tc>
          <w:tcPr>
            <w:tcW w:w="632" w:type="dxa"/>
            <w:vAlign w:val="center"/>
          </w:tcPr>
          <w:p w14:paraId="59443A24"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1</w:t>
            </w:r>
          </w:p>
        </w:tc>
        <w:tc>
          <w:tcPr>
            <w:tcW w:w="3758" w:type="dxa"/>
          </w:tcPr>
          <w:p w14:paraId="297758B6" w14:textId="77777777" w:rsidR="00551E02" w:rsidRPr="00964618" w:rsidRDefault="00551E02" w:rsidP="00551E02">
            <w:pPr>
              <w:spacing w:before="100" w:beforeAutospacing="1" w:after="100" w:afterAutospacing="1" w:line="240" w:lineRule="auto"/>
              <w:outlineLvl w:val="0"/>
              <w:rPr>
                <w:rFonts w:ascii="Times New Roman" w:eastAsia="Times New Roman" w:hAnsi="Times New Roman" w:cs="Times New Roman"/>
                <w:color w:val="000000"/>
                <w:sz w:val="24"/>
                <w:szCs w:val="24"/>
                <w:lang w:eastAsia="ru-RU"/>
              </w:rPr>
            </w:pPr>
            <w:r w:rsidRPr="000F54DF">
              <w:rPr>
                <w:rFonts w:ascii="Times New Roman" w:eastAsia="Times New Roman" w:hAnsi="Times New Roman" w:cs="Times New Roman"/>
                <w:sz w:val="24"/>
                <w:szCs w:val="24"/>
                <w:lang w:eastAsia="ru-RU"/>
              </w:rPr>
              <w:t>Клей ПВА Attache 85г, Артикул 145957</w:t>
            </w:r>
          </w:p>
        </w:tc>
        <w:tc>
          <w:tcPr>
            <w:tcW w:w="992" w:type="dxa"/>
            <w:vAlign w:val="center"/>
          </w:tcPr>
          <w:p w14:paraId="62930B97"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709" w:type="dxa"/>
            <w:vAlign w:val="center"/>
          </w:tcPr>
          <w:p w14:paraId="3E309904"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2126" w:type="dxa"/>
            <w:vAlign w:val="center"/>
          </w:tcPr>
          <w:p w14:paraId="696AFD47" w14:textId="77777777" w:rsidR="00551E02" w:rsidRPr="00964618" w:rsidRDefault="00551E02" w:rsidP="00551E02">
            <w:pPr>
              <w:spacing w:after="3" w:line="249" w:lineRule="auto"/>
              <w:ind w:left="10" w:right="62" w:hanging="10"/>
              <w:jc w:val="both"/>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488369EE"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404" w:type="dxa"/>
            <w:gridSpan w:val="2"/>
            <w:tcBorders>
              <w:left w:val="single" w:sz="4" w:space="0" w:color="auto"/>
            </w:tcBorders>
            <w:vAlign w:val="center"/>
          </w:tcPr>
          <w:p w14:paraId="7483A0D5"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p>
        </w:tc>
      </w:tr>
      <w:tr w:rsidR="00551E02" w:rsidRPr="00964618" w14:paraId="161BE2A2" w14:textId="77777777" w:rsidTr="00551E02">
        <w:trPr>
          <w:gridAfter w:val="1"/>
          <w:wAfter w:w="16" w:type="dxa"/>
          <w:trHeight w:val="660"/>
        </w:trPr>
        <w:tc>
          <w:tcPr>
            <w:tcW w:w="632" w:type="dxa"/>
            <w:vAlign w:val="center"/>
          </w:tcPr>
          <w:p w14:paraId="299095C3"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2</w:t>
            </w:r>
          </w:p>
        </w:tc>
        <w:tc>
          <w:tcPr>
            <w:tcW w:w="3758" w:type="dxa"/>
          </w:tcPr>
          <w:p w14:paraId="2ACE2B23" w14:textId="77777777" w:rsidR="00551E02" w:rsidRPr="00964618" w:rsidRDefault="00551E02" w:rsidP="00551E02">
            <w:pPr>
              <w:spacing w:before="100" w:beforeAutospacing="1" w:after="100" w:afterAutospacing="1" w:line="240" w:lineRule="auto"/>
              <w:outlineLvl w:val="0"/>
              <w:rPr>
                <w:rFonts w:ascii="Times New Roman" w:eastAsia="Times New Roman" w:hAnsi="Times New Roman" w:cs="Times New Roman"/>
                <w:color w:val="000000"/>
                <w:sz w:val="24"/>
                <w:szCs w:val="24"/>
                <w:lang w:eastAsia="ru-RU"/>
              </w:rPr>
            </w:pPr>
            <w:r w:rsidRPr="00AA3B12">
              <w:rPr>
                <w:rFonts w:ascii="Times New Roman" w:eastAsia="Times New Roman" w:hAnsi="Times New Roman" w:cs="Times New Roman"/>
                <w:sz w:val="24"/>
                <w:szCs w:val="24"/>
                <w:lang w:eastAsia="ru-RU"/>
              </w:rPr>
              <w:t>Клей-карандаш BRAUBERG, 40 г, Артикул 222928</w:t>
            </w:r>
          </w:p>
        </w:tc>
        <w:tc>
          <w:tcPr>
            <w:tcW w:w="992" w:type="dxa"/>
            <w:vAlign w:val="center"/>
          </w:tcPr>
          <w:p w14:paraId="4259BAA0"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709" w:type="dxa"/>
            <w:vAlign w:val="center"/>
          </w:tcPr>
          <w:p w14:paraId="07596EF6"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2126" w:type="dxa"/>
            <w:vAlign w:val="center"/>
          </w:tcPr>
          <w:p w14:paraId="0D0276E3" w14:textId="77777777" w:rsidR="00551E02" w:rsidRPr="00964618" w:rsidRDefault="00551E02" w:rsidP="00551E02">
            <w:pPr>
              <w:spacing w:after="3" w:line="249" w:lineRule="auto"/>
              <w:ind w:left="10" w:right="62" w:hanging="10"/>
              <w:jc w:val="both"/>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329799B0"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404" w:type="dxa"/>
            <w:gridSpan w:val="2"/>
            <w:tcBorders>
              <w:left w:val="single" w:sz="4" w:space="0" w:color="auto"/>
            </w:tcBorders>
            <w:vAlign w:val="center"/>
          </w:tcPr>
          <w:p w14:paraId="7CEFC9C1"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p>
        </w:tc>
      </w:tr>
      <w:tr w:rsidR="00551E02" w:rsidRPr="00964618" w14:paraId="41529CEB" w14:textId="77777777" w:rsidTr="00551E02">
        <w:trPr>
          <w:gridAfter w:val="1"/>
          <w:wAfter w:w="16" w:type="dxa"/>
          <w:trHeight w:val="660"/>
        </w:trPr>
        <w:tc>
          <w:tcPr>
            <w:tcW w:w="632" w:type="dxa"/>
            <w:vAlign w:val="center"/>
          </w:tcPr>
          <w:p w14:paraId="46D21B85"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3</w:t>
            </w:r>
          </w:p>
        </w:tc>
        <w:tc>
          <w:tcPr>
            <w:tcW w:w="3758" w:type="dxa"/>
          </w:tcPr>
          <w:p w14:paraId="05769FC7" w14:textId="77777777" w:rsidR="00551E02" w:rsidRPr="00964618" w:rsidRDefault="00551E02" w:rsidP="00551E02">
            <w:pPr>
              <w:spacing w:before="100" w:beforeAutospacing="1" w:after="100" w:afterAutospacing="1" w:line="240" w:lineRule="auto"/>
              <w:outlineLvl w:val="0"/>
              <w:rPr>
                <w:rFonts w:ascii="Times New Roman" w:eastAsia="Times New Roman" w:hAnsi="Times New Roman" w:cs="Times New Roman"/>
                <w:color w:val="000000"/>
                <w:sz w:val="24"/>
                <w:szCs w:val="24"/>
                <w:lang w:eastAsia="ru-RU"/>
              </w:rPr>
            </w:pPr>
            <w:r w:rsidRPr="00201826">
              <w:rPr>
                <w:rFonts w:ascii="Times New Roman" w:eastAsia="Times New Roman" w:hAnsi="Times New Roman" w:cs="Times New Roman"/>
                <w:sz w:val="24"/>
                <w:szCs w:val="24"/>
                <w:lang w:eastAsia="ru-RU"/>
              </w:rPr>
              <w:t>Кнопки канцелярские STAFF «EVER</w:t>
            </w:r>
            <w:r>
              <w:rPr>
                <w:rFonts w:ascii="Times New Roman" w:eastAsia="Times New Roman" w:hAnsi="Times New Roman" w:cs="Times New Roman"/>
                <w:sz w:val="24"/>
                <w:szCs w:val="24"/>
                <w:lang w:eastAsia="ru-RU"/>
              </w:rPr>
              <w:t xml:space="preserve">YDAY», 12 мм х 100 шт., </w:t>
            </w:r>
            <w:r w:rsidRPr="00201826">
              <w:rPr>
                <w:rFonts w:ascii="Times New Roman" w:eastAsia="Times New Roman" w:hAnsi="Times New Roman" w:cs="Times New Roman"/>
                <w:sz w:val="24"/>
                <w:szCs w:val="24"/>
                <w:lang w:eastAsia="ru-RU"/>
              </w:rPr>
              <w:t xml:space="preserve">в картонной коробке, </w:t>
            </w:r>
            <w:r>
              <w:rPr>
                <w:rFonts w:ascii="Times New Roman" w:eastAsia="Times New Roman" w:hAnsi="Times New Roman" w:cs="Times New Roman"/>
                <w:sz w:val="24"/>
                <w:szCs w:val="24"/>
                <w:lang w:eastAsia="ru-RU"/>
              </w:rPr>
              <w:t xml:space="preserve">Артикул </w:t>
            </w:r>
            <w:r w:rsidRPr="00201826">
              <w:rPr>
                <w:rFonts w:ascii="Times New Roman" w:eastAsia="Times New Roman" w:hAnsi="Times New Roman" w:cs="Times New Roman"/>
                <w:sz w:val="24"/>
                <w:szCs w:val="24"/>
                <w:lang w:eastAsia="ru-RU"/>
              </w:rPr>
              <w:t>220009</w:t>
            </w:r>
          </w:p>
        </w:tc>
        <w:tc>
          <w:tcPr>
            <w:tcW w:w="992" w:type="dxa"/>
            <w:vAlign w:val="center"/>
          </w:tcPr>
          <w:p w14:paraId="32DC3C55"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709" w:type="dxa"/>
            <w:vAlign w:val="center"/>
          </w:tcPr>
          <w:p w14:paraId="460354B5"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126" w:type="dxa"/>
            <w:vAlign w:val="center"/>
          </w:tcPr>
          <w:p w14:paraId="08D576B4" w14:textId="77777777" w:rsidR="00551E02" w:rsidRPr="00964618" w:rsidRDefault="00551E02" w:rsidP="00551E02">
            <w:pPr>
              <w:spacing w:after="3" w:line="249" w:lineRule="auto"/>
              <w:ind w:left="10" w:right="62" w:hanging="10"/>
              <w:jc w:val="both"/>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00378DCB"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404" w:type="dxa"/>
            <w:gridSpan w:val="2"/>
            <w:tcBorders>
              <w:left w:val="single" w:sz="4" w:space="0" w:color="auto"/>
            </w:tcBorders>
            <w:vAlign w:val="center"/>
          </w:tcPr>
          <w:p w14:paraId="6E475346"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p>
        </w:tc>
      </w:tr>
      <w:tr w:rsidR="00551E02" w:rsidRPr="00964618" w14:paraId="16A03A5F" w14:textId="77777777" w:rsidTr="00551E02">
        <w:trPr>
          <w:gridAfter w:val="1"/>
          <w:wAfter w:w="16" w:type="dxa"/>
          <w:trHeight w:val="660"/>
        </w:trPr>
        <w:tc>
          <w:tcPr>
            <w:tcW w:w="632" w:type="dxa"/>
            <w:vAlign w:val="center"/>
          </w:tcPr>
          <w:p w14:paraId="195AA83C"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p>
        </w:tc>
        <w:tc>
          <w:tcPr>
            <w:tcW w:w="3758" w:type="dxa"/>
          </w:tcPr>
          <w:p w14:paraId="45F4B680" w14:textId="77777777" w:rsidR="00551E02" w:rsidRPr="00964618" w:rsidRDefault="00551E02" w:rsidP="00551E02">
            <w:pPr>
              <w:spacing w:before="100" w:beforeAutospacing="1" w:after="100" w:afterAutospacing="1" w:line="240" w:lineRule="auto"/>
              <w:outlineLvl w:val="0"/>
              <w:rPr>
                <w:rFonts w:ascii="Times New Roman" w:eastAsia="Times New Roman" w:hAnsi="Times New Roman" w:cs="Times New Roman"/>
                <w:color w:val="000000"/>
                <w:sz w:val="24"/>
                <w:szCs w:val="24"/>
                <w:lang w:eastAsia="ru-RU"/>
              </w:rPr>
            </w:pPr>
            <w:r w:rsidRPr="002B1633">
              <w:rPr>
                <w:rFonts w:ascii="Times New Roman" w:eastAsia="Times New Roman" w:hAnsi="Times New Roman" w:cs="Times New Roman"/>
                <w:sz w:val="24"/>
                <w:szCs w:val="24"/>
                <w:lang w:eastAsia="ru-RU"/>
              </w:rPr>
              <w:t xml:space="preserve">Силовые кнопки-гвоздики ERICH KRAUSE "Classic", 50 штук, </w:t>
            </w:r>
            <w:r>
              <w:rPr>
                <w:rFonts w:ascii="Times New Roman" w:eastAsia="Times New Roman" w:hAnsi="Times New Roman" w:cs="Times New Roman"/>
                <w:sz w:val="24"/>
                <w:szCs w:val="24"/>
                <w:lang w:eastAsia="ru-RU"/>
              </w:rPr>
              <w:t>цветные, ассорти</w:t>
            </w:r>
            <w:r w:rsidRPr="002B1633">
              <w:rPr>
                <w:rFonts w:ascii="Times New Roman" w:eastAsia="Times New Roman" w:hAnsi="Times New Roman" w:cs="Times New Roman"/>
                <w:sz w:val="24"/>
                <w:szCs w:val="24"/>
                <w:lang w:eastAsia="ru-RU"/>
              </w:rPr>
              <w:t>, в картонной коробке, Артикул 24877</w:t>
            </w:r>
          </w:p>
        </w:tc>
        <w:tc>
          <w:tcPr>
            <w:tcW w:w="992" w:type="dxa"/>
            <w:vAlign w:val="center"/>
          </w:tcPr>
          <w:p w14:paraId="580A28E3"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709" w:type="dxa"/>
            <w:vAlign w:val="center"/>
          </w:tcPr>
          <w:p w14:paraId="18CF64E2" w14:textId="77777777" w:rsidR="00551E02" w:rsidRPr="00964618" w:rsidRDefault="00551E02" w:rsidP="00551E02">
            <w:pPr>
              <w:spacing w:after="3"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126" w:type="dxa"/>
            <w:vAlign w:val="center"/>
          </w:tcPr>
          <w:p w14:paraId="675DF277" w14:textId="77777777" w:rsidR="00551E02" w:rsidRPr="00964618" w:rsidRDefault="00551E02" w:rsidP="00551E02">
            <w:pPr>
              <w:spacing w:after="3" w:line="249" w:lineRule="auto"/>
              <w:ind w:left="10" w:right="62" w:hanging="10"/>
              <w:jc w:val="both"/>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1A2B9A32"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404" w:type="dxa"/>
            <w:gridSpan w:val="2"/>
            <w:tcBorders>
              <w:left w:val="single" w:sz="4" w:space="0" w:color="auto"/>
            </w:tcBorders>
            <w:vAlign w:val="center"/>
          </w:tcPr>
          <w:p w14:paraId="15C73746" w14:textId="77777777" w:rsidR="00551E02" w:rsidRPr="00964618" w:rsidRDefault="00551E02" w:rsidP="00551E02">
            <w:pPr>
              <w:spacing w:after="3" w:line="249" w:lineRule="auto"/>
              <w:ind w:left="10" w:right="62" w:hanging="10"/>
              <w:jc w:val="center"/>
              <w:rPr>
                <w:rFonts w:ascii="Times New Roman" w:eastAsia="Calibri" w:hAnsi="Times New Roman" w:cs="Times New Roman"/>
                <w:color w:val="000000"/>
                <w:sz w:val="24"/>
                <w:szCs w:val="24"/>
                <w:lang w:eastAsia="ru-RU"/>
              </w:rPr>
            </w:pPr>
          </w:p>
        </w:tc>
      </w:tr>
      <w:tr w:rsidR="00551E02" w:rsidRPr="00964618" w14:paraId="765BCE43" w14:textId="77777777" w:rsidTr="00551E02">
        <w:trPr>
          <w:trHeight w:val="434"/>
        </w:trPr>
        <w:tc>
          <w:tcPr>
            <w:tcW w:w="9367" w:type="dxa"/>
            <w:gridSpan w:val="7"/>
            <w:tcBorders>
              <w:right w:val="single" w:sz="4" w:space="0" w:color="auto"/>
            </w:tcBorders>
            <w:vAlign w:val="center"/>
          </w:tcPr>
          <w:p w14:paraId="1BEBFBFF" w14:textId="77777777" w:rsidR="00551E02" w:rsidRPr="00964618" w:rsidRDefault="00551E02" w:rsidP="00551E02">
            <w:pPr>
              <w:spacing w:after="3" w:line="249" w:lineRule="auto"/>
              <w:ind w:left="10" w:right="62" w:hanging="10"/>
              <w:jc w:val="right"/>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ИТОГО</w:t>
            </w:r>
          </w:p>
        </w:tc>
        <w:tc>
          <w:tcPr>
            <w:tcW w:w="1404" w:type="dxa"/>
            <w:gridSpan w:val="2"/>
            <w:tcBorders>
              <w:left w:val="single" w:sz="4" w:space="0" w:color="auto"/>
            </w:tcBorders>
            <w:vAlign w:val="center"/>
          </w:tcPr>
          <w:p w14:paraId="472F22EE" w14:textId="77777777" w:rsidR="00551E02" w:rsidRPr="00964618" w:rsidRDefault="00551E02" w:rsidP="00551E02">
            <w:pPr>
              <w:spacing w:after="3" w:line="249" w:lineRule="auto"/>
              <w:ind w:left="10" w:right="62" w:hanging="10"/>
              <w:jc w:val="center"/>
              <w:rPr>
                <w:rFonts w:ascii="Times New Roman" w:eastAsia="Calibri" w:hAnsi="Times New Roman" w:cs="Times New Roman"/>
                <w:b/>
                <w:bCs/>
                <w:color w:val="000000"/>
                <w:sz w:val="24"/>
                <w:szCs w:val="24"/>
                <w:lang w:eastAsia="ru-RU"/>
              </w:rPr>
            </w:pPr>
          </w:p>
        </w:tc>
      </w:tr>
    </w:tbl>
    <w:p w14:paraId="28866B03" w14:textId="47C421BD" w:rsidR="00551E02" w:rsidRDefault="00551E02" w:rsidP="00A975BE">
      <w:pPr>
        <w:jc w:val="center"/>
        <w:rPr>
          <w:rFonts w:ascii="Times New Roman" w:hAnsi="Times New Roman" w:cs="Times New Roman"/>
          <w:b/>
          <w:bCs/>
          <w:sz w:val="24"/>
          <w:szCs w:val="24"/>
        </w:rPr>
      </w:pPr>
    </w:p>
    <w:tbl>
      <w:tblPr>
        <w:tblStyle w:val="a8"/>
        <w:tblpPr w:leftFromText="180" w:rightFromText="180" w:vertAnchor="page" w:horzAnchor="margin" w:tblpY="107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8"/>
      </w:tblGrid>
      <w:tr w:rsidR="00551E02" w14:paraId="4CB1FD9E" w14:textId="77777777" w:rsidTr="00551E02">
        <w:tc>
          <w:tcPr>
            <w:tcW w:w="4667" w:type="dxa"/>
          </w:tcPr>
          <w:p w14:paraId="3CABE87D" w14:textId="77777777" w:rsidR="00551E02" w:rsidRDefault="00551E02" w:rsidP="00551E02">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4668" w:type="dxa"/>
          </w:tcPr>
          <w:p w14:paraId="2A02E904" w14:textId="77777777" w:rsidR="00551E02" w:rsidRDefault="00551E02" w:rsidP="00551E02">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551E02" w14:paraId="6C53C4E1" w14:textId="77777777" w:rsidTr="00551E02">
        <w:tc>
          <w:tcPr>
            <w:tcW w:w="4667" w:type="dxa"/>
          </w:tcPr>
          <w:p w14:paraId="635B74F5" w14:textId="77777777" w:rsidR="00551E02" w:rsidRDefault="00551E02" w:rsidP="00551E02">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46A2BDAF" w14:textId="77777777" w:rsidR="00551E02" w:rsidRDefault="00551E02" w:rsidP="00551E02">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551E02" w14:paraId="17130075" w14:textId="77777777" w:rsidTr="00551E02">
        <w:tc>
          <w:tcPr>
            <w:tcW w:w="4667" w:type="dxa"/>
          </w:tcPr>
          <w:p w14:paraId="64B4D190" w14:textId="77777777" w:rsidR="00551E02" w:rsidRDefault="00551E02" w:rsidP="00551E02">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07D87BD3" w14:textId="77777777" w:rsidR="00551E02" w:rsidRDefault="00551E02" w:rsidP="00551E02">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551E02" w14:paraId="2D44EF52" w14:textId="77777777" w:rsidTr="00551E02">
        <w:tc>
          <w:tcPr>
            <w:tcW w:w="4667" w:type="dxa"/>
          </w:tcPr>
          <w:p w14:paraId="4F0541D3" w14:textId="77777777" w:rsidR="00551E02" w:rsidRPr="00E86956" w:rsidRDefault="00551E02" w:rsidP="00551E02">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17BB13C5" w14:textId="77777777" w:rsidR="00551E02" w:rsidRDefault="00551E02" w:rsidP="00551E02">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tc>
        <w:tc>
          <w:tcPr>
            <w:tcW w:w="4668" w:type="dxa"/>
          </w:tcPr>
          <w:p w14:paraId="7EF2376B" w14:textId="77777777" w:rsidR="00551E02" w:rsidRDefault="00551E02" w:rsidP="00551E02">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551E02" w14:paraId="2E583396" w14:textId="77777777" w:rsidTr="00551E02">
        <w:tc>
          <w:tcPr>
            <w:tcW w:w="4667" w:type="dxa"/>
          </w:tcPr>
          <w:p w14:paraId="489DE28C" w14:textId="77777777" w:rsidR="00551E02" w:rsidRDefault="00551E02" w:rsidP="00551E02">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6C08F2D1" w14:textId="77777777" w:rsidR="00551E02" w:rsidRDefault="00551E02" w:rsidP="00551E02">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551E02" w14:paraId="5A8E2064" w14:textId="77777777" w:rsidTr="00551E02">
        <w:tc>
          <w:tcPr>
            <w:tcW w:w="4667" w:type="dxa"/>
          </w:tcPr>
          <w:p w14:paraId="08BFDE7B" w14:textId="77777777" w:rsidR="00551E02" w:rsidRDefault="00551E02" w:rsidP="00551E02">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43C6D81F" w14:textId="77777777" w:rsidR="00551E02" w:rsidRDefault="00551E02" w:rsidP="00551E02">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3E5DE305" w14:textId="77777777" w:rsidR="00551E02" w:rsidRPr="00E86956" w:rsidRDefault="00551E02" w:rsidP="00551E02">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32DB14C7" w14:textId="77777777" w:rsidR="00551E02" w:rsidRDefault="00551E02" w:rsidP="00551E02">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c>
          <w:tcPr>
            <w:tcW w:w="4668" w:type="dxa"/>
          </w:tcPr>
          <w:p w14:paraId="19B8E798" w14:textId="77777777" w:rsidR="00551E02" w:rsidRDefault="00551E02" w:rsidP="00551E02">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659968C4" w14:textId="77777777" w:rsidR="00551E02" w:rsidRDefault="00551E02" w:rsidP="00551E02">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49550A09" w14:textId="77777777" w:rsidR="00551E02" w:rsidRPr="00E86956" w:rsidRDefault="00551E02" w:rsidP="00551E02">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E6EC526" w14:textId="77777777" w:rsidR="00551E02" w:rsidRDefault="00551E02" w:rsidP="00551E02">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r>
    </w:tbl>
    <w:p w14:paraId="56158C95" w14:textId="77777777" w:rsidR="00551E02" w:rsidRPr="00B04B8E" w:rsidRDefault="00551E02" w:rsidP="00A975BE">
      <w:pPr>
        <w:rPr>
          <w:rFonts w:ascii="Times New Roman" w:hAnsi="Times New Roman" w:cs="Times New Roman"/>
          <w:sz w:val="24"/>
          <w:szCs w:val="24"/>
        </w:rPr>
      </w:pPr>
    </w:p>
    <w:p w14:paraId="57E65FBF" w14:textId="77777777" w:rsidR="00DF58DA" w:rsidRDefault="00DF58DA">
      <w:pPr>
        <w:spacing w:line="259" w:lineRule="auto"/>
        <w:rPr>
          <w:rFonts w:ascii="Times New Roman" w:hAnsi="Times New Roman" w:cs="Times New Roman"/>
          <w:sz w:val="24"/>
          <w:szCs w:val="24"/>
        </w:rPr>
      </w:pPr>
    </w:p>
    <w:p w14:paraId="1AD246BA" w14:textId="77777777" w:rsidR="00DF58DA" w:rsidRDefault="00DF58DA">
      <w:pPr>
        <w:spacing w:line="259" w:lineRule="auto"/>
        <w:rPr>
          <w:rFonts w:ascii="Times New Roman" w:hAnsi="Times New Roman" w:cs="Times New Roman"/>
          <w:sz w:val="24"/>
          <w:szCs w:val="24"/>
        </w:rPr>
      </w:pPr>
    </w:p>
    <w:p w14:paraId="15D3A5EF" w14:textId="3BF400DF" w:rsidR="008B5656" w:rsidRPr="00B04B8E" w:rsidRDefault="008B5656">
      <w:pPr>
        <w:spacing w:line="259" w:lineRule="auto"/>
        <w:rPr>
          <w:rFonts w:ascii="Times New Roman" w:hAnsi="Times New Roman" w:cs="Times New Roman"/>
          <w:sz w:val="24"/>
          <w:szCs w:val="24"/>
        </w:rPr>
      </w:pPr>
      <w:r w:rsidRPr="00B04B8E">
        <w:rPr>
          <w:rFonts w:ascii="Times New Roman" w:hAnsi="Times New Roman" w:cs="Times New Roman"/>
          <w:sz w:val="24"/>
          <w:szCs w:val="24"/>
        </w:rPr>
        <w:br w:type="page"/>
      </w:r>
    </w:p>
    <w:p w14:paraId="68BA42F1" w14:textId="7E6C966E" w:rsidR="00CA3A4C" w:rsidRPr="00CA3A4C" w:rsidRDefault="00857B7D" w:rsidP="00CA3A4C">
      <w:pPr>
        <w:pStyle w:val="ConsPlusTitle"/>
        <w:widowControl w:val="0"/>
        <w:tabs>
          <w:tab w:val="clear" w:pos="708"/>
          <w:tab w:val="left" w:pos="1701"/>
        </w:tabs>
        <w:jc w:val="right"/>
        <w:rPr>
          <w:b w:val="0"/>
          <w:bCs w:val="0"/>
        </w:rPr>
      </w:pPr>
      <w:r>
        <w:rPr>
          <w:b w:val="0"/>
          <w:bCs w:val="0"/>
        </w:rPr>
        <w:t>Приложение № 2</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0FF3299A" w:rsidR="00230436" w:rsidRPr="00CA3A4C" w:rsidRDefault="00CA3A4C" w:rsidP="00CA3A4C">
      <w:pPr>
        <w:spacing w:after="0" w:line="240" w:lineRule="auto"/>
        <w:jc w:val="right"/>
        <w:rPr>
          <w:rFonts w:ascii="Times New Roman" w:eastAsia="Times New Roman" w:hAnsi="Times New Roman" w:cs="Times New Roman"/>
          <w:b/>
          <w:sz w:val="24"/>
          <w:szCs w:val="24"/>
          <w:lang w:eastAsia="ru-RU"/>
        </w:rPr>
      </w:pPr>
      <w:r w:rsidRPr="00CA3A4C">
        <w:rPr>
          <w:rFonts w:ascii="Times New Roman" w:hAnsi="Times New Roman" w:cs="Times New Roman"/>
          <w:sz w:val="24"/>
          <w:szCs w:val="24"/>
        </w:rPr>
        <w:t>№</w:t>
      </w:r>
      <w:r w:rsidR="00377542">
        <w:rPr>
          <w:rFonts w:ascii="Times New Roman" w:hAnsi="Times New Roman" w:cs="Times New Roman"/>
          <w:sz w:val="24"/>
          <w:szCs w:val="24"/>
        </w:rPr>
        <w:t>.</w:t>
      </w:r>
      <w:r w:rsidR="00FA29B9">
        <w:rPr>
          <w:rFonts w:ascii="Times New Roman" w:hAnsi="Times New Roman" w:cs="Times New Roman"/>
          <w:sz w:val="24"/>
          <w:szCs w:val="24"/>
        </w:rPr>
        <w:t>_________________________</w:t>
      </w:r>
    </w:p>
    <w:p w14:paraId="4810E75A" w14:textId="77777777" w:rsidR="00377542" w:rsidRPr="00377542" w:rsidRDefault="00377542" w:rsidP="0037754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00D53654" w14:textId="77777777" w:rsidR="00857B7D" w:rsidRPr="003833E1" w:rsidRDefault="00857B7D" w:rsidP="00857B7D">
      <w:pPr>
        <w:pStyle w:val="ConsPlusTitle"/>
        <w:widowControl w:val="0"/>
        <w:tabs>
          <w:tab w:val="clear" w:pos="708"/>
          <w:tab w:val="left" w:pos="1701"/>
        </w:tabs>
        <w:ind w:firstLine="567"/>
        <w:jc w:val="center"/>
      </w:pPr>
      <w:r w:rsidRPr="003833E1">
        <w:t>ТЕХНИЧЕСКОЕ ЗАДАНИЕ</w:t>
      </w:r>
    </w:p>
    <w:p w14:paraId="0E91E4D9" w14:textId="67ABBDE4" w:rsidR="00857B7D" w:rsidRDefault="00857B7D" w:rsidP="00857B7D">
      <w:pPr>
        <w:pStyle w:val="ConsNormal"/>
        <w:widowControl w:val="0"/>
        <w:tabs>
          <w:tab w:val="left" w:pos="567"/>
        </w:tabs>
        <w:ind w:right="0" w:firstLine="567"/>
        <w:jc w:val="center"/>
        <w:rPr>
          <w:rFonts w:ascii="Times New Roman" w:hAnsi="Times New Roman" w:cs="Times New Roman"/>
          <w:sz w:val="24"/>
          <w:szCs w:val="24"/>
        </w:rPr>
      </w:pPr>
    </w:p>
    <w:p w14:paraId="52BF7FE1" w14:textId="77777777" w:rsidR="00DF58DA" w:rsidRPr="00DF58DA" w:rsidRDefault="00DF58DA" w:rsidP="00DF58DA">
      <w:pPr>
        <w:widowControl w:val="0"/>
        <w:tabs>
          <w:tab w:val="left" w:pos="1701"/>
        </w:tabs>
        <w:spacing w:after="0" w:line="240" w:lineRule="auto"/>
        <w:ind w:firstLine="567"/>
        <w:jc w:val="center"/>
        <w:rPr>
          <w:rFonts w:ascii="Times New Roman" w:eastAsia="Times New Roman" w:hAnsi="Times New Roman" w:cs="Times New Roman"/>
          <w:b/>
          <w:bCs/>
          <w:sz w:val="24"/>
          <w:szCs w:val="24"/>
          <w:lang w:eastAsia="ru-RU"/>
        </w:rPr>
      </w:pPr>
      <w:bookmarkStart w:id="0" w:name="_Hlk54950271"/>
      <w:bookmarkStart w:id="1" w:name="_GoBack"/>
      <w:bookmarkEnd w:id="1"/>
      <w:r w:rsidRPr="00DF58DA">
        <w:rPr>
          <w:rFonts w:ascii="Times New Roman" w:eastAsia="Times New Roman" w:hAnsi="Times New Roman" w:cs="Times New Roman"/>
          <w:b/>
          <w:bCs/>
          <w:sz w:val="24"/>
          <w:szCs w:val="24"/>
          <w:lang w:eastAsia="ru-RU"/>
        </w:rPr>
        <w:t>На поставку канцелярских товаров для нужд ФГКУ "СЗРПСО МЧС России</w:t>
      </w:r>
      <w:bookmarkEnd w:id="0"/>
      <w:r w:rsidRPr="00DF58DA">
        <w:rPr>
          <w:rFonts w:ascii="Times New Roman" w:eastAsia="Times New Roman" w:hAnsi="Times New Roman" w:cs="Times New Roman"/>
          <w:b/>
          <w:bCs/>
          <w:sz w:val="24"/>
          <w:szCs w:val="24"/>
          <w:lang w:eastAsia="ru-RU"/>
        </w:rPr>
        <w:t>"</w:t>
      </w:r>
    </w:p>
    <w:p w14:paraId="1799C1EB" w14:textId="77777777" w:rsidR="00DF58DA" w:rsidRPr="00DF58DA" w:rsidRDefault="00DF58DA" w:rsidP="00DF58DA">
      <w:pPr>
        <w:widowControl w:val="0"/>
        <w:tabs>
          <w:tab w:val="left" w:pos="567"/>
          <w:tab w:val="left" w:pos="708"/>
        </w:tabs>
        <w:spacing w:after="0" w:line="240" w:lineRule="auto"/>
        <w:ind w:firstLine="567"/>
        <w:jc w:val="center"/>
        <w:rPr>
          <w:rFonts w:ascii="Times New Roman" w:eastAsia="Times New Roman" w:hAnsi="Times New Roman" w:cs="Times New Roman"/>
          <w:b/>
          <w:sz w:val="24"/>
          <w:szCs w:val="24"/>
          <w:lang w:eastAsia="ru-RU"/>
        </w:rPr>
      </w:pPr>
    </w:p>
    <w:p w14:paraId="00B10C6C" w14:textId="77777777" w:rsidR="00DF58DA" w:rsidRPr="00DF58DA" w:rsidRDefault="00DF58DA" w:rsidP="00DF58DA">
      <w:pPr>
        <w:widowControl w:val="0"/>
        <w:numPr>
          <w:ilvl w:val="0"/>
          <w:numId w:val="1"/>
        </w:numPr>
        <w:tabs>
          <w:tab w:val="left" w:pos="567"/>
          <w:tab w:val="left" w:pos="708"/>
        </w:tabs>
        <w:spacing w:after="0" w:line="240" w:lineRule="auto"/>
        <w:ind w:left="0" w:firstLine="567"/>
        <w:jc w:val="center"/>
        <w:rPr>
          <w:rFonts w:ascii="Times New Roman" w:eastAsia="Times New Roman" w:hAnsi="Times New Roman" w:cs="Times New Roman"/>
          <w:b/>
          <w:sz w:val="24"/>
          <w:szCs w:val="24"/>
          <w:lang w:eastAsia="ru-RU"/>
        </w:rPr>
      </w:pPr>
      <w:r w:rsidRPr="00DF58DA">
        <w:rPr>
          <w:rFonts w:ascii="Times New Roman" w:eastAsia="Times New Roman" w:hAnsi="Times New Roman" w:cs="Times New Roman"/>
          <w:b/>
          <w:sz w:val="24"/>
          <w:szCs w:val="24"/>
          <w:lang w:eastAsia="ru-RU"/>
        </w:rPr>
        <w:t xml:space="preserve">Предмет закупки </w:t>
      </w:r>
    </w:p>
    <w:p w14:paraId="2336399E" w14:textId="77777777" w:rsidR="00DF58DA" w:rsidRPr="00DF58DA" w:rsidRDefault="00DF58DA" w:rsidP="00DF58DA">
      <w:pPr>
        <w:widowControl w:val="0"/>
        <w:tabs>
          <w:tab w:val="left" w:pos="851"/>
          <w:tab w:val="left" w:pos="1418"/>
        </w:tabs>
        <w:spacing w:after="0" w:line="240" w:lineRule="auto"/>
        <w:jc w:val="both"/>
        <w:rPr>
          <w:rFonts w:ascii="Times New Roman" w:eastAsia="ヒラギノ角ゴ Pro W3" w:hAnsi="Times New Roman" w:cs="Times New Roman"/>
          <w:sz w:val="24"/>
          <w:szCs w:val="24"/>
          <w:lang w:eastAsia="ru-RU"/>
        </w:rPr>
      </w:pPr>
      <w:r w:rsidRPr="00DF58DA">
        <w:rPr>
          <w:rFonts w:ascii="Times New Roman" w:eastAsia="ヒラギノ角ゴ Pro W3" w:hAnsi="Times New Roman" w:cs="Times New Roman"/>
          <w:sz w:val="24"/>
          <w:szCs w:val="24"/>
          <w:lang w:eastAsia="ru-RU"/>
        </w:rPr>
        <w:t xml:space="preserve">1.1. Предметом настоящей закупки является поставка канцелярских товаров для нужд ФГКУ "СЗРПСО МЧС России". </w:t>
      </w:r>
    </w:p>
    <w:p w14:paraId="724D2695" w14:textId="77777777" w:rsidR="00DF58DA" w:rsidRPr="00DF58DA" w:rsidRDefault="00DF58DA" w:rsidP="00DF58DA">
      <w:pPr>
        <w:widowControl w:val="0"/>
        <w:tabs>
          <w:tab w:val="left" w:pos="851"/>
          <w:tab w:val="left" w:pos="1418"/>
        </w:tabs>
        <w:spacing w:after="0" w:line="240" w:lineRule="auto"/>
        <w:jc w:val="both"/>
        <w:rPr>
          <w:rFonts w:ascii="Times New Roman" w:eastAsia="ヒラギノ角ゴ Pro W3" w:hAnsi="Times New Roman" w:cs="Times New Roman"/>
          <w:bCs/>
          <w:color w:val="000000"/>
          <w:sz w:val="24"/>
          <w:szCs w:val="24"/>
          <w:lang w:eastAsia="x-none"/>
        </w:rPr>
      </w:pPr>
      <w:r w:rsidRPr="00DF58DA">
        <w:rPr>
          <w:rFonts w:ascii="Times New Roman" w:eastAsia="ヒラギノ角ゴ Pro W3" w:hAnsi="Times New Roman" w:cs="Times New Roman"/>
          <w:sz w:val="24"/>
          <w:szCs w:val="24"/>
          <w:lang w:eastAsia="x-none"/>
        </w:rPr>
        <w:t xml:space="preserve">1.2. </w:t>
      </w:r>
      <w:r w:rsidRPr="00DF58DA">
        <w:rPr>
          <w:rFonts w:ascii="Times New Roman" w:eastAsia="ヒラギノ角ゴ Pro W3" w:hAnsi="Times New Roman" w:cs="Times New Roman"/>
          <w:sz w:val="24"/>
          <w:szCs w:val="24"/>
          <w:lang w:val="x-none" w:eastAsia="x-none"/>
        </w:rPr>
        <w:t>Код (коды) по Общероссийскому классификатору продукции по видам экономической деятельности (ОКПД2) с указанием вида продукции, соответствующий предмету закупки:</w:t>
      </w:r>
      <w:r w:rsidRPr="00DF58DA">
        <w:rPr>
          <w:rFonts w:ascii="Times New Roman" w:eastAsia="ヒラギノ角ゴ Pro W3" w:hAnsi="Times New Roman" w:cs="Times New Roman"/>
          <w:color w:val="000000"/>
          <w:sz w:val="28"/>
          <w:szCs w:val="28"/>
          <w:lang w:val="x-none" w:eastAsia="x-none"/>
        </w:rPr>
        <w:t xml:space="preserve"> </w:t>
      </w:r>
      <w:r w:rsidRPr="00DF58DA">
        <w:rPr>
          <w:rFonts w:ascii="Times New Roman" w:eastAsia="ヒラギノ角ゴ Pro W3" w:hAnsi="Times New Roman" w:cs="Times New Roman"/>
          <w:bCs/>
          <w:color w:val="000000"/>
          <w:sz w:val="24"/>
          <w:szCs w:val="24"/>
          <w:lang w:val="x-none" w:eastAsia="x-none"/>
        </w:rPr>
        <w:t>20.52.10.190</w:t>
      </w:r>
      <w:r w:rsidRPr="00DF58DA">
        <w:rPr>
          <w:rFonts w:ascii="Times New Roman" w:eastAsia="ヒラギノ角ゴ Pro W3" w:hAnsi="Times New Roman" w:cs="Times New Roman"/>
          <w:bCs/>
          <w:color w:val="000000"/>
          <w:sz w:val="24"/>
          <w:szCs w:val="24"/>
          <w:lang w:eastAsia="x-none"/>
        </w:rPr>
        <w:t xml:space="preserve"> «Клеи прочие»</w:t>
      </w:r>
    </w:p>
    <w:p w14:paraId="14CE12B6" w14:textId="77777777" w:rsidR="00DF58DA" w:rsidRPr="00DF58DA" w:rsidRDefault="00DF58DA" w:rsidP="00DF58DA">
      <w:pPr>
        <w:widowControl w:val="0"/>
        <w:tabs>
          <w:tab w:val="left" w:pos="851"/>
          <w:tab w:val="left" w:pos="1418"/>
        </w:tabs>
        <w:spacing w:after="0" w:line="240" w:lineRule="auto"/>
        <w:jc w:val="both"/>
        <w:rPr>
          <w:rFonts w:ascii="Times New Roman" w:eastAsia="ヒラギノ角ゴ Pro W3" w:hAnsi="Times New Roman" w:cs="Times New Roman"/>
          <w:bCs/>
          <w:color w:val="000000"/>
          <w:sz w:val="24"/>
          <w:szCs w:val="24"/>
          <w:lang w:eastAsia="x-none"/>
        </w:rPr>
      </w:pPr>
      <w:r w:rsidRPr="00DF58DA">
        <w:rPr>
          <w:rFonts w:ascii="Times New Roman" w:eastAsia="ヒラギノ角ゴ Pro W3" w:hAnsi="Times New Roman" w:cs="Times New Roman"/>
          <w:bCs/>
          <w:color w:val="000000"/>
          <w:sz w:val="24"/>
          <w:szCs w:val="24"/>
          <w:lang w:val="x-none" w:eastAsia="x-none"/>
        </w:rPr>
        <w:t>25.93.14.130</w:t>
      </w:r>
      <w:r w:rsidRPr="00DF58DA">
        <w:rPr>
          <w:rFonts w:ascii="Times New Roman" w:eastAsia="ヒラギノ角ゴ Pro W3" w:hAnsi="Times New Roman" w:cs="Times New Roman"/>
          <w:bCs/>
          <w:color w:val="000000"/>
          <w:sz w:val="24"/>
          <w:szCs w:val="24"/>
          <w:lang w:eastAsia="x-none"/>
        </w:rPr>
        <w:t xml:space="preserve"> Кнопки чертежные</w:t>
      </w:r>
    </w:p>
    <w:p w14:paraId="40B093A1" w14:textId="77777777" w:rsidR="00DF58DA" w:rsidRPr="00DF58DA" w:rsidRDefault="00DF58DA" w:rsidP="00DF58DA">
      <w:pPr>
        <w:widowControl w:val="0"/>
        <w:tabs>
          <w:tab w:val="left" w:pos="851"/>
          <w:tab w:val="left" w:pos="1418"/>
        </w:tabs>
        <w:spacing w:after="0" w:line="240" w:lineRule="auto"/>
        <w:jc w:val="both"/>
        <w:rPr>
          <w:rFonts w:ascii="Times New Roman" w:eastAsia="ヒラギノ角ゴ Pro W3" w:hAnsi="Times New Roman" w:cs="Times New Roman"/>
          <w:sz w:val="24"/>
          <w:szCs w:val="24"/>
          <w:lang w:eastAsia="x-none"/>
        </w:rPr>
      </w:pPr>
    </w:p>
    <w:p w14:paraId="511C5437" w14:textId="77777777" w:rsidR="00DF58DA" w:rsidRPr="00DF58DA" w:rsidRDefault="00DF58DA" w:rsidP="00DF58DA">
      <w:pPr>
        <w:widowControl w:val="0"/>
        <w:numPr>
          <w:ilvl w:val="0"/>
          <w:numId w:val="1"/>
        </w:numPr>
        <w:tabs>
          <w:tab w:val="left" w:pos="567"/>
          <w:tab w:val="left" w:pos="708"/>
        </w:tabs>
        <w:spacing w:after="0" w:line="240" w:lineRule="auto"/>
        <w:ind w:left="0" w:firstLine="567"/>
        <w:jc w:val="center"/>
        <w:rPr>
          <w:rFonts w:ascii="Times New Roman" w:eastAsia="Times New Roman" w:hAnsi="Times New Roman" w:cs="Times New Roman"/>
          <w:b/>
          <w:sz w:val="24"/>
          <w:szCs w:val="24"/>
          <w:lang w:eastAsia="ru-RU"/>
        </w:rPr>
      </w:pPr>
      <w:r w:rsidRPr="00DF58DA">
        <w:rPr>
          <w:rFonts w:ascii="Times New Roman" w:eastAsia="Times New Roman" w:hAnsi="Times New Roman" w:cs="Times New Roman"/>
          <w:b/>
          <w:sz w:val="24"/>
          <w:szCs w:val="24"/>
          <w:lang w:eastAsia="ru-RU"/>
        </w:rPr>
        <w:t>Цель и правовые основания закупки</w:t>
      </w:r>
    </w:p>
    <w:p w14:paraId="46D79BD2" w14:textId="77777777" w:rsidR="00DF58DA" w:rsidRPr="00DF58DA" w:rsidRDefault="00DF58DA" w:rsidP="00DF58DA">
      <w:pPr>
        <w:widowControl w:val="0"/>
        <w:tabs>
          <w:tab w:val="left" w:pos="0"/>
          <w:tab w:val="left" w:pos="851"/>
          <w:tab w:val="left" w:pos="1418"/>
        </w:tabs>
        <w:spacing w:after="0" w:line="240" w:lineRule="auto"/>
        <w:jc w:val="both"/>
        <w:rPr>
          <w:rFonts w:ascii="Times New Roman" w:eastAsia="ヒラギノ角ゴ Pro W3" w:hAnsi="Times New Roman" w:cs="Times New Roman"/>
          <w:sz w:val="24"/>
          <w:szCs w:val="24"/>
          <w:lang w:eastAsia="ru-RU"/>
        </w:rPr>
      </w:pPr>
      <w:r w:rsidRPr="00DF58DA">
        <w:rPr>
          <w:rFonts w:ascii="Times New Roman" w:eastAsia="ヒラギノ角ゴ Pro W3" w:hAnsi="Times New Roman" w:cs="Times New Roman"/>
          <w:sz w:val="24"/>
          <w:szCs w:val="24"/>
          <w:lang w:eastAsia="ru-RU"/>
        </w:rPr>
        <w:t>2.1. Цель закупки: обеспечение работоспособности отряда</w:t>
      </w:r>
    </w:p>
    <w:p w14:paraId="588198F6" w14:textId="77777777" w:rsidR="00DF58DA" w:rsidRPr="00DF58DA" w:rsidRDefault="00DF58DA" w:rsidP="00DF58DA">
      <w:pPr>
        <w:widowControl w:val="0"/>
        <w:tabs>
          <w:tab w:val="left" w:pos="0"/>
          <w:tab w:val="left" w:pos="142"/>
          <w:tab w:val="left" w:pos="851"/>
          <w:tab w:val="left" w:pos="1418"/>
        </w:tabs>
        <w:spacing w:after="0" w:line="240" w:lineRule="auto"/>
        <w:jc w:val="both"/>
        <w:rPr>
          <w:rFonts w:ascii="Times New Roman" w:eastAsia="ヒラギノ角ゴ Pro W3" w:hAnsi="Times New Roman" w:cs="Times New Roman"/>
          <w:sz w:val="24"/>
          <w:szCs w:val="24"/>
          <w:lang w:eastAsia="ru-RU"/>
        </w:rPr>
      </w:pPr>
      <w:r w:rsidRPr="00DF58DA">
        <w:rPr>
          <w:rFonts w:ascii="Times New Roman" w:eastAsia="ヒラギノ角ゴ Pro W3" w:hAnsi="Times New Roman" w:cs="Times New Roman"/>
          <w:sz w:val="24"/>
          <w:szCs w:val="24"/>
          <w:lang w:eastAsia="ru-RU"/>
        </w:rPr>
        <w:t>2.2. Правовые основания закупки:</w:t>
      </w:r>
    </w:p>
    <w:p w14:paraId="7ED5EEC1" w14:textId="77777777" w:rsidR="00DF58DA" w:rsidRPr="00DF58DA" w:rsidRDefault="00DF58DA" w:rsidP="00DF58DA">
      <w:pPr>
        <w:widowControl w:val="0"/>
        <w:tabs>
          <w:tab w:val="left" w:pos="0"/>
          <w:tab w:val="left" w:pos="851"/>
          <w:tab w:val="left" w:pos="1418"/>
        </w:tabs>
        <w:spacing w:after="0" w:line="240" w:lineRule="auto"/>
        <w:jc w:val="both"/>
        <w:rPr>
          <w:rFonts w:ascii="Times New Roman" w:eastAsia="ヒラギノ角ゴ Pro W3" w:hAnsi="Times New Roman" w:cs="Times New Roman"/>
          <w:sz w:val="24"/>
          <w:szCs w:val="24"/>
          <w:lang w:eastAsia="ru-RU"/>
        </w:rPr>
      </w:pPr>
      <w:r w:rsidRPr="00DF58DA">
        <w:rPr>
          <w:rFonts w:ascii="Times New Roman" w:eastAsia="ヒラギノ角ゴ Pro W3" w:hAnsi="Times New Roman" w:cs="Times New Roman"/>
          <w:sz w:val="24"/>
          <w:szCs w:val="24"/>
          <w:lang w:eastAsia="ru-RU"/>
        </w:rPr>
        <w:t>2.2.1. План-график закупок товаров, работ, услуг для нужд ФГКУ «СЗРПСО МЧС России» на 2026  финансовый год и на плановый период 2027 и 2028 годов.</w:t>
      </w:r>
    </w:p>
    <w:p w14:paraId="703556B3" w14:textId="77777777" w:rsidR="00DF58DA" w:rsidRPr="00DF58DA" w:rsidRDefault="00DF58DA" w:rsidP="00DF58DA">
      <w:pPr>
        <w:widowControl w:val="0"/>
        <w:numPr>
          <w:ilvl w:val="0"/>
          <w:numId w:val="1"/>
        </w:numPr>
        <w:shd w:val="clear" w:color="auto" w:fill="FFFFFF"/>
        <w:tabs>
          <w:tab w:val="left" w:pos="567"/>
          <w:tab w:val="left" w:pos="708"/>
        </w:tabs>
        <w:spacing w:after="0" w:line="240" w:lineRule="auto"/>
        <w:ind w:left="0" w:firstLine="567"/>
        <w:jc w:val="center"/>
        <w:rPr>
          <w:rFonts w:ascii="Times New Roman" w:eastAsia="Times New Roman" w:hAnsi="Times New Roman" w:cs="Times New Roman"/>
          <w:i/>
          <w:sz w:val="24"/>
          <w:szCs w:val="24"/>
          <w:lang w:eastAsia="ru-RU"/>
        </w:rPr>
      </w:pPr>
      <w:r w:rsidRPr="00DF58DA">
        <w:rPr>
          <w:rFonts w:ascii="Times New Roman" w:eastAsia="Times New Roman" w:hAnsi="Times New Roman" w:cs="Times New Roman"/>
          <w:b/>
          <w:sz w:val="24"/>
          <w:szCs w:val="24"/>
          <w:lang w:eastAsia="ru-RU"/>
        </w:rPr>
        <w:t xml:space="preserve">Источник финансирования закупки </w:t>
      </w:r>
    </w:p>
    <w:p w14:paraId="494C0325" w14:textId="77777777" w:rsidR="00DF58DA" w:rsidRPr="00DF58DA" w:rsidRDefault="00DF58DA" w:rsidP="00DF58DA">
      <w:pPr>
        <w:widowControl w:val="0"/>
        <w:shd w:val="clear" w:color="auto" w:fill="FFFFFF"/>
        <w:tabs>
          <w:tab w:val="left" w:pos="567"/>
          <w:tab w:val="left" w:pos="708"/>
        </w:tabs>
        <w:spacing w:after="0" w:line="240" w:lineRule="auto"/>
        <w:ind w:firstLine="567"/>
        <w:jc w:val="both"/>
        <w:rPr>
          <w:rFonts w:ascii="Times New Roman" w:eastAsia="ヒラギノ角ゴ Pro W3" w:hAnsi="Times New Roman" w:cs="Times New Roman"/>
          <w:sz w:val="24"/>
          <w:szCs w:val="24"/>
          <w:lang w:eastAsia="ru-RU"/>
        </w:rPr>
      </w:pPr>
      <w:r w:rsidRPr="00DF58DA">
        <w:rPr>
          <w:rFonts w:ascii="Times New Roman" w:eastAsia="ヒラギノ角ゴ Pro W3" w:hAnsi="Times New Roman" w:cs="Times New Roman"/>
          <w:sz w:val="24"/>
          <w:szCs w:val="24"/>
          <w:lang w:eastAsia="ru-RU"/>
        </w:rPr>
        <w:t>3.1. Федеральный бюджет.</w:t>
      </w:r>
    </w:p>
    <w:p w14:paraId="04216E7F" w14:textId="77777777" w:rsidR="00DF58DA" w:rsidRPr="00DF58DA" w:rsidRDefault="00DF58DA" w:rsidP="00DF58DA">
      <w:pPr>
        <w:numPr>
          <w:ilvl w:val="0"/>
          <w:numId w:val="1"/>
        </w:numPr>
        <w:tabs>
          <w:tab w:val="left" w:pos="851"/>
        </w:tabs>
        <w:spacing w:after="0" w:line="240" w:lineRule="auto"/>
        <w:ind w:left="0" w:firstLine="567"/>
        <w:jc w:val="center"/>
        <w:rPr>
          <w:rFonts w:ascii="Times New Roman" w:eastAsia="Times New Roman" w:hAnsi="Times New Roman" w:cs="Times New Roman"/>
          <w:b/>
          <w:sz w:val="24"/>
          <w:szCs w:val="24"/>
        </w:rPr>
      </w:pPr>
      <w:r w:rsidRPr="00DF58DA">
        <w:rPr>
          <w:rFonts w:ascii="Times New Roman" w:eastAsia="Times New Roman" w:hAnsi="Times New Roman" w:cs="Times New Roman"/>
          <w:b/>
          <w:sz w:val="24"/>
          <w:szCs w:val="24"/>
        </w:rPr>
        <w:t>Место, условия и сроки (периоды) поставки товаров</w:t>
      </w:r>
      <w:r w:rsidRPr="00DF58DA">
        <w:rPr>
          <w:rFonts w:ascii="Times New Roman" w:eastAsia="Times New Roman" w:hAnsi="Times New Roman" w:cs="Times New Roman"/>
          <w:i/>
          <w:sz w:val="24"/>
          <w:szCs w:val="24"/>
        </w:rPr>
        <w:t>.</w:t>
      </w:r>
    </w:p>
    <w:p w14:paraId="1198BFA1" w14:textId="77777777" w:rsidR="00DF58DA" w:rsidRPr="00DF58DA" w:rsidRDefault="00DF58DA" w:rsidP="00DF58DA">
      <w:pPr>
        <w:spacing w:after="0" w:line="240" w:lineRule="auto"/>
        <w:jc w:val="both"/>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 xml:space="preserve">4.1.  Место поставки товара: </w:t>
      </w:r>
      <w:r w:rsidRPr="00DF58DA">
        <w:rPr>
          <w:rFonts w:ascii="Times New Roman" w:eastAsia="Times New Roman" w:hAnsi="Times New Roman" w:cs="Times New Roman"/>
          <w:color w:val="000000"/>
          <w:sz w:val="24"/>
          <w:szCs w:val="24"/>
          <w:lang w:eastAsia="ru-RU"/>
        </w:rPr>
        <w:t>Ленинградская область, Всеволожский район, г. Мурино, ул. Оборонная, д.51;</w:t>
      </w:r>
    </w:p>
    <w:p w14:paraId="2BFC2D86" w14:textId="77777777" w:rsidR="00DF58DA" w:rsidRPr="00DF58DA" w:rsidRDefault="00DF58DA" w:rsidP="00DF58DA">
      <w:pPr>
        <w:widowControl w:val="0"/>
        <w:tabs>
          <w:tab w:val="left" w:pos="851"/>
          <w:tab w:val="left" w:pos="1418"/>
        </w:tabs>
        <w:spacing w:after="0" w:line="240" w:lineRule="auto"/>
        <w:jc w:val="both"/>
        <w:rPr>
          <w:rFonts w:ascii="Times New Roman" w:eastAsia="Calibri" w:hAnsi="Times New Roman" w:cs="Times New Roman"/>
          <w:sz w:val="24"/>
          <w:szCs w:val="24"/>
        </w:rPr>
      </w:pPr>
      <w:r w:rsidRPr="00DF58DA">
        <w:rPr>
          <w:rFonts w:ascii="Times New Roman" w:eastAsia="Calibri" w:hAnsi="Times New Roman" w:cs="Times New Roman"/>
          <w:sz w:val="24"/>
          <w:szCs w:val="24"/>
        </w:rPr>
        <w:t>4.2. Срок поставки товара:</w:t>
      </w:r>
      <w:r w:rsidRPr="00DF58DA">
        <w:rPr>
          <w:rFonts w:ascii="Calibri" w:eastAsia="Calibri" w:hAnsi="Calibri" w:cs="Times New Roman"/>
          <w:sz w:val="28"/>
          <w:szCs w:val="28"/>
        </w:rPr>
        <w:t xml:space="preserve"> </w:t>
      </w:r>
      <w:r w:rsidRPr="00DF58DA">
        <w:rPr>
          <w:rFonts w:ascii="Times New Roman" w:eastAsia="Calibri" w:hAnsi="Times New Roman" w:cs="Times New Roman"/>
          <w:sz w:val="24"/>
          <w:szCs w:val="24"/>
        </w:rPr>
        <w:t>в течение 10 (десяти) дней с момента заключения контракта.</w:t>
      </w:r>
    </w:p>
    <w:p w14:paraId="046B43B4" w14:textId="77777777" w:rsidR="00DF58DA" w:rsidRPr="00DF58DA" w:rsidRDefault="00DF58DA" w:rsidP="00DF58DA">
      <w:pPr>
        <w:widowControl w:val="0"/>
        <w:tabs>
          <w:tab w:val="left" w:pos="851"/>
          <w:tab w:val="left" w:pos="1418"/>
        </w:tabs>
        <w:spacing w:after="0" w:line="240" w:lineRule="auto"/>
        <w:jc w:val="both"/>
        <w:rPr>
          <w:rFonts w:ascii="Times New Roman" w:eastAsia="Calibri" w:hAnsi="Times New Roman" w:cs="Times New Roman"/>
          <w:i/>
          <w:sz w:val="24"/>
          <w:szCs w:val="24"/>
        </w:rPr>
      </w:pPr>
      <w:r w:rsidRPr="00DF58DA">
        <w:rPr>
          <w:rFonts w:ascii="Times New Roman" w:eastAsia="Calibri" w:hAnsi="Times New Roman" w:cs="Times New Roman"/>
          <w:sz w:val="24"/>
          <w:szCs w:val="24"/>
        </w:rPr>
        <w:t>4.3. Доставка, погрузочно-разгрузочные работы входят в цену Контракта и производятся силами Поставщика.</w:t>
      </w:r>
    </w:p>
    <w:p w14:paraId="2210F196" w14:textId="77777777" w:rsidR="00DF58DA" w:rsidRPr="00DF58DA" w:rsidRDefault="00DF58DA" w:rsidP="00DF58DA">
      <w:pPr>
        <w:widowControl w:val="0"/>
        <w:tabs>
          <w:tab w:val="left" w:pos="851"/>
          <w:tab w:val="left" w:pos="1418"/>
        </w:tabs>
        <w:spacing w:after="0" w:line="240" w:lineRule="auto"/>
        <w:ind w:left="567"/>
        <w:jc w:val="both"/>
        <w:rPr>
          <w:rFonts w:ascii="Times New Roman" w:eastAsia="Calibri" w:hAnsi="Times New Roman" w:cs="Times New Roman"/>
          <w:i/>
          <w:sz w:val="24"/>
          <w:szCs w:val="24"/>
        </w:rPr>
      </w:pPr>
    </w:p>
    <w:p w14:paraId="7F10CCDF" w14:textId="77777777" w:rsidR="00DF58DA" w:rsidRPr="00DF58DA" w:rsidRDefault="00DF58DA" w:rsidP="00DF58DA">
      <w:pPr>
        <w:widowControl w:val="0"/>
        <w:shd w:val="clear" w:color="auto" w:fill="FFFFFF"/>
        <w:tabs>
          <w:tab w:val="left" w:pos="567"/>
          <w:tab w:val="left" w:pos="708"/>
        </w:tabs>
        <w:spacing w:after="0" w:line="240" w:lineRule="auto"/>
        <w:jc w:val="center"/>
        <w:rPr>
          <w:rFonts w:ascii="Times New Roman" w:eastAsia="Times New Roman" w:hAnsi="Times New Roman" w:cs="Times New Roman"/>
          <w:b/>
          <w:sz w:val="24"/>
          <w:szCs w:val="24"/>
          <w:lang w:eastAsia="ru-RU"/>
        </w:rPr>
      </w:pPr>
      <w:r w:rsidRPr="00DF58DA">
        <w:rPr>
          <w:rFonts w:ascii="Times New Roman" w:eastAsia="Times New Roman" w:hAnsi="Times New Roman" w:cs="Times New Roman"/>
          <w:b/>
          <w:sz w:val="24"/>
          <w:szCs w:val="24"/>
          <w:lang w:eastAsia="ru-RU"/>
        </w:rPr>
        <w:t>5. Описание объекта закупки</w:t>
      </w:r>
    </w:p>
    <w:p w14:paraId="42908EDB" w14:textId="77777777" w:rsidR="00DF58DA" w:rsidRPr="00DF58DA" w:rsidRDefault="00DF58DA" w:rsidP="00DF58DA">
      <w:pPr>
        <w:keepNext/>
        <w:widowControl w:val="0"/>
        <w:tabs>
          <w:tab w:val="left" w:pos="851"/>
          <w:tab w:val="left" w:pos="1418"/>
        </w:tabs>
        <w:spacing w:after="0" w:line="240" w:lineRule="auto"/>
        <w:ind w:left="1707"/>
        <w:jc w:val="center"/>
        <w:outlineLvl w:val="1"/>
        <w:rPr>
          <w:rFonts w:ascii="Times New Roman" w:eastAsia="ヒラギノ角ゴ Pro W3" w:hAnsi="Times New Roman" w:cs="Times New Roman"/>
          <w:b/>
          <w:bCs/>
          <w:sz w:val="24"/>
          <w:szCs w:val="24"/>
          <w:lang w:eastAsia="ru-RU"/>
        </w:rPr>
      </w:pPr>
      <w:r w:rsidRPr="00DF58DA">
        <w:rPr>
          <w:rFonts w:ascii="Times New Roman" w:eastAsia="ヒラギノ角ゴ Pro W3" w:hAnsi="Times New Roman" w:cs="Times New Roman"/>
          <w:b/>
          <w:bCs/>
          <w:sz w:val="24"/>
          <w:szCs w:val="24"/>
          <w:lang w:eastAsia="ru-RU"/>
        </w:rPr>
        <w:t>5.1. Требования к количеству (объему) товаров:</w:t>
      </w:r>
      <w:r w:rsidRPr="00DF58DA">
        <w:rPr>
          <w:rFonts w:ascii="Times New Roman" w:eastAsia="ヒラギノ角ゴ Pro W3" w:hAnsi="Times New Roman" w:cs="Times New Roman"/>
          <w:bCs/>
          <w:i/>
          <w:sz w:val="24"/>
          <w:szCs w:val="24"/>
          <w:lang w:eastAsia="ru-RU"/>
        </w:rPr>
        <w:t xml:space="preserve"> </w:t>
      </w:r>
    </w:p>
    <w:tbl>
      <w:tblPr>
        <w:tblW w:w="101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944"/>
        <w:gridCol w:w="6696"/>
        <w:gridCol w:w="1003"/>
      </w:tblGrid>
      <w:tr w:rsidR="00DF58DA" w:rsidRPr="00DF58DA" w14:paraId="5E3706BF" w14:textId="77777777" w:rsidTr="003D791F">
        <w:trPr>
          <w:jc w:val="center"/>
        </w:trPr>
        <w:tc>
          <w:tcPr>
            <w:tcW w:w="540" w:type="dxa"/>
          </w:tcPr>
          <w:p w14:paraId="3EC54D89"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 п</w:t>
            </w:r>
            <w:r w:rsidRPr="00DF58DA">
              <w:rPr>
                <w:rFonts w:ascii="Times New Roman" w:eastAsia="Times New Roman" w:hAnsi="Times New Roman" w:cs="Times New Roman"/>
                <w:sz w:val="24"/>
                <w:szCs w:val="24"/>
                <w:lang w:val="en-US" w:eastAsia="ru-RU"/>
              </w:rPr>
              <w:t>/</w:t>
            </w:r>
            <w:r w:rsidRPr="00DF58DA">
              <w:rPr>
                <w:rFonts w:ascii="Times New Roman" w:eastAsia="Times New Roman" w:hAnsi="Times New Roman" w:cs="Times New Roman"/>
                <w:sz w:val="24"/>
                <w:szCs w:val="24"/>
                <w:lang w:eastAsia="ru-RU"/>
              </w:rPr>
              <w:t>п</w:t>
            </w:r>
          </w:p>
        </w:tc>
        <w:tc>
          <w:tcPr>
            <w:tcW w:w="1944" w:type="dxa"/>
          </w:tcPr>
          <w:p w14:paraId="323C62C7"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ОКПД 2</w:t>
            </w:r>
          </w:p>
        </w:tc>
        <w:tc>
          <w:tcPr>
            <w:tcW w:w="6696" w:type="dxa"/>
          </w:tcPr>
          <w:p w14:paraId="51A6363F"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Наименование товара</w:t>
            </w:r>
          </w:p>
        </w:tc>
        <w:tc>
          <w:tcPr>
            <w:tcW w:w="1003" w:type="dxa"/>
          </w:tcPr>
          <w:p w14:paraId="707BF370"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Кол-во</w:t>
            </w:r>
          </w:p>
        </w:tc>
      </w:tr>
      <w:tr w:rsidR="00DF58DA" w:rsidRPr="00DF58DA" w14:paraId="3EE93854" w14:textId="77777777" w:rsidTr="003D791F">
        <w:trPr>
          <w:jc w:val="center"/>
        </w:trPr>
        <w:tc>
          <w:tcPr>
            <w:tcW w:w="540" w:type="dxa"/>
          </w:tcPr>
          <w:p w14:paraId="000ABF5B"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1</w:t>
            </w:r>
          </w:p>
        </w:tc>
        <w:tc>
          <w:tcPr>
            <w:tcW w:w="1944" w:type="dxa"/>
          </w:tcPr>
          <w:p w14:paraId="375BC41A"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bCs/>
                <w:sz w:val="24"/>
                <w:szCs w:val="24"/>
                <w:lang w:val="x-none" w:eastAsia="x-none"/>
              </w:rPr>
              <w:t>20.52.10.190</w:t>
            </w:r>
          </w:p>
        </w:tc>
        <w:tc>
          <w:tcPr>
            <w:tcW w:w="6696" w:type="dxa"/>
          </w:tcPr>
          <w:p w14:paraId="567EDC35" w14:textId="77777777" w:rsidR="00DF58DA" w:rsidRPr="00DF58DA" w:rsidRDefault="00DF58DA" w:rsidP="00DF58DA">
            <w:pPr>
              <w:spacing w:after="0" w:line="240" w:lineRule="auto"/>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Клей ПВА Attache 85г, Артикул 145957</w:t>
            </w:r>
          </w:p>
        </w:tc>
        <w:tc>
          <w:tcPr>
            <w:tcW w:w="1003" w:type="dxa"/>
          </w:tcPr>
          <w:p w14:paraId="5BD2BEA9"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30 шт</w:t>
            </w:r>
          </w:p>
        </w:tc>
      </w:tr>
      <w:tr w:rsidR="00DF58DA" w:rsidRPr="00DF58DA" w14:paraId="26D23931" w14:textId="77777777" w:rsidTr="003D791F">
        <w:trPr>
          <w:jc w:val="center"/>
        </w:trPr>
        <w:tc>
          <w:tcPr>
            <w:tcW w:w="540" w:type="dxa"/>
          </w:tcPr>
          <w:p w14:paraId="1422CDAD"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2</w:t>
            </w:r>
          </w:p>
        </w:tc>
        <w:tc>
          <w:tcPr>
            <w:tcW w:w="1944" w:type="dxa"/>
          </w:tcPr>
          <w:p w14:paraId="1639338D"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20.52.10.190</w:t>
            </w:r>
          </w:p>
        </w:tc>
        <w:tc>
          <w:tcPr>
            <w:tcW w:w="6696" w:type="dxa"/>
          </w:tcPr>
          <w:p w14:paraId="2B7B6990" w14:textId="77777777" w:rsidR="00DF58DA" w:rsidRPr="00DF58DA" w:rsidRDefault="00DF58DA" w:rsidP="00DF58DA">
            <w:pPr>
              <w:spacing w:after="0" w:line="240" w:lineRule="auto"/>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Клей-карандаш BRAUBERG, 40 г, Артикул 222928</w:t>
            </w:r>
          </w:p>
        </w:tc>
        <w:tc>
          <w:tcPr>
            <w:tcW w:w="1003" w:type="dxa"/>
          </w:tcPr>
          <w:p w14:paraId="388D7BC6"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30 шт</w:t>
            </w:r>
          </w:p>
        </w:tc>
      </w:tr>
      <w:tr w:rsidR="00DF58DA" w:rsidRPr="00DF58DA" w14:paraId="3F2EE6DD" w14:textId="77777777" w:rsidTr="003D791F">
        <w:trPr>
          <w:jc w:val="center"/>
        </w:trPr>
        <w:tc>
          <w:tcPr>
            <w:tcW w:w="540" w:type="dxa"/>
          </w:tcPr>
          <w:p w14:paraId="69E8D39B"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3</w:t>
            </w:r>
          </w:p>
        </w:tc>
        <w:tc>
          <w:tcPr>
            <w:tcW w:w="1944" w:type="dxa"/>
          </w:tcPr>
          <w:p w14:paraId="240AD41A"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25.93.14.130</w:t>
            </w:r>
          </w:p>
        </w:tc>
        <w:tc>
          <w:tcPr>
            <w:tcW w:w="6696" w:type="dxa"/>
          </w:tcPr>
          <w:p w14:paraId="4E77A769" w14:textId="77777777" w:rsidR="00DF58DA" w:rsidRPr="00DF58DA" w:rsidRDefault="00DF58DA" w:rsidP="00DF58DA">
            <w:pPr>
              <w:spacing w:after="0" w:line="240" w:lineRule="auto"/>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 xml:space="preserve">Кнопки канцелярские STAFF «EVERYDAY», 12 мм х 100 шт., </w:t>
            </w:r>
            <w:r w:rsidRPr="00DF58DA">
              <w:rPr>
                <w:rFonts w:ascii="Times New Roman" w:eastAsia="Times New Roman" w:hAnsi="Times New Roman" w:cs="Times New Roman"/>
                <w:sz w:val="24"/>
                <w:szCs w:val="24"/>
                <w:lang w:eastAsia="ru-RU"/>
              </w:rPr>
              <w:br/>
              <w:t>в картонной коробке, Артикул 220009</w:t>
            </w:r>
          </w:p>
        </w:tc>
        <w:tc>
          <w:tcPr>
            <w:tcW w:w="1003" w:type="dxa"/>
          </w:tcPr>
          <w:p w14:paraId="5F5E494D"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20 шт</w:t>
            </w:r>
          </w:p>
        </w:tc>
      </w:tr>
      <w:tr w:rsidR="00DF58DA" w:rsidRPr="00DF58DA" w14:paraId="01BF7201" w14:textId="77777777" w:rsidTr="003D791F">
        <w:trPr>
          <w:jc w:val="center"/>
        </w:trPr>
        <w:tc>
          <w:tcPr>
            <w:tcW w:w="540" w:type="dxa"/>
          </w:tcPr>
          <w:p w14:paraId="055B889A"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4</w:t>
            </w:r>
          </w:p>
        </w:tc>
        <w:tc>
          <w:tcPr>
            <w:tcW w:w="1944" w:type="dxa"/>
          </w:tcPr>
          <w:p w14:paraId="23942708"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25.93.14.130</w:t>
            </w:r>
          </w:p>
        </w:tc>
        <w:tc>
          <w:tcPr>
            <w:tcW w:w="6696" w:type="dxa"/>
          </w:tcPr>
          <w:p w14:paraId="05AA2265" w14:textId="77777777" w:rsidR="00DF58DA" w:rsidRPr="00DF58DA" w:rsidRDefault="00DF58DA" w:rsidP="00DF58DA">
            <w:pPr>
              <w:spacing w:after="0" w:line="240" w:lineRule="auto"/>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Силовые кнопки-гвоздики ERICH KRAUSE "Classic", 50 штук, цветные, ассорти, в картонной коробке, Артикул 24877</w:t>
            </w:r>
          </w:p>
        </w:tc>
        <w:tc>
          <w:tcPr>
            <w:tcW w:w="1003" w:type="dxa"/>
          </w:tcPr>
          <w:p w14:paraId="6AF630EA" w14:textId="77777777" w:rsidR="00DF58DA" w:rsidRPr="00DF58DA" w:rsidRDefault="00DF58DA" w:rsidP="00DF58DA">
            <w:pPr>
              <w:spacing w:after="0" w:line="240" w:lineRule="auto"/>
              <w:jc w:val="center"/>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20 шт</w:t>
            </w:r>
          </w:p>
        </w:tc>
      </w:tr>
    </w:tbl>
    <w:p w14:paraId="2885408B" w14:textId="77777777" w:rsidR="00DF58DA" w:rsidRPr="00DF58DA" w:rsidRDefault="00DF58DA" w:rsidP="00DF58DA">
      <w:pPr>
        <w:widowControl w:val="0"/>
        <w:shd w:val="clear" w:color="auto" w:fill="FFFFFF"/>
        <w:tabs>
          <w:tab w:val="left" w:pos="567"/>
          <w:tab w:val="left" w:pos="708"/>
        </w:tabs>
        <w:spacing w:after="0" w:line="240" w:lineRule="auto"/>
        <w:jc w:val="center"/>
        <w:rPr>
          <w:rFonts w:ascii="Times New Roman" w:eastAsia="Times New Roman" w:hAnsi="Times New Roman" w:cs="Times New Roman"/>
          <w:b/>
          <w:sz w:val="24"/>
          <w:szCs w:val="24"/>
          <w:lang w:eastAsia="ru-RU"/>
        </w:rPr>
      </w:pPr>
    </w:p>
    <w:p w14:paraId="1B09E679" w14:textId="77777777" w:rsidR="00DF58DA" w:rsidRPr="00DF58DA" w:rsidRDefault="00DF58DA" w:rsidP="00DF58DA">
      <w:pPr>
        <w:widowControl w:val="0"/>
        <w:shd w:val="clear" w:color="auto" w:fill="FFFFFF"/>
        <w:tabs>
          <w:tab w:val="left" w:pos="567"/>
          <w:tab w:val="left" w:pos="708"/>
        </w:tabs>
        <w:spacing w:after="0" w:line="240" w:lineRule="auto"/>
        <w:jc w:val="center"/>
        <w:rPr>
          <w:rFonts w:ascii="Times New Roman" w:eastAsia="Times New Roman" w:hAnsi="Times New Roman" w:cs="Times New Roman"/>
          <w:b/>
          <w:sz w:val="24"/>
          <w:szCs w:val="24"/>
          <w:lang w:eastAsia="ru-RU"/>
        </w:rPr>
      </w:pPr>
      <w:r w:rsidRPr="00DF58DA">
        <w:rPr>
          <w:rFonts w:ascii="Times New Roman" w:eastAsia="Times New Roman" w:hAnsi="Times New Roman" w:cs="Times New Roman"/>
          <w:b/>
          <w:sz w:val="24"/>
          <w:szCs w:val="24"/>
          <w:lang w:eastAsia="ru-RU"/>
        </w:rPr>
        <w:t>5.2. Требования к качеству и безопасности товаров</w:t>
      </w:r>
    </w:p>
    <w:p w14:paraId="65DB6F7F" w14:textId="77777777" w:rsidR="00DF58DA" w:rsidRPr="00DF58DA" w:rsidRDefault="00DF58DA" w:rsidP="00DF58DA">
      <w:pPr>
        <w:widowControl w:val="0"/>
        <w:numPr>
          <w:ilvl w:val="2"/>
          <w:numId w:val="31"/>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val="x-none" w:eastAsia="ru-RU"/>
        </w:rPr>
      </w:pPr>
      <w:r w:rsidRPr="00DF58DA">
        <w:rPr>
          <w:rFonts w:ascii="Times New Roman" w:eastAsia="Times New Roman" w:hAnsi="Times New Roman" w:cs="Times New Roman"/>
          <w:sz w:val="24"/>
          <w:szCs w:val="24"/>
          <w:lang w:val="x-none" w:eastAsia="ru-RU"/>
        </w:rPr>
        <w:t xml:space="preserve">Товар должен соответствовать 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товаров такого рода. На товаре не должно быть следов повреждений и изменений. </w:t>
      </w:r>
    </w:p>
    <w:p w14:paraId="2E51362D" w14:textId="77777777" w:rsidR="00DF58DA" w:rsidRPr="00DF58DA" w:rsidRDefault="00DF58DA" w:rsidP="00DF58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 xml:space="preserve">5.2.2. Товар должен соответствовать требованиям безопасности, установленными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w:t>
      </w:r>
    </w:p>
    <w:p w14:paraId="7C982A6B" w14:textId="77777777" w:rsidR="00DF58DA" w:rsidRPr="00DF58DA" w:rsidRDefault="00DF58DA" w:rsidP="00DF58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5.2.3.  Поставляемый товар должен быть новым,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дата изготовления не ранее 2025 года.</w:t>
      </w:r>
    </w:p>
    <w:p w14:paraId="74A05569" w14:textId="77777777" w:rsidR="00DF58DA" w:rsidRPr="00DF58DA" w:rsidRDefault="00DF58DA" w:rsidP="00DF58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 xml:space="preserve">5.2.4. Поставляемый товар в процессе использования, хранения, транспортировки и утилизации должен быть безопасен для жизни, здоровья, окружающей среды, а также не должен причинять вред имуществу Заказчика. </w:t>
      </w:r>
    </w:p>
    <w:p w14:paraId="45F997CD" w14:textId="77777777" w:rsidR="00DF58DA" w:rsidRPr="00DF58DA" w:rsidRDefault="00DF58DA" w:rsidP="00DF58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5.2.5. Безопасность товара должна быть подтверждена сертификатами, иными документами, подтверждающими качество товара, оформленными в соответствии с законодательством Российской Федерации (копии паспорта завода-изготовителя, копии сертификатов соответствия, деклараций о соответствии и др.), обязательными для данного вида товара.</w:t>
      </w:r>
    </w:p>
    <w:p w14:paraId="13417AA7" w14:textId="77777777" w:rsidR="00DF58DA" w:rsidRPr="00DF58DA" w:rsidRDefault="00DF58DA" w:rsidP="00DF58DA">
      <w:pPr>
        <w:keepNext/>
        <w:widowControl w:val="0"/>
        <w:tabs>
          <w:tab w:val="left" w:pos="851"/>
          <w:tab w:val="left" w:pos="1418"/>
        </w:tabs>
        <w:spacing w:after="0" w:line="240" w:lineRule="auto"/>
        <w:ind w:left="1707"/>
        <w:jc w:val="center"/>
        <w:outlineLvl w:val="1"/>
        <w:rPr>
          <w:rFonts w:ascii="Times New Roman" w:eastAsia="ヒラギノ角ゴ Pro W3" w:hAnsi="Times New Roman" w:cs="Times New Roman"/>
          <w:b/>
          <w:bCs/>
          <w:sz w:val="24"/>
          <w:szCs w:val="24"/>
          <w:lang w:eastAsia="ru-RU"/>
        </w:rPr>
      </w:pPr>
      <w:r w:rsidRPr="00DF58DA">
        <w:rPr>
          <w:rFonts w:ascii="Times New Roman" w:eastAsia="ヒラギノ角ゴ Pro W3" w:hAnsi="Times New Roman" w:cs="Times New Roman"/>
          <w:b/>
          <w:bCs/>
          <w:sz w:val="24"/>
          <w:szCs w:val="24"/>
          <w:lang w:eastAsia="ru-RU"/>
        </w:rPr>
        <w:t>5.3. Требования к сопроводительным и отчетным документам на товары</w:t>
      </w:r>
    </w:p>
    <w:p w14:paraId="520B10B7" w14:textId="77777777" w:rsidR="00DF58DA" w:rsidRPr="00DF58DA" w:rsidRDefault="00DF58DA" w:rsidP="00DF58DA">
      <w:pPr>
        <w:keepNext/>
        <w:widowControl w:val="0"/>
        <w:tabs>
          <w:tab w:val="left" w:pos="851"/>
          <w:tab w:val="left" w:pos="1418"/>
        </w:tabs>
        <w:spacing w:after="0" w:line="240" w:lineRule="auto"/>
        <w:ind w:firstLine="851"/>
        <w:jc w:val="both"/>
        <w:outlineLvl w:val="1"/>
        <w:rPr>
          <w:rFonts w:ascii="Times New Roman" w:eastAsia="ヒラギノ角ゴ Pro W3" w:hAnsi="Times New Roman" w:cs="Times New Roman"/>
          <w:bCs/>
          <w:sz w:val="24"/>
          <w:szCs w:val="24"/>
          <w:lang w:eastAsia="ru-RU"/>
        </w:rPr>
      </w:pPr>
      <w:r w:rsidRPr="00DF58DA">
        <w:rPr>
          <w:rFonts w:ascii="Times New Roman" w:eastAsia="ヒラギノ角ゴ Pro W3" w:hAnsi="Times New Roman" w:cs="Times New Roman"/>
          <w:bCs/>
          <w:sz w:val="24"/>
          <w:szCs w:val="24"/>
          <w:lang w:eastAsia="ru-RU"/>
        </w:rPr>
        <w:t>5.3.1 На момент поставки товара поставщик должен передать документы, подтверждающие качество, сертификаты и т.д., предусмотренные действующим законодательством.</w:t>
      </w:r>
    </w:p>
    <w:p w14:paraId="0D8D113A" w14:textId="77777777" w:rsidR="00DF58DA" w:rsidRPr="00DF58DA" w:rsidRDefault="00DF58DA" w:rsidP="00DF58DA">
      <w:pPr>
        <w:keepNext/>
        <w:widowControl w:val="0"/>
        <w:tabs>
          <w:tab w:val="left" w:pos="851"/>
          <w:tab w:val="left" w:pos="1418"/>
        </w:tabs>
        <w:spacing w:after="0" w:line="240" w:lineRule="auto"/>
        <w:ind w:left="1707"/>
        <w:jc w:val="center"/>
        <w:outlineLvl w:val="1"/>
        <w:rPr>
          <w:rFonts w:ascii="Times New Roman" w:eastAsia="ヒラギノ角ゴ Pro W3" w:hAnsi="Times New Roman" w:cs="Times New Roman"/>
          <w:b/>
          <w:bCs/>
          <w:sz w:val="24"/>
          <w:szCs w:val="24"/>
          <w:lang w:eastAsia="ru-RU"/>
        </w:rPr>
      </w:pPr>
      <w:r w:rsidRPr="00DF58DA">
        <w:rPr>
          <w:rFonts w:ascii="Times New Roman" w:eastAsia="ヒラギノ角ゴ Pro W3" w:hAnsi="Times New Roman" w:cs="Times New Roman"/>
          <w:b/>
          <w:bCs/>
          <w:sz w:val="24"/>
          <w:szCs w:val="24"/>
          <w:lang w:eastAsia="ru-RU"/>
        </w:rPr>
        <w:t>5.4. Требования к таре и упаковке товаров</w:t>
      </w:r>
    </w:p>
    <w:p w14:paraId="77DAA241" w14:textId="77777777" w:rsidR="00DF58DA" w:rsidRPr="00DF58DA" w:rsidRDefault="00DF58DA" w:rsidP="00DF58DA">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58DA">
        <w:rPr>
          <w:rFonts w:ascii="Times New Roman" w:eastAsia="Times New Roman" w:hAnsi="Times New Roman" w:cs="Times New Roman"/>
          <w:sz w:val="24"/>
          <w:szCs w:val="24"/>
          <w:lang w:eastAsia="ru-RU"/>
        </w:rPr>
        <w:t>5.4.1. Товар должен поставляться в чистой, сухой, без постороннего запаха и нарушений целостности таре и упаковке, которая должна обеспечивать, при условии надлежащего обращения с грузом, сохранность Товара во время его транспортировки и хранения.</w:t>
      </w:r>
    </w:p>
    <w:p w14:paraId="198F7CB2" w14:textId="77777777" w:rsidR="00DF58DA" w:rsidRPr="00DF58DA" w:rsidRDefault="00DF58DA" w:rsidP="00DF58DA">
      <w:pPr>
        <w:widowControl w:val="0"/>
        <w:tabs>
          <w:tab w:val="left" w:pos="851"/>
          <w:tab w:val="left" w:pos="1418"/>
        </w:tabs>
        <w:spacing w:after="0" w:line="240" w:lineRule="auto"/>
        <w:jc w:val="center"/>
        <w:rPr>
          <w:rFonts w:ascii="Times New Roman" w:eastAsia="ヒラギノ角ゴ Pro W3" w:hAnsi="Times New Roman" w:cs="Times New Roman"/>
          <w:b/>
          <w:bCs/>
          <w:sz w:val="24"/>
          <w:szCs w:val="24"/>
          <w:lang w:eastAsia="ru-RU"/>
        </w:rPr>
      </w:pPr>
    </w:p>
    <w:p w14:paraId="30AF6D7D" w14:textId="77777777" w:rsidR="00DF58DA" w:rsidRPr="00DF58DA" w:rsidRDefault="00DF58DA" w:rsidP="00DF58DA">
      <w:pPr>
        <w:widowControl w:val="0"/>
        <w:tabs>
          <w:tab w:val="left" w:pos="851"/>
          <w:tab w:val="left" w:pos="1418"/>
        </w:tabs>
        <w:spacing w:after="0" w:line="240" w:lineRule="auto"/>
        <w:jc w:val="center"/>
        <w:rPr>
          <w:rFonts w:ascii="Times New Roman" w:eastAsia="ヒラギノ角ゴ Pro W3" w:hAnsi="Times New Roman" w:cs="Times New Roman"/>
          <w:b/>
          <w:bCs/>
          <w:sz w:val="24"/>
          <w:szCs w:val="24"/>
          <w:lang w:eastAsia="ru-RU"/>
        </w:rPr>
      </w:pPr>
      <w:r w:rsidRPr="00DF58DA">
        <w:rPr>
          <w:rFonts w:ascii="Times New Roman" w:eastAsia="ヒラギノ角ゴ Pro W3" w:hAnsi="Times New Roman" w:cs="Times New Roman"/>
          <w:b/>
          <w:bCs/>
          <w:sz w:val="24"/>
          <w:szCs w:val="24"/>
          <w:lang w:eastAsia="ru-RU"/>
        </w:rPr>
        <w:t>6. Требования к энергетической эффективности</w:t>
      </w:r>
    </w:p>
    <w:p w14:paraId="5508306C" w14:textId="77777777" w:rsidR="00DF58DA" w:rsidRPr="00DF58DA" w:rsidRDefault="00DF58DA" w:rsidP="00DF58DA">
      <w:pPr>
        <w:widowControl w:val="0"/>
        <w:tabs>
          <w:tab w:val="left" w:pos="851"/>
          <w:tab w:val="left" w:pos="1418"/>
        </w:tabs>
        <w:spacing w:after="0" w:line="240" w:lineRule="auto"/>
        <w:ind w:firstLine="851"/>
        <w:jc w:val="both"/>
        <w:rPr>
          <w:rFonts w:ascii="Times New Roman" w:eastAsia="ヒラギノ角ゴ Pro W3" w:hAnsi="Times New Roman" w:cs="Times New Roman"/>
          <w:sz w:val="24"/>
          <w:szCs w:val="24"/>
          <w:lang w:eastAsia="ru-RU"/>
        </w:rPr>
      </w:pPr>
      <w:r w:rsidRPr="00DF58DA">
        <w:rPr>
          <w:rFonts w:ascii="Times New Roman" w:eastAsia="ヒラギノ角ゴ Pro W3" w:hAnsi="Times New Roman" w:cs="Times New Roman"/>
          <w:sz w:val="24"/>
          <w:szCs w:val="24"/>
          <w:lang w:eastAsia="ru-RU"/>
        </w:rPr>
        <w:t>Требования к энергетической эффективности не установлены.</w:t>
      </w:r>
    </w:p>
    <w:p w14:paraId="36367B2C" w14:textId="77777777" w:rsidR="00DF58DA" w:rsidRPr="00DF58DA" w:rsidRDefault="00DF58DA" w:rsidP="00DF58DA">
      <w:pPr>
        <w:widowControl w:val="0"/>
        <w:shd w:val="clear" w:color="auto" w:fill="FFFFFF"/>
        <w:tabs>
          <w:tab w:val="left" w:pos="567"/>
          <w:tab w:val="left" w:pos="708"/>
        </w:tabs>
        <w:spacing w:after="0" w:line="240" w:lineRule="auto"/>
        <w:jc w:val="center"/>
        <w:rPr>
          <w:rFonts w:ascii="Times New Roman" w:eastAsia="Times New Roman" w:hAnsi="Times New Roman" w:cs="Times New Roman"/>
          <w:b/>
          <w:sz w:val="24"/>
          <w:szCs w:val="24"/>
          <w:lang w:eastAsia="ru-RU"/>
        </w:rPr>
      </w:pPr>
    </w:p>
    <w:p w14:paraId="63201BF4" w14:textId="77777777" w:rsidR="00DF58DA" w:rsidRPr="00DF58DA" w:rsidRDefault="00DF58DA" w:rsidP="00DF58DA">
      <w:pPr>
        <w:widowControl w:val="0"/>
        <w:shd w:val="clear" w:color="auto" w:fill="FFFFFF"/>
        <w:tabs>
          <w:tab w:val="left" w:pos="567"/>
          <w:tab w:val="left" w:pos="708"/>
        </w:tabs>
        <w:spacing w:line="240" w:lineRule="auto"/>
        <w:jc w:val="center"/>
        <w:rPr>
          <w:rFonts w:ascii="Times New Roman" w:eastAsia="Times New Roman" w:hAnsi="Times New Roman" w:cs="Times New Roman"/>
          <w:b/>
          <w:sz w:val="24"/>
          <w:szCs w:val="24"/>
          <w:lang w:eastAsia="ru-RU"/>
        </w:rPr>
      </w:pPr>
      <w:r w:rsidRPr="00DF58DA">
        <w:rPr>
          <w:rFonts w:ascii="Times New Roman" w:eastAsia="Times New Roman" w:hAnsi="Times New Roman" w:cs="Times New Roman"/>
          <w:b/>
          <w:sz w:val="24"/>
          <w:szCs w:val="24"/>
          <w:lang w:eastAsia="ru-RU"/>
        </w:rPr>
        <w:t>7. Требования к сроку и объему предоставления гарантии качества товаров</w:t>
      </w:r>
    </w:p>
    <w:p w14:paraId="61DD38BB" w14:textId="77777777" w:rsidR="00DF58DA" w:rsidRPr="00DF58DA" w:rsidRDefault="00DF58DA" w:rsidP="00DF58DA">
      <w:pPr>
        <w:widowControl w:val="0"/>
        <w:tabs>
          <w:tab w:val="left" w:pos="851"/>
          <w:tab w:val="left" w:pos="1276"/>
          <w:tab w:val="left" w:pos="1418"/>
        </w:tabs>
        <w:spacing w:after="0" w:line="240" w:lineRule="auto"/>
        <w:ind w:firstLine="851"/>
        <w:jc w:val="both"/>
        <w:rPr>
          <w:rFonts w:ascii="Times New Roman" w:eastAsia="Calibri" w:hAnsi="Times New Roman" w:cs="Times New Roman"/>
          <w:sz w:val="24"/>
          <w:szCs w:val="24"/>
        </w:rPr>
      </w:pPr>
      <w:r w:rsidRPr="00DF58DA">
        <w:rPr>
          <w:rFonts w:ascii="Times New Roman" w:eastAsia="Calibri" w:hAnsi="Times New Roman" w:cs="Times New Roman"/>
          <w:sz w:val="24"/>
          <w:szCs w:val="24"/>
        </w:rPr>
        <w:t>7.1. Срок предоставления гарантии качества товара - в соответствии со сроком, установленным производителем, при соблюдении условий хранения, но не менее 12 месяцев с момента подписания документа о приемке товара.</w:t>
      </w:r>
    </w:p>
    <w:p w14:paraId="7ED636A5" w14:textId="77777777" w:rsidR="00DF58DA" w:rsidRPr="00DF58DA" w:rsidRDefault="00DF58DA" w:rsidP="00DF58DA">
      <w:pPr>
        <w:tabs>
          <w:tab w:val="left" w:pos="900"/>
        </w:tabs>
        <w:spacing w:after="0" w:line="240" w:lineRule="auto"/>
        <w:ind w:firstLine="851"/>
        <w:jc w:val="both"/>
        <w:rPr>
          <w:rFonts w:ascii="Times New Roman" w:eastAsia="Times New Roman" w:hAnsi="Times New Roman" w:cs="Times New Roman"/>
          <w:sz w:val="24"/>
          <w:szCs w:val="24"/>
          <w:lang w:eastAsia="ru-RU"/>
        </w:rPr>
      </w:pPr>
      <w:r w:rsidRPr="00DF58DA">
        <w:rPr>
          <w:rFonts w:ascii="Times New Roman" w:eastAsia="Calibri" w:hAnsi="Times New Roman" w:cs="Times New Roman"/>
          <w:sz w:val="24"/>
          <w:szCs w:val="24"/>
        </w:rPr>
        <w:t xml:space="preserve">7.2. </w:t>
      </w:r>
      <w:r w:rsidRPr="00DF58DA">
        <w:rPr>
          <w:rFonts w:ascii="Times New Roman" w:eastAsia="Times New Roman" w:hAnsi="Times New Roman" w:cs="Times New Roman"/>
          <w:sz w:val="24"/>
          <w:szCs w:val="24"/>
          <w:lang w:eastAsia="ru-RU"/>
        </w:rPr>
        <w:t>При обнаружении скрытых недостатков по качеству Товара Поставщик обязан за свой счёт заменить его в течение 10 (десяти) рабочих дней с момента направления соответствующего уведомления (претензии).</w:t>
      </w:r>
    </w:p>
    <w:p w14:paraId="1B6DFE53" w14:textId="65C26FEC" w:rsidR="00FA29B9" w:rsidRDefault="00FA29B9" w:rsidP="00857B7D">
      <w:pPr>
        <w:pStyle w:val="ConsNormal"/>
        <w:widowControl w:val="0"/>
        <w:tabs>
          <w:tab w:val="left" w:pos="567"/>
        </w:tabs>
        <w:ind w:right="0" w:firstLine="567"/>
        <w:jc w:val="center"/>
        <w:rPr>
          <w:rFonts w:ascii="Times New Roman" w:hAnsi="Times New Roman" w:cs="Times New Roman"/>
          <w:sz w:val="24"/>
          <w:szCs w:val="24"/>
        </w:rPr>
      </w:pPr>
    </w:p>
    <w:p w14:paraId="6F4C8C4B" w14:textId="77777777" w:rsidR="00FA29B9" w:rsidRPr="00FA29B9" w:rsidRDefault="00FA29B9" w:rsidP="00857B7D">
      <w:pPr>
        <w:pStyle w:val="ConsNormal"/>
        <w:widowControl w:val="0"/>
        <w:tabs>
          <w:tab w:val="left" w:pos="567"/>
        </w:tabs>
        <w:ind w:right="0" w:firstLine="567"/>
        <w:jc w:val="center"/>
        <w:rPr>
          <w:rFonts w:ascii="Times New Roman" w:hAnsi="Times New Roman" w:cs="Times New Roman"/>
          <w:sz w:val="24"/>
          <w:szCs w:val="24"/>
        </w:rPr>
      </w:pPr>
    </w:p>
    <w:p w14:paraId="49E947FA" w14:textId="442048D7" w:rsidR="00395E21" w:rsidRPr="00FA29B9"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Style w:val="a8"/>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8"/>
      </w:tblGrid>
      <w:tr w:rsidR="00FA29B9" w14:paraId="3033ECDE" w14:textId="77777777" w:rsidTr="00376438">
        <w:tc>
          <w:tcPr>
            <w:tcW w:w="4667" w:type="dxa"/>
          </w:tcPr>
          <w:p w14:paraId="49EC7878"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4668" w:type="dxa"/>
          </w:tcPr>
          <w:p w14:paraId="0FD66D83"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FA29B9" w14:paraId="286C26B1" w14:textId="77777777" w:rsidTr="00376438">
        <w:tc>
          <w:tcPr>
            <w:tcW w:w="4667" w:type="dxa"/>
          </w:tcPr>
          <w:p w14:paraId="5312D5EA"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14A566F9"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1BDC1570" w14:textId="77777777" w:rsidTr="00376438">
        <w:tc>
          <w:tcPr>
            <w:tcW w:w="4667" w:type="dxa"/>
          </w:tcPr>
          <w:p w14:paraId="58150BAC"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3A6DA83E"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7ACC82B5" w14:textId="77777777" w:rsidTr="00376438">
        <w:tc>
          <w:tcPr>
            <w:tcW w:w="4667" w:type="dxa"/>
          </w:tcPr>
          <w:p w14:paraId="652F2507"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5CAC7859"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tc>
        <w:tc>
          <w:tcPr>
            <w:tcW w:w="4668" w:type="dxa"/>
          </w:tcPr>
          <w:p w14:paraId="5F91E35E"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6F73D190" w14:textId="77777777" w:rsidTr="00376438">
        <w:tc>
          <w:tcPr>
            <w:tcW w:w="4667" w:type="dxa"/>
          </w:tcPr>
          <w:p w14:paraId="12BF59BC"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51E23E10"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589A4C23" w14:textId="77777777" w:rsidTr="00376438">
        <w:tc>
          <w:tcPr>
            <w:tcW w:w="4667" w:type="dxa"/>
          </w:tcPr>
          <w:p w14:paraId="493B74C7"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08FBCCB0"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3EE83FF9"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6EEB0A99"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c>
          <w:tcPr>
            <w:tcW w:w="4668" w:type="dxa"/>
          </w:tcPr>
          <w:p w14:paraId="4A0272F0"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5B0035A1"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32165687"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1E02483F"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r>
    </w:tbl>
    <w:p w14:paraId="259728CA" w14:textId="33048834" w:rsidR="00FA29B9" w:rsidRDefault="00FA29B9"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sectPr w:rsidR="00FA29B9" w:rsidSect="00C968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EF437" w14:textId="77777777" w:rsidR="00C26E02" w:rsidRDefault="00C26E02" w:rsidP="00632750">
      <w:pPr>
        <w:spacing w:after="0" w:line="240" w:lineRule="auto"/>
      </w:pPr>
      <w:r>
        <w:separator/>
      </w:r>
    </w:p>
  </w:endnote>
  <w:endnote w:type="continuationSeparator" w:id="0">
    <w:p w14:paraId="76AB11A5" w14:textId="77777777" w:rsidR="00C26E02" w:rsidRDefault="00C26E02"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ヒラギノ角ゴ Pro W3">
    <w:altName w:val="MS Gothic"/>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C1D50" w14:textId="77777777" w:rsidR="00C26E02" w:rsidRDefault="00C26E02" w:rsidP="00632750">
      <w:pPr>
        <w:spacing w:after="0" w:line="240" w:lineRule="auto"/>
      </w:pPr>
      <w:r>
        <w:separator/>
      </w:r>
    </w:p>
  </w:footnote>
  <w:footnote w:type="continuationSeparator" w:id="0">
    <w:p w14:paraId="2B53AF1E" w14:textId="77777777" w:rsidR="00C26E02" w:rsidRDefault="00C26E02"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8"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0"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5"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18"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C4B1262"/>
    <w:multiLevelType w:val="multilevel"/>
    <w:tmpl w:val="E4669F2E"/>
    <w:lvl w:ilvl="0">
      <w:start w:val="5"/>
      <w:numFmt w:val="decimal"/>
      <w:lvlText w:val="%1"/>
      <w:lvlJc w:val="left"/>
      <w:pPr>
        <w:ind w:left="480" w:hanging="480"/>
      </w:pPr>
      <w:rPr>
        <w:rFonts w:hint="default"/>
      </w:rPr>
    </w:lvl>
    <w:lvl w:ilvl="1">
      <w:start w:val="2"/>
      <w:numFmt w:val="decimal"/>
      <w:lvlText w:val="%1.%2"/>
      <w:lvlJc w:val="left"/>
      <w:pPr>
        <w:ind w:left="2187" w:hanging="48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26"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8"/>
  </w:num>
  <w:num w:numId="9">
    <w:abstractNumId w:val="10"/>
  </w:num>
  <w:num w:numId="10">
    <w:abstractNumId w:val="27"/>
  </w:num>
  <w:num w:numId="11">
    <w:abstractNumId w:val="1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24"/>
  </w:num>
  <w:num w:numId="15">
    <w:abstractNumId w:val="15"/>
  </w:num>
  <w:num w:numId="16">
    <w:abstractNumId w:val="3"/>
  </w:num>
  <w:num w:numId="17">
    <w:abstractNumId w:val="12"/>
  </w:num>
  <w:num w:numId="18">
    <w:abstractNumId w:val="16"/>
  </w:num>
  <w:num w:numId="19">
    <w:abstractNumId w:val="21"/>
  </w:num>
  <w:num w:numId="20">
    <w:abstractNumId w:val="1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0"/>
  </w:num>
  <w:num w:numId="25">
    <w:abstractNumId w:val="19"/>
  </w:num>
  <w:num w:numId="26">
    <w:abstractNumId w:val="0"/>
  </w:num>
  <w:num w:numId="27">
    <w:abstractNumId w:val="22"/>
  </w:num>
  <w:num w:numId="28">
    <w:abstractNumId w:val="14"/>
  </w:num>
  <w:num w:numId="29">
    <w:abstractNumId w:val="1"/>
  </w:num>
  <w:num w:numId="30">
    <w:abstractNumId w:val="11"/>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D9"/>
    <w:rsid w:val="00013262"/>
    <w:rsid w:val="00016685"/>
    <w:rsid w:val="000302CC"/>
    <w:rsid w:val="00070ADB"/>
    <w:rsid w:val="00072017"/>
    <w:rsid w:val="00090A26"/>
    <w:rsid w:val="00096031"/>
    <w:rsid w:val="000A53A1"/>
    <w:rsid w:val="000C63C7"/>
    <w:rsid w:val="000E0B80"/>
    <w:rsid w:val="000F0F1E"/>
    <w:rsid w:val="00102C38"/>
    <w:rsid w:val="00143860"/>
    <w:rsid w:val="00145D3B"/>
    <w:rsid w:val="00150751"/>
    <w:rsid w:val="001514D2"/>
    <w:rsid w:val="00170A6D"/>
    <w:rsid w:val="00177732"/>
    <w:rsid w:val="001930C6"/>
    <w:rsid w:val="001B4338"/>
    <w:rsid w:val="001E18E0"/>
    <w:rsid w:val="001E2C67"/>
    <w:rsid w:val="00213EDF"/>
    <w:rsid w:val="002264F6"/>
    <w:rsid w:val="00230436"/>
    <w:rsid w:val="00240C27"/>
    <w:rsid w:val="00253798"/>
    <w:rsid w:val="002608E2"/>
    <w:rsid w:val="002A49C6"/>
    <w:rsid w:val="002B65EE"/>
    <w:rsid w:val="002F0BA3"/>
    <w:rsid w:val="00327253"/>
    <w:rsid w:val="00350EED"/>
    <w:rsid w:val="00377542"/>
    <w:rsid w:val="00377E0C"/>
    <w:rsid w:val="00395E21"/>
    <w:rsid w:val="003C7A16"/>
    <w:rsid w:val="003C7D86"/>
    <w:rsid w:val="003E15FC"/>
    <w:rsid w:val="004173C9"/>
    <w:rsid w:val="00433885"/>
    <w:rsid w:val="004452B1"/>
    <w:rsid w:val="00452772"/>
    <w:rsid w:val="00463E5D"/>
    <w:rsid w:val="004B625E"/>
    <w:rsid w:val="004C39F2"/>
    <w:rsid w:val="004C466E"/>
    <w:rsid w:val="004C7B61"/>
    <w:rsid w:val="004D7F15"/>
    <w:rsid w:val="004F0278"/>
    <w:rsid w:val="004F4C1E"/>
    <w:rsid w:val="00511CF1"/>
    <w:rsid w:val="005303E3"/>
    <w:rsid w:val="005403D9"/>
    <w:rsid w:val="005407AB"/>
    <w:rsid w:val="00551E02"/>
    <w:rsid w:val="005572F9"/>
    <w:rsid w:val="00564561"/>
    <w:rsid w:val="005872A3"/>
    <w:rsid w:val="00592207"/>
    <w:rsid w:val="005A703B"/>
    <w:rsid w:val="005B18CF"/>
    <w:rsid w:val="005C0E8E"/>
    <w:rsid w:val="00603269"/>
    <w:rsid w:val="00613366"/>
    <w:rsid w:val="006143D7"/>
    <w:rsid w:val="00614B23"/>
    <w:rsid w:val="006156AC"/>
    <w:rsid w:val="00632750"/>
    <w:rsid w:val="00633F02"/>
    <w:rsid w:val="00635596"/>
    <w:rsid w:val="00642430"/>
    <w:rsid w:val="0068091F"/>
    <w:rsid w:val="006832EA"/>
    <w:rsid w:val="006A241F"/>
    <w:rsid w:val="006A3537"/>
    <w:rsid w:val="006A6217"/>
    <w:rsid w:val="006D5DD1"/>
    <w:rsid w:val="006F0DF6"/>
    <w:rsid w:val="006F7AAF"/>
    <w:rsid w:val="00702EA7"/>
    <w:rsid w:val="007239FF"/>
    <w:rsid w:val="00754D74"/>
    <w:rsid w:val="00772B7F"/>
    <w:rsid w:val="00784365"/>
    <w:rsid w:val="007A1804"/>
    <w:rsid w:val="007A5A48"/>
    <w:rsid w:val="007B53A6"/>
    <w:rsid w:val="007C052D"/>
    <w:rsid w:val="007C05A9"/>
    <w:rsid w:val="00810301"/>
    <w:rsid w:val="00857B7D"/>
    <w:rsid w:val="00863448"/>
    <w:rsid w:val="0086417E"/>
    <w:rsid w:val="00873CE2"/>
    <w:rsid w:val="00886E4B"/>
    <w:rsid w:val="00887C7C"/>
    <w:rsid w:val="008931D2"/>
    <w:rsid w:val="008A2786"/>
    <w:rsid w:val="008A7406"/>
    <w:rsid w:val="008B5656"/>
    <w:rsid w:val="008C5B37"/>
    <w:rsid w:val="008D6D20"/>
    <w:rsid w:val="008E123D"/>
    <w:rsid w:val="008E50E4"/>
    <w:rsid w:val="008F4B5B"/>
    <w:rsid w:val="00907C73"/>
    <w:rsid w:val="00926020"/>
    <w:rsid w:val="00944D16"/>
    <w:rsid w:val="009717A1"/>
    <w:rsid w:val="0097458E"/>
    <w:rsid w:val="009A2AF8"/>
    <w:rsid w:val="009C6A9A"/>
    <w:rsid w:val="00A27188"/>
    <w:rsid w:val="00A27294"/>
    <w:rsid w:val="00A37CCD"/>
    <w:rsid w:val="00A4262F"/>
    <w:rsid w:val="00A43543"/>
    <w:rsid w:val="00A811BC"/>
    <w:rsid w:val="00A8396D"/>
    <w:rsid w:val="00A975BE"/>
    <w:rsid w:val="00AB6C4E"/>
    <w:rsid w:val="00AC2F1A"/>
    <w:rsid w:val="00AE5B2B"/>
    <w:rsid w:val="00AE6559"/>
    <w:rsid w:val="00B04B8E"/>
    <w:rsid w:val="00B0789A"/>
    <w:rsid w:val="00B75F85"/>
    <w:rsid w:val="00B76D3D"/>
    <w:rsid w:val="00B854C9"/>
    <w:rsid w:val="00BC2CDE"/>
    <w:rsid w:val="00BD09F9"/>
    <w:rsid w:val="00BD76BD"/>
    <w:rsid w:val="00BE385D"/>
    <w:rsid w:val="00C045C3"/>
    <w:rsid w:val="00C06EF6"/>
    <w:rsid w:val="00C14294"/>
    <w:rsid w:val="00C16B29"/>
    <w:rsid w:val="00C26E02"/>
    <w:rsid w:val="00C33DAF"/>
    <w:rsid w:val="00C96847"/>
    <w:rsid w:val="00CA3A4C"/>
    <w:rsid w:val="00CC22EF"/>
    <w:rsid w:val="00CC6E79"/>
    <w:rsid w:val="00CE3A66"/>
    <w:rsid w:val="00CF76BE"/>
    <w:rsid w:val="00D00444"/>
    <w:rsid w:val="00D1551C"/>
    <w:rsid w:val="00D22268"/>
    <w:rsid w:val="00D341F9"/>
    <w:rsid w:val="00D40666"/>
    <w:rsid w:val="00D76C26"/>
    <w:rsid w:val="00DB16D7"/>
    <w:rsid w:val="00DB35E6"/>
    <w:rsid w:val="00DF58DA"/>
    <w:rsid w:val="00E11105"/>
    <w:rsid w:val="00E1580A"/>
    <w:rsid w:val="00E25FB7"/>
    <w:rsid w:val="00E43FC7"/>
    <w:rsid w:val="00E547BD"/>
    <w:rsid w:val="00E54A5D"/>
    <w:rsid w:val="00E557D7"/>
    <w:rsid w:val="00E86956"/>
    <w:rsid w:val="00E86B1F"/>
    <w:rsid w:val="00E90E06"/>
    <w:rsid w:val="00E95294"/>
    <w:rsid w:val="00E96CDB"/>
    <w:rsid w:val="00EE3E9B"/>
    <w:rsid w:val="00EF140C"/>
    <w:rsid w:val="00EF33A4"/>
    <w:rsid w:val="00EF51E9"/>
    <w:rsid w:val="00F00709"/>
    <w:rsid w:val="00F01E22"/>
    <w:rsid w:val="00F02C85"/>
    <w:rsid w:val="00F559FC"/>
    <w:rsid w:val="00FA29B9"/>
    <w:rsid w:val="00FE5EAF"/>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9D0E64A8-47C1-4710-A091-C3EAEF2A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090A26"/>
    <w:pPr>
      <w:spacing w:after="0" w:line="240" w:lineRule="auto"/>
      <w:ind w:left="720"/>
      <w:contextualSpacing/>
      <w:jc w:val="right"/>
    </w:pPr>
    <w:rPr>
      <w:rFonts w:ascii="Calibri" w:eastAsia="Calibri" w:hAnsi="Calibri" w:cs="Times New Roman"/>
    </w:rPr>
  </w:style>
  <w:style w:type="paragraph" w:styleId="a6">
    <w:name w:val="Body Text"/>
    <w:basedOn w:val="11"/>
    <w:link w:val="12"/>
    <w:unhideWhenUsed/>
    <w:qFormat/>
    <w:rsid w:val="00090A26"/>
    <w:rPr>
      <w:sz w:val="28"/>
      <w:szCs w:val="28"/>
    </w:rPr>
  </w:style>
  <w:style w:type="character" w:customStyle="1" w:styleId="a7">
    <w:name w:val="Основной текст Знак"/>
    <w:basedOn w:val="a0"/>
    <w:uiPriority w:val="99"/>
    <w:semiHidden/>
    <w:rsid w:val="00090A26"/>
  </w:style>
  <w:style w:type="paragraph" w:customStyle="1" w:styleId="11">
    <w:name w:val="Обычный1"/>
    <w:link w:val="13"/>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6"/>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4">
    <w:name w:val="Абзац списка1"/>
    <w:basedOn w:val="11"/>
    <w:qFormat/>
    <w:rsid w:val="00090A26"/>
    <w:pPr>
      <w:spacing w:before="0" w:after="0"/>
      <w:ind w:left="720" w:firstLine="0"/>
      <w:contextualSpacing/>
    </w:pPr>
  </w:style>
  <w:style w:type="paragraph" w:customStyle="1" w:styleId="ConsNormal">
    <w:name w:val="ConsNormal"/>
    <w:link w:val="ConsNormal0"/>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8">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49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49C6"/>
    <w:rPr>
      <w:rFonts w:ascii="Segoe UI" w:hAnsi="Segoe UI" w:cs="Segoe UI"/>
      <w:sz w:val="18"/>
      <w:szCs w:val="18"/>
    </w:rPr>
  </w:style>
  <w:style w:type="character" w:styleId="ab">
    <w:name w:val="annotation reference"/>
    <w:basedOn w:val="a0"/>
    <w:uiPriority w:val="99"/>
    <w:semiHidden/>
    <w:unhideWhenUsed/>
    <w:rsid w:val="008D6D20"/>
    <w:rPr>
      <w:sz w:val="16"/>
      <w:szCs w:val="16"/>
    </w:rPr>
  </w:style>
  <w:style w:type="paragraph" w:styleId="ac">
    <w:name w:val="annotation text"/>
    <w:basedOn w:val="a"/>
    <w:link w:val="ad"/>
    <w:uiPriority w:val="99"/>
    <w:semiHidden/>
    <w:unhideWhenUsed/>
    <w:rsid w:val="008D6D20"/>
    <w:pPr>
      <w:spacing w:line="240" w:lineRule="auto"/>
    </w:pPr>
    <w:rPr>
      <w:sz w:val="20"/>
      <w:szCs w:val="20"/>
    </w:rPr>
  </w:style>
  <w:style w:type="character" w:customStyle="1" w:styleId="ad">
    <w:name w:val="Текст примечания Знак"/>
    <w:basedOn w:val="a0"/>
    <w:link w:val="ac"/>
    <w:uiPriority w:val="99"/>
    <w:semiHidden/>
    <w:rsid w:val="008D6D20"/>
    <w:rPr>
      <w:sz w:val="20"/>
      <w:szCs w:val="20"/>
    </w:rPr>
  </w:style>
  <w:style w:type="paragraph" w:styleId="ae">
    <w:name w:val="annotation subject"/>
    <w:basedOn w:val="ac"/>
    <w:next w:val="ac"/>
    <w:link w:val="af"/>
    <w:uiPriority w:val="99"/>
    <w:semiHidden/>
    <w:unhideWhenUsed/>
    <w:rsid w:val="008D6D20"/>
    <w:rPr>
      <w:b/>
      <w:bCs/>
    </w:rPr>
  </w:style>
  <w:style w:type="character" w:customStyle="1" w:styleId="af">
    <w:name w:val="Тема примечания Знак"/>
    <w:basedOn w:val="ad"/>
    <w:link w:val="ae"/>
    <w:uiPriority w:val="99"/>
    <w:semiHidden/>
    <w:rsid w:val="008D6D20"/>
    <w:rPr>
      <w:b/>
      <w:bCs/>
      <w:sz w:val="20"/>
      <w:szCs w:val="20"/>
    </w:rPr>
  </w:style>
  <w:style w:type="character" w:customStyle="1" w:styleId="15">
    <w:name w:val="Неразрешенное упоминание1"/>
    <w:basedOn w:val="a0"/>
    <w:uiPriority w:val="99"/>
    <w:semiHidden/>
    <w:unhideWhenUsed/>
    <w:rsid w:val="00702EA7"/>
    <w:rPr>
      <w:color w:val="605E5C"/>
      <w:shd w:val="clear" w:color="auto" w:fill="E1DFDD"/>
    </w:rPr>
  </w:style>
  <w:style w:type="paragraph" w:styleId="af0">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6">
    <w:name w:val="Сетка таблицы1"/>
    <w:basedOn w:val="a1"/>
    <w:next w:val="a8"/>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1">
    <w:name w:val="header"/>
    <w:basedOn w:val="a"/>
    <w:link w:val="af2"/>
    <w:uiPriority w:val="99"/>
    <w:unhideWhenUsed/>
    <w:rsid w:val="0063275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2750"/>
  </w:style>
  <w:style w:type="paragraph" w:styleId="af3">
    <w:name w:val="footer"/>
    <w:basedOn w:val="a"/>
    <w:link w:val="af4"/>
    <w:uiPriority w:val="99"/>
    <w:unhideWhenUsed/>
    <w:rsid w:val="0063275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 w:type="character" w:customStyle="1" w:styleId="a5">
    <w:name w:val="Абзац списка Знак"/>
    <w:link w:val="a4"/>
    <w:uiPriority w:val="34"/>
    <w:locked/>
    <w:rsid w:val="00857B7D"/>
    <w:rPr>
      <w:rFonts w:ascii="Calibri" w:eastAsia="Calibri" w:hAnsi="Calibri" w:cs="Times New Roman"/>
    </w:rPr>
  </w:style>
  <w:style w:type="character" w:customStyle="1" w:styleId="ConsNormal0">
    <w:name w:val="ConsNormal Знак"/>
    <w:link w:val="ConsNormal"/>
    <w:locked/>
    <w:rsid w:val="00857B7D"/>
    <w:rPr>
      <w:rFonts w:ascii="Arial" w:eastAsia="Times New Roman" w:hAnsi="Arial" w:cs="Arial"/>
      <w:lang w:eastAsia="ru-RU"/>
    </w:rPr>
  </w:style>
  <w:style w:type="character" w:customStyle="1" w:styleId="13">
    <w:name w:val="Обычный1 Знак"/>
    <w:link w:val="11"/>
    <w:locked/>
    <w:rsid w:val="00857B7D"/>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05427754">
      <w:bodyDiv w:val="1"/>
      <w:marLeft w:val="0"/>
      <w:marRight w:val="0"/>
      <w:marTop w:val="0"/>
      <w:marBottom w:val="0"/>
      <w:divBdr>
        <w:top w:val="none" w:sz="0" w:space="0" w:color="auto"/>
        <w:left w:val="none" w:sz="0" w:space="0" w:color="auto"/>
        <w:bottom w:val="none" w:sz="0" w:space="0" w:color="auto"/>
        <w:right w:val="none" w:sz="0" w:space="0" w:color="auto"/>
      </w:divBdr>
    </w:div>
    <w:div w:id="618608420">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35886261">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10</Pages>
  <Words>3737</Words>
  <Characters>21303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szrpso2024@hotmail.com</cp:lastModifiedBy>
  <cp:revision>24</cp:revision>
  <cp:lastPrinted>2021-08-17T09:29:00Z</cp:lastPrinted>
  <dcterms:created xsi:type="dcterms:W3CDTF">2025-10-30T14:38:00Z</dcterms:created>
  <dcterms:modified xsi:type="dcterms:W3CDTF">2026-07-23T10:12:00Z</dcterms:modified>
</cp:coreProperties>
</file>