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AE" w:rsidRPr="008B15C7" w:rsidRDefault="00375001">
      <w:pPr>
        <w:jc w:val="center"/>
        <w:rPr>
          <w:b/>
        </w:rPr>
      </w:pPr>
      <w:r w:rsidRPr="008B15C7">
        <w:rPr>
          <w:b/>
        </w:rPr>
        <w:t xml:space="preserve">Договор № </w:t>
      </w:r>
    </w:p>
    <w:p w:rsidR="009034AE" w:rsidRPr="008B15C7" w:rsidRDefault="00375001">
      <w:pPr>
        <w:jc w:val="center"/>
        <w:rPr>
          <w:b/>
        </w:rPr>
      </w:pPr>
      <w:r w:rsidRPr="008B15C7">
        <w:rPr>
          <w:b/>
        </w:rPr>
        <w:t>возмездного оказания услуг</w:t>
      </w:r>
    </w:p>
    <w:p w:rsidR="009034AE" w:rsidRPr="008B15C7" w:rsidRDefault="009034AE">
      <w:pPr>
        <w:jc w:val="both"/>
        <w:rPr>
          <w:sz w:val="10"/>
          <w:szCs w:val="10"/>
        </w:rPr>
      </w:pPr>
    </w:p>
    <w:p w:rsidR="009034AE" w:rsidRPr="008B15C7" w:rsidRDefault="009034AE">
      <w:pPr>
        <w:jc w:val="both"/>
        <w:rPr>
          <w:sz w:val="10"/>
          <w:szCs w:val="10"/>
        </w:rPr>
      </w:pPr>
    </w:p>
    <w:p w:rsidR="009034AE" w:rsidRPr="008B15C7" w:rsidRDefault="00375001">
      <w:pPr>
        <w:jc w:val="both"/>
      </w:pPr>
      <w:r w:rsidRPr="008B15C7">
        <w:t xml:space="preserve">г. Курган </w:t>
      </w:r>
      <w:r w:rsidRPr="008B15C7">
        <w:tab/>
      </w:r>
      <w:r w:rsidRPr="008B15C7">
        <w:tab/>
        <w:t xml:space="preserve">                            </w:t>
      </w:r>
      <w:r w:rsidRPr="008B15C7">
        <w:tab/>
      </w:r>
      <w:r w:rsidRPr="008B15C7">
        <w:tab/>
      </w:r>
      <w:r w:rsidRPr="008B15C7">
        <w:tab/>
      </w:r>
      <w:r w:rsidRPr="008B15C7">
        <w:tab/>
        <w:t xml:space="preserve">    </w:t>
      </w:r>
      <w:proofErr w:type="gramStart"/>
      <w:r w:rsidRPr="008B15C7">
        <w:t xml:space="preserve">   «</w:t>
      </w:r>
      <w:proofErr w:type="gramEnd"/>
      <w:r w:rsidRPr="008B15C7">
        <w:t>___» августа 2026 года</w:t>
      </w:r>
    </w:p>
    <w:p w:rsidR="009034AE" w:rsidRPr="008B15C7" w:rsidRDefault="009034AE">
      <w:pPr>
        <w:tabs>
          <w:tab w:val="left" w:pos="9279"/>
        </w:tabs>
        <w:jc w:val="both"/>
        <w:rPr>
          <w:sz w:val="10"/>
          <w:szCs w:val="10"/>
        </w:rPr>
      </w:pPr>
    </w:p>
    <w:p w:rsidR="009034AE" w:rsidRDefault="00375001">
      <w:pPr>
        <w:tabs>
          <w:tab w:val="left" w:pos="9279"/>
        </w:tabs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ab/>
      </w:r>
    </w:p>
    <w:p w:rsidR="009034AE" w:rsidRDefault="009034AE">
      <w:pPr>
        <w:jc w:val="both"/>
        <w:rPr>
          <w:rFonts w:ascii="Arial" w:hAnsi="Arial" w:cs="Arial"/>
          <w:sz w:val="10"/>
          <w:szCs w:val="10"/>
        </w:rPr>
      </w:pPr>
    </w:p>
    <w:p w:rsidR="009034AE" w:rsidRPr="008B15C7" w:rsidRDefault="00375001">
      <w:pPr>
        <w:ind w:firstLine="567"/>
        <w:jc w:val="both"/>
      </w:pPr>
      <w:r w:rsidRPr="008B15C7">
        <w:rPr>
          <w:b/>
        </w:rPr>
        <w:t>Управление Федеральной антимонопольной службы по Курганской области (Курганское УФАС России),</w:t>
      </w:r>
      <w:r w:rsidRPr="008B15C7">
        <w:rPr>
          <w:rFonts w:eastAsia="Arial Unicode MS"/>
          <w:b/>
          <w:color w:val="000000"/>
        </w:rPr>
        <w:t xml:space="preserve"> </w:t>
      </w:r>
      <w:r w:rsidRPr="008B15C7">
        <w:rPr>
          <w:rFonts w:eastAsia="Arial Unicode MS"/>
          <w:color w:val="000000"/>
        </w:rPr>
        <w:t>в лице</w:t>
      </w:r>
      <w:r w:rsidRPr="008B15C7">
        <w:rPr>
          <w:rFonts w:eastAsia="Arial Unicode MS"/>
          <w:b/>
          <w:color w:val="000000"/>
        </w:rPr>
        <w:t xml:space="preserve"> </w:t>
      </w:r>
      <w:r w:rsidRPr="008B15C7">
        <w:rPr>
          <w:color w:val="000000"/>
        </w:rPr>
        <w:t xml:space="preserve">руководителя Абдурахманова </w:t>
      </w:r>
      <w:proofErr w:type="spellStart"/>
      <w:r w:rsidRPr="008B15C7">
        <w:rPr>
          <w:color w:val="000000"/>
        </w:rPr>
        <w:t>Азамата</w:t>
      </w:r>
      <w:proofErr w:type="spellEnd"/>
      <w:r w:rsidRPr="008B15C7">
        <w:rPr>
          <w:color w:val="000000"/>
        </w:rPr>
        <w:t xml:space="preserve"> </w:t>
      </w:r>
      <w:proofErr w:type="spellStart"/>
      <w:r w:rsidRPr="008B15C7">
        <w:rPr>
          <w:color w:val="000000"/>
        </w:rPr>
        <w:t>Фархадовича</w:t>
      </w:r>
      <w:proofErr w:type="spellEnd"/>
      <w:r w:rsidRPr="008B15C7">
        <w:rPr>
          <w:color w:val="000000"/>
        </w:rPr>
        <w:t xml:space="preserve">, действующего на основании </w:t>
      </w:r>
      <w:r w:rsidRPr="008B15C7">
        <w:t xml:space="preserve">Положения о территориальном органе Федеральной антимонопольной службы, утвержденного постановлением Правительства Российской Федерации от 23.07.2015 № 649/15, именуемое в дальнейшем </w:t>
      </w:r>
      <w:r w:rsidRPr="008B15C7">
        <w:t>«</w:t>
      </w:r>
      <w:r w:rsidRPr="008B15C7">
        <w:rPr>
          <w:b/>
        </w:rPr>
        <w:t>Заказчик»</w:t>
      </w:r>
      <w:r w:rsidRPr="008B15C7">
        <w:t>, с одной стороны, и</w:t>
      </w:r>
      <w:r w:rsidRPr="008B15C7">
        <w:rPr>
          <w:b/>
        </w:rPr>
        <w:t xml:space="preserve"> </w:t>
      </w:r>
    </w:p>
    <w:p w:rsidR="009034AE" w:rsidRPr="008B15C7" w:rsidRDefault="000E03C7" w:rsidP="000E03C7">
      <w:pPr>
        <w:jc w:val="both"/>
        <w:rPr>
          <w:rFonts w:eastAsia="Arial Unicode MS"/>
          <w:color w:val="000000"/>
        </w:rPr>
      </w:pPr>
      <w:r>
        <w:rPr>
          <w:b/>
        </w:rPr>
        <w:t>___________________________________________________________</w:t>
      </w:r>
      <w:r w:rsidR="00375001" w:rsidRPr="008B15C7">
        <w:t>, в лице ______</w:t>
      </w:r>
      <w:r w:rsidR="00375001" w:rsidRPr="008B15C7">
        <w:t xml:space="preserve">_____________________, действующего на основании ______________________________, именуемое в дальнейшем </w:t>
      </w:r>
      <w:r w:rsidR="00375001" w:rsidRPr="008B15C7">
        <w:rPr>
          <w:b/>
        </w:rPr>
        <w:t>«Исполнитель»</w:t>
      </w:r>
      <w:r w:rsidR="00375001" w:rsidRPr="008B15C7">
        <w:t>, с другой стороны, далее совместно именуемые «</w:t>
      </w:r>
      <w:r w:rsidR="00375001" w:rsidRPr="008B15C7">
        <w:rPr>
          <w:b/>
        </w:rPr>
        <w:t>Стороны</w:t>
      </w:r>
      <w:r w:rsidR="00375001" w:rsidRPr="008B15C7">
        <w:t>», в соответствии с п.4 ч. 1 ст. 93 Федерального закона от 05.04.2013 № 44-ФЗ «О конт</w:t>
      </w:r>
      <w:r w:rsidR="00375001" w:rsidRPr="008B15C7">
        <w:t>рактной системе в сфере закупок товаров, работ, услуг для обеспечения государственных и муниципальных нужд»</w:t>
      </w:r>
      <w:r w:rsidR="00375001" w:rsidRPr="008B15C7">
        <w:rPr>
          <w:rFonts w:eastAsia="Arial Unicode MS"/>
          <w:color w:val="000000"/>
        </w:rPr>
        <w:t xml:space="preserve">, заключили настоящий </w:t>
      </w:r>
      <w:proofErr w:type="gramStart"/>
      <w:r w:rsidR="00375001" w:rsidRPr="008B15C7">
        <w:rPr>
          <w:rFonts w:eastAsia="Arial Unicode MS"/>
          <w:color w:val="000000"/>
        </w:rPr>
        <w:t>договор  о</w:t>
      </w:r>
      <w:proofErr w:type="gramEnd"/>
      <w:r w:rsidR="00375001" w:rsidRPr="008B15C7">
        <w:rPr>
          <w:rFonts w:eastAsia="Arial Unicode MS"/>
          <w:color w:val="000000"/>
        </w:rPr>
        <w:t xml:space="preserve"> нижеследующем: </w:t>
      </w:r>
    </w:p>
    <w:p w:rsidR="009034AE" w:rsidRPr="008B15C7" w:rsidRDefault="009034AE">
      <w:pPr>
        <w:ind w:firstLine="567"/>
        <w:jc w:val="both"/>
        <w:rPr>
          <w:rFonts w:eastAsia="Arial Unicode MS"/>
          <w:color w:val="000000"/>
        </w:rPr>
      </w:pPr>
    </w:p>
    <w:p w:rsidR="009034AE" w:rsidRPr="008B15C7" w:rsidRDefault="009034AE">
      <w:pPr>
        <w:ind w:firstLine="284"/>
        <w:jc w:val="both"/>
        <w:rPr>
          <w:sz w:val="10"/>
          <w:szCs w:val="10"/>
        </w:rPr>
      </w:pPr>
    </w:p>
    <w:p w:rsidR="009034AE" w:rsidRPr="008B15C7" w:rsidRDefault="00375001" w:rsidP="008B15C7">
      <w:pPr>
        <w:pStyle w:val="a5"/>
        <w:numPr>
          <w:ilvl w:val="0"/>
          <w:numId w:val="12"/>
        </w:numPr>
        <w:jc w:val="center"/>
        <w:rPr>
          <w:b/>
        </w:rPr>
      </w:pPr>
      <w:r w:rsidRPr="008B15C7">
        <w:rPr>
          <w:b/>
        </w:rPr>
        <w:t>ПРЕДМЕТ ДОГОВОРА</w:t>
      </w:r>
    </w:p>
    <w:p w:rsidR="008B15C7" w:rsidRPr="008B15C7" w:rsidRDefault="008B15C7" w:rsidP="008B15C7">
      <w:pPr>
        <w:pStyle w:val="a5"/>
        <w:ind w:left="899"/>
      </w:pPr>
    </w:p>
    <w:p w:rsidR="009034AE" w:rsidRPr="008B15C7" w:rsidRDefault="00375001">
      <w:pPr>
        <w:ind w:firstLine="567"/>
        <w:jc w:val="both"/>
      </w:pPr>
      <w:r w:rsidRPr="008B15C7">
        <w:t xml:space="preserve">1.1. По настоящему </w:t>
      </w:r>
      <w:r w:rsidRPr="008B15C7">
        <w:rPr>
          <w:color w:val="000000"/>
        </w:rPr>
        <w:t xml:space="preserve">договору Исполнитель обязуется оказать </w:t>
      </w:r>
      <w:r w:rsidRPr="008B15C7">
        <w:rPr>
          <w:b/>
          <w:bCs/>
        </w:rPr>
        <w:t>услуги по организаци</w:t>
      </w:r>
      <w:r w:rsidRPr="008B15C7">
        <w:rPr>
          <w:b/>
          <w:bCs/>
        </w:rPr>
        <w:t xml:space="preserve">и питания </w:t>
      </w:r>
      <w:r w:rsidRPr="008B15C7">
        <w:rPr>
          <w:color w:val="000000"/>
        </w:rPr>
        <w:t>(далее –</w:t>
      </w:r>
      <w:r w:rsidRPr="008B15C7">
        <w:t xml:space="preserve"> услуги) в соответствии с условиями настоящего договора, а Заказчик, в свою очередь, обязуется оплатить оказанные услуги в полном объеме согласно условиям настоящего договора.</w:t>
      </w:r>
    </w:p>
    <w:p w:rsidR="009034AE" w:rsidRPr="008B15C7" w:rsidRDefault="00375001">
      <w:pPr>
        <w:ind w:firstLine="567"/>
        <w:jc w:val="both"/>
      </w:pPr>
      <w:r w:rsidRPr="008B15C7">
        <w:t>1.2. Дата оказания услуг: 02.09.2026</w:t>
      </w:r>
      <w:r w:rsidRPr="008B15C7">
        <w:rPr>
          <w:color w:val="000000"/>
        </w:rPr>
        <w:t xml:space="preserve"> г.</w:t>
      </w:r>
    </w:p>
    <w:p w:rsidR="009034AE" w:rsidRPr="008B15C7" w:rsidRDefault="00375001">
      <w:pPr>
        <w:ind w:firstLine="567"/>
        <w:jc w:val="both"/>
      </w:pPr>
      <w:r w:rsidRPr="008B15C7">
        <w:t>1.3. Место оказания ус</w:t>
      </w:r>
      <w:r w:rsidRPr="008B15C7">
        <w:t>луг: г. Курган, ул. Гоголя, 56.</w:t>
      </w:r>
    </w:p>
    <w:p w:rsidR="009034AE" w:rsidRPr="008B15C7" w:rsidRDefault="009034AE">
      <w:pPr>
        <w:ind w:firstLine="567"/>
        <w:jc w:val="both"/>
      </w:pPr>
    </w:p>
    <w:p w:rsidR="009034AE" w:rsidRPr="008B15C7" w:rsidRDefault="009034AE">
      <w:pPr>
        <w:ind w:firstLine="284"/>
        <w:jc w:val="both"/>
        <w:rPr>
          <w:sz w:val="10"/>
          <w:szCs w:val="10"/>
        </w:rPr>
      </w:pPr>
    </w:p>
    <w:p w:rsidR="009034AE" w:rsidRPr="008B15C7" w:rsidRDefault="00375001" w:rsidP="008B15C7">
      <w:pPr>
        <w:pStyle w:val="a5"/>
        <w:widowControl w:val="0"/>
        <w:numPr>
          <w:ilvl w:val="0"/>
          <w:numId w:val="12"/>
        </w:numPr>
        <w:tabs>
          <w:tab w:val="left" w:pos="284"/>
          <w:tab w:val="left" w:pos="567"/>
        </w:tabs>
        <w:jc w:val="center"/>
        <w:rPr>
          <w:b/>
          <w:bCs/>
          <w:spacing w:val="4"/>
        </w:rPr>
      </w:pPr>
      <w:bookmarkStart w:id="0" w:name="bookmark1"/>
      <w:r w:rsidRPr="008B15C7">
        <w:rPr>
          <w:b/>
          <w:bCs/>
          <w:spacing w:val="4"/>
        </w:rPr>
        <w:t>ПРАВА И ОБЯЗАННОСТИ СТОРОН</w:t>
      </w:r>
      <w:bookmarkEnd w:id="0"/>
    </w:p>
    <w:p w:rsidR="008B15C7" w:rsidRPr="008B15C7" w:rsidRDefault="008B15C7" w:rsidP="008B15C7">
      <w:pPr>
        <w:pStyle w:val="a5"/>
        <w:widowControl w:val="0"/>
        <w:tabs>
          <w:tab w:val="left" w:pos="284"/>
          <w:tab w:val="left" w:pos="567"/>
        </w:tabs>
        <w:ind w:left="899"/>
      </w:pPr>
    </w:p>
    <w:p w:rsidR="009034AE" w:rsidRPr="008B15C7" w:rsidRDefault="00375001">
      <w:pPr>
        <w:widowControl w:val="0"/>
        <w:ind w:firstLine="567"/>
        <w:jc w:val="both"/>
      </w:pPr>
      <w:r w:rsidRPr="008B15C7">
        <w:rPr>
          <w:iCs/>
          <w:spacing w:val="-4"/>
        </w:rPr>
        <w:t>2.1. Заказчик обязуется: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предоставлять Исполнителю всю необходимую для оказания им услуг информацию;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</w:r>
      <w:r w:rsidRPr="008B15C7">
        <w:rPr>
          <w:spacing w:val="3"/>
        </w:rPr>
        <w:t>- принять и оплатить оказанные по договору услуги Исполнителя с подписанием Акта об оказании услуг.</w:t>
      </w:r>
    </w:p>
    <w:p w:rsidR="009034AE" w:rsidRPr="008B15C7" w:rsidRDefault="00375001">
      <w:pPr>
        <w:widowControl w:val="0"/>
        <w:ind w:firstLine="567"/>
        <w:jc w:val="both"/>
      </w:pPr>
      <w:r w:rsidRPr="008B15C7">
        <w:rPr>
          <w:iCs/>
          <w:spacing w:val="-4"/>
        </w:rPr>
        <w:t>2.2. Заказчик имеет право: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на оказание Исполнителем услуг в сроки и на условиях настоящего договора;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производить проверку соответствия оказываемых Исп</w:t>
      </w:r>
      <w:r w:rsidRPr="008B15C7">
        <w:rPr>
          <w:spacing w:val="3"/>
        </w:rPr>
        <w:t>олнителем услуг условиям настоящего договора.</w:t>
      </w:r>
    </w:p>
    <w:p w:rsidR="009034AE" w:rsidRPr="008B15C7" w:rsidRDefault="00375001">
      <w:pPr>
        <w:widowControl w:val="0"/>
        <w:numPr>
          <w:ilvl w:val="1"/>
          <w:numId w:val="4"/>
        </w:numPr>
        <w:tabs>
          <w:tab w:val="clear" w:pos="0"/>
          <w:tab w:val="left" w:pos="993"/>
        </w:tabs>
        <w:ind w:left="567" w:firstLine="0"/>
        <w:jc w:val="both"/>
      </w:pPr>
      <w:r w:rsidRPr="008B15C7">
        <w:rPr>
          <w:iCs/>
          <w:spacing w:val="-4"/>
        </w:rPr>
        <w:t>Исполнитель обязуется: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оказать Заказчику услуги в сроки и на условиях настоящего договора;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своими силами и за свой счет устранять допущенные по своей вине недостатки;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незамедлительно информировать Зака</w:t>
      </w:r>
      <w:r w:rsidRPr="008B15C7">
        <w:rPr>
          <w:spacing w:val="3"/>
        </w:rPr>
        <w:t>зчика об обнаружении невозможности получения ожидаемого результата.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 xml:space="preserve">2.4. </w:t>
      </w:r>
      <w:r w:rsidRPr="008B15C7">
        <w:rPr>
          <w:iCs/>
          <w:spacing w:val="-4"/>
        </w:rPr>
        <w:t>Исполнитель имеет право:</w:t>
      </w:r>
    </w:p>
    <w:p w:rsidR="009034AE" w:rsidRPr="008B15C7" w:rsidRDefault="00375001">
      <w:pPr>
        <w:widowControl w:val="0"/>
        <w:tabs>
          <w:tab w:val="left" w:pos="567"/>
        </w:tabs>
        <w:jc w:val="both"/>
        <w:rPr>
          <w:spacing w:val="3"/>
        </w:rPr>
      </w:pPr>
      <w:r w:rsidRPr="008B15C7">
        <w:rPr>
          <w:spacing w:val="3"/>
        </w:rPr>
        <w:tab/>
        <w:t>- привлекать к оказанию услуг любых третьих лиц без дополнительного согласования с Заказчиком;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 xml:space="preserve">- на выплату в полном размере вознаграждения за оказываемые </w:t>
      </w:r>
      <w:r w:rsidRPr="008B15C7">
        <w:rPr>
          <w:spacing w:val="3"/>
        </w:rPr>
        <w:t>им услуги;</w:t>
      </w:r>
    </w:p>
    <w:p w:rsidR="009034AE" w:rsidRPr="008B15C7" w:rsidRDefault="00375001">
      <w:pPr>
        <w:widowControl w:val="0"/>
        <w:tabs>
          <w:tab w:val="left" w:pos="567"/>
        </w:tabs>
        <w:jc w:val="both"/>
        <w:rPr>
          <w:spacing w:val="3"/>
        </w:rPr>
      </w:pPr>
      <w:r w:rsidRPr="008B15C7">
        <w:rPr>
          <w:spacing w:val="3"/>
        </w:rPr>
        <w:tab/>
        <w:t>- на оказание содействия со стороны Заказчика в оказании услуг.</w:t>
      </w:r>
    </w:p>
    <w:p w:rsidR="009034AE" w:rsidRPr="008B15C7" w:rsidRDefault="009034AE">
      <w:pPr>
        <w:widowControl w:val="0"/>
        <w:tabs>
          <w:tab w:val="left" w:pos="567"/>
        </w:tabs>
        <w:jc w:val="both"/>
        <w:rPr>
          <w:spacing w:val="3"/>
        </w:rPr>
      </w:pPr>
    </w:p>
    <w:p w:rsidR="009034AE" w:rsidRDefault="009034AE">
      <w:pPr>
        <w:widowControl w:val="0"/>
        <w:tabs>
          <w:tab w:val="left" w:pos="567"/>
        </w:tabs>
        <w:jc w:val="both"/>
        <w:rPr>
          <w:spacing w:val="3"/>
        </w:rPr>
      </w:pPr>
    </w:p>
    <w:p w:rsidR="00C245B6" w:rsidRDefault="00C245B6">
      <w:pPr>
        <w:widowControl w:val="0"/>
        <w:tabs>
          <w:tab w:val="left" w:pos="567"/>
        </w:tabs>
        <w:jc w:val="both"/>
        <w:rPr>
          <w:spacing w:val="3"/>
        </w:rPr>
      </w:pPr>
    </w:p>
    <w:p w:rsidR="000E03C7" w:rsidRDefault="000E03C7">
      <w:pPr>
        <w:widowControl w:val="0"/>
        <w:tabs>
          <w:tab w:val="left" w:pos="567"/>
        </w:tabs>
        <w:jc w:val="both"/>
        <w:rPr>
          <w:spacing w:val="3"/>
        </w:rPr>
      </w:pPr>
    </w:p>
    <w:p w:rsidR="000E03C7" w:rsidRPr="008B15C7" w:rsidRDefault="000E03C7">
      <w:pPr>
        <w:widowControl w:val="0"/>
        <w:tabs>
          <w:tab w:val="left" w:pos="567"/>
        </w:tabs>
        <w:jc w:val="both"/>
        <w:rPr>
          <w:spacing w:val="3"/>
        </w:rPr>
      </w:pPr>
    </w:p>
    <w:p w:rsidR="009034AE" w:rsidRPr="008B15C7" w:rsidRDefault="009034AE">
      <w:pPr>
        <w:widowControl w:val="0"/>
        <w:tabs>
          <w:tab w:val="left" w:pos="284"/>
          <w:tab w:val="left" w:pos="567"/>
        </w:tabs>
        <w:jc w:val="both"/>
        <w:rPr>
          <w:sz w:val="10"/>
          <w:szCs w:val="10"/>
        </w:rPr>
      </w:pPr>
    </w:p>
    <w:p w:rsidR="009034AE" w:rsidRDefault="00375001" w:rsidP="00C245B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jc w:val="center"/>
      </w:pPr>
      <w:r w:rsidRPr="00C245B6">
        <w:rPr>
          <w:b/>
        </w:rPr>
        <w:lastRenderedPageBreak/>
        <w:t>ПОРЯДОК ОКАЗАНИЯ, СДАЧИ И ПРИЕМКИ РЕЗУЛЬТАТОВ УСЛУГ</w:t>
      </w:r>
      <w:r w:rsidRPr="008B15C7">
        <w:t xml:space="preserve"> </w:t>
      </w:r>
    </w:p>
    <w:p w:rsidR="00C245B6" w:rsidRPr="008B15C7" w:rsidRDefault="00C245B6" w:rsidP="00C245B6">
      <w:pPr>
        <w:pStyle w:val="a5"/>
        <w:tabs>
          <w:tab w:val="left" w:pos="284"/>
          <w:tab w:val="left" w:pos="426"/>
          <w:tab w:val="left" w:pos="567"/>
        </w:tabs>
        <w:ind w:left="360"/>
      </w:pPr>
    </w:p>
    <w:p w:rsidR="009034AE" w:rsidRPr="008B15C7" w:rsidRDefault="00375001">
      <w:pPr>
        <w:widowControl w:val="0"/>
        <w:numPr>
          <w:ilvl w:val="0"/>
          <w:numId w:val="8"/>
        </w:numPr>
        <w:tabs>
          <w:tab w:val="left" w:pos="426"/>
          <w:tab w:val="left" w:pos="567"/>
          <w:tab w:val="left" w:pos="993"/>
        </w:tabs>
        <w:ind w:left="0" w:firstLine="567"/>
        <w:jc w:val="both"/>
        <w:rPr>
          <w:spacing w:val="3"/>
          <w:lang w:eastAsia="ru-RU"/>
        </w:rPr>
      </w:pPr>
      <w:r w:rsidRPr="008B15C7">
        <w:rPr>
          <w:spacing w:val="3"/>
          <w:lang w:eastAsia="ru-RU"/>
        </w:rPr>
        <w:t>Услуги по организации питания оказываются Исполнителем в соответствии с согласованным Сторонами меню.</w:t>
      </w:r>
    </w:p>
    <w:p w:rsidR="009034AE" w:rsidRPr="008B15C7" w:rsidRDefault="00375001">
      <w:pPr>
        <w:tabs>
          <w:tab w:val="left" w:pos="993"/>
        </w:tabs>
        <w:ind w:firstLine="567"/>
        <w:jc w:val="both"/>
      </w:pPr>
      <w:r w:rsidRPr="008B15C7">
        <w:rPr>
          <w:rFonts w:eastAsia="Arial Unicode MS"/>
        </w:rPr>
        <w:t>3.2. Исполнитель в течение 5 (Пяти) рабочих дней с момента оказания услуг передает Заказчику подписанные со своей стороны счет и первичные учетные документы (Акт приемки оказанных услуг в двух экземплярах, счет-фактуру.)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rFonts w:eastAsia="Arial Unicode MS"/>
        </w:rPr>
        <w:t>3.3. З</w:t>
      </w:r>
      <w:r w:rsidRPr="008B15C7">
        <w:rPr>
          <w:spacing w:val="3"/>
        </w:rPr>
        <w:t>аказчик рассматривает результ</w:t>
      </w:r>
      <w:r w:rsidRPr="008B15C7">
        <w:rPr>
          <w:spacing w:val="3"/>
        </w:rPr>
        <w:t>аты оказанных услуг и осуществляет их приемку в течение 2 (двух) рабочих дней с момента получения Акта об оказании услуг, на предмет соответствия их объема, качества требованиям, изложенным в настоящем договоре. В случае отсутствия претензий к оказанным ус</w:t>
      </w:r>
      <w:r w:rsidRPr="008B15C7">
        <w:rPr>
          <w:spacing w:val="3"/>
        </w:rPr>
        <w:t xml:space="preserve">лугам, Заказчик передает Исполнителю подписанный со своей стороны Акт об оказании услуг. 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spacing w:val="3"/>
        </w:rPr>
        <w:t xml:space="preserve">3.4. Качество оказываемых Исполнителем услуг должно соответствовать требованиям действующего законодательства Российской Федерации, предъявляемым к услугам подобного </w:t>
      </w:r>
      <w:r w:rsidRPr="008B15C7">
        <w:rPr>
          <w:spacing w:val="3"/>
        </w:rPr>
        <w:t>рода, требованиям государственных стандартов, требованиям действующих нормативных документов.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spacing w:val="3"/>
        </w:rPr>
        <w:t>3.5. В случае выявления недостатков в оказанных услугах Заказчик делает об этом отметку в Акте об оказании услуг и направляет в адрес Исполнителя претензию с указ</w:t>
      </w:r>
      <w:r w:rsidRPr="008B15C7">
        <w:rPr>
          <w:spacing w:val="3"/>
        </w:rPr>
        <w:t xml:space="preserve">анием перечня выявленных недостатков, сроков и порядка их безвозмездного устранения. 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spacing w:val="3"/>
        </w:rPr>
        <w:t>3.6.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</w:t>
      </w:r>
      <w:r w:rsidRPr="008B15C7">
        <w:rPr>
          <w:spacing w:val="3"/>
        </w:rPr>
        <w:t>ртиза.</w:t>
      </w:r>
    </w:p>
    <w:p w:rsidR="009034AE" w:rsidRPr="008B15C7" w:rsidRDefault="00375001">
      <w:pPr>
        <w:tabs>
          <w:tab w:val="left" w:pos="993"/>
        </w:tabs>
        <w:ind w:firstLine="567"/>
        <w:jc w:val="both"/>
        <w:rPr>
          <w:spacing w:val="3"/>
        </w:rPr>
      </w:pPr>
      <w:r w:rsidRPr="008B15C7">
        <w:rPr>
          <w:spacing w:val="3"/>
        </w:rPr>
        <w:t>3.7. О результатах устранения недостатков Исполнитель предоставляет Заказчику подписанные со своей стороны следующие документы: отчет об устранении недостатков, вновь составленный Акт об оказании услуг и иные, установленные настоящим договором, доку</w:t>
      </w:r>
      <w:r w:rsidRPr="008B15C7">
        <w:rPr>
          <w:spacing w:val="3"/>
        </w:rPr>
        <w:t>менты.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spacing w:val="3"/>
        </w:rPr>
        <w:t>3.8. По результатам приемки оказанных услуг с устраненными недостатками, Стороны подписывают следующие документы: отчет об устранении недостатков, Акт об оказании услуг.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spacing w:val="3"/>
        </w:rPr>
        <w:t>3.9. Услуги, оказанные не в соответствии с законодательством Российской Федерации, считаются не оказанными.</w:t>
      </w:r>
    </w:p>
    <w:p w:rsidR="009034AE" w:rsidRDefault="009034AE">
      <w:pPr>
        <w:ind w:firstLine="567"/>
        <w:jc w:val="both"/>
        <w:rPr>
          <w:rFonts w:ascii="Arial" w:hAnsi="Arial" w:cs="Arial"/>
        </w:rPr>
      </w:pPr>
    </w:p>
    <w:p w:rsidR="009034AE" w:rsidRDefault="009034AE">
      <w:pPr>
        <w:widowControl w:val="0"/>
        <w:shd w:val="clear" w:color="auto" w:fill="FFFFFF"/>
        <w:ind w:left="308"/>
        <w:jc w:val="both"/>
        <w:rPr>
          <w:rFonts w:ascii="Arial" w:hAnsi="Arial" w:cs="Arial"/>
          <w:sz w:val="10"/>
          <w:szCs w:val="10"/>
        </w:rPr>
      </w:pPr>
    </w:p>
    <w:p w:rsidR="009034AE" w:rsidRPr="008B15C7" w:rsidRDefault="00375001" w:rsidP="008B15C7">
      <w:pPr>
        <w:pStyle w:val="a5"/>
        <w:numPr>
          <w:ilvl w:val="0"/>
          <w:numId w:val="13"/>
        </w:numPr>
        <w:tabs>
          <w:tab w:val="left" w:pos="284"/>
        </w:tabs>
        <w:jc w:val="center"/>
        <w:rPr>
          <w:b/>
          <w:spacing w:val="3"/>
        </w:rPr>
      </w:pPr>
      <w:r w:rsidRPr="008B15C7">
        <w:rPr>
          <w:b/>
          <w:spacing w:val="3"/>
        </w:rPr>
        <w:t>СТОИМОСТЬ УСЛУГ И ПОРЯДОК РАСЧЕТОВ</w:t>
      </w:r>
    </w:p>
    <w:p w:rsidR="008B15C7" w:rsidRPr="008B15C7" w:rsidRDefault="008B15C7" w:rsidP="008B15C7">
      <w:pPr>
        <w:pStyle w:val="a5"/>
        <w:tabs>
          <w:tab w:val="left" w:pos="284"/>
        </w:tabs>
        <w:ind w:left="360"/>
      </w:pPr>
    </w:p>
    <w:p w:rsidR="009034AE" w:rsidRPr="000D3A73" w:rsidRDefault="00375001">
      <w:pPr>
        <w:ind w:firstLine="567"/>
        <w:jc w:val="both"/>
      </w:pPr>
      <w:r w:rsidRPr="000D3A73">
        <w:t xml:space="preserve">4.1. Стоимость услуг по настоящему договору составляет </w:t>
      </w:r>
      <w:r w:rsidR="000E03C7">
        <w:rPr>
          <w:b/>
          <w:bCs/>
        </w:rPr>
        <w:t>___________________________________________________</w:t>
      </w:r>
      <w:bookmarkStart w:id="1" w:name="_GoBack"/>
      <w:bookmarkEnd w:id="1"/>
      <w:r w:rsidRPr="000D3A73">
        <w:t xml:space="preserve"> в соответствии со спецификацией (Приложение № 1 к настоящему договору). Цена Договора является твердой и определяется на весь срок исполнения Договора.</w:t>
      </w:r>
    </w:p>
    <w:p w:rsidR="009034AE" w:rsidRPr="000D3A73" w:rsidRDefault="00375001">
      <w:pPr>
        <w:ind w:firstLine="567"/>
        <w:jc w:val="both"/>
      </w:pPr>
      <w:r w:rsidRPr="000D3A73">
        <w:t>4.2. Оплата произв</w:t>
      </w:r>
      <w:r w:rsidRPr="000D3A73">
        <w:t xml:space="preserve">одится Заказчиком путем перечисления денежных средств на расчетный счет Исполнителя в течение 7 (семи) рабочих дней с момента приемки оказанных услуг – подписания Сторонами Акта об оказании услуг. </w:t>
      </w:r>
    </w:p>
    <w:p w:rsidR="009034AE" w:rsidRPr="000D3A73" w:rsidRDefault="00375001">
      <w:pPr>
        <w:ind w:firstLine="567"/>
        <w:jc w:val="both"/>
      </w:pPr>
      <w:r w:rsidRPr="000D3A73">
        <w:t xml:space="preserve">4.3. Днем оплаты считается дата списания денежных средств </w:t>
      </w:r>
      <w:r w:rsidRPr="000D3A73">
        <w:t xml:space="preserve">с расчетного </w:t>
      </w:r>
      <w:proofErr w:type="gramStart"/>
      <w:r w:rsidRPr="000D3A73">
        <w:t>счета  Заказчика</w:t>
      </w:r>
      <w:proofErr w:type="gramEnd"/>
      <w:r w:rsidRPr="000D3A73">
        <w:t xml:space="preserve">. Платежи по договору осуществляются в российских рублях. </w:t>
      </w:r>
    </w:p>
    <w:p w:rsidR="009034AE" w:rsidRPr="000D3A73" w:rsidRDefault="00375001">
      <w:pPr>
        <w:ind w:firstLine="567"/>
        <w:jc w:val="both"/>
      </w:pPr>
      <w:r w:rsidRPr="000D3A73">
        <w:t>4.4. Стороны пришли к соглашению о том, что предусмотренный настоящим договором порядок расчетов не является коммерческим кредитом. Положения пункта 1 статьи 317.1 Граж</w:t>
      </w:r>
      <w:r w:rsidRPr="000D3A73">
        <w:t>данского кодекса Российской Федерации к отношениям сторон не применяются.</w:t>
      </w:r>
    </w:p>
    <w:p w:rsidR="000D3A73" w:rsidRPr="000D3A73" w:rsidRDefault="000D3A73" w:rsidP="000D3A73">
      <w:pPr>
        <w:pStyle w:val="33"/>
        <w:numPr>
          <w:ilvl w:val="1"/>
          <w:numId w:val="11"/>
        </w:numPr>
        <w:shd w:val="clear" w:color="auto" w:fill="auto"/>
        <w:tabs>
          <w:tab w:val="left" w:pos="993"/>
        </w:tabs>
        <w:spacing w:before="0" w:after="0" w:line="274" w:lineRule="exact"/>
        <w:ind w:left="0" w:right="20" w:firstLine="567"/>
        <w:rPr>
          <w:sz w:val="24"/>
          <w:szCs w:val="24"/>
        </w:rPr>
      </w:pPr>
      <w:r w:rsidRPr="000D3A73">
        <w:rPr>
          <w:color w:val="000000"/>
          <w:sz w:val="24"/>
          <w:szCs w:val="24"/>
          <w:lang w:eastAsia="ru-RU" w:bidi="ru-RU"/>
        </w:rPr>
        <w:t>Цена Контракта является твердой и определяется на весь срок исполнения Контракта, за исключением случаев, предусмотренных действующим законодательством Российской Федерации.</w:t>
      </w:r>
    </w:p>
    <w:p w:rsidR="000D3A73" w:rsidRDefault="000D3A73" w:rsidP="008B15C7">
      <w:pPr>
        <w:pStyle w:val="33"/>
        <w:numPr>
          <w:ilvl w:val="1"/>
          <w:numId w:val="11"/>
        </w:numPr>
        <w:shd w:val="clear" w:color="auto" w:fill="auto"/>
        <w:tabs>
          <w:tab w:val="left" w:pos="993"/>
        </w:tabs>
        <w:spacing w:before="0" w:after="0" w:line="274" w:lineRule="exact"/>
        <w:ind w:left="0" w:right="20" w:firstLine="567"/>
        <w:rPr>
          <w:sz w:val="24"/>
          <w:szCs w:val="24"/>
        </w:rPr>
      </w:pPr>
      <w:r w:rsidRPr="000D3A73">
        <w:rPr>
          <w:sz w:val="24"/>
          <w:szCs w:val="24"/>
        </w:rPr>
        <w:t xml:space="preserve">Цена Контракта может быть снижена по соглашению Сторон без изменения количества и качества поставляемого товара, а также в иных случаях, предусмотренных </w:t>
      </w:r>
      <w:r w:rsidRPr="000D3A73">
        <w:rPr>
          <w:sz w:val="24"/>
          <w:szCs w:val="24"/>
        </w:rPr>
        <w:lastRenderedPageBreak/>
        <w:t>Федеральным законом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8B15C7" w:rsidRPr="00D674B8" w:rsidRDefault="008B15C7" w:rsidP="008B15C7">
      <w:pPr>
        <w:pStyle w:val="a6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4.7 </w:t>
      </w:r>
      <w:r w:rsidRPr="009F6D60">
        <w:rPr>
          <w:rFonts w:ascii="Times New Roman" w:hAnsi="Times New Roman"/>
        </w:rPr>
        <w:t>Финансирование осуществляется за счет средств федерального бюджета, доведенных на 2026 год.</w:t>
      </w:r>
    </w:p>
    <w:p w:rsidR="008B15C7" w:rsidRPr="000D3A73" w:rsidRDefault="008B15C7" w:rsidP="008B15C7">
      <w:pPr>
        <w:pStyle w:val="33"/>
        <w:shd w:val="clear" w:color="auto" w:fill="auto"/>
        <w:tabs>
          <w:tab w:val="left" w:pos="993"/>
        </w:tabs>
        <w:spacing w:before="0" w:after="0" w:line="274" w:lineRule="exact"/>
        <w:ind w:right="20"/>
        <w:rPr>
          <w:sz w:val="24"/>
          <w:szCs w:val="24"/>
        </w:rPr>
      </w:pPr>
    </w:p>
    <w:p w:rsidR="000D3A73" w:rsidRDefault="000D3A73">
      <w:pPr>
        <w:ind w:firstLine="567"/>
        <w:jc w:val="both"/>
        <w:rPr>
          <w:rFonts w:ascii="Arial" w:hAnsi="Arial" w:cs="Arial"/>
        </w:rPr>
      </w:pPr>
    </w:p>
    <w:p w:rsidR="009034AE" w:rsidRDefault="009034AE">
      <w:pPr>
        <w:tabs>
          <w:tab w:val="left" w:pos="284"/>
        </w:tabs>
        <w:jc w:val="both"/>
        <w:rPr>
          <w:rFonts w:ascii="Arial" w:hAnsi="Arial" w:cs="Arial"/>
          <w:sz w:val="10"/>
          <w:szCs w:val="10"/>
        </w:rPr>
      </w:pPr>
    </w:p>
    <w:p w:rsidR="009034AE" w:rsidRDefault="00375001">
      <w:pPr>
        <w:tabs>
          <w:tab w:val="left" w:pos="284"/>
          <w:tab w:val="left" w:pos="426"/>
          <w:tab w:val="left" w:pos="567"/>
        </w:tabs>
        <w:jc w:val="center"/>
        <w:rPr>
          <w:b/>
        </w:rPr>
      </w:pPr>
      <w:r w:rsidRPr="008B15C7">
        <w:rPr>
          <w:b/>
        </w:rPr>
        <w:t>5. ОТВЕТСТВЕННОСТЬ СТОРОН</w:t>
      </w:r>
    </w:p>
    <w:p w:rsidR="008B15C7" w:rsidRPr="008B15C7" w:rsidRDefault="008B15C7">
      <w:pPr>
        <w:tabs>
          <w:tab w:val="left" w:pos="284"/>
          <w:tab w:val="left" w:pos="426"/>
          <w:tab w:val="left" w:pos="567"/>
        </w:tabs>
        <w:jc w:val="center"/>
      </w:pPr>
    </w:p>
    <w:p w:rsidR="009034AE" w:rsidRPr="008B15C7" w:rsidRDefault="00375001">
      <w:pPr>
        <w:widowControl w:val="0"/>
        <w:numPr>
          <w:ilvl w:val="0"/>
          <w:numId w:val="2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упомянутое,</w:t>
      </w:r>
      <w:r w:rsidRPr="008B15C7">
        <w:t xml:space="preserve"> при наличии вины (умысла или неосторожности, небрежности, неосмотрительности), в соответствии с действующим законодательством РФ.</w:t>
      </w:r>
    </w:p>
    <w:p w:rsidR="009034AE" w:rsidRPr="008B15C7" w:rsidRDefault="00375001">
      <w:pPr>
        <w:widowControl w:val="0"/>
        <w:numPr>
          <w:ilvl w:val="0"/>
          <w:numId w:val="2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:rsidR="009034AE" w:rsidRPr="008B15C7" w:rsidRDefault="00375001">
      <w:pPr>
        <w:widowControl w:val="0"/>
        <w:numPr>
          <w:ilvl w:val="0"/>
          <w:numId w:val="2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Сторона, не исполнившая или ненадлежащим образом исполнившая свои обязательства по договору при выполнении его условий, не</w:t>
      </w:r>
      <w:r w:rsidRPr="008B15C7">
        <w:t xml:space="preserve">сет ответственность в соответствии с законодательством РФ,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</w:t>
      </w:r>
      <w:r w:rsidRPr="008B15C7">
        <w:t>конкретного периода времени. О наличии данных обстоятельств Сторона сообщает в течение 24 часов с момента их наступления. Если указанные обстоятельства будут продолжаться более 3 месяцев, то каждая из Сторон будет иметь право отказаться от исполнения обяза</w:t>
      </w:r>
      <w:r w:rsidRPr="008B15C7">
        <w:t>тельств по договору, и в этом случае ни одна из Сторон не будет иметь право требовать от другой Стороны возмещения убытков.</w:t>
      </w:r>
    </w:p>
    <w:p w:rsidR="009034AE" w:rsidRPr="008B15C7" w:rsidRDefault="00375001">
      <w:pPr>
        <w:widowControl w:val="0"/>
        <w:numPr>
          <w:ilvl w:val="0"/>
          <w:numId w:val="2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Все риски, связанные с перечислением Заказчиком денежных средств на указанный в настоящем договоре расчетный счет Исполнителя, несет</w:t>
      </w:r>
      <w:r w:rsidRPr="008B15C7">
        <w:t xml:space="preserve"> Исполнитель, в том случае если в однодневный срок не уведомил Заказчика об изменении банковских реквизитов.</w:t>
      </w:r>
    </w:p>
    <w:p w:rsidR="009034AE" w:rsidRPr="008B15C7" w:rsidRDefault="00375001">
      <w:pPr>
        <w:widowControl w:val="0"/>
        <w:numPr>
          <w:ilvl w:val="0"/>
          <w:numId w:val="2"/>
        </w:numPr>
        <w:tabs>
          <w:tab w:val="clear" w:pos="0"/>
          <w:tab w:val="left" w:pos="851"/>
          <w:tab w:val="left" w:pos="993"/>
        </w:tabs>
        <w:ind w:left="0" w:firstLine="567"/>
        <w:jc w:val="both"/>
      </w:pPr>
      <w:r w:rsidRPr="008B15C7">
        <w:t>Заказчик, в случае причинения ущерба имуществу Заказчика, виновными действиями Исполнителя, вправе потребовать возмещения такого ущерба в полном об</w:t>
      </w:r>
      <w:r w:rsidRPr="008B15C7">
        <w:t>ъеме.</w:t>
      </w:r>
    </w:p>
    <w:p w:rsidR="009034AE" w:rsidRPr="008B15C7" w:rsidRDefault="009034AE">
      <w:pPr>
        <w:widowControl w:val="0"/>
        <w:tabs>
          <w:tab w:val="left" w:pos="284"/>
          <w:tab w:val="left" w:pos="426"/>
          <w:tab w:val="left" w:pos="567"/>
        </w:tabs>
        <w:ind w:left="284"/>
        <w:jc w:val="both"/>
        <w:rPr>
          <w:sz w:val="10"/>
          <w:szCs w:val="10"/>
        </w:rPr>
      </w:pPr>
    </w:p>
    <w:p w:rsidR="009034AE" w:rsidRDefault="009034AE">
      <w:pPr>
        <w:widowControl w:val="0"/>
        <w:tabs>
          <w:tab w:val="left" w:pos="284"/>
          <w:tab w:val="left" w:pos="426"/>
          <w:tab w:val="left" w:pos="567"/>
        </w:tabs>
        <w:ind w:left="284"/>
        <w:jc w:val="both"/>
        <w:rPr>
          <w:sz w:val="10"/>
          <w:szCs w:val="10"/>
        </w:rPr>
      </w:pPr>
    </w:p>
    <w:p w:rsidR="00C245B6" w:rsidRDefault="00C245B6">
      <w:pPr>
        <w:widowControl w:val="0"/>
        <w:tabs>
          <w:tab w:val="left" w:pos="284"/>
          <w:tab w:val="left" w:pos="426"/>
          <w:tab w:val="left" w:pos="567"/>
        </w:tabs>
        <w:ind w:left="284"/>
        <w:jc w:val="both"/>
        <w:rPr>
          <w:sz w:val="10"/>
          <w:szCs w:val="10"/>
        </w:rPr>
      </w:pPr>
    </w:p>
    <w:p w:rsidR="00C245B6" w:rsidRPr="008B15C7" w:rsidRDefault="00C245B6">
      <w:pPr>
        <w:widowControl w:val="0"/>
        <w:tabs>
          <w:tab w:val="left" w:pos="284"/>
          <w:tab w:val="left" w:pos="426"/>
          <w:tab w:val="left" w:pos="567"/>
        </w:tabs>
        <w:ind w:left="284"/>
        <w:jc w:val="both"/>
        <w:rPr>
          <w:sz w:val="10"/>
          <w:szCs w:val="10"/>
        </w:rPr>
      </w:pPr>
    </w:p>
    <w:p w:rsidR="009034AE" w:rsidRDefault="00375001">
      <w:pPr>
        <w:tabs>
          <w:tab w:val="left" w:pos="284"/>
          <w:tab w:val="left" w:pos="567"/>
        </w:tabs>
        <w:jc w:val="center"/>
        <w:rPr>
          <w:b/>
        </w:rPr>
      </w:pPr>
      <w:r w:rsidRPr="008B15C7">
        <w:rPr>
          <w:b/>
        </w:rPr>
        <w:t>6. СРОК ДЕЙСТВИЯ И ПОРЯДОК ИЗМЕНЕНИЯ И РАСТОРЖЕНИЯ ДОГОВОРА</w:t>
      </w:r>
    </w:p>
    <w:p w:rsidR="00C245B6" w:rsidRPr="008B15C7" w:rsidRDefault="00C245B6">
      <w:pPr>
        <w:tabs>
          <w:tab w:val="left" w:pos="284"/>
          <w:tab w:val="left" w:pos="567"/>
        </w:tabs>
        <w:jc w:val="center"/>
      </w:pPr>
    </w:p>
    <w:p w:rsidR="009034AE" w:rsidRPr="008B15C7" w:rsidRDefault="00375001">
      <w:pPr>
        <w:numPr>
          <w:ilvl w:val="0"/>
          <w:numId w:val="5"/>
        </w:numPr>
        <w:tabs>
          <w:tab w:val="left" w:pos="426"/>
          <w:tab w:val="left" w:pos="993"/>
        </w:tabs>
        <w:ind w:left="0" w:firstLine="567"/>
        <w:jc w:val="both"/>
      </w:pPr>
      <w:r w:rsidRPr="008B15C7">
        <w:t xml:space="preserve">Настоящий договор вступает в силу с момента подписания его Сторонами и действует до </w:t>
      </w:r>
      <w:r w:rsidR="000E03C7">
        <w:t>22</w:t>
      </w:r>
      <w:r w:rsidRPr="008B15C7">
        <w:t xml:space="preserve"> </w:t>
      </w:r>
      <w:r w:rsidR="000E03C7">
        <w:t>сентя</w:t>
      </w:r>
      <w:r w:rsidRPr="008B15C7">
        <w:t>бря 2026 года</w:t>
      </w:r>
      <w:r w:rsidRPr="008B15C7">
        <w:t xml:space="preserve">, </w:t>
      </w:r>
      <w:r w:rsidRPr="008B15C7">
        <w:rPr>
          <w:lang w:eastAsia="ru-RU"/>
        </w:rPr>
        <w:t xml:space="preserve">а в части </w:t>
      </w:r>
      <w:r w:rsidRPr="008B15C7">
        <w:t>исполнения принятых на себя обязательств – до полного их завершения.</w:t>
      </w:r>
    </w:p>
    <w:p w:rsidR="009034AE" w:rsidRPr="008B15C7" w:rsidRDefault="0037500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993"/>
        </w:tabs>
        <w:ind w:left="0" w:firstLine="567"/>
        <w:jc w:val="both"/>
      </w:pPr>
      <w:r w:rsidRPr="008B15C7">
        <w:t>Все</w:t>
      </w:r>
      <w:r w:rsidRPr="008B15C7">
        <w:t xml:space="preserve"> изменения и/или дополнения к договору осуществляются путем подписания Сторонами дополнительных соглашений, являющихся его неотъемлемой частью в случаях и на условиях, предусмотренных гражданским законодательством Российской Федерации.</w:t>
      </w:r>
    </w:p>
    <w:p w:rsidR="009034AE" w:rsidRPr="008B15C7" w:rsidRDefault="0037500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993"/>
        </w:tabs>
        <w:ind w:left="0" w:firstLine="567"/>
        <w:jc w:val="both"/>
      </w:pPr>
      <w:r w:rsidRPr="008B15C7">
        <w:rPr>
          <w:lang w:eastAsia="ar-SA"/>
        </w:rPr>
        <w:t>Расторжение договора</w:t>
      </w:r>
      <w:r w:rsidRPr="008B15C7">
        <w:rPr>
          <w:lang w:eastAsia="ar-SA"/>
        </w:rPr>
        <w:t xml:space="preserve"> допускается по соглашению Сторон, по решению суда, в случае одностороннего отказа Стороны договора от исполнения договора в соответствии с </w:t>
      </w:r>
      <w:hyperlink r:id="rId7" w:anchor="_blank" w:tooltip="https://docviewer.yandex.ru/r.xml?sk=y7836b1c67e64c118a97991ec0644d394&amp;url=garantF1%3A%2F%2F10064072.450#_blank" w:history="1">
        <w:r w:rsidRPr="008B15C7">
          <w:rPr>
            <w:rStyle w:val="af1"/>
            <w:color w:val="000000"/>
            <w:u w:val="none"/>
            <w:lang w:eastAsia="ar-SA"/>
          </w:rPr>
          <w:t>гражданским законодательством</w:t>
        </w:r>
      </w:hyperlink>
      <w:r w:rsidRPr="008B15C7">
        <w:rPr>
          <w:lang w:eastAsia="ar-SA"/>
        </w:rPr>
        <w:t xml:space="preserve"> Российской Федерации.</w:t>
      </w:r>
    </w:p>
    <w:p w:rsidR="009034AE" w:rsidRDefault="0037500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993"/>
        </w:tabs>
        <w:ind w:left="0" w:firstLine="567"/>
        <w:jc w:val="both"/>
      </w:pPr>
      <w:r w:rsidRPr="008B15C7">
        <w:rPr>
          <w:lang w:eastAsia="ar-SA"/>
        </w:rPr>
        <w:t>Решение одной из Сторон об одностороннем отказе от исполнения договора вступает в силу, и договор считается расторгнутым через десять дней с даты надлежащего уведомления другой Стороны об одностороннем отказе от исполнения договора.</w:t>
      </w:r>
    </w:p>
    <w:p w:rsidR="00C245B6" w:rsidRPr="008B15C7" w:rsidRDefault="00C245B6" w:rsidP="00C245B6">
      <w:pPr>
        <w:widowControl w:val="0"/>
        <w:shd w:val="clear" w:color="auto" w:fill="FFFFFF"/>
        <w:tabs>
          <w:tab w:val="left" w:pos="284"/>
          <w:tab w:val="left" w:pos="426"/>
          <w:tab w:val="left" w:pos="993"/>
        </w:tabs>
        <w:ind w:left="567"/>
        <w:jc w:val="both"/>
      </w:pPr>
    </w:p>
    <w:p w:rsidR="009034AE" w:rsidRPr="008B15C7" w:rsidRDefault="009034AE">
      <w:pPr>
        <w:widowControl w:val="0"/>
        <w:shd w:val="clear" w:color="auto" w:fill="FFFFFF"/>
        <w:tabs>
          <w:tab w:val="left" w:pos="284"/>
          <w:tab w:val="left" w:pos="426"/>
          <w:tab w:val="left" w:pos="993"/>
        </w:tabs>
        <w:jc w:val="both"/>
        <w:rPr>
          <w:sz w:val="10"/>
          <w:szCs w:val="10"/>
        </w:rPr>
      </w:pPr>
    </w:p>
    <w:p w:rsidR="009034AE" w:rsidRDefault="00375001">
      <w:pPr>
        <w:tabs>
          <w:tab w:val="left" w:pos="284"/>
          <w:tab w:val="left" w:pos="426"/>
          <w:tab w:val="left" w:pos="567"/>
        </w:tabs>
        <w:jc w:val="center"/>
        <w:rPr>
          <w:b/>
          <w:bCs/>
        </w:rPr>
      </w:pPr>
      <w:r w:rsidRPr="008B15C7">
        <w:rPr>
          <w:b/>
        </w:rPr>
        <w:t xml:space="preserve">7. </w:t>
      </w:r>
      <w:r w:rsidRPr="008B15C7">
        <w:rPr>
          <w:b/>
          <w:bCs/>
        </w:rPr>
        <w:t>РАЗРЕШЕНИЕ СПОРОВ</w:t>
      </w:r>
    </w:p>
    <w:p w:rsidR="00C245B6" w:rsidRPr="008B15C7" w:rsidRDefault="00C245B6">
      <w:pPr>
        <w:tabs>
          <w:tab w:val="left" w:pos="284"/>
          <w:tab w:val="left" w:pos="426"/>
          <w:tab w:val="left" w:pos="567"/>
        </w:tabs>
        <w:jc w:val="center"/>
      </w:pPr>
    </w:p>
    <w:p w:rsidR="009034AE" w:rsidRPr="008B15C7" w:rsidRDefault="00375001">
      <w:pPr>
        <w:widowControl w:val="0"/>
        <w:numPr>
          <w:ilvl w:val="0"/>
          <w:numId w:val="7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 xml:space="preserve">Стороны установили обязательный досудебный (претензионный) порядок разрешения споров. Сторона, получившая претензию, обязана дать ответ на нее в течение 10 дней с момента ее получения. Оставление претензии без ответа означает признание указанных </w:t>
      </w:r>
      <w:r w:rsidRPr="008B15C7">
        <w:lastRenderedPageBreak/>
        <w:t>в ней треб</w:t>
      </w:r>
      <w:r w:rsidRPr="008B15C7">
        <w:t>ований.</w:t>
      </w:r>
    </w:p>
    <w:p w:rsidR="009034AE" w:rsidRPr="008B15C7" w:rsidRDefault="00375001">
      <w:pPr>
        <w:widowControl w:val="0"/>
        <w:numPr>
          <w:ilvl w:val="0"/>
          <w:numId w:val="7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 xml:space="preserve">При невозможности решения спора Сторонами в досудебном порядке он передаются на рассмотрение Арбитражного суда Курганской области в соответствии с действующим законодательством РФ. </w:t>
      </w:r>
    </w:p>
    <w:p w:rsidR="009034AE" w:rsidRPr="008B15C7" w:rsidRDefault="009034AE">
      <w:pPr>
        <w:widowControl w:val="0"/>
        <w:tabs>
          <w:tab w:val="left" w:pos="284"/>
          <w:tab w:val="left" w:pos="426"/>
          <w:tab w:val="left" w:pos="567"/>
        </w:tabs>
        <w:jc w:val="both"/>
        <w:rPr>
          <w:sz w:val="10"/>
          <w:szCs w:val="10"/>
        </w:rPr>
      </w:pPr>
    </w:p>
    <w:p w:rsidR="009034AE" w:rsidRDefault="00375001">
      <w:pPr>
        <w:widowControl w:val="0"/>
        <w:tabs>
          <w:tab w:val="left" w:pos="284"/>
          <w:tab w:val="left" w:pos="426"/>
          <w:tab w:val="left" w:pos="567"/>
        </w:tabs>
        <w:jc w:val="center"/>
        <w:rPr>
          <w:b/>
        </w:rPr>
      </w:pPr>
      <w:r w:rsidRPr="008B15C7">
        <w:rPr>
          <w:b/>
        </w:rPr>
        <w:t>8. ПРОЧИЕ УСЛОВИЯ</w:t>
      </w:r>
    </w:p>
    <w:p w:rsidR="00C245B6" w:rsidRPr="008B15C7" w:rsidRDefault="00C245B6">
      <w:pPr>
        <w:widowControl w:val="0"/>
        <w:tabs>
          <w:tab w:val="left" w:pos="284"/>
          <w:tab w:val="left" w:pos="426"/>
          <w:tab w:val="left" w:pos="567"/>
        </w:tabs>
        <w:jc w:val="center"/>
      </w:pPr>
    </w:p>
    <w:p w:rsidR="009034AE" w:rsidRPr="008B15C7" w:rsidRDefault="00375001">
      <w:pPr>
        <w:widowControl w:val="0"/>
        <w:numPr>
          <w:ilvl w:val="1"/>
          <w:numId w:val="3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Настоящий договор составлен в двух экземплярах,</w:t>
      </w:r>
      <w:r w:rsidRPr="008B15C7">
        <w:t xml:space="preserve"> имеющих одинаковую юридическую силу, по одному экземпляру для каждой из Сторон.</w:t>
      </w:r>
    </w:p>
    <w:p w:rsidR="009034AE" w:rsidRPr="008B15C7" w:rsidRDefault="00375001">
      <w:pPr>
        <w:widowControl w:val="0"/>
        <w:numPr>
          <w:ilvl w:val="1"/>
          <w:numId w:val="3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При изменении наименования, местонахождения, номеров телефонной и факсимильной связи, Стороны обязаны уведомить об этом друг друга в течение 5 (пяти) дней. В случае непредстав</w:t>
      </w:r>
      <w:r w:rsidRPr="008B15C7">
        <w:t xml:space="preserve">ления указанной информации Сторона, нарушившая установленное настоящим пунктом требование, не может ссылаться на такие изменения в случае возникновения споров по настоящему Договору. </w:t>
      </w:r>
    </w:p>
    <w:p w:rsidR="009034AE" w:rsidRPr="008B15C7" w:rsidRDefault="00375001">
      <w:pPr>
        <w:widowControl w:val="0"/>
        <w:numPr>
          <w:ilvl w:val="1"/>
          <w:numId w:val="3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Во всем остальном, что не предусмотрено настоящим договором, Стороны буд</w:t>
      </w:r>
      <w:r w:rsidRPr="008B15C7">
        <w:t xml:space="preserve">ут руководствоваться действующим законодательством РФ. </w:t>
      </w:r>
    </w:p>
    <w:p w:rsidR="009034AE" w:rsidRPr="008B15C7" w:rsidRDefault="00375001">
      <w:pPr>
        <w:widowControl w:val="0"/>
        <w:numPr>
          <w:ilvl w:val="1"/>
          <w:numId w:val="3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Неотъемлемой частью Договора являются следующие приложения:</w:t>
      </w:r>
    </w:p>
    <w:p w:rsidR="009034AE" w:rsidRPr="008B15C7" w:rsidRDefault="00375001">
      <w:pPr>
        <w:widowControl w:val="0"/>
        <w:tabs>
          <w:tab w:val="left" w:pos="993"/>
        </w:tabs>
        <w:jc w:val="both"/>
      </w:pPr>
      <w:r w:rsidRPr="008B15C7">
        <w:t>Приложение № 1 – Спецификация.</w:t>
      </w:r>
    </w:p>
    <w:p w:rsidR="009034AE" w:rsidRDefault="009034AE">
      <w:pPr>
        <w:widowControl w:val="0"/>
        <w:tabs>
          <w:tab w:val="left" w:pos="993"/>
        </w:tabs>
        <w:jc w:val="both"/>
        <w:rPr>
          <w:rFonts w:ascii="Arial" w:hAnsi="Arial" w:cs="Arial"/>
        </w:rPr>
      </w:pPr>
    </w:p>
    <w:p w:rsidR="009034AE" w:rsidRDefault="009034AE">
      <w:pPr>
        <w:widowControl w:val="0"/>
        <w:tabs>
          <w:tab w:val="left" w:pos="284"/>
          <w:tab w:val="left" w:pos="426"/>
          <w:tab w:val="left" w:pos="567"/>
        </w:tabs>
        <w:jc w:val="both"/>
        <w:rPr>
          <w:rFonts w:ascii="Arial" w:hAnsi="Arial" w:cs="Arial"/>
          <w:b/>
          <w:sz w:val="10"/>
          <w:szCs w:val="10"/>
        </w:rPr>
      </w:pPr>
    </w:p>
    <w:p w:rsidR="009034AE" w:rsidRDefault="00375001">
      <w:pPr>
        <w:widowControl w:val="0"/>
        <w:tabs>
          <w:tab w:val="left" w:pos="284"/>
          <w:tab w:val="left" w:pos="426"/>
          <w:tab w:val="left" w:pos="567"/>
        </w:tabs>
        <w:jc w:val="center"/>
        <w:rPr>
          <w:b/>
        </w:rPr>
      </w:pPr>
      <w:r w:rsidRPr="00C245B6">
        <w:rPr>
          <w:b/>
        </w:rPr>
        <w:t>9. БАНКОВСКИЕ РЕКВИЗИТЫ И ПОДПИСИ СТОРОН:</w:t>
      </w:r>
    </w:p>
    <w:p w:rsidR="00C245B6" w:rsidRPr="00C245B6" w:rsidRDefault="00C245B6">
      <w:pPr>
        <w:widowControl w:val="0"/>
        <w:tabs>
          <w:tab w:val="left" w:pos="284"/>
          <w:tab w:val="left" w:pos="426"/>
          <w:tab w:val="left" w:pos="567"/>
        </w:tabs>
        <w:jc w:val="center"/>
        <w:rPr>
          <w:b/>
        </w:rPr>
      </w:pPr>
    </w:p>
    <w:p w:rsidR="009034AE" w:rsidRPr="00C245B6" w:rsidRDefault="009034AE">
      <w:pPr>
        <w:widowControl w:val="0"/>
        <w:tabs>
          <w:tab w:val="left" w:pos="284"/>
          <w:tab w:val="left" w:pos="426"/>
          <w:tab w:val="left" w:pos="567"/>
        </w:tabs>
        <w:jc w:val="center"/>
        <w:rPr>
          <w:sz w:val="6"/>
          <w:szCs w:val="6"/>
        </w:rPr>
      </w:pPr>
    </w:p>
    <w:tbl>
      <w:tblPr>
        <w:tblW w:w="10397" w:type="dxa"/>
        <w:tblLayout w:type="fixed"/>
        <w:tblLook w:val="04A0" w:firstRow="1" w:lastRow="0" w:firstColumn="1" w:lastColumn="0" w:noHBand="0" w:noVBand="1"/>
      </w:tblPr>
      <w:tblGrid>
        <w:gridCol w:w="5211"/>
        <w:gridCol w:w="5186"/>
      </w:tblGrid>
      <w:tr w:rsidR="009034AE" w:rsidRPr="00C245B6"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034AE" w:rsidRPr="00C245B6" w:rsidRDefault="00375001">
            <w:pPr>
              <w:tabs>
                <w:tab w:val="left" w:pos="284"/>
              </w:tabs>
              <w:jc w:val="both"/>
            </w:pPr>
            <w:r w:rsidRPr="00C245B6">
              <w:rPr>
                <w:b/>
              </w:rPr>
              <w:t>ЗАКАЗЧИК</w:t>
            </w:r>
          </w:p>
          <w:p w:rsidR="009034AE" w:rsidRPr="00C245B6" w:rsidRDefault="00375001">
            <w:pPr>
              <w:rPr>
                <w:b/>
              </w:rPr>
            </w:pPr>
            <w:r w:rsidRPr="00C245B6">
              <w:rPr>
                <w:b/>
              </w:rPr>
              <w:t>Курганское УФАС России</w:t>
            </w:r>
          </w:p>
          <w:p w:rsidR="009034AE" w:rsidRPr="00C245B6" w:rsidRDefault="00375001">
            <w:pPr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 xml:space="preserve">Юридический адрес: 640020, г. </w:t>
            </w:r>
            <w:r w:rsidRPr="00C245B6">
              <w:rPr>
                <w:lang w:eastAsia="ru-RU" w:bidi="hi-IN"/>
              </w:rPr>
              <w:t xml:space="preserve">Курган, ул. </w:t>
            </w:r>
            <w:proofErr w:type="spellStart"/>
            <w:r w:rsidRPr="00C245B6">
              <w:rPr>
                <w:lang w:eastAsia="ru-RU" w:bidi="hi-IN"/>
              </w:rPr>
              <w:t>М.Горького</w:t>
            </w:r>
            <w:proofErr w:type="spellEnd"/>
            <w:r w:rsidRPr="00C245B6">
              <w:rPr>
                <w:lang w:eastAsia="ru-RU" w:bidi="hi-IN"/>
              </w:rPr>
              <w:t>, 40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Юридический адрес: 640002, Курганская обл., г. Курган, ул. М. Горького, 40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Почтовый адрес: 640002, Курганская обл., г. Курган, ул. М. Горького 40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Телефон/факс 8(3522) 46-39-55</w:t>
            </w:r>
          </w:p>
          <w:p w:rsidR="009034AE" w:rsidRPr="00C245B6" w:rsidRDefault="0037500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e-</w:t>
            </w:r>
            <w:proofErr w:type="spellStart"/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mail</w:t>
            </w:r>
            <w:proofErr w:type="spellEnd"/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 xml:space="preserve">: </w:t>
            </w:r>
            <w:hyperlink r:id="rId8" w:tooltip="mailto:to45@fas.gov.ru" w:history="1">
              <w:r w:rsidRPr="00C245B6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  <w:lang w:bidi="hi-IN"/>
                </w:rPr>
                <w:t>to45@fas.gov.ru</w:t>
              </w:r>
            </w:hyperlink>
          </w:p>
          <w:p w:rsidR="009034AE" w:rsidRPr="00C245B6" w:rsidRDefault="0037500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ИНН 4501099573</w:t>
            </w:r>
          </w:p>
          <w:p w:rsidR="009034AE" w:rsidRPr="00C245B6" w:rsidRDefault="0037500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КПП 450101001</w:t>
            </w:r>
          </w:p>
          <w:p w:rsidR="009034AE" w:rsidRPr="00C245B6" w:rsidRDefault="0037500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Банковские реквизиты: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р/с 03211643000000015110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Наименование банка: ОКЦ № 1 Сибирского ГУ Банка России//УФК по Новосибирской области, г. Новосибирс</w:t>
            </w:r>
            <w:r w:rsidRPr="00C245B6">
              <w:rPr>
                <w:lang w:eastAsia="ru-RU" w:bidi="hi-IN"/>
              </w:rPr>
              <w:t>к</w:t>
            </w:r>
          </w:p>
          <w:p w:rsidR="009034AE" w:rsidRPr="00C245B6" w:rsidRDefault="0037500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к/с 40102810445370000043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БИК 015004950</w:t>
            </w:r>
          </w:p>
          <w:p w:rsidR="009034AE" w:rsidRPr="00C245B6" w:rsidRDefault="00375001">
            <w:pPr>
              <w:rPr>
                <w:lang w:eastAsia="ru-RU" w:bidi="hi-IN"/>
              </w:rPr>
            </w:pPr>
            <w:hyperlink r:id="rId9" w:tooltip="mailto:to45@fas.gov.ru" w:history="1">
              <w:r w:rsidRPr="00C245B6">
                <w:rPr>
                  <w:rStyle w:val="af1"/>
                  <w:lang w:val="en-US" w:eastAsia="ru-RU" w:bidi="hi-IN"/>
                </w:rPr>
                <w:t>to</w:t>
              </w:r>
              <w:r w:rsidRPr="00C245B6">
                <w:rPr>
                  <w:rStyle w:val="af1"/>
                  <w:lang w:eastAsia="ru-RU" w:bidi="hi-IN"/>
                </w:rPr>
                <w:t>45@</w:t>
              </w:r>
              <w:proofErr w:type="spellStart"/>
              <w:r w:rsidRPr="00C245B6">
                <w:rPr>
                  <w:rStyle w:val="af1"/>
                  <w:lang w:val="en-US" w:eastAsia="ru-RU" w:bidi="hi-IN"/>
                </w:rPr>
                <w:t>fas</w:t>
              </w:r>
              <w:proofErr w:type="spellEnd"/>
              <w:r w:rsidRPr="00C245B6">
                <w:rPr>
                  <w:rStyle w:val="af1"/>
                  <w:lang w:eastAsia="ru-RU" w:bidi="hi-IN"/>
                </w:rPr>
                <w:t>.</w:t>
              </w:r>
              <w:proofErr w:type="spellStart"/>
              <w:r w:rsidRPr="00C245B6">
                <w:rPr>
                  <w:rStyle w:val="af1"/>
                  <w:lang w:val="en-US" w:eastAsia="ru-RU" w:bidi="hi-IN"/>
                </w:rPr>
                <w:t>gov</w:t>
              </w:r>
              <w:proofErr w:type="spellEnd"/>
              <w:r w:rsidRPr="00C245B6">
                <w:rPr>
                  <w:rStyle w:val="af1"/>
                  <w:lang w:eastAsia="ru-RU" w:bidi="hi-IN"/>
                </w:rPr>
                <w:t>.</w:t>
              </w:r>
              <w:proofErr w:type="spellStart"/>
              <w:r w:rsidRPr="00C245B6">
                <w:rPr>
                  <w:rStyle w:val="af1"/>
                  <w:lang w:val="en-US" w:eastAsia="ru-RU" w:bidi="hi-IN"/>
                </w:rPr>
                <w:t>ru</w:t>
              </w:r>
              <w:proofErr w:type="spellEnd"/>
            </w:hyperlink>
          </w:p>
          <w:p w:rsidR="009034AE" w:rsidRPr="00C245B6" w:rsidRDefault="00375001">
            <w:pPr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(3522) 46-39-55</w:t>
            </w:r>
          </w:p>
          <w:p w:rsidR="009034AE" w:rsidRPr="00C245B6" w:rsidRDefault="009034AE">
            <w:pPr>
              <w:tabs>
                <w:tab w:val="left" w:pos="1515"/>
              </w:tabs>
              <w:rPr>
                <w:bCs/>
              </w:rPr>
            </w:pPr>
          </w:p>
          <w:p w:rsidR="009034AE" w:rsidRPr="00C245B6" w:rsidRDefault="009034AE">
            <w:pPr>
              <w:tabs>
                <w:tab w:val="left" w:pos="1515"/>
              </w:tabs>
              <w:rPr>
                <w:bCs/>
              </w:rPr>
            </w:pPr>
          </w:p>
          <w:p w:rsidR="009034AE" w:rsidRPr="00C245B6" w:rsidRDefault="009034AE">
            <w:pPr>
              <w:tabs>
                <w:tab w:val="left" w:pos="1515"/>
              </w:tabs>
              <w:rPr>
                <w:bCs/>
              </w:rPr>
            </w:pPr>
          </w:p>
          <w:p w:rsidR="009034AE" w:rsidRPr="00C245B6" w:rsidRDefault="00375001">
            <w:pPr>
              <w:tabs>
                <w:tab w:val="left" w:pos="1515"/>
              </w:tabs>
              <w:rPr>
                <w:bCs/>
              </w:rPr>
            </w:pPr>
            <w:r w:rsidRPr="00C245B6">
              <w:rPr>
                <w:bCs/>
              </w:rPr>
              <w:t xml:space="preserve">Руководитель </w:t>
            </w:r>
          </w:p>
          <w:p w:rsidR="009034AE" w:rsidRPr="00C245B6" w:rsidRDefault="009034AE">
            <w:pPr>
              <w:tabs>
                <w:tab w:val="left" w:pos="1515"/>
              </w:tabs>
              <w:rPr>
                <w:bCs/>
              </w:rPr>
            </w:pPr>
          </w:p>
          <w:p w:rsidR="009034AE" w:rsidRPr="00C245B6" w:rsidRDefault="00375001">
            <w:pPr>
              <w:tabs>
                <w:tab w:val="left" w:pos="284"/>
              </w:tabs>
              <w:rPr>
                <w:bCs/>
              </w:rPr>
            </w:pPr>
            <w:r w:rsidRPr="00C245B6">
              <w:rPr>
                <w:bCs/>
              </w:rPr>
              <w:t xml:space="preserve">___________________ А.Ф. Абдурахманов       </w:t>
            </w:r>
          </w:p>
          <w:p w:rsidR="009034AE" w:rsidRPr="00C245B6" w:rsidRDefault="00375001">
            <w:pPr>
              <w:tabs>
                <w:tab w:val="left" w:pos="284"/>
              </w:tabs>
            </w:pPr>
            <w:r w:rsidRPr="00C245B6">
              <w:rPr>
                <w:bCs/>
              </w:rPr>
              <w:t>М.П.</w:t>
            </w:r>
          </w:p>
        </w:tc>
        <w:tc>
          <w:tcPr>
            <w:tcW w:w="51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034AE" w:rsidRDefault="009034AE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Pr="00C245B6" w:rsidRDefault="000E03C7">
            <w:pPr>
              <w:rPr>
                <w:lang w:eastAsia="hi-IN" w:bidi="hi-IN"/>
              </w:rPr>
            </w:pPr>
          </w:p>
          <w:p w:rsidR="009034AE" w:rsidRPr="00C245B6" w:rsidRDefault="009034AE">
            <w:pPr>
              <w:tabs>
                <w:tab w:val="left" w:pos="676"/>
                <w:tab w:val="left" w:pos="1440"/>
              </w:tabs>
              <w:ind w:left="34"/>
              <w:rPr>
                <w:lang w:eastAsia="hi-IN" w:bidi="hi-IN"/>
              </w:rPr>
            </w:pPr>
          </w:p>
          <w:p w:rsidR="009034AE" w:rsidRPr="00C245B6" w:rsidRDefault="00375001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  <w:r w:rsidRPr="00C245B6">
              <w:rPr>
                <w:lang w:eastAsia="hi-IN" w:bidi="hi-IN"/>
              </w:rPr>
              <w:t xml:space="preserve">______________                    </w:t>
            </w:r>
          </w:p>
          <w:p w:rsidR="009034AE" w:rsidRPr="00C245B6" w:rsidRDefault="009034AE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</w:p>
          <w:p w:rsidR="009034AE" w:rsidRPr="00C245B6" w:rsidRDefault="00375001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  <w:r w:rsidRPr="00C245B6">
              <w:rPr>
                <w:lang w:eastAsia="hi-IN" w:bidi="hi-IN"/>
              </w:rPr>
              <w:t>_____________________</w:t>
            </w:r>
          </w:p>
          <w:p w:rsidR="009034AE" w:rsidRPr="00C245B6" w:rsidRDefault="00375001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  <w:r w:rsidRPr="00C245B6">
              <w:rPr>
                <w:lang w:eastAsia="hi-IN" w:bidi="hi-IN"/>
              </w:rPr>
              <w:t>М.П.</w:t>
            </w:r>
          </w:p>
          <w:p w:rsidR="009034AE" w:rsidRPr="00C245B6" w:rsidRDefault="009034AE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</w:p>
          <w:p w:rsidR="009034AE" w:rsidRPr="00C245B6" w:rsidRDefault="009034AE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</w:p>
        </w:tc>
      </w:tr>
    </w:tbl>
    <w:p w:rsidR="009034AE" w:rsidRDefault="009034AE">
      <w:pPr>
        <w:spacing w:before="120" w:after="120"/>
        <w:rPr>
          <w:rFonts w:ascii="Arial" w:hAnsi="Arial" w:cs="Arial"/>
          <w:b/>
        </w:rPr>
      </w:pPr>
    </w:p>
    <w:p w:rsidR="009034AE" w:rsidRDefault="009034AE">
      <w:pPr>
        <w:spacing w:before="120" w:after="120"/>
        <w:rPr>
          <w:rFonts w:ascii="Arial" w:hAnsi="Arial" w:cs="Arial"/>
          <w:b/>
        </w:rPr>
      </w:pPr>
    </w:p>
    <w:p w:rsidR="009034AE" w:rsidRPr="00C245B6" w:rsidRDefault="00375001">
      <w:pPr>
        <w:jc w:val="right"/>
        <w:rPr>
          <w:bCs/>
        </w:rPr>
      </w:pPr>
      <w:r w:rsidRPr="00C245B6">
        <w:rPr>
          <w:bCs/>
        </w:rPr>
        <w:t>Приложение № 1</w:t>
      </w:r>
    </w:p>
    <w:p w:rsidR="009034AE" w:rsidRPr="00C245B6" w:rsidRDefault="00375001">
      <w:pPr>
        <w:jc w:val="right"/>
        <w:rPr>
          <w:bCs/>
        </w:rPr>
      </w:pPr>
      <w:r w:rsidRPr="00C245B6">
        <w:rPr>
          <w:bCs/>
        </w:rPr>
        <w:t xml:space="preserve"> к договору № _______</w:t>
      </w:r>
    </w:p>
    <w:p w:rsidR="009034AE" w:rsidRPr="00C245B6" w:rsidRDefault="00375001">
      <w:pPr>
        <w:jc w:val="right"/>
        <w:rPr>
          <w:bCs/>
        </w:rPr>
      </w:pPr>
      <w:r w:rsidRPr="00C245B6">
        <w:rPr>
          <w:bCs/>
        </w:rPr>
        <w:t>возмездного оказания услуг</w:t>
      </w:r>
    </w:p>
    <w:p w:rsidR="009034AE" w:rsidRPr="00C245B6" w:rsidRDefault="00375001">
      <w:pPr>
        <w:jc w:val="right"/>
        <w:rPr>
          <w:bCs/>
        </w:rPr>
      </w:pPr>
      <w:r w:rsidRPr="00C245B6">
        <w:rPr>
          <w:bCs/>
        </w:rPr>
        <w:t xml:space="preserve"> от «___» _____________ 2026 г.</w:t>
      </w:r>
    </w:p>
    <w:p w:rsidR="009034AE" w:rsidRPr="00C245B6" w:rsidRDefault="009034AE">
      <w:pPr>
        <w:spacing w:before="120" w:after="120"/>
        <w:rPr>
          <w:b/>
        </w:rPr>
      </w:pPr>
    </w:p>
    <w:p w:rsidR="009034AE" w:rsidRPr="00C245B6" w:rsidRDefault="00375001">
      <w:pPr>
        <w:jc w:val="center"/>
        <w:rPr>
          <w:b/>
        </w:rPr>
      </w:pPr>
      <w:r w:rsidRPr="00C245B6">
        <w:rPr>
          <w:b/>
        </w:rPr>
        <w:t>Спецификация</w:t>
      </w:r>
    </w:p>
    <w:p w:rsidR="009034AE" w:rsidRPr="00C245B6" w:rsidRDefault="009034AE">
      <w:pPr>
        <w:jc w:val="center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20"/>
        <w:gridCol w:w="1247"/>
        <w:gridCol w:w="1134"/>
        <w:gridCol w:w="2013"/>
        <w:gridCol w:w="2239"/>
      </w:tblGrid>
      <w:tr w:rsidR="009034AE" w:rsidRPr="00C245B6">
        <w:trPr>
          <w:trHeight w:val="405"/>
        </w:trPr>
        <w:tc>
          <w:tcPr>
            <w:tcW w:w="536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№п/п</w:t>
            </w:r>
          </w:p>
        </w:tc>
        <w:tc>
          <w:tcPr>
            <w:tcW w:w="2720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Наименование товара, работы, услуги</w:t>
            </w:r>
          </w:p>
        </w:tc>
        <w:tc>
          <w:tcPr>
            <w:tcW w:w="1247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Ед. изм.</w:t>
            </w:r>
          </w:p>
        </w:tc>
        <w:tc>
          <w:tcPr>
            <w:tcW w:w="1134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Кол-во</w:t>
            </w:r>
          </w:p>
        </w:tc>
        <w:tc>
          <w:tcPr>
            <w:tcW w:w="2013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Цена (с НДС), руб.</w:t>
            </w:r>
          </w:p>
        </w:tc>
        <w:tc>
          <w:tcPr>
            <w:tcW w:w="2239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Сумма (с НДС), руб.</w:t>
            </w:r>
          </w:p>
        </w:tc>
      </w:tr>
      <w:tr w:rsidR="009034AE" w:rsidRPr="00C245B6">
        <w:trPr>
          <w:trHeight w:val="195"/>
        </w:trPr>
        <w:tc>
          <w:tcPr>
            <w:tcW w:w="536" w:type="dxa"/>
          </w:tcPr>
          <w:p w:rsidR="009034AE" w:rsidRPr="00C245B6" w:rsidRDefault="00375001">
            <w:r w:rsidRPr="00C245B6">
              <w:t>1</w:t>
            </w:r>
          </w:p>
        </w:tc>
        <w:tc>
          <w:tcPr>
            <w:tcW w:w="2720" w:type="dxa"/>
          </w:tcPr>
          <w:p w:rsidR="009034AE" w:rsidRPr="00C245B6" w:rsidRDefault="00375001">
            <w:pPr>
              <w:rPr>
                <w:bCs/>
                <w:color w:val="000000"/>
              </w:rPr>
            </w:pPr>
            <w:r w:rsidRPr="00C245B6">
              <w:rPr>
                <w:bCs/>
                <w:color w:val="000000"/>
              </w:rPr>
              <w:t>Услуги по организации питания (завтрак)</w:t>
            </w:r>
          </w:p>
        </w:tc>
        <w:tc>
          <w:tcPr>
            <w:tcW w:w="1247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  <w:proofErr w:type="spellStart"/>
            <w:r w:rsidRPr="00C245B6">
              <w:rPr>
                <w:rStyle w:val="affc"/>
                <w:rFonts w:ascii="Times New Roman" w:hAnsi="Times New Roman"/>
                <w:b w:val="0"/>
              </w:rPr>
              <w:t>усл.ед</w:t>
            </w:r>
            <w:proofErr w:type="spellEnd"/>
            <w:r w:rsidRPr="00C245B6">
              <w:rPr>
                <w:rStyle w:val="affc"/>
                <w:rFonts w:ascii="Times New Roman" w:hAnsi="Times New Roman"/>
                <w:b w:val="0"/>
              </w:rPr>
              <w:t>.</w:t>
            </w:r>
          </w:p>
        </w:tc>
        <w:tc>
          <w:tcPr>
            <w:tcW w:w="1134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  <w:r w:rsidRPr="00C245B6">
              <w:rPr>
                <w:rStyle w:val="affc"/>
                <w:rFonts w:ascii="Times New Roman" w:hAnsi="Times New Roman"/>
                <w:b w:val="0"/>
              </w:rPr>
              <w:t>1</w:t>
            </w:r>
          </w:p>
        </w:tc>
        <w:tc>
          <w:tcPr>
            <w:tcW w:w="2013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  <w:r w:rsidRPr="00C245B6">
              <w:rPr>
                <w:rStyle w:val="affc"/>
                <w:rFonts w:ascii="Times New Roman" w:hAnsi="Times New Roman"/>
                <w:b w:val="0"/>
              </w:rPr>
              <w:t>16 100,00</w:t>
            </w:r>
          </w:p>
        </w:tc>
        <w:tc>
          <w:tcPr>
            <w:tcW w:w="2239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  <w:r w:rsidRPr="00C245B6">
              <w:rPr>
                <w:rStyle w:val="affc"/>
                <w:rFonts w:ascii="Times New Roman" w:hAnsi="Times New Roman"/>
                <w:b w:val="0"/>
              </w:rPr>
              <w:t>16 100,00</w:t>
            </w:r>
          </w:p>
        </w:tc>
      </w:tr>
      <w:tr w:rsidR="009034AE" w:rsidRPr="00C245B6">
        <w:trPr>
          <w:trHeight w:val="195"/>
        </w:trPr>
        <w:tc>
          <w:tcPr>
            <w:tcW w:w="536" w:type="dxa"/>
          </w:tcPr>
          <w:p w:rsidR="009034AE" w:rsidRPr="00C245B6" w:rsidRDefault="00375001">
            <w:r w:rsidRPr="00C245B6">
              <w:t>2</w:t>
            </w:r>
          </w:p>
        </w:tc>
        <w:tc>
          <w:tcPr>
            <w:tcW w:w="2720" w:type="dxa"/>
          </w:tcPr>
          <w:p w:rsidR="009034AE" w:rsidRPr="00C245B6" w:rsidRDefault="00375001">
            <w:pPr>
              <w:rPr>
                <w:bCs/>
                <w:color w:val="000000"/>
              </w:rPr>
            </w:pPr>
            <w:r w:rsidRPr="00C245B6">
              <w:rPr>
                <w:bCs/>
                <w:color w:val="000000"/>
              </w:rPr>
              <w:t>Услуги по организации питания (обед)</w:t>
            </w:r>
          </w:p>
        </w:tc>
        <w:tc>
          <w:tcPr>
            <w:tcW w:w="1247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  <w:proofErr w:type="spellStart"/>
            <w:r w:rsidRPr="00C245B6">
              <w:rPr>
                <w:rStyle w:val="affc"/>
                <w:rFonts w:ascii="Times New Roman" w:hAnsi="Times New Roman"/>
                <w:b w:val="0"/>
              </w:rPr>
              <w:t>усл.ед</w:t>
            </w:r>
            <w:proofErr w:type="spellEnd"/>
            <w:r w:rsidRPr="00C245B6">
              <w:rPr>
                <w:rStyle w:val="affc"/>
                <w:rFonts w:ascii="Times New Roman" w:hAnsi="Times New Roman"/>
                <w:b w:val="0"/>
              </w:rPr>
              <w:t>.</w:t>
            </w:r>
          </w:p>
        </w:tc>
        <w:tc>
          <w:tcPr>
            <w:tcW w:w="1134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  <w:r w:rsidRPr="00C245B6">
              <w:rPr>
                <w:rStyle w:val="affc"/>
                <w:rFonts w:ascii="Times New Roman" w:hAnsi="Times New Roman"/>
                <w:b w:val="0"/>
              </w:rPr>
              <w:t>1</w:t>
            </w:r>
          </w:p>
        </w:tc>
        <w:tc>
          <w:tcPr>
            <w:tcW w:w="2013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  <w:r w:rsidRPr="00C245B6">
              <w:rPr>
                <w:rStyle w:val="affc"/>
                <w:rFonts w:ascii="Times New Roman" w:hAnsi="Times New Roman"/>
                <w:b w:val="0"/>
              </w:rPr>
              <w:t>52 000,00</w:t>
            </w:r>
          </w:p>
        </w:tc>
        <w:tc>
          <w:tcPr>
            <w:tcW w:w="2239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  <w:r w:rsidRPr="00C245B6">
              <w:rPr>
                <w:rStyle w:val="affc"/>
                <w:rFonts w:ascii="Times New Roman" w:hAnsi="Times New Roman"/>
                <w:b w:val="0"/>
              </w:rPr>
              <w:t>52 000,00</w:t>
            </w:r>
          </w:p>
        </w:tc>
      </w:tr>
      <w:tr w:rsidR="009034AE" w:rsidRPr="00C245B6">
        <w:trPr>
          <w:trHeight w:val="225"/>
        </w:trPr>
        <w:tc>
          <w:tcPr>
            <w:tcW w:w="7650" w:type="dxa"/>
            <w:gridSpan w:val="5"/>
          </w:tcPr>
          <w:p w:rsidR="009034AE" w:rsidRPr="00C245B6" w:rsidRDefault="00375001">
            <w:pPr>
              <w:pStyle w:val="a6"/>
              <w:jc w:val="right"/>
              <w:rPr>
                <w:rStyle w:val="affc"/>
                <w:rFonts w:ascii="Times New Roman" w:hAnsi="Times New Roman"/>
              </w:rPr>
            </w:pPr>
            <w:r w:rsidRPr="00C245B6">
              <w:rPr>
                <w:rStyle w:val="affc"/>
                <w:rFonts w:ascii="Times New Roman" w:hAnsi="Times New Roman"/>
              </w:rPr>
              <w:t xml:space="preserve">ИТОГО, в </w:t>
            </w:r>
            <w:proofErr w:type="spellStart"/>
            <w:r w:rsidRPr="00C245B6">
              <w:rPr>
                <w:rStyle w:val="affc"/>
                <w:rFonts w:ascii="Times New Roman" w:hAnsi="Times New Roman"/>
              </w:rPr>
              <w:t>т.ч</w:t>
            </w:r>
            <w:proofErr w:type="spellEnd"/>
            <w:r w:rsidRPr="00C245B6">
              <w:rPr>
                <w:rStyle w:val="affc"/>
                <w:rFonts w:ascii="Times New Roman" w:hAnsi="Times New Roman"/>
              </w:rPr>
              <w:t>. НДС (22%):</w:t>
            </w:r>
          </w:p>
          <w:p w:rsidR="009034AE" w:rsidRPr="00C245B6" w:rsidRDefault="00375001">
            <w:pPr>
              <w:pStyle w:val="a6"/>
              <w:jc w:val="right"/>
              <w:rPr>
                <w:rStyle w:val="affc"/>
                <w:rFonts w:ascii="Times New Roman" w:hAnsi="Times New Roman"/>
              </w:rPr>
            </w:pPr>
            <w:r w:rsidRPr="00C245B6">
              <w:rPr>
                <w:rStyle w:val="affc"/>
                <w:rFonts w:ascii="Times New Roman" w:hAnsi="Times New Roman"/>
              </w:rPr>
              <w:t>НДС (22%):</w:t>
            </w:r>
          </w:p>
          <w:p w:rsidR="009034AE" w:rsidRPr="00C245B6" w:rsidRDefault="00375001">
            <w:pPr>
              <w:pStyle w:val="a6"/>
              <w:jc w:val="right"/>
              <w:rPr>
                <w:rStyle w:val="affc"/>
                <w:rFonts w:ascii="Times New Roman" w:hAnsi="Times New Roman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 xml:space="preserve">ВСЕГО, в </w:t>
            </w:r>
            <w:proofErr w:type="spellStart"/>
            <w:r w:rsidRPr="00C245B6">
              <w:rPr>
                <w:rStyle w:val="affc"/>
                <w:rFonts w:ascii="Times New Roman" w:hAnsi="Times New Roman"/>
              </w:rPr>
              <w:t>т.ч</w:t>
            </w:r>
            <w:proofErr w:type="spellEnd"/>
            <w:r w:rsidRPr="00C245B6">
              <w:rPr>
                <w:rStyle w:val="affc"/>
                <w:rFonts w:ascii="Times New Roman" w:hAnsi="Times New Roman"/>
              </w:rPr>
              <w:t>. НДС (22%):</w:t>
            </w:r>
          </w:p>
        </w:tc>
        <w:tc>
          <w:tcPr>
            <w:tcW w:w="2239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Cs w:val="0"/>
              </w:rPr>
            </w:pPr>
            <w:r w:rsidRPr="00C245B6">
              <w:rPr>
                <w:rStyle w:val="affc"/>
                <w:rFonts w:ascii="Times New Roman" w:hAnsi="Times New Roman"/>
                <w:bCs w:val="0"/>
              </w:rPr>
              <w:t>68 100,00</w:t>
            </w:r>
          </w:p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Cs w:val="0"/>
              </w:rPr>
            </w:pPr>
            <w:r w:rsidRPr="00C245B6">
              <w:rPr>
                <w:rStyle w:val="affc"/>
                <w:rFonts w:ascii="Times New Roman" w:hAnsi="Times New Roman"/>
                <w:bCs w:val="0"/>
              </w:rPr>
              <w:t>12 280,33</w:t>
            </w:r>
          </w:p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Cs w:val="0"/>
              </w:rPr>
            </w:pPr>
            <w:r w:rsidRPr="00C245B6">
              <w:rPr>
                <w:rStyle w:val="affc"/>
                <w:rFonts w:ascii="Times New Roman" w:hAnsi="Times New Roman"/>
                <w:bCs w:val="0"/>
              </w:rPr>
              <w:t>68 100,00</w:t>
            </w:r>
          </w:p>
        </w:tc>
      </w:tr>
    </w:tbl>
    <w:p w:rsidR="009034AE" w:rsidRPr="00C245B6" w:rsidRDefault="009034AE">
      <w:pPr>
        <w:spacing w:before="120" w:after="120"/>
        <w:rPr>
          <w:b/>
        </w:rPr>
      </w:pPr>
    </w:p>
    <w:p w:rsidR="009034AE" w:rsidRPr="00C245B6" w:rsidRDefault="009034AE">
      <w:pPr>
        <w:spacing w:before="120" w:after="120"/>
        <w:rPr>
          <w:b/>
        </w:rPr>
      </w:pPr>
    </w:p>
    <w:p w:rsidR="009034AE" w:rsidRPr="00C245B6" w:rsidRDefault="00375001">
      <w:pPr>
        <w:jc w:val="both"/>
      </w:pPr>
      <w:r w:rsidRPr="00C245B6">
        <w:rPr>
          <w:b/>
          <w:bCs/>
        </w:rPr>
        <w:t>Заказчик:</w:t>
      </w:r>
      <w:r w:rsidRPr="00C245B6">
        <w:rPr>
          <w:bCs/>
        </w:rPr>
        <w:t xml:space="preserve"> </w:t>
      </w:r>
      <w:r w:rsidRPr="00C245B6">
        <w:rPr>
          <w:bCs/>
        </w:rPr>
        <w:tab/>
      </w:r>
      <w:r w:rsidRPr="00C245B6">
        <w:rPr>
          <w:bCs/>
        </w:rPr>
        <w:tab/>
        <w:t xml:space="preserve">                                          </w:t>
      </w:r>
      <w:r w:rsidR="00C245B6">
        <w:rPr>
          <w:bCs/>
        </w:rPr>
        <w:t xml:space="preserve">     </w:t>
      </w:r>
      <w:r w:rsidRPr="00C245B6">
        <w:rPr>
          <w:b/>
          <w:bCs/>
        </w:rPr>
        <w:t>Исполнитель:</w:t>
      </w:r>
      <w:r w:rsidRPr="00C245B6">
        <w:rPr>
          <w:bCs/>
        </w:rPr>
        <w:t xml:space="preserve"> </w:t>
      </w:r>
    </w:p>
    <w:tbl>
      <w:tblPr>
        <w:tblpPr w:leftFromText="180" w:rightFromText="180" w:vertAnchor="text" w:horzAnchor="margin" w:tblpY="100"/>
        <w:tblW w:w="10206" w:type="dxa"/>
        <w:tblLayout w:type="fixed"/>
        <w:tblLook w:val="0000" w:firstRow="0" w:lastRow="0" w:firstColumn="0" w:lastColumn="0" w:noHBand="0" w:noVBand="0"/>
      </w:tblPr>
      <w:tblGrid>
        <w:gridCol w:w="4928"/>
        <w:gridCol w:w="5278"/>
      </w:tblGrid>
      <w:tr w:rsidR="009034AE" w:rsidRPr="00C245B6">
        <w:trPr>
          <w:trHeight w:val="1416"/>
        </w:trPr>
        <w:tc>
          <w:tcPr>
            <w:tcW w:w="4928" w:type="dxa"/>
          </w:tcPr>
          <w:p w:rsidR="009034AE" w:rsidRPr="00C245B6" w:rsidRDefault="00375001">
            <w:pPr>
              <w:rPr>
                <w:b/>
              </w:rPr>
            </w:pPr>
            <w:r w:rsidRPr="00C245B6">
              <w:rPr>
                <w:b/>
              </w:rPr>
              <w:t>Курганское УФАС России</w:t>
            </w:r>
          </w:p>
          <w:p w:rsidR="009034AE" w:rsidRPr="00C245B6" w:rsidRDefault="009034AE">
            <w:pPr>
              <w:rPr>
                <w:b/>
                <w:lang w:eastAsia="ru-RU"/>
              </w:rPr>
            </w:pPr>
          </w:p>
          <w:p w:rsidR="009034AE" w:rsidRPr="00C245B6" w:rsidRDefault="009034AE">
            <w:pPr>
              <w:rPr>
                <w:b/>
                <w:lang w:eastAsia="ru-RU"/>
              </w:rPr>
            </w:pPr>
          </w:p>
          <w:p w:rsidR="009034AE" w:rsidRPr="00C245B6" w:rsidRDefault="009034AE">
            <w:pPr>
              <w:jc w:val="both"/>
              <w:rPr>
                <w:lang w:eastAsia="ru-RU"/>
              </w:rPr>
            </w:pPr>
          </w:p>
          <w:p w:rsidR="009034AE" w:rsidRPr="00C245B6" w:rsidRDefault="009034AE">
            <w:pPr>
              <w:jc w:val="both"/>
              <w:rPr>
                <w:lang w:eastAsia="ru-RU"/>
              </w:rPr>
            </w:pPr>
          </w:p>
          <w:p w:rsidR="009034AE" w:rsidRPr="00C245B6" w:rsidRDefault="009034AE">
            <w:pPr>
              <w:jc w:val="both"/>
              <w:rPr>
                <w:lang w:eastAsia="ru-RU"/>
              </w:rPr>
            </w:pPr>
          </w:p>
          <w:p w:rsidR="009034AE" w:rsidRPr="00C245B6" w:rsidRDefault="00375001">
            <w:pPr>
              <w:jc w:val="both"/>
              <w:rPr>
                <w:lang w:eastAsia="ru-RU"/>
              </w:rPr>
            </w:pPr>
            <w:r w:rsidRPr="00C245B6">
              <w:rPr>
                <w:lang w:eastAsia="ru-RU"/>
              </w:rPr>
              <w:t>_________________</w:t>
            </w:r>
            <w:r w:rsidRPr="00C245B6">
              <w:rPr>
                <w:bCs/>
              </w:rPr>
              <w:t xml:space="preserve">А.Ф. Абдурахманов       </w:t>
            </w:r>
          </w:p>
          <w:p w:rsidR="009034AE" w:rsidRPr="00C245B6" w:rsidRDefault="00375001">
            <w:pPr>
              <w:jc w:val="both"/>
              <w:rPr>
                <w:lang w:eastAsia="ru-RU"/>
              </w:rPr>
            </w:pPr>
            <w:proofErr w:type="spellStart"/>
            <w:r w:rsidRPr="00C245B6">
              <w:rPr>
                <w:lang w:eastAsia="ru-RU"/>
              </w:rPr>
              <w:t>м.п</w:t>
            </w:r>
            <w:proofErr w:type="spellEnd"/>
            <w:r w:rsidRPr="00C245B6">
              <w:rPr>
                <w:lang w:eastAsia="ru-RU"/>
              </w:rPr>
              <w:t>.</w:t>
            </w:r>
          </w:p>
        </w:tc>
        <w:tc>
          <w:tcPr>
            <w:tcW w:w="5278" w:type="dxa"/>
          </w:tcPr>
          <w:p w:rsidR="009034AE" w:rsidRDefault="009034AE">
            <w:pPr>
              <w:ind w:right="317"/>
              <w:contextualSpacing/>
              <w:jc w:val="both"/>
              <w:rPr>
                <w:b/>
                <w:color w:val="000000"/>
                <w:lang w:eastAsia="hi-IN" w:bidi="hi-IN"/>
              </w:rPr>
            </w:pPr>
          </w:p>
          <w:p w:rsidR="000E03C7" w:rsidRDefault="000E03C7">
            <w:pPr>
              <w:ind w:right="317"/>
              <w:contextualSpacing/>
              <w:jc w:val="both"/>
              <w:rPr>
                <w:b/>
                <w:color w:val="000000"/>
                <w:lang w:eastAsia="hi-IN" w:bidi="hi-IN"/>
              </w:rPr>
            </w:pPr>
          </w:p>
          <w:p w:rsidR="000E03C7" w:rsidRDefault="000E03C7">
            <w:pPr>
              <w:ind w:right="317"/>
              <w:contextualSpacing/>
              <w:jc w:val="both"/>
              <w:rPr>
                <w:b/>
                <w:color w:val="000000"/>
                <w:lang w:eastAsia="hi-IN" w:bidi="hi-IN"/>
              </w:rPr>
            </w:pPr>
          </w:p>
          <w:p w:rsidR="000E03C7" w:rsidRDefault="000E03C7">
            <w:pPr>
              <w:ind w:right="317"/>
              <w:contextualSpacing/>
              <w:jc w:val="both"/>
              <w:rPr>
                <w:b/>
                <w:color w:val="000000"/>
                <w:lang w:eastAsia="hi-IN" w:bidi="hi-IN"/>
              </w:rPr>
            </w:pPr>
          </w:p>
          <w:p w:rsidR="000E03C7" w:rsidRPr="00C245B6" w:rsidRDefault="000E03C7">
            <w:pPr>
              <w:ind w:right="317"/>
              <w:contextualSpacing/>
              <w:jc w:val="both"/>
              <w:rPr>
                <w:rFonts w:eastAsia="Calibri"/>
                <w:lang w:eastAsia="en-US"/>
              </w:rPr>
            </w:pPr>
          </w:p>
          <w:p w:rsidR="009034AE" w:rsidRPr="00C245B6" w:rsidRDefault="009034AE">
            <w:pPr>
              <w:ind w:right="317"/>
              <w:contextualSpacing/>
              <w:jc w:val="both"/>
              <w:rPr>
                <w:rFonts w:eastAsia="Calibri"/>
                <w:lang w:eastAsia="en-US"/>
              </w:rPr>
            </w:pPr>
          </w:p>
          <w:p w:rsidR="009034AE" w:rsidRPr="00C245B6" w:rsidRDefault="00375001">
            <w:pPr>
              <w:ind w:right="317"/>
              <w:contextualSpacing/>
              <w:jc w:val="both"/>
              <w:rPr>
                <w:rFonts w:eastAsia="Calibri"/>
                <w:lang w:eastAsia="en-US"/>
              </w:rPr>
            </w:pPr>
            <w:r w:rsidRPr="00C245B6">
              <w:rPr>
                <w:rFonts w:eastAsia="Calibri"/>
                <w:lang w:eastAsia="en-US"/>
              </w:rPr>
              <w:t xml:space="preserve">__________________ </w:t>
            </w:r>
          </w:p>
          <w:p w:rsidR="009034AE" w:rsidRPr="00C245B6" w:rsidRDefault="00375001">
            <w:pPr>
              <w:ind w:right="317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 w:rsidRPr="00C245B6">
              <w:rPr>
                <w:lang w:eastAsia="ru-RU"/>
              </w:rPr>
              <w:t>м.п</w:t>
            </w:r>
            <w:proofErr w:type="spellEnd"/>
            <w:r w:rsidRPr="00C245B6">
              <w:rPr>
                <w:lang w:eastAsia="ru-RU"/>
              </w:rPr>
              <w:t>.</w:t>
            </w:r>
            <w:r w:rsidRPr="00C245B6">
              <w:rPr>
                <w:rFonts w:eastAsia="Calibri"/>
                <w:lang w:eastAsia="en-US"/>
              </w:rPr>
              <w:t xml:space="preserve"> </w:t>
            </w:r>
          </w:p>
          <w:p w:rsidR="009034AE" w:rsidRPr="00C245B6" w:rsidRDefault="009034AE">
            <w:pPr>
              <w:rPr>
                <w:b/>
                <w:lang w:eastAsia="ru-RU"/>
              </w:rPr>
            </w:pPr>
          </w:p>
        </w:tc>
      </w:tr>
    </w:tbl>
    <w:p w:rsidR="009034AE" w:rsidRDefault="009034AE">
      <w:pPr>
        <w:rPr>
          <w:rFonts w:ascii="Arial" w:hAnsi="Arial" w:cs="Arial"/>
        </w:rPr>
      </w:pPr>
    </w:p>
    <w:sectPr w:rsidR="009034AE">
      <w:footerReference w:type="default" r:id="rId10"/>
      <w:pgSz w:w="11906" w:h="16838"/>
      <w:pgMar w:top="1134" w:right="680" w:bottom="737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001" w:rsidRDefault="00375001">
      <w:r>
        <w:separator/>
      </w:r>
    </w:p>
  </w:endnote>
  <w:endnote w:type="continuationSeparator" w:id="0">
    <w:p w:rsidR="00375001" w:rsidRDefault="0037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4AE" w:rsidRDefault="009034AE">
    <w:pPr>
      <w:pStyle w:val="af"/>
      <w:jc w:val="center"/>
    </w:pPr>
  </w:p>
  <w:p w:rsidR="009034AE" w:rsidRDefault="009034A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001" w:rsidRDefault="00375001">
      <w:r>
        <w:separator/>
      </w:r>
    </w:p>
  </w:footnote>
  <w:footnote w:type="continuationSeparator" w:id="0">
    <w:p w:rsidR="00375001" w:rsidRDefault="00375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50C0"/>
    <w:multiLevelType w:val="multilevel"/>
    <w:tmpl w:val="EF24C7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197670CE"/>
    <w:multiLevelType w:val="hybridMultilevel"/>
    <w:tmpl w:val="918E75BA"/>
    <w:lvl w:ilvl="0" w:tplc="DE7CE900">
      <w:start w:val="1"/>
      <w:numFmt w:val="decimal"/>
      <w:lvlText w:val="6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lang w:eastAsia="ar-SA"/>
      </w:rPr>
    </w:lvl>
    <w:lvl w:ilvl="1" w:tplc="D92E3C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BA32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70E0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D091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84F9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BAE4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8480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7690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FDD15B9"/>
    <w:multiLevelType w:val="hybridMultilevel"/>
    <w:tmpl w:val="42B233E2"/>
    <w:lvl w:ilvl="0" w:tplc="D25A6068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1481AF4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840143A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3883F8C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19A6940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8F2BF48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A4C82FB4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B341FCC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5E4DEDE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C514CEF"/>
    <w:multiLevelType w:val="hybridMultilevel"/>
    <w:tmpl w:val="684C8404"/>
    <w:lvl w:ilvl="0" w:tplc="0C64A40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3064235C"/>
    <w:multiLevelType w:val="hybridMultilevel"/>
    <w:tmpl w:val="6BF0616E"/>
    <w:lvl w:ilvl="0" w:tplc="3A3EE13A">
      <w:start w:val="1"/>
      <w:numFmt w:val="decimal"/>
      <w:lvlText w:val="7.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3FDC42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1AE2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E180A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3CAD9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D4DB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B8BA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5C61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F473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53A3734"/>
    <w:multiLevelType w:val="multilevel"/>
    <w:tmpl w:val="0D1C54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pacing w:val="3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04" w:hanging="720"/>
      </w:pPr>
      <w:rPr>
        <w:spacing w:val="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spacing w:val="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2" w:hanging="1080"/>
      </w:pPr>
      <w:rPr>
        <w:spacing w:val="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spacing w:val="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0" w:hanging="1440"/>
      </w:pPr>
      <w:rPr>
        <w:spacing w:val="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spacing w:val="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8" w:hanging="1800"/>
      </w:pPr>
      <w:rPr>
        <w:spacing w:val="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spacing w:val="3"/>
      </w:rPr>
    </w:lvl>
  </w:abstractNum>
  <w:abstractNum w:abstractNumId="6" w15:restartNumberingAfterBreak="0">
    <w:nsid w:val="3C9C609A"/>
    <w:multiLevelType w:val="hybridMultilevel"/>
    <w:tmpl w:val="3B5E1968"/>
    <w:lvl w:ilvl="0" w:tplc="1758E2FC">
      <w:start w:val="1"/>
      <w:numFmt w:val="decimal"/>
      <w:lvlText w:val="3.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596E5AF0">
      <w:start w:val="1"/>
      <w:numFmt w:val="lowerLetter"/>
      <w:lvlText w:val="%2."/>
      <w:lvlJc w:val="left"/>
      <w:pPr>
        <w:ind w:left="1789" w:hanging="360"/>
      </w:pPr>
    </w:lvl>
    <w:lvl w:ilvl="2" w:tplc="36E666FC">
      <w:start w:val="1"/>
      <w:numFmt w:val="lowerRoman"/>
      <w:lvlText w:val="%3."/>
      <w:lvlJc w:val="right"/>
      <w:pPr>
        <w:ind w:left="2509" w:hanging="180"/>
      </w:pPr>
    </w:lvl>
    <w:lvl w:ilvl="3" w:tplc="6C44CE5C">
      <w:start w:val="1"/>
      <w:numFmt w:val="decimal"/>
      <w:lvlText w:val="%4."/>
      <w:lvlJc w:val="left"/>
      <w:pPr>
        <w:ind w:left="3229" w:hanging="360"/>
      </w:pPr>
    </w:lvl>
    <w:lvl w:ilvl="4" w:tplc="1BACD418">
      <w:start w:val="1"/>
      <w:numFmt w:val="lowerLetter"/>
      <w:lvlText w:val="%5."/>
      <w:lvlJc w:val="left"/>
      <w:pPr>
        <w:ind w:left="3949" w:hanging="360"/>
      </w:pPr>
    </w:lvl>
    <w:lvl w:ilvl="5" w:tplc="12D61048">
      <w:start w:val="1"/>
      <w:numFmt w:val="lowerRoman"/>
      <w:lvlText w:val="%6."/>
      <w:lvlJc w:val="right"/>
      <w:pPr>
        <w:ind w:left="4669" w:hanging="180"/>
      </w:pPr>
    </w:lvl>
    <w:lvl w:ilvl="6" w:tplc="E58EF9CC">
      <w:start w:val="1"/>
      <w:numFmt w:val="decimal"/>
      <w:lvlText w:val="%7."/>
      <w:lvlJc w:val="left"/>
      <w:pPr>
        <w:ind w:left="5389" w:hanging="360"/>
      </w:pPr>
    </w:lvl>
    <w:lvl w:ilvl="7" w:tplc="AF20E7B2">
      <w:start w:val="1"/>
      <w:numFmt w:val="lowerLetter"/>
      <w:lvlText w:val="%8."/>
      <w:lvlJc w:val="left"/>
      <w:pPr>
        <w:ind w:left="6109" w:hanging="360"/>
      </w:pPr>
    </w:lvl>
    <w:lvl w:ilvl="8" w:tplc="2E5871FC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AB1C87"/>
    <w:multiLevelType w:val="multilevel"/>
    <w:tmpl w:val="C558360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8" w15:restartNumberingAfterBreak="0">
    <w:nsid w:val="4FE30E91"/>
    <w:multiLevelType w:val="hybridMultilevel"/>
    <w:tmpl w:val="E4EA878C"/>
    <w:lvl w:ilvl="0" w:tplc="884066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94235"/>
    <w:multiLevelType w:val="hybridMultilevel"/>
    <w:tmpl w:val="26FAC724"/>
    <w:lvl w:ilvl="0" w:tplc="8020D9D6">
      <w:start w:val="1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 w:tplc="5F023C40">
      <w:start w:val="1"/>
      <w:numFmt w:val="decimal"/>
      <w:lvlText w:val="8.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</w:rPr>
    </w:lvl>
    <w:lvl w:ilvl="2" w:tplc="65ACF35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7EC5D6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012E61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A106D8A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57A4B44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84BA531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D6FAD5D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5E17750"/>
    <w:multiLevelType w:val="hybridMultilevel"/>
    <w:tmpl w:val="DF961C00"/>
    <w:lvl w:ilvl="0" w:tplc="854C40A0">
      <w:start w:val="1"/>
      <w:numFmt w:val="decimal"/>
      <w:lvlText w:val="5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7ABE66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0243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E6C1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BE1C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183A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8C9D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4406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167B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798C2F7B"/>
    <w:multiLevelType w:val="multilevel"/>
    <w:tmpl w:val="8A0A3A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79B27804"/>
    <w:multiLevelType w:val="multilevel"/>
    <w:tmpl w:val="8530F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0"/>
  </w:num>
  <w:num w:numId="10">
    <w:abstractNumId w:val="12"/>
  </w:num>
  <w:num w:numId="11">
    <w:abstractNumId w:val="11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AE"/>
    <w:rsid w:val="000D3A73"/>
    <w:rsid w:val="000E03C7"/>
    <w:rsid w:val="00375001"/>
    <w:rsid w:val="008B15C7"/>
    <w:rsid w:val="009034AE"/>
    <w:rsid w:val="00C2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AE221-567D-4D3A-8394-4F4768B7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link w:val="a7"/>
    <w:uiPriority w:val="1"/>
    <w:qFormat/>
    <w:pPr>
      <w:widowControl w:val="0"/>
    </w:pPr>
    <w:rPr>
      <w:rFonts w:ascii="Courier New" w:eastAsia="Courier New" w:hAnsi="Courier New"/>
      <w:color w:val="000000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 w:after="200"/>
    </w:p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10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link w:val="ae"/>
    <w:uiPriority w:val="99"/>
  </w:style>
  <w:style w:type="paragraph" w:styleId="af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rFonts w:cs="Mangal"/>
      <w:i/>
      <w:iCs/>
    </w:rPr>
  </w:style>
  <w:style w:type="character" w:customStyle="1" w:styleId="12">
    <w:name w:val="Нижний колонтитул Знак1"/>
    <w:link w:val="af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Times New Roman" w:hAnsi="Times New Roman" w:cs="Times New Roman"/>
      <w:b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ascii="Times New Roman" w:hAnsi="Times New Roman" w:cs="Times New Roman"/>
      <w:b w:val="0"/>
      <w:lang w:eastAsia="ar-S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/>
      <w:caps w:val="0"/>
      <w:smallCaps w:val="0"/>
      <w:strike w:val="0"/>
      <w:color w:val="000000"/>
      <w:spacing w:val="-4"/>
      <w:position w:val="0"/>
      <w:sz w:val="22"/>
      <w:szCs w:val="22"/>
      <w:u w:val="none"/>
      <w:vertAlign w:val="baseline"/>
      <w:lang w:val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pacing w:val="3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4">
    <w:name w:val="Основной шрифт абзаца1"/>
  </w:style>
  <w:style w:type="character" w:customStyle="1" w:styleId="15">
    <w:name w:val="Заголовок 1 Знак"/>
    <w:rPr>
      <w:rFonts w:ascii="Arial" w:hAnsi="Arial" w:cs="Arial"/>
      <w:b/>
      <w:bCs/>
      <w:color w:val="000080"/>
      <w:sz w:val="24"/>
      <w:szCs w:val="24"/>
    </w:rPr>
  </w:style>
  <w:style w:type="character" w:customStyle="1" w:styleId="afa">
    <w:name w:val="Верхний колонтитул Знак"/>
    <w:rPr>
      <w:sz w:val="24"/>
      <w:szCs w:val="24"/>
    </w:rPr>
  </w:style>
  <w:style w:type="character" w:customStyle="1" w:styleId="afb">
    <w:name w:val="Нижний колонтитул Знак"/>
    <w:uiPriority w:val="99"/>
    <w:rPr>
      <w:sz w:val="24"/>
      <w:szCs w:val="24"/>
    </w:rPr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d">
    <w:name w:val="Body Text"/>
    <w:basedOn w:val="a"/>
    <w:pPr>
      <w:spacing w:after="140" w:line="288" w:lineRule="auto"/>
    </w:pPr>
  </w:style>
  <w:style w:type="paragraph" w:styleId="afe">
    <w:name w:val="List"/>
    <w:basedOn w:val="afd"/>
    <w:rPr>
      <w:rFonts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aff">
    <w:name w:val="Фирма"/>
    <w:pPr>
      <w:jc w:val="center"/>
    </w:pPr>
    <w:rPr>
      <w:rFonts w:ascii="Arial Black" w:hAnsi="Arial Black" w:cs="Arial Black"/>
      <w:b/>
      <w:bCs/>
    </w:rPr>
  </w:style>
  <w:style w:type="paragraph" w:customStyle="1" w:styleId="aff0">
    <w:name w:val="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styleId="aff2">
    <w:name w:val="Normal (Web)"/>
    <w:basedOn w:val="a"/>
    <w:pPr>
      <w:spacing w:before="280" w:after="280"/>
    </w:pPr>
  </w:style>
  <w:style w:type="paragraph" w:customStyle="1" w:styleId="211">
    <w:name w:val="Основной текст 21"/>
    <w:basedOn w:val="a"/>
    <w:pPr>
      <w:jc w:val="right"/>
    </w:pPr>
    <w:rPr>
      <w:rFonts w:ascii="Times New Roman CYR" w:hAnsi="Times New Roman CYR" w:cs="Times New Roman CYR"/>
      <w:szCs w:val="20"/>
    </w:rPr>
  </w:style>
  <w:style w:type="paragraph" w:customStyle="1" w:styleId="aff3">
    <w:name w:val="Нормальный (таблица)"/>
    <w:basedOn w:val="a"/>
    <w:next w:val="a"/>
    <w:pPr>
      <w:jc w:val="both"/>
    </w:pPr>
    <w:rPr>
      <w:rFonts w:ascii="Arial" w:hAnsi="Arial" w:cs="Arial"/>
    </w:rPr>
  </w:style>
  <w:style w:type="paragraph" w:customStyle="1" w:styleId="aff4">
    <w:name w:val="Прижатый влево"/>
    <w:basedOn w:val="a"/>
    <w:next w:val="a"/>
    <w:rPr>
      <w:rFonts w:ascii="Arial" w:hAnsi="Arial" w:cs="Arial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character" w:customStyle="1" w:styleId="FontStyle12">
    <w:name w:val="Font Style12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pPr>
      <w:widowControl w:val="0"/>
      <w:spacing w:line="276" w:lineRule="exact"/>
      <w:ind w:firstLine="281"/>
      <w:jc w:val="both"/>
    </w:pPr>
    <w:rPr>
      <w:rFonts w:ascii="Arial CYR" w:hAnsi="Arial CYR" w:cs="Arial CYR"/>
      <w:b/>
      <w:bCs/>
      <w:i/>
      <w:iCs/>
      <w:sz w:val="20"/>
      <w:szCs w:val="20"/>
      <w:lang w:eastAsia="ru-RU"/>
    </w:rPr>
  </w:style>
  <w:style w:type="character" w:styleId="aff7">
    <w:name w:val="annotation reference"/>
    <w:uiPriority w:val="99"/>
    <w:semiHidden/>
    <w:unhideWhenUsed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Pr>
      <w:sz w:val="20"/>
      <w:szCs w:val="20"/>
      <w:lang w:val="en-US"/>
    </w:rPr>
  </w:style>
  <w:style w:type="character" w:customStyle="1" w:styleId="aff9">
    <w:name w:val="Текст примечания Знак"/>
    <w:link w:val="aff8"/>
    <w:uiPriority w:val="99"/>
    <w:semiHidden/>
    <w:rPr>
      <w:lang w:eastAsia="zh-CN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Pr>
      <w:b/>
      <w:bCs/>
    </w:rPr>
  </w:style>
  <w:style w:type="character" w:customStyle="1" w:styleId="affb">
    <w:name w:val="Тема примечания Знак"/>
    <w:link w:val="affa"/>
    <w:uiPriority w:val="99"/>
    <w:semiHidden/>
    <w:rPr>
      <w:b/>
      <w:bCs/>
      <w:lang w:eastAsia="zh-CN"/>
    </w:rPr>
  </w:style>
  <w:style w:type="character" w:styleId="affc">
    <w:name w:val="Strong"/>
    <w:uiPriority w:val="99"/>
    <w:qFormat/>
    <w:rPr>
      <w:b/>
      <w:bCs/>
    </w:rPr>
  </w:style>
  <w:style w:type="character" w:customStyle="1" w:styleId="a7">
    <w:name w:val="Без интервала Знак"/>
    <w:link w:val="a6"/>
    <w:uiPriority w:val="1"/>
    <w:rPr>
      <w:rFonts w:ascii="Courier New" w:eastAsia="Courier New" w:hAnsi="Courier New"/>
      <w:color w:val="000000"/>
      <w:sz w:val="24"/>
      <w:szCs w:val="24"/>
      <w:lang w:bidi="ar-SA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eastAsia="ru-RU"/>
    </w:rPr>
  </w:style>
  <w:style w:type="character" w:customStyle="1" w:styleId="affd">
    <w:name w:val="Основной текст_"/>
    <w:basedOn w:val="a0"/>
    <w:link w:val="33"/>
    <w:rsid w:val="000D3A73"/>
    <w:rPr>
      <w:spacing w:val="3"/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ffd"/>
    <w:rsid w:val="000D3A73"/>
    <w:pPr>
      <w:widowControl w:val="0"/>
      <w:shd w:val="clear" w:color="auto" w:fill="FFFFFF"/>
      <w:spacing w:before="480" w:after="360" w:line="0" w:lineRule="atLeast"/>
      <w:jc w:val="both"/>
    </w:pPr>
    <w:rPr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45@fa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y7836b1c67e64c118a97991ec0644d394&amp;url=garantF1%3A%2F%2F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o45@fas.gov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№310</vt:lpstr>
    </vt:vector>
  </TitlesOfParts>
  <Company/>
  <LinksUpToDate>false</LinksUpToDate>
  <CharactersWithSpaces>11290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№310</dc:title>
  <dc:creator>volosnikov</dc:creator>
  <cp:lastModifiedBy>Казова</cp:lastModifiedBy>
  <cp:revision>2</cp:revision>
  <dcterms:created xsi:type="dcterms:W3CDTF">2026-08-18T12:27:00Z</dcterms:created>
  <dcterms:modified xsi:type="dcterms:W3CDTF">2026-08-18T12:27:00Z</dcterms:modified>
  <cp:version>917504</cp:version>
</cp:coreProperties>
</file>