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715" w:rsidRDefault="006E5715" w:rsidP="006E5715">
      <w:pPr>
        <w:widowControl w:val="0"/>
        <w:tabs>
          <w:tab w:val="left" w:pos="360"/>
        </w:tabs>
        <w:jc w:val="center"/>
        <w:rPr>
          <w:b/>
          <w:sz w:val="24"/>
          <w:szCs w:val="24"/>
        </w:rPr>
      </w:pPr>
      <w:r w:rsidRPr="00427879">
        <w:rPr>
          <w:b/>
          <w:sz w:val="24"/>
          <w:szCs w:val="24"/>
        </w:rPr>
        <w:t>Государственный контракт</w:t>
      </w:r>
      <w:r w:rsidR="00427879">
        <w:rPr>
          <w:b/>
          <w:sz w:val="24"/>
          <w:szCs w:val="24"/>
        </w:rPr>
        <w:t xml:space="preserve"> №</w:t>
      </w:r>
      <w:r w:rsidR="00170BD3">
        <w:rPr>
          <w:b/>
          <w:sz w:val="24"/>
          <w:szCs w:val="24"/>
        </w:rPr>
        <w:t xml:space="preserve"> </w:t>
      </w:r>
      <w:r w:rsidR="00EB77D8">
        <w:rPr>
          <w:b/>
          <w:sz w:val="24"/>
          <w:szCs w:val="24"/>
        </w:rPr>
        <w:t>___</w:t>
      </w:r>
    </w:p>
    <w:p w:rsidR="00FE575C" w:rsidRDefault="00FE575C" w:rsidP="00FE575C">
      <w:pPr>
        <w:pStyle w:val="ae"/>
        <w:jc w:val="center"/>
        <w:rPr>
          <w:b/>
          <w:sz w:val="24"/>
          <w:szCs w:val="24"/>
          <w:lang w:val="ru-RU"/>
        </w:rPr>
      </w:pPr>
      <w:r w:rsidRPr="00777E5C">
        <w:rPr>
          <w:b/>
          <w:sz w:val="24"/>
          <w:szCs w:val="24"/>
        </w:rPr>
        <w:t xml:space="preserve">ИКЗ </w:t>
      </w:r>
      <w:r w:rsidRPr="0087675C">
        <w:rPr>
          <w:b/>
          <w:sz w:val="24"/>
          <w:szCs w:val="24"/>
        </w:rPr>
        <w:t>2</w:t>
      </w:r>
      <w:r>
        <w:rPr>
          <w:b/>
          <w:sz w:val="24"/>
          <w:szCs w:val="24"/>
        </w:rPr>
        <w:t>6</w:t>
      </w:r>
      <w:r w:rsidRPr="0087675C">
        <w:rPr>
          <w:b/>
          <w:sz w:val="24"/>
          <w:szCs w:val="24"/>
        </w:rPr>
        <w:t>11101486269110101001001</w:t>
      </w:r>
      <w:r>
        <w:rPr>
          <w:b/>
          <w:sz w:val="24"/>
          <w:szCs w:val="24"/>
        </w:rPr>
        <w:t>8</w:t>
      </w:r>
      <w:r w:rsidRPr="0087675C">
        <w:rPr>
          <w:b/>
          <w:sz w:val="24"/>
          <w:szCs w:val="24"/>
        </w:rPr>
        <w:t>0000000</w:t>
      </w:r>
      <w:r>
        <w:rPr>
          <w:b/>
          <w:sz w:val="24"/>
          <w:szCs w:val="24"/>
        </w:rPr>
        <w:t>244</w:t>
      </w:r>
    </w:p>
    <w:p w:rsidR="001B30FC" w:rsidRPr="001B30FC" w:rsidRDefault="001B30FC" w:rsidP="00FE575C">
      <w:pPr>
        <w:pStyle w:val="ae"/>
        <w:jc w:val="center"/>
        <w:rPr>
          <w:b/>
          <w:sz w:val="24"/>
          <w:szCs w:val="24"/>
          <w:lang w:val="ru-RU"/>
        </w:rPr>
      </w:pPr>
      <w:r>
        <w:rPr>
          <w:b/>
          <w:sz w:val="24"/>
          <w:szCs w:val="24"/>
          <w:lang w:val="ru-RU"/>
        </w:rPr>
        <w:t xml:space="preserve">КБК </w:t>
      </w:r>
      <w:r>
        <w:rPr>
          <w:b/>
          <w:sz w:val="24"/>
          <w:szCs w:val="24"/>
        </w:rPr>
        <w:t>18201063940590020244</w:t>
      </w:r>
    </w:p>
    <w:p w:rsidR="006E5715" w:rsidRPr="00427879" w:rsidRDefault="006E5715" w:rsidP="006E5715">
      <w:pPr>
        <w:jc w:val="both"/>
        <w:rPr>
          <w:sz w:val="24"/>
          <w:szCs w:val="24"/>
        </w:rPr>
      </w:pPr>
      <w:r w:rsidRPr="00427879">
        <w:rPr>
          <w:sz w:val="24"/>
          <w:szCs w:val="24"/>
        </w:rPr>
        <w:t xml:space="preserve">г. Сыктывкар                                                                     </w:t>
      </w:r>
      <w:r w:rsidR="00D13C3D">
        <w:rPr>
          <w:sz w:val="24"/>
          <w:szCs w:val="24"/>
        </w:rPr>
        <w:t xml:space="preserve">                             </w:t>
      </w:r>
      <w:r w:rsidR="009417BD">
        <w:rPr>
          <w:sz w:val="24"/>
          <w:szCs w:val="24"/>
        </w:rPr>
        <w:t xml:space="preserve">   </w:t>
      </w:r>
      <w:r w:rsidR="00F54ACF">
        <w:rPr>
          <w:sz w:val="24"/>
          <w:szCs w:val="24"/>
        </w:rPr>
        <w:t xml:space="preserve">       </w:t>
      </w:r>
      <w:r w:rsidR="0010310E">
        <w:rPr>
          <w:sz w:val="24"/>
          <w:szCs w:val="24"/>
        </w:rPr>
        <w:t xml:space="preserve">    </w:t>
      </w:r>
      <w:r w:rsidR="00D13C3D">
        <w:rPr>
          <w:sz w:val="24"/>
          <w:szCs w:val="24"/>
        </w:rPr>
        <w:t>«</w:t>
      </w:r>
      <w:r w:rsidR="00DF6580">
        <w:rPr>
          <w:sz w:val="24"/>
          <w:szCs w:val="24"/>
        </w:rPr>
        <w:t>___</w:t>
      </w:r>
      <w:r w:rsidRPr="00427879">
        <w:rPr>
          <w:sz w:val="24"/>
          <w:szCs w:val="24"/>
        </w:rPr>
        <w:t>»</w:t>
      </w:r>
      <w:r w:rsidR="00D13C3D">
        <w:rPr>
          <w:sz w:val="24"/>
          <w:szCs w:val="24"/>
        </w:rPr>
        <w:t xml:space="preserve"> </w:t>
      </w:r>
      <w:r w:rsidR="000A5E1E">
        <w:rPr>
          <w:sz w:val="24"/>
          <w:szCs w:val="24"/>
        </w:rPr>
        <w:t>________</w:t>
      </w:r>
      <w:r w:rsidR="00F5186D">
        <w:rPr>
          <w:sz w:val="24"/>
          <w:szCs w:val="24"/>
        </w:rPr>
        <w:t xml:space="preserve"> </w:t>
      </w:r>
      <w:r w:rsidR="00EF496B">
        <w:rPr>
          <w:sz w:val="24"/>
          <w:szCs w:val="24"/>
        </w:rPr>
        <w:t>202</w:t>
      </w:r>
      <w:r w:rsidR="00FE575C">
        <w:rPr>
          <w:sz w:val="24"/>
          <w:szCs w:val="24"/>
        </w:rPr>
        <w:t>6</w:t>
      </w:r>
      <w:r w:rsidR="00AB239E">
        <w:rPr>
          <w:sz w:val="24"/>
          <w:szCs w:val="24"/>
        </w:rPr>
        <w:t xml:space="preserve"> </w:t>
      </w:r>
      <w:r w:rsidRPr="00427879">
        <w:rPr>
          <w:sz w:val="24"/>
          <w:szCs w:val="24"/>
        </w:rPr>
        <w:t>г.</w:t>
      </w:r>
    </w:p>
    <w:p w:rsidR="006E5715" w:rsidRDefault="006E5715" w:rsidP="006E5715">
      <w:pPr>
        <w:pStyle w:val="af2"/>
        <w:ind w:firstLine="567"/>
        <w:jc w:val="both"/>
        <w:rPr>
          <w:sz w:val="24"/>
          <w:szCs w:val="24"/>
          <w:shd w:val="clear" w:color="auto" w:fill="FFFFFF"/>
          <w:lang w:val="ru-RU"/>
        </w:rPr>
      </w:pPr>
    </w:p>
    <w:p w:rsidR="006E5715" w:rsidRPr="00A207F6" w:rsidRDefault="00FA2092" w:rsidP="006E571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4"/>
          <w:szCs w:val="24"/>
        </w:rPr>
      </w:pPr>
      <w:r w:rsidRPr="00A207F6">
        <w:rPr>
          <w:b/>
          <w:sz w:val="24"/>
          <w:szCs w:val="24"/>
        </w:rPr>
        <w:t>Государственный заказчик - Управление Федеральной налоговой службы по Республике Коми (</w:t>
      </w:r>
      <w:r w:rsidR="00D458F5">
        <w:rPr>
          <w:b/>
          <w:sz w:val="24"/>
          <w:szCs w:val="24"/>
        </w:rPr>
        <w:t xml:space="preserve">далее – </w:t>
      </w:r>
      <w:r w:rsidRPr="00A207F6">
        <w:rPr>
          <w:b/>
          <w:sz w:val="24"/>
          <w:szCs w:val="24"/>
        </w:rPr>
        <w:t>УФНС России по Республике Коми)</w:t>
      </w:r>
      <w:r w:rsidRPr="00A207F6">
        <w:rPr>
          <w:sz w:val="24"/>
          <w:szCs w:val="24"/>
        </w:rPr>
        <w:t xml:space="preserve">, выступающее от имени Российской Федерации, именуемое в дальнейшем «Заказчик», </w:t>
      </w:r>
      <w:r w:rsidRPr="00E37AFA">
        <w:rPr>
          <w:sz w:val="24"/>
          <w:szCs w:val="24"/>
        </w:rPr>
        <w:t xml:space="preserve">в лице </w:t>
      </w:r>
      <w:r w:rsidR="00F54ACF">
        <w:rPr>
          <w:sz w:val="24"/>
          <w:szCs w:val="24"/>
        </w:rPr>
        <w:t>_______</w:t>
      </w:r>
      <w:r w:rsidRPr="00A207F6">
        <w:rPr>
          <w:sz w:val="24"/>
          <w:szCs w:val="24"/>
        </w:rPr>
        <w:t xml:space="preserve">, с одной стороны, и </w:t>
      </w:r>
      <w:r w:rsidR="00F54ACF">
        <w:rPr>
          <w:b/>
          <w:color w:val="000000"/>
          <w:sz w:val="24"/>
          <w:szCs w:val="24"/>
        </w:rPr>
        <w:t>________,</w:t>
      </w:r>
      <w:r w:rsidRPr="00E673C6">
        <w:rPr>
          <w:color w:val="000000"/>
          <w:sz w:val="24"/>
          <w:szCs w:val="24"/>
        </w:rPr>
        <w:t xml:space="preserve"> именуемое в дальнейшем «Подрядчик», в лице </w:t>
      </w:r>
      <w:r w:rsidR="00F54ACF">
        <w:rPr>
          <w:color w:val="000000"/>
          <w:sz w:val="24"/>
          <w:szCs w:val="24"/>
        </w:rPr>
        <w:t>_________</w:t>
      </w:r>
      <w:r w:rsidRPr="00E673C6">
        <w:rPr>
          <w:color w:val="000000"/>
          <w:sz w:val="24"/>
          <w:szCs w:val="24"/>
        </w:rPr>
        <w:t>,</w:t>
      </w:r>
      <w:r w:rsidRPr="00CE67C6">
        <w:rPr>
          <w:sz w:val="24"/>
          <w:szCs w:val="24"/>
        </w:rPr>
        <w:t xml:space="preserve"> с другой стороны,</w:t>
      </w:r>
      <w:r w:rsidRPr="00CE67C6">
        <w:rPr>
          <w:color w:val="000000"/>
          <w:sz w:val="24"/>
          <w:szCs w:val="24"/>
        </w:rPr>
        <w:t xml:space="preserve"> </w:t>
      </w:r>
      <w:r w:rsidRPr="00FA2092">
        <w:rPr>
          <w:sz w:val="24"/>
          <w:szCs w:val="24"/>
        </w:rPr>
        <w:t>действующе</w:t>
      </w:r>
      <w:r>
        <w:rPr>
          <w:sz w:val="24"/>
          <w:szCs w:val="24"/>
        </w:rPr>
        <w:t>го</w:t>
      </w:r>
      <w:r w:rsidRPr="00FA2092">
        <w:rPr>
          <w:sz w:val="24"/>
          <w:szCs w:val="24"/>
        </w:rPr>
        <w:t xml:space="preserve"> на основании </w:t>
      </w:r>
      <w:r w:rsidR="00F54ACF">
        <w:rPr>
          <w:sz w:val="24"/>
          <w:szCs w:val="24"/>
        </w:rPr>
        <w:t>_____</w:t>
      </w:r>
      <w:r w:rsidRPr="00FA2092">
        <w:rPr>
          <w:sz w:val="24"/>
          <w:szCs w:val="24"/>
        </w:rPr>
        <w:t>,</w:t>
      </w:r>
      <w:r>
        <w:rPr>
          <w:sz w:val="24"/>
          <w:szCs w:val="24"/>
        </w:rPr>
        <w:t xml:space="preserve"> </w:t>
      </w:r>
      <w:r w:rsidRPr="00CE67C6">
        <w:rPr>
          <w:color w:val="000000"/>
          <w:sz w:val="24"/>
          <w:szCs w:val="24"/>
        </w:rPr>
        <w:t>в дальнейшем именуемые «Стороны»,</w:t>
      </w:r>
      <w:r w:rsidR="006E5715" w:rsidRPr="00A207F6">
        <w:rPr>
          <w:sz w:val="24"/>
          <w:szCs w:val="24"/>
        </w:rPr>
        <w:t xml:space="preserve"> </w:t>
      </w:r>
      <w:r w:rsidR="00DF6580" w:rsidRPr="00A207F6">
        <w:rPr>
          <w:sz w:val="24"/>
          <w:szCs w:val="24"/>
        </w:rPr>
        <w:t xml:space="preserve">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E5715" w:rsidRPr="00A207F6">
        <w:rPr>
          <w:sz w:val="24"/>
          <w:szCs w:val="24"/>
        </w:rPr>
        <w:t xml:space="preserve">заключили настоящий </w:t>
      </w:r>
      <w:r w:rsidR="00DF6580" w:rsidRPr="00A207F6">
        <w:rPr>
          <w:sz w:val="24"/>
          <w:szCs w:val="24"/>
        </w:rPr>
        <w:t>г</w:t>
      </w:r>
      <w:r w:rsidR="006E5715" w:rsidRPr="00A207F6">
        <w:rPr>
          <w:sz w:val="24"/>
          <w:szCs w:val="24"/>
        </w:rPr>
        <w:t>осударственный контрак</w:t>
      </w:r>
      <w:r w:rsidR="00DF6580" w:rsidRPr="00A207F6">
        <w:rPr>
          <w:sz w:val="24"/>
          <w:szCs w:val="24"/>
        </w:rPr>
        <w:t xml:space="preserve">т (далее - </w:t>
      </w:r>
      <w:r w:rsidR="006E5715" w:rsidRPr="00A207F6">
        <w:rPr>
          <w:sz w:val="24"/>
          <w:szCs w:val="24"/>
        </w:rPr>
        <w:t>Контракт) о нижеследующем.</w:t>
      </w:r>
    </w:p>
    <w:p w:rsidR="006E5715" w:rsidRPr="00A207F6" w:rsidRDefault="006E5715" w:rsidP="009C32F5">
      <w:pPr>
        <w:pStyle w:val="af6"/>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p>
    <w:p w:rsidR="00FE588C" w:rsidRPr="00A207F6" w:rsidRDefault="009D1BDB" w:rsidP="00EC60D3">
      <w:pPr>
        <w:pStyle w:val="af6"/>
        <w:tabs>
          <w:tab w:val="left" w:pos="-1276"/>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709"/>
        <w:jc w:val="center"/>
        <w:rPr>
          <w:rFonts w:eastAsia="Calibri"/>
          <w:b/>
          <w:bCs/>
          <w:iCs/>
          <w:snapToGrid w:val="0"/>
          <w:lang w:val="x-none" w:eastAsia="x-none"/>
        </w:rPr>
      </w:pPr>
      <w:bookmarkStart w:id="0" w:name="_ref_683718"/>
      <w:r w:rsidRPr="00A207F6">
        <w:rPr>
          <w:rFonts w:eastAsia="Calibri"/>
          <w:b/>
          <w:bCs/>
          <w:iCs/>
          <w:snapToGrid w:val="0"/>
          <w:lang w:eastAsia="x-none"/>
        </w:rPr>
        <w:t xml:space="preserve">1. </w:t>
      </w:r>
      <w:r w:rsidR="00FE588C" w:rsidRPr="00A207F6">
        <w:rPr>
          <w:rFonts w:eastAsia="Calibri"/>
          <w:b/>
          <w:bCs/>
          <w:iCs/>
          <w:snapToGrid w:val="0"/>
          <w:lang w:val="x-none" w:eastAsia="x-none"/>
        </w:rPr>
        <w:t>Предмет контракта</w:t>
      </w:r>
    </w:p>
    <w:p w:rsidR="000A5E1E" w:rsidRPr="00A207F6" w:rsidRDefault="00FE588C" w:rsidP="00F3086B">
      <w:pPr>
        <w:numPr>
          <w:ilvl w:val="1"/>
          <w:numId w:val="16"/>
        </w:numPr>
        <w:tabs>
          <w:tab w:val="left" w:pos="-1276"/>
          <w:tab w:val="left" w:pos="0"/>
          <w:tab w:val="left" w:pos="1134"/>
        </w:tabs>
        <w:ind w:left="0" w:firstLine="709"/>
        <w:jc w:val="both"/>
        <w:rPr>
          <w:b/>
          <w:sz w:val="24"/>
          <w:szCs w:val="24"/>
        </w:rPr>
      </w:pPr>
      <w:r w:rsidRPr="00A207F6">
        <w:rPr>
          <w:rFonts w:eastAsia="Calibri"/>
          <w:b/>
          <w:sz w:val="24"/>
          <w:szCs w:val="24"/>
        </w:rPr>
        <w:t xml:space="preserve">В соответствии с условиями настоящего Контракта, Подрядчик собственными силами и средствами обязуется по заданию Заказчика выполнить работы </w:t>
      </w:r>
      <w:r w:rsidR="00AB239E" w:rsidRPr="00A207F6">
        <w:rPr>
          <w:rFonts w:eastAsia="Calibri"/>
          <w:b/>
          <w:sz w:val="24"/>
          <w:szCs w:val="24"/>
        </w:rPr>
        <w:t xml:space="preserve">по </w:t>
      </w:r>
      <w:r w:rsidR="00D67317">
        <w:rPr>
          <w:rFonts w:eastAsia="Calibri"/>
          <w:b/>
          <w:sz w:val="24"/>
          <w:szCs w:val="24"/>
        </w:rPr>
        <w:t xml:space="preserve">текущему ремонту </w:t>
      </w:r>
      <w:r w:rsidR="001B30FC">
        <w:rPr>
          <w:rFonts w:eastAsia="Calibri"/>
          <w:b/>
          <w:sz w:val="24"/>
          <w:szCs w:val="24"/>
        </w:rPr>
        <w:t>в электрощитовой</w:t>
      </w:r>
      <w:r w:rsidR="00F3086B" w:rsidRPr="00F3086B">
        <w:rPr>
          <w:rFonts w:eastAsia="Calibri"/>
          <w:b/>
          <w:sz w:val="24"/>
          <w:szCs w:val="24"/>
        </w:rPr>
        <w:t xml:space="preserve"> в административном здании УФНС России по Республике Коми г.</w:t>
      </w:r>
      <w:r w:rsidR="00F3086B">
        <w:rPr>
          <w:rFonts w:eastAsia="Calibri"/>
          <w:b/>
          <w:sz w:val="24"/>
          <w:szCs w:val="24"/>
        </w:rPr>
        <w:t> </w:t>
      </w:r>
      <w:r w:rsidR="00F3086B" w:rsidRPr="00F3086B">
        <w:rPr>
          <w:rFonts w:eastAsia="Calibri"/>
          <w:b/>
          <w:sz w:val="24"/>
          <w:szCs w:val="24"/>
        </w:rPr>
        <w:t>Ухта, ул. Пушкина, д.2</w:t>
      </w:r>
      <w:r w:rsidR="000A5E1E" w:rsidRPr="00A207F6">
        <w:rPr>
          <w:b/>
          <w:sz w:val="24"/>
          <w:szCs w:val="24"/>
        </w:rPr>
        <w:t>.</w:t>
      </w:r>
    </w:p>
    <w:p w:rsidR="005F3935" w:rsidRPr="00FF3F41" w:rsidRDefault="000C4EE8" w:rsidP="00EC60D3">
      <w:pPr>
        <w:pStyle w:val="23"/>
        <w:keepNext w:val="0"/>
        <w:numPr>
          <w:ilvl w:val="1"/>
          <w:numId w:val="16"/>
        </w:numPr>
        <w:tabs>
          <w:tab w:val="left" w:pos="-1276"/>
          <w:tab w:val="left" w:pos="426"/>
          <w:tab w:val="left" w:pos="1134"/>
        </w:tabs>
        <w:spacing w:before="0" w:after="0"/>
        <w:ind w:left="0" w:firstLine="709"/>
        <w:jc w:val="both"/>
        <w:rPr>
          <w:rFonts w:ascii="Times New Roman" w:eastAsia="Calibri" w:hAnsi="Times New Roman"/>
          <w:b w:val="0"/>
          <w:i w:val="0"/>
          <w:sz w:val="24"/>
          <w:szCs w:val="24"/>
        </w:rPr>
      </w:pPr>
      <w:r w:rsidRPr="00FF3F41">
        <w:rPr>
          <w:rFonts w:ascii="Times New Roman" w:eastAsia="Calibri" w:hAnsi="Times New Roman"/>
          <w:b w:val="0"/>
          <w:i w:val="0"/>
          <w:sz w:val="24"/>
          <w:szCs w:val="24"/>
        </w:rPr>
        <w:t xml:space="preserve">Конкретные объемы и виды необходимых работ указываются </w:t>
      </w:r>
      <w:r w:rsidR="00FE588C" w:rsidRPr="00FF3F41">
        <w:rPr>
          <w:rFonts w:ascii="Times New Roman" w:eastAsia="Calibri" w:hAnsi="Times New Roman"/>
          <w:b w:val="0"/>
          <w:i w:val="0"/>
          <w:sz w:val="24"/>
          <w:szCs w:val="24"/>
        </w:rPr>
        <w:t xml:space="preserve">в локальной смете </w:t>
      </w:r>
      <w:r w:rsidR="005F3935" w:rsidRPr="00FF3F41">
        <w:rPr>
          <w:rFonts w:ascii="Times New Roman" w:eastAsia="Calibri" w:hAnsi="Times New Roman"/>
          <w:b w:val="0"/>
          <w:i w:val="0"/>
          <w:sz w:val="24"/>
          <w:szCs w:val="24"/>
        </w:rPr>
        <w:t>(приложение № </w:t>
      </w:r>
      <w:r w:rsidR="005F3935" w:rsidRPr="00FF3F41">
        <w:rPr>
          <w:rFonts w:ascii="Times New Roman" w:eastAsia="Calibri" w:hAnsi="Times New Roman"/>
          <w:b w:val="0"/>
          <w:i w:val="0"/>
          <w:sz w:val="24"/>
          <w:szCs w:val="24"/>
        </w:rPr>
        <w:fldChar w:fldCharType="begin" w:fldLock="1"/>
      </w:r>
      <w:r w:rsidR="005F3935" w:rsidRPr="00FF3F41">
        <w:rPr>
          <w:rFonts w:ascii="Times New Roman" w:eastAsia="Calibri" w:hAnsi="Times New Roman"/>
          <w:b w:val="0"/>
          <w:i w:val="0"/>
          <w:sz w:val="24"/>
          <w:szCs w:val="24"/>
        </w:rPr>
        <w:instrText xml:space="preserve"> REF _ref_889584 \h \n \! </w:instrText>
      </w:r>
      <w:r w:rsidR="005F3935" w:rsidRPr="00FF3F41">
        <w:rPr>
          <w:rFonts w:ascii="Times New Roman" w:eastAsia="Calibri" w:hAnsi="Times New Roman"/>
          <w:b w:val="0"/>
          <w:i w:val="0"/>
          <w:sz w:val="24"/>
          <w:szCs w:val="24"/>
        </w:rPr>
      </w:r>
      <w:r w:rsidR="005F3935" w:rsidRPr="00FF3F41">
        <w:rPr>
          <w:rFonts w:ascii="Times New Roman" w:eastAsia="Calibri" w:hAnsi="Times New Roman"/>
          <w:b w:val="0"/>
          <w:i w:val="0"/>
          <w:sz w:val="24"/>
          <w:szCs w:val="24"/>
        </w:rPr>
        <w:instrText xml:space="preserve"> \* MERGEFORMAT </w:instrText>
      </w:r>
      <w:r w:rsidR="005F3935" w:rsidRPr="00FF3F41">
        <w:rPr>
          <w:rFonts w:ascii="Times New Roman" w:eastAsia="Calibri" w:hAnsi="Times New Roman"/>
          <w:b w:val="0"/>
          <w:i w:val="0"/>
          <w:sz w:val="24"/>
          <w:szCs w:val="24"/>
        </w:rPr>
        <w:fldChar w:fldCharType="separate"/>
      </w:r>
      <w:r w:rsidR="005F3935" w:rsidRPr="00FF3F41">
        <w:rPr>
          <w:rFonts w:ascii="Times New Roman" w:eastAsia="Calibri" w:hAnsi="Times New Roman"/>
          <w:b w:val="0"/>
          <w:i w:val="0"/>
          <w:sz w:val="24"/>
          <w:szCs w:val="24"/>
        </w:rPr>
        <w:t>1</w:t>
      </w:r>
      <w:r w:rsidR="005F3935" w:rsidRPr="00FF3F41">
        <w:rPr>
          <w:rFonts w:ascii="Times New Roman" w:eastAsia="Calibri" w:hAnsi="Times New Roman"/>
          <w:b w:val="0"/>
          <w:i w:val="0"/>
          <w:sz w:val="24"/>
          <w:szCs w:val="24"/>
        </w:rPr>
        <w:fldChar w:fldCharType="end"/>
      </w:r>
      <w:r w:rsidR="005F3935" w:rsidRPr="00FF3F41">
        <w:rPr>
          <w:rFonts w:ascii="Times New Roman" w:eastAsia="Calibri" w:hAnsi="Times New Roman"/>
          <w:b w:val="0"/>
          <w:i w:val="0"/>
          <w:sz w:val="24"/>
          <w:szCs w:val="24"/>
        </w:rPr>
        <w:t xml:space="preserve"> к Контракту). </w:t>
      </w:r>
    </w:p>
    <w:p w:rsidR="00FE588C" w:rsidRPr="00A207F6" w:rsidRDefault="00FE588C" w:rsidP="00EC60D3">
      <w:pPr>
        <w:pStyle w:val="23"/>
        <w:keepNext w:val="0"/>
        <w:numPr>
          <w:ilvl w:val="1"/>
          <w:numId w:val="16"/>
        </w:numPr>
        <w:tabs>
          <w:tab w:val="left" w:pos="-1276"/>
          <w:tab w:val="left" w:pos="426"/>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Подрядчик обязан выполнять работы в рабочее время Заказчика с соблюдением служебного режима, требований нормативных документов по охране труда и безопасному ведению работ, охране окружающей среды и экологической безопасности, требований энергоэффективности, в соответствии с действующими строительными нормами</w:t>
      </w:r>
      <w:r w:rsidR="00751611" w:rsidRPr="00A207F6">
        <w:rPr>
          <w:rFonts w:ascii="Times New Roman" w:eastAsia="Calibri" w:hAnsi="Times New Roman"/>
          <w:b w:val="0"/>
          <w:i w:val="0"/>
          <w:sz w:val="24"/>
          <w:szCs w:val="24"/>
          <w:lang w:val="ru-RU"/>
        </w:rPr>
        <w:t xml:space="preserve">  и правилами</w:t>
      </w:r>
      <w:r w:rsidRPr="00A207F6">
        <w:rPr>
          <w:rFonts w:ascii="Times New Roman" w:eastAsia="Calibri" w:hAnsi="Times New Roman"/>
          <w:b w:val="0"/>
          <w:i w:val="0"/>
          <w:sz w:val="24"/>
          <w:szCs w:val="24"/>
        </w:rPr>
        <w:t xml:space="preserve">. </w:t>
      </w:r>
    </w:p>
    <w:p w:rsidR="00FE588C" w:rsidRPr="00A207F6" w:rsidRDefault="00FE588C" w:rsidP="000C1C05">
      <w:pPr>
        <w:pStyle w:val="23"/>
        <w:keepNext w:val="0"/>
        <w:numPr>
          <w:ilvl w:val="1"/>
          <w:numId w:val="16"/>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При заключении настоящего Контракта Подрядчик изучил все материалы Контракта и получил полную информацию по всем вопросам, которые могли бы повлиять на сроки, стоимость и качество работ. Никакая иная работа Подрядчика не является приоритетной в ущерб работам по настоящему Контракту.</w:t>
      </w:r>
    </w:p>
    <w:p w:rsidR="00FE588C" w:rsidRPr="00A207F6" w:rsidRDefault="00FE588C" w:rsidP="00FE588C">
      <w:pPr>
        <w:rPr>
          <w:lang w:eastAsia="x-none"/>
        </w:rPr>
      </w:pPr>
    </w:p>
    <w:p w:rsidR="00430130" w:rsidRDefault="00E54932" w:rsidP="00430130">
      <w:pPr>
        <w:pStyle w:val="af6"/>
        <w:numPr>
          <w:ilvl w:val="0"/>
          <w:numId w:val="16"/>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rPr>
      </w:pPr>
      <w:r w:rsidRPr="00A207F6">
        <w:rPr>
          <w:b/>
        </w:rPr>
        <w:t>П</w:t>
      </w:r>
      <w:r w:rsidR="00430130">
        <w:rPr>
          <w:b/>
        </w:rPr>
        <w:t>рава и обязанности сторон</w:t>
      </w:r>
    </w:p>
    <w:p w:rsidR="00E54932" w:rsidRPr="00430130" w:rsidRDefault="00E54932" w:rsidP="00430130">
      <w:pPr>
        <w:pStyle w:val="af6"/>
        <w:numPr>
          <w:ilvl w:val="1"/>
          <w:numId w:val="16"/>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709"/>
        <w:rPr>
          <w:b/>
        </w:rPr>
      </w:pPr>
      <w:r w:rsidRPr="00A207F6">
        <w:rPr>
          <w:rFonts w:eastAsia="Calibri"/>
          <w:i/>
        </w:rPr>
        <w:t>Подрядчик обязан:</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8"/>
        <w:jc w:val="both"/>
        <w:rPr>
          <w:rFonts w:ascii="Times New Roman" w:hAnsi="Times New Roman"/>
          <w:b w:val="0"/>
          <w:sz w:val="24"/>
          <w:szCs w:val="24"/>
          <w:lang w:val="ru-RU"/>
        </w:rPr>
      </w:pPr>
      <w:r w:rsidRPr="00A207F6">
        <w:rPr>
          <w:rFonts w:ascii="Times New Roman" w:hAnsi="Times New Roman"/>
          <w:b w:val="0"/>
          <w:sz w:val="24"/>
          <w:szCs w:val="24"/>
          <w:lang w:val="ru-RU"/>
        </w:rPr>
        <w:t>Выполнить Работы максимально безопасно, экономически эффективно и в соответствии с требованиями положений (в том числе рекомендуемых) действующих в Российской Федерации нормативных документов и правил, с требованиями, установленными настоящим Контрактом.</w:t>
      </w:r>
      <w:r w:rsidR="00DC0EA6" w:rsidRPr="00A207F6">
        <w:t xml:space="preserve"> </w:t>
      </w:r>
      <w:r w:rsidR="00DC0EA6" w:rsidRPr="00A207F6">
        <w:rPr>
          <w:rFonts w:ascii="Times New Roman" w:hAnsi="Times New Roman"/>
          <w:b w:val="0"/>
          <w:sz w:val="24"/>
          <w:szCs w:val="24"/>
          <w:lang w:val="ru-RU"/>
        </w:rPr>
        <w:t>Обеспечить безопасность работ для третьих лиц и окружающей среды, выполнение требований безопасности труда.</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Выполнить все работы</w:t>
      </w:r>
      <w:r w:rsidR="00A5349C" w:rsidRPr="00A207F6">
        <w:rPr>
          <w:rFonts w:ascii="Times New Roman" w:hAnsi="Times New Roman"/>
          <w:b w:val="0"/>
          <w:sz w:val="24"/>
          <w:szCs w:val="24"/>
          <w:lang w:val="ru-RU"/>
        </w:rPr>
        <w:t xml:space="preserve"> </w:t>
      </w:r>
      <w:r w:rsidRPr="00A207F6">
        <w:rPr>
          <w:rFonts w:ascii="Times New Roman" w:hAnsi="Times New Roman"/>
          <w:b w:val="0"/>
          <w:sz w:val="24"/>
          <w:szCs w:val="24"/>
          <w:lang w:val="ru-RU"/>
        </w:rPr>
        <w:t>в сроки, предусмотренные настоящим Контрактом, собственными силами в соответствии с требованиями сметной документации, положениями (в том числе рекомендуемыми) действующих в Российской Федерации нормативных документов и правил,</w:t>
      </w:r>
      <w:r w:rsidR="0014730C" w:rsidRPr="00A207F6">
        <w:rPr>
          <w:rFonts w:ascii="Times New Roman" w:hAnsi="Times New Roman"/>
          <w:b w:val="0"/>
          <w:sz w:val="24"/>
          <w:szCs w:val="24"/>
          <w:lang w:val="ru-RU"/>
        </w:rPr>
        <w:t xml:space="preserve"> требованиями технических регламентов,</w:t>
      </w:r>
      <w:r w:rsidRPr="00A207F6">
        <w:rPr>
          <w:rFonts w:ascii="Times New Roman" w:hAnsi="Times New Roman"/>
          <w:b w:val="0"/>
          <w:sz w:val="24"/>
          <w:szCs w:val="24"/>
          <w:lang w:val="ru-RU"/>
        </w:rPr>
        <w:t xml:space="preserve"> а также с надлежащим качеством.</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Приступить к производству работ в соответствии с действующей нормативно-технической документацией.</w:t>
      </w:r>
    </w:p>
    <w:p w:rsidR="00E54932"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Выполнять на объекте необходимые мероприятия по технике безопасности, противопожарной безопасности, охране окружающей среды, промышленной безопасности, а также экологической и санитарной безопасности во время проведения Работ по настоящему Контракту.</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Устранить выявленные Заказчиком и/или соответствующими инспектирующими организациями нарушения или отклонения в работах по настоящему Контракту от</w:t>
      </w:r>
      <w:r w:rsidR="00847490" w:rsidRPr="00A207F6">
        <w:rPr>
          <w:rFonts w:ascii="Times New Roman" w:hAnsi="Times New Roman"/>
          <w:b w:val="0"/>
          <w:sz w:val="24"/>
          <w:szCs w:val="24"/>
          <w:lang w:val="ru-RU"/>
        </w:rPr>
        <w:t xml:space="preserve"> </w:t>
      </w:r>
      <w:r w:rsidRPr="00A207F6">
        <w:rPr>
          <w:rFonts w:ascii="Times New Roman" w:hAnsi="Times New Roman"/>
          <w:b w:val="0"/>
          <w:sz w:val="24"/>
          <w:szCs w:val="24"/>
          <w:lang w:val="ru-RU"/>
        </w:rPr>
        <w:t>сметной документации, положений (в том числе рекомендуемых) действующих в Российской Федерации нормативных документов и правил, включая, но</w:t>
      </w:r>
      <w:r w:rsidR="0044272B">
        <w:rPr>
          <w:rFonts w:ascii="Times New Roman" w:hAnsi="Times New Roman"/>
          <w:b w:val="0"/>
          <w:sz w:val="24"/>
          <w:szCs w:val="24"/>
          <w:lang w:val="ru-RU"/>
        </w:rPr>
        <w:t>,</w:t>
      </w:r>
      <w:r w:rsidRPr="00A207F6">
        <w:rPr>
          <w:rFonts w:ascii="Times New Roman" w:hAnsi="Times New Roman"/>
          <w:b w:val="0"/>
          <w:sz w:val="24"/>
          <w:szCs w:val="24"/>
          <w:lang w:val="ru-RU"/>
        </w:rPr>
        <w:t xml:space="preserve"> не ограничиваясь</w:t>
      </w:r>
      <w:r w:rsidR="0044272B">
        <w:rPr>
          <w:rFonts w:ascii="Times New Roman" w:hAnsi="Times New Roman"/>
          <w:b w:val="0"/>
          <w:sz w:val="24"/>
          <w:szCs w:val="24"/>
          <w:lang w:val="ru-RU"/>
        </w:rPr>
        <w:t>,</w:t>
      </w:r>
      <w:r w:rsidRPr="00A207F6">
        <w:rPr>
          <w:rFonts w:ascii="Times New Roman" w:hAnsi="Times New Roman"/>
          <w:b w:val="0"/>
          <w:sz w:val="24"/>
          <w:szCs w:val="24"/>
          <w:lang w:val="ru-RU"/>
        </w:rPr>
        <w:t xml:space="preserve"> норм и правил в области противопожарной безопасности, охраны окружающей среды, промышленной безопасности, по технике безопасности, экологической и санитарной безопасности при этом, не нарушая даты завершения соответствующих Работ и/или даты завершения Работ в полном объеме по настоящему контракту.</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Обеспечить Объект необходимыми материально-техническими, трудовыми ресурсами </w:t>
      </w:r>
      <w:r w:rsidRPr="00A207F6">
        <w:rPr>
          <w:rFonts w:ascii="Times New Roman" w:hAnsi="Times New Roman"/>
          <w:b w:val="0"/>
          <w:sz w:val="24"/>
          <w:szCs w:val="24"/>
          <w:lang w:val="ru-RU"/>
        </w:rPr>
        <w:lastRenderedPageBreak/>
        <w:t>и строительной техникой. Осуществлять приемку, разгрузку, складирование и хранение</w:t>
      </w:r>
      <w:r w:rsidR="00847490" w:rsidRPr="00A207F6">
        <w:rPr>
          <w:rFonts w:ascii="Times New Roman" w:hAnsi="Times New Roman"/>
          <w:b w:val="0"/>
          <w:sz w:val="24"/>
          <w:szCs w:val="24"/>
          <w:lang w:val="ru-RU"/>
        </w:rPr>
        <w:t xml:space="preserve"> материально-технических ресурсов</w:t>
      </w:r>
      <w:r w:rsidRPr="00A207F6">
        <w:rPr>
          <w:rFonts w:ascii="Times New Roman" w:hAnsi="Times New Roman"/>
          <w:b w:val="0"/>
          <w:sz w:val="24"/>
          <w:szCs w:val="24"/>
          <w:lang w:val="ru-RU"/>
        </w:rPr>
        <w:t>.</w:t>
      </w:r>
    </w:p>
    <w:p w:rsidR="008A6CB5"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При проведении и освидетельствовании скрытых работ обеспечить присутствие ответственных представителей, осуществляющих контроль за соблюдением технологии и качества выполненных работ.</w:t>
      </w:r>
      <w:r w:rsidR="008A6CB5" w:rsidRPr="00A207F6">
        <w:rPr>
          <w:rFonts w:ascii="Times New Roman" w:hAnsi="Times New Roman"/>
          <w:b w:val="0"/>
          <w:sz w:val="24"/>
          <w:szCs w:val="24"/>
          <w:lang w:val="ru-RU"/>
        </w:rPr>
        <w:t xml:space="preserve"> </w:t>
      </w:r>
    </w:p>
    <w:p w:rsidR="00E54932" w:rsidRPr="00A207F6" w:rsidRDefault="008A6CB5" w:rsidP="008A6CB5">
      <w:pPr>
        <w:pStyle w:val="30"/>
        <w:keepNext w:val="0"/>
        <w:widowControl w:val="0"/>
        <w:autoSpaceDE w:val="0"/>
        <w:autoSpaceDN w:val="0"/>
        <w:adjustRightInd w:val="0"/>
        <w:spacing w:before="0" w:after="0"/>
        <w:ind w:firstLine="708"/>
        <w:jc w:val="both"/>
        <w:rPr>
          <w:rFonts w:ascii="Times New Roman" w:hAnsi="Times New Roman"/>
          <w:b w:val="0"/>
          <w:sz w:val="24"/>
          <w:szCs w:val="24"/>
          <w:lang w:val="ru-RU"/>
        </w:rPr>
      </w:pPr>
      <w:r w:rsidRPr="00A207F6">
        <w:rPr>
          <w:rFonts w:ascii="Times New Roman" w:hAnsi="Times New Roman"/>
          <w:b w:val="0"/>
          <w:sz w:val="24"/>
          <w:szCs w:val="24"/>
          <w:lang w:val="ru-RU"/>
        </w:rPr>
        <w:t>При производстве работ на территории Заказчика Подрядчик обязан обеспечить соблюдение лицами, выполняющими работы, санитарно-эпидемиологического режима, необходимых противопожарных мероприятий, мероприятий по технике безопасности.</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Немедленно известить Заказчика и до получения от него указаний приостановить Работы при обнаружении:</w:t>
      </w:r>
    </w:p>
    <w:p w:rsidR="00E54932" w:rsidRPr="00A207F6" w:rsidRDefault="00E54932" w:rsidP="00D6755E">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возможных неблагоприятных для Заказчика последствий выполнения его указаний о способе производства Работ;</w:t>
      </w:r>
    </w:p>
    <w:p w:rsidR="00E54932" w:rsidRPr="00A207F6" w:rsidRDefault="00E54932" w:rsidP="00D6755E">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иных, не зависящих от Подрядчика обстоятельств, угрожающих качеству результатов выполняемых Работ, либо создающих невозможность их завершения в срок.</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Обеспечить:</w:t>
      </w:r>
    </w:p>
    <w:p w:rsidR="00E54932" w:rsidRPr="00A207F6" w:rsidRDefault="00E54932" w:rsidP="00D6755E">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производство Работ в полном соответствии со сметной документацией, нормами и правилами;</w:t>
      </w:r>
    </w:p>
    <w:p w:rsidR="00E54932" w:rsidRPr="00A207F6" w:rsidRDefault="00E54932" w:rsidP="00D6755E">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качество выполнения всех Работ</w:t>
      </w:r>
      <w:r w:rsidR="00D61585" w:rsidRPr="00A207F6">
        <w:rPr>
          <w:rFonts w:ascii="Times New Roman" w:hAnsi="Times New Roman"/>
          <w:b w:val="0"/>
          <w:sz w:val="24"/>
          <w:szCs w:val="24"/>
          <w:lang w:val="ru-RU"/>
        </w:rPr>
        <w:t xml:space="preserve"> и использован</w:t>
      </w:r>
      <w:r w:rsidR="000F60B2" w:rsidRPr="00A207F6">
        <w:rPr>
          <w:rFonts w:ascii="Times New Roman" w:hAnsi="Times New Roman"/>
          <w:b w:val="0"/>
          <w:sz w:val="24"/>
          <w:szCs w:val="24"/>
          <w:lang w:val="ru-RU"/>
        </w:rPr>
        <w:t>ных</w:t>
      </w:r>
      <w:r w:rsidR="00D61585" w:rsidRPr="00A207F6">
        <w:rPr>
          <w:rFonts w:ascii="Times New Roman" w:hAnsi="Times New Roman"/>
          <w:b w:val="0"/>
          <w:sz w:val="24"/>
          <w:szCs w:val="24"/>
          <w:lang w:val="ru-RU"/>
        </w:rPr>
        <w:t xml:space="preserve"> материалов</w:t>
      </w:r>
      <w:r w:rsidRPr="00A207F6">
        <w:rPr>
          <w:rFonts w:ascii="Times New Roman" w:hAnsi="Times New Roman"/>
          <w:b w:val="0"/>
          <w:sz w:val="24"/>
          <w:szCs w:val="24"/>
          <w:lang w:val="ru-RU"/>
        </w:rPr>
        <w:t xml:space="preserve"> в соответствии со сметной документацией, требованиями положений (в том числе рекомендуемых) действующих в Российской Федерации нормативных документов и правил;</w:t>
      </w:r>
    </w:p>
    <w:p w:rsidR="00E54932" w:rsidRPr="00A207F6" w:rsidRDefault="00E54932" w:rsidP="00D6755E">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соблюдение технологии производства строительно-монтажных работ;</w:t>
      </w:r>
    </w:p>
    <w:p w:rsidR="00E54932" w:rsidRPr="00A207F6" w:rsidRDefault="00E54932" w:rsidP="00D6755E">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своевременное устранение недостатков (дефектов), выявленных при приемке Работ</w:t>
      </w:r>
      <w:r w:rsidR="00847490" w:rsidRPr="00A207F6">
        <w:rPr>
          <w:rFonts w:ascii="Times New Roman" w:hAnsi="Times New Roman"/>
          <w:b w:val="0"/>
          <w:sz w:val="24"/>
          <w:szCs w:val="24"/>
          <w:lang w:val="ru-RU"/>
        </w:rPr>
        <w:t xml:space="preserve"> и в течение гарантийного срока.</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Сдать результат выполненных работ Заказчику по акту о приемке выполненных работ (форма КС-2), справке о стоимости выполненных работ и затрат (формат КС-3). </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Возвратить излишне уплаченные за выполненные Работы денежные средства в случае выявления в ходе проверки уполномоченными контролирующими органами фактов завышения объемов и (или) стоимости работ в течение двух лет с момента подписания документа, удостоверяющего приемку.</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Принять на себя всю гражданско-правовую ответственность при возникновении претензий к Подрядчику со стороны третьих лиц, связанных с его неправомерными действиями при выполнении работ, повлекшими причинение таким лицам ущерба. </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Своевременно предоставлять достоверную информацию о ходе исполнения своих обязательств, в том числе</w:t>
      </w:r>
      <w:r w:rsidR="00847490" w:rsidRPr="00A207F6">
        <w:rPr>
          <w:rFonts w:ascii="Times New Roman" w:hAnsi="Times New Roman"/>
          <w:b w:val="0"/>
          <w:sz w:val="24"/>
          <w:szCs w:val="24"/>
          <w:lang w:val="ru-RU"/>
        </w:rPr>
        <w:t>,</w:t>
      </w:r>
      <w:r w:rsidRPr="00A207F6">
        <w:rPr>
          <w:rFonts w:ascii="Times New Roman" w:hAnsi="Times New Roman"/>
          <w:b w:val="0"/>
          <w:sz w:val="24"/>
          <w:szCs w:val="24"/>
          <w:lang w:val="ru-RU"/>
        </w:rPr>
        <w:t xml:space="preserve"> о сложностях, возникающих при исполнении Контракта, а также к установленному настоящим Контрактом сроку обязан предоставить Заказчику результаты выполнения Работы.</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Осуществлять в процессе производства работ систематическую, а по завершении работ окончательную уборку от </w:t>
      </w:r>
      <w:r w:rsidR="00847490" w:rsidRPr="00A207F6">
        <w:rPr>
          <w:rFonts w:ascii="Times New Roman" w:hAnsi="Times New Roman"/>
          <w:b w:val="0"/>
          <w:sz w:val="24"/>
          <w:szCs w:val="24"/>
          <w:lang w:val="ru-RU"/>
        </w:rPr>
        <w:t xml:space="preserve">строительного </w:t>
      </w:r>
      <w:r w:rsidRPr="00A207F6">
        <w:rPr>
          <w:rFonts w:ascii="Times New Roman" w:hAnsi="Times New Roman"/>
          <w:b w:val="0"/>
          <w:sz w:val="24"/>
          <w:szCs w:val="24"/>
          <w:lang w:val="ru-RU"/>
        </w:rPr>
        <w:t xml:space="preserve">мусора. </w:t>
      </w:r>
      <w:r w:rsidR="00C221CB" w:rsidRPr="00A207F6">
        <w:rPr>
          <w:rFonts w:ascii="Times New Roman" w:hAnsi="Times New Roman"/>
          <w:b w:val="0"/>
          <w:sz w:val="24"/>
          <w:szCs w:val="24"/>
          <w:lang w:val="ru-RU"/>
        </w:rPr>
        <w:t xml:space="preserve">Не позднее </w:t>
      </w:r>
      <w:r w:rsidR="00642C4D" w:rsidRPr="00A207F6">
        <w:rPr>
          <w:rFonts w:ascii="Times New Roman" w:hAnsi="Times New Roman"/>
          <w:b w:val="0"/>
          <w:sz w:val="24"/>
          <w:szCs w:val="24"/>
          <w:lang w:val="ru-RU"/>
        </w:rPr>
        <w:t>2-х</w:t>
      </w:r>
      <w:r w:rsidR="00C221CB" w:rsidRPr="00A207F6">
        <w:rPr>
          <w:rFonts w:ascii="Times New Roman" w:hAnsi="Times New Roman"/>
          <w:b w:val="0"/>
          <w:sz w:val="24"/>
          <w:szCs w:val="24"/>
          <w:lang w:val="ru-RU"/>
        </w:rPr>
        <w:t xml:space="preserve"> рабоч</w:t>
      </w:r>
      <w:r w:rsidR="00642C4D" w:rsidRPr="00A207F6">
        <w:rPr>
          <w:rFonts w:ascii="Times New Roman" w:hAnsi="Times New Roman"/>
          <w:b w:val="0"/>
          <w:sz w:val="24"/>
          <w:szCs w:val="24"/>
          <w:lang w:val="ru-RU"/>
        </w:rPr>
        <w:t>их</w:t>
      </w:r>
      <w:r w:rsidR="00C221CB" w:rsidRPr="00A207F6">
        <w:rPr>
          <w:rFonts w:ascii="Times New Roman" w:hAnsi="Times New Roman"/>
          <w:b w:val="0"/>
          <w:sz w:val="24"/>
          <w:szCs w:val="24"/>
          <w:lang w:val="ru-RU"/>
        </w:rPr>
        <w:t xml:space="preserve"> дн</w:t>
      </w:r>
      <w:r w:rsidR="00642C4D" w:rsidRPr="00A207F6">
        <w:rPr>
          <w:rFonts w:ascii="Times New Roman" w:hAnsi="Times New Roman"/>
          <w:b w:val="0"/>
          <w:sz w:val="24"/>
          <w:szCs w:val="24"/>
          <w:lang w:val="ru-RU"/>
        </w:rPr>
        <w:t>ей</w:t>
      </w:r>
      <w:r w:rsidR="00C221CB" w:rsidRPr="00A207F6">
        <w:rPr>
          <w:rFonts w:ascii="Times New Roman" w:hAnsi="Times New Roman"/>
          <w:b w:val="0"/>
          <w:sz w:val="24"/>
          <w:szCs w:val="24"/>
          <w:lang w:val="ru-RU"/>
        </w:rPr>
        <w:t xml:space="preserve"> </w:t>
      </w:r>
      <w:r w:rsidR="00642C4D" w:rsidRPr="00A207F6">
        <w:rPr>
          <w:rFonts w:ascii="Times New Roman" w:hAnsi="Times New Roman"/>
          <w:b w:val="0"/>
          <w:sz w:val="24"/>
          <w:szCs w:val="24"/>
          <w:lang w:val="ru-RU"/>
        </w:rPr>
        <w:t>с даты подписания сторонами акта КС-2</w:t>
      </w:r>
      <w:r w:rsidR="00EF496B" w:rsidRPr="00A207F6">
        <w:rPr>
          <w:rFonts w:ascii="Times New Roman" w:hAnsi="Times New Roman"/>
          <w:b w:val="0"/>
          <w:sz w:val="24"/>
          <w:szCs w:val="24"/>
          <w:lang w:val="ru-RU"/>
        </w:rPr>
        <w:t xml:space="preserve"> </w:t>
      </w:r>
      <w:r w:rsidR="00C221CB" w:rsidRPr="00A207F6">
        <w:rPr>
          <w:rFonts w:ascii="Times New Roman" w:hAnsi="Times New Roman"/>
          <w:b w:val="0"/>
          <w:sz w:val="24"/>
          <w:szCs w:val="24"/>
          <w:lang w:val="ru-RU"/>
        </w:rPr>
        <w:t xml:space="preserve">освободить </w:t>
      </w:r>
      <w:r w:rsidR="00642C4D" w:rsidRPr="00A207F6">
        <w:rPr>
          <w:rFonts w:ascii="Times New Roman" w:hAnsi="Times New Roman"/>
          <w:b w:val="0"/>
          <w:sz w:val="24"/>
          <w:szCs w:val="24"/>
          <w:lang w:val="ru-RU"/>
        </w:rPr>
        <w:t>территорию принадлежащую Подрядчику</w:t>
      </w:r>
      <w:r w:rsidR="00C221CB" w:rsidRPr="00A207F6">
        <w:rPr>
          <w:rFonts w:ascii="Times New Roman" w:hAnsi="Times New Roman"/>
          <w:b w:val="0"/>
          <w:sz w:val="24"/>
          <w:szCs w:val="24"/>
          <w:lang w:val="ru-RU"/>
        </w:rPr>
        <w:t xml:space="preserve"> от временных строений и сооружений, </w:t>
      </w:r>
      <w:r w:rsidR="00642C4D" w:rsidRPr="00A207F6">
        <w:rPr>
          <w:rFonts w:ascii="Times New Roman" w:hAnsi="Times New Roman"/>
          <w:b w:val="0"/>
          <w:sz w:val="24"/>
          <w:szCs w:val="24"/>
          <w:lang w:val="ru-RU"/>
        </w:rPr>
        <w:t xml:space="preserve">приспособлений и инструментов, </w:t>
      </w:r>
      <w:r w:rsidR="00C221CB" w:rsidRPr="00A207F6">
        <w:rPr>
          <w:rFonts w:ascii="Times New Roman" w:hAnsi="Times New Roman"/>
          <w:b w:val="0"/>
          <w:sz w:val="24"/>
          <w:szCs w:val="24"/>
          <w:lang w:val="ru-RU"/>
        </w:rPr>
        <w:t>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rsidR="00E54932"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Оплачивать все налоги и иные обязательные платежи в бюджет, связанные с деятельностью Подрядчика по Контракту.</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Нести полную ответственность за все имущество, товары, используемые при выполнении работ (материалы, изделия) и оборудование, а также за сохранность принадлежащих Подрядчику строительной техники, выполненных (выполняемых) работ. В случае причинения ущерба, утраты, порчи Работ или любой их части, или временных сооружений по вине Подрядчика, он обязан за свой счет, своими силами и средствами устранить дефекты с тем, чтобы работы по их завершении отвечали требованиям Контракта. </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Обеспечить сохранность имущества Заказчика и (или) третьих лиц при выполнении работ, а в случае причинения в ходе выполнения работ ущерба – компенсировать такой ущерб на основании документов, подтверждающих его размер. </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Выполнить в полном объеме свои обязательства, предусмотренные в других статьях настоящего Контракта, приложений к нему. </w:t>
      </w:r>
    </w:p>
    <w:p w:rsidR="004B1C47" w:rsidRPr="00A207F6" w:rsidRDefault="008F0D23" w:rsidP="004B1C47">
      <w:pPr>
        <w:ind w:firstLine="708"/>
        <w:jc w:val="both"/>
        <w:rPr>
          <w:sz w:val="24"/>
          <w:szCs w:val="24"/>
          <w:lang w:eastAsia="x-none"/>
        </w:rPr>
      </w:pPr>
      <w:r w:rsidRPr="00FA2092">
        <w:rPr>
          <w:sz w:val="24"/>
          <w:szCs w:val="24"/>
          <w:lang w:eastAsia="x-none"/>
        </w:rPr>
        <w:lastRenderedPageBreak/>
        <w:t>До начала каждого вида работ Подрядчик представляет Заказчику сертификаты соответствия</w:t>
      </w:r>
      <w:r w:rsidR="00961978">
        <w:rPr>
          <w:sz w:val="24"/>
          <w:szCs w:val="24"/>
          <w:lang w:eastAsia="x-none"/>
        </w:rPr>
        <w:t xml:space="preserve"> на основные материалы</w:t>
      </w:r>
      <w:r w:rsidRPr="00FA2092">
        <w:rPr>
          <w:sz w:val="24"/>
          <w:szCs w:val="24"/>
          <w:lang w:eastAsia="x-none"/>
        </w:rPr>
        <w:t>.</w:t>
      </w:r>
      <w:r>
        <w:rPr>
          <w:sz w:val="24"/>
          <w:szCs w:val="24"/>
          <w:lang w:eastAsia="x-none"/>
        </w:rPr>
        <w:t xml:space="preserve">  </w:t>
      </w:r>
    </w:p>
    <w:p w:rsidR="0082716F" w:rsidRPr="00A207F6" w:rsidRDefault="0082716F" w:rsidP="000C1C05">
      <w:pPr>
        <w:numPr>
          <w:ilvl w:val="2"/>
          <w:numId w:val="16"/>
        </w:numPr>
        <w:ind w:left="0" w:firstLine="709"/>
        <w:jc w:val="both"/>
        <w:rPr>
          <w:sz w:val="24"/>
          <w:szCs w:val="24"/>
          <w:lang w:eastAsia="x-none"/>
        </w:rPr>
      </w:pPr>
      <w:r w:rsidRPr="00A207F6">
        <w:rPr>
          <w:sz w:val="24"/>
          <w:szCs w:val="24"/>
          <w:lang w:eastAsia="x-none"/>
        </w:rPr>
        <w:t>Информировать Заказчика обо всех происшествиях на объекте выполнения работ, в том числе об авариях или о возникновении угрозы аварии на объекте, о несчастных случаях на объекте,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w:t>
      </w:r>
    </w:p>
    <w:p w:rsidR="00312799" w:rsidRPr="00A207F6" w:rsidRDefault="00312799" w:rsidP="00312799">
      <w:pPr>
        <w:ind w:firstLine="709"/>
        <w:jc w:val="both"/>
        <w:rPr>
          <w:sz w:val="24"/>
          <w:szCs w:val="24"/>
          <w:lang w:eastAsia="x-none"/>
        </w:rPr>
      </w:pPr>
      <w:r w:rsidRPr="00A207F6">
        <w:rPr>
          <w:sz w:val="24"/>
          <w:szCs w:val="24"/>
          <w:lang w:eastAsia="x-none"/>
        </w:rPr>
        <w:t>В случае возникновения увечья и несчастного случая, в том числе со смертельным исходом, в процессе выполнения Работ Подрядчиком, Подрядчик обязан нести ответственность, выплачивать суммы по всем претензиям, требованиям и судебным искам и нести всякого рода расходы за травму или гибель людей и повреждение имущества, возникших в результате выполнения работ по настоящему Контракту.</w:t>
      </w:r>
    </w:p>
    <w:p w:rsidR="00E54932" w:rsidRPr="00A207F6" w:rsidRDefault="00E54932" w:rsidP="000C1C05">
      <w:pPr>
        <w:pStyle w:val="23"/>
        <w:keepNext w:val="0"/>
        <w:widowControl w:val="0"/>
        <w:numPr>
          <w:ilvl w:val="1"/>
          <w:numId w:val="16"/>
        </w:numPr>
        <w:spacing w:before="0" w:after="0"/>
        <w:ind w:left="0" w:firstLine="709"/>
        <w:jc w:val="both"/>
        <w:rPr>
          <w:rFonts w:ascii="Times New Roman" w:eastAsia="Calibri" w:hAnsi="Times New Roman"/>
          <w:i w:val="0"/>
          <w:sz w:val="24"/>
          <w:szCs w:val="24"/>
        </w:rPr>
      </w:pPr>
      <w:r w:rsidRPr="00A207F6">
        <w:rPr>
          <w:rFonts w:ascii="Times New Roman" w:eastAsia="Calibri" w:hAnsi="Times New Roman"/>
          <w:i w:val="0"/>
          <w:sz w:val="24"/>
          <w:szCs w:val="24"/>
        </w:rPr>
        <w:t>Подрядчик  вправе:</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Запрашивать у Заказчика разъяснения и уточнения относительно проведения работ в рамках настоящего Контракта.</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Досрочно исполнить обязательства по настоящему Контракту.</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Требовать оплаты за выполненные надлежащим образом и в установленные сроки  работы.</w:t>
      </w:r>
    </w:p>
    <w:p w:rsidR="00E54932" w:rsidRPr="00A207F6" w:rsidRDefault="00E54932" w:rsidP="000C1C05">
      <w:pPr>
        <w:pStyle w:val="23"/>
        <w:keepNext w:val="0"/>
        <w:widowControl w:val="0"/>
        <w:numPr>
          <w:ilvl w:val="1"/>
          <w:numId w:val="16"/>
        </w:numPr>
        <w:spacing w:before="0" w:after="0"/>
        <w:ind w:left="0" w:firstLine="709"/>
        <w:jc w:val="both"/>
        <w:rPr>
          <w:rFonts w:ascii="Times New Roman" w:eastAsia="Calibri" w:hAnsi="Times New Roman"/>
          <w:i w:val="0"/>
          <w:sz w:val="24"/>
          <w:szCs w:val="24"/>
          <w:lang w:val="ru-RU"/>
        </w:rPr>
      </w:pPr>
      <w:r w:rsidRPr="00A207F6">
        <w:rPr>
          <w:rFonts w:ascii="Times New Roman" w:eastAsia="Calibri" w:hAnsi="Times New Roman"/>
          <w:i w:val="0"/>
          <w:sz w:val="24"/>
          <w:szCs w:val="24"/>
        </w:rPr>
        <w:t>Заказчик обязан:</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Оказывать содействие Подрядчику в ходе выполнения им Работ по вопросам, непосредственно связанным с предметом Контракта решение которых возможно только при участии Заказчика.</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Предоставлять </w:t>
      </w:r>
      <w:r w:rsidR="00A5349C" w:rsidRPr="00A207F6">
        <w:rPr>
          <w:rFonts w:ascii="Times New Roman" w:hAnsi="Times New Roman"/>
          <w:b w:val="0"/>
          <w:sz w:val="24"/>
          <w:szCs w:val="24"/>
          <w:lang w:val="ru-RU"/>
        </w:rPr>
        <w:t>Подрядчику</w:t>
      </w:r>
      <w:r w:rsidRPr="00A207F6">
        <w:rPr>
          <w:rFonts w:ascii="Times New Roman" w:hAnsi="Times New Roman"/>
          <w:b w:val="0"/>
          <w:sz w:val="24"/>
          <w:szCs w:val="24"/>
          <w:lang w:val="ru-RU"/>
        </w:rPr>
        <w:t xml:space="preserve"> необходимую для выполнения обязательств по настоящему Контракту информацию.</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Принять результат выполненных Работ у Подрядчика по акту о приемке выполненных работ (форма КС-2), справке о стоимости выполненных работ и затрат (форма КС-3) при условии отсутствия замечаний к полноте и качеству выполненных Работ в том числе:</w:t>
      </w:r>
    </w:p>
    <w:p w:rsidR="00E54932" w:rsidRPr="00A207F6" w:rsidRDefault="00E54932" w:rsidP="00D6755E">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 </w:t>
      </w:r>
      <w:r w:rsidR="00847490" w:rsidRPr="00A207F6">
        <w:rPr>
          <w:rFonts w:ascii="Times New Roman" w:hAnsi="Times New Roman"/>
          <w:b w:val="0"/>
          <w:sz w:val="24"/>
          <w:szCs w:val="24"/>
          <w:lang w:val="ru-RU"/>
        </w:rPr>
        <w:t>о</w:t>
      </w:r>
      <w:r w:rsidRPr="00A207F6">
        <w:rPr>
          <w:rFonts w:ascii="Times New Roman" w:hAnsi="Times New Roman"/>
          <w:b w:val="0"/>
          <w:sz w:val="24"/>
          <w:szCs w:val="24"/>
          <w:lang w:val="ru-RU"/>
        </w:rPr>
        <w:t>существлять приемку и оплату выполненных Подрядчиком Работ в порядке, установленном Контрактом</w:t>
      </w:r>
      <w:r w:rsidR="00847490" w:rsidRPr="00A207F6">
        <w:rPr>
          <w:rFonts w:ascii="Times New Roman" w:hAnsi="Times New Roman"/>
          <w:b w:val="0"/>
          <w:sz w:val="24"/>
          <w:szCs w:val="24"/>
          <w:lang w:val="ru-RU"/>
        </w:rPr>
        <w:t>;</w:t>
      </w:r>
    </w:p>
    <w:p w:rsidR="00E54932" w:rsidRPr="00A207F6" w:rsidRDefault="00E54932" w:rsidP="00D6755E">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 </w:t>
      </w:r>
      <w:r w:rsidR="00847490" w:rsidRPr="00A207F6">
        <w:rPr>
          <w:rFonts w:ascii="Times New Roman" w:hAnsi="Times New Roman"/>
          <w:b w:val="0"/>
          <w:sz w:val="24"/>
          <w:szCs w:val="24"/>
          <w:lang w:val="ru-RU"/>
        </w:rPr>
        <w:t>у</w:t>
      </w:r>
      <w:r w:rsidRPr="00A207F6">
        <w:rPr>
          <w:rFonts w:ascii="Times New Roman" w:hAnsi="Times New Roman"/>
          <w:b w:val="0"/>
          <w:sz w:val="24"/>
          <w:szCs w:val="24"/>
          <w:lang w:val="ru-RU"/>
        </w:rPr>
        <w:t>частвовать в установленном порядке в мероприятиях по приемке выполненных Работ.</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Осуществлять контроль за ремонтом объекта и сроками выполнения Работ, в соответствии с утвержденной сметной документацией, условиями Контракта и требованиями положений (в том числе рекомендуемых) действующих в Российской Федерации нормативных документов и правил.</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Обеспечить Подрядчику беспрепятственный доступ к объекту на весь период действия настоящего Контракта.</w:t>
      </w:r>
    </w:p>
    <w:p w:rsidR="00E54932"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rPr>
        <w:t>Произвести платежи по Контракту в порядке, предусмотренном разделом 6 настоящего Контракта.</w:t>
      </w:r>
    </w:p>
    <w:p w:rsidR="000D0BC9" w:rsidRPr="00FA2092" w:rsidRDefault="000D0BC9" w:rsidP="000D0BC9">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rPr>
      </w:pPr>
      <w:r w:rsidRPr="00FA2092">
        <w:rPr>
          <w:rFonts w:ascii="Times New Roman" w:hAnsi="Times New Roman"/>
          <w:b w:val="0"/>
          <w:sz w:val="24"/>
          <w:szCs w:val="24"/>
        </w:rPr>
        <w:t>После выполнения Подрядчиком работ, указанных в локальной смете (приложение № 1 к Контракту) Заказчик, собственными силами и за свой счет, при необходимости, выполняет работы по асфальтированию и благоустройству земельного участка, на котором выполнялись работы.</w:t>
      </w:r>
    </w:p>
    <w:p w:rsidR="00E54932" w:rsidRPr="00A207F6" w:rsidRDefault="00E54932" w:rsidP="000C1C05">
      <w:pPr>
        <w:pStyle w:val="23"/>
        <w:keepNext w:val="0"/>
        <w:widowControl w:val="0"/>
        <w:numPr>
          <w:ilvl w:val="1"/>
          <w:numId w:val="16"/>
        </w:numPr>
        <w:spacing w:before="0" w:after="0"/>
        <w:ind w:left="0" w:firstLine="709"/>
        <w:jc w:val="both"/>
        <w:rPr>
          <w:rFonts w:ascii="Times New Roman" w:eastAsia="Calibri" w:hAnsi="Times New Roman"/>
          <w:i w:val="0"/>
          <w:sz w:val="24"/>
          <w:szCs w:val="24"/>
        </w:rPr>
      </w:pPr>
      <w:r w:rsidRPr="00A207F6">
        <w:rPr>
          <w:rFonts w:ascii="Times New Roman" w:eastAsia="Calibri" w:hAnsi="Times New Roman"/>
          <w:i w:val="0"/>
          <w:sz w:val="24"/>
          <w:szCs w:val="24"/>
        </w:rPr>
        <w:t>Заказчик вправе:</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В любое время, в порядке, установленном настоящим </w:t>
      </w:r>
      <w:r w:rsidR="00F3086B">
        <w:rPr>
          <w:rFonts w:ascii="Times New Roman" w:hAnsi="Times New Roman"/>
          <w:b w:val="0"/>
          <w:sz w:val="24"/>
          <w:szCs w:val="24"/>
          <w:lang w:val="ru-RU"/>
        </w:rPr>
        <w:t>К</w:t>
      </w:r>
      <w:r w:rsidRPr="00A207F6">
        <w:rPr>
          <w:rFonts w:ascii="Times New Roman" w:hAnsi="Times New Roman"/>
          <w:b w:val="0"/>
          <w:sz w:val="24"/>
          <w:szCs w:val="24"/>
          <w:lang w:val="ru-RU"/>
        </w:rPr>
        <w:t xml:space="preserve">онтрактом контролировать ход и качество выполнения работ, а при необходимости давать Подрядчику соответствующие указания по выполнению работ. </w:t>
      </w:r>
    </w:p>
    <w:p w:rsidR="00D31307" w:rsidRPr="00A207F6" w:rsidRDefault="00D31307" w:rsidP="00D31307">
      <w:pPr>
        <w:ind w:firstLine="708"/>
        <w:jc w:val="both"/>
        <w:rPr>
          <w:sz w:val="24"/>
          <w:szCs w:val="24"/>
          <w:lang w:eastAsia="x-none"/>
        </w:rPr>
      </w:pPr>
      <w:r w:rsidRPr="00A207F6">
        <w:rPr>
          <w:sz w:val="24"/>
          <w:szCs w:val="24"/>
          <w:lang w:eastAsia="x-none"/>
        </w:rPr>
        <w:t>Заказчик имеет право запрашивать у Подрядчика в письменной форме отчёты о ходе выполненных работ, а Подрядчик обязан представлять такие отчёты по требованию Заказчика.</w:t>
      </w:r>
    </w:p>
    <w:p w:rsidR="00E54932" w:rsidRPr="00A207F6" w:rsidRDefault="00E54932" w:rsidP="000C1C05">
      <w:pPr>
        <w:pStyle w:val="30"/>
        <w:keepNext w:val="0"/>
        <w:widowControl w:val="0"/>
        <w:numPr>
          <w:ilvl w:val="2"/>
          <w:numId w:val="16"/>
        </w:numPr>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rPr>
        <w:t xml:space="preserve">Отказаться полностью или частично от оплаты </w:t>
      </w:r>
      <w:r w:rsidRPr="00A207F6">
        <w:rPr>
          <w:rFonts w:ascii="Times New Roman" w:hAnsi="Times New Roman"/>
          <w:b w:val="0"/>
          <w:sz w:val="24"/>
          <w:szCs w:val="24"/>
          <w:lang w:val="ru-RU"/>
        </w:rPr>
        <w:t xml:space="preserve">выполненных </w:t>
      </w:r>
      <w:r w:rsidR="00F3086B">
        <w:rPr>
          <w:rFonts w:ascii="Times New Roman" w:hAnsi="Times New Roman"/>
          <w:b w:val="0"/>
          <w:sz w:val="24"/>
          <w:szCs w:val="24"/>
          <w:lang w:val="ru-RU"/>
        </w:rPr>
        <w:t>П</w:t>
      </w:r>
      <w:r w:rsidRPr="00A207F6">
        <w:rPr>
          <w:rFonts w:ascii="Times New Roman" w:hAnsi="Times New Roman"/>
          <w:b w:val="0"/>
          <w:sz w:val="24"/>
          <w:szCs w:val="24"/>
          <w:lang w:val="ru-RU"/>
        </w:rPr>
        <w:t>одрядчиком работ</w:t>
      </w:r>
      <w:r w:rsidRPr="00A207F6">
        <w:rPr>
          <w:rFonts w:ascii="Times New Roman" w:hAnsi="Times New Roman"/>
          <w:b w:val="0"/>
          <w:sz w:val="24"/>
          <w:szCs w:val="24"/>
        </w:rPr>
        <w:t xml:space="preserve">, </w:t>
      </w:r>
      <w:r w:rsidRPr="00A207F6">
        <w:rPr>
          <w:rFonts w:ascii="Times New Roman" w:hAnsi="Times New Roman"/>
          <w:b w:val="0"/>
          <w:sz w:val="24"/>
          <w:szCs w:val="24"/>
          <w:lang w:val="ru-RU"/>
        </w:rPr>
        <w:t xml:space="preserve">в случае их не </w:t>
      </w:r>
      <w:r w:rsidRPr="00A207F6">
        <w:rPr>
          <w:rFonts w:ascii="Times New Roman" w:hAnsi="Times New Roman"/>
          <w:b w:val="0"/>
          <w:sz w:val="24"/>
          <w:szCs w:val="24"/>
        </w:rPr>
        <w:t>соответств</w:t>
      </w:r>
      <w:r w:rsidRPr="00A207F6">
        <w:rPr>
          <w:rFonts w:ascii="Times New Roman" w:hAnsi="Times New Roman"/>
          <w:b w:val="0"/>
          <w:sz w:val="24"/>
          <w:szCs w:val="24"/>
          <w:lang w:val="ru-RU"/>
        </w:rPr>
        <w:t xml:space="preserve">ия </w:t>
      </w:r>
      <w:r w:rsidRPr="00A207F6">
        <w:rPr>
          <w:rFonts w:ascii="Times New Roman" w:hAnsi="Times New Roman"/>
          <w:b w:val="0"/>
          <w:sz w:val="24"/>
          <w:szCs w:val="24"/>
        </w:rPr>
        <w:t>требованиям, установленным законодательством Российской Федерации и</w:t>
      </w:r>
      <w:r w:rsidRPr="00A207F6">
        <w:rPr>
          <w:rFonts w:ascii="Times New Roman" w:hAnsi="Times New Roman"/>
          <w:b w:val="0"/>
          <w:sz w:val="24"/>
          <w:szCs w:val="24"/>
          <w:lang w:val="ru-RU"/>
        </w:rPr>
        <w:t xml:space="preserve"> (</w:t>
      </w:r>
      <w:r w:rsidRPr="00A207F6">
        <w:rPr>
          <w:rFonts w:ascii="Times New Roman" w:hAnsi="Times New Roman"/>
          <w:b w:val="0"/>
          <w:sz w:val="24"/>
          <w:szCs w:val="24"/>
        </w:rPr>
        <w:t>или</w:t>
      </w:r>
      <w:r w:rsidRPr="00A207F6">
        <w:rPr>
          <w:rFonts w:ascii="Times New Roman" w:hAnsi="Times New Roman"/>
          <w:b w:val="0"/>
          <w:sz w:val="24"/>
          <w:szCs w:val="24"/>
          <w:lang w:val="ru-RU"/>
        </w:rPr>
        <w:t>)</w:t>
      </w:r>
      <w:r w:rsidRPr="00A207F6">
        <w:rPr>
          <w:rFonts w:ascii="Times New Roman" w:hAnsi="Times New Roman"/>
          <w:b w:val="0"/>
          <w:sz w:val="24"/>
          <w:szCs w:val="24"/>
        </w:rPr>
        <w:t xml:space="preserve"> настоящ</w:t>
      </w:r>
      <w:r w:rsidRPr="00A207F6">
        <w:rPr>
          <w:rFonts w:ascii="Times New Roman" w:hAnsi="Times New Roman"/>
          <w:b w:val="0"/>
          <w:sz w:val="24"/>
          <w:szCs w:val="24"/>
          <w:lang w:val="ru-RU"/>
        </w:rPr>
        <w:t xml:space="preserve">им </w:t>
      </w:r>
      <w:r w:rsidRPr="00A207F6">
        <w:rPr>
          <w:rFonts w:ascii="Times New Roman" w:hAnsi="Times New Roman"/>
          <w:b w:val="0"/>
          <w:sz w:val="24"/>
          <w:szCs w:val="24"/>
        </w:rPr>
        <w:t>Контракт</w:t>
      </w:r>
      <w:r w:rsidRPr="00A207F6">
        <w:rPr>
          <w:rFonts w:ascii="Times New Roman" w:hAnsi="Times New Roman"/>
          <w:b w:val="0"/>
          <w:sz w:val="24"/>
          <w:szCs w:val="24"/>
          <w:lang w:val="ru-RU"/>
        </w:rPr>
        <w:t>ом</w:t>
      </w:r>
      <w:r w:rsidRPr="00A207F6">
        <w:rPr>
          <w:rFonts w:ascii="Times New Roman" w:hAnsi="Times New Roman"/>
          <w:b w:val="0"/>
          <w:sz w:val="24"/>
          <w:szCs w:val="24"/>
        </w:rPr>
        <w:t>.</w:t>
      </w:r>
    </w:p>
    <w:p w:rsidR="00E54932" w:rsidRPr="00A207F6" w:rsidRDefault="00E54932" w:rsidP="000C1C05">
      <w:pPr>
        <w:pStyle w:val="30"/>
        <w:keepNext w:val="0"/>
        <w:widowControl w:val="0"/>
        <w:numPr>
          <w:ilvl w:val="2"/>
          <w:numId w:val="16"/>
        </w:numPr>
        <w:spacing w:before="0" w:after="0"/>
        <w:ind w:left="0" w:firstLine="709"/>
        <w:jc w:val="both"/>
        <w:rPr>
          <w:rFonts w:ascii="Times New Roman" w:hAnsi="Times New Roman"/>
          <w:b w:val="0"/>
          <w:sz w:val="24"/>
          <w:szCs w:val="24"/>
        </w:rPr>
      </w:pPr>
      <w:r w:rsidRPr="00A207F6">
        <w:rPr>
          <w:rFonts w:ascii="Times New Roman" w:hAnsi="Times New Roman"/>
          <w:b w:val="0"/>
          <w:sz w:val="24"/>
          <w:szCs w:val="24"/>
        </w:rPr>
        <w:t>Требовать от По</w:t>
      </w:r>
      <w:r w:rsidRPr="00A207F6">
        <w:rPr>
          <w:rFonts w:ascii="Times New Roman" w:hAnsi="Times New Roman"/>
          <w:b w:val="0"/>
          <w:sz w:val="24"/>
          <w:szCs w:val="24"/>
          <w:lang w:val="ru-RU"/>
        </w:rPr>
        <w:t xml:space="preserve">дрядчика </w:t>
      </w:r>
      <w:r w:rsidRPr="00A207F6">
        <w:rPr>
          <w:rFonts w:ascii="Times New Roman" w:hAnsi="Times New Roman"/>
          <w:b w:val="0"/>
          <w:sz w:val="24"/>
          <w:szCs w:val="24"/>
        </w:rPr>
        <w:t>представления надлежащим образом оформленных документов, предусмотренных настоящим Контрактом.</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Обратиться в спорных случаях в органы государственного контроля и надзора, а также к независимым экспертам – специализированным организациям, иным организациям, сотрудники которых обладают специальными знаниями, с целью определения соответствия качества </w:t>
      </w:r>
      <w:r w:rsidRPr="00A207F6">
        <w:rPr>
          <w:rFonts w:ascii="Times New Roman" w:hAnsi="Times New Roman"/>
          <w:b w:val="0"/>
          <w:sz w:val="24"/>
          <w:szCs w:val="24"/>
          <w:lang w:val="ru-RU"/>
        </w:rPr>
        <w:lastRenderedPageBreak/>
        <w:t xml:space="preserve">выполненных работ </w:t>
      </w:r>
      <w:r w:rsidRPr="00A207F6">
        <w:rPr>
          <w:rFonts w:ascii="Times New Roman" w:hAnsi="Times New Roman"/>
          <w:b w:val="0"/>
          <w:sz w:val="24"/>
          <w:szCs w:val="24"/>
        </w:rPr>
        <w:t xml:space="preserve"> требованиям, установленным законодательством Российской Федерации и/или настоящего Контракта.</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При выявлении, в период выполнения Работ, нарушений положений (в том числе рекомендуемых) действующих в Российской Федерации нормативных документов и правил выдавать Подрядчику письменное распоряжение на устранение нарушений, требовать принятия незамедлительных мер по устранению нарушений</w:t>
      </w:r>
      <w:r w:rsidR="00F3086B">
        <w:rPr>
          <w:rFonts w:ascii="Times New Roman" w:hAnsi="Times New Roman"/>
          <w:b w:val="0"/>
          <w:sz w:val="24"/>
          <w:szCs w:val="24"/>
          <w:lang w:val="ru-RU"/>
        </w:rPr>
        <w:t>,</w:t>
      </w:r>
      <w:r w:rsidRPr="00A207F6">
        <w:rPr>
          <w:rFonts w:ascii="Times New Roman" w:hAnsi="Times New Roman"/>
          <w:b w:val="0"/>
          <w:sz w:val="24"/>
          <w:szCs w:val="24"/>
          <w:lang w:val="ru-RU"/>
        </w:rPr>
        <w:t xml:space="preserve"> в том числе </w:t>
      </w:r>
      <w:r w:rsidRPr="00A207F6">
        <w:rPr>
          <w:rFonts w:ascii="Times New Roman" w:hAnsi="Times New Roman"/>
          <w:b w:val="0"/>
          <w:sz w:val="24"/>
          <w:szCs w:val="24"/>
        </w:rPr>
        <w:t>назначить срок для приведения результата исполнения Контракта в соответствие с условиями</w:t>
      </w:r>
      <w:r w:rsidRPr="00A207F6">
        <w:rPr>
          <w:rFonts w:ascii="Times New Roman" w:hAnsi="Times New Roman"/>
          <w:b w:val="0"/>
          <w:sz w:val="24"/>
          <w:szCs w:val="24"/>
          <w:lang w:val="ru-RU"/>
        </w:rPr>
        <w:t xml:space="preserve"> Контракта. </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 случае игнорирования распоряжения, грубого нарушения положений (в том числе рекомендуемых) действующих в Российской Федерации нормативных документов и правил и (или) условий Контракта приостановить производство Работ до устранения выявленных замечаний.</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Направлять Подрядчику письменное уведомление о невыполнении последним обязательств по настоящему Контракту с предложением о расторжении настоящего Контракта. </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На возмещение расходов по устранению недостатков, возникших после выполнения Работы Подрядчиком</w:t>
      </w:r>
      <w:r w:rsidR="000D0BC9">
        <w:rPr>
          <w:rFonts w:ascii="Times New Roman" w:hAnsi="Times New Roman"/>
          <w:b w:val="0"/>
          <w:sz w:val="24"/>
          <w:szCs w:val="24"/>
          <w:lang w:val="ru-RU"/>
        </w:rPr>
        <w:t xml:space="preserve"> </w:t>
      </w:r>
      <w:r w:rsidR="000D0BC9" w:rsidRPr="00FA2092">
        <w:rPr>
          <w:rFonts w:ascii="Times New Roman" w:hAnsi="Times New Roman"/>
          <w:b w:val="0"/>
          <w:sz w:val="24"/>
          <w:szCs w:val="24"/>
          <w:lang w:val="ru-RU"/>
        </w:rPr>
        <w:t xml:space="preserve">при </w:t>
      </w:r>
      <w:r w:rsidR="00FA2092" w:rsidRPr="00FA2092">
        <w:rPr>
          <w:rFonts w:ascii="Times New Roman" w:hAnsi="Times New Roman"/>
          <w:b w:val="0"/>
          <w:sz w:val="24"/>
          <w:szCs w:val="24"/>
          <w:lang w:val="ru-RU"/>
        </w:rPr>
        <w:t>неустранении</w:t>
      </w:r>
      <w:r w:rsidR="000D0BC9" w:rsidRPr="00FA2092">
        <w:rPr>
          <w:rFonts w:ascii="Times New Roman" w:hAnsi="Times New Roman"/>
          <w:b w:val="0"/>
          <w:sz w:val="24"/>
          <w:szCs w:val="24"/>
          <w:lang w:val="ru-RU"/>
        </w:rPr>
        <w:t xml:space="preserve"> недостатков в установленном контрактом порядке, при наличии бесспорной вины Подрядчика</w:t>
      </w:r>
      <w:r w:rsidRPr="00FA2092">
        <w:rPr>
          <w:rFonts w:ascii="Times New Roman" w:hAnsi="Times New Roman"/>
          <w:b w:val="0"/>
          <w:sz w:val="24"/>
          <w:szCs w:val="24"/>
          <w:lang w:val="ru-RU"/>
        </w:rPr>
        <w:t>.</w:t>
      </w:r>
    </w:p>
    <w:p w:rsidR="00E54932" w:rsidRPr="00A207F6" w:rsidRDefault="00E54932" w:rsidP="000C1C05">
      <w:pPr>
        <w:pStyle w:val="30"/>
        <w:keepNext w:val="0"/>
        <w:widowControl w:val="0"/>
        <w:numPr>
          <w:ilvl w:val="2"/>
          <w:numId w:val="16"/>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Произвести приемку и оплату выполненных Работ досрочно. </w:t>
      </w:r>
    </w:p>
    <w:p w:rsidR="00FD7F7D" w:rsidRPr="00A207F6" w:rsidRDefault="00FD7F7D" w:rsidP="000C1C05">
      <w:pPr>
        <w:numPr>
          <w:ilvl w:val="2"/>
          <w:numId w:val="16"/>
        </w:numPr>
        <w:autoSpaceDE w:val="0"/>
        <w:autoSpaceDN w:val="0"/>
        <w:adjustRightInd w:val="0"/>
        <w:ind w:left="0" w:firstLine="709"/>
        <w:jc w:val="both"/>
        <w:rPr>
          <w:snapToGrid/>
          <w:sz w:val="24"/>
          <w:szCs w:val="24"/>
        </w:rPr>
      </w:pPr>
      <w:r w:rsidRPr="00A207F6">
        <w:rPr>
          <w:snapToGrid/>
          <w:sz w:val="24"/>
          <w:szCs w:val="24"/>
        </w:rPr>
        <w:t>Требовать от Подрядчика представления надлежащим образом оформленной исполнительной документации, в том числе актов на скрытые и монтажные работы, сертификатов соответствия качества, подтверждающих исполнение обязательств, предусмотренных настоящим Контрактом.</w:t>
      </w:r>
    </w:p>
    <w:p w:rsidR="003D0E79" w:rsidRPr="00A207F6" w:rsidRDefault="003D0E79" w:rsidP="003D0E79">
      <w:pPr>
        <w:ind w:firstLine="709"/>
        <w:jc w:val="both"/>
        <w:rPr>
          <w:sz w:val="24"/>
          <w:szCs w:val="24"/>
          <w:lang w:eastAsia="x-none"/>
        </w:rPr>
      </w:pPr>
      <w:r w:rsidRPr="00A207F6">
        <w:rPr>
          <w:sz w:val="24"/>
          <w:szCs w:val="24"/>
          <w:lang w:eastAsia="x-none"/>
        </w:rPr>
        <w:t>2.4.12. Заказчик или его уполномоченные представители, эксперты вправе давать Подрядчику письменное предписание с приостановкой выполнения работ на объекте:</w:t>
      </w:r>
    </w:p>
    <w:p w:rsidR="003D0E79" w:rsidRPr="00A207F6" w:rsidRDefault="003D0E79" w:rsidP="003D0E79">
      <w:pPr>
        <w:ind w:firstLine="709"/>
        <w:jc w:val="both"/>
        <w:rPr>
          <w:sz w:val="24"/>
          <w:szCs w:val="24"/>
          <w:lang w:eastAsia="x-none"/>
        </w:rPr>
      </w:pPr>
      <w:r w:rsidRPr="00A207F6">
        <w:rPr>
          <w:sz w:val="24"/>
          <w:szCs w:val="24"/>
          <w:lang w:eastAsia="x-none"/>
        </w:rPr>
        <w:t>- в случае выполнения работ с отступлениями от условий настоящего Контракта и требований законодательства РФ, а также выполнения работ с ненадлежащим качеством;</w:t>
      </w:r>
    </w:p>
    <w:p w:rsidR="003D0E79" w:rsidRPr="00A207F6" w:rsidRDefault="003D0E79" w:rsidP="003D0E79">
      <w:pPr>
        <w:ind w:firstLine="709"/>
        <w:jc w:val="both"/>
        <w:rPr>
          <w:sz w:val="24"/>
          <w:szCs w:val="24"/>
          <w:lang w:eastAsia="x-none"/>
        </w:rPr>
      </w:pPr>
      <w:r w:rsidRPr="00A207F6">
        <w:rPr>
          <w:sz w:val="24"/>
          <w:szCs w:val="24"/>
          <w:lang w:eastAsia="x-none"/>
        </w:rPr>
        <w:t xml:space="preserve">- в случае некачественного ведения исполнительной документации; </w:t>
      </w:r>
    </w:p>
    <w:p w:rsidR="003D0E79" w:rsidRPr="00A207F6" w:rsidRDefault="003D0E79" w:rsidP="003D0E79">
      <w:pPr>
        <w:ind w:firstLine="709"/>
        <w:jc w:val="both"/>
        <w:rPr>
          <w:sz w:val="24"/>
          <w:szCs w:val="24"/>
          <w:lang w:eastAsia="x-none"/>
        </w:rPr>
      </w:pPr>
      <w:r w:rsidRPr="000D0BC9">
        <w:rPr>
          <w:sz w:val="24"/>
          <w:szCs w:val="24"/>
          <w:lang w:eastAsia="x-none"/>
        </w:rPr>
        <w:t>- в случае непредставления сертификатов соответствия</w:t>
      </w:r>
      <w:r w:rsidR="00FA2092" w:rsidRPr="00FA2092">
        <w:rPr>
          <w:sz w:val="24"/>
          <w:szCs w:val="24"/>
          <w:lang w:eastAsia="x-none"/>
        </w:rPr>
        <w:t xml:space="preserve"> </w:t>
      </w:r>
      <w:r w:rsidR="00FA2092" w:rsidRPr="00784285">
        <w:rPr>
          <w:sz w:val="24"/>
          <w:szCs w:val="24"/>
          <w:lang w:eastAsia="x-none"/>
        </w:rPr>
        <w:t>на основные материалы</w:t>
      </w:r>
      <w:r w:rsidR="00FA2092">
        <w:rPr>
          <w:sz w:val="24"/>
          <w:szCs w:val="24"/>
          <w:lang w:eastAsia="x-none"/>
        </w:rPr>
        <w:t>;</w:t>
      </w:r>
    </w:p>
    <w:p w:rsidR="003D0E79" w:rsidRPr="00A207F6" w:rsidRDefault="003D0E79" w:rsidP="003D0E79">
      <w:pPr>
        <w:ind w:firstLine="709"/>
        <w:jc w:val="both"/>
        <w:rPr>
          <w:sz w:val="24"/>
          <w:szCs w:val="24"/>
          <w:lang w:eastAsia="x-none"/>
        </w:rPr>
      </w:pPr>
      <w:r w:rsidRPr="00A207F6">
        <w:rPr>
          <w:sz w:val="24"/>
          <w:szCs w:val="24"/>
          <w:lang w:eastAsia="x-none"/>
        </w:rPr>
        <w:t>- в случае нарушения технологии ведения ремонта на предмет соответствия законодательству РФ и настоящему Контракту.</w:t>
      </w:r>
    </w:p>
    <w:p w:rsidR="003D0E79" w:rsidRPr="00A207F6" w:rsidRDefault="003D0E79" w:rsidP="003D0E79">
      <w:pPr>
        <w:ind w:firstLine="709"/>
        <w:jc w:val="both"/>
        <w:rPr>
          <w:sz w:val="24"/>
          <w:szCs w:val="24"/>
          <w:lang w:eastAsia="x-none"/>
        </w:rPr>
      </w:pPr>
      <w:r w:rsidRPr="00A207F6">
        <w:rPr>
          <w:sz w:val="24"/>
          <w:szCs w:val="24"/>
          <w:lang w:eastAsia="x-none"/>
        </w:rPr>
        <w:t>Все издержки, вызванные приостановлением работ по указанным выше причинам, несет Подрядчик, при этом сроки приостановления работ в этом случае не могут служить основанием для продления срока выполнения работ по настоящему Контракту.</w:t>
      </w:r>
    </w:p>
    <w:p w:rsidR="003D0E79" w:rsidRPr="00A207F6" w:rsidRDefault="003D0E79" w:rsidP="000C1C05">
      <w:pPr>
        <w:pStyle w:val="30"/>
        <w:keepNext w:val="0"/>
        <w:widowControl w:val="0"/>
        <w:numPr>
          <w:ilvl w:val="2"/>
          <w:numId w:val="18"/>
        </w:numPr>
        <w:spacing w:before="0" w:after="0"/>
        <w:ind w:left="0" w:firstLine="708"/>
        <w:jc w:val="both"/>
        <w:rPr>
          <w:rFonts w:ascii="Times New Roman" w:hAnsi="Times New Roman"/>
          <w:b w:val="0"/>
          <w:sz w:val="24"/>
          <w:szCs w:val="24"/>
          <w:lang w:val="ru-RU"/>
        </w:rPr>
      </w:pPr>
      <w:r w:rsidRPr="00A207F6">
        <w:rPr>
          <w:rFonts w:ascii="Times New Roman" w:hAnsi="Times New Roman"/>
          <w:b w:val="0"/>
          <w:sz w:val="24"/>
          <w:szCs w:val="24"/>
          <w:lang w:val="ru-RU"/>
        </w:rPr>
        <w:t xml:space="preserve">Осуществлять иные права, предусмотренные законом, относящиеся к предмету настоящего контракта. </w:t>
      </w:r>
    </w:p>
    <w:p w:rsidR="00FA2092" w:rsidRDefault="00FA2092" w:rsidP="009D1BDB">
      <w:pPr>
        <w:pStyle w:val="af6"/>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contextualSpacing w:val="0"/>
        <w:jc w:val="center"/>
        <w:rPr>
          <w:b/>
        </w:rPr>
      </w:pPr>
    </w:p>
    <w:p w:rsidR="00E54932" w:rsidRPr="00A207F6" w:rsidRDefault="009D1BDB" w:rsidP="009D1BDB">
      <w:pPr>
        <w:pStyle w:val="af6"/>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contextualSpacing w:val="0"/>
        <w:jc w:val="center"/>
        <w:rPr>
          <w:b/>
        </w:rPr>
      </w:pPr>
      <w:r w:rsidRPr="00A207F6">
        <w:rPr>
          <w:b/>
        </w:rPr>
        <w:t xml:space="preserve">3. </w:t>
      </w:r>
      <w:r w:rsidR="00E54932" w:rsidRPr="00A207F6">
        <w:rPr>
          <w:b/>
        </w:rPr>
        <w:t>Сроки и условия выполнения работы</w:t>
      </w:r>
    </w:p>
    <w:p w:rsidR="00E54932" w:rsidRPr="00A207F6" w:rsidRDefault="00E54932" w:rsidP="000C1C05">
      <w:pPr>
        <w:pStyle w:val="23"/>
        <w:keepNext w:val="0"/>
        <w:widowControl w:val="0"/>
        <w:numPr>
          <w:ilvl w:val="1"/>
          <w:numId w:val="19"/>
        </w:numPr>
        <w:tabs>
          <w:tab w:val="left" w:pos="1134"/>
        </w:tabs>
        <w:spacing w:before="0" w:after="0"/>
        <w:ind w:left="0" w:firstLine="709"/>
        <w:jc w:val="both"/>
        <w:rPr>
          <w:rFonts w:ascii="Times New Roman" w:eastAsia="Calibri" w:hAnsi="Times New Roman"/>
          <w:i w:val="0"/>
          <w:sz w:val="24"/>
          <w:szCs w:val="24"/>
        </w:rPr>
      </w:pPr>
      <w:r w:rsidRPr="00A207F6">
        <w:rPr>
          <w:rFonts w:ascii="Times New Roman" w:eastAsia="Calibri" w:hAnsi="Times New Roman"/>
          <w:i w:val="0"/>
          <w:sz w:val="24"/>
          <w:szCs w:val="24"/>
          <w:lang w:val="ru-RU"/>
        </w:rPr>
        <w:t xml:space="preserve">Сроки выполнения работ </w:t>
      </w:r>
    </w:p>
    <w:p w:rsidR="00751611" w:rsidRPr="00994238" w:rsidRDefault="00E54932" w:rsidP="000C1C05">
      <w:pPr>
        <w:pStyle w:val="30"/>
        <w:keepNext w:val="0"/>
        <w:widowControl w:val="0"/>
        <w:numPr>
          <w:ilvl w:val="2"/>
          <w:numId w:val="19"/>
        </w:numPr>
        <w:tabs>
          <w:tab w:val="left" w:pos="1134"/>
        </w:tabs>
        <w:autoSpaceDE w:val="0"/>
        <w:autoSpaceDN w:val="0"/>
        <w:adjustRightInd w:val="0"/>
        <w:spacing w:before="0" w:after="0"/>
        <w:ind w:left="0" w:firstLine="709"/>
        <w:jc w:val="both"/>
        <w:rPr>
          <w:rFonts w:ascii="Times New Roman" w:hAnsi="Times New Roman"/>
          <w:sz w:val="24"/>
          <w:szCs w:val="24"/>
          <w:lang w:val="ru-RU"/>
        </w:rPr>
      </w:pPr>
      <w:r w:rsidRPr="00994238">
        <w:rPr>
          <w:rFonts w:ascii="Times New Roman" w:hAnsi="Times New Roman"/>
          <w:sz w:val="24"/>
          <w:szCs w:val="24"/>
          <w:lang w:val="ru-RU"/>
        </w:rPr>
        <w:t>Подрядчик обязуется приступить к выполнению работ, предусмотренных настоящим Контрактом в день, следующий за днем подписания Контракта и завершить</w:t>
      </w:r>
      <w:r w:rsidR="003B516A" w:rsidRPr="00994238">
        <w:rPr>
          <w:rFonts w:ascii="Times New Roman" w:hAnsi="Times New Roman"/>
          <w:sz w:val="24"/>
          <w:szCs w:val="24"/>
          <w:lang w:val="ru-RU"/>
        </w:rPr>
        <w:t xml:space="preserve"> работы</w:t>
      </w:r>
      <w:r w:rsidRPr="00994238">
        <w:rPr>
          <w:rFonts w:ascii="Times New Roman" w:hAnsi="Times New Roman"/>
          <w:sz w:val="24"/>
          <w:szCs w:val="24"/>
          <w:lang w:val="ru-RU"/>
        </w:rPr>
        <w:t xml:space="preserve"> </w:t>
      </w:r>
      <w:r w:rsidR="00C60E35" w:rsidRPr="00994238">
        <w:rPr>
          <w:rFonts w:ascii="Times New Roman" w:hAnsi="Times New Roman"/>
          <w:sz w:val="24"/>
          <w:szCs w:val="24"/>
          <w:lang w:val="ru-RU"/>
        </w:rPr>
        <w:t xml:space="preserve">в срок </w:t>
      </w:r>
      <w:r w:rsidR="00A5349C" w:rsidRPr="00994238">
        <w:rPr>
          <w:rFonts w:ascii="Times New Roman" w:hAnsi="Times New Roman"/>
          <w:sz w:val="24"/>
          <w:szCs w:val="24"/>
          <w:lang w:val="ru-RU"/>
        </w:rPr>
        <w:t xml:space="preserve">не позднее </w:t>
      </w:r>
      <w:r w:rsidR="001B30FC">
        <w:rPr>
          <w:rFonts w:ascii="Times New Roman" w:hAnsi="Times New Roman"/>
          <w:sz w:val="24"/>
          <w:szCs w:val="24"/>
          <w:lang w:val="ru-RU"/>
        </w:rPr>
        <w:t>07</w:t>
      </w:r>
      <w:r w:rsidR="000B4FBE">
        <w:rPr>
          <w:rFonts w:ascii="Times New Roman" w:hAnsi="Times New Roman"/>
          <w:sz w:val="24"/>
          <w:szCs w:val="24"/>
          <w:lang w:val="ru-RU"/>
        </w:rPr>
        <w:t>.</w:t>
      </w:r>
      <w:r w:rsidR="007118AF">
        <w:rPr>
          <w:rFonts w:ascii="Times New Roman" w:hAnsi="Times New Roman"/>
          <w:sz w:val="24"/>
          <w:szCs w:val="24"/>
          <w:lang w:val="ru-RU"/>
        </w:rPr>
        <w:t>0</w:t>
      </w:r>
      <w:r w:rsidR="00F3086B">
        <w:rPr>
          <w:rFonts w:ascii="Times New Roman" w:hAnsi="Times New Roman"/>
          <w:sz w:val="24"/>
          <w:szCs w:val="24"/>
          <w:lang w:val="ru-RU"/>
        </w:rPr>
        <w:t>8</w:t>
      </w:r>
      <w:r w:rsidR="000B4FBE">
        <w:rPr>
          <w:rFonts w:ascii="Times New Roman" w:hAnsi="Times New Roman"/>
          <w:sz w:val="24"/>
          <w:szCs w:val="24"/>
          <w:lang w:val="ru-RU"/>
        </w:rPr>
        <w:t>.2026</w:t>
      </w:r>
      <w:r w:rsidR="00154C70" w:rsidRPr="00994238">
        <w:rPr>
          <w:rFonts w:ascii="Times New Roman" w:hAnsi="Times New Roman"/>
          <w:sz w:val="24"/>
          <w:szCs w:val="24"/>
          <w:lang w:val="ru-RU"/>
        </w:rPr>
        <w:t xml:space="preserve">. </w:t>
      </w:r>
    </w:p>
    <w:p w:rsidR="00E54932" w:rsidRPr="00A207F6" w:rsidRDefault="00E54932" w:rsidP="000C1C05">
      <w:pPr>
        <w:pStyle w:val="30"/>
        <w:keepNext w:val="0"/>
        <w:widowControl w:val="0"/>
        <w:numPr>
          <w:ilvl w:val="2"/>
          <w:numId w:val="19"/>
        </w:numPr>
        <w:tabs>
          <w:tab w:val="left" w:pos="1134"/>
        </w:tabs>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Датой окончания работ по Контракту считается дата утверждения Заказчиком </w:t>
      </w:r>
      <w:r w:rsidR="00B43488" w:rsidRPr="00A207F6">
        <w:rPr>
          <w:rFonts w:ascii="Times New Roman" w:hAnsi="Times New Roman"/>
          <w:b w:val="0"/>
          <w:sz w:val="24"/>
          <w:szCs w:val="24"/>
          <w:lang w:val="ru-RU"/>
        </w:rPr>
        <w:t xml:space="preserve">без замечаний </w:t>
      </w:r>
      <w:r w:rsidRPr="00A207F6">
        <w:rPr>
          <w:rFonts w:ascii="Times New Roman" w:hAnsi="Times New Roman"/>
          <w:b w:val="0"/>
          <w:sz w:val="24"/>
          <w:szCs w:val="24"/>
          <w:lang w:val="ru-RU"/>
        </w:rPr>
        <w:t>акта приемки выполненных работ по форме КС-2.</w:t>
      </w:r>
    </w:p>
    <w:p w:rsidR="00E54932"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Подрядчик вправе досрочно выполнить работы, предусмотренные Контрактом, а Заказчик  принять их, при этом Подрядчик не вправе требовать увеличения цены Контракта.</w:t>
      </w:r>
    </w:p>
    <w:p w:rsidR="00E54932"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Если в процессе выполнения работ по Контракту выяснится неизбежность получения отрицательного результата или нецелесообразность дальнейшего проведения работ по Контракту, Подрядчик обязан, незамедлительно, уведомив об этом Заказчика немедленно приостановить выполнение работ.  </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Вопрос о целесообразности продолжения работ по Контракту решается Сторонами в течение </w:t>
      </w:r>
      <w:r w:rsidR="00D458F5">
        <w:rPr>
          <w:rFonts w:ascii="Times New Roman" w:hAnsi="Times New Roman"/>
          <w:b w:val="0"/>
          <w:sz w:val="24"/>
          <w:szCs w:val="24"/>
          <w:lang w:val="ru-RU"/>
        </w:rPr>
        <w:t>2</w:t>
      </w:r>
      <w:r w:rsidRPr="00A207F6">
        <w:rPr>
          <w:rFonts w:ascii="Times New Roman" w:hAnsi="Times New Roman"/>
          <w:b w:val="0"/>
          <w:sz w:val="24"/>
          <w:szCs w:val="24"/>
          <w:lang w:val="ru-RU"/>
        </w:rPr>
        <w:t xml:space="preserve"> рабочих дней с момента получения Заказчиком уведомления о приостановлении работ по Контракту.</w:t>
      </w:r>
    </w:p>
    <w:p w:rsidR="00154C70"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В случае приостановки выполнения работ течение срока выполнения работ по Контракту приостанавливается до возобновления работ. </w:t>
      </w:r>
      <w:r w:rsidR="00154C70" w:rsidRPr="00A207F6">
        <w:rPr>
          <w:rFonts w:ascii="Times New Roman" w:hAnsi="Times New Roman"/>
          <w:b w:val="0"/>
          <w:sz w:val="24"/>
          <w:szCs w:val="24"/>
          <w:lang w:val="ru-RU"/>
        </w:rPr>
        <w:t xml:space="preserve">В указанном случае сторонами оформляются документы, фиксирующие факт продления срока выполнения работ. Отсутствие согласованного </w:t>
      </w:r>
      <w:r w:rsidR="00154C70" w:rsidRPr="00A207F6">
        <w:rPr>
          <w:rFonts w:ascii="Times New Roman" w:hAnsi="Times New Roman"/>
          <w:b w:val="0"/>
          <w:sz w:val="24"/>
          <w:szCs w:val="24"/>
          <w:lang w:val="ru-RU"/>
        </w:rPr>
        <w:lastRenderedPageBreak/>
        <w:t xml:space="preserve">между Заказчиком и Подрядчиком документа об определении окончательного срока выполнения работ, является основанием для привлечения Подрядчика к ответственности, предусмотренной Контрактом. </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Если Подрядчик не приступает своевременно к исполнению Контракта или выполняет работу настолько медленно, что окончание ее к сроку становится явно невозможным, Заказчик вправе отказаться от исполнения Контракта и потребовать возмещения убытков.</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Если во время выполнения работы станет очевидным, что она не будет выполнена надлежащим образом</w:t>
      </w:r>
      <w:r w:rsidR="00751611" w:rsidRPr="00A207F6">
        <w:rPr>
          <w:rFonts w:ascii="Times New Roman" w:hAnsi="Times New Roman"/>
          <w:b w:val="0"/>
          <w:sz w:val="24"/>
          <w:szCs w:val="24"/>
          <w:lang w:val="ru-RU"/>
        </w:rPr>
        <w:t xml:space="preserve"> или в установленный срок</w:t>
      </w:r>
      <w:r w:rsidRPr="00A207F6">
        <w:rPr>
          <w:rFonts w:ascii="Times New Roman" w:hAnsi="Times New Roman"/>
          <w:b w:val="0"/>
          <w:sz w:val="24"/>
          <w:szCs w:val="24"/>
          <w:lang w:val="ru-RU"/>
        </w:rPr>
        <w:t>,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Контракта либо поручить исправление работ другому лицу за счет Подрядчика, а также потребовать возмещения убытков</w:t>
      </w:r>
      <w:r w:rsidR="007A0A0D" w:rsidRPr="00A207F6">
        <w:rPr>
          <w:rFonts w:ascii="Times New Roman" w:hAnsi="Times New Roman"/>
          <w:b w:val="0"/>
          <w:sz w:val="24"/>
          <w:szCs w:val="24"/>
          <w:lang w:val="ru-RU"/>
        </w:rPr>
        <w:t xml:space="preserve">. </w:t>
      </w:r>
    </w:p>
    <w:p w:rsidR="00E54932" w:rsidRPr="00FF3F41"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В случае досрочного прекращения работ по Контракту, в том числе по основаниям, </w:t>
      </w:r>
      <w:r w:rsidRPr="00FF3F41">
        <w:rPr>
          <w:rFonts w:ascii="Times New Roman" w:hAnsi="Times New Roman"/>
          <w:b w:val="0"/>
          <w:sz w:val="24"/>
          <w:szCs w:val="24"/>
          <w:lang w:val="ru-RU"/>
        </w:rPr>
        <w:t>предусмотренным пунктом 10.4. Контракта Стороны подписывают акт сдачи-приемки фактически выполненных работ за соответствующий период.</w:t>
      </w:r>
    </w:p>
    <w:p w:rsidR="00E54932" w:rsidRPr="00A207F6" w:rsidRDefault="00E54932" w:rsidP="000C1C05">
      <w:pPr>
        <w:pStyle w:val="23"/>
        <w:keepNext w:val="0"/>
        <w:widowControl w:val="0"/>
        <w:numPr>
          <w:ilvl w:val="1"/>
          <w:numId w:val="19"/>
        </w:numPr>
        <w:spacing w:before="0" w:after="0"/>
        <w:ind w:left="0" w:firstLine="709"/>
        <w:jc w:val="both"/>
        <w:rPr>
          <w:rFonts w:ascii="Times New Roman" w:eastAsia="Calibri" w:hAnsi="Times New Roman"/>
          <w:i w:val="0"/>
          <w:sz w:val="24"/>
          <w:szCs w:val="24"/>
          <w:lang w:val="ru-RU"/>
        </w:rPr>
      </w:pPr>
      <w:r w:rsidRPr="00A207F6">
        <w:rPr>
          <w:rFonts w:ascii="Times New Roman" w:eastAsia="Calibri" w:hAnsi="Times New Roman"/>
          <w:i w:val="0"/>
          <w:sz w:val="24"/>
          <w:szCs w:val="24"/>
        </w:rPr>
        <w:t xml:space="preserve">Технология работ. Материалы </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Технология работы, применяемая Подрядчиком, а также используемые при производстве работ материалы и оборудование должны соответствовать обязательным требованиям  ГОСТ, СНиП и другим нормам, определенным действующим законодательством.</w:t>
      </w:r>
    </w:p>
    <w:p w:rsidR="00E54932" w:rsidRPr="00FA2092"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FA2092">
        <w:rPr>
          <w:rFonts w:ascii="Times New Roman" w:hAnsi="Times New Roman"/>
          <w:b w:val="0"/>
          <w:sz w:val="24"/>
          <w:szCs w:val="24"/>
          <w:lang w:val="ru-RU"/>
        </w:rPr>
        <w:t xml:space="preserve">Все строительные материалы, изделия и оборудование, используемые при проведении работ, должны иметь сертификаты (декларации) соответствия требованиям указанных выше документов. </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При выполнении работ не допускается использовать бывшие в употреблении материалы. Используемые материалы, в том числе расходные,  должны быть новыми, то есть не бывшим в эксплуатации, не восстановленным и не собранным из восстановленных компонентов.</w:t>
      </w:r>
    </w:p>
    <w:p w:rsidR="009B1A3A" w:rsidRPr="00A207F6" w:rsidRDefault="009B1A3A" w:rsidP="008639C3">
      <w:pPr>
        <w:ind w:firstLine="709"/>
        <w:jc w:val="both"/>
        <w:rPr>
          <w:sz w:val="24"/>
          <w:szCs w:val="24"/>
          <w:lang w:eastAsia="x-none"/>
        </w:rPr>
      </w:pPr>
      <w:r w:rsidRPr="00A207F6">
        <w:rPr>
          <w:sz w:val="24"/>
          <w:szCs w:val="24"/>
          <w:lang w:eastAsia="x-none"/>
        </w:rPr>
        <w:t>У материалов не должна быть осуществлена замена составных частей, не должны быть восстановлены потребительские свойства. Материалы не должны иметь дефектов функционирования.</w:t>
      </w:r>
    </w:p>
    <w:p w:rsidR="006103D8" w:rsidRPr="00A207F6" w:rsidRDefault="005F3935"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Подрядчик обязуется предоставить все необходимые материалы и оборудование для выполнения работы. </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Все материалы, инструменты оборудование и технические средства, используемые при выполнении работ, приобретаются и доставляются к месту выполнения работ за счет Подрядчика. </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Приобретение необходимых для выполнения работ материалов осуществляется  Подрядчиком за свой счет, и подлежат включению в цену </w:t>
      </w:r>
      <w:r w:rsidR="00F3086B">
        <w:rPr>
          <w:rFonts w:ascii="Times New Roman" w:hAnsi="Times New Roman"/>
          <w:b w:val="0"/>
          <w:sz w:val="24"/>
          <w:szCs w:val="24"/>
          <w:lang w:val="ru-RU"/>
        </w:rPr>
        <w:t>К</w:t>
      </w:r>
      <w:r w:rsidRPr="00A207F6">
        <w:rPr>
          <w:rFonts w:ascii="Times New Roman" w:hAnsi="Times New Roman"/>
          <w:b w:val="0"/>
          <w:sz w:val="24"/>
          <w:szCs w:val="24"/>
          <w:lang w:val="ru-RU"/>
        </w:rPr>
        <w:t>онтракта.</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Работы выполняются в условиях  действующего учреждения. Выполнение работ не должно препятствовать или создавать неудобства в работе сотрудников Заказчика.</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Работы производятся с соблюдением правил действующего внутреннего распорядка.</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 процессе производства работ необходимо согласовать с Заказчиком точное место (места) складирования строительных материалов и оборудования, не допускать захламления территории строительным мусором, своевременно организовывая его вывоз.</w:t>
      </w:r>
    </w:p>
    <w:p w:rsidR="00E54932" w:rsidRPr="00A207F6" w:rsidRDefault="00E54932" w:rsidP="000C1C05">
      <w:pPr>
        <w:pStyle w:val="23"/>
        <w:keepNext w:val="0"/>
        <w:widowControl w:val="0"/>
        <w:numPr>
          <w:ilvl w:val="1"/>
          <w:numId w:val="19"/>
        </w:numPr>
        <w:spacing w:before="0" w:after="0"/>
        <w:ind w:left="0" w:firstLine="709"/>
        <w:jc w:val="both"/>
        <w:rPr>
          <w:rFonts w:ascii="Times New Roman" w:eastAsia="Calibri" w:hAnsi="Times New Roman"/>
          <w:i w:val="0"/>
          <w:sz w:val="24"/>
          <w:szCs w:val="24"/>
        </w:rPr>
      </w:pPr>
      <w:r w:rsidRPr="00A207F6">
        <w:rPr>
          <w:rFonts w:ascii="Times New Roman" w:eastAsia="Calibri" w:hAnsi="Times New Roman"/>
          <w:i w:val="0"/>
          <w:sz w:val="24"/>
          <w:szCs w:val="24"/>
        </w:rPr>
        <w:t>Контроль за выполнением работы</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В целях оперативного решения вопросов, связанных с выполнением Работ по настоящему Контракту, Заказчик назначает своих представителей, которые от имени Заказчика будут осуществлять технический надзор и контроль за выполнением Работ, соответствием используемых при выполнении работ товаров (изделий, материалов) и оборудования условиям настоящего Контракта и Нормам, производить проверку качества Работ и совместно с Подрядчиком оформлять Акты на выполненные объемы  работ. </w:t>
      </w:r>
    </w:p>
    <w:p w:rsidR="00751611" w:rsidRPr="00A207F6" w:rsidRDefault="00751611" w:rsidP="000C1C05">
      <w:pPr>
        <w:widowControl w:val="0"/>
        <w:numPr>
          <w:ilvl w:val="2"/>
          <w:numId w:val="19"/>
        </w:numPr>
        <w:autoSpaceDE w:val="0"/>
        <w:autoSpaceDN w:val="0"/>
        <w:adjustRightInd w:val="0"/>
        <w:ind w:left="0" w:firstLine="709"/>
        <w:jc w:val="both"/>
        <w:outlineLvl w:val="2"/>
        <w:rPr>
          <w:sz w:val="24"/>
          <w:szCs w:val="24"/>
        </w:rPr>
      </w:pPr>
      <w:r w:rsidRPr="00A207F6">
        <w:rPr>
          <w:bCs/>
          <w:iCs/>
          <w:sz w:val="24"/>
          <w:szCs w:val="24"/>
        </w:rPr>
        <w:t>Подрядчик назначает на весь срок производства работ своего представителя</w:t>
      </w:r>
      <w:r w:rsidR="001A164B" w:rsidRPr="00A207F6">
        <w:rPr>
          <w:bCs/>
          <w:iCs/>
          <w:sz w:val="24"/>
          <w:szCs w:val="24"/>
        </w:rPr>
        <w:t>.</w:t>
      </w:r>
      <w:r w:rsidRPr="00A207F6">
        <w:rPr>
          <w:bCs/>
          <w:iCs/>
          <w:sz w:val="24"/>
          <w:szCs w:val="24"/>
        </w:rPr>
        <w:t xml:space="preserve"> </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Заказчик вправе в любое время проверять ход и качество выполняемой Подрядчиком работы, не вмешиваясь в его деятельность.</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Данный контроль Заказчик вправе осуществлять в следующих формах:</w:t>
      </w:r>
    </w:p>
    <w:p w:rsidR="00E54932" w:rsidRPr="00A207F6" w:rsidRDefault="00E54932" w:rsidP="00D6755E">
      <w:pPr>
        <w:pStyle w:val="23"/>
        <w:keepNext w:val="0"/>
        <w:widowControl w:val="0"/>
        <w:spacing w:before="0" w:after="0"/>
        <w:ind w:left="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посредством запроса у Подрядчика сведений и документов;</w:t>
      </w:r>
    </w:p>
    <w:p w:rsidR="00E54932" w:rsidRPr="00A207F6" w:rsidRDefault="00E54932" w:rsidP="00D6755E">
      <w:pPr>
        <w:pStyle w:val="23"/>
        <w:keepNext w:val="0"/>
        <w:widowControl w:val="0"/>
        <w:spacing w:before="0" w:after="0"/>
        <w:ind w:left="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путем непосредственного осмотра и проверки выполняемой работы.</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Подрядчик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w:t>
      </w:r>
      <w:r w:rsidRPr="00A207F6">
        <w:rPr>
          <w:rFonts w:ascii="Times New Roman" w:hAnsi="Times New Roman"/>
          <w:b w:val="0"/>
          <w:sz w:val="24"/>
          <w:szCs w:val="24"/>
          <w:lang w:val="ru-RU"/>
        </w:rPr>
        <w:lastRenderedPageBreak/>
        <w:t>предоставить Заказчику результаты выполненных работ, предусмотренных контрактом.</w:t>
      </w:r>
    </w:p>
    <w:p w:rsidR="00E54932" w:rsidRPr="00FA2092"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Подрядчик обязан отвечать на письменные запросы Заказчика о предоставлении </w:t>
      </w:r>
      <w:r w:rsidRPr="00FA2092">
        <w:rPr>
          <w:rFonts w:ascii="Times New Roman" w:hAnsi="Times New Roman"/>
          <w:b w:val="0"/>
          <w:sz w:val="24"/>
          <w:szCs w:val="24"/>
          <w:lang w:val="ru-RU"/>
        </w:rPr>
        <w:t>сведений и документов в течение 3 (трех)</w:t>
      </w:r>
      <w:r w:rsidR="000D0BC9" w:rsidRPr="00FA2092">
        <w:rPr>
          <w:rFonts w:ascii="Times New Roman" w:hAnsi="Times New Roman"/>
          <w:b w:val="0"/>
          <w:sz w:val="24"/>
          <w:szCs w:val="24"/>
          <w:lang w:val="ru-RU"/>
        </w:rPr>
        <w:t xml:space="preserve"> рабочих</w:t>
      </w:r>
      <w:r w:rsidRPr="00FA2092">
        <w:rPr>
          <w:rFonts w:ascii="Times New Roman" w:hAnsi="Times New Roman"/>
          <w:b w:val="0"/>
          <w:sz w:val="24"/>
          <w:szCs w:val="24"/>
          <w:lang w:val="ru-RU"/>
        </w:rPr>
        <w:t xml:space="preserve"> дней  после получения запросов.</w:t>
      </w:r>
    </w:p>
    <w:p w:rsidR="00E54932" w:rsidRPr="00FA2092"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FA2092">
        <w:rPr>
          <w:rFonts w:ascii="Times New Roman" w:hAnsi="Times New Roman"/>
          <w:b w:val="0"/>
          <w:sz w:val="24"/>
          <w:szCs w:val="24"/>
          <w:lang w:val="ru-RU"/>
        </w:rPr>
        <w:t xml:space="preserve">Заказчик обязан известить Подрядчика о проведении непосредственного осмотра и проверки выполняемой работы за 1 (один) </w:t>
      </w:r>
      <w:r w:rsidR="000D0BC9" w:rsidRPr="00FA2092">
        <w:rPr>
          <w:rFonts w:ascii="Times New Roman" w:hAnsi="Times New Roman"/>
          <w:b w:val="0"/>
          <w:sz w:val="24"/>
          <w:szCs w:val="24"/>
          <w:lang w:val="ru-RU"/>
        </w:rPr>
        <w:t xml:space="preserve">рабочий </w:t>
      </w:r>
      <w:r w:rsidRPr="00FA2092">
        <w:rPr>
          <w:rFonts w:ascii="Times New Roman" w:hAnsi="Times New Roman"/>
          <w:b w:val="0"/>
          <w:sz w:val="24"/>
          <w:szCs w:val="24"/>
          <w:lang w:val="ru-RU"/>
        </w:rPr>
        <w:t>день</w:t>
      </w:r>
      <w:r w:rsidR="000D0BC9" w:rsidRPr="00FA2092">
        <w:rPr>
          <w:rFonts w:ascii="Times New Roman" w:hAnsi="Times New Roman"/>
          <w:b w:val="0"/>
          <w:sz w:val="24"/>
          <w:szCs w:val="24"/>
          <w:lang w:val="ru-RU"/>
        </w:rPr>
        <w:t xml:space="preserve"> </w:t>
      </w:r>
      <w:r w:rsidRPr="00FA2092">
        <w:rPr>
          <w:rFonts w:ascii="Times New Roman" w:hAnsi="Times New Roman"/>
          <w:b w:val="0"/>
          <w:sz w:val="24"/>
          <w:szCs w:val="24"/>
          <w:lang w:val="ru-RU"/>
        </w:rPr>
        <w:t>до ее проведения.</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Если при проведении осмотра и проверки выполняемой работы Заказчиком выявлены нарушения, стороны составляют и подписывают акт, в котором должны быть отражены эти нарушения.</w:t>
      </w:r>
    </w:p>
    <w:p w:rsidR="00E54932" w:rsidRPr="00A207F6" w:rsidRDefault="00E54932" w:rsidP="000C1C05">
      <w:pPr>
        <w:pStyle w:val="23"/>
        <w:keepNext w:val="0"/>
        <w:widowControl w:val="0"/>
        <w:numPr>
          <w:ilvl w:val="1"/>
          <w:numId w:val="19"/>
        </w:numPr>
        <w:spacing w:before="0" w:after="0"/>
        <w:ind w:left="0" w:firstLine="709"/>
        <w:jc w:val="both"/>
        <w:rPr>
          <w:rFonts w:ascii="Times New Roman" w:eastAsia="Calibri" w:hAnsi="Times New Roman"/>
          <w:i w:val="0"/>
          <w:sz w:val="24"/>
          <w:szCs w:val="24"/>
        </w:rPr>
      </w:pPr>
      <w:r w:rsidRPr="00A207F6">
        <w:rPr>
          <w:rFonts w:ascii="Times New Roman" w:eastAsia="Calibri" w:hAnsi="Times New Roman"/>
          <w:i w:val="0"/>
          <w:sz w:val="24"/>
          <w:szCs w:val="24"/>
        </w:rPr>
        <w:t>Привлечение к выполнению работы третьих лиц (субподрядчиков).</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Подрядчик обязан выполнять все предусмотренные Контрактом  работы лично и не вправе привлекать для их исполнения третьих лиц.</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Подрядчик, который в нарушение условий Контракта привлек к его исполнению субподрядчика, несет ответственность за убытки, причиненные участием субподрядчика в исполнении Контракта.</w:t>
      </w:r>
    </w:p>
    <w:p w:rsidR="00E54932" w:rsidRPr="00A207F6" w:rsidRDefault="00E54932" w:rsidP="000C1C05">
      <w:pPr>
        <w:pStyle w:val="30"/>
        <w:keepNext w:val="0"/>
        <w:widowControl w:val="0"/>
        <w:numPr>
          <w:ilvl w:val="2"/>
          <w:numId w:val="19"/>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Подрядчик несет ответственность за надлежащее качество предоставленных им материалов и оборудования. </w:t>
      </w:r>
    </w:p>
    <w:p w:rsidR="00EF496B" w:rsidRPr="00A207F6" w:rsidRDefault="00EF496B" w:rsidP="00D6755E">
      <w:pPr>
        <w:widowControl w:val="0"/>
        <w:jc w:val="both"/>
        <w:rPr>
          <w:lang w:eastAsia="x-none"/>
        </w:rPr>
      </w:pPr>
    </w:p>
    <w:p w:rsidR="00E54932" w:rsidRPr="00A207F6" w:rsidRDefault="009D1BDB" w:rsidP="009D1BDB">
      <w:pPr>
        <w:pStyle w:val="af6"/>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contextualSpacing w:val="0"/>
        <w:jc w:val="center"/>
        <w:rPr>
          <w:b/>
        </w:rPr>
      </w:pPr>
      <w:r w:rsidRPr="00A207F6">
        <w:rPr>
          <w:b/>
        </w:rPr>
        <w:t xml:space="preserve">4. </w:t>
      </w:r>
      <w:r w:rsidR="00E54932" w:rsidRPr="00A207F6">
        <w:rPr>
          <w:b/>
        </w:rPr>
        <w:t>Приемка выполненной работы</w:t>
      </w:r>
    </w:p>
    <w:p w:rsidR="004A4120" w:rsidRPr="00121AE7" w:rsidRDefault="00E54932" w:rsidP="000C1C05">
      <w:pPr>
        <w:pStyle w:val="23"/>
        <w:keepNext w:val="0"/>
        <w:widowControl w:val="0"/>
        <w:numPr>
          <w:ilvl w:val="1"/>
          <w:numId w:val="20"/>
        </w:numPr>
        <w:tabs>
          <w:tab w:val="left" w:pos="1276"/>
        </w:tabs>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rPr>
        <w:t xml:space="preserve">Приемка выполненной работы осуществляется в соответствии с условиям действующего законодательства и </w:t>
      </w:r>
      <w:r w:rsidRPr="00121AE7">
        <w:rPr>
          <w:rFonts w:ascii="Times New Roman" w:eastAsia="Calibri" w:hAnsi="Times New Roman"/>
          <w:b w:val="0"/>
          <w:i w:val="0"/>
          <w:sz w:val="24"/>
          <w:szCs w:val="24"/>
        </w:rPr>
        <w:t xml:space="preserve">положениями настоящего Контракта. </w:t>
      </w:r>
    </w:p>
    <w:p w:rsidR="00751611" w:rsidRPr="00A207F6" w:rsidRDefault="00751611" w:rsidP="000C1C05">
      <w:pPr>
        <w:widowControl w:val="0"/>
        <w:numPr>
          <w:ilvl w:val="1"/>
          <w:numId w:val="20"/>
        </w:numPr>
        <w:tabs>
          <w:tab w:val="left" w:pos="1276"/>
        </w:tabs>
        <w:ind w:left="0" w:firstLine="709"/>
        <w:jc w:val="both"/>
        <w:outlineLvl w:val="1"/>
        <w:rPr>
          <w:rFonts w:eastAsia="Calibri"/>
          <w:bCs/>
          <w:iCs/>
          <w:sz w:val="24"/>
          <w:szCs w:val="24"/>
          <w:lang w:val="x-none" w:eastAsia="x-none"/>
        </w:rPr>
      </w:pPr>
      <w:r w:rsidRPr="00A207F6">
        <w:rPr>
          <w:bCs/>
          <w:iCs/>
          <w:sz w:val="24"/>
          <w:szCs w:val="24"/>
          <w:lang w:eastAsia="x-none"/>
        </w:rPr>
        <w:t>Результаты работ, выполненных Подрядчиком, подтверждаются и оформляются актом о приемке выполненных работ (форма КС-2), справкой о стоимости выполненных работ и затрат (форма КС-3) (далее также – документы о приемке выполненных работ)</w:t>
      </w:r>
      <w:r w:rsidR="00430130">
        <w:rPr>
          <w:bCs/>
          <w:iCs/>
          <w:sz w:val="24"/>
          <w:szCs w:val="24"/>
          <w:lang w:eastAsia="x-none"/>
        </w:rPr>
        <w:t xml:space="preserve"> </w:t>
      </w:r>
      <w:r w:rsidRPr="00A207F6">
        <w:rPr>
          <w:bCs/>
          <w:iCs/>
          <w:sz w:val="24"/>
          <w:szCs w:val="24"/>
          <w:lang w:eastAsia="x-none"/>
        </w:rPr>
        <w:t xml:space="preserve">в следующем порядке: </w:t>
      </w:r>
    </w:p>
    <w:p w:rsidR="00E54932" w:rsidRDefault="00E54932" w:rsidP="000C1C05">
      <w:pPr>
        <w:pStyle w:val="30"/>
        <w:keepNext w:val="0"/>
        <w:widowControl w:val="0"/>
        <w:numPr>
          <w:ilvl w:val="2"/>
          <w:numId w:val="20"/>
        </w:numPr>
        <w:tabs>
          <w:tab w:val="left" w:pos="1276"/>
        </w:tabs>
        <w:autoSpaceDE w:val="0"/>
        <w:autoSpaceDN w:val="0"/>
        <w:adjustRightInd w:val="0"/>
        <w:spacing w:before="0" w:after="0"/>
        <w:ind w:left="0" w:firstLine="709"/>
        <w:jc w:val="both"/>
        <w:rPr>
          <w:rFonts w:ascii="Times New Roman" w:hAnsi="Times New Roman"/>
          <w:sz w:val="24"/>
          <w:szCs w:val="24"/>
          <w:lang w:val="ru-RU"/>
        </w:rPr>
      </w:pPr>
      <w:r w:rsidRPr="00994238">
        <w:rPr>
          <w:rFonts w:ascii="Times New Roman" w:hAnsi="Times New Roman"/>
          <w:sz w:val="24"/>
          <w:szCs w:val="24"/>
          <w:lang w:val="ru-RU"/>
        </w:rPr>
        <w:t>Не позднее, чем за 2 (два) рабочих дня до даты окончания выполнения Работ Подрядчик обязан уведомить Заказчика о готовности сдать выполненные в соответствии с настоящим Контрактом Работы. При неисполнении Подрядчиком условий настоящего пункта срок приемки Работ переносится на время, необходимое для уведомления Подрядчиком Заказчика о готовности сдать выполненные Работы. При этом срок выполнения Работ не продляется и риски  просрочки выполнения Работ несет Подрядчик.</w:t>
      </w:r>
    </w:p>
    <w:p w:rsidR="00430130" w:rsidRPr="002A72A2" w:rsidRDefault="00430130" w:rsidP="000C1C05">
      <w:pPr>
        <w:pStyle w:val="30"/>
        <w:keepNext w:val="0"/>
        <w:widowControl w:val="0"/>
        <w:numPr>
          <w:ilvl w:val="2"/>
          <w:numId w:val="20"/>
        </w:numPr>
        <w:autoSpaceDE w:val="0"/>
        <w:autoSpaceDN w:val="0"/>
        <w:adjustRightInd w:val="0"/>
        <w:spacing w:before="0" w:after="0"/>
        <w:ind w:left="0" w:firstLine="709"/>
        <w:jc w:val="both"/>
        <w:rPr>
          <w:rFonts w:ascii="Times New Roman" w:eastAsia="Calibri" w:hAnsi="Times New Roman"/>
          <w:sz w:val="24"/>
          <w:szCs w:val="24"/>
          <w:lang w:val="ru-RU"/>
        </w:rPr>
      </w:pPr>
      <w:r w:rsidRPr="002A72A2">
        <w:rPr>
          <w:rFonts w:ascii="Times New Roman" w:eastAsia="Calibri" w:hAnsi="Times New Roman"/>
          <w:sz w:val="24"/>
          <w:szCs w:val="24"/>
          <w:lang w:val="ru-RU"/>
        </w:rPr>
        <w:t xml:space="preserve">Документы, указанные в п. </w:t>
      </w:r>
      <w:r w:rsidR="00D1550D" w:rsidRPr="002A72A2">
        <w:rPr>
          <w:rFonts w:ascii="Times New Roman" w:eastAsia="Calibri" w:hAnsi="Times New Roman"/>
          <w:sz w:val="24"/>
          <w:szCs w:val="24"/>
          <w:lang w:val="ru-RU"/>
        </w:rPr>
        <w:t>4.2 настоящего Контракта, предоставляются</w:t>
      </w:r>
      <w:r w:rsidR="002A72A2" w:rsidRPr="002A72A2">
        <w:rPr>
          <w:rFonts w:ascii="Times New Roman" w:eastAsia="Calibri" w:hAnsi="Times New Roman"/>
          <w:sz w:val="24"/>
          <w:szCs w:val="24"/>
          <w:lang w:val="ru-RU"/>
        </w:rPr>
        <w:t xml:space="preserve"> Подрядчиком в срок не позднее 5 (пяти) рабочих дней с даты окончания выполнения работ. </w:t>
      </w:r>
    </w:p>
    <w:p w:rsidR="00B53C3F" w:rsidRPr="00A207F6" w:rsidRDefault="00B53C3F" w:rsidP="000C1C05">
      <w:pPr>
        <w:pStyle w:val="30"/>
        <w:keepNext w:val="0"/>
        <w:widowControl w:val="0"/>
        <w:numPr>
          <w:ilvl w:val="2"/>
          <w:numId w:val="20"/>
        </w:numPr>
        <w:autoSpaceDE w:val="0"/>
        <w:autoSpaceDN w:val="0"/>
        <w:adjustRightInd w:val="0"/>
        <w:spacing w:before="0" w:after="0"/>
        <w:ind w:left="0" w:firstLine="709"/>
        <w:jc w:val="both"/>
        <w:rPr>
          <w:rFonts w:ascii="Times New Roman" w:eastAsia="Calibri" w:hAnsi="Times New Roman"/>
          <w:b w:val="0"/>
          <w:sz w:val="24"/>
          <w:szCs w:val="24"/>
          <w:lang w:val="ru-RU"/>
        </w:rPr>
      </w:pPr>
      <w:bookmarkStart w:id="1" w:name="_GoBack"/>
      <w:r w:rsidRPr="002A72A2">
        <w:rPr>
          <w:rFonts w:ascii="Times New Roman" w:eastAsia="Calibri" w:hAnsi="Times New Roman"/>
          <w:b w:val="0"/>
          <w:sz w:val="24"/>
          <w:szCs w:val="24"/>
        </w:rPr>
        <w:t xml:space="preserve">По решению Заказчика для приемки </w:t>
      </w:r>
      <w:r w:rsidRPr="002A72A2">
        <w:rPr>
          <w:rFonts w:ascii="Times New Roman" w:eastAsia="Calibri" w:hAnsi="Times New Roman"/>
          <w:b w:val="0"/>
          <w:bCs w:val="0"/>
          <w:sz w:val="24"/>
          <w:szCs w:val="24"/>
        </w:rPr>
        <w:t>выполненных работ</w:t>
      </w:r>
      <w:r w:rsidRPr="002A72A2">
        <w:rPr>
          <w:rFonts w:eastAsia="Calibri"/>
          <w:bCs w:val="0"/>
          <w:sz w:val="24"/>
          <w:szCs w:val="24"/>
        </w:rPr>
        <w:t xml:space="preserve"> </w:t>
      </w:r>
      <w:r w:rsidRPr="002A72A2">
        <w:rPr>
          <w:rFonts w:ascii="Times New Roman" w:eastAsia="Calibri" w:hAnsi="Times New Roman"/>
          <w:b w:val="0"/>
          <w:sz w:val="24"/>
          <w:szCs w:val="24"/>
        </w:rPr>
        <w:t>может создаваться</w:t>
      </w:r>
      <w:r w:rsidRPr="00A207F6">
        <w:rPr>
          <w:rFonts w:ascii="Times New Roman" w:eastAsia="Calibri" w:hAnsi="Times New Roman"/>
          <w:b w:val="0"/>
          <w:sz w:val="24"/>
          <w:szCs w:val="24"/>
        </w:rPr>
        <w:t xml:space="preserve"> приемочная комиссия, которая состоит не менее чем из пяти человек.</w:t>
      </w:r>
    </w:p>
    <w:p w:rsidR="001E2B1B" w:rsidRPr="00994238" w:rsidRDefault="00E54932" w:rsidP="001E2B1B">
      <w:pPr>
        <w:pStyle w:val="30"/>
        <w:keepNext w:val="0"/>
        <w:widowControl w:val="0"/>
        <w:autoSpaceDE w:val="0"/>
        <w:autoSpaceDN w:val="0"/>
        <w:adjustRightInd w:val="0"/>
        <w:spacing w:before="0" w:after="0"/>
        <w:ind w:firstLine="709"/>
        <w:jc w:val="both"/>
        <w:rPr>
          <w:rFonts w:ascii="Times New Roman" w:hAnsi="Times New Roman"/>
          <w:sz w:val="24"/>
          <w:szCs w:val="24"/>
          <w:lang w:val="ru-RU"/>
        </w:rPr>
      </w:pPr>
      <w:r w:rsidRPr="00994238">
        <w:rPr>
          <w:rFonts w:ascii="Times New Roman" w:hAnsi="Times New Roman"/>
          <w:sz w:val="24"/>
          <w:szCs w:val="24"/>
          <w:lang w:val="ru-RU"/>
        </w:rPr>
        <w:t xml:space="preserve">Заказчик в течение </w:t>
      </w:r>
      <w:r w:rsidR="002A72A2">
        <w:rPr>
          <w:rFonts w:ascii="Times New Roman" w:hAnsi="Times New Roman"/>
          <w:sz w:val="24"/>
          <w:szCs w:val="24"/>
          <w:lang w:val="ru-RU"/>
        </w:rPr>
        <w:t xml:space="preserve">5 </w:t>
      </w:r>
      <w:r w:rsidRPr="00994238">
        <w:rPr>
          <w:rFonts w:ascii="Times New Roman" w:hAnsi="Times New Roman"/>
          <w:sz w:val="24"/>
          <w:szCs w:val="24"/>
          <w:lang w:val="ru-RU"/>
        </w:rPr>
        <w:t>(</w:t>
      </w:r>
      <w:r w:rsidR="002A72A2">
        <w:rPr>
          <w:rFonts w:ascii="Times New Roman" w:hAnsi="Times New Roman"/>
          <w:sz w:val="24"/>
          <w:szCs w:val="24"/>
          <w:lang w:val="ru-RU"/>
        </w:rPr>
        <w:t>пяти</w:t>
      </w:r>
      <w:r w:rsidRPr="00994238">
        <w:rPr>
          <w:rFonts w:ascii="Times New Roman" w:hAnsi="Times New Roman"/>
          <w:sz w:val="24"/>
          <w:szCs w:val="24"/>
          <w:lang w:val="ru-RU"/>
        </w:rPr>
        <w:t>) рабочих дней со дня получения документов, указанных в пункте 4.</w:t>
      </w:r>
      <w:r w:rsidR="00DE21AA" w:rsidRPr="00994238">
        <w:rPr>
          <w:rFonts w:ascii="Times New Roman" w:hAnsi="Times New Roman"/>
          <w:sz w:val="24"/>
          <w:szCs w:val="24"/>
          <w:lang w:val="ru-RU"/>
        </w:rPr>
        <w:t>2</w:t>
      </w:r>
      <w:r w:rsidRPr="00994238">
        <w:rPr>
          <w:rFonts w:ascii="Times New Roman" w:hAnsi="Times New Roman"/>
          <w:sz w:val="24"/>
          <w:szCs w:val="24"/>
          <w:lang w:val="ru-RU"/>
        </w:rPr>
        <w:t xml:space="preserve"> настоящего Контракта от Подрядчика, проводит приемку выполненных Работ в Месте выполнения Работ по объему, наименованию, а также на соответствие  выполненной Работы условиям Контракта путем сопоставления выполненных Работ требованиям Локальной сметы, а также сведениям, указанным в Акте </w:t>
      </w:r>
      <w:r w:rsidR="00751611" w:rsidRPr="00994238">
        <w:rPr>
          <w:rFonts w:ascii="Times New Roman" w:eastAsia="Calibri" w:hAnsi="Times New Roman"/>
          <w:bCs w:val="0"/>
          <w:sz w:val="24"/>
          <w:szCs w:val="24"/>
        </w:rPr>
        <w:t xml:space="preserve">приемки </w:t>
      </w:r>
      <w:r w:rsidRPr="00994238">
        <w:rPr>
          <w:rFonts w:ascii="Times New Roman" w:hAnsi="Times New Roman"/>
          <w:sz w:val="24"/>
          <w:szCs w:val="24"/>
          <w:lang w:val="ru-RU"/>
        </w:rPr>
        <w:t xml:space="preserve">выполненных работ. </w:t>
      </w:r>
    </w:p>
    <w:p w:rsidR="00B53C3F" w:rsidRPr="00A207F6" w:rsidRDefault="00E54932" w:rsidP="001E2B1B">
      <w:pPr>
        <w:pStyle w:val="30"/>
        <w:keepNext w:val="0"/>
        <w:widowControl w:val="0"/>
        <w:autoSpaceDE w:val="0"/>
        <w:autoSpaceDN w:val="0"/>
        <w:adjustRightInd w:val="0"/>
        <w:spacing w:before="0" w:after="0"/>
        <w:ind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Результат выполнения Работ должен соответствовать условиям настоящего Контракта, а при отсутствии или неполноте условий Контракта требованиям, обычно предъявляемым к выполнению Работ соответствующего рода и вида. </w:t>
      </w:r>
    </w:p>
    <w:bookmarkEnd w:id="1"/>
    <w:p w:rsidR="00B53C3F" w:rsidRPr="00994238" w:rsidRDefault="00B53C3F" w:rsidP="000C1C05">
      <w:pPr>
        <w:pStyle w:val="30"/>
        <w:keepNext w:val="0"/>
        <w:widowControl w:val="0"/>
        <w:numPr>
          <w:ilvl w:val="2"/>
          <w:numId w:val="20"/>
        </w:numPr>
        <w:autoSpaceDE w:val="0"/>
        <w:autoSpaceDN w:val="0"/>
        <w:adjustRightInd w:val="0"/>
        <w:spacing w:before="0" w:after="0"/>
        <w:ind w:left="0" w:firstLine="709"/>
        <w:jc w:val="both"/>
        <w:rPr>
          <w:rFonts w:ascii="Times New Roman" w:hAnsi="Times New Roman"/>
          <w:sz w:val="24"/>
          <w:szCs w:val="24"/>
          <w:lang w:val="ru-RU"/>
        </w:rPr>
      </w:pPr>
      <w:r w:rsidRPr="00994238">
        <w:rPr>
          <w:rFonts w:ascii="Times New Roman" w:hAnsi="Times New Roman"/>
          <w:sz w:val="24"/>
          <w:szCs w:val="24"/>
          <w:lang w:val="ru-RU"/>
        </w:rPr>
        <w:t>В случае соответствия результатов выполненных работ требованиям</w:t>
      </w:r>
      <w:r w:rsidRPr="00994238">
        <w:rPr>
          <w:sz w:val="24"/>
          <w:szCs w:val="24"/>
        </w:rPr>
        <w:t xml:space="preserve"> </w:t>
      </w:r>
      <w:r w:rsidRPr="00994238">
        <w:rPr>
          <w:rFonts w:ascii="Times New Roman" w:hAnsi="Times New Roman"/>
          <w:sz w:val="24"/>
          <w:szCs w:val="24"/>
          <w:lang w:val="ru-RU"/>
        </w:rPr>
        <w:t>настоящего Контракта и отсутствию претензий к предъявленным документам Заказчик</w:t>
      </w:r>
      <w:r w:rsidR="00D458F5">
        <w:rPr>
          <w:rFonts w:ascii="Times New Roman" w:hAnsi="Times New Roman"/>
          <w:sz w:val="24"/>
          <w:szCs w:val="24"/>
          <w:lang w:val="ru-RU"/>
        </w:rPr>
        <w:t xml:space="preserve"> </w:t>
      </w:r>
      <w:r w:rsidRPr="00994238">
        <w:rPr>
          <w:rFonts w:ascii="Times New Roman" w:hAnsi="Times New Roman"/>
          <w:sz w:val="24"/>
          <w:szCs w:val="24"/>
          <w:lang w:val="ru-RU"/>
        </w:rPr>
        <w:t>подписывает переданные ему Подрядчиком документы об исполнении контракта в 2-х</w:t>
      </w:r>
      <w:r w:rsidR="002A72A2">
        <w:rPr>
          <w:rFonts w:ascii="Times New Roman" w:hAnsi="Times New Roman"/>
          <w:sz w:val="24"/>
          <w:szCs w:val="24"/>
          <w:lang w:val="ru-RU"/>
        </w:rPr>
        <w:t xml:space="preserve"> </w:t>
      </w:r>
      <w:r w:rsidRPr="00994238">
        <w:rPr>
          <w:rFonts w:ascii="Times New Roman" w:hAnsi="Times New Roman"/>
          <w:sz w:val="24"/>
          <w:szCs w:val="24"/>
          <w:lang w:val="ru-RU"/>
        </w:rPr>
        <w:t xml:space="preserve">экземплярах и направляет </w:t>
      </w:r>
      <w:r w:rsidR="002A72A2">
        <w:rPr>
          <w:rFonts w:ascii="Times New Roman" w:hAnsi="Times New Roman"/>
          <w:sz w:val="24"/>
          <w:szCs w:val="24"/>
          <w:lang w:val="ru-RU"/>
        </w:rPr>
        <w:t xml:space="preserve">1 экземпляр </w:t>
      </w:r>
      <w:r w:rsidRPr="00994238">
        <w:rPr>
          <w:rFonts w:ascii="Times New Roman" w:hAnsi="Times New Roman"/>
          <w:sz w:val="24"/>
          <w:szCs w:val="24"/>
          <w:lang w:val="ru-RU"/>
        </w:rPr>
        <w:t>указанны</w:t>
      </w:r>
      <w:r w:rsidR="002A72A2">
        <w:rPr>
          <w:rFonts w:ascii="Times New Roman" w:hAnsi="Times New Roman"/>
          <w:sz w:val="24"/>
          <w:szCs w:val="24"/>
          <w:lang w:val="ru-RU"/>
        </w:rPr>
        <w:t>х</w:t>
      </w:r>
      <w:r w:rsidRPr="00994238">
        <w:rPr>
          <w:rFonts w:ascii="Times New Roman" w:hAnsi="Times New Roman"/>
          <w:sz w:val="24"/>
          <w:szCs w:val="24"/>
          <w:lang w:val="ru-RU"/>
        </w:rPr>
        <w:t xml:space="preserve"> документ</w:t>
      </w:r>
      <w:r w:rsidR="002A72A2">
        <w:rPr>
          <w:rFonts w:ascii="Times New Roman" w:hAnsi="Times New Roman"/>
          <w:sz w:val="24"/>
          <w:szCs w:val="24"/>
          <w:lang w:val="ru-RU"/>
        </w:rPr>
        <w:t>ов</w:t>
      </w:r>
      <w:r w:rsidRPr="00994238">
        <w:rPr>
          <w:rFonts w:ascii="Times New Roman" w:hAnsi="Times New Roman"/>
          <w:sz w:val="24"/>
          <w:szCs w:val="24"/>
          <w:lang w:val="ru-RU"/>
        </w:rPr>
        <w:t xml:space="preserve"> в адрес Подрядчика.  </w:t>
      </w:r>
    </w:p>
    <w:p w:rsidR="00E54932" w:rsidRPr="00A207F6" w:rsidRDefault="00E54932" w:rsidP="000C1C05">
      <w:pPr>
        <w:pStyle w:val="30"/>
        <w:keepNext w:val="0"/>
        <w:widowControl w:val="0"/>
        <w:numPr>
          <w:ilvl w:val="2"/>
          <w:numId w:val="20"/>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 случае если в ходе проведения процедуры приемки Работ будут выявлены недостатки (дефекты) работ, невыполненные Работы, которые не позволяют производить нормальную эксплуатацию результатов выполненных Работ и объекта, стороны составляют акт о недостатках (дефектах), в котором указывается</w:t>
      </w:r>
      <w:r w:rsidRPr="00A207F6">
        <w:t xml:space="preserve"> </w:t>
      </w:r>
      <w:r w:rsidRPr="00A207F6">
        <w:rPr>
          <w:rFonts w:ascii="Times New Roman" w:hAnsi="Times New Roman"/>
          <w:b w:val="0"/>
          <w:sz w:val="24"/>
          <w:szCs w:val="24"/>
          <w:lang w:val="ru-RU"/>
        </w:rPr>
        <w:t>перечень и характер выявленных недостатков (дефектов), объем работ, подлежащий выполнению подрядчиком, а также срок, необходимый Подрядчику для их устранения. В любом случае установленный сторонами в акте о недостатках (дефектах) срок устранения выявленных нарушений при выполнении Работ не может превышать 5 рабочих дней. Подрядчик должен принять все меры по устранению недостатков (дефектов), выявленных комиссией в ходе приемки результатов  выполненных в полном объеме работ в установленные актом о недостатках (дефектах) сроки.</w:t>
      </w:r>
    </w:p>
    <w:p w:rsidR="00E54932" w:rsidRPr="00A207F6" w:rsidRDefault="00E54932" w:rsidP="000C1C05">
      <w:pPr>
        <w:pStyle w:val="30"/>
        <w:keepNext w:val="0"/>
        <w:widowControl w:val="0"/>
        <w:numPr>
          <w:ilvl w:val="2"/>
          <w:numId w:val="20"/>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lastRenderedPageBreak/>
        <w:t xml:space="preserve">В случае отказа Подрядчика от подписания акта о выявленных недостатках (дефектах) Заказчик самостоятельно составляет такой акт, в котором указывается срок устранения выявленных недостатков (дефектов). </w:t>
      </w:r>
    </w:p>
    <w:p w:rsidR="00B53C3F" w:rsidRPr="00A207F6" w:rsidRDefault="00E54932" w:rsidP="000C1C05">
      <w:pPr>
        <w:pStyle w:val="30"/>
        <w:keepNext w:val="0"/>
        <w:widowControl w:val="0"/>
        <w:numPr>
          <w:ilvl w:val="2"/>
          <w:numId w:val="20"/>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Составленный и подписанный акт о недостатках (дефектах)</w:t>
      </w:r>
      <w:r w:rsidR="00DE21AA">
        <w:rPr>
          <w:rFonts w:ascii="Times New Roman" w:hAnsi="Times New Roman"/>
          <w:b w:val="0"/>
          <w:sz w:val="24"/>
          <w:szCs w:val="24"/>
          <w:lang w:val="ru-RU"/>
        </w:rPr>
        <w:t xml:space="preserve"> </w:t>
      </w:r>
      <w:r w:rsidRPr="00A207F6">
        <w:rPr>
          <w:rFonts w:ascii="Times New Roman" w:hAnsi="Times New Roman"/>
          <w:b w:val="0"/>
          <w:sz w:val="24"/>
          <w:szCs w:val="24"/>
          <w:lang w:val="ru-RU"/>
        </w:rPr>
        <w:t xml:space="preserve">доставляется Подрядчику способом, фиксирующим его получение (в любом случае, отправление акта о недостатках (дефектах) заказным письмом с уведомлением о вручении по адресу подрядчика, указанному в настоящем Контракте, будет считаться надлежащей доставкой). </w:t>
      </w:r>
    </w:p>
    <w:p w:rsidR="00E54932" w:rsidRPr="00A207F6" w:rsidRDefault="00E54932" w:rsidP="000C1C05">
      <w:pPr>
        <w:pStyle w:val="30"/>
        <w:keepNext w:val="0"/>
        <w:widowControl w:val="0"/>
        <w:numPr>
          <w:ilvl w:val="2"/>
          <w:numId w:val="20"/>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В случае если </w:t>
      </w:r>
      <w:r w:rsidRPr="00750920">
        <w:rPr>
          <w:rFonts w:ascii="Times New Roman" w:hAnsi="Times New Roman"/>
          <w:b w:val="0"/>
          <w:sz w:val="24"/>
          <w:szCs w:val="24"/>
          <w:lang w:val="ru-RU"/>
        </w:rPr>
        <w:t xml:space="preserve">Подрядчик </w:t>
      </w:r>
      <w:r w:rsidR="00DF31AB">
        <w:rPr>
          <w:rFonts w:ascii="Times New Roman" w:hAnsi="Times New Roman"/>
          <w:b w:val="0"/>
          <w:sz w:val="24"/>
          <w:szCs w:val="24"/>
          <w:lang w:val="ru-RU"/>
        </w:rPr>
        <w:t>в течение 7 (с</w:t>
      </w:r>
      <w:r w:rsidRPr="00750920">
        <w:rPr>
          <w:rFonts w:ascii="Times New Roman" w:hAnsi="Times New Roman"/>
          <w:b w:val="0"/>
          <w:sz w:val="24"/>
          <w:szCs w:val="24"/>
          <w:lang w:val="ru-RU"/>
        </w:rPr>
        <w:t xml:space="preserve">еми) </w:t>
      </w:r>
      <w:r w:rsidR="00DF31AB">
        <w:rPr>
          <w:rFonts w:ascii="Times New Roman" w:hAnsi="Times New Roman"/>
          <w:b w:val="0"/>
          <w:sz w:val="24"/>
          <w:szCs w:val="24"/>
          <w:lang w:val="ru-RU"/>
        </w:rPr>
        <w:t>рабочих</w:t>
      </w:r>
      <w:r w:rsidRPr="00750920">
        <w:rPr>
          <w:rFonts w:ascii="Times New Roman" w:hAnsi="Times New Roman"/>
          <w:b w:val="0"/>
          <w:sz w:val="24"/>
          <w:szCs w:val="24"/>
          <w:lang w:val="ru-RU"/>
        </w:rPr>
        <w:t xml:space="preserve"> дней с момента</w:t>
      </w:r>
      <w:r w:rsidRPr="00A207F6">
        <w:rPr>
          <w:rFonts w:ascii="Times New Roman" w:hAnsi="Times New Roman"/>
          <w:b w:val="0"/>
          <w:sz w:val="24"/>
          <w:szCs w:val="24"/>
          <w:lang w:val="ru-RU"/>
        </w:rPr>
        <w:t xml:space="preserve"> получения акта о недостатках (дефектах) не предоставит Заказчику письменный отказ от его подписания с обязательным изложением причин такого отказа, или не представит подписанный Подрядчиком экземпляр такого акта, то будет считаться, что Подрядчик согласился с выводами комиссии по приемке выполненных Работ, содержащимися в представленном Заказчиком акте о недостатках (дефектах), и в этом случае Подрядчик обязан незамедлительно приступить к устранению выявленных нарушений, указанных в акте о недостатках (дефектах), а также выплатить все причитающиеся Заказчику в связи с нарушением срока окончания работ неустойки (штрафы), или возместить в полном объеме убытки (реальный ущерб и упущенную выгоду), причиненные Заказчику ненадлежащим выполнением Работ по настоящему Контракту, а также нарушением срока окончания Работ, установленного настоящим Контрактом. </w:t>
      </w:r>
    </w:p>
    <w:p w:rsidR="00E54932" w:rsidRPr="00A207F6" w:rsidRDefault="00E54932" w:rsidP="000C1C05">
      <w:pPr>
        <w:pStyle w:val="30"/>
        <w:keepNext w:val="0"/>
        <w:widowControl w:val="0"/>
        <w:numPr>
          <w:ilvl w:val="2"/>
          <w:numId w:val="20"/>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 Повторная процедура приемки выполненных Работ проводится по письменному извещению Заказчика Подрядчиком об устранении выявленных в ходе приемки Работ недостатков (дефектов), зафиксированных в акте о недостатках (дефектах), и готовности сдать результат Работ Заказчику. </w:t>
      </w:r>
    </w:p>
    <w:p w:rsidR="00E54932" w:rsidRPr="00A207F6" w:rsidRDefault="00E54932" w:rsidP="000C1C05">
      <w:pPr>
        <w:pStyle w:val="30"/>
        <w:keepNext w:val="0"/>
        <w:widowControl w:val="0"/>
        <w:numPr>
          <w:ilvl w:val="2"/>
          <w:numId w:val="20"/>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eastAsia="Calibri" w:hAnsi="Times New Roman"/>
          <w:b w:val="0"/>
          <w:sz w:val="24"/>
          <w:szCs w:val="24"/>
        </w:rPr>
        <w:t>Подрядчик не освобождается от выполнения любого из обязательств, принятых по условиям настоящего Контракта, которые остались невыполненными или выполненными ненадлежащим образом к моменту подписания Акта, о чем будет сделана соответствующая запись в вышеуказанном Акте.</w:t>
      </w:r>
    </w:p>
    <w:p w:rsidR="00E54932" w:rsidRPr="00A207F6" w:rsidRDefault="00E54932" w:rsidP="000C1C05">
      <w:pPr>
        <w:pStyle w:val="23"/>
        <w:keepNext w:val="0"/>
        <w:widowControl w:val="0"/>
        <w:numPr>
          <w:ilvl w:val="1"/>
          <w:numId w:val="20"/>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В случае досрочного выполнения Работ Подрядчиком Заказчик вправе досрочно принять и оплатить результат выполненных Работ, с учетом положений настоящего Контракта.</w:t>
      </w:r>
    </w:p>
    <w:p w:rsidR="00E54932" w:rsidRPr="00A207F6" w:rsidRDefault="00E54932" w:rsidP="000C1C05">
      <w:pPr>
        <w:pStyle w:val="23"/>
        <w:keepNext w:val="0"/>
        <w:widowControl w:val="0"/>
        <w:numPr>
          <w:ilvl w:val="1"/>
          <w:numId w:val="20"/>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При приемке выполненных Работ Заказчик обязан провести экспертизу для проверки выполненных Подрядчиком Работ,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rsidR="00E54932" w:rsidRPr="00A207F6" w:rsidRDefault="00E54932" w:rsidP="000C1C05">
      <w:pPr>
        <w:pStyle w:val="23"/>
        <w:keepNext w:val="0"/>
        <w:widowControl w:val="0"/>
        <w:numPr>
          <w:ilvl w:val="1"/>
          <w:numId w:val="20"/>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Результаты экспертизы, проведенной Заказчиком своими силами без привлечения сторонних экспертов, могут оформляться в виде заключения, подписанного ответственным лицом Заказчика, либо подтверждаться отметкой в документе о приемке выполненных работ с подписью ответственного лица, без составления отдельного документа о проведенной экспертизе.</w:t>
      </w:r>
    </w:p>
    <w:p w:rsidR="00E54932" w:rsidRDefault="00E54932" w:rsidP="009D1BDB">
      <w:pPr>
        <w:pStyle w:val="23"/>
        <w:keepNext w:val="0"/>
        <w:widowControl w:val="0"/>
        <w:tabs>
          <w:tab w:val="left" w:pos="1134"/>
        </w:tabs>
        <w:spacing w:before="0" w:after="0"/>
        <w:ind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rPr>
        <w:t>Результаты экспертизы, проведенной с привлечением экспертов, экспертных организаций,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r w:rsidR="005002C5">
        <w:rPr>
          <w:rFonts w:ascii="Times New Roman" w:eastAsia="Calibri" w:hAnsi="Times New Roman"/>
          <w:b w:val="0"/>
          <w:i w:val="0"/>
          <w:sz w:val="24"/>
          <w:szCs w:val="24"/>
          <w:lang w:val="ru-RU"/>
        </w:rPr>
        <w:t>.</w:t>
      </w:r>
    </w:p>
    <w:p w:rsidR="00E54932" w:rsidRDefault="00E54932" w:rsidP="000C1C05">
      <w:pPr>
        <w:pStyle w:val="23"/>
        <w:keepNext w:val="0"/>
        <w:widowControl w:val="0"/>
        <w:numPr>
          <w:ilvl w:val="1"/>
          <w:numId w:val="20"/>
        </w:numPr>
        <w:tabs>
          <w:tab w:val="left" w:pos="1134"/>
        </w:tabs>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rPr>
        <w:t>При возникновении между Заказчиком и Подрядчиком спора по поводу недостатков выполненной работы или их причин по требованию любой из сторон должна быть назначена экспертиза.</w:t>
      </w:r>
      <w:r w:rsidRPr="00A207F6">
        <w:rPr>
          <w:rFonts w:ascii="Times New Roman" w:eastAsia="Calibri" w:hAnsi="Times New Roman"/>
          <w:b w:val="0"/>
          <w:i w:val="0"/>
          <w:sz w:val="24"/>
          <w:szCs w:val="24"/>
          <w:lang w:val="ru-RU"/>
        </w:rPr>
        <w:t xml:space="preserve"> </w:t>
      </w:r>
      <w:r w:rsidRPr="00A207F6">
        <w:rPr>
          <w:rFonts w:ascii="Times New Roman" w:eastAsia="Calibri" w:hAnsi="Times New Roman"/>
          <w:b w:val="0"/>
          <w:i w:val="0"/>
          <w:sz w:val="24"/>
          <w:szCs w:val="24"/>
        </w:rPr>
        <w:t>Расходы на экспертизу несет Подрядчик, за исключением случаев, когда экспертизой установлено отсутствие нарушений Подрядчиком Контракта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E54932" w:rsidRPr="00A207F6" w:rsidRDefault="00E54932" w:rsidP="000C1C05">
      <w:pPr>
        <w:pStyle w:val="23"/>
        <w:keepNext w:val="0"/>
        <w:widowControl w:val="0"/>
        <w:numPr>
          <w:ilvl w:val="1"/>
          <w:numId w:val="20"/>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Риск случайной гибели или случайного повреждения результата выполненной работы до ее приемки, а также риск  случайного повреждения материалов, оборудования и иного предоставленного Подрядчиком имущества Заказчиком несет Подрядчик.</w:t>
      </w:r>
    </w:p>
    <w:p w:rsidR="00E54932" w:rsidRPr="00A207F6" w:rsidRDefault="00E54932" w:rsidP="000C1C05">
      <w:pPr>
        <w:pStyle w:val="23"/>
        <w:keepNext w:val="0"/>
        <w:widowControl w:val="0"/>
        <w:numPr>
          <w:ilvl w:val="1"/>
          <w:numId w:val="20"/>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По отдельным видам Работ, подлежащих закрытию, должны быть составлены Акты промежуточной приемки (испытаний), согласно строительным нормам.</w:t>
      </w:r>
    </w:p>
    <w:p w:rsidR="00E54932" w:rsidRPr="00A207F6" w:rsidRDefault="00E54932" w:rsidP="000C1C05">
      <w:pPr>
        <w:pStyle w:val="23"/>
        <w:keepNext w:val="0"/>
        <w:widowControl w:val="0"/>
        <w:numPr>
          <w:ilvl w:val="1"/>
          <w:numId w:val="20"/>
        </w:numPr>
        <w:tabs>
          <w:tab w:val="left" w:pos="1134"/>
        </w:tabs>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rPr>
        <w:t xml:space="preserve">Окончательная приемка работ в эксплуатацию по Акту сдачи-приемки работ осуществляется только после выполнения Сторонами всех обязательств, предусмотренных </w:t>
      </w:r>
      <w:r w:rsidRPr="00A207F6">
        <w:rPr>
          <w:rFonts w:ascii="Times New Roman" w:eastAsia="Calibri" w:hAnsi="Times New Roman"/>
          <w:b w:val="0"/>
          <w:i w:val="0"/>
          <w:sz w:val="24"/>
          <w:szCs w:val="24"/>
        </w:rPr>
        <w:lastRenderedPageBreak/>
        <w:t>настоящим Контрактом.</w:t>
      </w:r>
    </w:p>
    <w:p w:rsidR="001F1A48" w:rsidRPr="00A207F6" w:rsidRDefault="001F1A48" w:rsidP="000C1C05">
      <w:pPr>
        <w:widowControl w:val="0"/>
        <w:numPr>
          <w:ilvl w:val="1"/>
          <w:numId w:val="20"/>
        </w:numPr>
        <w:ind w:left="0" w:firstLine="709"/>
        <w:jc w:val="both"/>
        <w:outlineLvl w:val="1"/>
        <w:rPr>
          <w:rFonts w:eastAsia="Calibri"/>
          <w:bCs/>
          <w:iCs/>
          <w:sz w:val="24"/>
          <w:szCs w:val="24"/>
          <w:lang w:eastAsia="x-none"/>
        </w:rPr>
      </w:pPr>
      <w:r w:rsidRPr="00A207F6">
        <w:rPr>
          <w:bCs/>
          <w:iCs/>
          <w:sz w:val="24"/>
          <w:szCs w:val="24"/>
          <w:lang w:eastAsia="x-none"/>
        </w:rPr>
        <w:t xml:space="preserve">Документы, оформляемые при исполнении контракта. </w:t>
      </w:r>
    </w:p>
    <w:p w:rsidR="001F1A48" w:rsidRPr="00A207F6" w:rsidRDefault="001F1A48" w:rsidP="000C1C05">
      <w:pPr>
        <w:numPr>
          <w:ilvl w:val="2"/>
          <w:numId w:val="20"/>
        </w:numPr>
        <w:ind w:left="0" w:right="-142" w:firstLine="709"/>
        <w:jc w:val="both"/>
        <w:rPr>
          <w:sz w:val="24"/>
          <w:szCs w:val="24"/>
        </w:rPr>
      </w:pPr>
      <w:r w:rsidRPr="00A207F6">
        <w:rPr>
          <w:sz w:val="24"/>
          <w:szCs w:val="24"/>
        </w:rPr>
        <w:t xml:space="preserve">Передача Подрядчиком результатов Работ по настоящему Контракту осуществляется представлением Заказчику следующих документов: </w:t>
      </w:r>
    </w:p>
    <w:p w:rsidR="001F1A48" w:rsidRPr="00A207F6" w:rsidRDefault="001F1A48" w:rsidP="001F1A48">
      <w:pPr>
        <w:ind w:left="502" w:right="-142"/>
        <w:jc w:val="both"/>
        <w:rPr>
          <w:sz w:val="24"/>
          <w:szCs w:val="24"/>
        </w:rPr>
      </w:pPr>
      <w:r w:rsidRPr="00A207F6">
        <w:rPr>
          <w:sz w:val="24"/>
          <w:szCs w:val="24"/>
        </w:rPr>
        <w:t>- справки о стоимости выполненных работ и затрат (форма КС-3);</w:t>
      </w:r>
    </w:p>
    <w:p w:rsidR="001F1A48" w:rsidRPr="00A207F6" w:rsidRDefault="001F1A48" w:rsidP="001F1A48">
      <w:pPr>
        <w:ind w:left="502" w:right="-142"/>
        <w:jc w:val="both"/>
        <w:rPr>
          <w:sz w:val="24"/>
          <w:szCs w:val="24"/>
        </w:rPr>
      </w:pPr>
      <w:r w:rsidRPr="00A207F6">
        <w:rPr>
          <w:sz w:val="24"/>
          <w:szCs w:val="24"/>
        </w:rPr>
        <w:t>- акта о приемке выполненных работ (форма КС-2);</w:t>
      </w:r>
    </w:p>
    <w:p w:rsidR="001F1A48" w:rsidRPr="00A207F6" w:rsidRDefault="001F1A48" w:rsidP="001F1A48">
      <w:pPr>
        <w:ind w:left="502" w:right="-142"/>
        <w:jc w:val="both"/>
        <w:rPr>
          <w:sz w:val="24"/>
          <w:szCs w:val="24"/>
        </w:rPr>
      </w:pPr>
      <w:r w:rsidRPr="00A207F6">
        <w:rPr>
          <w:sz w:val="24"/>
          <w:szCs w:val="24"/>
        </w:rPr>
        <w:t>- счет на оплату (счет-фактура) или универсальный передаточный документ;</w:t>
      </w:r>
    </w:p>
    <w:p w:rsidR="001F1A48" w:rsidRDefault="001F1A48" w:rsidP="001F1A48">
      <w:pPr>
        <w:ind w:right="-142" w:firstLine="567"/>
        <w:jc w:val="both"/>
        <w:rPr>
          <w:sz w:val="24"/>
          <w:szCs w:val="24"/>
          <w:lang w:eastAsia="x-none"/>
        </w:rPr>
      </w:pPr>
      <w:r w:rsidRPr="000D0BC9">
        <w:rPr>
          <w:sz w:val="24"/>
          <w:szCs w:val="24"/>
        </w:rPr>
        <w:t>- сертификаты</w:t>
      </w:r>
      <w:r w:rsidR="00FA2092">
        <w:rPr>
          <w:sz w:val="24"/>
          <w:szCs w:val="24"/>
        </w:rPr>
        <w:t xml:space="preserve"> </w:t>
      </w:r>
      <w:r w:rsidR="00C83340">
        <w:rPr>
          <w:sz w:val="24"/>
          <w:szCs w:val="24"/>
          <w:lang w:eastAsia="x-none"/>
        </w:rPr>
        <w:t>на основные материалы;</w:t>
      </w:r>
    </w:p>
    <w:p w:rsidR="00C83340" w:rsidRPr="00A207F6" w:rsidRDefault="00C83340" w:rsidP="001F1A48">
      <w:pPr>
        <w:ind w:right="-142" w:firstLine="567"/>
        <w:jc w:val="both"/>
        <w:rPr>
          <w:sz w:val="24"/>
          <w:szCs w:val="24"/>
        </w:rPr>
      </w:pPr>
      <w:r>
        <w:rPr>
          <w:sz w:val="24"/>
          <w:szCs w:val="24"/>
          <w:lang w:eastAsia="x-none"/>
        </w:rPr>
        <w:t xml:space="preserve">- путевые листы, подтверждающие рабочее время транспорта. </w:t>
      </w:r>
    </w:p>
    <w:p w:rsidR="001F1A48" w:rsidRPr="00A207F6" w:rsidRDefault="001F1A48" w:rsidP="001F1A48">
      <w:pPr>
        <w:ind w:right="-142" w:firstLine="567"/>
        <w:jc w:val="both"/>
        <w:rPr>
          <w:sz w:val="24"/>
          <w:szCs w:val="24"/>
        </w:rPr>
      </w:pPr>
      <w:r w:rsidRPr="00A207F6">
        <w:rPr>
          <w:sz w:val="24"/>
          <w:szCs w:val="24"/>
        </w:rPr>
        <w:t xml:space="preserve">Составление акта о приемке выполненных работ (форма КС-2) и справки о стоимости выполненных работ и затрат (форма КС-3) является обязательным и не может заменяться составлением иных документов. </w:t>
      </w:r>
    </w:p>
    <w:p w:rsidR="001F1A48" w:rsidRPr="00A207F6" w:rsidRDefault="001F1A48" w:rsidP="000C1C05">
      <w:pPr>
        <w:numPr>
          <w:ilvl w:val="2"/>
          <w:numId w:val="20"/>
        </w:numPr>
        <w:ind w:left="0" w:right="-142" w:firstLine="708"/>
        <w:jc w:val="both"/>
        <w:rPr>
          <w:sz w:val="24"/>
          <w:szCs w:val="24"/>
        </w:rPr>
      </w:pPr>
      <w:r w:rsidRPr="00A207F6">
        <w:rPr>
          <w:sz w:val="24"/>
          <w:szCs w:val="24"/>
        </w:rPr>
        <w:t xml:space="preserve">В документах Подрядчика в обязательном порядке должны быть отражены следующие реквизиты: полное наименование Заказчика, реквизиты настоящего Контракта, адрес выполнения работ. </w:t>
      </w:r>
    </w:p>
    <w:p w:rsidR="001F1A48" w:rsidRPr="00A207F6" w:rsidRDefault="001F1A48" w:rsidP="000C1C05">
      <w:pPr>
        <w:numPr>
          <w:ilvl w:val="2"/>
          <w:numId w:val="20"/>
        </w:numPr>
        <w:ind w:left="0" w:right="-142" w:firstLine="708"/>
        <w:jc w:val="both"/>
        <w:rPr>
          <w:sz w:val="24"/>
          <w:szCs w:val="24"/>
        </w:rPr>
      </w:pPr>
      <w:r w:rsidRPr="00A207F6">
        <w:rPr>
          <w:sz w:val="24"/>
          <w:szCs w:val="24"/>
        </w:rPr>
        <w:t>Отсутствие указанных документов или наличие в них недостатков, в том числе неполного (некорректного) отражения вышеуказанной информации дает основание для  приостановления приемки выполненных работ и обязанности Заказчика по их оплате.</w:t>
      </w:r>
    </w:p>
    <w:p w:rsidR="001F1A48" w:rsidRPr="00A207F6" w:rsidRDefault="001F1A48" w:rsidP="000C1C05">
      <w:pPr>
        <w:numPr>
          <w:ilvl w:val="2"/>
          <w:numId w:val="20"/>
        </w:numPr>
        <w:ind w:left="0" w:right="-142" w:firstLine="708"/>
        <w:jc w:val="both"/>
        <w:rPr>
          <w:sz w:val="24"/>
          <w:szCs w:val="24"/>
        </w:rPr>
      </w:pPr>
      <w:r w:rsidRPr="00A207F6">
        <w:rPr>
          <w:sz w:val="24"/>
          <w:szCs w:val="24"/>
        </w:rPr>
        <w:t>Представленные документы должны быть оформлены в соответствии с требованиями действующего законодательства и позволя</w:t>
      </w:r>
      <w:r w:rsidR="00BA5E1B" w:rsidRPr="00A207F6">
        <w:rPr>
          <w:sz w:val="24"/>
          <w:szCs w:val="24"/>
        </w:rPr>
        <w:t>ю</w:t>
      </w:r>
      <w:r w:rsidRPr="00A207F6">
        <w:rPr>
          <w:sz w:val="24"/>
          <w:szCs w:val="24"/>
        </w:rPr>
        <w:t xml:space="preserve">т при необходимости внести изменения в техническую документацию на Объект. </w:t>
      </w:r>
    </w:p>
    <w:p w:rsidR="001F1A48" w:rsidRPr="00A207F6" w:rsidRDefault="001F1A48" w:rsidP="001F1A48">
      <w:pPr>
        <w:ind w:right="-142" w:firstLine="709"/>
        <w:jc w:val="both"/>
        <w:rPr>
          <w:sz w:val="24"/>
          <w:szCs w:val="24"/>
        </w:rPr>
      </w:pPr>
      <w:r w:rsidRPr="00A207F6">
        <w:rPr>
          <w:sz w:val="24"/>
          <w:szCs w:val="24"/>
        </w:rPr>
        <w:t xml:space="preserve">Если по решению уполномоченных органов Заказчику будет отказано во внесении таких изменений Подрядчик обязан безвозмездно устранить недостатки в документах и привести их в соответствие с действующим законодательством. </w:t>
      </w:r>
    </w:p>
    <w:p w:rsidR="001F1A48" w:rsidRPr="005002C5" w:rsidRDefault="001F1A48" w:rsidP="000C1C05">
      <w:pPr>
        <w:widowControl w:val="0"/>
        <w:numPr>
          <w:ilvl w:val="1"/>
          <w:numId w:val="20"/>
        </w:numPr>
        <w:ind w:left="0" w:firstLine="709"/>
        <w:jc w:val="both"/>
        <w:outlineLvl w:val="1"/>
        <w:rPr>
          <w:rFonts w:eastAsia="Calibri"/>
          <w:bCs/>
          <w:iCs/>
          <w:sz w:val="24"/>
          <w:szCs w:val="24"/>
          <w:lang w:val="x-none" w:eastAsia="x-none"/>
        </w:rPr>
      </w:pPr>
      <w:r w:rsidRPr="00A207F6">
        <w:rPr>
          <w:rFonts w:eastAsia="Calibri"/>
          <w:bCs/>
          <w:iCs/>
          <w:sz w:val="24"/>
          <w:szCs w:val="24"/>
          <w:lang w:val="x-none" w:eastAsia="x-none"/>
        </w:rPr>
        <w:t xml:space="preserve">Окончательная приемка работ в эксплуатацию по Акту </w:t>
      </w:r>
      <w:r w:rsidRPr="00A207F6">
        <w:rPr>
          <w:rFonts w:eastAsia="Calibri"/>
          <w:bCs/>
          <w:iCs/>
          <w:sz w:val="24"/>
          <w:szCs w:val="24"/>
          <w:lang w:eastAsia="x-none"/>
        </w:rPr>
        <w:t xml:space="preserve">выполненных </w:t>
      </w:r>
      <w:r w:rsidRPr="00A207F6">
        <w:rPr>
          <w:rFonts w:eastAsia="Calibri"/>
          <w:bCs/>
          <w:iCs/>
          <w:sz w:val="24"/>
          <w:szCs w:val="24"/>
          <w:lang w:val="x-none" w:eastAsia="x-none"/>
        </w:rPr>
        <w:t>работ осуществляется только после выполнения Сторонами всех обязательств, предусмотренных настоящим Контрактом</w:t>
      </w:r>
    </w:p>
    <w:p w:rsidR="005002C5" w:rsidRPr="00A207F6" w:rsidRDefault="005002C5" w:rsidP="005002C5">
      <w:pPr>
        <w:widowControl w:val="0"/>
        <w:ind w:left="709"/>
        <w:jc w:val="both"/>
        <w:outlineLvl w:val="1"/>
        <w:rPr>
          <w:rFonts w:eastAsia="Calibri"/>
          <w:bCs/>
          <w:iCs/>
          <w:sz w:val="24"/>
          <w:szCs w:val="24"/>
          <w:lang w:val="x-none" w:eastAsia="x-none"/>
        </w:rPr>
      </w:pPr>
    </w:p>
    <w:p w:rsidR="00E54932" w:rsidRPr="00A207F6" w:rsidRDefault="009D1BDB" w:rsidP="009D1BDB">
      <w:pPr>
        <w:pStyle w:val="af6"/>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contextualSpacing w:val="0"/>
        <w:jc w:val="center"/>
        <w:rPr>
          <w:b/>
        </w:rPr>
      </w:pPr>
      <w:r w:rsidRPr="00A207F6">
        <w:rPr>
          <w:b/>
        </w:rPr>
        <w:t xml:space="preserve">5. </w:t>
      </w:r>
      <w:r w:rsidR="00E54932" w:rsidRPr="00A207F6">
        <w:rPr>
          <w:b/>
        </w:rPr>
        <w:t>Качество работ. Гарантийный срок</w:t>
      </w:r>
    </w:p>
    <w:p w:rsidR="00E54932" w:rsidRPr="00A207F6" w:rsidRDefault="00E54932" w:rsidP="000C1C05">
      <w:pPr>
        <w:pStyle w:val="23"/>
        <w:keepNext w:val="0"/>
        <w:widowControl w:val="0"/>
        <w:numPr>
          <w:ilvl w:val="1"/>
          <w:numId w:val="21"/>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Качество выполненной работы должно соответствовать всем обязательным требованиям, установленным нормативными документами</w:t>
      </w:r>
      <w:r w:rsidR="00166080" w:rsidRPr="00A207F6">
        <w:rPr>
          <w:rFonts w:ascii="Times New Roman" w:eastAsia="Calibri" w:hAnsi="Times New Roman"/>
          <w:b w:val="0"/>
          <w:i w:val="0"/>
          <w:sz w:val="24"/>
          <w:szCs w:val="24"/>
          <w:lang w:val="ru-RU"/>
        </w:rPr>
        <w:t xml:space="preserve"> Российской Федерации</w:t>
      </w:r>
      <w:r w:rsidRPr="00A207F6">
        <w:rPr>
          <w:rFonts w:ascii="Times New Roman" w:eastAsia="Calibri" w:hAnsi="Times New Roman"/>
          <w:b w:val="0"/>
          <w:i w:val="0"/>
          <w:sz w:val="24"/>
          <w:szCs w:val="24"/>
        </w:rPr>
        <w:t xml:space="preserve">, а также требованиям, предъявляемым настоящим контрактом. </w:t>
      </w:r>
      <w:r w:rsidR="00551BD5" w:rsidRPr="00A207F6">
        <w:rPr>
          <w:rFonts w:ascii="Times New Roman" w:eastAsia="Calibri" w:hAnsi="Times New Roman"/>
          <w:b w:val="0"/>
          <w:i w:val="0"/>
          <w:sz w:val="24"/>
          <w:szCs w:val="24"/>
        </w:rPr>
        <w:t>Гарантии качества распространяются на все, составляющее результат работ.</w:t>
      </w:r>
    </w:p>
    <w:p w:rsidR="00E54932" w:rsidRPr="00A207F6" w:rsidRDefault="00E54932" w:rsidP="000C1C05">
      <w:pPr>
        <w:pStyle w:val="23"/>
        <w:keepNext w:val="0"/>
        <w:widowControl w:val="0"/>
        <w:numPr>
          <w:ilvl w:val="1"/>
          <w:numId w:val="21"/>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Подрядчик гарантирует при выполнении работ использование материалов, оборудования и других подручных средств, не наносящих вред и порчу окружающей среде, людям, находящимся в зданиях Заказчика. </w:t>
      </w:r>
    </w:p>
    <w:p w:rsidR="00E54932" w:rsidRPr="00A207F6" w:rsidRDefault="00E54932" w:rsidP="000C1C05">
      <w:pPr>
        <w:pStyle w:val="23"/>
        <w:keepNext w:val="0"/>
        <w:widowControl w:val="0"/>
        <w:numPr>
          <w:ilvl w:val="1"/>
          <w:numId w:val="21"/>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Подрядчик несет ответственность за качество и безопасность выполненных Работ, которые повлекли за собой неблагоприятные последствия для жизни и здоровья третьих лиц. Обязанность доказывания отсутствия последствий возлагается на Подрядчика.  </w:t>
      </w:r>
    </w:p>
    <w:p w:rsidR="00E54932" w:rsidRPr="00A207F6" w:rsidRDefault="00E54932" w:rsidP="000C1C05">
      <w:pPr>
        <w:pStyle w:val="23"/>
        <w:keepNext w:val="0"/>
        <w:widowControl w:val="0"/>
        <w:numPr>
          <w:ilvl w:val="1"/>
          <w:numId w:val="21"/>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Подрядчик несет ответственность также перед третьими лицами, которые предъявили претензии Заказчику, в связи с возникновением неблагоприятных последствий для жизни и здоровья из-за выполнения работ ненадлежащего качества.</w:t>
      </w:r>
    </w:p>
    <w:p w:rsidR="00E54932" w:rsidRPr="00A207F6" w:rsidRDefault="00E54932" w:rsidP="000C1C05">
      <w:pPr>
        <w:pStyle w:val="23"/>
        <w:keepNext w:val="0"/>
        <w:widowControl w:val="0"/>
        <w:numPr>
          <w:ilvl w:val="1"/>
          <w:numId w:val="21"/>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Подрядчик несет ответственность за качество выполнения Работ согласно условиям настоящего Контракта и гарантирует:  </w:t>
      </w:r>
    </w:p>
    <w:p w:rsidR="00E54932" w:rsidRPr="00A207F6" w:rsidRDefault="00E54932" w:rsidP="000C1C05">
      <w:pPr>
        <w:pStyle w:val="30"/>
        <w:keepNext w:val="0"/>
        <w:widowControl w:val="0"/>
        <w:numPr>
          <w:ilvl w:val="2"/>
          <w:numId w:val="21"/>
        </w:numPr>
        <w:tabs>
          <w:tab w:val="left" w:pos="1134"/>
          <w:tab w:val="left" w:pos="1276"/>
        </w:tabs>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eastAsia="Calibri" w:hAnsi="Times New Roman"/>
          <w:b w:val="0"/>
          <w:sz w:val="24"/>
          <w:szCs w:val="24"/>
        </w:rPr>
        <w:t xml:space="preserve"> </w:t>
      </w:r>
      <w:r w:rsidRPr="00A207F6">
        <w:rPr>
          <w:rFonts w:ascii="Times New Roman" w:hAnsi="Times New Roman"/>
          <w:b w:val="0"/>
          <w:sz w:val="24"/>
          <w:szCs w:val="24"/>
          <w:lang w:val="ru-RU"/>
        </w:rPr>
        <w:t>выполнение всех работ в полном объеме и в сроки, определенные Контрактом и приложениями к нему;</w:t>
      </w:r>
    </w:p>
    <w:p w:rsidR="00E54932" w:rsidRPr="00A207F6" w:rsidRDefault="00E54932" w:rsidP="000C1C05">
      <w:pPr>
        <w:pStyle w:val="30"/>
        <w:keepNext w:val="0"/>
        <w:widowControl w:val="0"/>
        <w:numPr>
          <w:ilvl w:val="2"/>
          <w:numId w:val="21"/>
        </w:numPr>
        <w:tabs>
          <w:tab w:val="left" w:pos="1134"/>
          <w:tab w:val="left" w:pos="1276"/>
        </w:tabs>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 высокое качество всех работ и используемых материалов;</w:t>
      </w:r>
    </w:p>
    <w:p w:rsidR="00E54932" w:rsidRPr="00A207F6" w:rsidRDefault="00E54932" w:rsidP="000C1C05">
      <w:pPr>
        <w:pStyle w:val="30"/>
        <w:keepNext w:val="0"/>
        <w:widowControl w:val="0"/>
        <w:numPr>
          <w:ilvl w:val="2"/>
          <w:numId w:val="21"/>
        </w:numPr>
        <w:tabs>
          <w:tab w:val="left" w:pos="1134"/>
          <w:tab w:val="left" w:pos="1276"/>
        </w:tabs>
        <w:autoSpaceDE w:val="0"/>
        <w:autoSpaceDN w:val="0"/>
        <w:adjustRightInd w:val="0"/>
        <w:spacing w:before="0" w:after="0"/>
        <w:ind w:left="0" w:firstLine="709"/>
        <w:jc w:val="both"/>
        <w:rPr>
          <w:rFonts w:ascii="Times New Roman" w:hAnsi="Times New Roman"/>
          <w:b w:val="0"/>
          <w:sz w:val="24"/>
          <w:szCs w:val="24"/>
          <w:lang w:val="ru-RU"/>
        </w:rPr>
      </w:pPr>
      <w:r w:rsidRPr="00A207F6">
        <w:t xml:space="preserve"> </w:t>
      </w:r>
      <w:r w:rsidRPr="00A207F6">
        <w:rPr>
          <w:rFonts w:ascii="Times New Roman" w:hAnsi="Times New Roman"/>
          <w:b w:val="0"/>
          <w:sz w:val="24"/>
          <w:szCs w:val="24"/>
          <w:lang w:val="ru-RU"/>
        </w:rPr>
        <w:t>возможность нормальной эксплуатации объекта в период гарантийного срока и несет ответственность за отступления от него;</w:t>
      </w:r>
    </w:p>
    <w:p w:rsidR="00E54932" w:rsidRPr="00A207F6" w:rsidRDefault="00E54932" w:rsidP="000C1C05">
      <w:pPr>
        <w:pStyle w:val="30"/>
        <w:keepNext w:val="0"/>
        <w:widowControl w:val="0"/>
        <w:numPr>
          <w:ilvl w:val="2"/>
          <w:numId w:val="21"/>
        </w:numPr>
        <w:tabs>
          <w:tab w:val="left" w:pos="1134"/>
          <w:tab w:val="left" w:pos="1276"/>
        </w:tabs>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своевременное устранение за свой счет недостатков и дефектов, выявленных в период гарантийного срока. </w:t>
      </w:r>
    </w:p>
    <w:p w:rsidR="00E54932" w:rsidRPr="00A207F6" w:rsidRDefault="00E54932" w:rsidP="000C1C05">
      <w:pPr>
        <w:pStyle w:val="30"/>
        <w:keepNext w:val="0"/>
        <w:widowControl w:val="0"/>
        <w:numPr>
          <w:ilvl w:val="2"/>
          <w:numId w:val="21"/>
        </w:numPr>
        <w:tabs>
          <w:tab w:val="left" w:pos="1134"/>
          <w:tab w:val="left" w:pos="1276"/>
        </w:tabs>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обеспечение на объекте соблюдение необходимых мероприятий по охране труда, технике безопасности, охране окружающей среды, а также соблюдение природоохранительного и земельного законодательства;</w:t>
      </w:r>
    </w:p>
    <w:p w:rsidR="00E54932" w:rsidRPr="00A207F6" w:rsidRDefault="00E54932" w:rsidP="000C1C05">
      <w:pPr>
        <w:pStyle w:val="23"/>
        <w:keepNext w:val="0"/>
        <w:widowControl w:val="0"/>
        <w:numPr>
          <w:ilvl w:val="1"/>
          <w:numId w:val="21"/>
        </w:numPr>
        <w:tabs>
          <w:tab w:val="left" w:pos="1134"/>
        </w:tabs>
        <w:spacing w:before="0" w:after="0"/>
        <w:ind w:left="0" w:firstLine="709"/>
        <w:jc w:val="both"/>
        <w:rPr>
          <w:rFonts w:ascii="Times New Roman" w:eastAsia="Calibri" w:hAnsi="Times New Roman"/>
          <w:i w:val="0"/>
          <w:sz w:val="24"/>
          <w:szCs w:val="24"/>
        </w:rPr>
      </w:pPr>
      <w:r w:rsidRPr="00A207F6">
        <w:rPr>
          <w:rFonts w:ascii="Times New Roman" w:eastAsia="Calibri" w:hAnsi="Times New Roman"/>
          <w:i w:val="0"/>
          <w:sz w:val="24"/>
          <w:szCs w:val="24"/>
        </w:rPr>
        <w:t>Гарантийный срок.</w:t>
      </w:r>
      <w:r w:rsidRPr="00A207F6">
        <w:rPr>
          <w:rFonts w:ascii="Times New Roman" w:eastAsia="Calibri" w:hAnsi="Times New Roman"/>
          <w:i w:val="0"/>
          <w:sz w:val="24"/>
          <w:szCs w:val="24"/>
          <w:lang w:val="ru-RU"/>
        </w:rPr>
        <w:t xml:space="preserve"> </w:t>
      </w:r>
    </w:p>
    <w:p w:rsidR="00E54932" w:rsidRPr="00D67317"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sz w:val="24"/>
          <w:szCs w:val="24"/>
          <w:lang w:val="ru-RU"/>
        </w:rPr>
      </w:pPr>
      <w:r w:rsidRPr="00D67317">
        <w:rPr>
          <w:rFonts w:ascii="Times New Roman" w:hAnsi="Times New Roman"/>
          <w:sz w:val="24"/>
          <w:szCs w:val="24"/>
          <w:lang w:val="ru-RU"/>
        </w:rPr>
        <w:lastRenderedPageBreak/>
        <w:t xml:space="preserve">На результат работы стороны установили гарантийный срок продолжительностью </w:t>
      </w:r>
      <w:r w:rsidR="00F3086B">
        <w:rPr>
          <w:rFonts w:ascii="Times New Roman" w:hAnsi="Times New Roman"/>
          <w:sz w:val="24"/>
          <w:szCs w:val="24"/>
          <w:lang w:val="ru-RU"/>
        </w:rPr>
        <w:t>12</w:t>
      </w:r>
      <w:r w:rsidR="009D28C3">
        <w:rPr>
          <w:rFonts w:ascii="Times New Roman" w:hAnsi="Times New Roman"/>
          <w:sz w:val="24"/>
          <w:szCs w:val="24"/>
          <w:lang w:val="ru-RU"/>
        </w:rPr>
        <w:t xml:space="preserve"> </w:t>
      </w:r>
      <w:r w:rsidR="00B67B13" w:rsidRPr="00D67317">
        <w:rPr>
          <w:rFonts w:ascii="Times New Roman" w:hAnsi="Times New Roman"/>
          <w:sz w:val="24"/>
          <w:szCs w:val="24"/>
          <w:lang w:val="ru-RU"/>
        </w:rPr>
        <w:t>месяц</w:t>
      </w:r>
      <w:r w:rsidR="004537EB" w:rsidRPr="00D67317">
        <w:rPr>
          <w:rFonts w:ascii="Times New Roman" w:hAnsi="Times New Roman"/>
          <w:sz w:val="24"/>
          <w:szCs w:val="24"/>
          <w:lang w:val="ru-RU"/>
        </w:rPr>
        <w:t>ев</w:t>
      </w:r>
      <w:r w:rsidRPr="00D67317">
        <w:rPr>
          <w:rFonts w:ascii="Times New Roman" w:hAnsi="Times New Roman"/>
          <w:sz w:val="24"/>
          <w:szCs w:val="24"/>
          <w:lang w:val="ru-RU"/>
        </w:rPr>
        <w:t>. Объем гарантий качества 100%.</w:t>
      </w:r>
    </w:p>
    <w:p w:rsidR="00A608EB" w:rsidRPr="00A207F6" w:rsidRDefault="00A608EB" w:rsidP="00A608EB">
      <w:pPr>
        <w:ind w:firstLine="709"/>
        <w:jc w:val="both"/>
        <w:rPr>
          <w:sz w:val="24"/>
          <w:szCs w:val="24"/>
          <w:lang w:eastAsia="x-none"/>
        </w:rPr>
      </w:pPr>
      <w:r w:rsidRPr="00994238">
        <w:rPr>
          <w:sz w:val="24"/>
          <w:szCs w:val="24"/>
          <w:lang w:eastAsia="x-none"/>
        </w:rPr>
        <w:t>В случае если производителями или поставщиками материалов, конструкций, изделий или</w:t>
      </w:r>
      <w:r w:rsidRPr="00A207F6">
        <w:rPr>
          <w:sz w:val="24"/>
          <w:szCs w:val="24"/>
          <w:lang w:eastAsia="x-none"/>
        </w:rPr>
        <w:t xml:space="preserve"> оборудования, подлежащих передаче </w:t>
      </w:r>
      <w:r w:rsidR="005D790A" w:rsidRPr="00A207F6">
        <w:rPr>
          <w:sz w:val="24"/>
          <w:szCs w:val="24"/>
          <w:lang w:eastAsia="x-none"/>
        </w:rPr>
        <w:t>З</w:t>
      </w:r>
      <w:r w:rsidRPr="00A207F6">
        <w:rPr>
          <w:sz w:val="24"/>
          <w:szCs w:val="24"/>
          <w:lang w:eastAsia="x-none"/>
        </w:rPr>
        <w:t xml:space="preserve">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w:t>
      </w:r>
      <w:r w:rsidR="005D790A" w:rsidRPr="00A207F6">
        <w:rPr>
          <w:sz w:val="24"/>
          <w:szCs w:val="24"/>
          <w:lang w:eastAsia="x-none"/>
        </w:rPr>
        <w:t>З</w:t>
      </w:r>
      <w:r w:rsidRPr="00A207F6">
        <w:rPr>
          <w:sz w:val="24"/>
          <w:szCs w:val="24"/>
          <w:lang w:eastAsia="x-none"/>
        </w:rPr>
        <w:t>аказчику все документы, подтверждающие гарантии качества и гарантийные сроки, предусмотренные указанными поставщиками или производителями.</w:t>
      </w:r>
    </w:p>
    <w:p w:rsidR="00E54932" w:rsidRPr="00A207F6" w:rsidRDefault="006020A6" w:rsidP="000C1C05">
      <w:pPr>
        <w:pStyle w:val="30"/>
        <w:keepNext w:val="0"/>
        <w:widowControl w:val="0"/>
        <w:numPr>
          <w:ilvl w:val="2"/>
          <w:numId w:val="21"/>
        </w:numPr>
        <w:autoSpaceDE w:val="0"/>
        <w:autoSpaceDN w:val="0"/>
        <w:adjustRightInd w:val="0"/>
        <w:spacing w:before="0" w:after="0"/>
        <w:ind w:left="0" w:firstLine="708"/>
        <w:jc w:val="both"/>
        <w:rPr>
          <w:rFonts w:ascii="Times New Roman" w:hAnsi="Times New Roman"/>
          <w:b w:val="0"/>
          <w:sz w:val="24"/>
          <w:szCs w:val="24"/>
          <w:lang w:val="ru-RU"/>
        </w:rPr>
      </w:pPr>
      <w:r w:rsidRPr="00A207F6">
        <w:rPr>
          <w:rFonts w:ascii="Times New Roman" w:hAnsi="Times New Roman"/>
          <w:b w:val="0"/>
          <w:sz w:val="24"/>
          <w:szCs w:val="24"/>
          <w:lang w:val="ru-RU"/>
        </w:rPr>
        <w:t>Гарантийный срок на результат работ устанавливается со дня приемки Заказчиком результата работ</w:t>
      </w:r>
      <w:r w:rsidR="004625E1" w:rsidRPr="00A207F6">
        <w:rPr>
          <w:rFonts w:ascii="Times New Roman" w:hAnsi="Times New Roman"/>
          <w:b w:val="0"/>
          <w:sz w:val="24"/>
          <w:szCs w:val="24"/>
          <w:lang w:val="ru-RU"/>
        </w:rPr>
        <w:t xml:space="preserve"> (определяемом по дате подписания Заказчиком без замечаний типовой формы КС-2)</w:t>
      </w:r>
      <w:r w:rsidRPr="00A207F6">
        <w:rPr>
          <w:rFonts w:ascii="Times New Roman" w:hAnsi="Times New Roman"/>
          <w:b w:val="0"/>
          <w:sz w:val="24"/>
          <w:szCs w:val="24"/>
          <w:lang w:val="ru-RU"/>
        </w:rPr>
        <w:t xml:space="preserve">,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 </w:t>
      </w:r>
      <w:r w:rsidR="004625E1" w:rsidRPr="00A207F6">
        <w:rPr>
          <w:rFonts w:ascii="Times New Roman" w:hAnsi="Times New Roman"/>
          <w:b w:val="0"/>
          <w:sz w:val="24"/>
          <w:szCs w:val="24"/>
          <w:lang w:val="ru-RU"/>
        </w:rPr>
        <w:t xml:space="preserve"> </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Гарантийный срок  продлевается на период, в течение которого Заказчик не мог пользоваться результатом работы из-за обнаруженных в нем недостатков, при условии, что Подрядчик был письменно извещен Заказчиком об обнаружении недостатков в срок, предусмотренный Контрактом.</w:t>
      </w:r>
      <w:r w:rsidRPr="00A207F6">
        <w:rPr>
          <w:rFonts w:ascii="Times New Roman" w:eastAsia="Calibri" w:hAnsi="Times New Roman"/>
          <w:sz w:val="24"/>
          <w:szCs w:val="24"/>
          <w:lang w:val="ru-RU"/>
        </w:rPr>
        <w:t xml:space="preserve"> </w:t>
      </w:r>
    </w:p>
    <w:p w:rsidR="00E54932" w:rsidRPr="00A207F6" w:rsidRDefault="00430130" w:rsidP="000C1C05">
      <w:pPr>
        <w:pStyle w:val="23"/>
        <w:keepNext w:val="0"/>
        <w:widowControl w:val="0"/>
        <w:numPr>
          <w:ilvl w:val="1"/>
          <w:numId w:val="21"/>
        </w:numPr>
        <w:tabs>
          <w:tab w:val="left" w:pos="1134"/>
        </w:tabs>
        <w:spacing w:before="0" w:after="0"/>
        <w:ind w:left="0" w:firstLine="709"/>
        <w:jc w:val="both"/>
        <w:rPr>
          <w:rFonts w:ascii="Times New Roman" w:eastAsia="Calibri" w:hAnsi="Times New Roman"/>
          <w:i w:val="0"/>
          <w:sz w:val="24"/>
          <w:szCs w:val="24"/>
        </w:rPr>
      </w:pPr>
      <w:r>
        <w:rPr>
          <w:rFonts w:ascii="Times New Roman" w:eastAsia="Calibri" w:hAnsi="Times New Roman"/>
          <w:i w:val="0"/>
          <w:sz w:val="24"/>
          <w:szCs w:val="24"/>
        </w:rPr>
        <w:t>Условия гарантии</w:t>
      </w:r>
      <w:r>
        <w:rPr>
          <w:rFonts w:ascii="Times New Roman" w:eastAsia="Calibri" w:hAnsi="Times New Roman"/>
          <w:i w:val="0"/>
          <w:sz w:val="24"/>
          <w:szCs w:val="24"/>
          <w:lang w:val="ru-RU"/>
        </w:rPr>
        <w:t>:</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Гарантия качества распространяется на все, что составляет результат работы.</w:t>
      </w:r>
    </w:p>
    <w:p w:rsidR="007A0A0D" w:rsidRPr="00A207F6" w:rsidRDefault="007A0A0D" w:rsidP="007A0A0D">
      <w:pPr>
        <w:ind w:firstLine="709"/>
        <w:jc w:val="both"/>
        <w:rPr>
          <w:sz w:val="24"/>
          <w:szCs w:val="24"/>
          <w:lang w:eastAsia="x-none"/>
        </w:rPr>
      </w:pPr>
      <w:r w:rsidRPr="00A207F6">
        <w:rPr>
          <w:sz w:val="24"/>
          <w:szCs w:val="24"/>
        </w:rPr>
        <w:t>Гарантийные обязательства Подрядчика распространяются на все конструктивные элементы и работы, выполненные Подрядчиком по Контракту, а также на материалы, применяемые при выполнении работ, в том числе, на случаи обнаружения скрытых дефектов выполненных работ, независимо от факта приёмки выполненных работ Заказчиком.</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Обязательства Подрядчика в течение гарантийного срока включают устранение и исправление дефектов, вызванных применением некачественных материалов и (или) оборудования, некачественным выполнением работ, но не включают эксплуатацию и обслуживание результатов работ. При этом бремя доказывания надлежащей эксплуатации результатов работ возлагается на Подрядчика.</w:t>
      </w:r>
    </w:p>
    <w:p w:rsidR="00E54932" w:rsidRPr="000D0BC9"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0D0BC9">
        <w:rPr>
          <w:rFonts w:ascii="Times New Roman" w:hAnsi="Times New Roman"/>
          <w:b w:val="0"/>
          <w:sz w:val="24"/>
          <w:szCs w:val="24"/>
          <w:lang w:val="ru-RU"/>
        </w:rPr>
        <w:t xml:space="preserve">Если в течение гарантийного срока выявится, что Работы (отдельные виды работ)  или материалы и изделия имеют недостатки и дефекты, которые являются следствием ненадлежащего выполнения Подрядчиком (его поставщиками) принятых им на себя обязательств, в том числе будут обнаружены материалы, которые не соответствуют сертификатам качества или требованиям контракта, то Заказчик совместно с Подрядчиком составляют акт о недостатках (дефектах), где кроме прочего определяются даты устранения недостатков (дефектов). </w:t>
      </w:r>
    </w:p>
    <w:p w:rsidR="00E54932"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Для участия в составлении акта о недостатках (дефектах), фиксирующего выявленные недостатки (дефекты), согласования порядка и сроков их устранения Подрядчик обязан в течение 2 (двух) дней с момента получения извещения о выявленных недостатках (дефектах) направить своего представителя, при этом гарантийный срок продлевается на период устранения недостатков (дефектов). </w:t>
      </w:r>
      <w:r w:rsidR="00DD18F3" w:rsidRPr="00A207F6">
        <w:rPr>
          <w:rFonts w:ascii="Times New Roman" w:hAnsi="Times New Roman"/>
          <w:b w:val="0"/>
          <w:sz w:val="24"/>
          <w:szCs w:val="24"/>
          <w:lang w:val="ru-RU"/>
        </w:rPr>
        <w:t xml:space="preserve"> </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8"/>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При </w:t>
      </w:r>
      <w:r w:rsidR="00297C03" w:rsidRPr="00A207F6">
        <w:rPr>
          <w:rFonts w:ascii="Times New Roman" w:hAnsi="Times New Roman"/>
          <w:b w:val="0"/>
          <w:sz w:val="24"/>
          <w:szCs w:val="24"/>
          <w:lang w:val="ru-RU"/>
        </w:rPr>
        <w:t>уклонении</w:t>
      </w:r>
      <w:r w:rsidRPr="00A207F6">
        <w:rPr>
          <w:rFonts w:ascii="Times New Roman" w:hAnsi="Times New Roman"/>
          <w:b w:val="0"/>
          <w:sz w:val="24"/>
          <w:szCs w:val="24"/>
          <w:lang w:val="ru-RU"/>
        </w:rPr>
        <w:t xml:space="preserve"> Подрядчика от составления или подписания акта о недостатках (дефектах), в том числе в случае не направления своего представителя  Заказчик подписывает акт о недостатках (дефектах) в одностороннем порядке. В таком случае при наличии доказательств получения извещения о составлении акта и его составлении в отсутствие представителя Подрядчика последний не вправе оспаривать составленный акт и указанные в нем недостатки (дефекты). </w:t>
      </w:r>
      <w:r w:rsidR="00297C03" w:rsidRPr="00A207F6">
        <w:rPr>
          <w:rFonts w:ascii="Times New Roman" w:hAnsi="Times New Roman"/>
          <w:b w:val="0"/>
          <w:sz w:val="24"/>
          <w:szCs w:val="24"/>
          <w:lang w:val="ru-RU"/>
        </w:rPr>
        <w:t>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Подрядчик обязуется за свой счет устранить все недостатки (дефекты), указанные в акте о недостатках (дефектах) в установленные акте сроки. В случае обнаружения недостатков (дефектов) в одних и тех же материалах и изделиях Подрядчик за свой счет обязан заменить  материалы и изделия, в которых обнаружены недостатки в срок, определяемый актом о недостатках (дефектах). </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этот срок является разумным. Если срок устранения недостатков Заказчиком не назначен, они должны быть устранены в разумный срок </w:t>
      </w:r>
      <w:r w:rsidRPr="00A207F6">
        <w:rPr>
          <w:rFonts w:ascii="Times New Roman" w:hAnsi="Times New Roman"/>
          <w:b w:val="0"/>
          <w:sz w:val="24"/>
          <w:szCs w:val="24"/>
          <w:lang w:val="ru-RU"/>
        </w:rPr>
        <w:lastRenderedPageBreak/>
        <w:t>с момента получения требования Заказчика.</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Заказчик вправе устранять недостатки выполненной Подрядчиком работы самостоятельно или с привлечением третьих лиц и требовать от Подрядчика возмещения расходов на их устранение.</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Подрядчик обязан возместить расходы Заказчика на устранение недостатков выполненной работы в срок, указанный в требовании Заказчика, если такой срок является разумным. Расходы подлежат возмещению при условии представления Заказчиком подтверждающих их документов.</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Если отступления в работе от условий  Контракта  или иные недостатки результата работы не были устранены в установленный Заказчиком разумный срок либо являются существенными и неустранимыми, Заказчик вправе отказаться от исполнения Контракта и потребовать возмещения причиненных убытков.</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 случае возникновения спора относительно обнаруженных недостатков и (или) его характера любая из сторон вправе организовать проведение в установленном порядке строительно-технической экспертизы. При этом все расходы, связанные с работой эксперта, оплачивает Подрядчик.</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Выполнение гарантийных обязательств подтверждается актом, подписываемым Сторонами по истечении гарантийного срока (о приемке объекта после выполнения гарантийных работ). </w:t>
      </w:r>
    </w:p>
    <w:p w:rsidR="00E54932" w:rsidRPr="00A207F6" w:rsidRDefault="00E54932" w:rsidP="000C1C05">
      <w:pPr>
        <w:pStyle w:val="30"/>
        <w:keepNext w:val="0"/>
        <w:widowControl w:val="0"/>
        <w:numPr>
          <w:ilvl w:val="2"/>
          <w:numId w:val="21"/>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Ущерб, нанесенный по вине Подрядчика материалам и/или изделиям и/или объекту в период ремонта и/или гарантийного срока, возмещается за счет Подрядчика в полном объеме. </w:t>
      </w:r>
    </w:p>
    <w:p w:rsidR="00320C56" w:rsidRPr="00A207F6" w:rsidRDefault="00320C56" w:rsidP="000C1C05">
      <w:pPr>
        <w:numPr>
          <w:ilvl w:val="2"/>
          <w:numId w:val="21"/>
        </w:numPr>
        <w:ind w:left="0" w:firstLine="708"/>
        <w:jc w:val="both"/>
        <w:rPr>
          <w:sz w:val="24"/>
          <w:szCs w:val="24"/>
          <w:lang w:eastAsia="x-none"/>
        </w:rPr>
      </w:pPr>
      <w:r w:rsidRPr="00A207F6">
        <w:rPr>
          <w:sz w:val="24"/>
          <w:szCs w:val="24"/>
          <w:lang w:eastAsia="x-none"/>
        </w:rPr>
        <w:t>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rsidR="00FA2092" w:rsidRDefault="00FA2092" w:rsidP="009D1BDB">
      <w:pPr>
        <w:pStyle w:val="af6"/>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contextualSpacing w:val="0"/>
        <w:jc w:val="center"/>
        <w:rPr>
          <w:b/>
        </w:rPr>
      </w:pPr>
    </w:p>
    <w:p w:rsidR="00E54932" w:rsidRPr="00A207F6" w:rsidRDefault="009D1BDB" w:rsidP="009D1BDB">
      <w:pPr>
        <w:pStyle w:val="af6"/>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contextualSpacing w:val="0"/>
        <w:jc w:val="center"/>
        <w:rPr>
          <w:b/>
        </w:rPr>
      </w:pPr>
      <w:r w:rsidRPr="00A207F6">
        <w:rPr>
          <w:b/>
        </w:rPr>
        <w:t xml:space="preserve">6. </w:t>
      </w:r>
      <w:r w:rsidR="00E54932" w:rsidRPr="00A207F6">
        <w:rPr>
          <w:b/>
        </w:rPr>
        <w:t>Цена работы и порядок оплаты</w:t>
      </w:r>
    </w:p>
    <w:p w:rsidR="004A4120" w:rsidRPr="00A207F6" w:rsidRDefault="00E54932" w:rsidP="000C1C05">
      <w:pPr>
        <w:pStyle w:val="23"/>
        <w:keepNext w:val="0"/>
        <w:widowControl w:val="0"/>
        <w:numPr>
          <w:ilvl w:val="1"/>
          <w:numId w:val="22"/>
        </w:numPr>
        <w:tabs>
          <w:tab w:val="left" w:pos="1134"/>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4A4120" w:rsidRPr="00A207F6" w:rsidRDefault="00E54932" w:rsidP="000C1C05">
      <w:pPr>
        <w:pStyle w:val="23"/>
        <w:keepNext w:val="0"/>
        <w:widowControl w:val="0"/>
        <w:numPr>
          <w:ilvl w:val="1"/>
          <w:numId w:val="22"/>
        </w:numPr>
        <w:tabs>
          <w:tab w:val="left" w:pos="1134"/>
        </w:tabs>
        <w:spacing w:before="0" w:after="0"/>
        <w:ind w:left="0" w:firstLine="709"/>
        <w:jc w:val="both"/>
        <w:rPr>
          <w:rFonts w:ascii="Times New Roman" w:eastAsia="Calibri" w:hAnsi="Times New Roman"/>
          <w:i w:val="0"/>
          <w:sz w:val="24"/>
          <w:szCs w:val="24"/>
        </w:rPr>
      </w:pPr>
      <w:r w:rsidRPr="00A207F6">
        <w:rPr>
          <w:rFonts w:ascii="Times New Roman" w:eastAsia="Calibri" w:hAnsi="Times New Roman"/>
          <w:i w:val="0"/>
          <w:sz w:val="24"/>
          <w:szCs w:val="24"/>
        </w:rPr>
        <w:t xml:space="preserve">Цена работ, выполняемых по условиям настоящего Контракта </w:t>
      </w:r>
      <w:r w:rsidR="004A4120" w:rsidRPr="00A207F6">
        <w:rPr>
          <w:rFonts w:ascii="Times New Roman" w:eastAsia="Calibri" w:hAnsi="Times New Roman"/>
          <w:i w:val="0"/>
          <w:sz w:val="24"/>
          <w:szCs w:val="24"/>
        </w:rPr>
        <w:t xml:space="preserve">(цена Контракта), составляет </w:t>
      </w:r>
      <w:r w:rsidR="00F54ACF">
        <w:rPr>
          <w:rFonts w:ascii="Times New Roman" w:eastAsia="Calibri" w:hAnsi="Times New Roman"/>
          <w:i w:val="0"/>
          <w:sz w:val="24"/>
          <w:szCs w:val="24"/>
          <w:lang w:val="ru-RU"/>
        </w:rPr>
        <w:t>_____</w:t>
      </w:r>
      <w:r w:rsidR="004A4120" w:rsidRPr="00A207F6">
        <w:rPr>
          <w:rFonts w:ascii="Times New Roman" w:eastAsia="Calibri" w:hAnsi="Times New Roman"/>
          <w:i w:val="0"/>
          <w:sz w:val="24"/>
          <w:szCs w:val="24"/>
        </w:rPr>
        <w:t xml:space="preserve"> (</w:t>
      </w:r>
      <w:r w:rsidR="00F54ACF">
        <w:rPr>
          <w:rFonts w:ascii="Times New Roman" w:eastAsia="Calibri" w:hAnsi="Times New Roman"/>
          <w:i w:val="0"/>
          <w:sz w:val="24"/>
          <w:szCs w:val="24"/>
          <w:lang w:val="ru-RU"/>
        </w:rPr>
        <w:t>___________</w:t>
      </w:r>
      <w:r w:rsidR="004A4120" w:rsidRPr="00A207F6">
        <w:rPr>
          <w:rFonts w:ascii="Times New Roman" w:eastAsia="Calibri" w:hAnsi="Times New Roman"/>
          <w:i w:val="0"/>
          <w:sz w:val="24"/>
          <w:szCs w:val="24"/>
        </w:rPr>
        <w:t>) рублей</w:t>
      </w:r>
      <w:r w:rsidR="001D2C6D">
        <w:rPr>
          <w:rFonts w:ascii="Times New Roman" w:eastAsia="Calibri" w:hAnsi="Times New Roman"/>
          <w:i w:val="0"/>
          <w:sz w:val="24"/>
          <w:szCs w:val="24"/>
          <w:lang w:val="ru-RU"/>
        </w:rPr>
        <w:t xml:space="preserve"> ___</w:t>
      </w:r>
      <w:r w:rsidR="004A4120" w:rsidRPr="00A207F6">
        <w:rPr>
          <w:rFonts w:ascii="Times New Roman" w:eastAsia="Calibri" w:hAnsi="Times New Roman"/>
          <w:i w:val="0"/>
          <w:sz w:val="24"/>
          <w:szCs w:val="24"/>
        </w:rPr>
        <w:t xml:space="preserve"> </w:t>
      </w:r>
      <w:r w:rsidR="00FA2092">
        <w:rPr>
          <w:rFonts w:ascii="Times New Roman" w:eastAsia="Calibri" w:hAnsi="Times New Roman"/>
          <w:i w:val="0"/>
          <w:sz w:val="24"/>
          <w:szCs w:val="24"/>
          <w:lang w:val="ru-RU"/>
        </w:rPr>
        <w:t>копе</w:t>
      </w:r>
      <w:r w:rsidR="00F54ACF">
        <w:rPr>
          <w:rFonts w:ascii="Times New Roman" w:eastAsia="Calibri" w:hAnsi="Times New Roman"/>
          <w:i w:val="0"/>
          <w:sz w:val="24"/>
          <w:szCs w:val="24"/>
          <w:lang w:val="ru-RU"/>
        </w:rPr>
        <w:t>е</w:t>
      </w:r>
      <w:r w:rsidR="00FA2092">
        <w:rPr>
          <w:rFonts w:ascii="Times New Roman" w:eastAsia="Calibri" w:hAnsi="Times New Roman"/>
          <w:i w:val="0"/>
          <w:sz w:val="24"/>
          <w:szCs w:val="24"/>
          <w:lang w:val="ru-RU"/>
        </w:rPr>
        <w:t>к</w:t>
      </w:r>
      <w:r w:rsidR="004A4120" w:rsidRPr="00A207F6">
        <w:rPr>
          <w:rFonts w:ascii="Times New Roman" w:eastAsia="Calibri" w:hAnsi="Times New Roman"/>
          <w:i w:val="0"/>
          <w:sz w:val="24"/>
          <w:szCs w:val="24"/>
        </w:rPr>
        <w:t>, в том числе НДС</w:t>
      </w:r>
      <w:r w:rsidR="005002C5">
        <w:rPr>
          <w:rFonts w:ascii="Times New Roman" w:eastAsia="Calibri" w:hAnsi="Times New Roman"/>
          <w:i w:val="0"/>
          <w:sz w:val="24"/>
          <w:szCs w:val="24"/>
          <w:lang w:val="ru-RU"/>
        </w:rPr>
        <w:t xml:space="preserve"> </w:t>
      </w:r>
      <w:r w:rsidR="00F54ACF">
        <w:rPr>
          <w:rFonts w:ascii="Times New Roman" w:eastAsia="Calibri" w:hAnsi="Times New Roman"/>
          <w:i w:val="0"/>
          <w:sz w:val="24"/>
          <w:szCs w:val="24"/>
          <w:lang w:val="ru-RU"/>
        </w:rPr>
        <w:t>____</w:t>
      </w:r>
      <w:r w:rsidR="004A4120" w:rsidRPr="00A207F6">
        <w:rPr>
          <w:rFonts w:ascii="Times New Roman" w:eastAsia="Calibri" w:hAnsi="Times New Roman"/>
          <w:i w:val="0"/>
          <w:sz w:val="24"/>
          <w:szCs w:val="24"/>
        </w:rPr>
        <w:t xml:space="preserve"> </w:t>
      </w:r>
      <w:r w:rsidR="005002C5">
        <w:rPr>
          <w:rFonts w:ascii="Times New Roman" w:eastAsia="Calibri" w:hAnsi="Times New Roman"/>
          <w:i w:val="0"/>
          <w:sz w:val="24"/>
          <w:szCs w:val="24"/>
        </w:rPr>
        <w:t>руб</w:t>
      </w:r>
      <w:r w:rsidR="00F54ACF">
        <w:rPr>
          <w:rFonts w:ascii="Times New Roman" w:eastAsia="Calibri" w:hAnsi="Times New Roman"/>
          <w:i w:val="0"/>
          <w:sz w:val="24"/>
          <w:szCs w:val="24"/>
          <w:lang w:val="ru-RU"/>
        </w:rPr>
        <w:t>/ Без НДС</w:t>
      </w:r>
      <w:r w:rsidR="005002C5">
        <w:rPr>
          <w:rFonts w:ascii="Times New Roman" w:eastAsia="Calibri" w:hAnsi="Times New Roman"/>
          <w:i w:val="0"/>
          <w:sz w:val="24"/>
          <w:szCs w:val="24"/>
        </w:rPr>
        <w:t xml:space="preserve">. </w:t>
      </w:r>
      <w:r w:rsidR="00A67C27" w:rsidRPr="00A207F6">
        <w:rPr>
          <w:rFonts w:ascii="Times New Roman" w:eastAsia="Calibri" w:hAnsi="Times New Roman"/>
          <w:i w:val="0"/>
          <w:sz w:val="24"/>
          <w:szCs w:val="24"/>
          <w:lang w:val="ru-RU"/>
        </w:rPr>
        <w:t xml:space="preserve"> </w:t>
      </w:r>
    </w:p>
    <w:p w:rsidR="00E54932" w:rsidRPr="00A207F6" w:rsidRDefault="00E54932" w:rsidP="000C1C05">
      <w:pPr>
        <w:pStyle w:val="23"/>
        <w:keepNext w:val="0"/>
        <w:widowControl w:val="0"/>
        <w:numPr>
          <w:ilvl w:val="1"/>
          <w:numId w:val="22"/>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Цена Контракта не соотносится с фактическими расходами </w:t>
      </w:r>
      <w:r w:rsidRPr="00A207F6">
        <w:rPr>
          <w:rFonts w:ascii="Times New Roman" w:eastAsia="Calibri" w:hAnsi="Times New Roman"/>
          <w:b w:val="0"/>
          <w:i w:val="0"/>
          <w:sz w:val="24"/>
          <w:szCs w:val="24"/>
          <w:lang w:val="ru-RU"/>
        </w:rPr>
        <w:t xml:space="preserve">Подрядчика и </w:t>
      </w:r>
      <w:r w:rsidRPr="00A207F6">
        <w:rPr>
          <w:rFonts w:ascii="Times New Roman" w:eastAsia="Calibri" w:hAnsi="Times New Roman"/>
          <w:b w:val="0"/>
          <w:i w:val="0"/>
          <w:sz w:val="24"/>
          <w:szCs w:val="24"/>
        </w:rPr>
        <w:t>включает все расходы Подрядчика, необходимые для осуществления им своих обязательств по Контракту в полном объеме и надлежащего качества, в том числе включает стоимость работ, оборудования, материалов, изделий, вывоз мусора, компенсацию всех издержек и причитающееся вознаграждение, расходы на страхование, уплату таможенных пошлин, налогов, сборов и других обязательных платежей, установленных законодательством Российской Федерации, а также затраты на изготовление технической документации при выполнении работ (в случае необходимости ее изготовления), стоимость всех сопутствующих работ и временных сооружений,  и других обязательных платежей, а также иные расходы, которые Подрядчик должен нести в соответствии с условиями Контракта и/или в связи с его исполнением, включая расходы, которые Заказчик не указал, но которые должны предусматриваться Подрядчиком при выполнении подобных работ при заключении Контракта</w:t>
      </w:r>
    </w:p>
    <w:p w:rsidR="00E54932" w:rsidRPr="00A207F6" w:rsidRDefault="00E54932" w:rsidP="000C1C05">
      <w:pPr>
        <w:pStyle w:val="23"/>
        <w:keepNext w:val="0"/>
        <w:widowControl w:val="0"/>
        <w:numPr>
          <w:ilvl w:val="1"/>
          <w:numId w:val="22"/>
        </w:numPr>
        <w:tabs>
          <w:tab w:val="left" w:pos="1276"/>
        </w:tabs>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rPr>
        <w:t>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EC4D6A" w:rsidRPr="00A207F6" w:rsidRDefault="00EC4D6A" w:rsidP="009D1BDB">
      <w:pPr>
        <w:pStyle w:val="23"/>
        <w:keepNext w:val="0"/>
        <w:widowControl w:val="0"/>
        <w:tabs>
          <w:tab w:val="left" w:pos="1276"/>
        </w:tabs>
        <w:spacing w:before="0" w:after="0"/>
        <w:ind w:firstLine="708"/>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Предусмотрена возможность изменения условий контракта, если по предложению Заказчика увеличивается предусмотренный контрактом объем работ не более чем на десять процентов или уменьшается предусмотренный контрактом объем работ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 стороны Контракта </w:t>
      </w:r>
      <w:r w:rsidRPr="00A207F6">
        <w:rPr>
          <w:rFonts w:ascii="Times New Roman" w:eastAsia="Calibri" w:hAnsi="Times New Roman"/>
          <w:b w:val="0"/>
          <w:i w:val="0"/>
          <w:sz w:val="24"/>
          <w:szCs w:val="24"/>
        </w:rPr>
        <w:lastRenderedPageBreak/>
        <w:t>обязаны уменьшить цену Контракта исходя из цены единицы работы.</w:t>
      </w:r>
    </w:p>
    <w:p w:rsidR="00E54932" w:rsidRPr="00A207F6" w:rsidRDefault="00E54932" w:rsidP="000C1C05">
      <w:pPr>
        <w:pStyle w:val="30"/>
        <w:keepNext w:val="0"/>
        <w:widowControl w:val="0"/>
        <w:numPr>
          <w:ilvl w:val="2"/>
          <w:numId w:val="22"/>
        </w:numPr>
        <w:tabs>
          <w:tab w:val="left" w:pos="1276"/>
        </w:tabs>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Цена Контракта может быть снижена по соглашению Сторон без изменения предусмотренных Контрактом количества </w:t>
      </w:r>
      <w:r w:rsidR="002247BE" w:rsidRPr="00A207F6">
        <w:rPr>
          <w:rFonts w:ascii="Times New Roman" w:hAnsi="Times New Roman"/>
          <w:b w:val="0"/>
          <w:sz w:val="24"/>
          <w:szCs w:val="24"/>
          <w:lang w:val="ru-RU"/>
        </w:rPr>
        <w:t xml:space="preserve">и качества </w:t>
      </w:r>
      <w:r w:rsidRPr="00A207F6">
        <w:rPr>
          <w:rFonts w:ascii="Times New Roman" w:hAnsi="Times New Roman"/>
          <w:b w:val="0"/>
          <w:sz w:val="24"/>
          <w:szCs w:val="24"/>
          <w:lang w:val="ru-RU"/>
        </w:rPr>
        <w:t>выполняемых Работ</w:t>
      </w:r>
      <w:r w:rsidR="002247BE" w:rsidRPr="00A207F6">
        <w:rPr>
          <w:rFonts w:ascii="Times New Roman" w:hAnsi="Times New Roman"/>
          <w:b w:val="0"/>
          <w:sz w:val="24"/>
          <w:szCs w:val="24"/>
          <w:lang w:val="ru-RU"/>
        </w:rPr>
        <w:t>,</w:t>
      </w:r>
      <w:r w:rsidRPr="00A207F6">
        <w:rPr>
          <w:rFonts w:ascii="Times New Roman" w:hAnsi="Times New Roman"/>
          <w:b w:val="0"/>
          <w:sz w:val="24"/>
          <w:szCs w:val="24"/>
          <w:lang w:val="ru-RU"/>
        </w:rPr>
        <w:t xml:space="preserve"> иных условий исполнения Контракта.</w:t>
      </w:r>
    </w:p>
    <w:p w:rsidR="00E54932" w:rsidRPr="00A207F6" w:rsidRDefault="00E54932" w:rsidP="000C1C05">
      <w:pPr>
        <w:pStyle w:val="30"/>
        <w:keepNext w:val="0"/>
        <w:widowControl w:val="0"/>
        <w:numPr>
          <w:ilvl w:val="2"/>
          <w:numId w:val="22"/>
        </w:numPr>
        <w:tabs>
          <w:tab w:val="left" w:pos="1276"/>
        </w:tabs>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 случае, если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54932" w:rsidRPr="00A207F6" w:rsidRDefault="00E54932" w:rsidP="000C1C05">
      <w:pPr>
        <w:pStyle w:val="30"/>
        <w:keepNext w:val="0"/>
        <w:widowControl w:val="0"/>
        <w:numPr>
          <w:ilvl w:val="2"/>
          <w:numId w:val="22"/>
        </w:numPr>
        <w:tabs>
          <w:tab w:val="left" w:pos="1276"/>
        </w:tabs>
        <w:spacing w:before="0" w:after="0"/>
        <w:ind w:left="0" w:firstLine="709"/>
        <w:jc w:val="both"/>
        <w:rPr>
          <w:rFonts w:ascii="Times New Roman" w:hAnsi="Times New Roman"/>
          <w:b w:val="0"/>
          <w:sz w:val="24"/>
          <w:szCs w:val="24"/>
        </w:rPr>
      </w:pPr>
      <w:r w:rsidRPr="00A207F6">
        <w:rPr>
          <w:rFonts w:ascii="Times New Roman" w:hAnsi="Times New Roman"/>
          <w:b w:val="0"/>
          <w:sz w:val="24"/>
          <w:szCs w:val="24"/>
        </w:rPr>
        <w:t xml:space="preserve">При исполнении Контракта в случае уменьшения ранее доведенных в установленном порядке Заказчику лимитов бюджетных обязательств по соглашению сторон могут быть изменены размер и (или) </w:t>
      </w:r>
      <w:r w:rsidRPr="00A207F6">
        <w:rPr>
          <w:rFonts w:ascii="Times New Roman" w:hAnsi="Times New Roman"/>
          <w:b w:val="0"/>
          <w:sz w:val="24"/>
          <w:szCs w:val="24"/>
          <w:lang w:val="ru-RU"/>
        </w:rPr>
        <w:t>объемы выполняемых работ</w:t>
      </w:r>
      <w:r w:rsidRPr="00A207F6">
        <w:rPr>
          <w:rFonts w:ascii="Times New Roman" w:hAnsi="Times New Roman"/>
          <w:b w:val="0"/>
          <w:sz w:val="24"/>
          <w:szCs w:val="24"/>
        </w:rPr>
        <w:t xml:space="preserve">. </w:t>
      </w:r>
    </w:p>
    <w:p w:rsidR="00E54932" w:rsidRPr="00A207F6" w:rsidRDefault="00E54932" w:rsidP="000C1C05">
      <w:pPr>
        <w:pStyle w:val="23"/>
        <w:keepNext w:val="0"/>
        <w:widowControl w:val="0"/>
        <w:numPr>
          <w:ilvl w:val="1"/>
          <w:numId w:val="22"/>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Оплата выполненных работ производится </w:t>
      </w:r>
      <w:r w:rsidRPr="00A207F6">
        <w:rPr>
          <w:rFonts w:ascii="Times New Roman" w:eastAsia="Calibri" w:hAnsi="Times New Roman"/>
          <w:b w:val="0"/>
          <w:i w:val="0"/>
          <w:sz w:val="24"/>
          <w:szCs w:val="24"/>
          <w:lang w:val="ru-RU"/>
        </w:rPr>
        <w:t xml:space="preserve">Заказчиком </w:t>
      </w:r>
      <w:r w:rsidR="004A4120" w:rsidRPr="00A207F6">
        <w:rPr>
          <w:rFonts w:ascii="Times New Roman" w:eastAsia="Calibri" w:hAnsi="Times New Roman"/>
          <w:b w:val="0"/>
          <w:i w:val="0"/>
          <w:sz w:val="24"/>
          <w:szCs w:val="24"/>
          <w:lang w:val="ru-RU"/>
        </w:rPr>
        <w:t xml:space="preserve">только на </w:t>
      </w:r>
      <w:r w:rsidRPr="00A207F6">
        <w:rPr>
          <w:rFonts w:ascii="Times New Roman" w:eastAsia="Calibri" w:hAnsi="Times New Roman"/>
          <w:b w:val="0"/>
          <w:i w:val="0"/>
          <w:sz w:val="24"/>
          <w:szCs w:val="24"/>
        </w:rPr>
        <w:t>основании выставленного Подрядчиком счета</w:t>
      </w:r>
      <w:r w:rsidR="004A4120" w:rsidRPr="00A207F6">
        <w:rPr>
          <w:rFonts w:ascii="Times New Roman" w:eastAsia="Calibri" w:hAnsi="Times New Roman"/>
          <w:b w:val="0"/>
          <w:i w:val="0"/>
          <w:sz w:val="24"/>
          <w:szCs w:val="24"/>
          <w:lang w:val="ru-RU"/>
        </w:rPr>
        <w:t xml:space="preserve"> и </w:t>
      </w:r>
      <w:r w:rsidRPr="00A207F6">
        <w:rPr>
          <w:rFonts w:ascii="Times New Roman" w:eastAsia="Calibri" w:hAnsi="Times New Roman"/>
          <w:b w:val="0"/>
          <w:i w:val="0"/>
          <w:sz w:val="24"/>
          <w:szCs w:val="24"/>
        </w:rPr>
        <w:t>подписанных Сторонами справки о стоимости выполненных работ и затрат по форме КС-3, акта о приемке выполненных работ по форме КС-2, составленных в соответствии со сметной документацией.</w:t>
      </w:r>
      <w:r w:rsidR="004A4120" w:rsidRPr="00A207F6">
        <w:rPr>
          <w:rFonts w:ascii="Times New Roman" w:eastAsia="Calibri" w:hAnsi="Times New Roman"/>
          <w:b w:val="0"/>
          <w:i w:val="0"/>
          <w:sz w:val="24"/>
          <w:szCs w:val="24"/>
          <w:lang w:val="ru-RU"/>
        </w:rPr>
        <w:t xml:space="preserve"> </w:t>
      </w:r>
    </w:p>
    <w:p w:rsidR="007A0A0D" w:rsidRPr="00A207F6" w:rsidRDefault="00E54932" w:rsidP="000C1C05">
      <w:pPr>
        <w:widowControl w:val="0"/>
        <w:numPr>
          <w:ilvl w:val="1"/>
          <w:numId w:val="22"/>
        </w:numPr>
        <w:tabs>
          <w:tab w:val="left" w:pos="1276"/>
        </w:tabs>
        <w:ind w:left="0" w:firstLine="709"/>
        <w:jc w:val="both"/>
        <w:outlineLvl w:val="1"/>
        <w:rPr>
          <w:rFonts w:eastAsia="Calibri"/>
          <w:bCs/>
          <w:iCs/>
          <w:sz w:val="24"/>
          <w:szCs w:val="24"/>
          <w:lang w:val="x-none" w:eastAsia="x-none"/>
        </w:rPr>
      </w:pPr>
      <w:r w:rsidRPr="00A207F6">
        <w:rPr>
          <w:rFonts w:eastAsia="Calibri"/>
          <w:bCs/>
          <w:iCs/>
          <w:sz w:val="24"/>
          <w:szCs w:val="24"/>
          <w:lang w:val="x-none" w:eastAsia="x-none"/>
        </w:rPr>
        <w:t>Превышение Подрядчиком объемов работ и цены Контракта, возмещению не подлежат. Заказчик не производит возмещение дополнительных расходов, возникших у Подрядчика в связи с удорожанием выполняемых работ</w:t>
      </w:r>
      <w:r w:rsidR="007A0A0D" w:rsidRPr="00A207F6">
        <w:rPr>
          <w:rFonts w:eastAsia="Calibri"/>
          <w:bCs/>
          <w:iCs/>
          <w:sz w:val="24"/>
          <w:szCs w:val="24"/>
          <w:lang w:val="x-none" w:eastAsia="x-none"/>
        </w:rPr>
        <w:t>, в том числе в случае увеличения стоимости материалов, за исключением случаев, прямо установленных действующим законодательством</w:t>
      </w:r>
      <w:r w:rsidR="00080CE8" w:rsidRPr="00A207F6">
        <w:rPr>
          <w:rFonts w:eastAsia="Calibri"/>
          <w:bCs/>
          <w:iCs/>
          <w:sz w:val="24"/>
          <w:szCs w:val="24"/>
          <w:lang w:eastAsia="x-none"/>
        </w:rPr>
        <w:t xml:space="preserve"> Российской Федерации</w:t>
      </w:r>
      <w:r w:rsidR="007A0A0D" w:rsidRPr="00A207F6">
        <w:rPr>
          <w:rFonts w:eastAsia="Calibri"/>
          <w:bCs/>
          <w:iCs/>
          <w:sz w:val="24"/>
          <w:szCs w:val="24"/>
          <w:lang w:val="x-none" w:eastAsia="x-none"/>
        </w:rPr>
        <w:t xml:space="preserve">. </w:t>
      </w:r>
    </w:p>
    <w:p w:rsidR="00E54932" w:rsidRPr="00A207F6" w:rsidRDefault="00E54932" w:rsidP="000C1C05">
      <w:pPr>
        <w:pStyle w:val="23"/>
        <w:keepNext w:val="0"/>
        <w:widowControl w:val="0"/>
        <w:numPr>
          <w:ilvl w:val="1"/>
          <w:numId w:val="22"/>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Заказчик произведет оплату, только после предоставления Подрядчиком документов, поименованных в настоящем контракте и служащих основанием для приемки Заказчиком выполненных работ в 2-х экземплярах, подписанных уполномоченным лицом </w:t>
      </w:r>
      <w:r w:rsidR="00A5349C" w:rsidRPr="00A207F6">
        <w:rPr>
          <w:rFonts w:ascii="Times New Roman" w:eastAsia="Calibri" w:hAnsi="Times New Roman"/>
          <w:b w:val="0"/>
          <w:i w:val="0"/>
          <w:sz w:val="24"/>
          <w:szCs w:val="24"/>
          <w:lang w:val="ru-RU"/>
        </w:rPr>
        <w:t>Подрядчика</w:t>
      </w:r>
      <w:r w:rsidRPr="00A207F6">
        <w:rPr>
          <w:rFonts w:ascii="Times New Roman" w:eastAsia="Calibri" w:hAnsi="Times New Roman"/>
          <w:b w:val="0"/>
          <w:i w:val="0"/>
          <w:sz w:val="24"/>
          <w:szCs w:val="24"/>
        </w:rPr>
        <w:t>, в том числе счёта-фактуры, акта приемки выполненных работ, а также иных документов, предусмотренных настоящим Контрактом.</w:t>
      </w:r>
      <w:r w:rsidRPr="00A207F6">
        <w:rPr>
          <w:rFonts w:ascii="Times New Roman" w:eastAsia="Calibri" w:hAnsi="Times New Roman"/>
          <w:b w:val="0"/>
          <w:i w:val="0"/>
          <w:sz w:val="24"/>
          <w:szCs w:val="24"/>
          <w:lang w:val="ru-RU"/>
        </w:rPr>
        <w:t xml:space="preserve"> </w:t>
      </w:r>
      <w:r w:rsidR="004A4120" w:rsidRPr="00A207F6">
        <w:rPr>
          <w:rFonts w:ascii="Times New Roman" w:eastAsia="Calibri" w:hAnsi="Times New Roman"/>
          <w:b w:val="0"/>
          <w:i w:val="0"/>
          <w:sz w:val="24"/>
          <w:szCs w:val="24"/>
          <w:lang w:val="ru-RU"/>
        </w:rPr>
        <w:t xml:space="preserve">Отсутствие указанных документов, в том числе любого из перечисленных документов, а также оформление данных документов с нарушением установленных законом и (или) Контрактом требованиями является основанием для отказа Заказчиком от оплаты </w:t>
      </w:r>
      <w:r w:rsidR="007A0A0D" w:rsidRPr="00A207F6">
        <w:rPr>
          <w:rFonts w:ascii="Times New Roman" w:eastAsia="Calibri" w:hAnsi="Times New Roman"/>
          <w:b w:val="0"/>
          <w:i w:val="0"/>
          <w:sz w:val="24"/>
          <w:szCs w:val="24"/>
        </w:rPr>
        <w:t>(приостановления оплаты)</w:t>
      </w:r>
      <w:r w:rsidR="007A0A0D" w:rsidRPr="00A207F6">
        <w:rPr>
          <w:rFonts w:eastAsia="Calibri"/>
          <w:bCs w:val="0"/>
          <w:i w:val="0"/>
          <w:iCs w:val="0"/>
          <w:sz w:val="24"/>
          <w:szCs w:val="24"/>
        </w:rPr>
        <w:t xml:space="preserve"> </w:t>
      </w:r>
      <w:r w:rsidR="004A4120" w:rsidRPr="00A207F6">
        <w:rPr>
          <w:rFonts w:ascii="Times New Roman" w:eastAsia="Calibri" w:hAnsi="Times New Roman"/>
          <w:b w:val="0"/>
          <w:i w:val="0"/>
          <w:sz w:val="24"/>
          <w:szCs w:val="24"/>
          <w:lang w:val="ru-RU"/>
        </w:rPr>
        <w:t xml:space="preserve">и дает Заказчику право потребовать представления в свой адрес </w:t>
      </w:r>
      <w:r w:rsidR="00080CE8" w:rsidRPr="00A207F6">
        <w:rPr>
          <w:rFonts w:ascii="Times New Roman" w:eastAsia="Calibri" w:hAnsi="Times New Roman"/>
          <w:b w:val="0"/>
          <w:i w:val="0"/>
          <w:sz w:val="24"/>
          <w:szCs w:val="24"/>
          <w:lang w:val="ru-RU"/>
        </w:rPr>
        <w:t>полного пакета документов, оформленных надлежащим образом</w:t>
      </w:r>
      <w:r w:rsidR="004A4120" w:rsidRPr="00A207F6">
        <w:rPr>
          <w:rFonts w:ascii="Times New Roman" w:eastAsia="Calibri" w:hAnsi="Times New Roman"/>
          <w:b w:val="0"/>
          <w:i w:val="0"/>
          <w:sz w:val="24"/>
          <w:szCs w:val="24"/>
          <w:lang w:val="ru-RU"/>
        </w:rPr>
        <w:t xml:space="preserve">. </w:t>
      </w:r>
      <w:r w:rsidRPr="00A207F6">
        <w:rPr>
          <w:rFonts w:ascii="Times New Roman" w:eastAsia="Calibri" w:hAnsi="Times New Roman"/>
          <w:b w:val="0"/>
          <w:i w:val="0"/>
          <w:sz w:val="24"/>
          <w:szCs w:val="24"/>
          <w:lang w:val="ru-RU"/>
        </w:rPr>
        <w:t xml:space="preserve">В случае просрочки представления любого из поименованных в настоящем разделе документов срок оплаты увеличивается соразмерно количеству дней просрочки представления </w:t>
      </w:r>
      <w:r w:rsidR="004A4120" w:rsidRPr="00A207F6">
        <w:rPr>
          <w:rFonts w:ascii="Times New Roman" w:eastAsia="Calibri" w:hAnsi="Times New Roman"/>
          <w:b w:val="0"/>
          <w:i w:val="0"/>
          <w:sz w:val="24"/>
          <w:szCs w:val="24"/>
          <w:lang w:val="ru-RU"/>
        </w:rPr>
        <w:t xml:space="preserve">соответствующего </w:t>
      </w:r>
      <w:r w:rsidRPr="00A207F6">
        <w:rPr>
          <w:rFonts w:ascii="Times New Roman" w:eastAsia="Calibri" w:hAnsi="Times New Roman"/>
          <w:b w:val="0"/>
          <w:i w:val="0"/>
          <w:sz w:val="24"/>
          <w:szCs w:val="24"/>
          <w:lang w:val="ru-RU"/>
        </w:rPr>
        <w:t>документ</w:t>
      </w:r>
      <w:r w:rsidR="004A4120" w:rsidRPr="00A207F6">
        <w:rPr>
          <w:rFonts w:ascii="Times New Roman" w:eastAsia="Calibri" w:hAnsi="Times New Roman"/>
          <w:b w:val="0"/>
          <w:i w:val="0"/>
          <w:sz w:val="24"/>
          <w:szCs w:val="24"/>
          <w:lang w:val="ru-RU"/>
        </w:rPr>
        <w:t>а</w:t>
      </w:r>
      <w:r w:rsidRPr="00A207F6">
        <w:rPr>
          <w:rFonts w:ascii="Times New Roman" w:eastAsia="Calibri" w:hAnsi="Times New Roman"/>
          <w:b w:val="0"/>
          <w:i w:val="0"/>
          <w:sz w:val="24"/>
          <w:szCs w:val="24"/>
          <w:lang w:val="ru-RU"/>
        </w:rPr>
        <w:t xml:space="preserve">. </w:t>
      </w:r>
    </w:p>
    <w:p w:rsidR="00E54932" w:rsidRPr="00A207F6" w:rsidRDefault="00E54932" w:rsidP="000C1C05">
      <w:pPr>
        <w:pStyle w:val="23"/>
        <w:keepNext w:val="0"/>
        <w:widowControl w:val="0"/>
        <w:numPr>
          <w:ilvl w:val="1"/>
          <w:numId w:val="22"/>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Выполненные Работы оплачиваются Заказчиком единовременно из средств федерального бюджета </w:t>
      </w:r>
      <w:r w:rsidR="00E43540" w:rsidRPr="00A207F6">
        <w:rPr>
          <w:rFonts w:ascii="Times New Roman" w:eastAsia="Calibri" w:hAnsi="Times New Roman"/>
          <w:b w:val="0"/>
          <w:i w:val="0"/>
          <w:sz w:val="24"/>
          <w:szCs w:val="24"/>
          <w:lang w:val="ru-RU"/>
        </w:rPr>
        <w:t xml:space="preserve">Российской Федерации </w:t>
      </w:r>
      <w:r w:rsidR="00994238">
        <w:rPr>
          <w:rFonts w:ascii="Times New Roman" w:eastAsia="Calibri" w:hAnsi="Times New Roman"/>
          <w:b w:val="0"/>
          <w:i w:val="0"/>
          <w:sz w:val="24"/>
          <w:szCs w:val="24"/>
          <w:lang w:val="ru-RU"/>
        </w:rPr>
        <w:t>в форме безналичного</w:t>
      </w:r>
      <w:r w:rsidRPr="00A207F6">
        <w:rPr>
          <w:rFonts w:ascii="Times New Roman" w:eastAsia="Calibri" w:hAnsi="Times New Roman"/>
          <w:b w:val="0"/>
          <w:i w:val="0"/>
          <w:sz w:val="24"/>
          <w:szCs w:val="24"/>
        </w:rPr>
        <w:t xml:space="preserve"> расчета путем перечисления денежных средств на расчетный счет Подрядчика в течение </w:t>
      </w:r>
      <w:r w:rsidR="006B440F" w:rsidRPr="00A207F6">
        <w:rPr>
          <w:rFonts w:ascii="Times New Roman" w:eastAsia="Calibri" w:hAnsi="Times New Roman"/>
          <w:b w:val="0"/>
          <w:i w:val="0"/>
          <w:sz w:val="24"/>
          <w:szCs w:val="24"/>
          <w:lang w:val="ru-RU"/>
        </w:rPr>
        <w:t>7</w:t>
      </w:r>
      <w:r w:rsidRPr="00A207F6">
        <w:rPr>
          <w:rFonts w:ascii="Times New Roman" w:eastAsia="Calibri" w:hAnsi="Times New Roman"/>
          <w:b w:val="0"/>
          <w:i w:val="0"/>
          <w:sz w:val="24"/>
          <w:szCs w:val="24"/>
        </w:rPr>
        <w:t xml:space="preserve"> (</w:t>
      </w:r>
      <w:r w:rsidR="006B440F" w:rsidRPr="00A207F6">
        <w:rPr>
          <w:rFonts w:ascii="Times New Roman" w:eastAsia="Calibri" w:hAnsi="Times New Roman"/>
          <w:b w:val="0"/>
          <w:i w:val="0"/>
          <w:sz w:val="24"/>
          <w:szCs w:val="24"/>
          <w:lang w:val="ru-RU"/>
        </w:rPr>
        <w:t>семи</w:t>
      </w:r>
      <w:r w:rsidRPr="00A207F6">
        <w:rPr>
          <w:rFonts w:ascii="Times New Roman" w:eastAsia="Calibri" w:hAnsi="Times New Roman"/>
          <w:b w:val="0"/>
          <w:i w:val="0"/>
          <w:sz w:val="24"/>
          <w:szCs w:val="24"/>
        </w:rPr>
        <w:t xml:space="preserve">) рабочих дней с даты подписания Сторонами акта о приемке выполненных работ (форма КС-2), справки о стоимости выполненных работ и затрат (форма КС-3), акта </w:t>
      </w:r>
      <w:r w:rsidR="006103D8" w:rsidRPr="00A207F6">
        <w:rPr>
          <w:rFonts w:ascii="Times New Roman" w:eastAsia="Calibri" w:hAnsi="Times New Roman"/>
          <w:b w:val="0"/>
          <w:i w:val="0"/>
          <w:sz w:val="24"/>
          <w:szCs w:val="24"/>
        </w:rPr>
        <w:t>сдачи-приемки выполненных работ</w:t>
      </w:r>
      <w:r w:rsidRPr="007F1511">
        <w:rPr>
          <w:rFonts w:ascii="Times New Roman" w:eastAsia="Calibri" w:hAnsi="Times New Roman"/>
          <w:b w:val="0"/>
          <w:i w:val="0"/>
          <w:sz w:val="24"/>
          <w:szCs w:val="24"/>
        </w:rPr>
        <w:t xml:space="preserve">, </w:t>
      </w:r>
      <w:r w:rsidR="00977C62" w:rsidRPr="007F1511">
        <w:rPr>
          <w:rFonts w:ascii="Times New Roman" w:eastAsia="Calibri" w:hAnsi="Times New Roman"/>
          <w:b w:val="0"/>
          <w:i w:val="0"/>
          <w:sz w:val="24"/>
          <w:szCs w:val="24"/>
          <w:lang w:val="ru-RU"/>
        </w:rPr>
        <w:t>счет на оплату</w:t>
      </w:r>
      <w:r w:rsidR="007F1511" w:rsidRPr="007F1511">
        <w:rPr>
          <w:rFonts w:ascii="Times New Roman" w:eastAsia="Calibri" w:hAnsi="Times New Roman"/>
          <w:b w:val="0"/>
          <w:i w:val="0"/>
          <w:sz w:val="24"/>
          <w:szCs w:val="24"/>
          <w:lang w:val="ru-RU"/>
        </w:rPr>
        <w:t>,</w:t>
      </w:r>
      <w:r w:rsidR="00977C62" w:rsidRPr="007F1511">
        <w:rPr>
          <w:rFonts w:ascii="Times New Roman" w:eastAsia="Calibri" w:hAnsi="Times New Roman"/>
          <w:b w:val="0"/>
          <w:i w:val="0"/>
          <w:sz w:val="24"/>
          <w:szCs w:val="24"/>
          <w:lang w:val="ru-RU"/>
        </w:rPr>
        <w:t xml:space="preserve"> </w:t>
      </w:r>
      <w:r w:rsidRPr="007F1511">
        <w:rPr>
          <w:rFonts w:ascii="Times New Roman" w:eastAsia="Calibri" w:hAnsi="Times New Roman"/>
          <w:b w:val="0"/>
          <w:i w:val="0"/>
          <w:sz w:val="24"/>
          <w:szCs w:val="24"/>
        </w:rPr>
        <w:t>при этом Заказчик</w:t>
      </w:r>
      <w:r w:rsidRPr="00A207F6">
        <w:rPr>
          <w:rFonts w:ascii="Times New Roman" w:eastAsia="Calibri" w:hAnsi="Times New Roman"/>
          <w:b w:val="0"/>
          <w:i w:val="0"/>
          <w:sz w:val="24"/>
          <w:szCs w:val="24"/>
        </w:rPr>
        <w:t xml:space="preserve"> вправе осуществить оплату выполненных Работ с учетом положений, установленных настоящим  Контракта. Выплата аванса по контракту не предусмотрена.</w:t>
      </w:r>
      <w:r w:rsidR="00E66272" w:rsidRPr="00A207F6">
        <w:rPr>
          <w:rFonts w:ascii="Times New Roman" w:eastAsia="Calibri" w:hAnsi="Times New Roman"/>
          <w:b w:val="0"/>
          <w:i w:val="0"/>
          <w:sz w:val="24"/>
          <w:szCs w:val="24"/>
          <w:lang w:val="ru-RU"/>
        </w:rPr>
        <w:t xml:space="preserve"> Если дата выплаты любых сумм по Контракту придется на день, являющийся нерабочим днем, то выплата этих сумм будет осуществлена не позднее следующего рабочего дня.</w:t>
      </w:r>
    </w:p>
    <w:p w:rsidR="00E54932" w:rsidRPr="00A207F6" w:rsidRDefault="00E54932" w:rsidP="000C1C05">
      <w:pPr>
        <w:pStyle w:val="23"/>
        <w:keepNext w:val="0"/>
        <w:widowControl w:val="0"/>
        <w:numPr>
          <w:ilvl w:val="1"/>
          <w:numId w:val="22"/>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Обязательство Заказчика по оплате считается исполненным в дату списания соответствующей суммы со счета Заказчика для ее зачисления на счет Подрядчика. Дата платежа определяется по банковской отметке на соответствующем платежном поручении Заказчика. </w:t>
      </w:r>
      <w:r w:rsidR="0099733E" w:rsidRPr="00A207F6">
        <w:rPr>
          <w:rFonts w:ascii="Times New Roman" w:eastAsia="Calibri" w:hAnsi="Times New Roman"/>
          <w:b w:val="0"/>
          <w:i w:val="0"/>
          <w:sz w:val="24"/>
          <w:szCs w:val="24"/>
        </w:rPr>
        <w:t xml:space="preserve">За дальнейшее прохождение денежных средств </w:t>
      </w:r>
      <w:r w:rsidR="00EF496B" w:rsidRPr="00A207F6">
        <w:rPr>
          <w:rFonts w:ascii="Times New Roman" w:eastAsia="Calibri" w:hAnsi="Times New Roman"/>
          <w:b w:val="0"/>
          <w:i w:val="0"/>
          <w:sz w:val="24"/>
          <w:szCs w:val="24"/>
          <w:lang w:val="ru-RU"/>
        </w:rPr>
        <w:t>Заказчик</w:t>
      </w:r>
      <w:r w:rsidR="0099733E" w:rsidRPr="00A207F6">
        <w:rPr>
          <w:rFonts w:ascii="Times New Roman" w:eastAsia="Calibri" w:hAnsi="Times New Roman"/>
          <w:b w:val="0"/>
          <w:i w:val="0"/>
          <w:sz w:val="24"/>
          <w:szCs w:val="24"/>
        </w:rPr>
        <w:t xml:space="preserve"> ответственности не несет.</w:t>
      </w:r>
      <w:r w:rsidR="0099733E" w:rsidRPr="00A207F6">
        <w:rPr>
          <w:rFonts w:ascii="Times New Roman" w:eastAsia="Calibri" w:hAnsi="Times New Roman"/>
          <w:b w:val="0"/>
          <w:i w:val="0"/>
          <w:sz w:val="24"/>
          <w:szCs w:val="24"/>
          <w:lang w:val="ru-RU"/>
        </w:rPr>
        <w:t xml:space="preserve"> </w:t>
      </w:r>
      <w:r w:rsidRPr="00A207F6">
        <w:rPr>
          <w:rFonts w:ascii="Times New Roman" w:eastAsia="Calibri" w:hAnsi="Times New Roman"/>
          <w:b w:val="0"/>
          <w:i w:val="0"/>
          <w:sz w:val="24"/>
          <w:szCs w:val="24"/>
        </w:rPr>
        <w:t>Оплата по настоящему Контракту третьим лицам не допускается.</w:t>
      </w:r>
    </w:p>
    <w:p w:rsidR="00B54D90" w:rsidRPr="00A207F6" w:rsidRDefault="00B54D90" w:rsidP="000C1C05">
      <w:pPr>
        <w:numPr>
          <w:ilvl w:val="1"/>
          <w:numId w:val="22"/>
        </w:numPr>
        <w:tabs>
          <w:tab w:val="left" w:pos="1276"/>
        </w:tabs>
        <w:ind w:left="0" w:firstLine="709"/>
        <w:jc w:val="both"/>
        <w:rPr>
          <w:rFonts w:eastAsia="Calibri"/>
          <w:sz w:val="24"/>
          <w:szCs w:val="24"/>
          <w:lang w:eastAsia="x-none"/>
        </w:rPr>
      </w:pPr>
      <w:r w:rsidRPr="00A207F6">
        <w:rPr>
          <w:rFonts w:eastAsia="Calibri"/>
          <w:sz w:val="24"/>
          <w:szCs w:val="24"/>
          <w:lang w:eastAsia="x-none"/>
        </w:rPr>
        <w:t xml:space="preserve">В случае изменения своего расчетного счета Подрядчик обязан в течение 1 (одного) рабочего дня в письменной форме сообщить об этом </w:t>
      </w:r>
      <w:r w:rsidR="00D83F79" w:rsidRPr="00A207F6">
        <w:rPr>
          <w:rFonts w:eastAsia="Calibri"/>
          <w:sz w:val="24"/>
          <w:szCs w:val="24"/>
          <w:lang w:eastAsia="x-none"/>
        </w:rPr>
        <w:t>З</w:t>
      </w:r>
      <w:r w:rsidRPr="00A207F6">
        <w:rPr>
          <w:rFonts w:eastAsia="Calibri"/>
          <w:sz w:val="24"/>
          <w:szCs w:val="24"/>
          <w:lang w:eastAsia="x-none"/>
        </w:rPr>
        <w:t xml:space="preserve">аказчику с указанием новых реквизитов расчетного счета. В противном случае все риски, связанные с перечислением </w:t>
      </w:r>
      <w:r w:rsidR="00D83F79" w:rsidRPr="00A207F6">
        <w:rPr>
          <w:rFonts w:eastAsia="Calibri"/>
          <w:sz w:val="24"/>
          <w:szCs w:val="24"/>
          <w:lang w:eastAsia="x-none"/>
        </w:rPr>
        <w:t>З</w:t>
      </w:r>
      <w:r w:rsidRPr="00A207F6">
        <w:rPr>
          <w:rFonts w:eastAsia="Calibri"/>
          <w:sz w:val="24"/>
          <w:szCs w:val="24"/>
          <w:lang w:eastAsia="x-none"/>
        </w:rPr>
        <w:t>аказчиком денежных средств на указанный в Контракте счет Подрядчика, несет Подрядчик.</w:t>
      </w:r>
    </w:p>
    <w:p w:rsidR="00E54932" w:rsidRPr="00A207F6" w:rsidRDefault="00E54932" w:rsidP="00D6755E">
      <w:pPr>
        <w:widowControl w:val="0"/>
        <w:jc w:val="both"/>
        <w:rPr>
          <w:lang w:eastAsia="x-none"/>
        </w:rPr>
      </w:pPr>
    </w:p>
    <w:p w:rsidR="00E54932" w:rsidRPr="00A207F6" w:rsidRDefault="009D1BDB" w:rsidP="009D1BDB">
      <w:pPr>
        <w:pStyle w:val="af6"/>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contextualSpacing w:val="0"/>
        <w:jc w:val="center"/>
        <w:rPr>
          <w:b/>
        </w:rPr>
      </w:pPr>
      <w:r w:rsidRPr="00A207F6">
        <w:rPr>
          <w:b/>
        </w:rPr>
        <w:t xml:space="preserve">7. </w:t>
      </w:r>
      <w:r w:rsidR="00E54932" w:rsidRPr="00A207F6">
        <w:rPr>
          <w:b/>
        </w:rPr>
        <w:t>Ответственность сторон</w:t>
      </w:r>
    </w:p>
    <w:p w:rsidR="00E54932" w:rsidRPr="00A207F6" w:rsidRDefault="00E54932" w:rsidP="000C1C05">
      <w:pPr>
        <w:pStyle w:val="23"/>
        <w:keepNext w:val="0"/>
        <w:widowControl w:val="0"/>
        <w:numPr>
          <w:ilvl w:val="1"/>
          <w:numId w:val="23"/>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 xml:space="preserve">За неисполнение или ненадлежащее исполнение своих обязанностей по настоящему </w:t>
      </w:r>
      <w:r w:rsidRPr="00A207F6">
        <w:rPr>
          <w:rFonts w:ascii="Times New Roman" w:eastAsia="Calibri" w:hAnsi="Times New Roman"/>
          <w:b w:val="0"/>
          <w:i w:val="0"/>
          <w:sz w:val="24"/>
          <w:szCs w:val="24"/>
        </w:rPr>
        <w:lastRenderedPageBreak/>
        <w:t>Контракту Стороны несут ответственность в соответствии с действующим законодательством Российской Федерации.</w:t>
      </w:r>
    </w:p>
    <w:p w:rsidR="00E54932" w:rsidRPr="00A207F6" w:rsidRDefault="00E54932" w:rsidP="000C1C05">
      <w:pPr>
        <w:pStyle w:val="23"/>
        <w:keepNext w:val="0"/>
        <w:widowControl w:val="0"/>
        <w:numPr>
          <w:ilvl w:val="1"/>
          <w:numId w:val="23"/>
        </w:numPr>
        <w:tabs>
          <w:tab w:val="left" w:pos="1276"/>
        </w:tabs>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lang w:val="ru-RU"/>
        </w:rPr>
        <w:t xml:space="preserve">Ответственность Заказчика. </w:t>
      </w:r>
    </w:p>
    <w:p w:rsidR="00E54932" w:rsidRPr="00A207F6" w:rsidRDefault="00E54932" w:rsidP="000C1C05">
      <w:pPr>
        <w:pStyle w:val="30"/>
        <w:keepNext w:val="0"/>
        <w:widowControl w:val="0"/>
        <w:numPr>
          <w:ilvl w:val="2"/>
          <w:numId w:val="23"/>
        </w:numPr>
        <w:tabs>
          <w:tab w:val="left" w:pos="1276"/>
        </w:tabs>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E54932" w:rsidRPr="00A207F6" w:rsidRDefault="00E54932" w:rsidP="000C1C05">
      <w:pPr>
        <w:pStyle w:val="30"/>
        <w:keepNext w:val="0"/>
        <w:widowControl w:val="0"/>
        <w:numPr>
          <w:ilvl w:val="2"/>
          <w:numId w:val="23"/>
        </w:numPr>
        <w:tabs>
          <w:tab w:val="left" w:pos="1276"/>
        </w:tabs>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E54932" w:rsidRPr="00A207F6" w:rsidRDefault="00E54932" w:rsidP="000C1C05">
      <w:pPr>
        <w:pStyle w:val="30"/>
        <w:keepNext w:val="0"/>
        <w:widowControl w:val="0"/>
        <w:numPr>
          <w:ilvl w:val="2"/>
          <w:numId w:val="23"/>
        </w:numPr>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на основании п.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 1042  в редакции, действующей на момент заключения настоящего Контракта и с учетом не превышения цены контракта 3 млн. руб. включительно составит 1 000 руб. </w:t>
      </w:r>
    </w:p>
    <w:p w:rsidR="00E54932" w:rsidRPr="00A207F6" w:rsidRDefault="00E54932" w:rsidP="000C1C05">
      <w:pPr>
        <w:pStyle w:val="30"/>
        <w:keepNext w:val="0"/>
        <w:widowControl w:val="0"/>
        <w:numPr>
          <w:ilvl w:val="2"/>
          <w:numId w:val="23"/>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54932" w:rsidRPr="00A207F6" w:rsidRDefault="00E54932" w:rsidP="000C1C05">
      <w:pPr>
        <w:pStyle w:val="30"/>
        <w:keepNext w:val="0"/>
        <w:widowControl w:val="0"/>
        <w:numPr>
          <w:ilvl w:val="2"/>
          <w:numId w:val="23"/>
        </w:numPr>
        <w:autoSpaceDE w:val="0"/>
        <w:autoSpaceDN w:val="0"/>
        <w:adjustRightInd w:val="0"/>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Нарушение Подрядчиком срока представления документов либо иных обязательств, влекущих просрочку Заказчиком взятых на себя обязательств</w:t>
      </w:r>
      <w:r w:rsidR="004A4120" w:rsidRPr="00A207F6">
        <w:rPr>
          <w:rFonts w:ascii="Times New Roman" w:hAnsi="Times New Roman"/>
          <w:b w:val="0"/>
          <w:sz w:val="24"/>
          <w:szCs w:val="24"/>
          <w:lang w:val="ru-RU"/>
        </w:rPr>
        <w:t>, в том числе обязательств по оплате</w:t>
      </w:r>
      <w:r w:rsidRPr="00A207F6">
        <w:rPr>
          <w:rFonts w:ascii="Times New Roman" w:hAnsi="Times New Roman"/>
          <w:b w:val="0"/>
          <w:sz w:val="24"/>
          <w:szCs w:val="24"/>
          <w:lang w:val="ru-RU"/>
        </w:rPr>
        <w:t xml:space="preserve">, исключает применение к Заказчику мер ответственности, установленных настоящим разделом. </w:t>
      </w:r>
    </w:p>
    <w:p w:rsidR="00E54932" w:rsidRPr="00A207F6" w:rsidRDefault="00E54932" w:rsidP="000C1C05">
      <w:pPr>
        <w:pStyle w:val="23"/>
        <w:keepNext w:val="0"/>
        <w:widowControl w:val="0"/>
        <w:numPr>
          <w:ilvl w:val="1"/>
          <w:numId w:val="23"/>
        </w:numPr>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lang w:val="ru-RU"/>
        </w:rPr>
        <w:t xml:space="preserve">Ответственность Подрядчика. </w:t>
      </w:r>
    </w:p>
    <w:p w:rsidR="00E54932" w:rsidRPr="00A207F6" w:rsidRDefault="00E54932" w:rsidP="000C1C05">
      <w:pPr>
        <w:pStyle w:val="30"/>
        <w:keepNext w:val="0"/>
        <w:widowControl w:val="0"/>
        <w:numPr>
          <w:ilvl w:val="2"/>
          <w:numId w:val="23"/>
        </w:numPr>
        <w:spacing w:before="0" w:after="0"/>
        <w:ind w:left="0" w:firstLine="709"/>
        <w:jc w:val="both"/>
        <w:rPr>
          <w:rFonts w:ascii="Times New Roman" w:hAnsi="Times New Roman"/>
          <w:b w:val="0"/>
          <w:sz w:val="24"/>
          <w:szCs w:val="24"/>
          <w:lang w:val="ru-RU"/>
        </w:rPr>
      </w:pPr>
      <w:r w:rsidRPr="00A207F6">
        <w:rPr>
          <w:rFonts w:ascii="Times New Roman" w:hAnsi="Times New Roman"/>
          <w:b w:val="0"/>
          <w:sz w:val="24"/>
          <w:szCs w:val="24"/>
          <w:lang w:val="ru-RU"/>
        </w:rPr>
        <w:t>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E54932" w:rsidRPr="00A207F6" w:rsidRDefault="00E54932" w:rsidP="000C1C05">
      <w:pPr>
        <w:pStyle w:val="23"/>
        <w:keepNext w:val="0"/>
        <w:widowControl w:val="0"/>
        <w:numPr>
          <w:ilvl w:val="2"/>
          <w:numId w:val="23"/>
        </w:numPr>
        <w:spacing w:before="0" w:after="0"/>
        <w:ind w:left="0" w:firstLine="709"/>
        <w:jc w:val="both"/>
        <w:rPr>
          <w:rFonts w:ascii="Times New Roman" w:hAnsi="Times New Roman"/>
          <w:b w:val="0"/>
          <w:i w:val="0"/>
          <w:color w:val="000000"/>
          <w:sz w:val="24"/>
          <w:szCs w:val="24"/>
        </w:rPr>
      </w:pPr>
      <w:r w:rsidRPr="00A207F6">
        <w:rPr>
          <w:rFonts w:ascii="Times New Roman" w:hAnsi="Times New Roman"/>
          <w:b w:val="0"/>
          <w:i w:val="0"/>
          <w:color w:val="000000"/>
          <w:sz w:val="24"/>
          <w:szCs w:val="24"/>
        </w:rPr>
        <w:t>Пеня начисляется за каждый день просрочки исполнения По</w:t>
      </w:r>
      <w:r w:rsidRPr="00A207F6">
        <w:rPr>
          <w:rFonts w:ascii="Times New Roman" w:hAnsi="Times New Roman"/>
          <w:b w:val="0"/>
          <w:i w:val="0"/>
          <w:color w:val="000000"/>
          <w:sz w:val="24"/>
          <w:szCs w:val="24"/>
          <w:lang w:val="ru-RU"/>
        </w:rPr>
        <w:t xml:space="preserve">дрядчиком </w:t>
      </w:r>
      <w:r w:rsidRPr="00A207F6">
        <w:rPr>
          <w:rFonts w:ascii="Times New Roman" w:hAnsi="Times New Roman"/>
          <w:b w:val="0"/>
          <w:i w:val="0"/>
          <w:color w:val="000000"/>
          <w:sz w:val="24"/>
          <w:szCs w:val="24"/>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w:t>
      </w:r>
      <w:r w:rsidRPr="00A207F6">
        <w:rPr>
          <w:rFonts w:ascii="Times New Roman" w:hAnsi="Times New Roman"/>
          <w:b w:val="0"/>
          <w:i w:val="0"/>
          <w:color w:val="000000"/>
          <w:sz w:val="24"/>
          <w:szCs w:val="24"/>
          <w:lang w:val="ru-RU"/>
        </w:rPr>
        <w:t>дрядчиком</w:t>
      </w:r>
      <w:r w:rsidRPr="00A207F6">
        <w:rPr>
          <w:rFonts w:ascii="Times New Roman" w:hAnsi="Times New Roman"/>
          <w:b w:val="0"/>
          <w:i w:val="0"/>
          <w:color w:val="000000"/>
          <w:sz w:val="24"/>
          <w:szCs w:val="24"/>
        </w:rPr>
        <w:t xml:space="preserve">, за исключением случаев, если законодательством Российской Федерации </w:t>
      </w:r>
      <w:r w:rsidRPr="00A207F6">
        <w:rPr>
          <w:rFonts w:ascii="Times New Roman" w:hAnsi="Times New Roman"/>
          <w:b w:val="0"/>
          <w:i w:val="0"/>
          <w:color w:val="000000"/>
          <w:sz w:val="24"/>
          <w:szCs w:val="24"/>
          <w:lang w:val="ru-RU"/>
        </w:rPr>
        <w:t xml:space="preserve">не </w:t>
      </w:r>
      <w:r w:rsidRPr="00A207F6">
        <w:rPr>
          <w:rFonts w:ascii="Times New Roman" w:hAnsi="Times New Roman"/>
          <w:b w:val="0"/>
          <w:i w:val="0"/>
          <w:color w:val="000000"/>
          <w:sz w:val="24"/>
          <w:szCs w:val="24"/>
        </w:rPr>
        <w:t>установлен иной порядок начисления пени.</w:t>
      </w:r>
    </w:p>
    <w:p w:rsidR="00E54932" w:rsidRPr="00A207F6" w:rsidRDefault="00E54932" w:rsidP="000C1C05">
      <w:pPr>
        <w:pStyle w:val="23"/>
        <w:keepNext w:val="0"/>
        <w:widowControl w:val="0"/>
        <w:numPr>
          <w:ilvl w:val="2"/>
          <w:numId w:val="23"/>
        </w:numPr>
        <w:spacing w:before="0" w:after="0"/>
        <w:ind w:left="0" w:firstLine="709"/>
        <w:jc w:val="both"/>
        <w:rPr>
          <w:rFonts w:ascii="Times New Roman" w:hAnsi="Times New Roman"/>
          <w:b w:val="0"/>
          <w:i w:val="0"/>
          <w:sz w:val="24"/>
          <w:szCs w:val="24"/>
          <w:lang w:val="ru-RU"/>
        </w:rPr>
      </w:pPr>
      <w:r w:rsidRPr="00A207F6">
        <w:rPr>
          <w:rFonts w:ascii="Times New Roman" w:hAnsi="Times New Roman"/>
          <w:b w:val="0"/>
          <w:i w:val="0"/>
          <w:color w:val="000000"/>
          <w:sz w:val="24"/>
          <w:szCs w:val="24"/>
        </w:rPr>
        <w:t>Штрафы начисляются за неисполнение или ненадлежащее исполнение По</w:t>
      </w:r>
      <w:r w:rsidRPr="00A207F6">
        <w:rPr>
          <w:rFonts w:ascii="Times New Roman" w:hAnsi="Times New Roman"/>
          <w:b w:val="0"/>
          <w:i w:val="0"/>
          <w:color w:val="000000"/>
          <w:sz w:val="24"/>
          <w:szCs w:val="24"/>
          <w:lang w:val="ru-RU"/>
        </w:rPr>
        <w:t xml:space="preserve">дрядчиком </w:t>
      </w:r>
      <w:r w:rsidRPr="00A207F6">
        <w:rPr>
          <w:rFonts w:ascii="Times New Roman" w:hAnsi="Times New Roman"/>
          <w:b w:val="0"/>
          <w:i w:val="0"/>
          <w:color w:val="000000"/>
          <w:sz w:val="24"/>
          <w:szCs w:val="24"/>
        </w:rPr>
        <w:t>обязательств, предусмотренных настоящим Контрактом, за исключением просрочки исполнения По</w:t>
      </w:r>
      <w:r w:rsidRPr="00A207F6">
        <w:rPr>
          <w:rFonts w:ascii="Times New Roman" w:hAnsi="Times New Roman"/>
          <w:b w:val="0"/>
          <w:i w:val="0"/>
          <w:color w:val="000000"/>
          <w:sz w:val="24"/>
          <w:szCs w:val="24"/>
          <w:lang w:val="ru-RU"/>
        </w:rPr>
        <w:t>дрядчиком</w:t>
      </w:r>
      <w:r w:rsidRPr="00A207F6">
        <w:rPr>
          <w:rFonts w:ascii="Times New Roman" w:hAnsi="Times New Roman"/>
          <w:b w:val="0"/>
          <w:i w:val="0"/>
          <w:color w:val="000000"/>
          <w:sz w:val="24"/>
          <w:szCs w:val="24"/>
        </w:rPr>
        <w:t xml:space="preserve"> обязательств (в том числе гарантийного обязательства), предусмотренных Контрактом</w:t>
      </w:r>
      <w:r w:rsidRPr="00A207F6">
        <w:rPr>
          <w:rFonts w:ascii="Times New Roman" w:hAnsi="Times New Roman"/>
          <w:b w:val="0"/>
          <w:i w:val="0"/>
          <w:color w:val="000000"/>
          <w:sz w:val="24"/>
          <w:szCs w:val="24"/>
          <w:lang w:val="ru-RU"/>
        </w:rPr>
        <w:t xml:space="preserve"> в порядке установленном пунктами 3, 5 и 6 </w:t>
      </w:r>
      <w:r w:rsidRPr="00A207F6">
        <w:rPr>
          <w:rFonts w:ascii="Times New Roman" w:hAnsi="Times New Roman"/>
          <w:b w:val="0"/>
          <w:i w:val="0"/>
          <w:sz w:val="24"/>
          <w:szCs w:val="24"/>
          <w:lang w:val="ru-RU"/>
        </w:rPr>
        <w:t xml:space="preserve">«Правил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 1042  в редакции, действующей на момент заключения настоящего Контракта, с учетом того, что цена контракта (в том числе начальная максимальная цена контракта)  не превышает 3 млн. руб. включительно в следующих размерах: </w:t>
      </w:r>
    </w:p>
    <w:p w:rsidR="00E54932" w:rsidRPr="00994238" w:rsidRDefault="00E54932" w:rsidP="00D6755E">
      <w:pPr>
        <w:pStyle w:val="23"/>
        <w:keepNext w:val="0"/>
        <w:widowControl w:val="0"/>
        <w:spacing w:before="0" w:after="0"/>
        <w:ind w:firstLine="709"/>
        <w:jc w:val="both"/>
        <w:rPr>
          <w:rFonts w:ascii="Times New Roman" w:hAnsi="Times New Roman"/>
          <w:i w:val="0"/>
          <w:sz w:val="24"/>
          <w:szCs w:val="24"/>
          <w:lang w:val="ru-RU"/>
        </w:rPr>
      </w:pPr>
      <w:r w:rsidRPr="00994238">
        <w:rPr>
          <w:rFonts w:ascii="Times New Roman" w:hAnsi="Times New Roman"/>
          <w:i w:val="0"/>
          <w:sz w:val="24"/>
          <w:szCs w:val="24"/>
          <w:lang w:val="ru-RU"/>
        </w:rPr>
        <w:t>А)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w:t>
      </w:r>
      <w:r w:rsidR="00170BD3" w:rsidRPr="00994238">
        <w:rPr>
          <w:rFonts w:ascii="Times New Roman" w:hAnsi="Times New Roman"/>
          <w:i w:val="0"/>
          <w:sz w:val="24"/>
          <w:szCs w:val="24"/>
          <w:lang w:val="ru-RU"/>
        </w:rPr>
        <w:t xml:space="preserve"> контракта (этапа)  и составит </w:t>
      </w:r>
      <w:r w:rsidR="00F54ACF" w:rsidRPr="00994238">
        <w:rPr>
          <w:rFonts w:ascii="Times New Roman" w:hAnsi="Times New Roman"/>
          <w:i w:val="0"/>
          <w:sz w:val="24"/>
          <w:szCs w:val="24"/>
          <w:lang w:val="ru-RU"/>
        </w:rPr>
        <w:t>__________</w:t>
      </w:r>
      <w:r w:rsidRPr="00994238">
        <w:rPr>
          <w:rFonts w:ascii="Times New Roman" w:hAnsi="Times New Roman"/>
          <w:i w:val="0"/>
          <w:sz w:val="24"/>
          <w:szCs w:val="24"/>
          <w:lang w:val="ru-RU"/>
        </w:rPr>
        <w:t xml:space="preserve"> руб. </w:t>
      </w:r>
    </w:p>
    <w:p w:rsidR="00E54932" w:rsidRPr="00A207F6" w:rsidRDefault="00170BD3" w:rsidP="00D6755E">
      <w:pPr>
        <w:widowControl w:val="0"/>
        <w:autoSpaceDE w:val="0"/>
        <w:autoSpaceDN w:val="0"/>
        <w:ind w:firstLine="709"/>
        <w:jc w:val="both"/>
        <w:rPr>
          <w:sz w:val="24"/>
          <w:szCs w:val="24"/>
        </w:rPr>
      </w:pPr>
      <w:r w:rsidRPr="00A207F6">
        <w:rPr>
          <w:rFonts w:eastAsia="Calibri"/>
          <w:sz w:val="24"/>
          <w:szCs w:val="24"/>
          <w:lang w:eastAsia="en-US"/>
        </w:rPr>
        <w:t>Б</w:t>
      </w:r>
      <w:r w:rsidR="00E54932" w:rsidRPr="00A207F6">
        <w:rPr>
          <w:rFonts w:eastAsia="Calibri"/>
          <w:sz w:val="24"/>
          <w:szCs w:val="24"/>
          <w:lang w:eastAsia="en-US"/>
        </w:rPr>
        <w:t xml:space="preserve">)  За каждый факт неисполнения или ненадлежащего исполнения Подрядчиком </w:t>
      </w:r>
      <w:r w:rsidR="00E54932" w:rsidRPr="00A207F6">
        <w:rPr>
          <w:rFonts w:eastAsia="Calibri"/>
          <w:sz w:val="24"/>
          <w:szCs w:val="24"/>
          <w:lang w:eastAsia="en-US"/>
        </w:rPr>
        <w:lastRenderedPageBreak/>
        <w:t xml:space="preserve">обязательства, предусмотренного Контрактом, которое не имеет стоимостного выражения, Подрядчик выплачивает Заказчику штраф в размере 1 000 руб. </w:t>
      </w:r>
    </w:p>
    <w:p w:rsidR="00847490" w:rsidRPr="00A207F6" w:rsidRDefault="00847490" w:rsidP="000C1C05">
      <w:pPr>
        <w:pStyle w:val="23"/>
        <w:keepNext w:val="0"/>
        <w:widowControl w:val="0"/>
        <w:numPr>
          <w:ilvl w:val="2"/>
          <w:numId w:val="23"/>
        </w:numPr>
        <w:spacing w:before="0" w:after="0"/>
        <w:ind w:left="0" w:firstLine="709"/>
        <w:jc w:val="both"/>
        <w:rPr>
          <w:rFonts w:ascii="Times New Roman" w:hAnsi="Times New Roman"/>
          <w:b w:val="0"/>
          <w:bCs w:val="0"/>
          <w:i w:val="0"/>
          <w:sz w:val="24"/>
          <w:szCs w:val="24"/>
          <w:lang w:val="ru-RU"/>
        </w:rPr>
      </w:pPr>
      <w:r w:rsidRPr="00A207F6">
        <w:rPr>
          <w:rFonts w:ascii="Times New Roman" w:hAnsi="Times New Roman"/>
          <w:b w:val="0"/>
          <w:bCs w:val="0"/>
          <w:i w:val="0"/>
          <w:sz w:val="24"/>
          <w:szCs w:val="24"/>
          <w:lang w:val="ru-RU"/>
        </w:rPr>
        <w:t>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rsidR="00847490" w:rsidRPr="00A207F6" w:rsidRDefault="00847490" w:rsidP="000C1C05">
      <w:pPr>
        <w:pStyle w:val="23"/>
        <w:keepNext w:val="0"/>
        <w:widowControl w:val="0"/>
        <w:numPr>
          <w:ilvl w:val="1"/>
          <w:numId w:val="23"/>
        </w:numPr>
        <w:tabs>
          <w:tab w:val="left" w:pos="1276"/>
        </w:tabs>
        <w:spacing w:before="0" w:after="0"/>
        <w:ind w:left="0" w:firstLine="709"/>
        <w:jc w:val="both"/>
        <w:rPr>
          <w:rFonts w:ascii="Times New Roman" w:hAnsi="Times New Roman"/>
          <w:b w:val="0"/>
          <w:i w:val="0"/>
          <w:sz w:val="24"/>
          <w:szCs w:val="24"/>
        </w:rPr>
      </w:pPr>
      <w:r w:rsidRPr="00A207F6">
        <w:rPr>
          <w:rFonts w:ascii="Times New Roman" w:hAnsi="Times New Roman"/>
          <w:b w:val="0"/>
          <w:i w:val="0"/>
          <w:sz w:val="24"/>
          <w:szCs w:val="24"/>
        </w:rPr>
        <w:t xml:space="preserve">Основанием для удержания неустойки является направленная в адрес </w:t>
      </w:r>
      <w:r w:rsidRPr="00A207F6">
        <w:rPr>
          <w:rFonts w:ascii="Times New Roman" w:hAnsi="Times New Roman"/>
          <w:b w:val="0"/>
          <w:i w:val="0"/>
          <w:sz w:val="24"/>
          <w:szCs w:val="24"/>
          <w:lang w:val="ru-RU"/>
        </w:rPr>
        <w:t>Подрядчика</w:t>
      </w:r>
      <w:r w:rsidRPr="00A207F6">
        <w:rPr>
          <w:rFonts w:ascii="Times New Roman" w:hAnsi="Times New Roman"/>
          <w:b w:val="0"/>
          <w:i w:val="0"/>
          <w:sz w:val="24"/>
          <w:szCs w:val="24"/>
        </w:rPr>
        <w:t xml:space="preserve"> письменная претензия (требование) Заказчика, содержащая сведения о фактах нарушения </w:t>
      </w:r>
      <w:r w:rsidRPr="00A207F6">
        <w:rPr>
          <w:rFonts w:ascii="Times New Roman" w:hAnsi="Times New Roman"/>
          <w:b w:val="0"/>
          <w:i w:val="0"/>
          <w:sz w:val="24"/>
          <w:szCs w:val="24"/>
          <w:lang w:val="ru-RU"/>
        </w:rPr>
        <w:t>Подрядчиком</w:t>
      </w:r>
      <w:r w:rsidRPr="00A207F6">
        <w:rPr>
          <w:rFonts w:ascii="Times New Roman" w:hAnsi="Times New Roman"/>
          <w:b w:val="0"/>
          <w:i w:val="0"/>
          <w:sz w:val="24"/>
          <w:szCs w:val="24"/>
        </w:rPr>
        <w:t xml:space="preserve"> обязательств по Контракту. </w:t>
      </w:r>
    </w:p>
    <w:p w:rsidR="00847490" w:rsidRPr="00A207F6" w:rsidRDefault="00847490" w:rsidP="000C1C05">
      <w:pPr>
        <w:pStyle w:val="23"/>
        <w:keepNext w:val="0"/>
        <w:widowControl w:val="0"/>
        <w:numPr>
          <w:ilvl w:val="1"/>
          <w:numId w:val="23"/>
        </w:numPr>
        <w:tabs>
          <w:tab w:val="left" w:pos="1276"/>
        </w:tabs>
        <w:spacing w:before="0" w:after="0"/>
        <w:ind w:left="0" w:firstLine="709"/>
        <w:jc w:val="both"/>
        <w:rPr>
          <w:rFonts w:ascii="Times New Roman" w:hAnsi="Times New Roman"/>
          <w:b w:val="0"/>
          <w:i w:val="0"/>
          <w:sz w:val="24"/>
          <w:szCs w:val="24"/>
        </w:rPr>
      </w:pPr>
      <w:r w:rsidRPr="00A207F6">
        <w:rPr>
          <w:rFonts w:ascii="Times New Roman" w:hAnsi="Times New Roman"/>
          <w:b w:val="0"/>
          <w:i w:val="0"/>
          <w:sz w:val="24"/>
          <w:szCs w:val="24"/>
        </w:rPr>
        <w:t xml:space="preserve">В случае, если по какой-либо причине Заказчик не удержит сумму неустойки (штрафа, пени) при оплате </w:t>
      </w:r>
      <w:r w:rsidRPr="00A207F6">
        <w:rPr>
          <w:rFonts w:ascii="Times New Roman" w:hAnsi="Times New Roman"/>
          <w:b w:val="0"/>
          <w:i w:val="0"/>
          <w:sz w:val="24"/>
          <w:szCs w:val="24"/>
          <w:lang w:val="ru-RU"/>
        </w:rPr>
        <w:t>выполненных работ</w:t>
      </w:r>
      <w:r w:rsidRPr="00A207F6">
        <w:rPr>
          <w:rFonts w:ascii="Times New Roman" w:hAnsi="Times New Roman"/>
          <w:b w:val="0"/>
          <w:i w:val="0"/>
          <w:sz w:val="24"/>
          <w:szCs w:val="24"/>
        </w:rPr>
        <w:t xml:space="preserve"> по настоящему Контракту, </w:t>
      </w:r>
      <w:r w:rsidRPr="00A207F6">
        <w:rPr>
          <w:rFonts w:ascii="Times New Roman" w:hAnsi="Times New Roman"/>
          <w:b w:val="0"/>
          <w:i w:val="0"/>
          <w:sz w:val="24"/>
          <w:szCs w:val="24"/>
          <w:lang w:val="ru-RU"/>
        </w:rPr>
        <w:t>Подрядчик</w:t>
      </w:r>
      <w:r w:rsidRPr="00A207F6">
        <w:rPr>
          <w:rFonts w:ascii="Times New Roman" w:hAnsi="Times New Roman"/>
          <w:b w:val="0"/>
          <w:i w:val="0"/>
          <w:sz w:val="24"/>
          <w:szCs w:val="24"/>
        </w:rPr>
        <w:t xml:space="preserve"> обязан оплатить в установленном порядке сумму неустойки (штрафа, пени) в федеральный бюджет по первому требованию Заказчика.</w:t>
      </w:r>
    </w:p>
    <w:p w:rsidR="00847490" w:rsidRPr="00A207F6" w:rsidRDefault="00847490" w:rsidP="000C1C05">
      <w:pPr>
        <w:pStyle w:val="23"/>
        <w:keepNext w:val="0"/>
        <w:widowControl w:val="0"/>
        <w:numPr>
          <w:ilvl w:val="1"/>
          <w:numId w:val="23"/>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lang w:val="ru-RU"/>
        </w:rPr>
        <w:t>Убытки</w:t>
      </w:r>
      <w:r w:rsidRPr="00A207F6">
        <w:rPr>
          <w:rFonts w:ascii="Times New Roman" w:eastAsia="Calibri" w:hAnsi="Times New Roman"/>
          <w:b w:val="0"/>
          <w:i w:val="0"/>
          <w:sz w:val="24"/>
          <w:szCs w:val="24"/>
        </w:rPr>
        <w:t>, причиненные стороне в результате неисполнения или ненадлежащего исполнения настоящего Контракта, возмещаются другой стороной согласно действующему законодательству.</w:t>
      </w:r>
    </w:p>
    <w:p w:rsidR="00847490" w:rsidRPr="00A207F6" w:rsidRDefault="00847490" w:rsidP="000C1C05">
      <w:pPr>
        <w:pStyle w:val="23"/>
        <w:keepNext w:val="0"/>
        <w:widowControl w:val="0"/>
        <w:numPr>
          <w:ilvl w:val="1"/>
          <w:numId w:val="23"/>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lang w:val="ru-RU"/>
        </w:rPr>
        <w:t>У</w:t>
      </w:r>
      <w:r w:rsidRPr="00A207F6">
        <w:rPr>
          <w:rFonts w:ascii="Times New Roman" w:eastAsia="Calibri" w:hAnsi="Times New Roman"/>
          <w:b w:val="0"/>
          <w:i w:val="0"/>
          <w:sz w:val="24"/>
          <w:szCs w:val="24"/>
        </w:rPr>
        <w:t>плата штрафа, пени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rsidR="00847490" w:rsidRPr="00A207F6" w:rsidRDefault="00847490" w:rsidP="000C1C05">
      <w:pPr>
        <w:pStyle w:val="23"/>
        <w:keepNext w:val="0"/>
        <w:widowControl w:val="0"/>
        <w:numPr>
          <w:ilvl w:val="1"/>
          <w:numId w:val="23"/>
        </w:numPr>
        <w:tabs>
          <w:tab w:val="left" w:pos="1276"/>
        </w:tabs>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rPr>
        <w:t xml:space="preserve">Окончание срока действия Контракта не освобождает </w:t>
      </w:r>
      <w:r w:rsidRPr="00A207F6">
        <w:rPr>
          <w:rFonts w:ascii="Times New Roman" w:eastAsia="Calibri" w:hAnsi="Times New Roman"/>
          <w:b w:val="0"/>
          <w:i w:val="0"/>
          <w:sz w:val="24"/>
          <w:szCs w:val="24"/>
          <w:lang w:val="ru-RU"/>
        </w:rPr>
        <w:t>Подрядчика</w:t>
      </w:r>
      <w:r w:rsidRPr="00A207F6">
        <w:rPr>
          <w:rFonts w:ascii="Times New Roman" w:eastAsia="Calibri" w:hAnsi="Times New Roman"/>
          <w:b w:val="0"/>
          <w:i w:val="0"/>
          <w:sz w:val="24"/>
          <w:szCs w:val="24"/>
        </w:rPr>
        <w:t xml:space="preserve"> от ответственности за нарушение условий Контракта в период его действия.</w:t>
      </w:r>
    </w:p>
    <w:p w:rsidR="00847490" w:rsidRPr="00A207F6" w:rsidRDefault="00847490" w:rsidP="000C1C05">
      <w:pPr>
        <w:pStyle w:val="23"/>
        <w:keepNext w:val="0"/>
        <w:widowControl w:val="0"/>
        <w:numPr>
          <w:ilvl w:val="1"/>
          <w:numId w:val="23"/>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hAnsi="Times New Roman"/>
          <w:b w:val="0"/>
          <w:i w:val="0"/>
          <w:sz w:val="24"/>
          <w:szCs w:val="24"/>
        </w:rPr>
        <w:t>В случае привлечения субподрядчиков</w:t>
      </w:r>
      <w:r w:rsidRPr="00A207F6">
        <w:rPr>
          <w:rFonts w:ascii="Times New Roman" w:hAnsi="Times New Roman"/>
          <w:b w:val="0"/>
          <w:i w:val="0"/>
          <w:sz w:val="24"/>
          <w:szCs w:val="24"/>
          <w:lang w:val="ru-RU"/>
        </w:rPr>
        <w:t xml:space="preserve"> </w:t>
      </w:r>
      <w:r w:rsidRPr="00A207F6">
        <w:rPr>
          <w:rFonts w:ascii="Times New Roman" w:hAnsi="Times New Roman"/>
          <w:b w:val="0"/>
          <w:i w:val="0"/>
          <w:sz w:val="24"/>
          <w:szCs w:val="24"/>
        </w:rPr>
        <w:t xml:space="preserve">для исполнения настоящего Контракта </w:t>
      </w:r>
      <w:r w:rsidRPr="00A207F6">
        <w:rPr>
          <w:rFonts w:ascii="Times New Roman" w:hAnsi="Times New Roman"/>
          <w:b w:val="0"/>
          <w:i w:val="0"/>
          <w:sz w:val="24"/>
          <w:szCs w:val="24"/>
          <w:lang w:val="ru-RU"/>
        </w:rPr>
        <w:t>Подрядчик</w:t>
      </w:r>
      <w:r w:rsidRPr="00A207F6">
        <w:rPr>
          <w:rFonts w:ascii="Times New Roman" w:hAnsi="Times New Roman"/>
          <w:b w:val="0"/>
          <w:i w:val="0"/>
          <w:sz w:val="24"/>
          <w:szCs w:val="24"/>
        </w:rPr>
        <w:t xml:space="preserve"> несет ответственность за действия (бездействие) субподрядчиков, повлекшие за собой неисполнение или ненадлежащее исполнение обязательств по настоящему Контракту.</w:t>
      </w:r>
    </w:p>
    <w:p w:rsidR="00847490" w:rsidRPr="00A207F6" w:rsidRDefault="00847490" w:rsidP="000C1C05">
      <w:pPr>
        <w:pStyle w:val="23"/>
        <w:keepNext w:val="0"/>
        <w:widowControl w:val="0"/>
        <w:numPr>
          <w:ilvl w:val="1"/>
          <w:numId w:val="23"/>
        </w:numPr>
        <w:tabs>
          <w:tab w:val="left" w:pos="1276"/>
        </w:tabs>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lang w:val="ru-RU"/>
        </w:rPr>
        <w:t>Ответственность</w:t>
      </w:r>
      <w:r w:rsidRPr="00A207F6">
        <w:rPr>
          <w:rFonts w:ascii="Times New Roman" w:eastAsia="Calibri" w:hAnsi="Times New Roman"/>
          <w:b w:val="0"/>
          <w:i w:val="0"/>
          <w:sz w:val="24"/>
          <w:szCs w:val="24"/>
        </w:rPr>
        <w:t xml:space="preserve"> Сторон в иных случаях определяется в соответствии с законодательством Российской Федерации.</w:t>
      </w:r>
    </w:p>
    <w:p w:rsidR="00847490" w:rsidRPr="00A207F6" w:rsidRDefault="00847490" w:rsidP="000C1C05">
      <w:pPr>
        <w:pStyle w:val="23"/>
        <w:keepNext w:val="0"/>
        <w:widowControl w:val="0"/>
        <w:numPr>
          <w:ilvl w:val="1"/>
          <w:numId w:val="23"/>
        </w:numPr>
        <w:tabs>
          <w:tab w:val="left" w:pos="1276"/>
        </w:tabs>
        <w:spacing w:before="0" w:after="0"/>
        <w:ind w:left="0" w:firstLine="709"/>
        <w:jc w:val="both"/>
        <w:rPr>
          <w:rFonts w:ascii="Times New Roman" w:eastAsia="Calibri" w:hAnsi="Times New Roman"/>
          <w:b w:val="0"/>
          <w:i w:val="0"/>
          <w:sz w:val="24"/>
          <w:szCs w:val="24"/>
        </w:rPr>
      </w:pPr>
      <w:r w:rsidRPr="00A207F6">
        <w:rPr>
          <w:rFonts w:ascii="Times New Roman" w:eastAsia="Calibri" w:hAnsi="Times New Roman"/>
          <w:b w:val="0"/>
          <w:i w:val="0"/>
          <w:sz w:val="24"/>
          <w:szCs w:val="24"/>
        </w:rPr>
        <w:t>Правила применения настоящего раздела могут быть изменены в случаях изменения органом государственной власти Российской Федерации правил исчисления размера штрафов и (или) порядка их применения, в том числе в связи с реализацией полномочий, предусмотренных Федеральным законом от 21.12.1994 № 68-ФЗ «О защите населения и территорий от чрезвычайных ситуаций природного и техногенного характера». В указанных случаях применение настоящего раздела осуществляется с учетом внесенных органом государственной власти изменений с даты вступления в силу соответствующего нормативного акта и не требует от сторон заключения дополнительного соглашения к контракту.</w:t>
      </w:r>
    </w:p>
    <w:p w:rsidR="005002C5" w:rsidRPr="005002C5" w:rsidRDefault="005002C5" w:rsidP="00D6755E">
      <w:pPr>
        <w:widowControl w:val="0"/>
        <w:jc w:val="both"/>
        <w:rPr>
          <w:rFonts w:eastAsia="Calibri"/>
          <w:lang w:eastAsia="x-none"/>
        </w:rPr>
      </w:pPr>
    </w:p>
    <w:p w:rsidR="00847490" w:rsidRPr="00A207F6" w:rsidRDefault="00847490" w:rsidP="000C1C05">
      <w:pPr>
        <w:pStyle w:val="af6"/>
        <w:widowControl w:val="0"/>
        <w:numPr>
          <w:ilvl w:val="0"/>
          <w:numId w:val="23"/>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firstLine="0"/>
        <w:contextualSpacing w:val="0"/>
        <w:jc w:val="center"/>
        <w:rPr>
          <w:b/>
        </w:rPr>
      </w:pPr>
      <w:r w:rsidRPr="00A207F6">
        <w:rPr>
          <w:b/>
        </w:rPr>
        <w:t>Обстоятельства непреодолимой силы (форс-мажор)</w:t>
      </w:r>
    </w:p>
    <w:p w:rsidR="00847490" w:rsidRPr="00A207F6" w:rsidRDefault="00847490" w:rsidP="000C1C05">
      <w:pPr>
        <w:widowControl w:val="0"/>
        <w:numPr>
          <w:ilvl w:val="1"/>
          <w:numId w:val="23"/>
        </w:numPr>
        <w:tabs>
          <w:tab w:val="left" w:pos="1418"/>
        </w:tabs>
        <w:ind w:left="0" w:firstLine="709"/>
        <w:jc w:val="both"/>
        <w:rPr>
          <w:sz w:val="24"/>
          <w:szCs w:val="24"/>
        </w:rPr>
      </w:pPr>
      <w:r w:rsidRPr="00A207F6">
        <w:rPr>
          <w:sz w:val="24"/>
          <w:szCs w:val="24"/>
        </w:rPr>
        <w:t xml:space="preserve">Стороны освобождаются от ответственности за неисполнение или ненадлежащее исполнение обязательств по настоящему Контракту, если это неисполнение явилось следствием обстоятельств непреодолимой силы и такие обстоятельства непосредственно повлияли на исполнение настоящего Контракта. </w:t>
      </w:r>
    </w:p>
    <w:p w:rsidR="00847490" w:rsidRPr="00A207F6" w:rsidRDefault="00847490" w:rsidP="00D6755E">
      <w:pPr>
        <w:widowControl w:val="0"/>
        <w:ind w:firstLine="709"/>
        <w:jc w:val="both"/>
        <w:rPr>
          <w:sz w:val="24"/>
          <w:szCs w:val="24"/>
        </w:rPr>
      </w:pPr>
      <w:r w:rsidRPr="00A207F6">
        <w:rPr>
          <w:sz w:val="24"/>
          <w:szCs w:val="24"/>
        </w:rPr>
        <w:t>Срок исполнения предусмотренных Контрактом обязательств отодвигается соразмерно времени, в течение которого будут действовать такие обстоятельства.</w:t>
      </w:r>
    </w:p>
    <w:p w:rsidR="00847490" w:rsidRPr="00A207F6" w:rsidRDefault="00847490" w:rsidP="000C1C05">
      <w:pPr>
        <w:widowControl w:val="0"/>
        <w:numPr>
          <w:ilvl w:val="1"/>
          <w:numId w:val="23"/>
        </w:numPr>
        <w:ind w:left="0" w:firstLine="709"/>
        <w:jc w:val="both"/>
        <w:rPr>
          <w:sz w:val="24"/>
          <w:szCs w:val="24"/>
        </w:rPr>
      </w:pPr>
      <w:r w:rsidRPr="00A207F6">
        <w:rPr>
          <w:sz w:val="24"/>
          <w:szCs w:val="24"/>
        </w:rPr>
        <w:t>К обстоятельствам непреодолимой силы относятся: наводнения, пожары, за исключением тех, которые могут быть созданы или искусственно вызваны Сторонами, землетрясения, иные явления природы, а также военные действия, техногенные катастрофы, террористи</w:t>
      </w:r>
      <w:r w:rsidR="000D0BC9">
        <w:rPr>
          <w:sz w:val="24"/>
          <w:szCs w:val="24"/>
        </w:rPr>
        <w:t>ческие акты, пандемии, эпидемии</w:t>
      </w:r>
      <w:r w:rsidRPr="00A207F6">
        <w:rPr>
          <w:sz w:val="24"/>
          <w:szCs w:val="24"/>
        </w:rPr>
        <w:t xml:space="preserve">. Перечень перечисленных обстоятельств не является исчерпывающим и в случае не указания конкретной причины не лишает Сторону права ссылаться на такое обстоятельство, если оно подтверждено соответствующими документами, объявлено органами государственной власти или признано судом форс-мажорным как общеизвестное обстоятельство. </w:t>
      </w:r>
    </w:p>
    <w:p w:rsidR="00847490" w:rsidRPr="00A207F6" w:rsidRDefault="00847490" w:rsidP="000C1C05">
      <w:pPr>
        <w:widowControl w:val="0"/>
        <w:numPr>
          <w:ilvl w:val="1"/>
          <w:numId w:val="23"/>
        </w:numPr>
        <w:ind w:left="0" w:firstLine="709"/>
        <w:jc w:val="both"/>
        <w:rPr>
          <w:sz w:val="24"/>
          <w:szCs w:val="24"/>
        </w:rPr>
      </w:pPr>
      <w:r w:rsidRPr="00A207F6">
        <w:rPr>
          <w:rFonts w:eastAsia="Calibri"/>
          <w:sz w:val="24"/>
          <w:szCs w:val="24"/>
        </w:rPr>
        <w:t xml:space="preserve">Принятие </w:t>
      </w:r>
      <w:r w:rsidRPr="00A207F6">
        <w:rPr>
          <w:sz w:val="24"/>
          <w:szCs w:val="24"/>
        </w:rPr>
        <w:t xml:space="preserve">органом государственной власти Российской Федерации, органами государственной власти субъектов Российской Федерации, органами местного самоуправления решений, предусмотренных Федеральным законом от 21.12.1994 № 68-ФЗ «О защите населения и территорий от чрезвычайных ситуаций природного и техногенного характера», в том числе по введению на территории Российской Федерации и (или) территории отдельного субъекта (нескольких субъектов) Российской Федерации и (или) отдельного муниципального образования (нескольких муниципальных образований) режима повышенной готовности, а также иных предусмотренных указанным законом режимов  подтверждается соответствующим нормативным </w:t>
      </w:r>
      <w:r w:rsidRPr="00A207F6">
        <w:rPr>
          <w:sz w:val="24"/>
          <w:szCs w:val="24"/>
        </w:rPr>
        <w:lastRenderedPageBreak/>
        <w:t xml:space="preserve">актом. </w:t>
      </w:r>
    </w:p>
    <w:p w:rsidR="00847490" w:rsidRPr="00A207F6" w:rsidRDefault="00847490" w:rsidP="000C1C05">
      <w:pPr>
        <w:widowControl w:val="0"/>
        <w:numPr>
          <w:ilvl w:val="1"/>
          <w:numId w:val="23"/>
        </w:numPr>
        <w:ind w:left="0" w:firstLine="709"/>
        <w:jc w:val="both"/>
        <w:rPr>
          <w:sz w:val="24"/>
          <w:szCs w:val="24"/>
        </w:rPr>
      </w:pPr>
      <w:r w:rsidRPr="00A207F6">
        <w:rPr>
          <w:sz w:val="24"/>
          <w:szCs w:val="24"/>
        </w:rPr>
        <w:t>Сторона, для которой создалась невозможность исполнения обязательств по настоящему Контракту, обязана  о наступлении и прекращении обстоятельств, препятствующих исполнению обязательств незамедлительно уведомить о них другую Сторону посредством любого доступного средства связи, а также в течение в течение 5 (пяти) дней после возникновения данных обстоятельств, направить Стороне письменное уведомление.  Несвоевременное извещение об обстоятельствах непреодолимой силы лишает соответствующую Сторону права ссылаться на них в будущем.</w:t>
      </w:r>
    </w:p>
    <w:p w:rsidR="00847490" w:rsidRPr="00A207F6" w:rsidRDefault="00847490" w:rsidP="00D6755E">
      <w:pPr>
        <w:widowControl w:val="0"/>
        <w:ind w:firstLine="709"/>
        <w:jc w:val="both"/>
        <w:rPr>
          <w:sz w:val="24"/>
          <w:szCs w:val="24"/>
        </w:rPr>
      </w:pPr>
      <w:r w:rsidRPr="00A207F6">
        <w:rPr>
          <w:sz w:val="24"/>
          <w:szCs w:val="24"/>
        </w:rPr>
        <w:t>В случае возникновения обстоятельств, указанных в п.</w:t>
      </w:r>
      <w:r w:rsidR="00430130">
        <w:rPr>
          <w:sz w:val="24"/>
          <w:szCs w:val="24"/>
        </w:rPr>
        <w:t xml:space="preserve"> </w:t>
      </w:r>
      <w:r w:rsidRPr="00A207F6">
        <w:rPr>
          <w:sz w:val="24"/>
          <w:szCs w:val="24"/>
        </w:rPr>
        <w:t xml:space="preserve">8.3 настоящего контракта, препятствующих исполнению любой из </w:t>
      </w:r>
      <w:r w:rsidR="00F54ACF" w:rsidRPr="00A207F6">
        <w:rPr>
          <w:sz w:val="24"/>
          <w:szCs w:val="24"/>
        </w:rPr>
        <w:t>Сторон</w:t>
      </w:r>
      <w:r w:rsidRPr="00A207F6">
        <w:rPr>
          <w:sz w:val="24"/>
          <w:szCs w:val="24"/>
        </w:rPr>
        <w:t xml:space="preserve"> взятых на себя обязательств, такая Сторона обязана незамедлительно, но не позднее 48 часов с момента возникновения указанных обстоятельств, письменно уведомить другую Сторону в письменном виде о невозможности исполнения взятых на себя обязательств, мерах, направленных на устранение таких обстоятельств и планируемых сроках исполнения обязательств.</w:t>
      </w:r>
    </w:p>
    <w:p w:rsidR="00847490" w:rsidRPr="00A207F6" w:rsidRDefault="00847490" w:rsidP="000C1C05">
      <w:pPr>
        <w:widowControl w:val="0"/>
        <w:numPr>
          <w:ilvl w:val="1"/>
          <w:numId w:val="23"/>
        </w:numPr>
        <w:ind w:left="0" w:firstLine="709"/>
        <w:jc w:val="both"/>
        <w:rPr>
          <w:sz w:val="24"/>
          <w:szCs w:val="24"/>
        </w:rPr>
      </w:pPr>
      <w:r w:rsidRPr="00A207F6">
        <w:rPr>
          <w:sz w:val="24"/>
          <w:szCs w:val="24"/>
        </w:rPr>
        <w:t xml:space="preserve">Обязанность доказывания невозможности исполнения обязательств ложится на Сторону, которая не выполнила свои обязательства по настоящему Контракту, в связи с наступлением случаев, указанных в настоящем разделе, за исключением случаев, упомянутых в п. 8.3 Контракта. В случаях указанных в п. 8.3 Контракта  Стороне, со ссылкой на соответствующие нормативные акты,  необходимо указать конкретные обстоятельства, препятствующие исполнению обязательств надлежащим образом в установленные сроки. </w:t>
      </w:r>
    </w:p>
    <w:p w:rsidR="00847490" w:rsidRPr="00A207F6" w:rsidRDefault="00847490" w:rsidP="000C1C05">
      <w:pPr>
        <w:pStyle w:val="23"/>
        <w:keepNext w:val="0"/>
        <w:widowControl w:val="0"/>
        <w:numPr>
          <w:ilvl w:val="1"/>
          <w:numId w:val="23"/>
        </w:numPr>
        <w:spacing w:before="0" w:after="0"/>
        <w:ind w:left="0" w:firstLine="709"/>
        <w:jc w:val="both"/>
        <w:rPr>
          <w:rFonts w:ascii="Times New Roman" w:hAnsi="Times New Roman"/>
          <w:b w:val="0"/>
          <w:i w:val="0"/>
          <w:sz w:val="24"/>
          <w:szCs w:val="24"/>
        </w:rPr>
      </w:pPr>
      <w:r w:rsidRPr="00A207F6">
        <w:rPr>
          <w:rFonts w:ascii="Times New Roman" w:hAnsi="Times New Roman"/>
          <w:b w:val="0"/>
          <w:i w:val="0"/>
          <w:sz w:val="24"/>
          <w:szCs w:val="24"/>
        </w:rPr>
        <w:t>Документ, выданный уполномоченным государственным органом, органом местного самоуправления или соответствующей организацией, является достаточным подтверждением наличия и продолжительности действия непреодолимой силы, за исключением случаев, упомянутых в п.</w:t>
      </w:r>
      <w:r w:rsidRPr="00A207F6">
        <w:rPr>
          <w:rFonts w:ascii="Times New Roman" w:hAnsi="Times New Roman"/>
          <w:b w:val="0"/>
          <w:i w:val="0"/>
          <w:sz w:val="24"/>
          <w:szCs w:val="24"/>
          <w:lang w:val="ru-RU"/>
        </w:rPr>
        <w:t>8</w:t>
      </w:r>
      <w:r w:rsidRPr="00A207F6">
        <w:rPr>
          <w:rFonts w:ascii="Times New Roman" w:hAnsi="Times New Roman"/>
          <w:b w:val="0"/>
          <w:i w:val="0"/>
          <w:sz w:val="24"/>
          <w:szCs w:val="24"/>
        </w:rPr>
        <w:t xml:space="preserve">.3 Контракта. </w:t>
      </w:r>
    </w:p>
    <w:p w:rsidR="00847490" w:rsidRPr="00A207F6" w:rsidRDefault="00847490" w:rsidP="00D6755E">
      <w:pPr>
        <w:pStyle w:val="23"/>
        <w:keepNext w:val="0"/>
        <w:widowControl w:val="0"/>
        <w:tabs>
          <w:tab w:val="left" w:pos="708"/>
        </w:tabs>
        <w:spacing w:before="0" w:after="0"/>
        <w:ind w:firstLine="709"/>
        <w:jc w:val="both"/>
        <w:rPr>
          <w:rFonts w:ascii="Times New Roman" w:hAnsi="Times New Roman"/>
          <w:b w:val="0"/>
          <w:i w:val="0"/>
          <w:sz w:val="24"/>
          <w:szCs w:val="24"/>
        </w:rPr>
      </w:pPr>
      <w:r w:rsidRPr="00A207F6">
        <w:rPr>
          <w:rFonts w:ascii="Times New Roman" w:hAnsi="Times New Roman"/>
          <w:b w:val="0"/>
          <w:i w:val="0"/>
          <w:sz w:val="24"/>
          <w:szCs w:val="24"/>
        </w:rPr>
        <w:t>Для случаев, упомянутых в п.</w:t>
      </w:r>
      <w:r w:rsidR="00430130">
        <w:rPr>
          <w:rFonts w:ascii="Times New Roman" w:hAnsi="Times New Roman"/>
          <w:b w:val="0"/>
          <w:i w:val="0"/>
          <w:sz w:val="24"/>
          <w:szCs w:val="24"/>
          <w:lang w:val="ru-RU"/>
        </w:rPr>
        <w:t xml:space="preserve"> </w:t>
      </w:r>
      <w:r w:rsidRPr="00A207F6">
        <w:rPr>
          <w:rFonts w:ascii="Times New Roman" w:hAnsi="Times New Roman"/>
          <w:b w:val="0"/>
          <w:i w:val="0"/>
          <w:sz w:val="24"/>
          <w:szCs w:val="24"/>
          <w:lang w:val="ru-RU"/>
        </w:rPr>
        <w:t>8</w:t>
      </w:r>
      <w:r w:rsidRPr="00A207F6">
        <w:rPr>
          <w:rFonts w:ascii="Times New Roman" w:hAnsi="Times New Roman"/>
          <w:b w:val="0"/>
          <w:i w:val="0"/>
          <w:sz w:val="24"/>
          <w:szCs w:val="24"/>
        </w:rPr>
        <w:t xml:space="preserve">.3 контракта таким документом может служить заключение Торгово-промышленной палаты Российской Федерации или Торгово-промышленной палаты соответствующего субъекта Российской Федерации о невозможности исполнения обязательств, выданное в порядке, установленном Торгово-промышленной палатой Российской Федерации.  </w:t>
      </w:r>
    </w:p>
    <w:p w:rsidR="00847490" w:rsidRPr="00A207F6" w:rsidRDefault="00847490" w:rsidP="00D6755E">
      <w:pPr>
        <w:pStyle w:val="23"/>
        <w:keepNext w:val="0"/>
        <w:widowControl w:val="0"/>
        <w:tabs>
          <w:tab w:val="left" w:pos="708"/>
        </w:tabs>
        <w:spacing w:before="0" w:after="0"/>
        <w:ind w:firstLine="709"/>
        <w:jc w:val="both"/>
        <w:rPr>
          <w:rFonts w:ascii="Times New Roman" w:hAnsi="Times New Roman"/>
          <w:b w:val="0"/>
          <w:i w:val="0"/>
          <w:sz w:val="24"/>
          <w:szCs w:val="24"/>
        </w:rPr>
      </w:pPr>
      <w:r w:rsidRPr="00A207F6">
        <w:rPr>
          <w:rFonts w:ascii="Times New Roman" w:hAnsi="Times New Roman"/>
          <w:b w:val="0"/>
          <w:i w:val="0"/>
          <w:sz w:val="24"/>
          <w:szCs w:val="24"/>
        </w:rPr>
        <w:t xml:space="preserve">В случае отсутствия такого заключения документом, подтверждающим невозможность исполнения взятых на себя обязательств могут служить иные документы, представленные </w:t>
      </w:r>
      <w:r w:rsidRPr="00A207F6">
        <w:rPr>
          <w:rFonts w:ascii="Times New Roman" w:hAnsi="Times New Roman"/>
          <w:b w:val="0"/>
          <w:i w:val="0"/>
          <w:sz w:val="24"/>
          <w:szCs w:val="24"/>
          <w:lang w:val="ru-RU"/>
        </w:rPr>
        <w:t>Подрядчиком</w:t>
      </w:r>
      <w:r w:rsidRPr="00A207F6">
        <w:rPr>
          <w:rFonts w:ascii="Times New Roman" w:hAnsi="Times New Roman"/>
          <w:b w:val="0"/>
          <w:i w:val="0"/>
          <w:sz w:val="24"/>
          <w:szCs w:val="24"/>
        </w:rPr>
        <w:t xml:space="preserve"> Заказчику и подтверждающие факты  принятия </w:t>
      </w:r>
      <w:r w:rsidRPr="00A207F6">
        <w:rPr>
          <w:rFonts w:ascii="Times New Roman" w:hAnsi="Times New Roman"/>
          <w:b w:val="0"/>
          <w:i w:val="0"/>
          <w:sz w:val="24"/>
          <w:szCs w:val="24"/>
          <w:lang w:val="ru-RU"/>
        </w:rPr>
        <w:t>Подрядчиком</w:t>
      </w:r>
      <w:r w:rsidRPr="00A207F6">
        <w:rPr>
          <w:rFonts w:ascii="Times New Roman" w:hAnsi="Times New Roman"/>
          <w:b w:val="0"/>
          <w:i w:val="0"/>
          <w:sz w:val="24"/>
          <w:szCs w:val="24"/>
        </w:rPr>
        <w:t xml:space="preserve"> мер к надлежащему исполнению обязательств. На данные документы режим коммерческой и (или) иной охраняемой законом тайны по соглашению сторон контракта не распространяется. </w:t>
      </w:r>
    </w:p>
    <w:p w:rsidR="00847490" w:rsidRPr="00A207F6" w:rsidRDefault="00847490" w:rsidP="000C1C05">
      <w:pPr>
        <w:pStyle w:val="23"/>
        <w:keepNext w:val="0"/>
        <w:widowControl w:val="0"/>
        <w:numPr>
          <w:ilvl w:val="1"/>
          <w:numId w:val="23"/>
        </w:numPr>
        <w:spacing w:before="0" w:after="0"/>
        <w:ind w:left="0" w:firstLine="709"/>
        <w:jc w:val="both"/>
        <w:rPr>
          <w:rFonts w:ascii="Times New Roman" w:hAnsi="Times New Roman"/>
          <w:b w:val="0"/>
          <w:i w:val="0"/>
          <w:sz w:val="24"/>
          <w:szCs w:val="24"/>
        </w:rPr>
      </w:pPr>
      <w:r w:rsidRPr="00A207F6">
        <w:rPr>
          <w:rFonts w:ascii="Times New Roman" w:hAnsi="Times New Roman"/>
          <w:b w:val="0"/>
          <w:i w:val="0"/>
          <w:sz w:val="24"/>
          <w:szCs w:val="24"/>
        </w:rPr>
        <w:t>Если обстоятельства непреодолимой силы продолжают действовать более 30 (тридцати) календарных дней, а в случаях, упомянутых в п.</w:t>
      </w:r>
      <w:r w:rsidR="00430130">
        <w:rPr>
          <w:rFonts w:ascii="Times New Roman" w:hAnsi="Times New Roman"/>
          <w:b w:val="0"/>
          <w:i w:val="0"/>
          <w:sz w:val="24"/>
          <w:szCs w:val="24"/>
          <w:lang w:val="ru-RU"/>
        </w:rPr>
        <w:t xml:space="preserve"> </w:t>
      </w:r>
      <w:r w:rsidRPr="00A207F6">
        <w:rPr>
          <w:rFonts w:ascii="Times New Roman" w:hAnsi="Times New Roman"/>
          <w:b w:val="0"/>
          <w:i w:val="0"/>
          <w:sz w:val="24"/>
          <w:szCs w:val="24"/>
          <w:lang w:val="ru-RU"/>
        </w:rPr>
        <w:t>8</w:t>
      </w:r>
      <w:r w:rsidRPr="00A207F6">
        <w:rPr>
          <w:rFonts w:ascii="Times New Roman" w:hAnsi="Times New Roman"/>
          <w:b w:val="0"/>
          <w:i w:val="0"/>
          <w:sz w:val="24"/>
          <w:szCs w:val="24"/>
        </w:rPr>
        <w:t>.3 Контракта – более 90 (девяноста) календарных дней, то любая из Сторон вправе расторгнуть контракт в одностороннем порядке</w:t>
      </w:r>
      <w:r w:rsidR="006B440F" w:rsidRPr="00A207F6">
        <w:rPr>
          <w:rFonts w:ascii="Times New Roman" w:hAnsi="Times New Roman"/>
          <w:b w:val="0"/>
          <w:i w:val="0"/>
          <w:sz w:val="24"/>
          <w:szCs w:val="24"/>
          <w:lang w:val="ru-RU"/>
        </w:rPr>
        <w:t>.</w:t>
      </w:r>
    </w:p>
    <w:p w:rsidR="00847490" w:rsidRPr="00A207F6" w:rsidRDefault="00847490" w:rsidP="00D6755E">
      <w:pPr>
        <w:widowControl w:val="0"/>
        <w:jc w:val="both"/>
        <w:rPr>
          <w:sz w:val="24"/>
          <w:szCs w:val="24"/>
        </w:rPr>
      </w:pPr>
    </w:p>
    <w:p w:rsidR="00847490" w:rsidRPr="00A207F6" w:rsidRDefault="00847490" w:rsidP="000C1C05">
      <w:pPr>
        <w:pStyle w:val="af6"/>
        <w:widowControl w:val="0"/>
        <w:numPr>
          <w:ilvl w:val="0"/>
          <w:numId w:val="23"/>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contextualSpacing w:val="0"/>
        <w:jc w:val="center"/>
        <w:rPr>
          <w:b/>
        </w:rPr>
      </w:pPr>
      <w:r w:rsidRPr="00A207F6">
        <w:rPr>
          <w:b/>
        </w:rPr>
        <w:t>Порядок разрешения споров</w:t>
      </w:r>
    </w:p>
    <w:p w:rsidR="00847490" w:rsidRPr="00A207F6" w:rsidRDefault="00B76515" w:rsidP="000C1C05">
      <w:pPr>
        <w:widowControl w:val="0"/>
        <w:numPr>
          <w:ilvl w:val="1"/>
          <w:numId w:val="23"/>
        </w:numPr>
        <w:tabs>
          <w:tab w:val="left" w:pos="1276"/>
        </w:tabs>
        <w:ind w:left="0" w:firstLine="709"/>
        <w:jc w:val="both"/>
        <w:rPr>
          <w:sz w:val="24"/>
          <w:szCs w:val="24"/>
        </w:rPr>
      </w:pPr>
      <w:r w:rsidRPr="00A207F6">
        <w:rPr>
          <w:sz w:val="24"/>
          <w:szCs w:val="24"/>
        </w:rPr>
        <w:t xml:space="preserve">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 </w:t>
      </w:r>
      <w:r w:rsidR="00847490" w:rsidRPr="00A207F6">
        <w:rPr>
          <w:sz w:val="24"/>
          <w:szCs w:val="24"/>
        </w:rPr>
        <w:t xml:space="preserve">Все споры или разногласия, возникшие между Сторонами по настоящему Контракту или в связи с ним, решаются в порядке, установленном настоящим Контрактом. </w:t>
      </w:r>
    </w:p>
    <w:p w:rsidR="00847490" w:rsidRPr="00A207F6" w:rsidRDefault="00847490" w:rsidP="000C1C05">
      <w:pPr>
        <w:widowControl w:val="0"/>
        <w:numPr>
          <w:ilvl w:val="1"/>
          <w:numId w:val="23"/>
        </w:numPr>
        <w:tabs>
          <w:tab w:val="left" w:pos="1276"/>
        </w:tabs>
        <w:ind w:left="0" w:firstLine="709"/>
        <w:jc w:val="both"/>
        <w:rPr>
          <w:sz w:val="24"/>
          <w:szCs w:val="24"/>
        </w:rPr>
      </w:pPr>
      <w:r w:rsidRPr="00A207F6">
        <w:rPr>
          <w:sz w:val="24"/>
          <w:szCs w:val="24"/>
        </w:rPr>
        <w:t>Претензионный порядок разрешения споров.</w:t>
      </w:r>
    </w:p>
    <w:p w:rsidR="00847490" w:rsidRPr="00A207F6" w:rsidRDefault="00847490" w:rsidP="004537EB">
      <w:pPr>
        <w:pStyle w:val="af6"/>
        <w:widowControl w:val="0"/>
        <w:numPr>
          <w:ilvl w:val="2"/>
          <w:numId w:val="23"/>
        </w:numPr>
        <w:tabs>
          <w:tab w:val="left" w:pos="709"/>
          <w:tab w:val="left" w:pos="1276"/>
        </w:tabs>
        <w:suppressAutoHyphens w:val="0"/>
        <w:ind w:left="0" w:firstLine="709"/>
        <w:contextualSpacing w:val="0"/>
        <w:jc w:val="both"/>
        <w:rPr>
          <w:szCs w:val="20"/>
        </w:rPr>
      </w:pPr>
      <w:r w:rsidRPr="00A207F6">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847490" w:rsidRPr="00A207F6" w:rsidRDefault="00847490" w:rsidP="004537EB">
      <w:pPr>
        <w:pStyle w:val="af6"/>
        <w:widowControl w:val="0"/>
        <w:numPr>
          <w:ilvl w:val="2"/>
          <w:numId w:val="23"/>
        </w:numPr>
        <w:tabs>
          <w:tab w:val="left" w:pos="709"/>
          <w:tab w:val="left" w:pos="1276"/>
        </w:tabs>
        <w:suppressAutoHyphens w:val="0"/>
        <w:ind w:left="0" w:firstLine="709"/>
        <w:contextualSpacing w:val="0"/>
        <w:jc w:val="both"/>
      </w:pPr>
      <w:r w:rsidRPr="00A207F6">
        <w:t xml:space="preserve">Претензия должна содержать требования заинтересованной стороны и их обоснование с указанием нарушенных другой стороной норм законодательства </w:t>
      </w:r>
      <w:r w:rsidR="00876BB5" w:rsidRPr="00A207F6">
        <w:t xml:space="preserve">Российской Федерации </w:t>
      </w:r>
      <w:r w:rsidRPr="00A207F6">
        <w:t>и (или) условий Контракта. К претензии должны быть приложены копии документов, подтверждающих изложенные в ней обстоятельства.</w:t>
      </w:r>
    </w:p>
    <w:p w:rsidR="00847490" w:rsidRPr="00A207F6" w:rsidRDefault="00847490" w:rsidP="000C1C05">
      <w:pPr>
        <w:pStyle w:val="af6"/>
        <w:widowControl w:val="0"/>
        <w:numPr>
          <w:ilvl w:val="2"/>
          <w:numId w:val="23"/>
        </w:numPr>
        <w:tabs>
          <w:tab w:val="left" w:pos="709"/>
          <w:tab w:val="left" w:pos="1276"/>
        </w:tabs>
        <w:suppressAutoHyphens w:val="0"/>
        <w:ind w:left="0" w:firstLine="709"/>
        <w:contextualSpacing w:val="0"/>
        <w:jc w:val="both"/>
      </w:pPr>
      <w:r w:rsidRPr="00A207F6">
        <w:t xml:space="preserve"> Сторона, которая получила претензию, обязана ее рассмотреть и направить письменный мотивированный ответ другой стороне в течение 15 (пятнадцати) рабочих дней с момента получения претензии.</w:t>
      </w:r>
    </w:p>
    <w:p w:rsidR="00847490" w:rsidRPr="00A207F6" w:rsidRDefault="00847490" w:rsidP="000C1C05">
      <w:pPr>
        <w:pStyle w:val="af6"/>
        <w:widowControl w:val="0"/>
        <w:numPr>
          <w:ilvl w:val="2"/>
          <w:numId w:val="23"/>
        </w:numPr>
        <w:tabs>
          <w:tab w:val="left" w:pos="709"/>
          <w:tab w:val="left" w:pos="1276"/>
        </w:tabs>
        <w:suppressAutoHyphens w:val="0"/>
        <w:ind w:left="0" w:firstLine="709"/>
        <w:contextualSpacing w:val="0"/>
        <w:jc w:val="both"/>
      </w:pPr>
      <w:r w:rsidRPr="00A207F6">
        <w:t xml:space="preserve">В случае неполучения ответа в указанный срок либо несогласия с ответом </w:t>
      </w:r>
      <w:r w:rsidRPr="00A207F6">
        <w:lastRenderedPageBreak/>
        <w:t xml:space="preserve">заинтересованная сторона вправе обратиться в суд. </w:t>
      </w:r>
    </w:p>
    <w:p w:rsidR="00847490" w:rsidRPr="00A207F6" w:rsidRDefault="00847490" w:rsidP="000C1C05">
      <w:pPr>
        <w:pStyle w:val="af6"/>
        <w:widowControl w:val="0"/>
        <w:numPr>
          <w:ilvl w:val="2"/>
          <w:numId w:val="23"/>
        </w:numPr>
        <w:tabs>
          <w:tab w:val="left" w:pos="709"/>
          <w:tab w:val="left" w:pos="1276"/>
        </w:tabs>
        <w:suppressAutoHyphens w:val="0"/>
        <w:ind w:left="0" w:firstLine="709"/>
        <w:contextualSpacing w:val="0"/>
        <w:jc w:val="both"/>
      </w:pPr>
      <w:r w:rsidRPr="00A207F6">
        <w:t>Отсутствие в установленный срок ответа на претензию, направленную в соответствии с 7.</w:t>
      </w:r>
      <w:r w:rsidR="00430130">
        <w:t>4</w:t>
      </w:r>
      <w:r w:rsidRPr="00A207F6">
        <w:t xml:space="preserve"> Контракта, считается признанием начисленной неустойки и дает Заказчику право на удержание сумм неустойки в одностороннем порядке.</w:t>
      </w:r>
    </w:p>
    <w:p w:rsidR="00847490" w:rsidRPr="00A207F6" w:rsidRDefault="00847490" w:rsidP="000C1C05">
      <w:pPr>
        <w:pStyle w:val="af6"/>
        <w:widowControl w:val="0"/>
        <w:numPr>
          <w:ilvl w:val="2"/>
          <w:numId w:val="23"/>
        </w:numPr>
        <w:tabs>
          <w:tab w:val="left" w:pos="709"/>
          <w:tab w:val="left" w:pos="1276"/>
        </w:tabs>
        <w:suppressAutoHyphens w:val="0"/>
        <w:ind w:left="0" w:firstLine="709"/>
        <w:contextualSpacing w:val="0"/>
        <w:jc w:val="both"/>
      </w:pPr>
      <w:r w:rsidRPr="00A207F6">
        <w:t>Вся переписка между Сторонами ведется путем направления претензионных писем (претензий) по адресам, указанным в настоящем Контракте.</w:t>
      </w:r>
    </w:p>
    <w:p w:rsidR="00847490" w:rsidRDefault="00847490" w:rsidP="000C1C05">
      <w:pPr>
        <w:widowControl w:val="0"/>
        <w:numPr>
          <w:ilvl w:val="1"/>
          <w:numId w:val="23"/>
        </w:numPr>
        <w:tabs>
          <w:tab w:val="left" w:pos="1276"/>
        </w:tabs>
        <w:ind w:left="0" w:firstLine="709"/>
        <w:jc w:val="both"/>
        <w:rPr>
          <w:sz w:val="24"/>
          <w:szCs w:val="24"/>
        </w:rPr>
      </w:pPr>
      <w:r w:rsidRPr="00A207F6">
        <w:rPr>
          <w:sz w:val="24"/>
          <w:szCs w:val="24"/>
        </w:rPr>
        <w:t xml:space="preserve">В случае не достижения согласия при досудебном порядке урегулирования спора,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рассмотрению </w:t>
      </w:r>
      <w:r w:rsidR="00191973" w:rsidRPr="00A207F6">
        <w:rPr>
          <w:sz w:val="24"/>
          <w:szCs w:val="24"/>
        </w:rPr>
        <w:t xml:space="preserve">в </w:t>
      </w:r>
      <w:r w:rsidRPr="00A207F6">
        <w:rPr>
          <w:sz w:val="24"/>
          <w:szCs w:val="24"/>
        </w:rPr>
        <w:t>Арбитражно</w:t>
      </w:r>
      <w:r w:rsidR="00191973" w:rsidRPr="00A207F6">
        <w:rPr>
          <w:sz w:val="24"/>
          <w:szCs w:val="24"/>
        </w:rPr>
        <w:t>м</w:t>
      </w:r>
      <w:r w:rsidRPr="00A207F6">
        <w:rPr>
          <w:sz w:val="24"/>
          <w:szCs w:val="24"/>
        </w:rPr>
        <w:t xml:space="preserve"> суд</w:t>
      </w:r>
      <w:r w:rsidR="00191973" w:rsidRPr="00A207F6">
        <w:rPr>
          <w:sz w:val="24"/>
          <w:szCs w:val="24"/>
        </w:rPr>
        <w:t>е</w:t>
      </w:r>
      <w:r w:rsidRPr="00A207F6">
        <w:rPr>
          <w:sz w:val="24"/>
          <w:szCs w:val="24"/>
        </w:rPr>
        <w:t xml:space="preserve"> Республики Коми или, если Подрядчик является физическим лицом, не являющимся индивидуальным предпринимателем, в ином компетентном суде по месту нахождения Заказчика в соответствии с законодательством Российской Федерации. </w:t>
      </w:r>
    </w:p>
    <w:p w:rsidR="005002C5" w:rsidRPr="00A207F6" w:rsidRDefault="005002C5" w:rsidP="005002C5">
      <w:pPr>
        <w:widowControl w:val="0"/>
        <w:tabs>
          <w:tab w:val="left" w:pos="1276"/>
        </w:tabs>
        <w:ind w:left="709"/>
        <w:jc w:val="both"/>
        <w:rPr>
          <w:sz w:val="24"/>
          <w:szCs w:val="24"/>
        </w:rPr>
      </w:pPr>
    </w:p>
    <w:p w:rsidR="00847490" w:rsidRPr="00A207F6" w:rsidRDefault="00847490" w:rsidP="000C1C05">
      <w:pPr>
        <w:pStyle w:val="af6"/>
        <w:widowControl w:val="0"/>
        <w:numPr>
          <w:ilvl w:val="0"/>
          <w:numId w:val="23"/>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firstLine="360"/>
        <w:contextualSpacing w:val="0"/>
        <w:jc w:val="center"/>
        <w:rPr>
          <w:b/>
        </w:rPr>
      </w:pPr>
      <w:r w:rsidRPr="00A207F6">
        <w:rPr>
          <w:b/>
        </w:rPr>
        <w:t>Основания и порядок изменения и расторжения Контракта</w:t>
      </w:r>
    </w:p>
    <w:p w:rsidR="00847490" w:rsidRPr="00A207F6" w:rsidRDefault="00847490" w:rsidP="000C1C05">
      <w:pPr>
        <w:pStyle w:val="23"/>
        <w:keepNext w:val="0"/>
        <w:widowControl w:val="0"/>
        <w:numPr>
          <w:ilvl w:val="1"/>
          <w:numId w:val="23"/>
        </w:numPr>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lang w:val="ru-RU"/>
        </w:rPr>
        <w:t xml:space="preserve">Настоящий Контракт может быть изменен по соглашению Сторон при снижении цены Контракта без изменения предусмотренных настоящим Контрактом объема выполняемых Работ и их качества и иных условий настоящего Контракта, а также в иных случаях предусмотренных настоящим Контрактом. </w:t>
      </w:r>
    </w:p>
    <w:p w:rsidR="00847490" w:rsidRPr="00A207F6" w:rsidRDefault="00847490" w:rsidP="000C1C05">
      <w:pPr>
        <w:pStyle w:val="23"/>
        <w:keepNext w:val="0"/>
        <w:widowControl w:val="0"/>
        <w:numPr>
          <w:ilvl w:val="1"/>
          <w:numId w:val="23"/>
        </w:numPr>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lang w:val="ru-RU"/>
        </w:rPr>
        <w:t>Настоящий Контракт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bookmarkStart w:id="2" w:name="_ref_1470972"/>
      <w:r w:rsidRPr="00A207F6">
        <w:rPr>
          <w:rFonts w:ascii="Times New Roman" w:eastAsia="Calibri" w:hAnsi="Times New Roman"/>
          <w:b w:val="0"/>
          <w:i w:val="0"/>
          <w:sz w:val="24"/>
          <w:szCs w:val="24"/>
          <w:lang w:val="ru-RU"/>
        </w:rPr>
        <w:t xml:space="preserve"> </w:t>
      </w:r>
      <w:r w:rsidRPr="00A207F6">
        <w:rPr>
          <w:rFonts w:ascii="Times New Roman" w:hAnsi="Times New Roman"/>
          <w:b w:val="0"/>
          <w:i w:val="0"/>
          <w:sz w:val="24"/>
          <w:szCs w:val="24"/>
        </w:rPr>
        <w:t>Досрочное расторжение настоящего Контракта может иметь место по основаниям, пред</w:t>
      </w:r>
      <w:r w:rsidRPr="00A207F6">
        <w:rPr>
          <w:rFonts w:ascii="Times New Roman" w:hAnsi="Times New Roman"/>
          <w:b w:val="0"/>
          <w:i w:val="0"/>
          <w:sz w:val="24"/>
          <w:szCs w:val="24"/>
        </w:rPr>
        <w:t>у</w:t>
      </w:r>
      <w:r w:rsidRPr="00A207F6">
        <w:rPr>
          <w:rFonts w:ascii="Times New Roman" w:hAnsi="Times New Roman"/>
          <w:b w:val="0"/>
          <w:i w:val="0"/>
          <w:sz w:val="24"/>
          <w:szCs w:val="24"/>
        </w:rPr>
        <w:t>смотренным законодательством Российской Федерации</w:t>
      </w:r>
      <w:r w:rsidRPr="00A207F6">
        <w:rPr>
          <w:rFonts w:ascii="Times New Roman" w:hAnsi="Times New Roman"/>
          <w:b w:val="0"/>
          <w:i w:val="0"/>
          <w:sz w:val="24"/>
          <w:szCs w:val="24"/>
          <w:lang w:val="ru-RU"/>
        </w:rPr>
        <w:t xml:space="preserve"> и (или) предусмотренным настоящим Контрактом. </w:t>
      </w:r>
    </w:p>
    <w:p w:rsidR="00847490" w:rsidRPr="00A207F6" w:rsidRDefault="00847490" w:rsidP="000C1C05">
      <w:pPr>
        <w:pStyle w:val="23"/>
        <w:keepNext w:val="0"/>
        <w:widowControl w:val="0"/>
        <w:numPr>
          <w:ilvl w:val="1"/>
          <w:numId w:val="23"/>
        </w:numPr>
        <w:spacing w:before="0" w:after="0"/>
        <w:ind w:left="0" w:firstLine="709"/>
        <w:jc w:val="both"/>
        <w:rPr>
          <w:rFonts w:ascii="Times New Roman" w:eastAsia="Calibri" w:hAnsi="Times New Roman"/>
          <w:b w:val="0"/>
          <w:i w:val="0"/>
          <w:sz w:val="24"/>
          <w:szCs w:val="24"/>
          <w:lang w:val="ru-RU"/>
        </w:rPr>
      </w:pPr>
      <w:r w:rsidRPr="00A207F6">
        <w:rPr>
          <w:rFonts w:ascii="Times New Roman" w:hAnsi="Times New Roman"/>
          <w:b w:val="0"/>
          <w:i w:val="0"/>
          <w:sz w:val="24"/>
          <w:szCs w:val="24"/>
        </w:rPr>
        <w:t>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1 (одного) дня, следующего за датой принятия указанного решения.</w:t>
      </w:r>
    </w:p>
    <w:bookmarkEnd w:id="2"/>
    <w:p w:rsidR="00154C70" w:rsidRPr="00FA2092" w:rsidRDefault="00154C70" w:rsidP="000C1C05">
      <w:pPr>
        <w:widowControl w:val="0"/>
        <w:numPr>
          <w:ilvl w:val="1"/>
          <w:numId w:val="23"/>
        </w:numPr>
        <w:ind w:left="0" w:firstLine="709"/>
        <w:jc w:val="both"/>
        <w:outlineLvl w:val="1"/>
        <w:rPr>
          <w:rFonts w:eastAsia="Calibri"/>
          <w:bCs/>
          <w:iCs/>
          <w:sz w:val="24"/>
          <w:szCs w:val="24"/>
          <w:lang w:eastAsia="x-none"/>
        </w:rPr>
      </w:pPr>
      <w:r w:rsidRPr="00FA2092">
        <w:rPr>
          <w:rFonts w:eastAsia="Calibri"/>
          <w:bCs/>
          <w:iCs/>
          <w:sz w:val="24"/>
          <w:szCs w:val="24"/>
          <w:lang w:eastAsia="x-none"/>
        </w:rPr>
        <w:t>Заказчик вправе отказаться от исполнения настоящего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но не исключительно, в случаях:</w:t>
      </w:r>
    </w:p>
    <w:p w:rsidR="00154C70" w:rsidRPr="00A207F6" w:rsidRDefault="00154C70" w:rsidP="000C1C05">
      <w:pPr>
        <w:widowControl w:val="0"/>
        <w:numPr>
          <w:ilvl w:val="2"/>
          <w:numId w:val="23"/>
        </w:numPr>
        <w:ind w:left="0" w:firstLine="709"/>
        <w:jc w:val="both"/>
        <w:outlineLvl w:val="1"/>
        <w:rPr>
          <w:bCs/>
          <w:iCs/>
          <w:color w:val="000000"/>
          <w:sz w:val="24"/>
          <w:szCs w:val="24"/>
          <w:lang w:eastAsia="x-none"/>
        </w:rPr>
      </w:pPr>
      <w:r w:rsidRPr="00A207F6">
        <w:rPr>
          <w:bCs/>
          <w:iCs/>
          <w:color w:val="000000"/>
          <w:sz w:val="24"/>
          <w:szCs w:val="24"/>
          <w:lang w:eastAsia="x-none"/>
        </w:rPr>
        <w:t xml:space="preserve">несоблюдения Подрядчиком требований по качеству Работ, если исправление соответствующих некачественно выполненных Работ влечет задержку работ более чем на 5 (пять) дней; </w:t>
      </w:r>
    </w:p>
    <w:p w:rsidR="00154C70" w:rsidRPr="00A207F6" w:rsidRDefault="00154C70" w:rsidP="000C1C05">
      <w:pPr>
        <w:widowControl w:val="0"/>
        <w:numPr>
          <w:ilvl w:val="2"/>
          <w:numId w:val="23"/>
        </w:numPr>
        <w:ind w:left="0" w:firstLine="709"/>
        <w:jc w:val="both"/>
        <w:outlineLvl w:val="1"/>
        <w:rPr>
          <w:bCs/>
          <w:iCs/>
          <w:color w:val="000000"/>
          <w:sz w:val="24"/>
          <w:szCs w:val="24"/>
          <w:lang w:eastAsia="x-none"/>
        </w:rPr>
      </w:pPr>
      <w:r w:rsidRPr="00A207F6">
        <w:rPr>
          <w:bCs/>
          <w:iCs/>
          <w:color w:val="000000"/>
          <w:sz w:val="24"/>
          <w:szCs w:val="24"/>
          <w:lang w:eastAsia="x-none"/>
        </w:rPr>
        <w:t xml:space="preserve">отступление Подрядчиком в работе от условий Контракта и (или) иные недостатки результата Работы, которые не были устранены в установленный Заказчиком разумный срок, либо являются существенными и неустранимыми; </w:t>
      </w:r>
    </w:p>
    <w:p w:rsidR="00154C70" w:rsidRPr="00A207F6" w:rsidRDefault="00154C70" w:rsidP="000C1C05">
      <w:pPr>
        <w:widowControl w:val="0"/>
        <w:numPr>
          <w:ilvl w:val="2"/>
          <w:numId w:val="23"/>
        </w:numPr>
        <w:ind w:left="0" w:firstLine="709"/>
        <w:jc w:val="both"/>
        <w:outlineLvl w:val="1"/>
        <w:rPr>
          <w:bCs/>
          <w:iCs/>
          <w:color w:val="000000"/>
          <w:sz w:val="24"/>
          <w:szCs w:val="24"/>
          <w:lang w:eastAsia="x-none"/>
        </w:rPr>
      </w:pPr>
      <w:r w:rsidRPr="00A207F6">
        <w:rPr>
          <w:bCs/>
          <w:iCs/>
          <w:color w:val="000000"/>
          <w:sz w:val="24"/>
          <w:szCs w:val="24"/>
          <w:lang w:eastAsia="x-none"/>
        </w:rPr>
        <w:t xml:space="preserve">существенное нарушение Подрядчиком требований к качеству материалов, используемых в ремонте,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w:t>
      </w:r>
    </w:p>
    <w:p w:rsidR="00154C70" w:rsidRPr="00A207F6" w:rsidRDefault="00154C70" w:rsidP="000C1C05">
      <w:pPr>
        <w:widowControl w:val="0"/>
        <w:numPr>
          <w:ilvl w:val="2"/>
          <w:numId w:val="23"/>
        </w:numPr>
        <w:ind w:left="0" w:firstLine="709"/>
        <w:jc w:val="both"/>
        <w:outlineLvl w:val="1"/>
        <w:rPr>
          <w:bCs/>
          <w:iCs/>
          <w:color w:val="000000"/>
          <w:sz w:val="24"/>
          <w:szCs w:val="24"/>
          <w:lang w:eastAsia="x-none"/>
        </w:rPr>
      </w:pPr>
      <w:r w:rsidRPr="00A207F6">
        <w:rPr>
          <w:bCs/>
          <w:iCs/>
          <w:color w:val="000000"/>
          <w:sz w:val="24"/>
          <w:szCs w:val="24"/>
          <w:lang w:eastAsia="x-none"/>
        </w:rPr>
        <w:t xml:space="preserve">нарушения Подрядчиком срока устранения недостатков, зафиксированных </w:t>
      </w:r>
      <w:r w:rsidR="001E2B1B" w:rsidRPr="00A207F6">
        <w:rPr>
          <w:bCs/>
          <w:iCs/>
          <w:color w:val="000000"/>
          <w:sz w:val="24"/>
          <w:szCs w:val="24"/>
          <w:lang w:eastAsia="x-none"/>
        </w:rPr>
        <w:t>Заказчиком</w:t>
      </w:r>
      <w:r w:rsidRPr="00A207F6">
        <w:rPr>
          <w:bCs/>
          <w:iCs/>
          <w:color w:val="000000"/>
          <w:sz w:val="24"/>
          <w:szCs w:val="24"/>
          <w:lang w:eastAsia="x-none"/>
        </w:rPr>
        <w:t xml:space="preserve"> на срок, более чем на 2 (два) дня. </w:t>
      </w:r>
    </w:p>
    <w:p w:rsidR="00154C70" w:rsidRDefault="00154C70" w:rsidP="006E2026">
      <w:pPr>
        <w:widowControl w:val="0"/>
        <w:ind w:firstLine="708"/>
        <w:jc w:val="both"/>
        <w:outlineLvl w:val="1"/>
        <w:rPr>
          <w:bCs/>
          <w:iCs/>
          <w:color w:val="000000"/>
          <w:sz w:val="24"/>
          <w:szCs w:val="24"/>
          <w:lang w:eastAsia="x-none"/>
        </w:rPr>
      </w:pPr>
      <w:r w:rsidRPr="00A207F6">
        <w:rPr>
          <w:bCs/>
          <w:iCs/>
          <w:color w:val="000000"/>
          <w:sz w:val="24"/>
          <w:szCs w:val="24"/>
          <w:lang w:eastAsia="x-none"/>
        </w:rPr>
        <w:t>Указанные выше</w:t>
      </w:r>
      <w:r w:rsidR="001E2B1B" w:rsidRPr="00A207F6">
        <w:rPr>
          <w:bCs/>
          <w:iCs/>
          <w:color w:val="000000"/>
          <w:sz w:val="24"/>
          <w:szCs w:val="24"/>
          <w:lang w:eastAsia="x-none"/>
        </w:rPr>
        <w:t xml:space="preserve"> случаи фиксируются Заказчиком </w:t>
      </w:r>
      <w:r w:rsidRPr="00A207F6">
        <w:rPr>
          <w:bCs/>
          <w:iCs/>
          <w:color w:val="000000"/>
          <w:sz w:val="24"/>
          <w:szCs w:val="24"/>
          <w:lang w:eastAsia="x-none"/>
        </w:rPr>
        <w:t>документально посредством составления в одностороннем порядке соответствующего акта и уведомления Подрядчика любым доступным способом связи, позволяющем контролировать получение информации с последующим предоставлением почтовой связью акта и претензионного письма</w:t>
      </w:r>
      <w:r w:rsidR="005002C5">
        <w:rPr>
          <w:bCs/>
          <w:iCs/>
          <w:color w:val="000000"/>
          <w:sz w:val="24"/>
          <w:szCs w:val="24"/>
          <w:lang w:eastAsia="x-none"/>
        </w:rPr>
        <w:t>.</w:t>
      </w:r>
    </w:p>
    <w:p w:rsidR="00847490" w:rsidRPr="00A207F6" w:rsidRDefault="00847490" w:rsidP="000C1C05">
      <w:pPr>
        <w:pStyle w:val="23"/>
        <w:keepNext w:val="0"/>
        <w:widowControl w:val="0"/>
        <w:numPr>
          <w:ilvl w:val="1"/>
          <w:numId w:val="23"/>
        </w:numPr>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lang w:val="ru-RU"/>
        </w:rPr>
        <w:t>Подрядчик вправе отказаться от исполнения настоящего Контракта в одностороннем порядке в случаях необоснованного и неоднократного уклонения от приемки выполненных  Работ и осуществления оплаты</w:t>
      </w:r>
      <w:r w:rsidR="000D0BC9">
        <w:rPr>
          <w:rFonts w:ascii="Times New Roman" w:eastAsia="Calibri" w:hAnsi="Times New Roman"/>
          <w:b w:val="0"/>
          <w:i w:val="0"/>
          <w:sz w:val="24"/>
          <w:szCs w:val="24"/>
          <w:lang w:val="ru-RU"/>
        </w:rPr>
        <w:t xml:space="preserve"> Заказчиком</w:t>
      </w:r>
      <w:r w:rsidRPr="00A207F6">
        <w:rPr>
          <w:rFonts w:ascii="Times New Roman" w:eastAsia="Calibri" w:hAnsi="Times New Roman"/>
          <w:b w:val="0"/>
          <w:i w:val="0"/>
          <w:sz w:val="24"/>
          <w:szCs w:val="24"/>
          <w:lang w:val="ru-RU"/>
        </w:rPr>
        <w:t>.</w:t>
      </w:r>
    </w:p>
    <w:p w:rsidR="00847490" w:rsidRPr="00A207F6" w:rsidRDefault="00847490" w:rsidP="000C1C05">
      <w:pPr>
        <w:pStyle w:val="23"/>
        <w:keepNext w:val="0"/>
        <w:widowControl w:val="0"/>
        <w:numPr>
          <w:ilvl w:val="1"/>
          <w:numId w:val="23"/>
        </w:numPr>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lang w:val="ru-RU"/>
        </w:rPr>
        <w:t xml:space="preserve">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p>
    <w:p w:rsidR="00847490" w:rsidRPr="00FA2092" w:rsidRDefault="00847490" w:rsidP="000C1C05">
      <w:pPr>
        <w:pStyle w:val="23"/>
        <w:keepNext w:val="0"/>
        <w:widowControl w:val="0"/>
        <w:numPr>
          <w:ilvl w:val="1"/>
          <w:numId w:val="23"/>
        </w:numPr>
        <w:spacing w:before="0" w:after="0"/>
        <w:ind w:left="0" w:firstLine="709"/>
        <w:jc w:val="both"/>
        <w:rPr>
          <w:rFonts w:ascii="Times New Roman" w:hAnsi="Times New Roman"/>
          <w:b w:val="0"/>
          <w:i w:val="0"/>
          <w:sz w:val="24"/>
          <w:szCs w:val="24"/>
          <w:lang w:val="ru-RU"/>
        </w:rPr>
      </w:pPr>
      <w:r w:rsidRPr="00A207F6">
        <w:rPr>
          <w:rFonts w:ascii="Times New Roman" w:hAnsi="Times New Roman"/>
          <w:b w:val="0"/>
          <w:i w:val="0"/>
          <w:sz w:val="24"/>
          <w:szCs w:val="24"/>
        </w:rPr>
        <w:t xml:space="preserve">Расторжение Контракта по любому из оснований не освобождает </w:t>
      </w:r>
      <w:r w:rsidRPr="00A207F6">
        <w:rPr>
          <w:rFonts w:ascii="Times New Roman" w:hAnsi="Times New Roman"/>
          <w:b w:val="0"/>
          <w:i w:val="0"/>
          <w:sz w:val="24"/>
          <w:szCs w:val="24"/>
          <w:lang w:val="ru-RU"/>
        </w:rPr>
        <w:t xml:space="preserve">Стороны </w:t>
      </w:r>
      <w:r w:rsidRPr="00A207F6">
        <w:rPr>
          <w:rFonts w:ascii="Times New Roman" w:hAnsi="Times New Roman"/>
          <w:b w:val="0"/>
          <w:i w:val="0"/>
          <w:sz w:val="24"/>
          <w:szCs w:val="24"/>
        </w:rPr>
        <w:t xml:space="preserve">от </w:t>
      </w:r>
      <w:r w:rsidRPr="00A207F6">
        <w:rPr>
          <w:rFonts w:ascii="Times New Roman" w:hAnsi="Times New Roman"/>
          <w:b w:val="0"/>
          <w:i w:val="0"/>
          <w:sz w:val="24"/>
          <w:szCs w:val="24"/>
        </w:rPr>
        <w:lastRenderedPageBreak/>
        <w:t>проведения расчетов за фактически исполненные до момента расторжения Контракта обязательств</w:t>
      </w:r>
      <w:r w:rsidRPr="00A207F6">
        <w:rPr>
          <w:rFonts w:ascii="Times New Roman" w:hAnsi="Times New Roman"/>
          <w:b w:val="0"/>
          <w:i w:val="0"/>
          <w:sz w:val="24"/>
          <w:szCs w:val="24"/>
          <w:lang w:val="ru-RU"/>
        </w:rPr>
        <w:t xml:space="preserve">а, за исключением случаев расторжения Контракта в связи с виновными действиями </w:t>
      </w:r>
      <w:r w:rsidR="000D0BC9" w:rsidRPr="00FA2092">
        <w:rPr>
          <w:rFonts w:ascii="Times New Roman" w:hAnsi="Times New Roman"/>
          <w:b w:val="0"/>
          <w:i w:val="0"/>
          <w:sz w:val="24"/>
          <w:szCs w:val="24"/>
          <w:lang w:val="ru-RU"/>
        </w:rPr>
        <w:t>одной из сторон</w:t>
      </w:r>
      <w:r w:rsidRPr="00FA2092">
        <w:rPr>
          <w:rFonts w:ascii="Times New Roman" w:hAnsi="Times New Roman"/>
          <w:b w:val="0"/>
          <w:i w:val="0"/>
          <w:sz w:val="24"/>
          <w:szCs w:val="24"/>
          <w:lang w:val="ru-RU"/>
        </w:rPr>
        <w:t xml:space="preserve"> при выполнении работ.</w:t>
      </w:r>
    </w:p>
    <w:p w:rsidR="00847490" w:rsidRPr="00A207F6" w:rsidRDefault="00847490" w:rsidP="00D6755E">
      <w:pPr>
        <w:widowControl w:val="0"/>
        <w:jc w:val="both"/>
        <w:rPr>
          <w:lang w:eastAsia="x-none"/>
        </w:rPr>
      </w:pPr>
    </w:p>
    <w:p w:rsidR="00847490" w:rsidRPr="00A207F6" w:rsidRDefault="00847490" w:rsidP="000C1C05">
      <w:pPr>
        <w:pStyle w:val="af6"/>
        <w:widowControl w:val="0"/>
        <w:numPr>
          <w:ilvl w:val="0"/>
          <w:numId w:val="23"/>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0" w:firstLine="360"/>
        <w:contextualSpacing w:val="0"/>
        <w:jc w:val="center"/>
        <w:rPr>
          <w:b/>
        </w:rPr>
      </w:pPr>
      <w:r w:rsidRPr="00A207F6">
        <w:rPr>
          <w:b/>
        </w:rPr>
        <w:t>Срок действия Контракта</w:t>
      </w:r>
    </w:p>
    <w:p w:rsidR="00847490" w:rsidRPr="00994238" w:rsidRDefault="00847490" w:rsidP="000C1C05">
      <w:pPr>
        <w:pStyle w:val="23"/>
        <w:keepNext w:val="0"/>
        <w:widowControl w:val="0"/>
        <w:numPr>
          <w:ilvl w:val="1"/>
          <w:numId w:val="23"/>
        </w:numPr>
        <w:spacing w:before="0" w:after="0"/>
        <w:ind w:left="0" w:firstLine="709"/>
        <w:jc w:val="both"/>
        <w:rPr>
          <w:rFonts w:ascii="Times New Roman" w:eastAsia="Calibri" w:hAnsi="Times New Roman"/>
          <w:b w:val="0"/>
          <w:i w:val="0"/>
          <w:sz w:val="24"/>
          <w:szCs w:val="24"/>
          <w:lang w:val="ru-RU"/>
        </w:rPr>
      </w:pPr>
      <w:r w:rsidRPr="00A207F6">
        <w:rPr>
          <w:rFonts w:ascii="Times New Roman" w:eastAsia="Calibri" w:hAnsi="Times New Roman"/>
          <w:b w:val="0"/>
          <w:i w:val="0"/>
          <w:sz w:val="24"/>
          <w:szCs w:val="24"/>
          <w:lang w:val="ru-RU"/>
        </w:rPr>
        <w:t xml:space="preserve">Настоящий контракт вступает в силу и становится обязательным для исполнения Сторонами с даты его подписания, в том числе в случае подписания средствами электронной </w:t>
      </w:r>
      <w:r w:rsidRPr="00994238">
        <w:rPr>
          <w:rFonts w:ascii="Times New Roman" w:eastAsia="Calibri" w:hAnsi="Times New Roman"/>
          <w:b w:val="0"/>
          <w:i w:val="0"/>
          <w:sz w:val="24"/>
          <w:szCs w:val="24"/>
          <w:lang w:val="ru-RU"/>
        </w:rPr>
        <w:t>подписи.</w:t>
      </w:r>
    </w:p>
    <w:p w:rsidR="00847490" w:rsidRPr="00D67317" w:rsidRDefault="00847490" w:rsidP="000C1C05">
      <w:pPr>
        <w:pStyle w:val="23"/>
        <w:keepNext w:val="0"/>
        <w:widowControl w:val="0"/>
        <w:numPr>
          <w:ilvl w:val="1"/>
          <w:numId w:val="23"/>
        </w:numPr>
        <w:spacing w:before="0" w:after="0"/>
        <w:ind w:left="0" w:firstLine="709"/>
        <w:jc w:val="both"/>
        <w:rPr>
          <w:rFonts w:ascii="Times New Roman" w:eastAsia="Calibri" w:hAnsi="Times New Roman"/>
          <w:i w:val="0"/>
          <w:sz w:val="24"/>
          <w:szCs w:val="24"/>
          <w:lang w:val="ru-RU"/>
        </w:rPr>
      </w:pPr>
      <w:r w:rsidRPr="00D67317">
        <w:rPr>
          <w:rFonts w:ascii="Times New Roman" w:eastAsia="Calibri" w:hAnsi="Times New Roman"/>
          <w:i w:val="0"/>
          <w:sz w:val="24"/>
          <w:szCs w:val="24"/>
          <w:lang w:val="ru-RU"/>
        </w:rPr>
        <w:t xml:space="preserve">Срок действия Контракта </w:t>
      </w:r>
      <w:r w:rsidR="00B33505" w:rsidRPr="00D67317">
        <w:rPr>
          <w:rFonts w:ascii="Times New Roman" w:eastAsia="Calibri" w:hAnsi="Times New Roman"/>
          <w:i w:val="0"/>
          <w:sz w:val="24"/>
          <w:szCs w:val="24"/>
          <w:lang w:val="ru-RU"/>
        </w:rPr>
        <w:t>- до</w:t>
      </w:r>
      <w:r w:rsidRPr="00D67317">
        <w:rPr>
          <w:rFonts w:ascii="Times New Roman" w:eastAsia="Calibri" w:hAnsi="Times New Roman"/>
          <w:i w:val="0"/>
          <w:sz w:val="24"/>
          <w:szCs w:val="24"/>
          <w:lang w:val="ru-RU"/>
        </w:rPr>
        <w:t xml:space="preserve"> </w:t>
      </w:r>
      <w:r w:rsidR="001B30FC">
        <w:rPr>
          <w:rFonts w:ascii="Times New Roman" w:eastAsia="Calibri" w:hAnsi="Times New Roman"/>
          <w:i w:val="0"/>
          <w:sz w:val="24"/>
          <w:szCs w:val="24"/>
          <w:lang w:val="ru-RU"/>
        </w:rPr>
        <w:t>02</w:t>
      </w:r>
      <w:r w:rsidRPr="00D67317">
        <w:rPr>
          <w:rFonts w:ascii="Times New Roman" w:eastAsia="Calibri" w:hAnsi="Times New Roman"/>
          <w:i w:val="0"/>
          <w:sz w:val="24"/>
          <w:szCs w:val="24"/>
          <w:lang w:val="ru-RU"/>
        </w:rPr>
        <w:t>.</w:t>
      </w:r>
      <w:r w:rsidR="00FE575C">
        <w:rPr>
          <w:rFonts w:ascii="Times New Roman" w:eastAsia="Calibri" w:hAnsi="Times New Roman"/>
          <w:i w:val="0"/>
          <w:sz w:val="24"/>
          <w:szCs w:val="24"/>
          <w:lang w:val="ru-RU"/>
        </w:rPr>
        <w:t>0</w:t>
      </w:r>
      <w:r w:rsidR="007118AF">
        <w:rPr>
          <w:rFonts w:ascii="Times New Roman" w:eastAsia="Calibri" w:hAnsi="Times New Roman"/>
          <w:i w:val="0"/>
          <w:sz w:val="24"/>
          <w:szCs w:val="24"/>
          <w:lang w:val="ru-RU"/>
        </w:rPr>
        <w:t>9</w:t>
      </w:r>
      <w:r w:rsidRPr="00D67317">
        <w:rPr>
          <w:rFonts w:ascii="Times New Roman" w:eastAsia="Calibri" w:hAnsi="Times New Roman"/>
          <w:i w:val="0"/>
          <w:sz w:val="24"/>
          <w:szCs w:val="24"/>
          <w:lang w:val="ru-RU"/>
        </w:rPr>
        <w:t>.</w:t>
      </w:r>
      <w:r w:rsidR="006B440F" w:rsidRPr="00D67317">
        <w:rPr>
          <w:rFonts w:ascii="Times New Roman" w:eastAsia="Calibri" w:hAnsi="Times New Roman"/>
          <w:i w:val="0"/>
          <w:sz w:val="24"/>
          <w:szCs w:val="24"/>
          <w:lang w:val="ru-RU"/>
        </w:rPr>
        <w:t>202</w:t>
      </w:r>
      <w:r w:rsidR="00FE575C">
        <w:rPr>
          <w:rFonts w:ascii="Times New Roman" w:eastAsia="Calibri" w:hAnsi="Times New Roman"/>
          <w:i w:val="0"/>
          <w:sz w:val="24"/>
          <w:szCs w:val="24"/>
          <w:lang w:val="ru-RU"/>
        </w:rPr>
        <w:t>6</w:t>
      </w:r>
      <w:r w:rsidRPr="00D67317">
        <w:rPr>
          <w:rFonts w:ascii="Times New Roman" w:eastAsia="Calibri" w:hAnsi="Times New Roman"/>
          <w:i w:val="0"/>
          <w:sz w:val="24"/>
          <w:szCs w:val="24"/>
          <w:lang w:val="ru-RU"/>
        </w:rPr>
        <w:t>, а в части оплаты и гарантийных обязательств – после полного исполнения сторонами своих обязательств.</w:t>
      </w:r>
    </w:p>
    <w:p w:rsidR="00847490" w:rsidRDefault="00847490" w:rsidP="000C1C05">
      <w:pPr>
        <w:pStyle w:val="23"/>
        <w:keepNext w:val="0"/>
        <w:widowControl w:val="0"/>
        <w:numPr>
          <w:ilvl w:val="1"/>
          <w:numId w:val="23"/>
        </w:numPr>
        <w:spacing w:before="0" w:after="0"/>
        <w:ind w:left="0" w:firstLine="709"/>
        <w:jc w:val="both"/>
        <w:rPr>
          <w:rFonts w:ascii="Times New Roman" w:eastAsia="Calibri" w:hAnsi="Times New Roman"/>
          <w:b w:val="0"/>
          <w:i w:val="0"/>
          <w:sz w:val="24"/>
          <w:szCs w:val="24"/>
          <w:lang w:val="ru-RU"/>
        </w:rPr>
      </w:pPr>
      <w:r w:rsidRPr="00994238">
        <w:rPr>
          <w:rFonts w:ascii="Times New Roman" w:eastAsia="Calibri" w:hAnsi="Times New Roman"/>
          <w:b w:val="0"/>
          <w:i w:val="0"/>
          <w:sz w:val="24"/>
          <w:szCs w:val="24"/>
          <w:lang w:val="ru-RU"/>
        </w:rPr>
        <w:t>Срок действия контракта может быть продлен по соглашению сторон в случае</w:t>
      </w:r>
      <w:r w:rsidRPr="00A207F6">
        <w:rPr>
          <w:rFonts w:ascii="Times New Roman" w:eastAsia="Calibri" w:hAnsi="Times New Roman"/>
          <w:b w:val="0"/>
          <w:i w:val="0"/>
          <w:sz w:val="24"/>
          <w:szCs w:val="24"/>
          <w:lang w:val="ru-RU"/>
        </w:rPr>
        <w:t xml:space="preserve"> наступления обстоятельств, установленных разделом 8 Контракта. </w:t>
      </w:r>
    </w:p>
    <w:p w:rsidR="005002C5" w:rsidRPr="005002C5" w:rsidRDefault="005002C5" w:rsidP="005002C5">
      <w:pPr>
        <w:rPr>
          <w:rFonts w:eastAsia="Calibri"/>
          <w:lang w:eastAsia="x-none"/>
        </w:rPr>
      </w:pPr>
    </w:p>
    <w:p w:rsidR="00847490" w:rsidRPr="00A207F6" w:rsidRDefault="00847490" w:rsidP="000C1C05">
      <w:pPr>
        <w:pStyle w:val="10"/>
        <w:keepNext w:val="0"/>
        <w:widowControl w:val="0"/>
        <w:numPr>
          <w:ilvl w:val="0"/>
          <w:numId w:val="17"/>
        </w:numPr>
        <w:spacing w:before="0" w:after="0"/>
        <w:ind w:left="0" w:firstLine="0"/>
        <w:jc w:val="center"/>
        <w:rPr>
          <w:rFonts w:ascii="Times New Roman" w:hAnsi="Times New Roman"/>
          <w:sz w:val="24"/>
          <w:szCs w:val="24"/>
        </w:rPr>
      </w:pPr>
      <w:r w:rsidRPr="00A207F6">
        <w:rPr>
          <w:rFonts w:ascii="Times New Roman" w:hAnsi="Times New Roman"/>
          <w:sz w:val="24"/>
          <w:szCs w:val="24"/>
        </w:rPr>
        <w:t>Взаимодействие сторон</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lang w:val="ru-RU"/>
        </w:rPr>
      </w:pPr>
      <w:r w:rsidRPr="00A207F6">
        <w:rPr>
          <w:rFonts w:ascii="Times New Roman" w:hAnsi="Times New Roman"/>
          <w:b w:val="0"/>
          <w:i w:val="0"/>
          <w:sz w:val="24"/>
          <w:szCs w:val="24"/>
        </w:rPr>
        <w:t xml:space="preserve">Все взаимодействия между Сторонами по настоящему Контракту производятся путем обмена документами (их копиями) посредством почтовой, телеграфной, курьерской, электронной (связь посредством использования глобальной сети Интернет) связи, при условии возможности достоверно и однозначно установить, содержание документа (его копии), а также, что документ исходит от Стороны по настоящему Контракту. В случае предоставления копии документа последующее предоставление его оригинала обязательно и осуществляется в течение 3 (трех) рабочих дней. </w:t>
      </w:r>
    </w:p>
    <w:p w:rsidR="00830B84" w:rsidRPr="00A207F6" w:rsidRDefault="00830B84"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Все документы, исходящие от сторон контракта должны быть подписаны уполномоченными лицами Сторон с приложением в необходимых случаях документов, подтверждающих полномочия лица на подписание документов. </w:t>
      </w:r>
    </w:p>
    <w:p w:rsidR="00830B84" w:rsidRPr="00A207F6" w:rsidRDefault="00830B84"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Подписание документов неуполномоченным лицом либо отсутствие у стороны Контракта документа, подтверждающего полномочия лица, подписавшего документ, является основанием для оставления соответствующего обращения</w:t>
      </w:r>
      <w:r w:rsidRPr="00A207F6">
        <w:rPr>
          <w:rFonts w:ascii="Times New Roman" w:hAnsi="Times New Roman"/>
          <w:b w:val="0"/>
          <w:i w:val="0"/>
          <w:sz w:val="24"/>
          <w:szCs w:val="24"/>
          <w:lang w:val="ru-RU"/>
        </w:rPr>
        <w:t xml:space="preserve"> (документа) </w:t>
      </w:r>
      <w:r w:rsidRPr="00A207F6">
        <w:rPr>
          <w:rFonts w:ascii="Times New Roman" w:hAnsi="Times New Roman"/>
          <w:b w:val="0"/>
          <w:i w:val="0"/>
          <w:sz w:val="24"/>
          <w:szCs w:val="24"/>
        </w:rPr>
        <w:t xml:space="preserve">без рассмотрения. </w:t>
      </w:r>
    </w:p>
    <w:p w:rsidR="004B76FF"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Направление всех иных сообщений, особо не оговоренных в настоящем разделе  должно осуществляется только по адресам (телефонам, электронной почте) указанным в настоящем Контракте (раздел 1</w:t>
      </w:r>
      <w:r w:rsidR="00F54ACF">
        <w:rPr>
          <w:rFonts w:ascii="Times New Roman" w:hAnsi="Times New Roman"/>
          <w:b w:val="0"/>
          <w:i w:val="0"/>
          <w:sz w:val="24"/>
          <w:szCs w:val="24"/>
          <w:lang w:val="ru-RU"/>
        </w:rPr>
        <w:t>5</w:t>
      </w:r>
      <w:r w:rsidRPr="00A207F6">
        <w:rPr>
          <w:rFonts w:ascii="Times New Roman" w:hAnsi="Times New Roman"/>
          <w:b w:val="0"/>
          <w:i w:val="0"/>
          <w:sz w:val="24"/>
          <w:szCs w:val="24"/>
        </w:rPr>
        <w:t>). Направление (передача) сообщений на иной адрес (телефон, адрес электронной почты, мессенджер и т.д.), не согласованный сторонами (не указанный (не внесенный) в разделе 14 настоящего контракта) признается ненадлежащим уведомлением, не влекущим правовых последствий, не изменяет условия настоящего контракта и не подлежит рассмотрению в порядке, установленном настоящим Контрактом.</w:t>
      </w:r>
      <w:r w:rsidR="004B76FF" w:rsidRPr="00A207F6">
        <w:rPr>
          <w:rFonts w:ascii="Times New Roman" w:hAnsi="Times New Roman"/>
          <w:b w:val="0"/>
          <w:i w:val="0"/>
          <w:sz w:val="24"/>
          <w:szCs w:val="24"/>
        </w:rPr>
        <w:t xml:space="preserve"> </w:t>
      </w:r>
    </w:p>
    <w:p w:rsidR="004B76FF" w:rsidRPr="00A207F6" w:rsidRDefault="004B76FF"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Вручение документа производителю работ в соответствии с условиями, предусмотренными настоящим Контрактом признается надлежащим уведомлением Подрядчика. </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Доставка всех документов (уведомлений) должна подтверждается способами, позволяющими однозначно подтвердить дату его получения другой Стороной. Сторона, получившая документ и (или) его копию, в том числе в электронном виде (в виде электронного документа) не вправе ссылаться на его неполучение при наличии доказательств его доставки по адресу (в том числе электронному) указанному в настоящем Контракте. </w:t>
      </w:r>
    </w:p>
    <w:p w:rsidR="00847490" w:rsidRDefault="00847490" w:rsidP="00D6755E">
      <w:pPr>
        <w:widowControl w:val="0"/>
        <w:jc w:val="both"/>
        <w:rPr>
          <w:sz w:val="24"/>
          <w:szCs w:val="24"/>
          <w:highlight w:val="yellow"/>
        </w:rPr>
      </w:pPr>
    </w:p>
    <w:p w:rsidR="003C0E90" w:rsidRPr="00C6639E" w:rsidRDefault="003C0E90" w:rsidP="003C0E90">
      <w:pPr>
        <w:pStyle w:val="af6"/>
        <w:widowControl w:val="0"/>
        <w:numPr>
          <w:ilvl w:val="0"/>
          <w:numId w:val="17"/>
        </w:numPr>
        <w:suppressAutoHyphens w:val="0"/>
        <w:jc w:val="center"/>
        <w:rPr>
          <w:b/>
        </w:rPr>
      </w:pPr>
      <w:r w:rsidRPr="00C6639E">
        <w:rPr>
          <w:b/>
        </w:rPr>
        <w:t>А</w:t>
      </w:r>
      <w:r>
        <w:rPr>
          <w:b/>
        </w:rPr>
        <w:t>нтикоррупционная оговорка</w:t>
      </w:r>
    </w:p>
    <w:p w:rsidR="003C0E90" w:rsidRPr="003C0E90" w:rsidRDefault="003C0E90" w:rsidP="003C0E90">
      <w:pPr>
        <w:pStyle w:val="af6"/>
        <w:widowControl w:val="0"/>
        <w:numPr>
          <w:ilvl w:val="0"/>
          <w:numId w:val="24"/>
        </w:numPr>
        <w:tabs>
          <w:tab w:val="left" w:pos="1276"/>
        </w:tabs>
        <w:autoSpaceDE w:val="0"/>
        <w:jc w:val="both"/>
        <w:rPr>
          <w:vanish/>
        </w:rPr>
      </w:pPr>
    </w:p>
    <w:p w:rsidR="003C0E90" w:rsidRPr="003C0E90" w:rsidRDefault="003C0E90" w:rsidP="003C0E90">
      <w:pPr>
        <w:pStyle w:val="af6"/>
        <w:widowControl w:val="0"/>
        <w:numPr>
          <w:ilvl w:val="0"/>
          <w:numId w:val="24"/>
        </w:numPr>
        <w:tabs>
          <w:tab w:val="left" w:pos="1276"/>
        </w:tabs>
        <w:autoSpaceDE w:val="0"/>
        <w:jc w:val="both"/>
        <w:rPr>
          <w:vanish/>
        </w:rPr>
      </w:pPr>
    </w:p>
    <w:p w:rsidR="003C0E90" w:rsidRPr="00EB1134" w:rsidRDefault="003C0E90" w:rsidP="003C0E90">
      <w:pPr>
        <w:pStyle w:val="af6"/>
        <w:widowControl w:val="0"/>
        <w:numPr>
          <w:ilvl w:val="1"/>
          <w:numId w:val="24"/>
        </w:numPr>
        <w:tabs>
          <w:tab w:val="left" w:pos="1276"/>
        </w:tabs>
        <w:autoSpaceDE w:val="0"/>
        <w:ind w:left="0" w:firstLine="709"/>
        <w:jc w:val="both"/>
      </w:pPr>
      <w:r w:rsidRPr="00EB1134">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C0E90" w:rsidRPr="00EB1134" w:rsidRDefault="003C0E90" w:rsidP="003C0E90">
      <w:pPr>
        <w:pStyle w:val="af6"/>
        <w:widowControl w:val="0"/>
        <w:numPr>
          <w:ilvl w:val="1"/>
          <w:numId w:val="24"/>
        </w:numPr>
        <w:tabs>
          <w:tab w:val="left" w:pos="1276"/>
        </w:tabs>
        <w:autoSpaceDE w:val="0"/>
        <w:ind w:left="0" w:firstLine="709"/>
        <w:jc w:val="both"/>
      </w:pPr>
      <w:r w:rsidRPr="00EB1134">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C0E90" w:rsidRPr="00EB1134" w:rsidRDefault="003C0E90" w:rsidP="003C0E90">
      <w:pPr>
        <w:pStyle w:val="af6"/>
        <w:widowControl w:val="0"/>
        <w:numPr>
          <w:ilvl w:val="1"/>
          <w:numId w:val="24"/>
        </w:numPr>
        <w:tabs>
          <w:tab w:val="left" w:pos="1276"/>
        </w:tabs>
        <w:autoSpaceDE w:val="0"/>
        <w:ind w:left="0" w:firstLine="709"/>
        <w:jc w:val="both"/>
      </w:pPr>
      <w:r w:rsidRPr="00EB1134">
        <w:t xml:space="preserve">В случае возникновения у Стороны обоснованных подозрений, что произошло или </w:t>
      </w:r>
      <w:r w:rsidRPr="00EB1134">
        <w:lastRenderedPageBreak/>
        <w:t>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3C0E90" w:rsidRPr="00EB1134" w:rsidRDefault="003C0E90" w:rsidP="003C0E90">
      <w:pPr>
        <w:pStyle w:val="af6"/>
        <w:widowControl w:val="0"/>
        <w:numPr>
          <w:ilvl w:val="1"/>
          <w:numId w:val="24"/>
        </w:numPr>
        <w:tabs>
          <w:tab w:val="left" w:pos="1276"/>
        </w:tabs>
        <w:autoSpaceDE w:val="0"/>
        <w:ind w:left="0" w:firstLine="709"/>
        <w:jc w:val="both"/>
      </w:pPr>
      <w:r w:rsidRPr="00EB1134">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C0E90" w:rsidRPr="00EB1134" w:rsidRDefault="003C0E90" w:rsidP="003C0E90">
      <w:pPr>
        <w:pStyle w:val="af6"/>
        <w:widowControl w:val="0"/>
        <w:numPr>
          <w:ilvl w:val="1"/>
          <w:numId w:val="24"/>
        </w:numPr>
        <w:tabs>
          <w:tab w:val="left" w:pos="1276"/>
        </w:tabs>
        <w:autoSpaceDE w:val="0"/>
        <w:ind w:left="0" w:firstLine="709"/>
        <w:jc w:val="both"/>
      </w:pPr>
      <w:r w:rsidRPr="00EB1134">
        <w:t>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3C0E90" w:rsidRPr="00A207F6" w:rsidRDefault="003C0E90" w:rsidP="00D6755E">
      <w:pPr>
        <w:widowControl w:val="0"/>
        <w:jc w:val="both"/>
        <w:rPr>
          <w:sz w:val="24"/>
          <w:szCs w:val="24"/>
          <w:highlight w:val="yellow"/>
        </w:rPr>
      </w:pPr>
    </w:p>
    <w:p w:rsidR="00847490" w:rsidRPr="00A207F6" w:rsidRDefault="00847490" w:rsidP="000C1C05">
      <w:pPr>
        <w:pStyle w:val="10"/>
        <w:keepNext w:val="0"/>
        <w:widowControl w:val="0"/>
        <w:numPr>
          <w:ilvl w:val="0"/>
          <w:numId w:val="17"/>
        </w:numPr>
        <w:spacing w:before="0" w:after="0"/>
        <w:ind w:left="0" w:firstLine="0"/>
        <w:jc w:val="center"/>
        <w:rPr>
          <w:rFonts w:ascii="Times New Roman" w:hAnsi="Times New Roman"/>
          <w:sz w:val="24"/>
          <w:szCs w:val="24"/>
        </w:rPr>
      </w:pPr>
      <w:r w:rsidRPr="00A207F6">
        <w:rPr>
          <w:rFonts w:ascii="Times New Roman" w:hAnsi="Times New Roman"/>
          <w:sz w:val="24"/>
          <w:szCs w:val="24"/>
        </w:rPr>
        <w:t>Заключительные положения</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 </w:t>
      </w:r>
    </w:p>
    <w:p w:rsidR="001E2B1B"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lang w:val="ru-RU"/>
        </w:rPr>
      </w:pPr>
      <w:r w:rsidRPr="00A207F6">
        <w:rPr>
          <w:rFonts w:ascii="Times New Roman" w:hAnsi="Times New Roman"/>
          <w:b w:val="0"/>
          <w:i w:val="0"/>
          <w:sz w:val="24"/>
          <w:szCs w:val="24"/>
        </w:rPr>
        <w:t xml:space="preserve">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 </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Соглашения о расторжении, изменении и дополнении настоящего Контракта считаются действительными в том случае, когда они оформлены в письменном виде и подписаны уполномоченными представителями Сторон, за исключением случаев, прямо предусмотренных настоящим Контрактом.</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3 (трех) дней с момента такого изменения письменно уведомить об этом другую Сторону и сообщить новые реквизиты.</w:t>
      </w:r>
    </w:p>
    <w:p w:rsidR="00847490" w:rsidRPr="00A207F6" w:rsidRDefault="00847490" w:rsidP="00D6755E">
      <w:pPr>
        <w:widowControl w:val="0"/>
        <w:ind w:firstLine="720"/>
        <w:jc w:val="both"/>
        <w:rPr>
          <w:sz w:val="24"/>
          <w:szCs w:val="24"/>
        </w:rPr>
      </w:pPr>
      <w:r w:rsidRPr="00A207F6">
        <w:rPr>
          <w:sz w:val="24"/>
          <w:szCs w:val="24"/>
        </w:rPr>
        <w:t xml:space="preserve">В противном случае все риски, связанные с направлением Стороне документов или перечислением денежных средств на указанный в Контракте счет, несет Сторона, не сообщившая указанные изменения. </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Все сроки, указанные в настоящем Контракте исчисляются в календарных днях, если иное прямо не указано в тексте Контракта. </w:t>
      </w:r>
    </w:p>
    <w:p w:rsidR="004B76FF" w:rsidRPr="00A207F6" w:rsidRDefault="004B76FF"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Стороны согласились, что при возникновении любых споров по условиям качества выполняемых работ требования сметной документации имеют приоритет перед остальными документами, если иное прямо не вытекает из условий Контракта. </w:t>
      </w:r>
    </w:p>
    <w:p w:rsidR="004B76FF" w:rsidRPr="00A207F6" w:rsidRDefault="004B76FF"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При заключении настоящего Контракта Подрядчик подтверждает свое соответствие на выполнение работ и наличие таких возможностей, а равно дает согласие на полное выполнение требований приложений к Контракту.</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Во всем остальном, что прямо не предусмотрено настоящим Контрактом, Стороны руководствуются действующим гражданским законодательством Российской Федерации и законодательством в сфере государственных закупок. </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Настоящий контракт заключен в соответствии с положениями законов и иных правовых </w:t>
      </w:r>
      <w:r w:rsidRPr="00A207F6">
        <w:rPr>
          <w:rFonts w:ascii="Times New Roman" w:hAnsi="Times New Roman"/>
          <w:b w:val="0"/>
          <w:i w:val="0"/>
          <w:spacing w:val="5"/>
          <w:sz w:val="24"/>
          <w:szCs w:val="24"/>
        </w:rPr>
        <w:t xml:space="preserve">актов, действующих на момент его заключения. </w:t>
      </w:r>
      <w:r w:rsidRPr="00A207F6">
        <w:rPr>
          <w:rFonts w:ascii="Times New Roman" w:hAnsi="Times New Roman"/>
          <w:b w:val="0"/>
          <w:i w:val="0"/>
          <w:sz w:val="24"/>
          <w:szCs w:val="24"/>
        </w:rPr>
        <w:t xml:space="preserve">В случае принятия после заключения настоящего Контракта законов и (или) правовых актов, устанавливающих иные правила обязательные для Сторон, то установленные такими документами новые нормы подлежат применению по настоящему договору с момента их вступления в силу, если законом и (или) правовым актом не установлен иной срок. Во всем остальном, что прямо не предусмотрено настоящим контрактом Стороны руководствуются действующим гражданским законодательством </w:t>
      </w:r>
      <w:r w:rsidRPr="00A207F6">
        <w:rPr>
          <w:rFonts w:ascii="Times New Roman" w:hAnsi="Times New Roman"/>
          <w:b w:val="0"/>
          <w:i w:val="0"/>
          <w:sz w:val="24"/>
          <w:szCs w:val="24"/>
        </w:rPr>
        <w:lastRenderedPageBreak/>
        <w:t xml:space="preserve">Российской Федерации и законодательством в сфере государственных закупок. </w:t>
      </w:r>
    </w:p>
    <w:p w:rsidR="00847490" w:rsidRPr="00A207F6" w:rsidRDefault="00847490" w:rsidP="000C1C05">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 xml:space="preserve">Настоящий Контракт составлен в форме электронного документа, подписанного усиленными электронными подписями уполномоченных лиц Сторон, а также по соглашению Сторон в 2 (двух) экземплярах на бумажных носителях, имеющих равную юридическую силу, один экземпляр – </w:t>
      </w:r>
      <w:r w:rsidRPr="00A207F6">
        <w:rPr>
          <w:rFonts w:ascii="Times New Roman" w:hAnsi="Times New Roman"/>
          <w:b w:val="0"/>
          <w:i w:val="0"/>
          <w:sz w:val="24"/>
          <w:szCs w:val="24"/>
          <w:lang w:val="ru-RU"/>
        </w:rPr>
        <w:t>Подрядчику</w:t>
      </w:r>
      <w:r w:rsidRPr="00A207F6">
        <w:rPr>
          <w:rFonts w:ascii="Times New Roman" w:hAnsi="Times New Roman"/>
          <w:b w:val="0"/>
          <w:i w:val="0"/>
          <w:sz w:val="24"/>
          <w:szCs w:val="24"/>
        </w:rPr>
        <w:t>, один экземпляр – Заказчику.</w:t>
      </w:r>
    </w:p>
    <w:p w:rsidR="00847490" w:rsidRPr="00A207F6" w:rsidRDefault="00847490" w:rsidP="006F2696">
      <w:pPr>
        <w:pStyle w:val="23"/>
        <w:keepNext w:val="0"/>
        <w:widowControl w:val="0"/>
        <w:numPr>
          <w:ilvl w:val="1"/>
          <w:numId w:val="17"/>
        </w:numPr>
        <w:spacing w:before="0" w:after="0"/>
        <w:ind w:left="0" w:firstLine="720"/>
        <w:jc w:val="both"/>
        <w:rPr>
          <w:rFonts w:ascii="Times New Roman" w:hAnsi="Times New Roman"/>
          <w:b w:val="0"/>
          <w:i w:val="0"/>
          <w:sz w:val="24"/>
          <w:szCs w:val="24"/>
        </w:rPr>
      </w:pPr>
      <w:r w:rsidRPr="00A207F6">
        <w:rPr>
          <w:rFonts w:ascii="Times New Roman" w:hAnsi="Times New Roman"/>
          <w:b w:val="0"/>
          <w:i w:val="0"/>
          <w:sz w:val="24"/>
          <w:szCs w:val="24"/>
        </w:rPr>
        <w:t>Приложение к Контракту:</w:t>
      </w:r>
    </w:p>
    <w:p w:rsidR="00847490" w:rsidRPr="00A207F6" w:rsidRDefault="00847490" w:rsidP="006F2696">
      <w:pPr>
        <w:pStyle w:val="30"/>
        <w:keepNext w:val="0"/>
        <w:widowControl w:val="0"/>
        <w:numPr>
          <w:ilvl w:val="2"/>
          <w:numId w:val="17"/>
        </w:numPr>
        <w:tabs>
          <w:tab w:val="left" w:pos="1560"/>
        </w:tabs>
        <w:spacing w:before="0" w:after="0"/>
        <w:ind w:left="51" w:firstLine="658"/>
        <w:jc w:val="both"/>
        <w:rPr>
          <w:rFonts w:ascii="Times New Roman" w:hAnsi="Times New Roman"/>
          <w:b w:val="0"/>
          <w:sz w:val="24"/>
          <w:szCs w:val="24"/>
          <w:lang w:val="ru-RU"/>
        </w:rPr>
      </w:pPr>
      <w:r w:rsidRPr="00A207F6">
        <w:rPr>
          <w:rFonts w:ascii="Times New Roman" w:hAnsi="Times New Roman"/>
          <w:b w:val="0"/>
          <w:sz w:val="24"/>
          <w:szCs w:val="24"/>
          <w:lang w:val="ru-RU"/>
        </w:rPr>
        <w:t>Приложение № </w:t>
      </w:r>
      <w:r w:rsidRPr="00A207F6">
        <w:rPr>
          <w:rFonts w:ascii="Times New Roman" w:hAnsi="Times New Roman"/>
          <w:b w:val="0"/>
          <w:sz w:val="24"/>
          <w:szCs w:val="24"/>
          <w:lang w:val="ru-RU"/>
        </w:rPr>
        <w:fldChar w:fldCharType="begin" w:fldLock="1"/>
      </w:r>
      <w:r w:rsidRPr="00A207F6">
        <w:rPr>
          <w:rFonts w:ascii="Times New Roman" w:hAnsi="Times New Roman"/>
          <w:b w:val="0"/>
          <w:sz w:val="24"/>
          <w:szCs w:val="24"/>
          <w:lang w:val="ru-RU"/>
        </w:rPr>
        <w:instrText xml:space="preserve"> REF _ref_889584 \h \n \! </w:instrText>
      </w:r>
      <w:r w:rsidRPr="00A207F6">
        <w:rPr>
          <w:rFonts w:ascii="Times New Roman" w:hAnsi="Times New Roman"/>
          <w:b w:val="0"/>
          <w:sz w:val="24"/>
          <w:szCs w:val="24"/>
          <w:lang w:val="ru-RU"/>
        </w:rPr>
      </w:r>
      <w:r w:rsidRPr="00A207F6">
        <w:rPr>
          <w:rFonts w:ascii="Times New Roman" w:hAnsi="Times New Roman"/>
          <w:b w:val="0"/>
          <w:sz w:val="24"/>
          <w:szCs w:val="24"/>
          <w:lang w:val="ru-RU"/>
        </w:rPr>
        <w:instrText xml:space="preserve"> \* MERGEFORMAT </w:instrText>
      </w:r>
      <w:r w:rsidRPr="00A207F6">
        <w:rPr>
          <w:rFonts w:ascii="Times New Roman" w:hAnsi="Times New Roman"/>
          <w:b w:val="0"/>
          <w:sz w:val="24"/>
          <w:szCs w:val="24"/>
          <w:lang w:val="ru-RU"/>
        </w:rPr>
        <w:fldChar w:fldCharType="separate"/>
      </w:r>
      <w:r w:rsidRPr="00A207F6">
        <w:rPr>
          <w:rFonts w:ascii="Times New Roman" w:hAnsi="Times New Roman"/>
          <w:b w:val="0"/>
          <w:sz w:val="24"/>
          <w:szCs w:val="24"/>
          <w:lang w:val="ru-RU"/>
        </w:rPr>
        <w:t>1</w:t>
      </w:r>
      <w:r w:rsidRPr="00A207F6">
        <w:rPr>
          <w:rFonts w:ascii="Times New Roman" w:hAnsi="Times New Roman"/>
          <w:b w:val="0"/>
          <w:sz w:val="24"/>
          <w:szCs w:val="24"/>
          <w:lang w:val="ru-RU"/>
        </w:rPr>
        <w:fldChar w:fldCharType="end"/>
      </w:r>
      <w:r w:rsidRPr="00A207F6">
        <w:rPr>
          <w:rFonts w:ascii="Times New Roman" w:hAnsi="Times New Roman"/>
          <w:b w:val="0"/>
          <w:sz w:val="24"/>
          <w:szCs w:val="24"/>
          <w:lang w:val="ru-RU"/>
        </w:rPr>
        <w:t xml:space="preserve"> </w:t>
      </w:r>
      <w:r w:rsidR="007118AF">
        <w:rPr>
          <w:rFonts w:ascii="Times New Roman" w:hAnsi="Times New Roman"/>
          <w:b w:val="0"/>
          <w:sz w:val="24"/>
          <w:szCs w:val="24"/>
          <w:lang w:val="ru-RU"/>
        </w:rPr>
        <w:t>–</w:t>
      </w:r>
      <w:r w:rsidRPr="00A207F6">
        <w:rPr>
          <w:rFonts w:ascii="Times New Roman" w:hAnsi="Times New Roman"/>
          <w:b w:val="0"/>
          <w:sz w:val="24"/>
          <w:szCs w:val="24"/>
          <w:lang w:val="ru-RU"/>
        </w:rPr>
        <w:t xml:space="preserve"> локальная смета (локальный сметный расчет).</w:t>
      </w:r>
    </w:p>
    <w:p w:rsidR="005F3935" w:rsidRPr="005F3935" w:rsidRDefault="005F3935" w:rsidP="005F3935">
      <w:pPr>
        <w:rPr>
          <w:lang w:eastAsia="x-none"/>
        </w:rPr>
      </w:pPr>
    </w:p>
    <w:bookmarkEnd w:id="0"/>
    <w:p w:rsidR="006E5715" w:rsidRPr="00E02029" w:rsidRDefault="006E5715" w:rsidP="007118AF">
      <w:pPr>
        <w:widowControl w:val="0"/>
        <w:numPr>
          <w:ilvl w:val="0"/>
          <w:numId w:val="17"/>
        </w:numPr>
        <w:jc w:val="center"/>
        <w:rPr>
          <w:b/>
          <w:sz w:val="24"/>
          <w:szCs w:val="24"/>
        </w:rPr>
      </w:pPr>
      <w:r w:rsidRPr="00E02029">
        <w:rPr>
          <w:b/>
          <w:sz w:val="24"/>
          <w:szCs w:val="24"/>
        </w:rPr>
        <w:t>АДРЕСА, РЕКВИЗИТЫ И ПОДПИСИ СТОРОН</w:t>
      </w:r>
    </w:p>
    <w:tbl>
      <w:tblPr>
        <w:tblW w:w="10367" w:type="dxa"/>
        <w:tblInd w:w="108" w:type="dxa"/>
        <w:tblLayout w:type="fixed"/>
        <w:tblLook w:val="0000" w:firstRow="0" w:lastRow="0" w:firstColumn="0" w:lastColumn="0" w:noHBand="0" w:noVBand="0"/>
      </w:tblPr>
      <w:tblGrid>
        <w:gridCol w:w="4962"/>
        <w:gridCol w:w="5405"/>
      </w:tblGrid>
      <w:tr w:rsidR="005002C5" w:rsidRPr="006B440F" w:rsidTr="00F54ACF">
        <w:trPr>
          <w:trHeight w:val="70"/>
        </w:trPr>
        <w:tc>
          <w:tcPr>
            <w:tcW w:w="4962" w:type="dxa"/>
          </w:tcPr>
          <w:p w:rsidR="005002C5" w:rsidRPr="00E02029" w:rsidRDefault="005002C5" w:rsidP="00383DDE">
            <w:pPr>
              <w:snapToGrid w:val="0"/>
              <w:jc w:val="center"/>
              <w:rPr>
                <w:rFonts w:eastAsia="Calibri"/>
                <w:b/>
                <w:sz w:val="24"/>
                <w:szCs w:val="24"/>
              </w:rPr>
            </w:pPr>
            <w:r w:rsidRPr="00E02029">
              <w:rPr>
                <w:rFonts w:eastAsia="Calibri"/>
                <w:b/>
                <w:sz w:val="24"/>
                <w:szCs w:val="24"/>
              </w:rPr>
              <w:t>ЗАКАЗЧИК:</w:t>
            </w:r>
          </w:p>
          <w:p w:rsidR="005002C5" w:rsidRPr="00C63DD1" w:rsidRDefault="005002C5" w:rsidP="00383DDE">
            <w:pPr>
              <w:rPr>
                <w:b/>
                <w:sz w:val="24"/>
                <w:szCs w:val="24"/>
              </w:rPr>
            </w:pPr>
            <w:r w:rsidRPr="00C63DD1">
              <w:rPr>
                <w:b/>
                <w:sz w:val="24"/>
                <w:szCs w:val="24"/>
              </w:rPr>
              <w:t>УФНС России по Республике Коми</w:t>
            </w:r>
          </w:p>
          <w:p w:rsidR="00FE575C" w:rsidRPr="0046411E" w:rsidRDefault="00FE575C" w:rsidP="00FE575C">
            <w:pPr>
              <w:rPr>
                <w:kern w:val="1"/>
                <w:sz w:val="24"/>
                <w:szCs w:val="24"/>
              </w:rPr>
            </w:pPr>
            <w:r w:rsidRPr="0046411E">
              <w:rPr>
                <w:kern w:val="1"/>
                <w:sz w:val="24"/>
                <w:szCs w:val="24"/>
              </w:rPr>
              <w:t>167000, г. Сыктывкар, ул. Первомайская,</w:t>
            </w:r>
          </w:p>
          <w:p w:rsidR="00FE575C" w:rsidRPr="0046411E" w:rsidRDefault="00FE575C" w:rsidP="00FE575C">
            <w:pPr>
              <w:rPr>
                <w:kern w:val="1"/>
                <w:sz w:val="24"/>
                <w:szCs w:val="24"/>
              </w:rPr>
            </w:pPr>
            <w:r w:rsidRPr="0046411E">
              <w:rPr>
                <w:kern w:val="1"/>
                <w:sz w:val="24"/>
                <w:szCs w:val="24"/>
              </w:rPr>
              <w:t>стр. 53</w:t>
            </w:r>
          </w:p>
          <w:p w:rsidR="00FE575C" w:rsidRPr="0046411E" w:rsidRDefault="00FE575C" w:rsidP="00FE575C">
            <w:pPr>
              <w:ind w:right="-16"/>
              <w:rPr>
                <w:kern w:val="1"/>
                <w:sz w:val="24"/>
                <w:szCs w:val="24"/>
              </w:rPr>
            </w:pPr>
            <w:r w:rsidRPr="0046411E">
              <w:rPr>
                <w:kern w:val="1"/>
                <w:sz w:val="24"/>
                <w:szCs w:val="24"/>
              </w:rPr>
              <w:t xml:space="preserve">л/сч 03071145130 в УФК по Республике Коми, </w:t>
            </w:r>
          </w:p>
          <w:p w:rsidR="00FE575C" w:rsidRPr="0046411E" w:rsidRDefault="00FE575C" w:rsidP="00FE575C">
            <w:pPr>
              <w:tabs>
                <w:tab w:val="left" w:pos="9540"/>
              </w:tabs>
              <w:rPr>
                <w:sz w:val="24"/>
                <w:szCs w:val="24"/>
              </w:rPr>
            </w:pPr>
            <w:r w:rsidRPr="0046411E">
              <w:rPr>
                <w:sz w:val="24"/>
                <w:szCs w:val="24"/>
              </w:rPr>
              <w:t xml:space="preserve">Наименование Банка: </w:t>
            </w:r>
            <w:r w:rsidRPr="0046411E">
              <w:rPr>
                <w:color w:val="000000"/>
                <w:sz w:val="24"/>
                <w:szCs w:val="24"/>
              </w:rPr>
              <w:t xml:space="preserve">ОКЦ № 1 </w:t>
            </w:r>
            <w:r w:rsidRPr="0046411E">
              <w:rPr>
                <w:bCs/>
                <w:sz w:val="24"/>
                <w:szCs w:val="24"/>
              </w:rPr>
              <w:t>Волго-Вятского ГУ Банка России</w:t>
            </w:r>
            <w:r w:rsidRPr="0046411E">
              <w:rPr>
                <w:sz w:val="24"/>
                <w:szCs w:val="24"/>
              </w:rPr>
              <w:t xml:space="preserve"> //УФК по Нижегородской области, г. Нижний Новгород</w:t>
            </w:r>
          </w:p>
          <w:p w:rsidR="00FE575C" w:rsidRPr="0046411E" w:rsidRDefault="00FE575C" w:rsidP="00FE575C">
            <w:pPr>
              <w:tabs>
                <w:tab w:val="left" w:pos="9540"/>
              </w:tabs>
              <w:rPr>
                <w:sz w:val="24"/>
                <w:szCs w:val="24"/>
              </w:rPr>
            </w:pPr>
            <w:r w:rsidRPr="0046411E">
              <w:rPr>
                <w:sz w:val="24"/>
                <w:szCs w:val="24"/>
              </w:rPr>
              <w:t>Номер банковского счета: 40102810745370000024</w:t>
            </w:r>
          </w:p>
          <w:p w:rsidR="00FE575C" w:rsidRPr="0046411E" w:rsidRDefault="00FE575C" w:rsidP="00FE575C">
            <w:pPr>
              <w:tabs>
                <w:tab w:val="left" w:pos="9540"/>
              </w:tabs>
              <w:rPr>
                <w:kern w:val="2"/>
                <w:sz w:val="24"/>
                <w:szCs w:val="24"/>
              </w:rPr>
            </w:pPr>
            <w:r w:rsidRPr="0046411E">
              <w:rPr>
                <w:sz w:val="24"/>
                <w:szCs w:val="24"/>
              </w:rPr>
              <w:t>Номер казначейского счета: 03211643000000013207</w:t>
            </w:r>
          </w:p>
          <w:p w:rsidR="00FE575C" w:rsidRPr="0046411E" w:rsidRDefault="00FE575C" w:rsidP="00FE575C">
            <w:pPr>
              <w:rPr>
                <w:sz w:val="24"/>
                <w:szCs w:val="24"/>
              </w:rPr>
            </w:pPr>
            <w:r w:rsidRPr="0046411E">
              <w:rPr>
                <w:sz w:val="24"/>
                <w:szCs w:val="24"/>
              </w:rPr>
              <w:t>БИК 012202102</w:t>
            </w:r>
          </w:p>
          <w:p w:rsidR="00FE575C" w:rsidRPr="0046411E" w:rsidRDefault="00FE575C" w:rsidP="00FE575C">
            <w:pPr>
              <w:rPr>
                <w:sz w:val="24"/>
                <w:szCs w:val="24"/>
              </w:rPr>
            </w:pPr>
            <w:r w:rsidRPr="0046411E">
              <w:rPr>
                <w:sz w:val="24"/>
                <w:szCs w:val="24"/>
              </w:rPr>
              <w:t>ИНН 1101486269</w:t>
            </w:r>
          </w:p>
          <w:p w:rsidR="00FE575C" w:rsidRPr="0046411E" w:rsidRDefault="00FE575C" w:rsidP="00FE575C">
            <w:pPr>
              <w:rPr>
                <w:sz w:val="24"/>
                <w:szCs w:val="24"/>
              </w:rPr>
            </w:pPr>
            <w:r w:rsidRPr="0046411E">
              <w:rPr>
                <w:sz w:val="24"/>
                <w:szCs w:val="24"/>
              </w:rPr>
              <w:t xml:space="preserve">КПП 110101001 </w:t>
            </w:r>
          </w:p>
          <w:p w:rsidR="00FE575C" w:rsidRPr="0046411E" w:rsidRDefault="00FE575C" w:rsidP="00FE575C">
            <w:pPr>
              <w:rPr>
                <w:sz w:val="24"/>
                <w:szCs w:val="24"/>
              </w:rPr>
            </w:pPr>
            <w:r w:rsidRPr="0046411E">
              <w:rPr>
                <w:sz w:val="24"/>
                <w:szCs w:val="24"/>
              </w:rPr>
              <w:t>Тел.: (8212) 44-61-63 доб. 1771, 2105, 1146</w:t>
            </w:r>
          </w:p>
          <w:p w:rsidR="00FE575C" w:rsidRPr="0046411E" w:rsidRDefault="00FE575C" w:rsidP="00FE575C">
            <w:pPr>
              <w:rPr>
                <w:sz w:val="24"/>
                <w:szCs w:val="24"/>
              </w:rPr>
            </w:pPr>
            <w:r w:rsidRPr="0046411E">
              <w:rPr>
                <w:sz w:val="24"/>
                <w:szCs w:val="24"/>
              </w:rPr>
              <w:t xml:space="preserve">Эл.почта: </w:t>
            </w:r>
            <w:hyperlink r:id="rId8" w:history="1">
              <w:r w:rsidRPr="0046411E">
                <w:rPr>
                  <w:rStyle w:val="ac"/>
                  <w:rFonts w:eastAsia="Calibri"/>
                  <w:sz w:val="24"/>
                  <w:szCs w:val="24"/>
                </w:rPr>
                <w:t>zakupki.r1100@tax.gov.ru</w:t>
              </w:r>
            </w:hyperlink>
          </w:p>
          <w:p w:rsidR="00FE575C" w:rsidRPr="0046411E" w:rsidRDefault="00FE575C" w:rsidP="00FE575C">
            <w:pPr>
              <w:rPr>
                <w:sz w:val="24"/>
                <w:szCs w:val="24"/>
              </w:rPr>
            </w:pPr>
          </w:p>
          <w:p w:rsidR="00FE575C" w:rsidRPr="0046411E" w:rsidRDefault="00FE575C" w:rsidP="00FE575C">
            <w:pPr>
              <w:keepNext/>
              <w:rPr>
                <w:b/>
                <w:color w:val="000000"/>
                <w:sz w:val="24"/>
                <w:szCs w:val="24"/>
              </w:rPr>
            </w:pPr>
            <w:r w:rsidRPr="0046411E">
              <w:rPr>
                <w:b/>
                <w:color w:val="000000"/>
                <w:sz w:val="24"/>
                <w:szCs w:val="24"/>
              </w:rPr>
              <w:t>Реквизиты для уплаты неустойки:</w:t>
            </w:r>
          </w:p>
          <w:p w:rsidR="00FE575C" w:rsidRPr="0046411E" w:rsidRDefault="00FE575C" w:rsidP="00FE575C">
            <w:pPr>
              <w:keepNext/>
              <w:rPr>
                <w:color w:val="000000"/>
                <w:sz w:val="24"/>
                <w:szCs w:val="24"/>
              </w:rPr>
            </w:pPr>
            <w:r w:rsidRPr="0046411E">
              <w:rPr>
                <w:color w:val="000000"/>
                <w:sz w:val="24"/>
                <w:szCs w:val="24"/>
              </w:rPr>
              <w:t xml:space="preserve">Наименование организации: МЕЖРЕГИОНАЛЬНАЯ ИНСПЕКЦИЯ ФЕДЕРАЛЬНОЙ НАЛОГОВОЙ СЛУЖБЫ ПО УПРАВЛЕНИЮ ДОЛГОМ </w:t>
            </w:r>
          </w:p>
          <w:p w:rsidR="00FE575C" w:rsidRPr="0046411E" w:rsidRDefault="00FE575C" w:rsidP="00FE575C">
            <w:pPr>
              <w:keepNext/>
              <w:rPr>
                <w:color w:val="000000"/>
                <w:sz w:val="24"/>
                <w:szCs w:val="24"/>
              </w:rPr>
            </w:pPr>
            <w:r w:rsidRPr="0046411E">
              <w:rPr>
                <w:color w:val="000000"/>
                <w:sz w:val="24"/>
                <w:szCs w:val="24"/>
              </w:rPr>
              <w:t xml:space="preserve">ИНН: 7727406020, КПП: </w:t>
            </w:r>
            <w:r w:rsidRPr="0046411E">
              <w:rPr>
                <w:bCs/>
                <w:sz w:val="24"/>
                <w:szCs w:val="24"/>
              </w:rPr>
              <w:t>770701001</w:t>
            </w:r>
          </w:p>
          <w:p w:rsidR="00FE575C" w:rsidRPr="0046411E" w:rsidRDefault="00FE575C" w:rsidP="00FE575C">
            <w:pPr>
              <w:keepNext/>
              <w:rPr>
                <w:color w:val="000000"/>
                <w:sz w:val="24"/>
                <w:szCs w:val="24"/>
              </w:rPr>
            </w:pPr>
            <w:r w:rsidRPr="0046411E">
              <w:rPr>
                <w:color w:val="000000"/>
                <w:sz w:val="24"/>
                <w:szCs w:val="24"/>
              </w:rPr>
              <w:t>Номер лицевого счета: 04851F93150</w:t>
            </w:r>
          </w:p>
          <w:p w:rsidR="00FE575C" w:rsidRPr="0046411E" w:rsidRDefault="00FE575C" w:rsidP="00FE575C">
            <w:pPr>
              <w:keepNext/>
              <w:rPr>
                <w:color w:val="000000"/>
                <w:sz w:val="24"/>
                <w:szCs w:val="24"/>
              </w:rPr>
            </w:pPr>
            <w:r w:rsidRPr="0046411E">
              <w:rPr>
                <w:color w:val="000000"/>
                <w:sz w:val="24"/>
                <w:szCs w:val="24"/>
              </w:rPr>
              <w:t>Номер банковского (казначейского) счета: 03100643000000018500</w:t>
            </w:r>
          </w:p>
          <w:p w:rsidR="00FE575C" w:rsidRPr="0046411E" w:rsidRDefault="00FE575C" w:rsidP="00FE575C">
            <w:pPr>
              <w:keepNext/>
              <w:rPr>
                <w:sz w:val="24"/>
                <w:szCs w:val="24"/>
              </w:rPr>
            </w:pPr>
            <w:r w:rsidRPr="0046411E">
              <w:rPr>
                <w:sz w:val="24"/>
                <w:szCs w:val="24"/>
              </w:rPr>
              <w:t xml:space="preserve">Реквизиты банка: ОКЦ № 7 ГУ Банка России по Центральному федеральному округу //УФК по Тульской области, г Тула </w:t>
            </w:r>
          </w:p>
          <w:p w:rsidR="00FE575C" w:rsidRPr="0046411E" w:rsidRDefault="00FE575C" w:rsidP="00FE575C">
            <w:pPr>
              <w:keepNext/>
              <w:rPr>
                <w:color w:val="000000"/>
                <w:sz w:val="24"/>
                <w:szCs w:val="24"/>
              </w:rPr>
            </w:pPr>
            <w:r w:rsidRPr="0046411E">
              <w:rPr>
                <w:color w:val="000000"/>
                <w:sz w:val="24"/>
                <w:szCs w:val="24"/>
              </w:rPr>
              <w:t>БИК: 017003983</w:t>
            </w:r>
          </w:p>
          <w:p w:rsidR="00FE575C" w:rsidRPr="0046411E" w:rsidRDefault="00FE575C" w:rsidP="00FE575C">
            <w:pPr>
              <w:keepNext/>
              <w:rPr>
                <w:color w:val="000000"/>
                <w:sz w:val="24"/>
                <w:szCs w:val="24"/>
              </w:rPr>
            </w:pPr>
            <w:r w:rsidRPr="0046411E">
              <w:rPr>
                <w:color w:val="000000"/>
                <w:sz w:val="24"/>
                <w:szCs w:val="24"/>
              </w:rPr>
              <w:t xml:space="preserve">к/с: 40102810445370000059 </w:t>
            </w:r>
          </w:p>
          <w:p w:rsidR="00FE575C" w:rsidRPr="0046411E" w:rsidRDefault="00FE575C" w:rsidP="00FE575C">
            <w:pPr>
              <w:keepNext/>
              <w:rPr>
                <w:color w:val="000000"/>
                <w:sz w:val="24"/>
                <w:szCs w:val="24"/>
              </w:rPr>
            </w:pPr>
            <w:r w:rsidRPr="0046411E">
              <w:rPr>
                <w:color w:val="000000"/>
                <w:sz w:val="24"/>
                <w:szCs w:val="24"/>
              </w:rPr>
              <w:t xml:space="preserve">Наименование контрагента: </w:t>
            </w:r>
            <w:r w:rsidRPr="0046411E">
              <w:rPr>
                <w:sz w:val="24"/>
                <w:szCs w:val="24"/>
              </w:rPr>
              <w:t>«ОКЦ № 7 ГУ Банка России по ЦФО//УФК по Тульской области, г Тула»</w:t>
            </w:r>
            <w:r>
              <w:rPr>
                <w:sz w:val="24"/>
                <w:szCs w:val="24"/>
              </w:rPr>
              <w:t xml:space="preserve"> </w:t>
            </w:r>
            <w:r w:rsidRPr="0046411E">
              <w:rPr>
                <w:color w:val="000000"/>
                <w:sz w:val="24"/>
                <w:szCs w:val="24"/>
              </w:rPr>
              <w:t>л/с 04851F93150</w:t>
            </w:r>
          </w:p>
          <w:p w:rsidR="00FE575C" w:rsidRPr="0046411E" w:rsidRDefault="00FE575C" w:rsidP="00FE575C">
            <w:pPr>
              <w:keepNext/>
              <w:rPr>
                <w:color w:val="000000"/>
                <w:sz w:val="24"/>
                <w:szCs w:val="24"/>
              </w:rPr>
            </w:pPr>
            <w:r w:rsidRPr="0046411E">
              <w:rPr>
                <w:color w:val="000000"/>
                <w:sz w:val="24"/>
                <w:szCs w:val="24"/>
              </w:rPr>
              <w:t>ОКТМО: 87701000</w:t>
            </w:r>
          </w:p>
          <w:p w:rsidR="005002C5" w:rsidRDefault="00FE575C" w:rsidP="00FE575C">
            <w:pPr>
              <w:rPr>
                <w:sz w:val="24"/>
                <w:szCs w:val="24"/>
              </w:rPr>
            </w:pPr>
            <w:r w:rsidRPr="0046411E">
              <w:rPr>
                <w:color w:val="000000"/>
                <w:sz w:val="24"/>
                <w:szCs w:val="24"/>
              </w:rPr>
              <w:t>КБК: 1821130299101600013</w:t>
            </w:r>
            <w:r w:rsidR="000B4FBE">
              <w:rPr>
                <w:color w:val="000000"/>
                <w:sz w:val="24"/>
                <w:szCs w:val="24"/>
              </w:rPr>
              <w:t>0</w:t>
            </w:r>
          </w:p>
          <w:p w:rsidR="00F54ACF" w:rsidRDefault="00F54ACF" w:rsidP="00F54ACF">
            <w:pPr>
              <w:rPr>
                <w:sz w:val="24"/>
                <w:szCs w:val="24"/>
              </w:rPr>
            </w:pPr>
          </w:p>
          <w:p w:rsidR="00F54ACF" w:rsidRPr="00F54ACF" w:rsidRDefault="00F54ACF" w:rsidP="00F54ACF">
            <w:pPr>
              <w:rPr>
                <w:sz w:val="24"/>
                <w:szCs w:val="24"/>
              </w:rPr>
            </w:pPr>
          </w:p>
          <w:p w:rsidR="005002C5" w:rsidRPr="00E37AFA" w:rsidRDefault="005002C5" w:rsidP="00383DDE">
            <w:pPr>
              <w:rPr>
                <w:bCs/>
                <w:color w:val="000000"/>
                <w:sz w:val="24"/>
                <w:szCs w:val="24"/>
              </w:rPr>
            </w:pPr>
            <w:r>
              <w:rPr>
                <w:bCs/>
                <w:color w:val="000000"/>
                <w:sz w:val="24"/>
                <w:szCs w:val="24"/>
              </w:rPr>
              <w:t>УФНС России по Республике Коми</w:t>
            </w:r>
          </w:p>
          <w:p w:rsidR="005002C5" w:rsidRPr="00E37AFA" w:rsidRDefault="005002C5" w:rsidP="00383DDE">
            <w:pPr>
              <w:rPr>
                <w:bCs/>
                <w:color w:val="000000"/>
                <w:sz w:val="24"/>
                <w:szCs w:val="24"/>
              </w:rPr>
            </w:pPr>
          </w:p>
          <w:p w:rsidR="005002C5" w:rsidRPr="00E37AFA" w:rsidRDefault="005002C5" w:rsidP="00383DDE">
            <w:pPr>
              <w:rPr>
                <w:bCs/>
                <w:color w:val="000000"/>
                <w:sz w:val="24"/>
                <w:szCs w:val="24"/>
              </w:rPr>
            </w:pPr>
            <w:r>
              <w:rPr>
                <w:bCs/>
                <w:color w:val="000000"/>
                <w:sz w:val="24"/>
                <w:szCs w:val="24"/>
              </w:rPr>
              <w:t>_____________________</w:t>
            </w:r>
            <w:r w:rsidRPr="00E37AFA">
              <w:rPr>
                <w:bCs/>
                <w:color w:val="000000"/>
                <w:sz w:val="24"/>
                <w:szCs w:val="24"/>
              </w:rPr>
              <w:t xml:space="preserve"> </w:t>
            </w:r>
          </w:p>
          <w:p w:rsidR="005002C5" w:rsidRPr="00E37AFA" w:rsidRDefault="005002C5" w:rsidP="00383DDE">
            <w:pPr>
              <w:rPr>
                <w:bCs/>
                <w:color w:val="000000"/>
                <w:sz w:val="24"/>
                <w:szCs w:val="24"/>
              </w:rPr>
            </w:pPr>
          </w:p>
          <w:p w:rsidR="005002C5" w:rsidRPr="00E02029" w:rsidRDefault="005002C5" w:rsidP="00F54ACF">
            <w:pPr>
              <w:rPr>
                <w:sz w:val="24"/>
                <w:szCs w:val="24"/>
              </w:rPr>
            </w:pPr>
            <w:r w:rsidRPr="00E37AFA">
              <w:rPr>
                <w:bCs/>
                <w:color w:val="000000"/>
                <w:sz w:val="24"/>
                <w:szCs w:val="24"/>
              </w:rPr>
              <w:t>«____»________________</w:t>
            </w:r>
            <w:r>
              <w:rPr>
                <w:bCs/>
                <w:color w:val="000000"/>
                <w:sz w:val="24"/>
                <w:szCs w:val="24"/>
              </w:rPr>
              <w:t xml:space="preserve"> </w:t>
            </w:r>
            <w:r w:rsidRPr="00E37AFA">
              <w:rPr>
                <w:bCs/>
                <w:color w:val="000000"/>
                <w:sz w:val="24"/>
                <w:szCs w:val="24"/>
              </w:rPr>
              <w:t>г.</w:t>
            </w:r>
          </w:p>
        </w:tc>
        <w:tc>
          <w:tcPr>
            <w:tcW w:w="5405" w:type="dxa"/>
          </w:tcPr>
          <w:p w:rsidR="005002C5" w:rsidRDefault="005002C5" w:rsidP="00383DDE">
            <w:pPr>
              <w:jc w:val="center"/>
              <w:rPr>
                <w:b/>
                <w:sz w:val="24"/>
                <w:szCs w:val="24"/>
              </w:rPr>
            </w:pPr>
            <w:r w:rsidRPr="00E02029">
              <w:rPr>
                <w:b/>
                <w:sz w:val="24"/>
                <w:szCs w:val="24"/>
              </w:rPr>
              <w:t>ПОДРЯДЧИК:</w:t>
            </w:r>
          </w:p>
          <w:p w:rsidR="005002C5" w:rsidRDefault="005002C5"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70C0"/>
                <w:sz w:val="24"/>
                <w:szCs w:val="24"/>
              </w:rPr>
            </w:pPr>
          </w:p>
          <w:p w:rsidR="00F54ACF" w:rsidRDefault="00F54ACF" w:rsidP="00383DDE">
            <w:pPr>
              <w:rPr>
                <w:bCs/>
                <w:color w:val="000000"/>
                <w:sz w:val="24"/>
                <w:szCs w:val="24"/>
              </w:rPr>
            </w:pPr>
          </w:p>
          <w:p w:rsidR="005002C5" w:rsidRPr="00562576" w:rsidRDefault="005002C5" w:rsidP="00F54ACF">
            <w:pPr>
              <w:rPr>
                <w:bCs/>
                <w:sz w:val="24"/>
                <w:szCs w:val="24"/>
              </w:rPr>
            </w:pPr>
          </w:p>
        </w:tc>
      </w:tr>
    </w:tbl>
    <w:p w:rsidR="009B1471" w:rsidRPr="001D2C6D" w:rsidRDefault="009B1471" w:rsidP="00276B93">
      <w:pPr>
        <w:ind w:left="11340"/>
        <w:rPr>
          <w:sz w:val="24"/>
          <w:szCs w:val="24"/>
        </w:rPr>
        <w:sectPr w:rsidR="009B1471" w:rsidRPr="001D2C6D" w:rsidSect="005002C5">
          <w:footerReference w:type="even" r:id="rId9"/>
          <w:footerReference w:type="default" r:id="rId10"/>
          <w:pgSz w:w="11906" w:h="16838"/>
          <w:pgMar w:top="567" w:right="567" w:bottom="851" w:left="851" w:header="1134" w:footer="567" w:gutter="0"/>
          <w:pgNumType w:start="1"/>
          <w:cols w:space="720"/>
          <w:noEndnote/>
        </w:sectPr>
      </w:pPr>
    </w:p>
    <w:p w:rsidR="00A207F6" w:rsidRPr="00F54ACF" w:rsidRDefault="00F053CB" w:rsidP="00B26114">
      <w:pPr>
        <w:ind w:left="11624"/>
        <w:jc w:val="right"/>
        <w:rPr>
          <w:sz w:val="24"/>
          <w:szCs w:val="24"/>
        </w:rPr>
      </w:pPr>
      <w:r>
        <w:rPr>
          <w:sz w:val="24"/>
          <w:szCs w:val="24"/>
        </w:rPr>
        <w:lastRenderedPageBreak/>
        <w:t>Приложение</w:t>
      </w:r>
      <w:r w:rsidR="00B26114">
        <w:rPr>
          <w:sz w:val="24"/>
          <w:szCs w:val="24"/>
        </w:rPr>
        <w:t xml:space="preserve"> № 1</w:t>
      </w:r>
    </w:p>
    <w:p w:rsidR="00276B93" w:rsidRDefault="00F053CB" w:rsidP="00B26114">
      <w:pPr>
        <w:ind w:left="11624"/>
        <w:jc w:val="right"/>
        <w:rPr>
          <w:sz w:val="24"/>
          <w:szCs w:val="24"/>
        </w:rPr>
      </w:pPr>
      <w:r>
        <w:rPr>
          <w:sz w:val="24"/>
          <w:szCs w:val="24"/>
        </w:rPr>
        <w:t>к государственному контракту от «____»</w:t>
      </w:r>
      <w:r w:rsidR="00FE575C">
        <w:rPr>
          <w:sz w:val="24"/>
          <w:szCs w:val="24"/>
        </w:rPr>
        <w:t xml:space="preserve"> ________</w:t>
      </w:r>
      <w:r w:rsidR="001D2C6D">
        <w:rPr>
          <w:sz w:val="24"/>
          <w:szCs w:val="24"/>
        </w:rPr>
        <w:t xml:space="preserve"> </w:t>
      </w:r>
      <w:r w:rsidR="006B440F">
        <w:rPr>
          <w:sz w:val="24"/>
          <w:szCs w:val="24"/>
        </w:rPr>
        <w:t>202</w:t>
      </w:r>
      <w:r w:rsidR="00FE575C">
        <w:rPr>
          <w:sz w:val="24"/>
          <w:szCs w:val="24"/>
        </w:rPr>
        <w:t>6</w:t>
      </w:r>
      <w:r w:rsidR="00276B93" w:rsidRPr="00342B9B">
        <w:rPr>
          <w:sz w:val="24"/>
          <w:szCs w:val="24"/>
        </w:rPr>
        <w:t xml:space="preserve"> г.</w:t>
      </w:r>
      <w:r w:rsidR="00A207F6" w:rsidRPr="00A207F6">
        <w:rPr>
          <w:sz w:val="24"/>
          <w:szCs w:val="24"/>
        </w:rPr>
        <w:t xml:space="preserve"> </w:t>
      </w:r>
      <w:r w:rsidR="00276B93" w:rsidRPr="00342B9B">
        <w:rPr>
          <w:sz w:val="24"/>
          <w:szCs w:val="24"/>
        </w:rPr>
        <w:t>№</w:t>
      </w:r>
      <w:r w:rsidR="00276B93">
        <w:rPr>
          <w:sz w:val="24"/>
          <w:szCs w:val="24"/>
        </w:rPr>
        <w:t xml:space="preserve"> </w:t>
      </w:r>
      <w:r w:rsidR="00D11332">
        <w:rPr>
          <w:sz w:val="24"/>
          <w:szCs w:val="24"/>
        </w:rPr>
        <w:t>______</w:t>
      </w:r>
    </w:p>
    <w:p w:rsidR="00D458F5" w:rsidRDefault="00D458F5" w:rsidP="00B26114">
      <w:pPr>
        <w:ind w:left="11624"/>
        <w:jc w:val="right"/>
        <w:rPr>
          <w:sz w:val="24"/>
          <w:szCs w:val="24"/>
        </w:rPr>
      </w:pPr>
    </w:p>
    <w:tbl>
      <w:tblPr>
        <w:tblW w:w="0" w:type="auto"/>
        <w:tblLook w:val="04A0" w:firstRow="1" w:lastRow="0" w:firstColumn="1" w:lastColumn="0" w:noHBand="0" w:noVBand="1"/>
      </w:tblPr>
      <w:tblGrid>
        <w:gridCol w:w="7960"/>
        <w:gridCol w:w="7960"/>
      </w:tblGrid>
      <w:tr w:rsidR="00084AD4" w:rsidTr="00084AD4">
        <w:tc>
          <w:tcPr>
            <w:tcW w:w="7960" w:type="dxa"/>
          </w:tcPr>
          <w:p w:rsidR="00084AD4" w:rsidRDefault="00084AD4">
            <w:pPr>
              <w:ind w:right="3633"/>
              <w:jc w:val="center"/>
              <w:rPr>
                <w:sz w:val="22"/>
                <w:szCs w:val="22"/>
              </w:rPr>
            </w:pPr>
            <w:r>
              <w:rPr>
                <w:sz w:val="22"/>
                <w:szCs w:val="22"/>
              </w:rPr>
              <w:t>СОГЛАСОВАНО»</w:t>
            </w:r>
          </w:p>
          <w:p w:rsidR="00084AD4" w:rsidRDefault="00084AD4">
            <w:pPr>
              <w:spacing w:before="20" w:after="20"/>
              <w:ind w:left="284" w:right="3633"/>
              <w:jc w:val="both"/>
              <w:rPr>
                <w:sz w:val="22"/>
                <w:szCs w:val="22"/>
              </w:rPr>
            </w:pPr>
            <w:r>
              <w:rPr>
                <w:sz w:val="22"/>
                <w:szCs w:val="22"/>
              </w:rPr>
              <w:t xml:space="preserve">Смета на сумму: </w:t>
            </w:r>
            <w:r w:rsidR="001B30FC">
              <w:rPr>
                <w:bCs/>
                <w:sz w:val="22"/>
                <w:szCs w:val="22"/>
              </w:rPr>
              <w:t>4 747,12</w:t>
            </w:r>
            <w:r w:rsidR="00F3086B">
              <w:rPr>
                <w:bCs/>
                <w:sz w:val="22"/>
                <w:szCs w:val="22"/>
              </w:rPr>
              <w:t xml:space="preserve"> </w:t>
            </w:r>
            <w:r>
              <w:rPr>
                <w:sz w:val="22"/>
                <w:szCs w:val="22"/>
              </w:rPr>
              <w:t>руб.</w:t>
            </w:r>
          </w:p>
          <w:p w:rsidR="00084AD4" w:rsidRDefault="00084AD4">
            <w:pPr>
              <w:spacing w:before="20" w:after="20"/>
              <w:ind w:left="284" w:right="3633"/>
              <w:rPr>
                <w:sz w:val="22"/>
                <w:szCs w:val="22"/>
              </w:rPr>
            </w:pPr>
          </w:p>
          <w:p w:rsidR="00084AD4" w:rsidRDefault="00084AD4">
            <w:pPr>
              <w:spacing w:before="20" w:after="20"/>
              <w:ind w:left="284" w:right="3633"/>
              <w:rPr>
                <w:sz w:val="22"/>
                <w:szCs w:val="22"/>
              </w:rPr>
            </w:pPr>
            <w:r>
              <w:rPr>
                <w:sz w:val="22"/>
                <w:szCs w:val="22"/>
              </w:rPr>
              <w:t xml:space="preserve">УФНС России по Республике Коми _____________________/ </w:t>
            </w:r>
          </w:p>
          <w:p w:rsidR="00084AD4" w:rsidRDefault="00084AD4">
            <w:pPr>
              <w:snapToGrid w:val="0"/>
              <w:spacing w:before="20" w:after="20"/>
              <w:ind w:left="284" w:right="3633"/>
              <w:rPr>
                <w:sz w:val="22"/>
                <w:szCs w:val="22"/>
                <w:highlight w:val="yellow"/>
              </w:rPr>
            </w:pPr>
            <w:r>
              <w:rPr>
                <w:sz w:val="22"/>
                <w:szCs w:val="22"/>
              </w:rPr>
              <w:t>«______» ____ 2026 г.</w:t>
            </w:r>
          </w:p>
        </w:tc>
        <w:tc>
          <w:tcPr>
            <w:tcW w:w="7960" w:type="dxa"/>
          </w:tcPr>
          <w:p w:rsidR="00084AD4" w:rsidRDefault="00084AD4">
            <w:pPr>
              <w:ind w:left="1200" w:right="30"/>
              <w:rPr>
                <w:sz w:val="22"/>
                <w:szCs w:val="22"/>
              </w:rPr>
            </w:pPr>
            <w:r>
              <w:rPr>
                <w:sz w:val="22"/>
                <w:szCs w:val="22"/>
              </w:rPr>
              <w:t xml:space="preserve">УТВЕРЖДАЮ» </w:t>
            </w:r>
          </w:p>
          <w:p w:rsidR="00084AD4" w:rsidRDefault="00084AD4">
            <w:pPr>
              <w:spacing w:before="20" w:after="20"/>
              <w:ind w:left="30" w:right="30"/>
              <w:rPr>
                <w:sz w:val="22"/>
                <w:szCs w:val="22"/>
              </w:rPr>
            </w:pPr>
            <w:r>
              <w:rPr>
                <w:sz w:val="22"/>
                <w:szCs w:val="22"/>
              </w:rPr>
              <w:t xml:space="preserve"> Смета на сумму: </w:t>
            </w:r>
            <w:r w:rsidR="001B30FC">
              <w:rPr>
                <w:bCs/>
                <w:sz w:val="22"/>
                <w:szCs w:val="22"/>
              </w:rPr>
              <w:t>4 747,12</w:t>
            </w:r>
            <w:r w:rsidR="00F3086B">
              <w:rPr>
                <w:bCs/>
                <w:sz w:val="22"/>
                <w:szCs w:val="22"/>
              </w:rPr>
              <w:t xml:space="preserve"> </w:t>
            </w:r>
            <w:r>
              <w:rPr>
                <w:sz w:val="22"/>
                <w:szCs w:val="22"/>
              </w:rPr>
              <w:t xml:space="preserve">руб. </w:t>
            </w:r>
          </w:p>
          <w:p w:rsidR="00084AD4" w:rsidRDefault="00084AD4">
            <w:pPr>
              <w:spacing w:before="20" w:after="20"/>
              <w:ind w:left="30" w:right="30"/>
              <w:rPr>
                <w:sz w:val="22"/>
                <w:szCs w:val="22"/>
              </w:rPr>
            </w:pPr>
          </w:p>
          <w:p w:rsidR="00084AD4" w:rsidRDefault="00084AD4">
            <w:pPr>
              <w:spacing w:before="20" w:after="20"/>
              <w:ind w:left="30" w:right="30"/>
              <w:rPr>
                <w:sz w:val="22"/>
                <w:szCs w:val="22"/>
              </w:rPr>
            </w:pPr>
          </w:p>
          <w:p w:rsidR="00084AD4" w:rsidRDefault="00084AD4">
            <w:pPr>
              <w:spacing w:before="20" w:after="20"/>
              <w:ind w:left="30" w:right="30"/>
              <w:rPr>
                <w:sz w:val="22"/>
                <w:szCs w:val="22"/>
              </w:rPr>
            </w:pPr>
            <w:r>
              <w:rPr>
                <w:sz w:val="22"/>
                <w:szCs w:val="22"/>
              </w:rPr>
              <w:t xml:space="preserve"> ________________ /______________________ / </w:t>
            </w:r>
          </w:p>
          <w:p w:rsidR="00084AD4" w:rsidRDefault="00084AD4">
            <w:pPr>
              <w:snapToGrid w:val="0"/>
              <w:rPr>
                <w:sz w:val="22"/>
                <w:szCs w:val="22"/>
                <w:highlight w:val="yellow"/>
              </w:rPr>
            </w:pPr>
            <w:r>
              <w:rPr>
                <w:sz w:val="22"/>
                <w:szCs w:val="22"/>
              </w:rPr>
              <w:t xml:space="preserve"> «______» _____ 2026 г.</w:t>
            </w:r>
          </w:p>
        </w:tc>
      </w:tr>
    </w:tbl>
    <w:p w:rsidR="00084AD4" w:rsidRPr="00B149A3" w:rsidRDefault="00084AD4" w:rsidP="00B26114">
      <w:pPr>
        <w:ind w:left="11624"/>
        <w:jc w:val="right"/>
        <w:rPr>
          <w:sz w:val="24"/>
          <w:szCs w:val="24"/>
        </w:rPr>
      </w:pPr>
    </w:p>
    <w:p w:rsidR="00D458F5" w:rsidRDefault="00D458F5" w:rsidP="00FE575C">
      <w:pPr>
        <w:rPr>
          <w:rFonts w:ascii="Verdana" w:hAnsi="Verdana"/>
          <w:sz w:val="16"/>
          <w:szCs w:val="16"/>
        </w:rPr>
      </w:pPr>
    </w:p>
    <w:p w:rsidR="007118AF" w:rsidRDefault="007118AF" w:rsidP="00FE575C">
      <w:pPr>
        <w:rPr>
          <w:rFonts w:ascii="Verdana" w:hAnsi="Verdana"/>
          <w:sz w:val="16"/>
          <w:szCs w:val="16"/>
        </w:rPr>
      </w:pPr>
    </w:p>
    <w:p w:rsidR="00F3086B" w:rsidRDefault="00F3086B" w:rsidP="00FE575C">
      <w:pPr>
        <w:rPr>
          <w:rFonts w:ascii="Verdana" w:hAnsi="Verdana"/>
          <w:sz w:val="16"/>
          <w:szCs w:val="16"/>
        </w:rPr>
      </w:pPr>
    </w:p>
    <w:tbl>
      <w:tblPr>
        <w:tblW w:w="18081" w:type="dxa"/>
        <w:tblInd w:w="93" w:type="dxa"/>
        <w:tblLook w:val="04A0" w:firstRow="1" w:lastRow="0" w:firstColumn="1" w:lastColumn="0" w:noHBand="0" w:noVBand="1"/>
      </w:tblPr>
      <w:tblGrid>
        <w:gridCol w:w="480"/>
        <w:gridCol w:w="1960"/>
        <w:gridCol w:w="6222"/>
        <w:gridCol w:w="1563"/>
        <w:gridCol w:w="960"/>
        <w:gridCol w:w="236"/>
        <w:gridCol w:w="620"/>
        <w:gridCol w:w="1060"/>
        <w:gridCol w:w="1340"/>
        <w:gridCol w:w="480"/>
        <w:gridCol w:w="401"/>
        <w:gridCol w:w="939"/>
        <w:gridCol w:w="480"/>
        <w:gridCol w:w="1340"/>
      </w:tblGrid>
      <w:tr w:rsidR="001B30FC" w:rsidRPr="001B30FC" w:rsidTr="001B30FC">
        <w:trPr>
          <w:trHeight w:val="255"/>
        </w:trPr>
        <w:tc>
          <w:tcPr>
            <w:tcW w:w="480"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1960"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7785" w:type="dxa"/>
            <w:gridSpan w:val="2"/>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960"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236"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620"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1060"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1340"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480"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1340" w:type="dxa"/>
            <w:gridSpan w:val="2"/>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480"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1340"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r>
      <w:tr w:rsidR="001B30FC" w:rsidRPr="001B30FC" w:rsidTr="001B30FC">
        <w:trPr>
          <w:gridAfter w:val="3"/>
          <w:wAfter w:w="2759" w:type="dxa"/>
          <w:trHeight w:val="255"/>
        </w:trPr>
        <w:tc>
          <w:tcPr>
            <w:tcW w:w="8662" w:type="dxa"/>
            <w:gridSpan w:val="3"/>
            <w:tcBorders>
              <w:top w:val="nil"/>
              <w:left w:val="nil"/>
              <w:bottom w:val="nil"/>
              <w:right w:val="nil"/>
            </w:tcBorders>
            <w:shd w:val="clear" w:color="auto" w:fill="auto"/>
            <w:hideMark/>
          </w:tcPr>
          <w:p w:rsidR="001B30FC" w:rsidRPr="001B30FC" w:rsidRDefault="001B30FC" w:rsidP="001B30FC">
            <w:pPr>
              <w:rPr>
                <w:snapToGrid/>
                <w:sz w:val="20"/>
              </w:rPr>
            </w:pPr>
            <w:r w:rsidRPr="001B30FC">
              <w:rPr>
                <w:snapToGrid/>
                <w:sz w:val="20"/>
              </w:rPr>
              <w:t>Наименование программного продукта</w:t>
            </w:r>
          </w:p>
        </w:tc>
        <w:tc>
          <w:tcPr>
            <w:tcW w:w="6660" w:type="dxa"/>
            <w:gridSpan w:val="8"/>
            <w:tcBorders>
              <w:top w:val="nil"/>
              <w:left w:val="nil"/>
              <w:bottom w:val="single" w:sz="4" w:space="0" w:color="auto"/>
              <w:right w:val="nil"/>
            </w:tcBorders>
            <w:shd w:val="clear" w:color="auto" w:fill="auto"/>
            <w:hideMark/>
          </w:tcPr>
          <w:p w:rsidR="001B30FC" w:rsidRPr="001B30FC" w:rsidRDefault="001B30FC" w:rsidP="001B30FC">
            <w:pPr>
              <w:rPr>
                <w:snapToGrid/>
                <w:sz w:val="20"/>
              </w:rPr>
            </w:pPr>
            <w:r w:rsidRPr="001B30FC">
              <w:rPr>
                <w:snapToGrid/>
                <w:sz w:val="20"/>
              </w:rPr>
              <w:t>ПК РИК (вер. 1.3.260316)</w:t>
            </w:r>
          </w:p>
        </w:tc>
      </w:tr>
      <w:tr w:rsidR="001B30FC" w:rsidRPr="001B30FC" w:rsidTr="001B30FC">
        <w:trPr>
          <w:gridAfter w:val="3"/>
          <w:wAfter w:w="2759" w:type="dxa"/>
          <w:trHeight w:val="255"/>
        </w:trPr>
        <w:tc>
          <w:tcPr>
            <w:tcW w:w="8662" w:type="dxa"/>
            <w:gridSpan w:val="3"/>
            <w:tcBorders>
              <w:top w:val="nil"/>
              <w:left w:val="nil"/>
              <w:bottom w:val="nil"/>
              <w:right w:val="nil"/>
            </w:tcBorders>
            <w:shd w:val="clear" w:color="auto" w:fill="auto"/>
            <w:hideMark/>
          </w:tcPr>
          <w:p w:rsidR="001B30FC" w:rsidRPr="001B30FC" w:rsidRDefault="001B30FC" w:rsidP="001B30FC">
            <w:pPr>
              <w:rPr>
                <w:snapToGrid/>
                <w:sz w:val="20"/>
              </w:rPr>
            </w:pPr>
            <w:r w:rsidRPr="001B30FC">
              <w:rPr>
                <w:snapToGrid/>
                <w:sz w:val="20"/>
              </w:rPr>
              <w:t>Наименование редакции сметных нормативов</w:t>
            </w:r>
          </w:p>
        </w:tc>
        <w:tc>
          <w:tcPr>
            <w:tcW w:w="6660" w:type="dxa"/>
            <w:gridSpan w:val="8"/>
            <w:tcBorders>
              <w:top w:val="nil"/>
              <w:left w:val="nil"/>
              <w:bottom w:val="single" w:sz="4" w:space="0" w:color="auto"/>
              <w:right w:val="nil"/>
            </w:tcBorders>
            <w:shd w:val="clear" w:color="auto" w:fill="auto"/>
            <w:hideMark/>
          </w:tcPr>
          <w:p w:rsidR="001B30FC" w:rsidRPr="001B30FC" w:rsidRDefault="001B30FC" w:rsidP="001B30FC">
            <w:pPr>
              <w:rPr>
                <w:snapToGrid/>
                <w:sz w:val="20"/>
              </w:rPr>
            </w:pPr>
            <w:r w:rsidRPr="001B30FC">
              <w:rPr>
                <w:snapToGrid/>
                <w:sz w:val="20"/>
              </w:rPr>
              <w:t>ФСНБ-2022 с доп. и изм. 17</w:t>
            </w:r>
          </w:p>
        </w:tc>
      </w:tr>
      <w:tr w:rsidR="001B30FC" w:rsidRPr="001B30FC" w:rsidTr="001B30FC">
        <w:trPr>
          <w:gridAfter w:val="3"/>
          <w:wAfter w:w="2759" w:type="dxa"/>
          <w:trHeight w:val="510"/>
        </w:trPr>
        <w:tc>
          <w:tcPr>
            <w:tcW w:w="8662" w:type="dxa"/>
            <w:gridSpan w:val="3"/>
            <w:tcBorders>
              <w:top w:val="nil"/>
              <w:left w:val="nil"/>
              <w:bottom w:val="nil"/>
              <w:right w:val="nil"/>
            </w:tcBorders>
            <w:shd w:val="clear" w:color="auto" w:fill="auto"/>
            <w:hideMark/>
          </w:tcPr>
          <w:p w:rsidR="001B30FC" w:rsidRPr="001B30FC" w:rsidRDefault="001B30FC" w:rsidP="001B30FC">
            <w:pPr>
              <w:rPr>
                <w:snapToGrid/>
                <w:sz w:val="20"/>
              </w:rPr>
            </w:pPr>
            <w:r w:rsidRPr="001B30FC">
              <w:rPr>
                <w:snapToGrid/>
                <w:sz w:val="20"/>
              </w:rPr>
              <w:t>Реквизиты приказа Минстроя России об утверждении дополнений и изменений к сметным нормативам</w:t>
            </w:r>
          </w:p>
        </w:tc>
        <w:tc>
          <w:tcPr>
            <w:tcW w:w="6660" w:type="dxa"/>
            <w:gridSpan w:val="8"/>
            <w:tcBorders>
              <w:top w:val="nil"/>
              <w:left w:val="nil"/>
              <w:bottom w:val="single" w:sz="4" w:space="0" w:color="auto"/>
              <w:right w:val="nil"/>
            </w:tcBorders>
            <w:shd w:val="clear" w:color="auto" w:fill="auto"/>
            <w:hideMark/>
          </w:tcPr>
          <w:p w:rsidR="001B30FC" w:rsidRPr="001B30FC" w:rsidRDefault="001B30FC" w:rsidP="001B30FC">
            <w:pPr>
              <w:rPr>
                <w:snapToGrid/>
                <w:sz w:val="20"/>
              </w:rPr>
            </w:pPr>
            <w:r w:rsidRPr="001B30FC">
              <w:rPr>
                <w:snapToGrid/>
                <w:sz w:val="20"/>
              </w:rPr>
              <w:t>Приказ Минстроя России № 91/пр от 17.02.2026</w:t>
            </w:r>
          </w:p>
        </w:tc>
      </w:tr>
      <w:tr w:rsidR="001B30FC" w:rsidRPr="001B30FC" w:rsidTr="001B30FC">
        <w:trPr>
          <w:gridAfter w:val="3"/>
          <w:wAfter w:w="2759" w:type="dxa"/>
          <w:trHeight w:val="2040"/>
        </w:trPr>
        <w:tc>
          <w:tcPr>
            <w:tcW w:w="8662" w:type="dxa"/>
            <w:gridSpan w:val="3"/>
            <w:tcBorders>
              <w:top w:val="nil"/>
              <w:left w:val="nil"/>
              <w:bottom w:val="nil"/>
              <w:right w:val="nil"/>
            </w:tcBorders>
            <w:shd w:val="clear" w:color="auto" w:fill="auto"/>
            <w:hideMark/>
          </w:tcPr>
          <w:p w:rsidR="001B30FC" w:rsidRPr="001B30FC" w:rsidRDefault="001B30FC" w:rsidP="001B30FC">
            <w:pPr>
              <w:rPr>
                <w:snapToGrid/>
                <w:sz w:val="20"/>
              </w:rPr>
            </w:pPr>
            <w:r w:rsidRPr="001B30FC">
              <w:rPr>
                <w:snapToGrid/>
                <w:sz w:val="20"/>
              </w:rPr>
              <w:t>Реквизиты письма Минстроя России об индексах изменения сметной стоимости строительства,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 подготовленного в соответствии пунктом 85 Методики расчета индексов изменения сметной стоимости строительства, утвержденной приказом Министерства строительства и жилищно-коммунального хозяйства Российской Федерации от 5 июня 2019 г. № 326/пр</w:t>
            </w:r>
          </w:p>
        </w:tc>
        <w:tc>
          <w:tcPr>
            <w:tcW w:w="6660" w:type="dxa"/>
            <w:gridSpan w:val="8"/>
            <w:tcBorders>
              <w:top w:val="nil"/>
              <w:left w:val="nil"/>
              <w:bottom w:val="single" w:sz="4" w:space="0" w:color="auto"/>
              <w:right w:val="nil"/>
            </w:tcBorders>
            <w:shd w:val="clear" w:color="auto" w:fill="auto"/>
            <w:hideMark/>
          </w:tcPr>
          <w:p w:rsidR="001B30FC" w:rsidRPr="001B30FC" w:rsidRDefault="001B30FC" w:rsidP="001B30FC">
            <w:pPr>
              <w:rPr>
                <w:snapToGrid/>
                <w:sz w:val="20"/>
              </w:rPr>
            </w:pPr>
            <w:r w:rsidRPr="001B30FC">
              <w:rPr>
                <w:snapToGrid/>
                <w:sz w:val="20"/>
              </w:rPr>
              <w:t>Письмо Минстроя России от 25.02.2026 г. № 9859-ИФ/09 «О размещении индексов изменения сметной стоимости строительства по группам однородных строительных ресурсов на I квартал 2026 года в федеральной государственной информационной системе ценообразования</w:t>
            </w:r>
          </w:p>
        </w:tc>
      </w:tr>
      <w:tr w:rsidR="001B30FC" w:rsidRPr="001B30FC" w:rsidTr="001B30FC">
        <w:trPr>
          <w:gridAfter w:val="3"/>
          <w:wAfter w:w="2759" w:type="dxa"/>
          <w:trHeight w:val="1020"/>
        </w:trPr>
        <w:tc>
          <w:tcPr>
            <w:tcW w:w="8662" w:type="dxa"/>
            <w:gridSpan w:val="3"/>
            <w:tcBorders>
              <w:top w:val="nil"/>
              <w:left w:val="nil"/>
              <w:bottom w:val="nil"/>
              <w:right w:val="nil"/>
            </w:tcBorders>
            <w:shd w:val="clear" w:color="auto" w:fill="auto"/>
            <w:hideMark/>
          </w:tcPr>
          <w:p w:rsidR="001B30FC" w:rsidRPr="001B30FC" w:rsidRDefault="001B30FC" w:rsidP="001B30FC">
            <w:pPr>
              <w:rPr>
                <w:snapToGrid/>
                <w:sz w:val="20"/>
              </w:rPr>
            </w:pPr>
            <w:r w:rsidRPr="001B30FC">
              <w:rPr>
                <w:snapToGrid/>
                <w:sz w:val="20"/>
              </w:rPr>
              <w:t>Реквизиты нормативного правового акта об утверждении оплаты труда, утверждаемый в соответствии с пунктом 22(1) Правилами мониторинга цен, утвержденными постановлением Правительства Российской Федерации от 23 декабря 2016 г. № 1452</w:t>
            </w:r>
          </w:p>
        </w:tc>
        <w:tc>
          <w:tcPr>
            <w:tcW w:w="6660" w:type="dxa"/>
            <w:gridSpan w:val="8"/>
            <w:tcBorders>
              <w:top w:val="nil"/>
              <w:left w:val="nil"/>
              <w:bottom w:val="single" w:sz="4" w:space="0" w:color="auto"/>
              <w:right w:val="nil"/>
            </w:tcBorders>
            <w:shd w:val="clear" w:color="auto" w:fill="auto"/>
            <w:hideMark/>
          </w:tcPr>
          <w:p w:rsidR="001B30FC" w:rsidRPr="001B30FC" w:rsidRDefault="001B30FC" w:rsidP="001B30FC">
            <w:pPr>
              <w:rPr>
                <w:snapToGrid/>
                <w:sz w:val="20"/>
              </w:rPr>
            </w:pPr>
            <w:r w:rsidRPr="001B30FC">
              <w:rPr>
                <w:snapToGrid/>
                <w:sz w:val="20"/>
              </w:rPr>
              <w:t>Приказ Министерства строительства и жилищно-коммунального хозяйства Республики Коми от 27.02.2025 № 118-ОД</w:t>
            </w:r>
          </w:p>
        </w:tc>
      </w:tr>
      <w:tr w:rsidR="001B30FC" w:rsidRPr="001B30FC" w:rsidTr="001B30FC">
        <w:trPr>
          <w:gridAfter w:val="3"/>
          <w:wAfter w:w="2759" w:type="dxa"/>
          <w:trHeight w:val="255"/>
        </w:trPr>
        <w:tc>
          <w:tcPr>
            <w:tcW w:w="8662" w:type="dxa"/>
            <w:gridSpan w:val="3"/>
            <w:tcBorders>
              <w:top w:val="nil"/>
              <w:left w:val="nil"/>
              <w:bottom w:val="nil"/>
              <w:right w:val="nil"/>
            </w:tcBorders>
            <w:shd w:val="clear" w:color="auto" w:fill="auto"/>
            <w:hideMark/>
          </w:tcPr>
          <w:p w:rsidR="001B30FC" w:rsidRPr="001B30FC" w:rsidRDefault="001B30FC" w:rsidP="001B30FC">
            <w:pPr>
              <w:rPr>
                <w:snapToGrid/>
                <w:sz w:val="20"/>
              </w:rPr>
            </w:pPr>
            <w:r w:rsidRPr="001B30FC">
              <w:rPr>
                <w:snapToGrid/>
                <w:sz w:val="20"/>
              </w:rPr>
              <w:t>Обоснование принятых текущих цен на строительные ресурсы</w:t>
            </w:r>
          </w:p>
        </w:tc>
        <w:tc>
          <w:tcPr>
            <w:tcW w:w="6660" w:type="dxa"/>
            <w:gridSpan w:val="8"/>
            <w:tcBorders>
              <w:top w:val="nil"/>
              <w:left w:val="nil"/>
              <w:bottom w:val="single" w:sz="4" w:space="0" w:color="auto"/>
              <w:right w:val="nil"/>
            </w:tcBorders>
            <w:shd w:val="clear" w:color="auto" w:fill="auto"/>
            <w:hideMark/>
          </w:tcPr>
          <w:p w:rsidR="001B30FC" w:rsidRPr="001B30FC" w:rsidRDefault="001B30FC" w:rsidP="001B30FC">
            <w:pPr>
              <w:rPr>
                <w:snapToGrid/>
                <w:sz w:val="20"/>
              </w:rPr>
            </w:pPr>
            <w:r w:rsidRPr="001B30FC">
              <w:rPr>
                <w:snapToGrid/>
                <w:sz w:val="20"/>
              </w:rPr>
              <w:t>Сплит-форма ФГИС ЦС, Республика Коми, I квартал 2026</w:t>
            </w:r>
          </w:p>
        </w:tc>
      </w:tr>
      <w:tr w:rsidR="001B30FC" w:rsidRPr="001B30FC" w:rsidTr="001B30FC">
        <w:trPr>
          <w:gridAfter w:val="3"/>
          <w:wAfter w:w="2759" w:type="dxa"/>
          <w:trHeight w:val="255"/>
        </w:trPr>
        <w:tc>
          <w:tcPr>
            <w:tcW w:w="8662" w:type="dxa"/>
            <w:gridSpan w:val="3"/>
            <w:tcBorders>
              <w:top w:val="nil"/>
              <w:left w:val="nil"/>
              <w:bottom w:val="nil"/>
              <w:right w:val="nil"/>
            </w:tcBorders>
            <w:shd w:val="clear" w:color="auto" w:fill="auto"/>
            <w:hideMark/>
          </w:tcPr>
          <w:p w:rsidR="001B30FC" w:rsidRPr="001B30FC" w:rsidRDefault="001B30FC" w:rsidP="001B30FC">
            <w:pPr>
              <w:rPr>
                <w:snapToGrid/>
                <w:sz w:val="20"/>
              </w:rPr>
            </w:pPr>
            <w:r w:rsidRPr="001B30FC">
              <w:rPr>
                <w:snapToGrid/>
                <w:sz w:val="20"/>
              </w:rPr>
              <w:t>Наименование субъекта Российской Федерации</w:t>
            </w:r>
          </w:p>
        </w:tc>
        <w:tc>
          <w:tcPr>
            <w:tcW w:w="6660" w:type="dxa"/>
            <w:gridSpan w:val="8"/>
            <w:tcBorders>
              <w:top w:val="nil"/>
              <w:left w:val="nil"/>
              <w:bottom w:val="single" w:sz="4" w:space="0" w:color="auto"/>
              <w:right w:val="nil"/>
            </w:tcBorders>
            <w:shd w:val="clear" w:color="auto" w:fill="auto"/>
            <w:hideMark/>
          </w:tcPr>
          <w:p w:rsidR="001B30FC" w:rsidRPr="001B30FC" w:rsidRDefault="001B30FC" w:rsidP="001B30FC">
            <w:pPr>
              <w:rPr>
                <w:snapToGrid/>
                <w:sz w:val="20"/>
              </w:rPr>
            </w:pPr>
            <w:r w:rsidRPr="001B30FC">
              <w:rPr>
                <w:snapToGrid/>
                <w:sz w:val="20"/>
              </w:rPr>
              <w:t>Республика Коми</w:t>
            </w:r>
          </w:p>
        </w:tc>
      </w:tr>
      <w:tr w:rsidR="001B30FC" w:rsidRPr="001B30FC" w:rsidTr="001B30FC">
        <w:trPr>
          <w:gridAfter w:val="3"/>
          <w:wAfter w:w="2759" w:type="dxa"/>
          <w:trHeight w:val="255"/>
        </w:trPr>
        <w:tc>
          <w:tcPr>
            <w:tcW w:w="8662" w:type="dxa"/>
            <w:gridSpan w:val="3"/>
            <w:tcBorders>
              <w:top w:val="nil"/>
              <w:left w:val="nil"/>
              <w:bottom w:val="nil"/>
              <w:right w:val="nil"/>
            </w:tcBorders>
            <w:shd w:val="clear" w:color="auto" w:fill="auto"/>
            <w:hideMark/>
          </w:tcPr>
          <w:p w:rsidR="001B30FC" w:rsidRPr="001B30FC" w:rsidRDefault="001B30FC" w:rsidP="001B30FC">
            <w:pPr>
              <w:rPr>
                <w:snapToGrid/>
                <w:sz w:val="20"/>
              </w:rPr>
            </w:pPr>
            <w:r w:rsidRPr="001B30FC">
              <w:rPr>
                <w:snapToGrid/>
                <w:sz w:val="20"/>
              </w:rPr>
              <w:t>Наименование зоны субъекта Российской Федерации</w:t>
            </w:r>
          </w:p>
        </w:tc>
        <w:tc>
          <w:tcPr>
            <w:tcW w:w="6660" w:type="dxa"/>
            <w:gridSpan w:val="8"/>
            <w:tcBorders>
              <w:top w:val="nil"/>
              <w:left w:val="nil"/>
              <w:bottom w:val="single" w:sz="4" w:space="0" w:color="auto"/>
              <w:right w:val="nil"/>
            </w:tcBorders>
            <w:shd w:val="clear" w:color="auto" w:fill="auto"/>
            <w:hideMark/>
          </w:tcPr>
          <w:p w:rsidR="001B30FC" w:rsidRPr="001B30FC" w:rsidRDefault="001B30FC" w:rsidP="001B30FC">
            <w:pPr>
              <w:rPr>
                <w:snapToGrid/>
                <w:sz w:val="20"/>
              </w:rPr>
            </w:pPr>
            <w:r w:rsidRPr="001B30FC">
              <w:rPr>
                <w:snapToGrid/>
                <w:sz w:val="20"/>
              </w:rPr>
              <w:t>Республика Коми (2 зона)</w:t>
            </w:r>
          </w:p>
        </w:tc>
      </w:tr>
    </w:tbl>
    <w:p w:rsidR="001B30FC" w:rsidRDefault="001B30FC" w:rsidP="00FE575C">
      <w:pPr>
        <w:rPr>
          <w:rFonts w:ascii="Verdana" w:hAnsi="Verdana"/>
          <w:sz w:val="16"/>
          <w:szCs w:val="16"/>
        </w:rPr>
      </w:pPr>
    </w:p>
    <w:tbl>
      <w:tblPr>
        <w:tblW w:w="15324" w:type="dxa"/>
        <w:tblInd w:w="93" w:type="dxa"/>
        <w:tblLook w:val="04A0" w:firstRow="1" w:lastRow="0" w:firstColumn="1" w:lastColumn="0" w:noHBand="0" w:noVBand="1"/>
      </w:tblPr>
      <w:tblGrid>
        <w:gridCol w:w="893"/>
        <w:gridCol w:w="893"/>
        <w:gridCol w:w="5459"/>
        <w:gridCol w:w="2673"/>
        <w:gridCol w:w="968"/>
        <w:gridCol w:w="967"/>
        <w:gridCol w:w="967"/>
        <w:gridCol w:w="580"/>
        <w:gridCol w:w="353"/>
        <w:gridCol w:w="323"/>
        <w:gridCol w:w="305"/>
        <w:gridCol w:w="943"/>
      </w:tblGrid>
      <w:tr w:rsidR="001B30FC" w:rsidRPr="001B30FC" w:rsidTr="001B30FC">
        <w:trPr>
          <w:trHeight w:val="315"/>
        </w:trPr>
        <w:tc>
          <w:tcPr>
            <w:tcW w:w="15324" w:type="dxa"/>
            <w:gridSpan w:val="12"/>
            <w:tcBorders>
              <w:top w:val="nil"/>
              <w:left w:val="nil"/>
              <w:bottom w:val="single" w:sz="4" w:space="0" w:color="auto"/>
              <w:right w:val="nil"/>
            </w:tcBorders>
            <w:shd w:val="clear" w:color="auto" w:fill="auto"/>
            <w:hideMark/>
          </w:tcPr>
          <w:p w:rsidR="001B30FC" w:rsidRPr="001B30FC" w:rsidRDefault="001B30FC" w:rsidP="001B30FC">
            <w:pPr>
              <w:jc w:val="center"/>
              <w:rPr>
                <w:b/>
                <w:bCs/>
                <w:snapToGrid/>
                <w:sz w:val="24"/>
                <w:szCs w:val="24"/>
              </w:rPr>
            </w:pPr>
            <w:r w:rsidRPr="001B30FC">
              <w:rPr>
                <w:b/>
                <w:bCs/>
                <w:snapToGrid/>
                <w:sz w:val="24"/>
                <w:szCs w:val="24"/>
              </w:rPr>
              <w:t>Текущий ремонт объектов УФНС России по Республике Коми</w:t>
            </w:r>
          </w:p>
        </w:tc>
      </w:tr>
      <w:tr w:rsidR="001B30FC" w:rsidRPr="001B30FC" w:rsidTr="001B30FC">
        <w:trPr>
          <w:trHeight w:val="255"/>
        </w:trPr>
        <w:tc>
          <w:tcPr>
            <w:tcW w:w="15324" w:type="dxa"/>
            <w:gridSpan w:val="12"/>
            <w:tcBorders>
              <w:top w:val="nil"/>
              <w:left w:val="nil"/>
              <w:bottom w:val="nil"/>
              <w:right w:val="nil"/>
            </w:tcBorders>
            <w:shd w:val="clear" w:color="auto" w:fill="auto"/>
            <w:noWrap/>
            <w:hideMark/>
          </w:tcPr>
          <w:p w:rsidR="001B30FC" w:rsidRPr="001B30FC" w:rsidRDefault="001B30FC" w:rsidP="001B30FC">
            <w:pPr>
              <w:jc w:val="center"/>
              <w:rPr>
                <w:i/>
                <w:iCs/>
                <w:snapToGrid/>
                <w:sz w:val="14"/>
                <w:szCs w:val="14"/>
              </w:rPr>
            </w:pPr>
            <w:r w:rsidRPr="001B30FC">
              <w:rPr>
                <w:i/>
                <w:iCs/>
                <w:snapToGrid/>
                <w:sz w:val="14"/>
                <w:szCs w:val="14"/>
              </w:rPr>
              <w:t>(наименование стройки)</w:t>
            </w:r>
          </w:p>
        </w:tc>
      </w:tr>
      <w:tr w:rsidR="001B30FC" w:rsidRPr="001B30FC" w:rsidTr="001B30FC">
        <w:trPr>
          <w:trHeight w:val="315"/>
        </w:trPr>
        <w:tc>
          <w:tcPr>
            <w:tcW w:w="15324" w:type="dxa"/>
            <w:gridSpan w:val="12"/>
            <w:tcBorders>
              <w:top w:val="nil"/>
              <w:left w:val="nil"/>
              <w:bottom w:val="single" w:sz="4" w:space="0" w:color="auto"/>
              <w:right w:val="nil"/>
            </w:tcBorders>
            <w:shd w:val="clear" w:color="auto" w:fill="auto"/>
            <w:hideMark/>
          </w:tcPr>
          <w:p w:rsidR="001B30FC" w:rsidRPr="001B30FC" w:rsidRDefault="001B30FC" w:rsidP="001B30FC">
            <w:pPr>
              <w:jc w:val="center"/>
              <w:rPr>
                <w:b/>
                <w:bCs/>
                <w:snapToGrid/>
                <w:sz w:val="24"/>
                <w:szCs w:val="24"/>
              </w:rPr>
            </w:pPr>
            <w:r w:rsidRPr="001B30FC">
              <w:rPr>
                <w:b/>
                <w:bCs/>
                <w:snapToGrid/>
                <w:sz w:val="24"/>
                <w:szCs w:val="24"/>
              </w:rPr>
              <w:t>Текущий ремонт объектов УФНС России по Республике Коми г.Ухта</w:t>
            </w:r>
          </w:p>
        </w:tc>
      </w:tr>
      <w:tr w:rsidR="001B30FC" w:rsidRPr="001B30FC" w:rsidTr="001B30FC">
        <w:trPr>
          <w:trHeight w:val="255"/>
        </w:trPr>
        <w:tc>
          <w:tcPr>
            <w:tcW w:w="15324" w:type="dxa"/>
            <w:gridSpan w:val="12"/>
            <w:tcBorders>
              <w:top w:val="nil"/>
              <w:left w:val="nil"/>
              <w:bottom w:val="nil"/>
              <w:right w:val="nil"/>
            </w:tcBorders>
            <w:shd w:val="clear" w:color="auto" w:fill="auto"/>
            <w:noWrap/>
            <w:hideMark/>
          </w:tcPr>
          <w:p w:rsidR="001B30FC" w:rsidRPr="001B30FC" w:rsidRDefault="001B30FC" w:rsidP="001B30FC">
            <w:pPr>
              <w:jc w:val="center"/>
              <w:rPr>
                <w:i/>
                <w:iCs/>
                <w:snapToGrid/>
                <w:sz w:val="14"/>
                <w:szCs w:val="14"/>
              </w:rPr>
            </w:pPr>
            <w:r w:rsidRPr="001B30FC">
              <w:rPr>
                <w:i/>
                <w:iCs/>
                <w:snapToGrid/>
                <w:sz w:val="14"/>
                <w:szCs w:val="14"/>
              </w:rPr>
              <w:lastRenderedPageBreak/>
              <w:t>(наименование объекта капитального строительства)</w:t>
            </w:r>
          </w:p>
        </w:tc>
      </w:tr>
      <w:tr w:rsidR="001B30FC" w:rsidRPr="001B30FC" w:rsidTr="001B30FC">
        <w:trPr>
          <w:trHeight w:val="315"/>
        </w:trPr>
        <w:tc>
          <w:tcPr>
            <w:tcW w:w="15324" w:type="dxa"/>
            <w:gridSpan w:val="12"/>
            <w:tcBorders>
              <w:top w:val="nil"/>
              <w:left w:val="nil"/>
              <w:bottom w:val="nil"/>
              <w:right w:val="nil"/>
            </w:tcBorders>
            <w:shd w:val="clear" w:color="auto" w:fill="auto"/>
            <w:hideMark/>
          </w:tcPr>
          <w:p w:rsidR="001B30FC" w:rsidRPr="001B30FC" w:rsidRDefault="001B30FC" w:rsidP="001B30FC">
            <w:pPr>
              <w:jc w:val="center"/>
              <w:rPr>
                <w:b/>
                <w:bCs/>
                <w:snapToGrid/>
                <w:sz w:val="24"/>
                <w:szCs w:val="24"/>
              </w:rPr>
            </w:pPr>
            <w:r w:rsidRPr="001B30FC">
              <w:rPr>
                <w:b/>
                <w:bCs/>
                <w:snapToGrid/>
                <w:sz w:val="24"/>
                <w:szCs w:val="24"/>
              </w:rPr>
              <w:t>ЛОКАЛЬНЫЙ СМЕТНЫЙ РАСЧЁТ (СМЕТА) № 2.9</w:t>
            </w:r>
          </w:p>
        </w:tc>
      </w:tr>
      <w:tr w:rsidR="001B30FC" w:rsidRPr="001B30FC" w:rsidTr="001B30FC">
        <w:trPr>
          <w:trHeight w:val="255"/>
        </w:trPr>
        <w:tc>
          <w:tcPr>
            <w:tcW w:w="15324" w:type="dxa"/>
            <w:gridSpan w:val="12"/>
            <w:tcBorders>
              <w:top w:val="nil"/>
              <w:left w:val="nil"/>
              <w:bottom w:val="single" w:sz="4" w:space="0" w:color="auto"/>
              <w:right w:val="nil"/>
            </w:tcBorders>
            <w:shd w:val="clear" w:color="auto" w:fill="auto"/>
            <w:hideMark/>
          </w:tcPr>
          <w:p w:rsidR="001B30FC" w:rsidRPr="001B30FC" w:rsidRDefault="001B30FC" w:rsidP="001B30FC">
            <w:pPr>
              <w:jc w:val="center"/>
              <w:rPr>
                <w:snapToGrid/>
                <w:sz w:val="20"/>
              </w:rPr>
            </w:pPr>
            <w:r>
              <w:rPr>
                <w:snapToGrid/>
                <w:sz w:val="20"/>
              </w:rPr>
              <w:t>Выполнение работ по текущему ремонту в</w:t>
            </w:r>
            <w:r w:rsidRPr="001B30FC">
              <w:rPr>
                <w:snapToGrid/>
                <w:sz w:val="20"/>
              </w:rPr>
              <w:t xml:space="preserve"> электрощит</w:t>
            </w:r>
            <w:r>
              <w:rPr>
                <w:snapToGrid/>
                <w:sz w:val="20"/>
              </w:rPr>
              <w:t>ой</w:t>
            </w:r>
            <w:r w:rsidRPr="001B30FC">
              <w:rPr>
                <w:snapToGrid/>
                <w:sz w:val="20"/>
              </w:rPr>
              <w:t xml:space="preserve"> в административном здании по адресу: Республика Коми, г. Ухта, ул.</w:t>
            </w:r>
            <w:r>
              <w:rPr>
                <w:snapToGrid/>
                <w:sz w:val="20"/>
              </w:rPr>
              <w:t xml:space="preserve"> </w:t>
            </w:r>
            <w:r w:rsidRPr="001B30FC">
              <w:rPr>
                <w:snapToGrid/>
                <w:sz w:val="20"/>
              </w:rPr>
              <w:t>Пушкина, д.2</w:t>
            </w:r>
          </w:p>
        </w:tc>
      </w:tr>
      <w:tr w:rsidR="001B30FC" w:rsidRPr="001B30FC" w:rsidTr="001B30FC">
        <w:trPr>
          <w:trHeight w:val="255"/>
        </w:trPr>
        <w:tc>
          <w:tcPr>
            <w:tcW w:w="15324" w:type="dxa"/>
            <w:gridSpan w:val="12"/>
            <w:tcBorders>
              <w:top w:val="nil"/>
              <w:left w:val="nil"/>
              <w:bottom w:val="nil"/>
              <w:right w:val="nil"/>
            </w:tcBorders>
            <w:shd w:val="clear" w:color="auto" w:fill="auto"/>
            <w:noWrap/>
            <w:hideMark/>
          </w:tcPr>
          <w:p w:rsidR="001B30FC" w:rsidRPr="001B30FC" w:rsidRDefault="001B30FC" w:rsidP="001B30FC">
            <w:pPr>
              <w:jc w:val="center"/>
              <w:rPr>
                <w:i/>
                <w:iCs/>
                <w:snapToGrid/>
                <w:sz w:val="14"/>
                <w:szCs w:val="14"/>
              </w:rPr>
            </w:pPr>
            <w:r w:rsidRPr="001B30FC">
              <w:rPr>
                <w:i/>
                <w:iCs/>
                <w:snapToGrid/>
                <w:sz w:val="14"/>
                <w:szCs w:val="14"/>
              </w:rPr>
              <w:t>(наименование работ и затрат)</w:t>
            </w:r>
          </w:p>
        </w:tc>
      </w:tr>
      <w:tr w:rsidR="001B30FC" w:rsidRPr="001B30FC" w:rsidTr="001B30FC">
        <w:trPr>
          <w:trHeight w:val="255"/>
        </w:trPr>
        <w:tc>
          <w:tcPr>
            <w:tcW w:w="1786" w:type="dxa"/>
            <w:gridSpan w:val="2"/>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Составлен</w:t>
            </w:r>
          </w:p>
        </w:tc>
        <w:tc>
          <w:tcPr>
            <w:tcW w:w="5459" w:type="dxa"/>
            <w:tcBorders>
              <w:top w:val="nil"/>
              <w:left w:val="nil"/>
              <w:bottom w:val="single" w:sz="4" w:space="0" w:color="auto"/>
              <w:right w:val="nil"/>
            </w:tcBorders>
            <w:shd w:val="clear" w:color="auto" w:fill="auto"/>
            <w:noWrap/>
            <w:hideMark/>
          </w:tcPr>
          <w:p w:rsidR="001B30FC" w:rsidRPr="001B30FC" w:rsidRDefault="001B30FC" w:rsidP="001B30FC">
            <w:pPr>
              <w:jc w:val="center"/>
              <w:rPr>
                <w:snapToGrid/>
                <w:sz w:val="20"/>
              </w:rPr>
            </w:pPr>
            <w:r w:rsidRPr="001B30FC">
              <w:rPr>
                <w:snapToGrid/>
                <w:sz w:val="20"/>
              </w:rPr>
              <w:t>ресурсно-индексным</w:t>
            </w:r>
          </w:p>
        </w:tc>
        <w:tc>
          <w:tcPr>
            <w:tcW w:w="8079" w:type="dxa"/>
            <w:gridSpan w:val="9"/>
            <w:tcBorders>
              <w:top w:val="nil"/>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методом</w:t>
            </w:r>
          </w:p>
        </w:tc>
      </w:tr>
      <w:tr w:rsidR="001B30FC" w:rsidRPr="001B30FC" w:rsidTr="001B30FC">
        <w:trPr>
          <w:trHeight w:val="255"/>
        </w:trPr>
        <w:tc>
          <w:tcPr>
            <w:tcW w:w="1786" w:type="dxa"/>
            <w:gridSpan w:val="2"/>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Основание</w:t>
            </w:r>
          </w:p>
        </w:tc>
        <w:tc>
          <w:tcPr>
            <w:tcW w:w="11034" w:type="dxa"/>
            <w:gridSpan w:val="5"/>
            <w:tcBorders>
              <w:top w:val="nil"/>
              <w:left w:val="nil"/>
              <w:bottom w:val="single" w:sz="4" w:space="0" w:color="auto"/>
              <w:right w:val="nil"/>
            </w:tcBorders>
            <w:shd w:val="clear" w:color="auto" w:fill="auto"/>
            <w:noWrap/>
            <w:hideMark/>
          </w:tcPr>
          <w:p w:rsidR="001B30FC" w:rsidRPr="001B30FC" w:rsidRDefault="001B30FC" w:rsidP="001B30FC">
            <w:pPr>
              <w:jc w:val="center"/>
              <w:rPr>
                <w:snapToGrid/>
                <w:sz w:val="20"/>
              </w:rPr>
            </w:pPr>
            <w:r w:rsidRPr="001B30FC">
              <w:rPr>
                <w:snapToGrid/>
                <w:sz w:val="20"/>
              </w:rPr>
              <w:t>Авариное отключение электропитания в административном здании</w:t>
            </w:r>
          </w:p>
        </w:tc>
        <w:tc>
          <w:tcPr>
            <w:tcW w:w="2504" w:type="dxa"/>
            <w:gridSpan w:val="5"/>
            <w:tcBorders>
              <w:top w:val="nil"/>
              <w:left w:val="nil"/>
              <w:bottom w:val="nil"/>
              <w:right w:val="nil"/>
            </w:tcBorders>
            <w:shd w:val="clear" w:color="auto" w:fill="auto"/>
            <w:noWrap/>
            <w:hideMark/>
          </w:tcPr>
          <w:p w:rsidR="001B30FC" w:rsidRPr="001B30FC" w:rsidRDefault="001B30FC" w:rsidP="001B30FC">
            <w:pPr>
              <w:rPr>
                <w:snapToGrid/>
                <w:sz w:val="20"/>
              </w:rPr>
            </w:pPr>
          </w:p>
        </w:tc>
      </w:tr>
      <w:tr w:rsidR="001B30FC" w:rsidRPr="001B30FC" w:rsidTr="001B30FC">
        <w:trPr>
          <w:trHeight w:val="255"/>
        </w:trPr>
        <w:tc>
          <w:tcPr>
            <w:tcW w:w="1786" w:type="dxa"/>
            <w:gridSpan w:val="2"/>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034" w:type="dxa"/>
            <w:gridSpan w:val="5"/>
            <w:tcBorders>
              <w:top w:val="nil"/>
              <w:left w:val="nil"/>
              <w:bottom w:val="nil"/>
              <w:right w:val="nil"/>
            </w:tcBorders>
            <w:shd w:val="clear" w:color="auto" w:fill="auto"/>
            <w:noWrap/>
            <w:hideMark/>
          </w:tcPr>
          <w:p w:rsidR="001B30FC" w:rsidRPr="001B30FC" w:rsidRDefault="001B30FC" w:rsidP="001B30FC">
            <w:pPr>
              <w:jc w:val="center"/>
              <w:rPr>
                <w:i/>
                <w:iCs/>
                <w:snapToGrid/>
                <w:sz w:val="14"/>
                <w:szCs w:val="14"/>
              </w:rPr>
            </w:pPr>
            <w:r w:rsidRPr="001B30FC">
              <w:rPr>
                <w:i/>
                <w:iCs/>
                <w:snapToGrid/>
                <w:sz w:val="14"/>
                <w:szCs w:val="14"/>
              </w:rPr>
              <w:t>(проектная и (или) иная техническая документация)</w:t>
            </w:r>
          </w:p>
        </w:tc>
        <w:tc>
          <w:tcPr>
            <w:tcW w:w="2504" w:type="dxa"/>
            <w:gridSpan w:val="5"/>
            <w:tcBorders>
              <w:top w:val="nil"/>
              <w:left w:val="nil"/>
              <w:bottom w:val="nil"/>
              <w:right w:val="nil"/>
            </w:tcBorders>
            <w:shd w:val="clear" w:color="auto" w:fill="auto"/>
            <w:noWrap/>
            <w:hideMark/>
          </w:tcPr>
          <w:p w:rsidR="001B30FC" w:rsidRPr="001B30FC" w:rsidRDefault="001B30FC" w:rsidP="001B30FC">
            <w:pPr>
              <w:rPr>
                <w:snapToGrid/>
                <w:sz w:val="20"/>
              </w:rPr>
            </w:pPr>
          </w:p>
        </w:tc>
      </w:tr>
      <w:tr w:rsidR="001B30FC" w:rsidRPr="001B30FC" w:rsidTr="001B30FC">
        <w:trPr>
          <w:trHeight w:val="255"/>
        </w:trPr>
        <w:tc>
          <w:tcPr>
            <w:tcW w:w="7245" w:type="dxa"/>
            <w:gridSpan w:val="3"/>
            <w:tcBorders>
              <w:top w:val="nil"/>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Составлен(а) в текущем уровне цен</w:t>
            </w:r>
          </w:p>
        </w:tc>
        <w:tc>
          <w:tcPr>
            <w:tcW w:w="3641" w:type="dxa"/>
            <w:gridSpan w:val="2"/>
            <w:tcBorders>
              <w:top w:val="nil"/>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I квартал 2026</w:t>
            </w:r>
          </w:p>
        </w:tc>
        <w:tc>
          <w:tcPr>
            <w:tcW w:w="1934" w:type="dxa"/>
            <w:gridSpan w:val="2"/>
            <w:tcBorders>
              <w:top w:val="nil"/>
              <w:left w:val="nil"/>
              <w:bottom w:val="single" w:sz="4" w:space="0" w:color="auto"/>
              <w:right w:val="nil"/>
            </w:tcBorders>
            <w:shd w:val="clear" w:color="auto" w:fill="auto"/>
            <w:noWrap/>
            <w:hideMark/>
          </w:tcPr>
          <w:p w:rsidR="001B30FC" w:rsidRPr="001B30FC" w:rsidRDefault="001B30FC" w:rsidP="001B30FC">
            <w:pPr>
              <w:rPr>
                <w:snapToGrid/>
                <w:sz w:val="18"/>
                <w:szCs w:val="18"/>
              </w:rPr>
            </w:pPr>
            <w:r w:rsidRPr="001B30FC">
              <w:rPr>
                <w:snapToGrid/>
                <w:sz w:val="18"/>
                <w:szCs w:val="18"/>
              </w:rPr>
              <w:t> </w:t>
            </w:r>
          </w:p>
        </w:tc>
        <w:tc>
          <w:tcPr>
            <w:tcW w:w="2504" w:type="dxa"/>
            <w:gridSpan w:val="5"/>
            <w:tcBorders>
              <w:top w:val="nil"/>
              <w:left w:val="nil"/>
              <w:bottom w:val="nil"/>
              <w:right w:val="nil"/>
            </w:tcBorders>
            <w:shd w:val="clear" w:color="auto" w:fill="auto"/>
            <w:noWrap/>
            <w:hideMark/>
          </w:tcPr>
          <w:p w:rsidR="001B30FC" w:rsidRPr="001B30FC" w:rsidRDefault="001B30FC" w:rsidP="001B30FC">
            <w:pPr>
              <w:rPr>
                <w:snapToGrid/>
                <w:sz w:val="20"/>
              </w:rPr>
            </w:pPr>
          </w:p>
        </w:tc>
      </w:tr>
      <w:tr w:rsidR="001B30FC" w:rsidRPr="001B30FC" w:rsidTr="001B30FC">
        <w:trPr>
          <w:trHeight w:val="255"/>
        </w:trPr>
        <w:tc>
          <w:tcPr>
            <w:tcW w:w="1786" w:type="dxa"/>
            <w:gridSpan w:val="2"/>
            <w:tcBorders>
              <w:top w:val="nil"/>
              <w:left w:val="nil"/>
              <w:bottom w:val="nil"/>
              <w:right w:val="nil"/>
            </w:tcBorders>
            <w:shd w:val="clear" w:color="auto" w:fill="auto"/>
            <w:noWrap/>
            <w:hideMark/>
          </w:tcPr>
          <w:p w:rsidR="001B30FC" w:rsidRPr="001B30FC" w:rsidRDefault="001B30FC" w:rsidP="001B30FC">
            <w:pPr>
              <w:rPr>
                <w:b/>
                <w:bCs/>
                <w:snapToGrid/>
                <w:sz w:val="18"/>
                <w:szCs w:val="18"/>
              </w:rPr>
            </w:pPr>
            <w:r w:rsidRPr="001B30FC">
              <w:rPr>
                <w:b/>
                <w:bCs/>
                <w:snapToGrid/>
                <w:sz w:val="18"/>
                <w:szCs w:val="18"/>
              </w:rPr>
              <w:t>Сметная стоимость</w:t>
            </w:r>
          </w:p>
        </w:tc>
        <w:tc>
          <w:tcPr>
            <w:tcW w:w="5459" w:type="dxa"/>
            <w:tcBorders>
              <w:top w:val="nil"/>
              <w:left w:val="nil"/>
              <w:bottom w:val="single" w:sz="4" w:space="0" w:color="auto"/>
              <w:right w:val="nil"/>
            </w:tcBorders>
            <w:shd w:val="clear" w:color="auto" w:fill="auto"/>
            <w:noWrap/>
            <w:hideMark/>
          </w:tcPr>
          <w:p w:rsidR="001B30FC" w:rsidRPr="001B30FC" w:rsidRDefault="001B30FC" w:rsidP="001B30FC">
            <w:pPr>
              <w:jc w:val="right"/>
              <w:rPr>
                <w:b/>
                <w:bCs/>
                <w:snapToGrid/>
                <w:sz w:val="18"/>
                <w:szCs w:val="18"/>
              </w:rPr>
            </w:pPr>
            <w:r w:rsidRPr="001B30FC">
              <w:rPr>
                <w:b/>
                <w:bCs/>
                <w:snapToGrid/>
                <w:sz w:val="18"/>
                <w:szCs w:val="18"/>
              </w:rPr>
              <w:t>4,52</w:t>
            </w:r>
          </w:p>
        </w:tc>
        <w:tc>
          <w:tcPr>
            <w:tcW w:w="2673" w:type="dxa"/>
            <w:tcBorders>
              <w:top w:val="nil"/>
              <w:left w:val="nil"/>
              <w:bottom w:val="nil"/>
              <w:right w:val="nil"/>
            </w:tcBorders>
            <w:shd w:val="clear" w:color="auto" w:fill="auto"/>
            <w:noWrap/>
            <w:hideMark/>
          </w:tcPr>
          <w:p w:rsidR="001B30FC" w:rsidRPr="001B30FC" w:rsidRDefault="001B30FC" w:rsidP="001B30FC">
            <w:pPr>
              <w:rPr>
                <w:b/>
                <w:bCs/>
                <w:snapToGrid/>
                <w:sz w:val="18"/>
                <w:szCs w:val="18"/>
              </w:rPr>
            </w:pPr>
            <w:r w:rsidRPr="001B30FC">
              <w:rPr>
                <w:b/>
                <w:bCs/>
                <w:snapToGrid/>
                <w:sz w:val="18"/>
                <w:szCs w:val="18"/>
              </w:rPr>
              <w:t>тыс. руб.</w:t>
            </w:r>
          </w:p>
        </w:tc>
        <w:tc>
          <w:tcPr>
            <w:tcW w:w="3482" w:type="dxa"/>
            <w:gridSpan w:val="4"/>
            <w:tcBorders>
              <w:top w:val="nil"/>
              <w:left w:val="nil"/>
              <w:bottom w:val="nil"/>
              <w:right w:val="nil"/>
            </w:tcBorders>
            <w:shd w:val="clear" w:color="auto" w:fill="auto"/>
            <w:noWrap/>
            <w:hideMark/>
          </w:tcPr>
          <w:p w:rsidR="001B30FC" w:rsidRPr="001B30FC" w:rsidRDefault="001B30FC" w:rsidP="001B30FC">
            <w:pPr>
              <w:rPr>
                <w:b/>
                <w:bCs/>
                <w:snapToGrid/>
                <w:sz w:val="18"/>
                <w:szCs w:val="18"/>
              </w:rPr>
            </w:pPr>
            <w:r w:rsidRPr="001B30FC">
              <w:rPr>
                <w:b/>
                <w:bCs/>
                <w:snapToGrid/>
                <w:sz w:val="18"/>
                <w:szCs w:val="18"/>
              </w:rPr>
              <w:t>Средства на оплату труда рабочих</w:t>
            </w:r>
          </w:p>
        </w:tc>
        <w:tc>
          <w:tcPr>
            <w:tcW w:w="981" w:type="dxa"/>
            <w:gridSpan w:val="3"/>
            <w:tcBorders>
              <w:top w:val="nil"/>
              <w:left w:val="nil"/>
              <w:bottom w:val="single" w:sz="4" w:space="0" w:color="auto"/>
              <w:right w:val="nil"/>
            </w:tcBorders>
            <w:shd w:val="clear" w:color="auto" w:fill="auto"/>
            <w:noWrap/>
            <w:hideMark/>
          </w:tcPr>
          <w:p w:rsidR="001B30FC" w:rsidRPr="001B30FC" w:rsidRDefault="001B30FC" w:rsidP="001B30FC">
            <w:pPr>
              <w:jc w:val="right"/>
              <w:rPr>
                <w:b/>
                <w:bCs/>
                <w:snapToGrid/>
                <w:sz w:val="18"/>
                <w:szCs w:val="18"/>
              </w:rPr>
            </w:pPr>
            <w:r w:rsidRPr="001B30FC">
              <w:rPr>
                <w:b/>
                <w:bCs/>
                <w:snapToGrid/>
                <w:sz w:val="18"/>
                <w:szCs w:val="18"/>
              </w:rPr>
              <w:t>1,81</w:t>
            </w:r>
          </w:p>
        </w:tc>
        <w:tc>
          <w:tcPr>
            <w:tcW w:w="943" w:type="dxa"/>
            <w:tcBorders>
              <w:top w:val="nil"/>
              <w:left w:val="nil"/>
              <w:bottom w:val="nil"/>
              <w:right w:val="nil"/>
            </w:tcBorders>
            <w:shd w:val="clear" w:color="auto" w:fill="auto"/>
            <w:noWrap/>
            <w:hideMark/>
          </w:tcPr>
          <w:p w:rsidR="001B30FC" w:rsidRPr="001B30FC" w:rsidRDefault="001B30FC" w:rsidP="001B30FC">
            <w:pPr>
              <w:rPr>
                <w:b/>
                <w:bCs/>
                <w:snapToGrid/>
                <w:sz w:val="18"/>
                <w:szCs w:val="18"/>
              </w:rPr>
            </w:pPr>
            <w:r w:rsidRPr="001B30FC">
              <w:rPr>
                <w:b/>
                <w:bCs/>
                <w:snapToGrid/>
                <w:sz w:val="18"/>
                <w:szCs w:val="18"/>
              </w:rPr>
              <w:t>тыс. руб.</w:t>
            </w:r>
          </w:p>
        </w:tc>
      </w:tr>
      <w:tr w:rsidR="001B30FC" w:rsidRPr="001B30FC" w:rsidTr="001B30FC">
        <w:trPr>
          <w:trHeight w:val="255"/>
        </w:trPr>
        <w:tc>
          <w:tcPr>
            <w:tcW w:w="9918" w:type="dxa"/>
            <w:gridSpan w:val="4"/>
            <w:tcBorders>
              <w:top w:val="nil"/>
              <w:left w:val="nil"/>
              <w:bottom w:val="nil"/>
              <w:right w:val="nil"/>
            </w:tcBorders>
            <w:shd w:val="clear" w:color="auto" w:fill="auto"/>
            <w:noWrap/>
            <w:hideMark/>
          </w:tcPr>
          <w:p w:rsidR="001B30FC" w:rsidRPr="001B30FC" w:rsidRDefault="001B30FC" w:rsidP="001B30FC">
            <w:pPr>
              <w:rPr>
                <w:b/>
                <w:bCs/>
                <w:snapToGrid/>
                <w:sz w:val="18"/>
                <w:szCs w:val="18"/>
              </w:rPr>
            </w:pPr>
          </w:p>
        </w:tc>
        <w:tc>
          <w:tcPr>
            <w:tcW w:w="3482" w:type="dxa"/>
            <w:gridSpan w:val="4"/>
            <w:tcBorders>
              <w:top w:val="nil"/>
              <w:left w:val="nil"/>
              <w:bottom w:val="nil"/>
              <w:right w:val="nil"/>
            </w:tcBorders>
            <w:shd w:val="clear" w:color="auto" w:fill="auto"/>
            <w:noWrap/>
            <w:hideMark/>
          </w:tcPr>
          <w:p w:rsidR="001B30FC" w:rsidRPr="001B30FC" w:rsidRDefault="001B30FC" w:rsidP="001B30FC">
            <w:pPr>
              <w:rPr>
                <w:b/>
                <w:bCs/>
                <w:snapToGrid/>
                <w:sz w:val="18"/>
                <w:szCs w:val="18"/>
              </w:rPr>
            </w:pPr>
            <w:r w:rsidRPr="001B30FC">
              <w:rPr>
                <w:b/>
                <w:bCs/>
                <w:snapToGrid/>
                <w:sz w:val="18"/>
                <w:szCs w:val="18"/>
              </w:rPr>
              <w:t>Средства на оплату труда машинистов</w:t>
            </w:r>
          </w:p>
        </w:tc>
        <w:tc>
          <w:tcPr>
            <w:tcW w:w="981" w:type="dxa"/>
            <w:gridSpan w:val="3"/>
            <w:tcBorders>
              <w:top w:val="nil"/>
              <w:left w:val="nil"/>
              <w:bottom w:val="single" w:sz="4" w:space="0" w:color="auto"/>
              <w:right w:val="nil"/>
            </w:tcBorders>
            <w:shd w:val="clear" w:color="auto" w:fill="auto"/>
            <w:noWrap/>
            <w:hideMark/>
          </w:tcPr>
          <w:p w:rsidR="001B30FC" w:rsidRPr="001B30FC" w:rsidRDefault="001B30FC" w:rsidP="001B30FC">
            <w:pPr>
              <w:jc w:val="right"/>
              <w:rPr>
                <w:b/>
                <w:bCs/>
                <w:snapToGrid/>
                <w:sz w:val="18"/>
                <w:szCs w:val="18"/>
              </w:rPr>
            </w:pPr>
            <w:r w:rsidRPr="001B30FC">
              <w:rPr>
                <w:b/>
                <w:bCs/>
                <w:snapToGrid/>
                <w:sz w:val="18"/>
                <w:szCs w:val="18"/>
              </w:rPr>
              <w:t> </w:t>
            </w:r>
          </w:p>
        </w:tc>
        <w:tc>
          <w:tcPr>
            <w:tcW w:w="943" w:type="dxa"/>
            <w:tcBorders>
              <w:top w:val="nil"/>
              <w:left w:val="nil"/>
              <w:bottom w:val="nil"/>
              <w:right w:val="nil"/>
            </w:tcBorders>
            <w:shd w:val="clear" w:color="auto" w:fill="auto"/>
            <w:noWrap/>
            <w:hideMark/>
          </w:tcPr>
          <w:p w:rsidR="001B30FC" w:rsidRPr="001B30FC" w:rsidRDefault="001B30FC" w:rsidP="001B30FC">
            <w:pPr>
              <w:rPr>
                <w:b/>
                <w:bCs/>
                <w:snapToGrid/>
                <w:sz w:val="18"/>
                <w:szCs w:val="18"/>
              </w:rPr>
            </w:pPr>
          </w:p>
        </w:tc>
      </w:tr>
      <w:tr w:rsidR="001B30FC" w:rsidRPr="001B30FC" w:rsidTr="001B30FC">
        <w:trPr>
          <w:trHeight w:val="255"/>
        </w:trPr>
        <w:tc>
          <w:tcPr>
            <w:tcW w:w="1786" w:type="dxa"/>
            <w:gridSpan w:val="2"/>
            <w:tcBorders>
              <w:top w:val="nil"/>
              <w:left w:val="nil"/>
              <w:bottom w:val="nil"/>
              <w:right w:val="nil"/>
            </w:tcBorders>
            <w:shd w:val="clear" w:color="auto" w:fill="auto"/>
            <w:noWrap/>
            <w:hideMark/>
          </w:tcPr>
          <w:p w:rsidR="001B30FC" w:rsidRPr="001B30FC" w:rsidRDefault="001B30FC" w:rsidP="001B30FC">
            <w:pPr>
              <w:rPr>
                <w:i/>
                <w:iCs/>
                <w:snapToGrid/>
                <w:sz w:val="16"/>
                <w:szCs w:val="16"/>
              </w:rPr>
            </w:pPr>
            <w:r w:rsidRPr="001B30FC">
              <w:rPr>
                <w:i/>
                <w:iCs/>
                <w:snapToGrid/>
                <w:sz w:val="16"/>
                <w:szCs w:val="16"/>
              </w:rPr>
              <w:t xml:space="preserve">  в том числе</w:t>
            </w:r>
          </w:p>
        </w:tc>
        <w:tc>
          <w:tcPr>
            <w:tcW w:w="13538" w:type="dxa"/>
            <w:gridSpan w:val="10"/>
            <w:tcBorders>
              <w:top w:val="nil"/>
              <w:left w:val="nil"/>
              <w:bottom w:val="nil"/>
              <w:right w:val="nil"/>
            </w:tcBorders>
            <w:shd w:val="clear" w:color="auto" w:fill="auto"/>
            <w:noWrap/>
            <w:hideMark/>
          </w:tcPr>
          <w:p w:rsidR="001B30FC" w:rsidRPr="001B30FC" w:rsidRDefault="001B30FC" w:rsidP="001B30FC">
            <w:pPr>
              <w:rPr>
                <w:snapToGrid/>
                <w:sz w:val="20"/>
              </w:rPr>
            </w:pPr>
          </w:p>
        </w:tc>
      </w:tr>
      <w:tr w:rsidR="001B30FC" w:rsidRPr="001B30FC" w:rsidTr="001B30FC">
        <w:trPr>
          <w:trHeight w:val="255"/>
        </w:trPr>
        <w:tc>
          <w:tcPr>
            <w:tcW w:w="1786" w:type="dxa"/>
            <w:gridSpan w:val="2"/>
            <w:tcBorders>
              <w:top w:val="nil"/>
              <w:left w:val="nil"/>
              <w:bottom w:val="nil"/>
              <w:right w:val="nil"/>
            </w:tcBorders>
            <w:shd w:val="clear" w:color="auto" w:fill="auto"/>
            <w:noWrap/>
            <w:hideMark/>
          </w:tcPr>
          <w:p w:rsidR="001B30FC" w:rsidRPr="001B30FC" w:rsidRDefault="001B30FC" w:rsidP="001B30FC">
            <w:pPr>
              <w:rPr>
                <w:b/>
                <w:bCs/>
                <w:snapToGrid/>
                <w:sz w:val="18"/>
                <w:szCs w:val="18"/>
              </w:rPr>
            </w:pPr>
            <w:r w:rsidRPr="001B30FC">
              <w:rPr>
                <w:b/>
                <w:bCs/>
                <w:snapToGrid/>
                <w:sz w:val="18"/>
                <w:szCs w:val="18"/>
              </w:rPr>
              <w:t xml:space="preserve">  строительных работ</w:t>
            </w:r>
          </w:p>
        </w:tc>
        <w:tc>
          <w:tcPr>
            <w:tcW w:w="5459" w:type="dxa"/>
            <w:tcBorders>
              <w:top w:val="nil"/>
              <w:left w:val="nil"/>
              <w:bottom w:val="single" w:sz="4" w:space="0" w:color="auto"/>
              <w:right w:val="nil"/>
            </w:tcBorders>
            <w:shd w:val="clear" w:color="auto" w:fill="auto"/>
            <w:noWrap/>
            <w:hideMark/>
          </w:tcPr>
          <w:p w:rsidR="001B30FC" w:rsidRPr="001B30FC" w:rsidRDefault="001B30FC" w:rsidP="001B30FC">
            <w:pPr>
              <w:jc w:val="right"/>
              <w:rPr>
                <w:b/>
                <w:bCs/>
                <w:snapToGrid/>
                <w:sz w:val="18"/>
                <w:szCs w:val="18"/>
              </w:rPr>
            </w:pPr>
            <w:r w:rsidRPr="001B30FC">
              <w:rPr>
                <w:b/>
                <w:bCs/>
                <w:snapToGrid/>
                <w:sz w:val="18"/>
                <w:szCs w:val="18"/>
              </w:rPr>
              <w:t> </w:t>
            </w:r>
          </w:p>
        </w:tc>
        <w:tc>
          <w:tcPr>
            <w:tcW w:w="2673" w:type="dxa"/>
            <w:tcBorders>
              <w:top w:val="nil"/>
              <w:left w:val="nil"/>
              <w:bottom w:val="nil"/>
              <w:right w:val="nil"/>
            </w:tcBorders>
            <w:shd w:val="clear" w:color="auto" w:fill="auto"/>
            <w:noWrap/>
            <w:hideMark/>
          </w:tcPr>
          <w:p w:rsidR="001B30FC" w:rsidRPr="001B30FC" w:rsidRDefault="001B30FC" w:rsidP="001B30FC">
            <w:pPr>
              <w:rPr>
                <w:b/>
                <w:bCs/>
                <w:snapToGrid/>
                <w:sz w:val="18"/>
                <w:szCs w:val="18"/>
              </w:rPr>
            </w:pPr>
          </w:p>
        </w:tc>
        <w:tc>
          <w:tcPr>
            <w:tcW w:w="3482" w:type="dxa"/>
            <w:gridSpan w:val="4"/>
            <w:tcBorders>
              <w:top w:val="nil"/>
              <w:left w:val="nil"/>
              <w:bottom w:val="nil"/>
              <w:right w:val="nil"/>
            </w:tcBorders>
            <w:shd w:val="clear" w:color="auto" w:fill="auto"/>
            <w:noWrap/>
            <w:hideMark/>
          </w:tcPr>
          <w:p w:rsidR="001B30FC" w:rsidRPr="001B30FC" w:rsidRDefault="001B30FC" w:rsidP="001B30FC">
            <w:pPr>
              <w:rPr>
                <w:b/>
                <w:bCs/>
                <w:snapToGrid/>
                <w:sz w:val="18"/>
                <w:szCs w:val="18"/>
              </w:rPr>
            </w:pPr>
            <w:r w:rsidRPr="001B30FC">
              <w:rPr>
                <w:b/>
                <w:bCs/>
                <w:snapToGrid/>
                <w:sz w:val="18"/>
                <w:szCs w:val="18"/>
              </w:rPr>
              <w:t>Нормативные затраты труда рабочих</w:t>
            </w:r>
          </w:p>
        </w:tc>
        <w:tc>
          <w:tcPr>
            <w:tcW w:w="981" w:type="dxa"/>
            <w:gridSpan w:val="3"/>
            <w:tcBorders>
              <w:top w:val="nil"/>
              <w:left w:val="nil"/>
              <w:bottom w:val="single" w:sz="4" w:space="0" w:color="auto"/>
              <w:right w:val="nil"/>
            </w:tcBorders>
            <w:shd w:val="clear" w:color="auto" w:fill="auto"/>
            <w:noWrap/>
            <w:hideMark/>
          </w:tcPr>
          <w:p w:rsidR="001B30FC" w:rsidRPr="001B30FC" w:rsidRDefault="001B30FC" w:rsidP="001B30FC">
            <w:pPr>
              <w:jc w:val="right"/>
              <w:rPr>
                <w:b/>
                <w:bCs/>
                <w:snapToGrid/>
                <w:sz w:val="18"/>
                <w:szCs w:val="18"/>
              </w:rPr>
            </w:pPr>
            <w:r w:rsidRPr="001B30FC">
              <w:rPr>
                <w:b/>
                <w:bCs/>
                <w:snapToGrid/>
                <w:sz w:val="18"/>
                <w:szCs w:val="18"/>
              </w:rPr>
              <w:t xml:space="preserve"> 3,4354504</w:t>
            </w:r>
          </w:p>
        </w:tc>
        <w:tc>
          <w:tcPr>
            <w:tcW w:w="943" w:type="dxa"/>
            <w:tcBorders>
              <w:top w:val="nil"/>
              <w:left w:val="nil"/>
              <w:bottom w:val="nil"/>
              <w:right w:val="nil"/>
            </w:tcBorders>
            <w:shd w:val="clear" w:color="auto" w:fill="auto"/>
            <w:noWrap/>
            <w:hideMark/>
          </w:tcPr>
          <w:p w:rsidR="001B30FC" w:rsidRPr="001B30FC" w:rsidRDefault="001B30FC" w:rsidP="001B30FC">
            <w:pPr>
              <w:rPr>
                <w:b/>
                <w:bCs/>
                <w:snapToGrid/>
                <w:sz w:val="18"/>
                <w:szCs w:val="18"/>
              </w:rPr>
            </w:pPr>
            <w:r w:rsidRPr="001B30FC">
              <w:rPr>
                <w:b/>
                <w:bCs/>
                <w:snapToGrid/>
                <w:sz w:val="18"/>
                <w:szCs w:val="18"/>
              </w:rPr>
              <w:t>чел.-ч.</w:t>
            </w:r>
          </w:p>
        </w:tc>
      </w:tr>
      <w:tr w:rsidR="001B30FC" w:rsidRPr="001B30FC" w:rsidTr="001B30FC">
        <w:trPr>
          <w:trHeight w:val="255"/>
        </w:trPr>
        <w:tc>
          <w:tcPr>
            <w:tcW w:w="1786" w:type="dxa"/>
            <w:gridSpan w:val="2"/>
            <w:tcBorders>
              <w:top w:val="nil"/>
              <w:left w:val="nil"/>
              <w:bottom w:val="nil"/>
              <w:right w:val="nil"/>
            </w:tcBorders>
            <w:shd w:val="clear" w:color="auto" w:fill="auto"/>
            <w:noWrap/>
            <w:hideMark/>
          </w:tcPr>
          <w:p w:rsidR="001B30FC" w:rsidRPr="001B30FC" w:rsidRDefault="001B30FC" w:rsidP="001B30FC">
            <w:pPr>
              <w:rPr>
                <w:b/>
                <w:bCs/>
                <w:snapToGrid/>
                <w:sz w:val="18"/>
                <w:szCs w:val="18"/>
              </w:rPr>
            </w:pPr>
            <w:r w:rsidRPr="001B30FC">
              <w:rPr>
                <w:b/>
                <w:bCs/>
                <w:snapToGrid/>
                <w:sz w:val="18"/>
                <w:szCs w:val="18"/>
              </w:rPr>
              <w:t xml:space="preserve">  монтажных работ</w:t>
            </w:r>
          </w:p>
        </w:tc>
        <w:tc>
          <w:tcPr>
            <w:tcW w:w="5459" w:type="dxa"/>
            <w:tcBorders>
              <w:top w:val="nil"/>
              <w:left w:val="nil"/>
              <w:bottom w:val="single" w:sz="4" w:space="0" w:color="auto"/>
              <w:right w:val="nil"/>
            </w:tcBorders>
            <w:shd w:val="clear" w:color="auto" w:fill="auto"/>
            <w:noWrap/>
            <w:hideMark/>
          </w:tcPr>
          <w:p w:rsidR="001B30FC" w:rsidRPr="001B30FC" w:rsidRDefault="001B30FC" w:rsidP="001B30FC">
            <w:pPr>
              <w:jc w:val="right"/>
              <w:rPr>
                <w:b/>
                <w:bCs/>
                <w:snapToGrid/>
                <w:sz w:val="18"/>
                <w:szCs w:val="18"/>
              </w:rPr>
            </w:pPr>
            <w:r w:rsidRPr="001B30FC">
              <w:rPr>
                <w:b/>
                <w:bCs/>
                <w:snapToGrid/>
                <w:sz w:val="18"/>
                <w:szCs w:val="18"/>
              </w:rPr>
              <w:t>4,52</w:t>
            </w:r>
          </w:p>
        </w:tc>
        <w:tc>
          <w:tcPr>
            <w:tcW w:w="2673" w:type="dxa"/>
            <w:tcBorders>
              <w:top w:val="nil"/>
              <w:left w:val="nil"/>
              <w:bottom w:val="nil"/>
              <w:right w:val="nil"/>
            </w:tcBorders>
            <w:shd w:val="clear" w:color="auto" w:fill="auto"/>
            <w:noWrap/>
            <w:hideMark/>
          </w:tcPr>
          <w:p w:rsidR="001B30FC" w:rsidRPr="001B30FC" w:rsidRDefault="001B30FC" w:rsidP="001B30FC">
            <w:pPr>
              <w:rPr>
                <w:b/>
                <w:bCs/>
                <w:snapToGrid/>
                <w:sz w:val="18"/>
                <w:szCs w:val="18"/>
              </w:rPr>
            </w:pPr>
            <w:r w:rsidRPr="001B30FC">
              <w:rPr>
                <w:b/>
                <w:bCs/>
                <w:snapToGrid/>
                <w:sz w:val="18"/>
                <w:szCs w:val="18"/>
              </w:rPr>
              <w:t>тыс. руб.</w:t>
            </w:r>
          </w:p>
        </w:tc>
        <w:tc>
          <w:tcPr>
            <w:tcW w:w="3482" w:type="dxa"/>
            <w:gridSpan w:val="4"/>
            <w:tcBorders>
              <w:top w:val="nil"/>
              <w:left w:val="nil"/>
              <w:bottom w:val="nil"/>
              <w:right w:val="nil"/>
            </w:tcBorders>
            <w:shd w:val="clear" w:color="auto" w:fill="auto"/>
            <w:noWrap/>
            <w:hideMark/>
          </w:tcPr>
          <w:p w:rsidR="001B30FC" w:rsidRPr="001B30FC" w:rsidRDefault="001B30FC" w:rsidP="001B30FC">
            <w:pPr>
              <w:rPr>
                <w:b/>
                <w:bCs/>
                <w:snapToGrid/>
                <w:sz w:val="18"/>
                <w:szCs w:val="18"/>
              </w:rPr>
            </w:pPr>
            <w:r w:rsidRPr="001B30FC">
              <w:rPr>
                <w:b/>
                <w:bCs/>
                <w:snapToGrid/>
                <w:sz w:val="18"/>
                <w:szCs w:val="18"/>
              </w:rPr>
              <w:t>Нормативные затраты труда машинистов</w:t>
            </w:r>
          </w:p>
        </w:tc>
        <w:tc>
          <w:tcPr>
            <w:tcW w:w="981" w:type="dxa"/>
            <w:gridSpan w:val="3"/>
            <w:tcBorders>
              <w:top w:val="nil"/>
              <w:left w:val="nil"/>
              <w:bottom w:val="single" w:sz="4" w:space="0" w:color="auto"/>
              <w:right w:val="nil"/>
            </w:tcBorders>
            <w:shd w:val="clear" w:color="auto" w:fill="auto"/>
            <w:noWrap/>
            <w:hideMark/>
          </w:tcPr>
          <w:p w:rsidR="001B30FC" w:rsidRPr="001B30FC" w:rsidRDefault="001B30FC" w:rsidP="001B30FC">
            <w:pPr>
              <w:jc w:val="right"/>
              <w:rPr>
                <w:b/>
                <w:bCs/>
                <w:snapToGrid/>
                <w:sz w:val="18"/>
                <w:szCs w:val="18"/>
              </w:rPr>
            </w:pPr>
            <w:r w:rsidRPr="001B30FC">
              <w:rPr>
                <w:b/>
                <w:bCs/>
                <w:snapToGrid/>
                <w:sz w:val="18"/>
                <w:szCs w:val="18"/>
              </w:rPr>
              <w:t xml:space="preserve"> 0,0013393</w:t>
            </w:r>
          </w:p>
        </w:tc>
        <w:tc>
          <w:tcPr>
            <w:tcW w:w="943" w:type="dxa"/>
            <w:tcBorders>
              <w:top w:val="nil"/>
              <w:left w:val="nil"/>
              <w:bottom w:val="nil"/>
              <w:right w:val="nil"/>
            </w:tcBorders>
            <w:shd w:val="clear" w:color="auto" w:fill="auto"/>
            <w:noWrap/>
            <w:hideMark/>
          </w:tcPr>
          <w:p w:rsidR="001B30FC" w:rsidRPr="001B30FC" w:rsidRDefault="001B30FC" w:rsidP="001B30FC">
            <w:pPr>
              <w:rPr>
                <w:b/>
                <w:bCs/>
                <w:snapToGrid/>
                <w:sz w:val="18"/>
                <w:szCs w:val="18"/>
              </w:rPr>
            </w:pPr>
            <w:r w:rsidRPr="001B30FC">
              <w:rPr>
                <w:b/>
                <w:bCs/>
                <w:snapToGrid/>
                <w:sz w:val="18"/>
                <w:szCs w:val="18"/>
              </w:rPr>
              <w:t>чел.-ч.</w:t>
            </w:r>
          </w:p>
        </w:tc>
      </w:tr>
      <w:tr w:rsidR="001B30FC" w:rsidRPr="001B30FC" w:rsidTr="001B30FC">
        <w:trPr>
          <w:trHeight w:val="255"/>
        </w:trPr>
        <w:tc>
          <w:tcPr>
            <w:tcW w:w="1786" w:type="dxa"/>
            <w:gridSpan w:val="2"/>
            <w:tcBorders>
              <w:top w:val="nil"/>
              <w:left w:val="nil"/>
              <w:bottom w:val="nil"/>
              <w:right w:val="nil"/>
            </w:tcBorders>
            <w:shd w:val="clear" w:color="auto" w:fill="auto"/>
            <w:noWrap/>
            <w:hideMark/>
          </w:tcPr>
          <w:p w:rsidR="001B30FC" w:rsidRPr="001B30FC" w:rsidRDefault="001B30FC" w:rsidP="001B30FC">
            <w:pPr>
              <w:rPr>
                <w:b/>
                <w:bCs/>
                <w:snapToGrid/>
                <w:sz w:val="18"/>
                <w:szCs w:val="18"/>
              </w:rPr>
            </w:pPr>
            <w:r w:rsidRPr="001B30FC">
              <w:rPr>
                <w:b/>
                <w:bCs/>
                <w:snapToGrid/>
                <w:sz w:val="18"/>
                <w:szCs w:val="18"/>
              </w:rPr>
              <w:t xml:space="preserve">  оборудования</w:t>
            </w:r>
          </w:p>
        </w:tc>
        <w:tc>
          <w:tcPr>
            <w:tcW w:w="5459" w:type="dxa"/>
            <w:tcBorders>
              <w:top w:val="nil"/>
              <w:left w:val="nil"/>
              <w:bottom w:val="single" w:sz="4" w:space="0" w:color="auto"/>
              <w:right w:val="nil"/>
            </w:tcBorders>
            <w:shd w:val="clear" w:color="auto" w:fill="auto"/>
            <w:noWrap/>
            <w:hideMark/>
          </w:tcPr>
          <w:p w:rsidR="001B30FC" w:rsidRPr="001B30FC" w:rsidRDefault="001B30FC" w:rsidP="001B30FC">
            <w:pPr>
              <w:jc w:val="right"/>
              <w:rPr>
                <w:b/>
                <w:bCs/>
                <w:snapToGrid/>
                <w:sz w:val="18"/>
                <w:szCs w:val="18"/>
              </w:rPr>
            </w:pPr>
            <w:r w:rsidRPr="001B30FC">
              <w:rPr>
                <w:b/>
                <w:bCs/>
                <w:snapToGrid/>
                <w:sz w:val="18"/>
                <w:szCs w:val="18"/>
              </w:rPr>
              <w:t> </w:t>
            </w:r>
          </w:p>
        </w:tc>
        <w:tc>
          <w:tcPr>
            <w:tcW w:w="2673" w:type="dxa"/>
            <w:tcBorders>
              <w:top w:val="nil"/>
              <w:left w:val="nil"/>
              <w:bottom w:val="nil"/>
              <w:right w:val="nil"/>
            </w:tcBorders>
            <w:shd w:val="clear" w:color="auto" w:fill="auto"/>
            <w:noWrap/>
            <w:hideMark/>
          </w:tcPr>
          <w:p w:rsidR="001B30FC" w:rsidRPr="001B30FC" w:rsidRDefault="001B30FC" w:rsidP="001B30FC">
            <w:pPr>
              <w:rPr>
                <w:b/>
                <w:bCs/>
                <w:snapToGrid/>
                <w:sz w:val="18"/>
                <w:szCs w:val="18"/>
              </w:rPr>
            </w:pPr>
          </w:p>
        </w:tc>
        <w:tc>
          <w:tcPr>
            <w:tcW w:w="5406" w:type="dxa"/>
            <w:gridSpan w:val="8"/>
            <w:tcBorders>
              <w:top w:val="nil"/>
              <w:left w:val="nil"/>
              <w:bottom w:val="nil"/>
              <w:right w:val="nil"/>
            </w:tcBorders>
            <w:shd w:val="clear" w:color="auto" w:fill="auto"/>
            <w:noWrap/>
            <w:hideMark/>
          </w:tcPr>
          <w:p w:rsidR="001B30FC" w:rsidRPr="001B30FC" w:rsidRDefault="001B30FC" w:rsidP="001B30FC">
            <w:pPr>
              <w:rPr>
                <w:b/>
                <w:bCs/>
                <w:snapToGrid/>
                <w:sz w:val="18"/>
                <w:szCs w:val="18"/>
              </w:rPr>
            </w:pPr>
          </w:p>
        </w:tc>
      </w:tr>
      <w:tr w:rsidR="001B30FC" w:rsidRPr="001B30FC" w:rsidTr="001B30FC">
        <w:trPr>
          <w:trHeight w:val="255"/>
        </w:trPr>
        <w:tc>
          <w:tcPr>
            <w:tcW w:w="1786" w:type="dxa"/>
            <w:gridSpan w:val="2"/>
            <w:tcBorders>
              <w:top w:val="nil"/>
              <w:left w:val="nil"/>
              <w:bottom w:val="nil"/>
              <w:right w:val="nil"/>
            </w:tcBorders>
            <w:shd w:val="clear" w:color="auto" w:fill="auto"/>
            <w:noWrap/>
            <w:hideMark/>
          </w:tcPr>
          <w:p w:rsidR="001B30FC" w:rsidRPr="001B30FC" w:rsidRDefault="001B30FC" w:rsidP="001B30FC">
            <w:pPr>
              <w:rPr>
                <w:b/>
                <w:bCs/>
                <w:snapToGrid/>
                <w:sz w:val="18"/>
                <w:szCs w:val="18"/>
              </w:rPr>
            </w:pPr>
            <w:r w:rsidRPr="001B30FC">
              <w:rPr>
                <w:b/>
                <w:bCs/>
                <w:snapToGrid/>
                <w:sz w:val="18"/>
                <w:szCs w:val="18"/>
              </w:rPr>
              <w:t xml:space="preserve">  прочих затрат</w:t>
            </w:r>
          </w:p>
        </w:tc>
        <w:tc>
          <w:tcPr>
            <w:tcW w:w="5459" w:type="dxa"/>
            <w:tcBorders>
              <w:top w:val="nil"/>
              <w:left w:val="nil"/>
              <w:bottom w:val="single" w:sz="4" w:space="0" w:color="auto"/>
              <w:right w:val="nil"/>
            </w:tcBorders>
            <w:shd w:val="clear" w:color="auto" w:fill="auto"/>
            <w:noWrap/>
            <w:hideMark/>
          </w:tcPr>
          <w:p w:rsidR="001B30FC" w:rsidRPr="001B30FC" w:rsidRDefault="001B30FC" w:rsidP="001B30FC">
            <w:pPr>
              <w:jc w:val="right"/>
              <w:rPr>
                <w:b/>
                <w:bCs/>
                <w:snapToGrid/>
                <w:sz w:val="18"/>
                <w:szCs w:val="18"/>
              </w:rPr>
            </w:pPr>
            <w:r w:rsidRPr="001B30FC">
              <w:rPr>
                <w:b/>
                <w:bCs/>
                <w:snapToGrid/>
                <w:sz w:val="18"/>
                <w:szCs w:val="18"/>
              </w:rPr>
              <w:t> </w:t>
            </w:r>
          </w:p>
        </w:tc>
        <w:tc>
          <w:tcPr>
            <w:tcW w:w="2673" w:type="dxa"/>
            <w:tcBorders>
              <w:top w:val="nil"/>
              <w:left w:val="nil"/>
              <w:bottom w:val="nil"/>
              <w:right w:val="nil"/>
            </w:tcBorders>
            <w:shd w:val="clear" w:color="auto" w:fill="auto"/>
            <w:noWrap/>
            <w:hideMark/>
          </w:tcPr>
          <w:p w:rsidR="001B30FC" w:rsidRPr="001B30FC" w:rsidRDefault="001B30FC" w:rsidP="001B30FC">
            <w:pPr>
              <w:rPr>
                <w:b/>
                <w:bCs/>
                <w:snapToGrid/>
                <w:sz w:val="18"/>
                <w:szCs w:val="18"/>
              </w:rPr>
            </w:pPr>
          </w:p>
        </w:tc>
        <w:tc>
          <w:tcPr>
            <w:tcW w:w="5406" w:type="dxa"/>
            <w:gridSpan w:val="8"/>
            <w:tcBorders>
              <w:top w:val="nil"/>
              <w:left w:val="nil"/>
              <w:bottom w:val="nil"/>
              <w:right w:val="nil"/>
            </w:tcBorders>
            <w:shd w:val="clear" w:color="auto" w:fill="auto"/>
            <w:noWrap/>
            <w:hideMark/>
          </w:tcPr>
          <w:p w:rsidR="001B30FC" w:rsidRPr="001B30FC" w:rsidRDefault="001B30FC" w:rsidP="001B30FC">
            <w:pPr>
              <w:rPr>
                <w:b/>
                <w:bCs/>
                <w:snapToGrid/>
                <w:sz w:val="18"/>
                <w:szCs w:val="18"/>
              </w:rPr>
            </w:pPr>
          </w:p>
        </w:tc>
      </w:tr>
      <w:tr w:rsidR="001B30FC" w:rsidRPr="001B30FC" w:rsidTr="001B30FC">
        <w:trPr>
          <w:trHeight w:val="255"/>
        </w:trPr>
        <w:tc>
          <w:tcPr>
            <w:tcW w:w="893"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893"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5459"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2673"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968"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967"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967"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580"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353"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323"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305"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943"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r>
    </w:tbl>
    <w:p w:rsidR="001B30FC" w:rsidRDefault="001B30FC" w:rsidP="00FE575C">
      <w:pPr>
        <w:rPr>
          <w:rFonts w:ascii="Verdana" w:hAnsi="Verdana"/>
          <w:sz w:val="16"/>
          <w:szCs w:val="16"/>
        </w:rPr>
      </w:pPr>
    </w:p>
    <w:tbl>
      <w:tblPr>
        <w:tblW w:w="15521" w:type="dxa"/>
        <w:tblInd w:w="93" w:type="dxa"/>
        <w:tblLayout w:type="fixed"/>
        <w:tblLook w:val="04A0" w:firstRow="1" w:lastRow="0" w:firstColumn="1" w:lastColumn="0" w:noHBand="0" w:noVBand="1"/>
      </w:tblPr>
      <w:tblGrid>
        <w:gridCol w:w="486"/>
        <w:gridCol w:w="1372"/>
        <w:gridCol w:w="3402"/>
        <w:gridCol w:w="1113"/>
        <w:gridCol w:w="1113"/>
        <w:gridCol w:w="751"/>
        <w:gridCol w:w="1557"/>
        <w:gridCol w:w="1163"/>
        <w:gridCol w:w="807"/>
        <w:gridCol w:w="1163"/>
        <w:gridCol w:w="1497"/>
        <w:gridCol w:w="1097"/>
      </w:tblGrid>
      <w:tr w:rsidR="001B30FC" w:rsidRPr="001B30FC" w:rsidTr="001B30FC">
        <w:trPr>
          <w:trHeight w:val="765"/>
        </w:trPr>
        <w:tc>
          <w:tcPr>
            <w:tcW w:w="4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B30FC" w:rsidRPr="001B30FC" w:rsidRDefault="001B30FC" w:rsidP="001B30FC">
            <w:pPr>
              <w:jc w:val="center"/>
              <w:rPr>
                <w:snapToGrid/>
                <w:sz w:val="20"/>
              </w:rPr>
            </w:pPr>
            <w:r w:rsidRPr="001B30FC">
              <w:rPr>
                <w:snapToGrid/>
                <w:sz w:val="20"/>
              </w:rPr>
              <w:t>№ п/п</w:t>
            </w:r>
          </w:p>
        </w:tc>
        <w:tc>
          <w:tcPr>
            <w:tcW w:w="13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B30FC" w:rsidRPr="001B30FC" w:rsidRDefault="001B30FC" w:rsidP="001B30FC">
            <w:pPr>
              <w:jc w:val="center"/>
              <w:rPr>
                <w:snapToGrid/>
                <w:sz w:val="20"/>
              </w:rPr>
            </w:pPr>
            <w:r w:rsidRPr="001B30FC">
              <w:rPr>
                <w:snapToGrid/>
                <w:sz w:val="20"/>
              </w:rPr>
              <w:t>Обоснование</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B30FC" w:rsidRPr="001B30FC" w:rsidRDefault="001B30FC" w:rsidP="001B30FC">
            <w:pPr>
              <w:jc w:val="center"/>
              <w:rPr>
                <w:snapToGrid/>
                <w:sz w:val="20"/>
              </w:rPr>
            </w:pPr>
            <w:r w:rsidRPr="001B30FC">
              <w:rPr>
                <w:snapToGrid/>
                <w:sz w:val="20"/>
              </w:rPr>
              <w:t>Наименование работ и затрат</w:t>
            </w:r>
          </w:p>
        </w:tc>
        <w:tc>
          <w:tcPr>
            <w:tcW w:w="11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B30FC" w:rsidRPr="001B30FC" w:rsidRDefault="001B30FC" w:rsidP="001B30FC">
            <w:pPr>
              <w:jc w:val="center"/>
              <w:rPr>
                <w:snapToGrid/>
                <w:sz w:val="20"/>
              </w:rPr>
            </w:pPr>
            <w:r w:rsidRPr="001B30FC">
              <w:rPr>
                <w:snapToGrid/>
                <w:sz w:val="20"/>
              </w:rPr>
              <w:t>Единица измерения</w:t>
            </w:r>
          </w:p>
        </w:tc>
        <w:tc>
          <w:tcPr>
            <w:tcW w:w="3421" w:type="dxa"/>
            <w:gridSpan w:val="3"/>
            <w:tcBorders>
              <w:top w:val="single" w:sz="4" w:space="0" w:color="auto"/>
              <w:left w:val="nil"/>
              <w:bottom w:val="single" w:sz="4" w:space="0" w:color="auto"/>
              <w:right w:val="single" w:sz="4" w:space="0" w:color="auto"/>
            </w:tcBorders>
            <w:shd w:val="clear" w:color="auto" w:fill="auto"/>
            <w:vAlign w:val="center"/>
            <w:hideMark/>
          </w:tcPr>
          <w:p w:rsidR="001B30FC" w:rsidRPr="001B30FC" w:rsidRDefault="001B30FC" w:rsidP="001B30FC">
            <w:pPr>
              <w:jc w:val="center"/>
              <w:rPr>
                <w:snapToGrid/>
                <w:sz w:val="20"/>
              </w:rPr>
            </w:pPr>
            <w:r w:rsidRPr="001B30FC">
              <w:rPr>
                <w:snapToGrid/>
                <w:sz w:val="20"/>
              </w:rPr>
              <w:t>Количество</w:t>
            </w:r>
          </w:p>
        </w:tc>
        <w:tc>
          <w:tcPr>
            <w:tcW w:w="5727" w:type="dxa"/>
            <w:gridSpan w:val="5"/>
            <w:tcBorders>
              <w:top w:val="single" w:sz="4" w:space="0" w:color="auto"/>
              <w:left w:val="nil"/>
              <w:bottom w:val="single" w:sz="4" w:space="0" w:color="auto"/>
              <w:right w:val="single" w:sz="4" w:space="0" w:color="auto"/>
            </w:tcBorders>
            <w:shd w:val="clear" w:color="auto" w:fill="auto"/>
            <w:vAlign w:val="center"/>
            <w:hideMark/>
          </w:tcPr>
          <w:p w:rsidR="001B30FC" w:rsidRPr="001B30FC" w:rsidRDefault="001B30FC" w:rsidP="001B30FC">
            <w:pPr>
              <w:jc w:val="center"/>
              <w:rPr>
                <w:snapToGrid/>
                <w:sz w:val="20"/>
              </w:rPr>
            </w:pPr>
            <w:r w:rsidRPr="001B30FC">
              <w:rPr>
                <w:snapToGrid/>
                <w:sz w:val="20"/>
              </w:rPr>
              <w:t>Сметная стоимость, руб.</w:t>
            </w:r>
          </w:p>
        </w:tc>
      </w:tr>
      <w:tr w:rsidR="001B30FC" w:rsidRPr="001B30FC" w:rsidTr="001B30FC">
        <w:trPr>
          <w:trHeight w:val="1020"/>
        </w:trPr>
        <w:tc>
          <w:tcPr>
            <w:tcW w:w="486" w:type="dxa"/>
            <w:vMerge/>
            <w:tcBorders>
              <w:top w:val="single" w:sz="4" w:space="0" w:color="auto"/>
              <w:left w:val="single" w:sz="4" w:space="0" w:color="auto"/>
              <w:bottom w:val="single" w:sz="4" w:space="0" w:color="auto"/>
              <w:right w:val="single" w:sz="4" w:space="0" w:color="auto"/>
            </w:tcBorders>
            <w:vAlign w:val="center"/>
            <w:hideMark/>
          </w:tcPr>
          <w:p w:rsidR="001B30FC" w:rsidRPr="001B30FC" w:rsidRDefault="001B30FC" w:rsidP="001B30FC">
            <w:pPr>
              <w:rPr>
                <w:snapToGrid/>
                <w:sz w:val="20"/>
              </w:rPr>
            </w:pPr>
          </w:p>
        </w:tc>
        <w:tc>
          <w:tcPr>
            <w:tcW w:w="1372" w:type="dxa"/>
            <w:vMerge/>
            <w:tcBorders>
              <w:top w:val="single" w:sz="4" w:space="0" w:color="auto"/>
              <w:left w:val="single" w:sz="4" w:space="0" w:color="auto"/>
              <w:bottom w:val="single" w:sz="4" w:space="0" w:color="auto"/>
              <w:right w:val="single" w:sz="4" w:space="0" w:color="auto"/>
            </w:tcBorders>
            <w:vAlign w:val="center"/>
            <w:hideMark/>
          </w:tcPr>
          <w:p w:rsidR="001B30FC" w:rsidRPr="001B30FC" w:rsidRDefault="001B30FC" w:rsidP="001B30FC">
            <w:pPr>
              <w:rPr>
                <w:snapToGrid/>
                <w:sz w:val="20"/>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1B30FC" w:rsidRPr="001B30FC" w:rsidRDefault="001B30FC" w:rsidP="001B30FC">
            <w:pPr>
              <w:rPr>
                <w:snapToGrid/>
                <w:sz w:val="20"/>
              </w:rPr>
            </w:pPr>
          </w:p>
        </w:tc>
        <w:tc>
          <w:tcPr>
            <w:tcW w:w="1113" w:type="dxa"/>
            <w:vMerge/>
            <w:tcBorders>
              <w:top w:val="single" w:sz="4" w:space="0" w:color="auto"/>
              <w:left w:val="single" w:sz="4" w:space="0" w:color="auto"/>
              <w:bottom w:val="single" w:sz="4" w:space="0" w:color="auto"/>
              <w:right w:val="single" w:sz="4" w:space="0" w:color="auto"/>
            </w:tcBorders>
            <w:vAlign w:val="center"/>
            <w:hideMark/>
          </w:tcPr>
          <w:p w:rsidR="001B30FC" w:rsidRPr="001B30FC" w:rsidRDefault="001B30FC" w:rsidP="001B30FC">
            <w:pPr>
              <w:rPr>
                <w:snapToGrid/>
                <w:sz w:val="20"/>
              </w:rPr>
            </w:pPr>
          </w:p>
        </w:tc>
        <w:tc>
          <w:tcPr>
            <w:tcW w:w="1113" w:type="dxa"/>
            <w:tcBorders>
              <w:top w:val="nil"/>
              <w:left w:val="nil"/>
              <w:bottom w:val="single" w:sz="4" w:space="0" w:color="auto"/>
              <w:right w:val="single" w:sz="4" w:space="0" w:color="auto"/>
            </w:tcBorders>
            <w:shd w:val="clear" w:color="auto" w:fill="auto"/>
            <w:vAlign w:val="center"/>
            <w:hideMark/>
          </w:tcPr>
          <w:p w:rsidR="001B30FC" w:rsidRPr="001B30FC" w:rsidRDefault="001B30FC" w:rsidP="001B30FC">
            <w:pPr>
              <w:jc w:val="center"/>
              <w:rPr>
                <w:snapToGrid/>
                <w:sz w:val="20"/>
              </w:rPr>
            </w:pPr>
            <w:r w:rsidRPr="001B30FC">
              <w:rPr>
                <w:snapToGrid/>
                <w:sz w:val="20"/>
              </w:rPr>
              <w:t>на единицу измерения</w:t>
            </w:r>
          </w:p>
        </w:tc>
        <w:tc>
          <w:tcPr>
            <w:tcW w:w="751" w:type="dxa"/>
            <w:tcBorders>
              <w:top w:val="nil"/>
              <w:left w:val="nil"/>
              <w:bottom w:val="single" w:sz="4" w:space="0" w:color="auto"/>
              <w:right w:val="single" w:sz="4" w:space="0" w:color="auto"/>
            </w:tcBorders>
            <w:shd w:val="clear" w:color="auto" w:fill="auto"/>
            <w:vAlign w:val="center"/>
            <w:hideMark/>
          </w:tcPr>
          <w:p w:rsidR="001B30FC" w:rsidRPr="001B30FC" w:rsidRDefault="001B30FC" w:rsidP="001B30FC">
            <w:pPr>
              <w:jc w:val="center"/>
              <w:rPr>
                <w:snapToGrid/>
                <w:sz w:val="20"/>
              </w:rPr>
            </w:pPr>
            <w:r w:rsidRPr="001B30FC">
              <w:rPr>
                <w:snapToGrid/>
                <w:sz w:val="20"/>
              </w:rPr>
              <w:t>коэффициенты</w:t>
            </w:r>
          </w:p>
        </w:tc>
        <w:tc>
          <w:tcPr>
            <w:tcW w:w="1557" w:type="dxa"/>
            <w:tcBorders>
              <w:top w:val="nil"/>
              <w:left w:val="nil"/>
              <w:bottom w:val="single" w:sz="4" w:space="0" w:color="auto"/>
              <w:right w:val="single" w:sz="4" w:space="0" w:color="auto"/>
            </w:tcBorders>
            <w:shd w:val="clear" w:color="auto" w:fill="auto"/>
            <w:vAlign w:val="center"/>
            <w:hideMark/>
          </w:tcPr>
          <w:p w:rsidR="001B30FC" w:rsidRPr="001B30FC" w:rsidRDefault="001B30FC" w:rsidP="001B30FC">
            <w:pPr>
              <w:jc w:val="center"/>
              <w:rPr>
                <w:snapToGrid/>
                <w:sz w:val="20"/>
              </w:rPr>
            </w:pPr>
            <w:r w:rsidRPr="001B30FC">
              <w:rPr>
                <w:snapToGrid/>
                <w:sz w:val="20"/>
              </w:rPr>
              <w:t>всего с учётом коэффициентов</w:t>
            </w:r>
          </w:p>
        </w:tc>
        <w:tc>
          <w:tcPr>
            <w:tcW w:w="1163" w:type="dxa"/>
            <w:tcBorders>
              <w:top w:val="nil"/>
              <w:left w:val="nil"/>
              <w:bottom w:val="single" w:sz="4" w:space="0" w:color="auto"/>
              <w:right w:val="single" w:sz="4" w:space="0" w:color="auto"/>
            </w:tcBorders>
            <w:shd w:val="clear" w:color="auto" w:fill="auto"/>
            <w:vAlign w:val="center"/>
            <w:hideMark/>
          </w:tcPr>
          <w:p w:rsidR="001B30FC" w:rsidRPr="001B30FC" w:rsidRDefault="001B30FC" w:rsidP="001B30FC">
            <w:pPr>
              <w:jc w:val="center"/>
              <w:rPr>
                <w:snapToGrid/>
                <w:sz w:val="20"/>
              </w:rPr>
            </w:pPr>
            <w:r w:rsidRPr="001B30FC">
              <w:rPr>
                <w:snapToGrid/>
                <w:sz w:val="20"/>
              </w:rPr>
              <w:t>на единицу измерения в базисном уровне цен</w:t>
            </w:r>
          </w:p>
        </w:tc>
        <w:tc>
          <w:tcPr>
            <w:tcW w:w="807" w:type="dxa"/>
            <w:tcBorders>
              <w:top w:val="nil"/>
              <w:left w:val="nil"/>
              <w:bottom w:val="single" w:sz="4" w:space="0" w:color="auto"/>
              <w:right w:val="single" w:sz="4" w:space="0" w:color="auto"/>
            </w:tcBorders>
            <w:shd w:val="clear" w:color="auto" w:fill="auto"/>
            <w:vAlign w:val="center"/>
            <w:hideMark/>
          </w:tcPr>
          <w:p w:rsidR="001B30FC" w:rsidRPr="001B30FC" w:rsidRDefault="001B30FC" w:rsidP="001B30FC">
            <w:pPr>
              <w:jc w:val="center"/>
              <w:rPr>
                <w:snapToGrid/>
                <w:sz w:val="20"/>
              </w:rPr>
            </w:pPr>
            <w:r w:rsidRPr="001B30FC">
              <w:rPr>
                <w:snapToGrid/>
                <w:sz w:val="20"/>
              </w:rPr>
              <w:t>индекс</w:t>
            </w:r>
          </w:p>
        </w:tc>
        <w:tc>
          <w:tcPr>
            <w:tcW w:w="1163" w:type="dxa"/>
            <w:tcBorders>
              <w:top w:val="nil"/>
              <w:left w:val="nil"/>
              <w:bottom w:val="single" w:sz="4" w:space="0" w:color="auto"/>
              <w:right w:val="single" w:sz="4" w:space="0" w:color="auto"/>
            </w:tcBorders>
            <w:shd w:val="clear" w:color="auto" w:fill="auto"/>
            <w:vAlign w:val="center"/>
            <w:hideMark/>
          </w:tcPr>
          <w:p w:rsidR="001B30FC" w:rsidRPr="001B30FC" w:rsidRDefault="001B30FC" w:rsidP="001B30FC">
            <w:pPr>
              <w:jc w:val="center"/>
              <w:rPr>
                <w:snapToGrid/>
                <w:sz w:val="20"/>
              </w:rPr>
            </w:pPr>
            <w:r w:rsidRPr="001B30FC">
              <w:rPr>
                <w:snapToGrid/>
                <w:sz w:val="20"/>
              </w:rPr>
              <w:t>на единицу измерения в текущем уровне цен</w:t>
            </w:r>
          </w:p>
        </w:tc>
        <w:tc>
          <w:tcPr>
            <w:tcW w:w="1497" w:type="dxa"/>
            <w:tcBorders>
              <w:top w:val="nil"/>
              <w:left w:val="nil"/>
              <w:bottom w:val="single" w:sz="4" w:space="0" w:color="auto"/>
              <w:right w:val="single" w:sz="4" w:space="0" w:color="auto"/>
            </w:tcBorders>
            <w:shd w:val="clear" w:color="auto" w:fill="auto"/>
            <w:vAlign w:val="center"/>
            <w:hideMark/>
          </w:tcPr>
          <w:p w:rsidR="001B30FC" w:rsidRPr="001B30FC" w:rsidRDefault="001B30FC" w:rsidP="001B30FC">
            <w:pPr>
              <w:jc w:val="center"/>
              <w:rPr>
                <w:snapToGrid/>
                <w:sz w:val="20"/>
              </w:rPr>
            </w:pPr>
            <w:r w:rsidRPr="001B30FC">
              <w:rPr>
                <w:snapToGrid/>
                <w:sz w:val="20"/>
              </w:rPr>
              <w:t>коэффициенты</w:t>
            </w:r>
          </w:p>
        </w:tc>
        <w:tc>
          <w:tcPr>
            <w:tcW w:w="1097" w:type="dxa"/>
            <w:tcBorders>
              <w:top w:val="nil"/>
              <w:left w:val="nil"/>
              <w:bottom w:val="single" w:sz="4" w:space="0" w:color="auto"/>
              <w:right w:val="single" w:sz="4" w:space="0" w:color="auto"/>
            </w:tcBorders>
            <w:shd w:val="clear" w:color="auto" w:fill="auto"/>
            <w:vAlign w:val="center"/>
            <w:hideMark/>
          </w:tcPr>
          <w:p w:rsidR="001B30FC" w:rsidRPr="001B30FC" w:rsidRDefault="001B30FC" w:rsidP="001B30FC">
            <w:pPr>
              <w:jc w:val="center"/>
              <w:rPr>
                <w:snapToGrid/>
                <w:sz w:val="20"/>
              </w:rPr>
            </w:pPr>
            <w:r w:rsidRPr="001B30FC">
              <w:rPr>
                <w:snapToGrid/>
                <w:sz w:val="20"/>
              </w:rPr>
              <w:t>всего в текущем уровне цен</w:t>
            </w:r>
          </w:p>
        </w:tc>
      </w:tr>
      <w:tr w:rsidR="001B30FC" w:rsidRPr="001B30FC" w:rsidTr="001B30FC">
        <w:trPr>
          <w:trHeight w:val="255"/>
        </w:trPr>
        <w:tc>
          <w:tcPr>
            <w:tcW w:w="486" w:type="dxa"/>
            <w:tcBorders>
              <w:top w:val="nil"/>
              <w:left w:val="single" w:sz="4" w:space="0" w:color="auto"/>
              <w:bottom w:val="single" w:sz="4" w:space="0" w:color="auto"/>
              <w:right w:val="single" w:sz="4" w:space="0" w:color="auto"/>
            </w:tcBorders>
            <w:shd w:val="clear" w:color="auto" w:fill="auto"/>
            <w:noWrap/>
            <w:vAlign w:val="center"/>
            <w:hideMark/>
          </w:tcPr>
          <w:p w:rsidR="001B30FC" w:rsidRPr="001B30FC" w:rsidRDefault="001B30FC" w:rsidP="001B30FC">
            <w:pPr>
              <w:jc w:val="center"/>
              <w:rPr>
                <w:snapToGrid/>
                <w:sz w:val="20"/>
              </w:rPr>
            </w:pPr>
            <w:r w:rsidRPr="001B30FC">
              <w:rPr>
                <w:snapToGrid/>
                <w:sz w:val="20"/>
              </w:rPr>
              <w:t>1</w:t>
            </w:r>
          </w:p>
        </w:tc>
        <w:tc>
          <w:tcPr>
            <w:tcW w:w="1372" w:type="dxa"/>
            <w:tcBorders>
              <w:top w:val="nil"/>
              <w:left w:val="nil"/>
              <w:bottom w:val="single" w:sz="4" w:space="0" w:color="auto"/>
              <w:right w:val="single" w:sz="4" w:space="0" w:color="auto"/>
            </w:tcBorders>
            <w:shd w:val="clear" w:color="auto" w:fill="auto"/>
            <w:noWrap/>
            <w:vAlign w:val="center"/>
            <w:hideMark/>
          </w:tcPr>
          <w:p w:rsidR="001B30FC" w:rsidRPr="001B30FC" w:rsidRDefault="001B30FC" w:rsidP="001B30FC">
            <w:pPr>
              <w:jc w:val="center"/>
              <w:rPr>
                <w:snapToGrid/>
                <w:sz w:val="20"/>
              </w:rPr>
            </w:pPr>
            <w:r w:rsidRPr="001B30FC">
              <w:rPr>
                <w:snapToGrid/>
                <w:sz w:val="20"/>
              </w:rPr>
              <w:t>2</w:t>
            </w:r>
          </w:p>
        </w:tc>
        <w:tc>
          <w:tcPr>
            <w:tcW w:w="3402" w:type="dxa"/>
            <w:tcBorders>
              <w:top w:val="nil"/>
              <w:left w:val="nil"/>
              <w:bottom w:val="single" w:sz="4" w:space="0" w:color="auto"/>
              <w:right w:val="single" w:sz="4" w:space="0" w:color="auto"/>
            </w:tcBorders>
            <w:shd w:val="clear" w:color="auto" w:fill="auto"/>
            <w:noWrap/>
            <w:vAlign w:val="center"/>
            <w:hideMark/>
          </w:tcPr>
          <w:p w:rsidR="001B30FC" w:rsidRPr="001B30FC" w:rsidRDefault="001B30FC" w:rsidP="001B30FC">
            <w:pPr>
              <w:jc w:val="center"/>
              <w:rPr>
                <w:snapToGrid/>
                <w:sz w:val="20"/>
              </w:rPr>
            </w:pPr>
            <w:r w:rsidRPr="001B30FC">
              <w:rPr>
                <w:snapToGrid/>
                <w:sz w:val="20"/>
              </w:rPr>
              <w:t>3</w:t>
            </w:r>
          </w:p>
        </w:tc>
        <w:tc>
          <w:tcPr>
            <w:tcW w:w="1113" w:type="dxa"/>
            <w:tcBorders>
              <w:top w:val="nil"/>
              <w:left w:val="nil"/>
              <w:bottom w:val="single" w:sz="4" w:space="0" w:color="auto"/>
              <w:right w:val="single" w:sz="4" w:space="0" w:color="auto"/>
            </w:tcBorders>
            <w:shd w:val="clear" w:color="auto" w:fill="auto"/>
            <w:noWrap/>
            <w:vAlign w:val="center"/>
            <w:hideMark/>
          </w:tcPr>
          <w:p w:rsidR="001B30FC" w:rsidRPr="001B30FC" w:rsidRDefault="001B30FC" w:rsidP="001B30FC">
            <w:pPr>
              <w:jc w:val="center"/>
              <w:rPr>
                <w:snapToGrid/>
                <w:sz w:val="20"/>
              </w:rPr>
            </w:pPr>
            <w:r w:rsidRPr="001B30FC">
              <w:rPr>
                <w:snapToGrid/>
                <w:sz w:val="20"/>
              </w:rPr>
              <w:t>4</w:t>
            </w:r>
          </w:p>
        </w:tc>
        <w:tc>
          <w:tcPr>
            <w:tcW w:w="1113" w:type="dxa"/>
            <w:tcBorders>
              <w:top w:val="nil"/>
              <w:left w:val="nil"/>
              <w:bottom w:val="single" w:sz="4" w:space="0" w:color="auto"/>
              <w:right w:val="single" w:sz="4" w:space="0" w:color="auto"/>
            </w:tcBorders>
            <w:shd w:val="clear" w:color="auto" w:fill="auto"/>
            <w:noWrap/>
            <w:vAlign w:val="center"/>
            <w:hideMark/>
          </w:tcPr>
          <w:p w:rsidR="001B30FC" w:rsidRPr="001B30FC" w:rsidRDefault="001B30FC" w:rsidP="001B30FC">
            <w:pPr>
              <w:jc w:val="center"/>
              <w:rPr>
                <w:snapToGrid/>
                <w:sz w:val="20"/>
              </w:rPr>
            </w:pPr>
            <w:r w:rsidRPr="001B30FC">
              <w:rPr>
                <w:snapToGrid/>
                <w:sz w:val="20"/>
              </w:rPr>
              <w:t>5</w:t>
            </w:r>
          </w:p>
        </w:tc>
        <w:tc>
          <w:tcPr>
            <w:tcW w:w="751" w:type="dxa"/>
            <w:tcBorders>
              <w:top w:val="nil"/>
              <w:left w:val="nil"/>
              <w:bottom w:val="single" w:sz="4" w:space="0" w:color="auto"/>
              <w:right w:val="single" w:sz="4" w:space="0" w:color="auto"/>
            </w:tcBorders>
            <w:shd w:val="clear" w:color="auto" w:fill="auto"/>
            <w:noWrap/>
            <w:vAlign w:val="center"/>
            <w:hideMark/>
          </w:tcPr>
          <w:p w:rsidR="001B30FC" w:rsidRPr="001B30FC" w:rsidRDefault="001B30FC" w:rsidP="001B30FC">
            <w:pPr>
              <w:jc w:val="center"/>
              <w:rPr>
                <w:snapToGrid/>
                <w:sz w:val="20"/>
              </w:rPr>
            </w:pPr>
            <w:r w:rsidRPr="001B30FC">
              <w:rPr>
                <w:snapToGrid/>
                <w:sz w:val="20"/>
              </w:rPr>
              <w:t>6</w:t>
            </w:r>
          </w:p>
        </w:tc>
        <w:tc>
          <w:tcPr>
            <w:tcW w:w="1557" w:type="dxa"/>
            <w:tcBorders>
              <w:top w:val="nil"/>
              <w:left w:val="nil"/>
              <w:bottom w:val="single" w:sz="4" w:space="0" w:color="auto"/>
              <w:right w:val="single" w:sz="4" w:space="0" w:color="auto"/>
            </w:tcBorders>
            <w:shd w:val="clear" w:color="auto" w:fill="auto"/>
            <w:noWrap/>
            <w:vAlign w:val="center"/>
            <w:hideMark/>
          </w:tcPr>
          <w:p w:rsidR="001B30FC" w:rsidRPr="001B30FC" w:rsidRDefault="001B30FC" w:rsidP="001B30FC">
            <w:pPr>
              <w:jc w:val="center"/>
              <w:rPr>
                <w:snapToGrid/>
                <w:sz w:val="20"/>
              </w:rPr>
            </w:pPr>
            <w:r w:rsidRPr="001B30FC">
              <w:rPr>
                <w:snapToGrid/>
                <w:sz w:val="20"/>
              </w:rPr>
              <w:t>7</w:t>
            </w:r>
          </w:p>
        </w:tc>
        <w:tc>
          <w:tcPr>
            <w:tcW w:w="1163" w:type="dxa"/>
            <w:tcBorders>
              <w:top w:val="nil"/>
              <w:left w:val="nil"/>
              <w:bottom w:val="single" w:sz="4" w:space="0" w:color="auto"/>
              <w:right w:val="single" w:sz="4" w:space="0" w:color="auto"/>
            </w:tcBorders>
            <w:shd w:val="clear" w:color="auto" w:fill="auto"/>
            <w:noWrap/>
            <w:vAlign w:val="center"/>
            <w:hideMark/>
          </w:tcPr>
          <w:p w:rsidR="001B30FC" w:rsidRPr="001B30FC" w:rsidRDefault="001B30FC" w:rsidP="001B30FC">
            <w:pPr>
              <w:jc w:val="center"/>
              <w:rPr>
                <w:snapToGrid/>
                <w:sz w:val="20"/>
              </w:rPr>
            </w:pPr>
            <w:r w:rsidRPr="001B30FC">
              <w:rPr>
                <w:snapToGrid/>
                <w:sz w:val="20"/>
              </w:rPr>
              <w:t>8</w:t>
            </w:r>
          </w:p>
        </w:tc>
        <w:tc>
          <w:tcPr>
            <w:tcW w:w="807" w:type="dxa"/>
            <w:tcBorders>
              <w:top w:val="nil"/>
              <w:left w:val="nil"/>
              <w:bottom w:val="single" w:sz="4" w:space="0" w:color="auto"/>
              <w:right w:val="single" w:sz="4" w:space="0" w:color="auto"/>
            </w:tcBorders>
            <w:shd w:val="clear" w:color="auto" w:fill="auto"/>
            <w:noWrap/>
            <w:vAlign w:val="center"/>
            <w:hideMark/>
          </w:tcPr>
          <w:p w:rsidR="001B30FC" w:rsidRPr="001B30FC" w:rsidRDefault="001B30FC" w:rsidP="001B30FC">
            <w:pPr>
              <w:jc w:val="center"/>
              <w:rPr>
                <w:snapToGrid/>
                <w:sz w:val="20"/>
              </w:rPr>
            </w:pPr>
            <w:r w:rsidRPr="001B30FC">
              <w:rPr>
                <w:snapToGrid/>
                <w:sz w:val="20"/>
              </w:rPr>
              <w:t>9</w:t>
            </w:r>
          </w:p>
        </w:tc>
        <w:tc>
          <w:tcPr>
            <w:tcW w:w="1163" w:type="dxa"/>
            <w:tcBorders>
              <w:top w:val="nil"/>
              <w:left w:val="nil"/>
              <w:bottom w:val="single" w:sz="4" w:space="0" w:color="auto"/>
              <w:right w:val="single" w:sz="4" w:space="0" w:color="auto"/>
            </w:tcBorders>
            <w:shd w:val="clear" w:color="auto" w:fill="auto"/>
            <w:noWrap/>
            <w:vAlign w:val="center"/>
            <w:hideMark/>
          </w:tcPr>
          <w:p w:rsidR="001B30FC" w:rsidRPr="001B30FC" w:rsidRDefault="001B30FC" w:rsidP="001B30FC">
            <w:pPr>
              <w:jc w:val="center"/>
              <w:rPr>
                <w:snapToGrid/>
                <w:sz w:val="20"/>
              </w:rPr>
            </w:pPr>
            <w:r w:rsidRPr="001B30FC">
              <w:rPr>
                <w:snapToGrid/>
                <w:sz w:val="20"/>
              </w:rPr>
              <w:t>10</w:t>
            </w:r>
          </w:p>
        </w:tc>
        <w:tc>
          <w:tcPr>
            <w:tcW w:w="1497" w:type="dxa"/>
            <w:tcBorders>
              <w:top w:val="nil"/>
              <w:left w:val="nil"/>
              <w:bottom w:val="single" w:sz="4" w:space="0" w:color="auto"/>
              <w:right w:val="single" w:sz="4" w:space="0" w:color="auto"/>
            </w:tcBorders>
            <w:shd w:val="clear" w:color="auto" w:fill="auto"/>
            <w:noWrap/>
            <w:vAlign w:val="center"/>
            <w:hideMark/>
          </w:tcPr>
          <w:p w:rsidR="001B30FC" w:rsidRPr="001B30FC" w:rsidRDefault="001B30FC" w:rsidP="001B30FC">
            <w:pPr>
              <w:jc w:val="center"/>
              <w:rPr>
                <w:snapToGrid/>
                <w:sz w:val="20"/>
              </w:rPr>
            </w:pPr>
            <w:r w:rsidRPr="001B30FC">
              <w:rPr>
                <w:snapToGrid/>
                <w:sz w:val="20"/>
              </w:rPr>
              <w:t>11</w:t>
            </w:r>
          </w:p>
        </w:tc>
        <w:tc>
          <w:tcPr>
            <w:tcW w:w="1097" w:type="dxa"/>
            <w:tcBorders>
              <w:top w:val="nil"/>
              <w:left w:val="nil"/>
              <w:bottom w:val="single" w:sz="4" w:space="0" w:color="auto"/>
              <w:right w:val="single" w:sz="4" w:space="0" w:color="auto"/>
            </w:tcBorders>
            <w:shd w:val="clear" w:color="auto" w:fill="auto"/>
            <w:noWrap/>
            <w:vAlign w:val="center"/>
            <w:hideMark/>
          </w:tcPr>
          <w:p w:rsidR="001B30FC" w:rsidRPr="001B30FC" w:rsidRDefault="001B30FC" w:rsidP="001B30FC">
            <w:pPr>
              <w:jc w:val="center"/>
              <w:rPr>
                <w:snapToGrid/>
                <w:sz w:val="20"/>
              </w:rPr>
            </w:pPr>
            <w:r w:rsidRPr="001B30FC">
              <w:rPr>
                <w:snapToGrid/>
                <w:sz w:val="20"/>
              </w:rPr>
              <w:t>12</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1</w:t>
            </w:r>
          </w:p>
        </w:tc>
        <w:tc>
          <w:tcPr>
            <w:tcW w:w="1372" w:type="dxa"/>
            <w:tcBorders>
              <w:top w:val="nil"/>
              <w:left w:val="nil"/>
              <w:bottom w:val="nil"/>
              <w:right w:val="nil"/>
            </w:tcBorders>
            <w:shd w:val="clear" w:color="auto" w:fill="auto"/>
            <w:hideMark/>
          </w:tcPr>
          <w:p w:rsidR="001B30FC" w:rsidRPr="001B30FC" w:rsidRDefault="001B30FC" w:rsidP="001B30FC">
            <w:pPr>
              <w:rPr>
                <w:snapToGrid/>
                <w:sz w:val="20"/>
              </w:rPr>
            </w:pPr>
            <w:r w:rsidRPr="001B30FC">
              <w:rPr>
                <w:snapToGrid/>
                <w:sz w:val="20"/>
              </w:rPr>
              <w:t>ГЭСНм 08-02-144-01</w:t>
            </w:r>
          </w:p>
        </w:tc>
        <w:tc>
          <w:tcPr>
            <w:tcW w:w="3402" w:type="dxa"/>
            <w:tcBorders>
              <w:top w:val="nil"/>
              <w:left w:val="nil"/>
              <w:bottom w:val="nil"/>
              <w:right w:val="nil"/>
            </w:tcBorders>
            <w:shd w:val="clear" w:color="auto" w:fill="auto"/>
            <w:hideMark/>
          </w:tcPr>
          <w:p w:rsidR="001B30FC" w:rsidRPr="001B30FC" w:rsidRDefault="001B30FC" w:rsidP="001B30FC">
            <w:pPr>
              <w:rPr>
                <w:snapToGrid/>
                <w:sz w:val="20"/>
              </w:rPr>
            </w:pPr>
            <w:r w:rsidRPr="001B30FC">
              <w:rPr>
                <w:snapToGrid/>
                <w:sz w:val="20"/>
              </w:rPr>
              <w:t>Присоединение к зажимам жил проводов или кабелей сечением: до 2,5 мм2</w:t>
            </w:r>
          </w:p>
        </w:tc>
        <w:tc>
          <w:tcPr>
            <w:tcW w:w="1113" w:type="dxa"/>
            <w:tcBorders>
              <w:top w:val="nil"/>
              <w:left w:val="nil"/>
              <w:bottom w:val="nil"/>
              <w:right w:val="nil"/>
            </w:tcBorders>
            <w:shd w:val="clear" w:color="auto" w:fill="auto"/>
            <w:hideMark/>
          </w:tcPr>
          <w:p w:rsidR="001B30FC" w:rsidRPr="001B30FC" w:rsidRDefault="001B30FC" w:rsidP="001B30FC">
            <w:pPr>
              <w:jc w:val="center"/>
              <w:rPr>
                <w:snapToGrid/>
                <w:sz w:val="20"/>
              </w:rPr>
            </w:pPr>
            <w:r w:rsidRPr="001B30FC">
              <w:rPr>
                <w:snapToGrid/>
                <w:sz w:val="20"/>
              </w:rPr>
              <w:t>100 шт</w:t>
            </w:r>
          </w:p>
        </w:tc>
        <w:tc>
          <w:tcPr>
            <w:tcW w:w="1113"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 xml:space="preserve"> 0,18</w:t>
            </w:r>
          </w:p>
        </w:tc>
        <w:tc>
          <w:tcPr>
            <w:tcW w:w="751"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 xml:space="preserve"> 0,18</w:t>
            </w: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49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rPr>
                <w:snapToGrid/>
                <w:sz w:val="20"/>
              </w:rPr>
            </w:pPr>
          </w:p>
        </w:tc>
      </w:tr>
      <w:tr w:rsidR="001B30FC" w:rsidRPr="001B30FC" w:rsidTr="001B30FC">
        <w:trPr>
          <w:trHeight w:val="510"/>
        </w:trPr>
        <w:tc>
          <w:tcPr>
            <w:tcW w:w="486"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571/пр_2022_п.83_т.2_стр.5_стб.3</w:t>
            </w:r>
          </w:p>
        </w:tc>
        <w:tc>
          <w:tcPr>
            <w:tcW w:w="13663" w:type="dxa"/>
            <w:gridSpan w:val="10"/>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Демонтаж (разборка) сетей инженерно-технического обеспечения, ЗТ: 0.6, ЗТм: 0.6, ЭМ: 0.6, М: 0</w:t>
            </w:r>
          </w:p>
        </w:tc>
      </w:tr>
      <w:tr w:rsidR="001B30FC" w:rsidRPr="001B30FC" w:rsidTr="001B30FC">
        <w:trPr>
          <w:trHeight w:val="255"/>
        </w:trPr>
        <w:tc>
          <w:tcPr>
            <w:tcW w:w="5260" w:type="dxa"/>
            <w:gridSpan w:val="3"/>
            <w:tcBorders>
              <w:top w:val="nil"/>
              <w:left w:val="nil"/>
              <w:bottom w:val="nil"/>
              <w:right w:val="nil"/>
            </w:tcBorders>
            <w:shd w:val="clear" w:color="auto" w:fill="auto"/>
            <w:noWrap/>
            <w:hideMark/>
          </w:tcPr>
          <w:p w:rsidR="001B30FC" w:rsidRPr="001B30FC" w:rsidRDefault="001B30FC" w:rsidP="001B30FC">
            <w:pPr>
              <w:jc w:val="right"/>
              <w:rPr>
                <w:b/>
                <w:bCs/>
                <w:i/>
                <w:iCs/>
                <w:snapToGrid/>
                <w:sz w:val="18"/>
                <w:szCs w:val="18"/>
              </w:rPr>
            </w:pPr>
            <w:r w:rsidRPr="001B30FC">
              <w:rPr>
                <w:b/>
                <w:bCs/>
                <w:i/>
                <w:iCs/>
                <w:snapToGrid/>
                <w:sz w:val="18"/>
                <w:szCs w:val="18"/>
              </w:rPr>
              <w:t>Результирующие коэффициенты:</w:t>
            </w:r>
          </w:p>
        </w:tc>
        <w:tc>
          <w:tcPr>
            <w:tcW w:w="10261" w:type="dxa"/>
            <w:gridSpan w:val="9"/>
            <w:tcBorders>
              <w:top w:val="nil"/>
              <w:left w:val="nil"/>
              <w:bottom w:val="nil"/>
              <w:right w:val="nil"/>
            </w:tcBorders>
            <w:shd w:val="clear" w:color="auto" w:fill="auto"/>
            <w:noWrap/>
            <w:hideMark/>
          </w:tcPr>
          <w:p w:rsidR="001B30FC" w:rsidRPr="001B30FC" w:rsidRDefault="001B30FC" w:rsidP="001B30FC">
            <w:pPr>
              <w:rPr>
                <w:b/>
                <w:bCs/>
                <w:i/>
                <w:iCs/>
                <w:snapToGrid/>
                <w:sz w:val="18"/>
                <w:szCs w:val="18"/>
              </w:rPr>
            </w:pPr>
          </w:p>
        </w:tc>
      </w:tr>
      <w:tr w:rsidR="001B30FC" w:rsidRPr="001B30FC" w:rsidTr="001B30FC">
        <w:trPr>
          <w:trHeight w:val="255"/>
        </w:trPr>
        <w:tc>
          <w:tcPr>
            <w:tcW w:w="1858" w:type="dxa"/>
            <w:gridSpan w:val="2"/>
            <w:tcBorders>
              <w:top w:val="nil"/>
              <w:left w:val="nil"/>
              <w:bottom w:val="nil"/>
              <w:right w:val="nil"/>
            </w:tcBorders>
            <w:shd w:val="clear" w:color="auto" w:fill="auto"/>
            <w:noWrap/>
            <w:hideMark/>
          </w:tcPr>
          <w:p w:rsidR="001B30FC" w:rsidRPr="001B30FC" w:rsidRDefault="001B30FC" w:rsidP="001B30FC">
            <w:pPr>
              <w:rPr>
                <w:b/>
                <w:bCs/>
                <w:i/>
                <w:iCs/>
                <w:snapToGrid/>
                <w:sz w:val="18"/>
                <w:szCs w:val="18"/>
              </w:rPr>
            </w:pPr>
          </w:p>
        </w:tc>
        <w:tc>
          <w:tcPr>
            <w:tcW w:w="3402" w:type="dxa"/>
            <w:tcBorders>
              <w:top w:val="nil"/>
              <w:left w:val="nil"/>
              <w:bottom w:val="nil"/>
              <w:right w:val="nil"/>
            </w:tcBorders>
            <w:shd w:val="clear" w:color="auto" w:fill="auto"/>
            <w:noWrap/>
            <w:hideMark/>
          </w:tcPr>
          <w:p w:rsidR="001B30FC" w:rsidRPr="001B30FC" w:rsidRDefault="001B30FC" w:rsidP="001B30FC">
            <w:pPr>
              <w:rPr>
                <w:b/>
                <w:bCs/>
                <w:i/>
                <w:iCs/>
                <w:snapToGrid/>
                <w:sz w:val="18"/>
                <w:szCs w:val="18"/>
              </w:rPr>
            </w:pPr>
            <w:r w:rsidRPr="001B30FC">
              <w:rPr>
                <w:b/>
                <w:bCs/>
                <w:i/>
                <w:iCs/>
                <w:snapToGrid/>
                <w:sz w:val="18"/>
                <w:szCs w:val="18"/>
              </w:rPr>
              <w:t>ЗТ</w:t>
            </w:r>
          </w:p>
        </w:tc>
        <w:tc>
          <w:tcPr>
            <w:tcW w:w="10261" w:type="dxa"/>
            <w:gridSpan w:val="9"/>
            <w:tcBorders>
              <w:top w:val="nil"/>
              <w:left w:val="nil"/>
              <w:bottom w:val="nil"/>
              <w:right w:val="nil"/>
            </w:tcBorders>
            <w:shd w:val="clear" w:color="auto" w:fill="auto"/>
            <w:noWrap/>
            <w:hideMark/>
          </w:tcPr>
          <w:p w:rsidR="001B30FC" w:rsidRPr="001B30FC" w:rsidRDefault="001B30FC" w:rsidP="001B30FC">
            <w:pPr>
              <w:rPr>
                <w:b/>
                <w:bCs/>
                <w:i/>
                <w:iCs/>
                <w:snapToGrid/>
                <w:sz w:val="18"/>
                <w:szCs w:val="18"/>
              </w:rPr>
            </w:pPr>
            <w:r w:rsidRPr="001B30FC">
              <w:rPr>
                <w:b/>
                <w:bCs/>
                <w:i/>
                <w:iCs/>
                <w:snapToGrid/>
                <w:sz w:val="18"/>
                <w:szCs w:val="18"/>
              </w:rPr>
              <w:t>0.6</w:t>
            </w:r>
          </w:p>
        </w:tc>
      </w:tr>
      <w:tr w:rsidR="001B30FC" w:rsidRPr="001B30FC" w:rsidTr="001B30FC">
        <w:trPr>
          <w:trHeight w:val="255"/>
        </w:trPr>
        <w:tc>
          <w:tcPr>
            <w:tcW w:w="1858" w:type="dxa"/>
            <w:gridSpan w:val="2"/>
            <w:tcBorders>
              <w:top w:val="nil"/>
              <w:left w:val="nil"/>
              <w:bottom w:val="nil"/>
              <w:right w:val="nil"/>
            </w:tcBorders>
            <w:shd w:val="clear" w:color="auto" w:fill="auto"/>
            <w:noWrap/>
            <w:hideMark/>
          </w:tcPr>
          <w:p w:rsidR="001B30FC" w:rsidRPr="001B30FC" w:rsidRDefault="001B30FC" w:rsidP="001B30FC">
            <w:pPr>
              <w:rPr>
                <w:b/>
                <w:bCs/>
                <w:i/>
                <w:iCs/>
                <w:snapToGrid/>
                <w:sz w:val="18"/>
                <w:szCs w:val="18"/>
              </w:rPr>
            </w:pPr>
          </w:p>
        </w:tc>
        <w:tc>
          <w:tcPr>
            <w:tcW w:w="3402" w:type="dxa"/>
            <w:tcBorders>
              <w:top w:val="nil"/>
              <w:left w:val="nil"/>
              <w:bottom w:val="nil"/>
              <w:right w:val="nil"/>
            </w:tcBorders>
            <w:shd w:val="clear" w:color="auto" w:fill="auto"/>
            <w:noWrap/>
            <w:hideMark/>
          </w:tcPr>
          <w:p w:rsidR="001B30FC" w:rsidRPr="001B30FC" w:rsidRDefault="001B30FC" w:rsidP="001B30FC">
            <w:pPr>
              <w:rPr>
                <w:b/>
                <w:bCs/>
                <w:i/>
                <w:iCs/>
                <w:snapToGrid/>
                <w:sz w:val="18"/>
                <w:szCs w:val="18"/>
              </w:rPr>
            </w:pPr>
            <w:r w:rsidRPr="001B30FC">
              <w:rPr>
                <w:b/>
                <w:bCs/>
                <w:i/>
                <w:iCs/>
                <w:snapToGrid/>
                <w:sz w:val="18"/>
                <w:szCs w:val="18"/>
              </w:rPr>
              <w:t>ЭМ</w:t>
            </w:r>
          </w:p>
        </w:tc>
        <w:tc>
          <w:tcPr>
            <w:tcW w:w="10261" w:type="dxa"/>
            <w:gridSpan w:val="9"/>
            <w:tcBorders>
              <w:top w:val="nil"/>
              <w:left w:val="nil"/>
              <w:bottom w:val="nil"/>
              <w:right w:val="nil"/>
            </w:tcBorders>
            <w:shd w:val="clear" w:color="auto" w:fill="auto"/>
            <w:noWrap/>
            <w:hideMark/>
          </w:tcPr>
          <w:p w:rsidR="001B30FC" w:rsidRPr="001B30FC" w:rsidRDefault="001B30FC" w:rsidP="001B30FC">
            <w:pPr>
              <w:rPr>
                <w:b/>
                <w:bCs/>
                <w:i/>
                <w:iCs/>
                <w:snapToGrid/>
                <w:sz w:val="18"/>
                <w:szCs w:val="18"/>
              </w:rPr>
            </w:pPr>
            <w:r w:rsidRPr="001B30FC">
              <w:rPr>
                <w:b/>
                <w:bCs/>
                <w:i/>
                <w:iCs/>
                <w:snapToGrid/>
                <w:sz w:val="18"/>
                <w:szCs w:val="18"/>
              </w:rPr>
              <w:t>0.6</w:t>
            </w:r>
          </w:p>
        </w:tc>
      </w:tr>
      <w:tr w:rsidR="001B30FC" w:rsidRPr="001B30FC" w:rsidTr="001B30FC">
        <w:trPr>
          <w:trHeight w:val="255"/>
        </w:trPr>
        <w:tc>
          <w:tcPr>
            <w:tcW w:w="1858" w:type="dxa"/>
            <w:gridSpan w:val="2"/>
            <w:tcBorders>
              <w:top w:val="nil"/>
              <w:left w:val="nil"/>
              <w:bottom w:val="nil"/>
              <w:right w:val="nil"/>
            </w:tcBorders>
            <w:shd w:val="clear" w:color="auto" w:fill="auto"/>
            <w:noWrap/>
            <w:hideMark/>
          </w:tcPr>
          <w:p w:rsidR="001B30FC" w:rsidRPr="001B30FC" w:rsidRDefault="001B30FC" w:rsidP="001B30FC">
            <w:pPr>
              <w:rPr>
                <w:b/>
                <w:bCs/>
                <w:i/>
                <w:iCs/>
                <w:snapToGrid/>
                <w:sz w:val="18"/>
                <w:szCs w:val="18"/>
              </w:rPr>
            </w:pPr>
          </w:p>
        </w:tc>
        <w:tc>
          <w:tcPr>
            <w:tcW w:w="3402" w:type="dxa"/>
            <w:tcBorders>
              <w:top w:val="nil"/>
              <w:left w:val="nil"/>
              <w:bottom w:val="nil"/>
              <w:right w:val="nil"/>
            </w:tcBorders>
            <w:shd w:val="clear" w:color="auto" w:fill="auto"/>
            <w:noWrap/>
            <w:hideMark/>
          </w:tcPr>
          <w:p w:rsidR="001B30FC" w:rsidRPr="001B30FC" w:rsidRDefault="001B30FC" w:rsidP="001B30FC">
            <w:pPr>
              <w:rPr>
                <w:b/>
                <w:bCs/>
                <w:i/>
                <w:iCs/>
                <w:snapToGrid/>
                <w:sz w:val="18"/>
                <w:szCs w:val="18"/>
              </w:rPr>
            </w:pPr>
            <w:r w:rsidRPr="001B30FC">
              <w:rPr>
                <w:b/>
                <w:bCs/>
                <w:i/>
                <w:iCs/>
                <w:snapToGrid/>
                <w:sz w:val="18"/>
                <w:szCs w:val="18"/>
              </w:rPr>
              <w:t>М</w:t>
            </w:r>
          </w:p>
        </w:tc>
        <w:tc>
          <w:tcPr>
            <w:tcW w:w="10261" w:type="dxa"/>
            <w:gridSpan w:val="9"/>
            <w:tcBorders>
              <w:top w:val="nil"/>
              <w:left w:val="nil"/>
              <w:bottom w:val="nil"/>
              <w:right w:val="nil"/>
            </w:tcBorders>
            <w:shd w:val="clear" w:color="auto" w:fill="auto"/>
            <w:noWrap/>
            <w:hideMark/>
          </w:tcPr>
          <w:p w:rsidR="001B30FC" w:rsidRPr="001B30FC" w:rsidRDefault="001B30FC" w:rsidP="001B30FC">
            <w:pPr>
              <w:rPr>
                <w:b/>
                <w:bCs/>
                <w:i/>
                <w:iCs/>
                <w:snapToGrid/>
                <w:sz w:val="18"/>
                <w:szCs w:val="18"/>
              </w:rPr>
            </w:pPr>
            <w:r w:rsidRPr="001B30FC">
              <w:rPr>
                <w:b/>
                <w:bCs/>
                <w:i/>
                <w:iCs/>
                <w:snapToGrid/>
                <w:sz w:val="18"/>
                <w:szCs w:val="18"/>
              </w:rPr>
              <w:t>0</w:t>
            </w:r>
          </w:p>
        </w:tc>
      </w:tr>
      <w:tr w:rsidR="001B30FC" w:rsidRPr="001B30FC" w:rsidTr="001B30FC">
        <w:trPr>
          <w:trHeight w:val="255"/>
        </w:trPr>
        <w:tc>
          <w:tcPr>
            <w:tcW w:w="1858" w:type="dxa"/>
            <w:gridSpan w:val="2"/>
            <w:tcBorders>
              <w:top w:val="nil"/>
              <w:left w:val="nil"/>
              <w:bottom w:val="nil"/>
              <w:right w:val="nil"/>
            </w:tcBorders>
            <w:shd w:val="clear" w:color="auto" w:fill="auto"/>
            <w:noWrap/>
            <w:hideMark/>
          </w:tcPr>
          <w:p w:rsidR="001B30FC" w:rsidRPr="001B30FC" w:rsidRDefault="001B30FC" w:rsidP="001B30FC">
            <w:pPr>
              <w:rPr>
                <w:b/>
                <w:bCs/>
                <w:i/>
                <w:iCs/>
                <w:snapToGrid/>
                <w:sz w:val="18"/>
                <w:szCs w:val="18"/>
              </w:rPr>
            </w:pPr>
          </w:p>
        </w:tc>
        <w:tc>
          <w:tcPr>
            <w:tcW w:w="3402" w:type="dxa"/>
            <w:tcBorders>
              <w:top w:val="nil"/>
              <w:left w:val="nil"/>
              <w:bottom w:val="nil"/>
              <w:right w:val="nil"/>
            </w:tcBorders>
            <w:shd w:val="clear" w:color="auto" w:fill="auto"/>
            <w:noWrap/>
            <w:hideMark/>
          </w:tcPr>
          <w:p w:rsidR="001B30FC" w:rsidRPr="001B30FC" w:rsidRDefault="001B30FC" w:rsidP="001B30FC">
            <w:pPr>
              <w:rPr>
                <w:b/>
                <w:bCs/>
                <w:i/>
                <w:iCs/>
                <w:snapToGrid/>
                <w:sz w:val="18"/>
                <w:szCs w:val="18"/>
              </w:rPr>
            </w:pPr>
            <w:r w:rsidRPr="001B30FC">
              <w:rPr>
                <w:b/>
                <w:bCs/>
                <w:i/>
                <w:iCs/>
                <w:snapToGrid/>
                <w:sz w:val="18"/>
                <w:szCs w:val="18"/>
              </w:rPr>
              <w:t>ЗТм</w:t>
            </w:r>
          </w:p>
        </w:tc>
        <w:tc>
          <w:tcPr>
            <w:tcW w:w="10261" w:type="dxa"/>
            <w:gridSpan w:val="9"/>
            <w:tcBorders>
              <w:top w:val="nil"/>
              <w:left w:val="nil"/>
              <w:bottom w:val="nil"/>
              <w:right w:val="nil"/>
            </w:tcBorders>
            <w:shd w:val="clear" w:color="auto" w:fill="auto"/>
            <w:noWrap/>
            <w:hideMark/>
          </w:tcPr>
          <w:p w:rsidR="001B30FC" w:rsidRPr="001B30FC" w:rsidRDefault="001B30FC" w:rsidP="001B30FC">
            <w:pPr>
              <w:rPr>
                <w:b/>
                <w:bCs/>
                <w:i/>
                <w:iCs/>
                <w:snapToGrid/>
                <w:sz w:val="18"/>
                <w:szCs w:val="18"/>
              </w:rPr>
            </w:pPr>
            <w:r w:rsidRPr="001B30FC">
              <w:rPr>
                <w:b/>
                <w:bCs/>
                <w:i/>
                <w:iCs/>
                <w:snapToGrid/>
                <w:sz w:val="18"/>
                <w:szCs w:val="18"/>
              </w:rPr>
              <w:t>0.6</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1</w:t>
            </w:r>
          </w:p>
        </w:tc>
        <w:tc>
          <w:tcPr>
            <w:tcW w:w="3402" w:type="dxa"/>
            <w:tcBorders>
              <w:top w:val="nil"/>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ОТ</w:t>
            </w:r>
          </w:p>
        </w:tc>
        <w:tc>
          <w:tcPr>
            <w:tcW w:w="1113" w:type="dxa"/>
            <w:tcBorders>
              <w:top w:val="nil"/>
              <w:left w:val="nil"/>
              <w:bottom w:val="nil"/>
              <w:right w:val="nil"/>
            </w:tcBorders>
            <w:shd w:val="clear" w:color="auto" w:fill="auto"/>
            <w:noWrap/>
            <w:hideMark/>
          </w:tcPr>
          <w:p w:rsidR="001B30FC" w:rsidRPr="001B30FC" w:rsidRDefault="001B30FC" w:rsidP="001B30FC">
            <w:pPr>
              <w:jc w:val="center"/>
              <w:rPr>
                <w:snapToGrid/>
                <w:sz w:val="20"/>
              </w:rPr>
            </w:pPr>
            <w:r w:rsidRPr="001B30FC">
              <w:rPr>
                <w:snapToGrid/>
                <w:sz w:val="20"/>
              </w:rPr>
              <w:t>чел.-ч</w:t>
            </w:r>
          </w:p>
        </w:tc>
        <w:tc>
          <w:tcPr>
            <w:tcW w:w="111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751"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 xml:space="preserve"> 1,0368</w:t>
            </w: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49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rPr>
                <w:b/>
                <w:bCs/>
                <w:snapToGrid/>
                <w:sz w:val="18"/>
                <w:szCs w:val="18"/>
              </w:rPr>
            </w:pPr>
            <w:r w:rsidRPr="001B30FC">
              <w:rPr>
                <w:b/>
                <w:bCs/>
                <w:snapToGrid/>
                <w:sz w:val="18"/>
                <w:szCs w:val="18"/>
              </w:rPr>
              <w:t xml:space="preserve"> 544,75</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1-100-38</w:t>
            </w:r>
          </w:p>
        </w:tc>
        <w:tc>
          <w:tcPr>
            <w:tcW w:w="3402" w:type="dxa"/>
            <w:tcBorders>
              <w:top w:val="nil"/>
              <w:left w:val="nil"/>
              <w:bottom w:val="nil"/>
              <w:right w:val="nil"/>
            </w:tcBorders>
            <w:shd w:val="clear" w:color="auto" w:fill="auto"/>
            <w:hideMark/>
          </w:tcPr>
          <w:p w:rsidR="001B30FC" w:rsidRPr="001B30FC" w:rsidRDefault="001B30FC" w:rsidP="001B30FC">
            <w:pPr>
              <w:outlineLvl w:val="0"/>
              <w:rPr>
                <w:i/>
                <w:iCs/>
                <w:snapToGrid/>
                <w:sz w:val="18"/>
                <w:szCs w:val="18"/>
              </w:rPr>
            </w:pPr>
            <w:r w:rsidRPr="001B30FC">
              <w:rPr>
                <w:i/>
                <w:iCs/>
                <w:snapToGrid/>
                <w:sz w:val="18"/>
                <w:szCs w:val="18"/>
              </w:rPr>
              <w:t>Средний разряд работы 3,8</w:t>
            </w:r>
          </w:p>
        </w:tc>
        <w:tc>
          <w:tcPr>
            <w:tcW w:w="1113" w:type="dxa"/>
            <w:tcBorders>
              <w:top w:val="nil"/>
              <w:left w:val="nil"/>
              <w:bottom w:val="nil"/>
              <w:right w:val="nil"/>
            </w:tcBorders>
            <w:shd w:val="clear" w:color="auto" w:fill="auto"/>
            <w:hideMark/>
          </w:tcPr>
          <w:p w:rsidR="001B30FC" w:rsidRPr="001B30FC" w:rsidRDefault="001B30FC" w:rsidP="001B30FC">
            <w:pPr>
              <w:jc w:val="center"/>
              <w:outlineLvl w:val="0"/>
              <w:rPr>
                <w:snapToGrid/>
                <w:sz w:val="20"/>
              </w:rPr>
            </w:pPr>
            <w:r w:rsidRPr="001B30FC">
              <w:rPr>
                <w:snapToGrid/>
                <w:sz w:val="20"/>
              </w:rPr>
              <w:t>чел.-ч</w:t>
            </w:r>
          </w:p>
        </w:tc>
        <w:tc>
          <w:tcPr>
            <w:tcW w:w="111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9,6</w:t>
            </w:r>
          </w:p>
        </w:tc>
        <w:tc>
          <w:tcPr>
            <w:tcW w:w="751"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0,6</w:t>
            </w:r>
          </w:p>
        </w:tc>
        <w:tc>
          <w:tcPr>
            <w:tcW w:w="155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1,0368</w:t>
            </w:r>
          </w:p>
        </w:tc>
        <w:tc>
          <w:tcPr>
            <w:tcW w:w="116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525,41</w:t>
            </w:r>
          </w:p>
        </w:tc>
        <w:tc>
          <w:tcPr>
            <w:tcW w:w="14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544,75</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3402" w:type="dxa"/>
            <w:tcBorders>
              <w:top w:val="single" w:sz="4" w:space="0" w:color="auto"/>
              <w:left w:val="nil"/>
              <w:bottom w:val="nil"/>
              <w:right w:val="nil"/>
            </w:tcBorders>
            <w:shd w:val="clear" w:color="auto" w:fill="auto"/>
            <w:noWrap/>
            <w:hideMark/>
          </w:tcPr>
          <w:p w:rsidR="001B30FC" w:rsidRPr="001B30FC" w:rsidRDefault="001B30FC" w:rsidP="001B30FC">
            <w:pPr>
              <w:rPr>
                <w:b/>
                <w:bCs/>
                <w:snapToGrid/>
                <w:sz w:val="18"/>
                <w:szCs w:val="18"/>
              </w:rPr>
            </w:pPr>
            <w:r w:rsidRPr="001B30FC">
              <w:rPr>
                <w:b/>
                <w:bCs/>
                <w:snapToGrid/>
                <w:sz w:val="18"/>
                <w:szCs w:val="18"/>
              </w:rPr>
              <w:t>Итого прямые затраты</w:t>
            </w:r>
          </w:p>
        </w:tc>
        <w:tc>
          <w:tcPr>
            <w:tcW w:w="1113" w:type="dxa"/>
            <w:tcBorders>
              <w:top w:val="single" w:sz="4" w:space="0" w:color="auto"/>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113" w:type="dxa"/>
            <w:tcBorders>
              <w:top w:val="single" w:sz="4" w:space="0" w:color="auto"/>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751" w:type="dxa"/>
            <w:tcBorders>
              <w:top w:val="single" w:sz="4" w:space="0" w:color="auto"/>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557" w:type="dxa"/>
            <w:tcBorders>
              <w:top w:val="single" w:sz="4" w:space="0" w:color="auto"/>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163" w:type="dxa"/>
            <w:tcBorders>
              <w:top w:val="single" w:sz="4" w:space="0" w:color="auto"/>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807" w:type="dxa"/>
            <w:tcBorders>
              <w:top w:val="single" w:sz="4" w:space="0" w:color="auto"/>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163" w:type="dxa"/>
            <w:tcBorders>
              <w:top w:val="single" w:sz="4" w:space="0" w:color="auto"/>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497" w:type="dxa"/>
            <w:tcBorders>
              <w:top w:val="single" w:sz="4" w:space="0" w:color="auto"/>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097" w:type="dxa"/>
            <w:tcBorders>
              <w:top w:val="single" w:sz="4" w:space="0" w:color="auto"/>
              <w:left w:val="nil"/>
              <w:bottom w:val="nil"/>
              <w:right w:val="nil"/>
            </w:tcBorders>
            <w:shd w:val="clear" w:color="auto" w:fill="auto"/>
            <w:noWrap/>
            <w:hideMark/>
          </w:tcPr>
          <w:p w:rsidR="001B30FC" w:rsidRPr="001B30FC" w:rsidRDefault="001B30FC" w:rsidP="001B30FC">
            <w:pPr>
              <w:jc w:val="right"/>
              <w:rPr>
                <w:b/>
                <w:bCs/>
                <w:snapToGrid/>
                <w:sz w:val="18"/>
                <w:szCs w:val="18"/>
              </w:rPr>
            </w:pPr>
            <w:r w:rsidRPr="001B30FC">
              <w:rPr>
                <w:b/>
                <w:bCs/>
                <w:snapToGrid/>
                <w:sz w:val="18"/>
                <w:szCs w:val="18"/>
              </w:rPr>
              <w:t xml:space="preserve"> 544,75</w:t>
            </w:r>
          </w:p>
        </w:tc>
      </w:tr>
      <w:tr w:rsidR="001B30FC" w:rsidRPr="001B30FC" w:rsidTr="001B30FC">
        <w:trPr>
          <w:trHeight w:val="510"/>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1.1</w:t>
            </w:r>
          </w:p>
        </w:tc>
        <w:tc>
          <w:tcPr>
            <w:tcW w:w="1372" w:type="dxa"/>
            <w:tcBorders>
              <w:top w:val="nil"/>
              <w:left w:val="nil"/>
              <w:bottom w:val="nil"/>
              <w:right w:val="nil"/>
            </w:tcBorders>
            <w:shd w:val="clear" w:color="auto" w:fill="auto"/>
            <w:hideMark/>
          </w:tcPr>
          <w:p w:rsidR="001B30FC" w:rsidRPr="001B30FC" w:rsidRDefault="001B30FC" w:rsidP="001B30FC">
            <w:pPr>
              <w:rPr>
                <w:snapToGrid/>
                <w:sz w:val="20"/>
              </w:rPr>
            </w:pPr>
            <w:r w:rsidRPr="001B30FC">
              <w:rPr>
                <w:snapToGrid/>
                <w:sz w:val="20"/>
              </w:rPr>
              <w:t>421/пр_2020_п.75_пп.а</w:t>
            </w:r>
          </w:p>
        </w:tc>
        <w:tc>
          <w:tcPr>
            <w:tcW w:w="3402" w:type="dxa"/>
            <w:tcBorders>
              <w:top w:val="nil"/>
              <w:left w:val="nil"/>
              <w:bottom w:val="nil"/>
              <w:right w:val="nil"/>
            </w:tcBorders>
            <w:shd w:val="clear" w:color="auto" w:fill="auto"/>
            <w:hideMark/>
          </w:tcPr>
          <w:p w:rsidR="001B30FC" w:rsidRPr="001B30FC" w:rsidRDefault="001B30FC" w:rsidP="001B30FC">
            <w:pPr>
              <w:rPr>
                <w:snapToGrid/>
                <w:sz w:val="20"/>
              </w:rPr>
            </w:pPr>
            <w:r w:rsidRPr="001B30FC">
              <w:rPr>
                <w:snapToGrid/>
                <w:sz w:val="20"/>
              </w:rPr>
              <w:t>Сметная стоимость вспомогательных ненормируемых материальных ресурсов, не учтенная в сметной норме, 2%</w:t>
            </w:r>
          </w:p>
        </w:tc>
        <w:tc>
          <w:tcPr>
            <w:tcW w:w="1113" w:type="dxa"/>
            <w:tcBorders>
              <w:top w:val="nil"/>
              <w:left w:val="nil"/>
              <w:bottom w:val="nil"/>
              <w:right w:val="nil"/>
            </w:tcBorders>
            <w:shd w:val="clear" w:color="auto" w:fill="auto"/>
            <w:hideMark/>
          </w:tcPr>
          <w:p w:rsidR="001B30FC" w:rsidRPr="001B30FC" w:rsidRDefault="001B30FC" w:rsidP="001B30FC">
            <w:pPr>
              <w:jc w:val="center"/>
              <w:rPr>
                <w:snapToGrid/>
                <w:sz w:val="20"/>
              </w:rPr>
            </w:pPr>
            <w:r w:rsidRPr="001B30FC">
              <w:rPr>
                <w:snapToGrid/>
                <w:sz w:val="20"/>
              </w:rPr>
              <w:t>%</w:t>
            </w:r>
          </w:p>
        </w:tc>
        <w:tc>
          <w:tcPr>
            <w:tcW w:w="1113"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 xml:space="preserve"> 2</w:t>
            </w:r>
          </w:p>
        </w:tc>
        <w:tc>
          <w:tcPr>
            <w:tcW w:w="751"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 xml:space="preserve"> 2</w:t>
            </w:r>
          </w:p>
        </w:tc>
        <w:tc>
          <w:tcPr>
            <w:tcW w:w="1163"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p>
        </w:tc>
        <w:tc>
          <w:tcPr>
            <w:tcW w:w="1497"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 xml:space="preserve"> 0,6</w:t>
            </w:r>
          </w:p>
        </w:tc>
        <w:tc>
          <w:tcPr>
            <w:tcW w:w="1097"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 xml:space="preserve"> 10,90</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372"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3402"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r w:rsidRPr="001B30FC">
              <w:rPr>
                <w:snapToGrid/>
                <w:sz w:val="20"/>
              </w:rPr>
              <w:t>ФОТ</w:t>
            </w:r>
          </w:p>
        </w:tc>
        <w:tc>
          <w:tcPr>
            <w:tcW w:w="1113"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113"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751"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497"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544,75</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Пр/812-049.3-1</w:t>
            </w:r>
          </w:p>
        </w:tc>
        <w:tc>
          <w:tcPr>
            <w:tcW w:w="340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НР Электротехнические установки на других объектах</w:t>
            </w:r>
          </w:p>
        </w:tc>
        <w:tc>
          <w:tcPr>
            <w:tcW w:w="1113" w:type="dxa"/>
            <w:tcBorders>
              <w:top w:val="nil"/>
              <w:left w:val="nil"/>
              <w:bottom w:val="nil"/>
              <w:right w:val="nil"/>
            </w:tcBorders>
            <w:shd w:val="clear" w:color="auto" w:fill="auto"/>
            <w:noWrap/>
            <w:hideMark/>
          </w:tcPr>
          <w:p w:rsidR="001B30FC" w:rsidRPr="001B30FC" w:rsidRDefault="001B30FC" w:rsidP="001B30FC">
            <w:pPr>
              <w:jc w:val="center"/>
              <w:outlineLvl w:val="0"/>
              <w:rPr>
                <w:snapToGrid/>
                <w:sz w:val="20"/>
              </w:rPr>
            </w:pPr>
            <w:r w:rsidRPr="001B30FC">
              <w:rPr>
                <w:snapToGrid/>
                <w:sz w:val="20"/>
              </w:rPr>
              <w:t>%</w:t>
            </w:r>
          </w:p>
        </w:tc>
        <w:tc>
          <w:tcPr>
            <w:tcW w:w="111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97</w:t>
            </w:r>
          </w:p>
        </w:tc>
        <w:tc>
          <w:tcPr>
            <w:tcW w:w="751"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97</w:t>
            </w:r>
          </w:p>
        </w:tc>
        <w:tc>
          <w:tcPr>
            <w:tcW w:w="1163"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497"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528,41</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Пр/774-049.3</w:t>
            </w:r>
          </w:p>
        </w:tc>
        <w:tc>
          <w:tcPr>
            <w:tcW w:w="340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СП Электротехнические установки на других объектах</w:t>
            </w:r>
          </w:p>
        </w:tc>
        <w:tc>
          <w:tcPr>
            <w:tcW w:w="1113" w:type="dxa"/>
            <w:tcBorders>
              <w:top w:val="nil"/>
              <w:left w:val="nil"/>
              <w:bottom w:val="nil"/>
              <w:right w:val="nil"/>
            </w:tcBorders>
            <w:shd w:val="clear" w:color="auto" w:fill="auto"/>
            <w:noWrap/>
            <w:hideMark/>
          </w:tcPr>
          <w:p w:rsidR="001B30FC" w:rsidRPr="001B30FC" w:rsidRDefault="001B30FC" w:rsidP="001B30FC">
            <w:pPr>
              <w:jc w:val="center"/>
              <w:outlineLvl w:val="0"/>
              <w:rPr>
                <w:snapToGrid/>
                <w:sz w:val="20"/>
              </w:rPr>
            </w:pPr>
            <w:r w:rsidRPr="001B30FC">
              <w:rPr>
                <w:snapToGrid/>
                <w:sz w:val="20"/>
              </w:rPr>
              <w:t>%</w:t>
            </w:r>
          </w:p>
        </w:tc>
        <w:tc>
          <w:tcPr>
            <w:tcW w:w="111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51</w:t>
            </w:r>
          </w:p>
        </w:tc>
        <w:tc>
          <w:tcPr>
            <w:tcW w:w="751"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51</w:t>
            </w:r>
          </w:p>
        </w:tc>
        <w:tc>
          <w:tcPr>
            <w:tcW w:w="1163"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497"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277,82</w:t>
            </w:r>
          </w:p>
        </w:tc>
      </w:tr>
      <w:tr w:rsidR="001B30FC" w:rsidRPr="001B30FC" w:rsidTr="001B30FC">
        <w:trPr>
          <w:trHeight w:val="255"/>
        </w:trPr>
        <w:tc>
          <w:tcPr>
            <w:tcW w:w="486"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372"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3402"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b/>
                <w:bCs/>
                <w:snapToGrid/>
                <w:sz w:val="18"/>
                <w:szCs w:val="18"/>
              </w:rPr>
            </w:pPr>
            <w:r w:rsidRPr="001B30FC">
              <w:rPr>
                <w:b/>
                <w:bCs/>
                <w:snapToGrid/>
                <w:sz w:val="18"/>
                <w:szCs w:val="18"/>
              </w:rPr>
              <w:t>Всего по позиции</w:t>
            </w:r>
          </w:p>
        </w:tc>
        <w:tc>
          <w:tcPr>
            <w:tcW w:w="1113"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113"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751"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557"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163"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807"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163"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jc w:val="right"/>
              <w:rPr>
                <w:b/>
                <w:bCs/>
                <w:snapToGrid/>
                <w:sz w:val="18"/>
                <w:szCs w:val="18"/>
              </w:rPr>
            </w:pPr>
            <w:r w:rsidRPr="001B30FC">
              <w:rPr>
                <w:b/>
                <w:bCs/>
                <w:snapToGrid/>
                <w:sz w:val="18"/>
                <w:szCs w:val="18"/>
              </w:rPr>
              <w:t>7 566,00</w:t>
            </w:r>
          </w:p>
        </w:tc>
        <w:tc>
          <w:tcPr>
            <w:tcW w:w="1497"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097"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jc w:val="right"/>
              <w:rPr>
                <w:b/>
                <w:bCs/>
                <w:snapToGrid/>
                <w:sz w:val="18"/>
                <w:szCs w:val="18"/>
              </w:rPr>
            </w:pPr>
            <w:r w:rsidRPr="001B30FC">
              <w:rPr>
                <w:b/>
                <w:bCs/>
                <w:snapToGrid/>
                <w:sz w:val="18"/>
                <w:szCs w:val="18"/>
              </w:rPr>
              <w:t>1 361,88</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2</w:t>
            </w:r>
          </w:p>
        </w:tc>
        <w:tc>
          <w:tcPr>
            <w:tcW w:w="1372" w:type="dxa"/>
            <w:tcBorders>
              <w:top w:val="nil"/>
              <w:left w:val="nil"/>
              <w:bottom w:val="nil"/>
              <w:right w:val="nil"/>
            </w:tcBorders>
            <w:shd w:val="clear" w:color="auto" w:fill="auto"/>
            <w:hideMark/>
          </w:tcPr>
          <w:p w:rsidR="001B30FC" w:rsidRPr="001B30FC" w:rsidRDefault="001B30FC" w:rsidP="001B30FC">
            <w:pPr>
              <w:rPr>
                <w:snapToGrid/>
                <w:sz w:val="20"/>
              </w:rPr>
            </w:pPr>
            <w:r w:rsidRPr="001B30FC">
              <w:rPr>
                <w:snapToGrid/>
                <w:sz w:val="20"/>
              </w:rPr>
              <w:t>ГЭСНм 08-02-144-02</w:t>
            </w:r>
          </w:p>
        </w:tc>
        <w:tc>
          <w:tcPr>
            <w:tcW w:w="3402" w:type="dxa"/>
            <w:tcBorders>
              <w:top w:val="nil"/>
              <w:left w:val="nil"/>
              <w:bottom w:val="nil"/>
              <w:right w:val="nil"/>
            </w:tcBorders>
            <w:shd w:val="clear" w:color="auto" w:fill="auto"/>
            <w:hideMark/>
          </w:tcPr>
          <w:p w:rsidR="001B30FC" w:rsidRPr="001B30FC" w:rsidRDefault="001B30FC" w:rsidP="001B30FC">
            <w:pPr>
              <w:rPr>
                <w:snapToGrid/>
                <w:sz w:val="20"/>
              </w:rPr>
            </w:pPr>
            <w:r w:rsidRPr="001B30FC">
              <w:rPr>
                <w:snapToGrid/>
                <w:sz w:val="20"/>
              </w:rPr>
              <w:t>Присоединение к зажимам жил проводов или кабелей сечением: до 6 мм2</w:t>
            </w:r>
          </w:p>
        </w:tc>
        <w:tc>
          <w:tcPr>
            <w:tcW w:w="1113" w:type="dxa"/>
            <w:tcBorders>
              <w:top w:val="nil"/>
              <w:left w:val="nil"/>
              <w:bottom w:val="nil"/>
              <w:right w:val="nil"/>
            </w:tcBorders>
            <w:shd w:val="clear" w:color="auto" w:fill="auto"/>
            <w:hideMark/>
          </w:tcPr>
          <w:p w:rsidR="001B30FC" w:rsidRPr="001B30FC" w:rsidRDefault="001B30FC" w:rsidP="001B30FC">
            <w:pPr>
              <w:jc w:val="center"/>
              <w:rPr>
                <w:snapToGrid/>
                <w:sz w:val="20"/>
              </w:rPr>
            </w:pPr>
            <w:r w:rsidRPr="001B30FC">
              <w:rPr>
                <w:snapToGrid/>
                <w:sz w:val="20"/>
              </w:rPr>
              <w:t>100 шт</w:t>
            </w:r>
          </w:p>
        </w:tc>
        <w:tc>
          <w:tcPr>
            <w:tcW w:w="1113"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 xml:space="preserve"> 0,04</w:t>
            </w:r>
          </w:p>
        </w:tc>
        <w:tc>
          <w:tcPr>
            <w:tcW w:w="751"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 xml:space="preserve"> 0,04</w:t>
            </w: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49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rPr>
                <w:snapToGrid/>
                <w:sz w:val="20"/>
              </w:rPr>
            </w:pPr>
          </w:p>
        </w:tc>
      </w:tr>
      <w:tr w:rsidR="001B30FC" w:rsidRPr="001B30FC" w:rsidTr="001B30FC">
        <w:trPr>
          <w:trHeight w:val="510"/>
        </w:trPr>
        <w:tc>
          <w:tcPr>
            <w:tcW w:w="486"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571/пр_2022_п.83_т.2_стр.5_стб.3</w:t>
            </w:r>
          </w:p>
        </w:tc>
        <w:tc>
          <w:tcPr>
            <w:tcW w:w="13663" w:type="dxa"/>
            <w:gridSpan w:val="10"/>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Демонтаж (разборка) сетей инженерно-технического обеспечения, ЗТ: 0.6, ЗТм: 0.6, ЭМ: 0.6, М: 0</w:t>
            </w:r>
          </w:p>
        </w:tc>
      </w:tr>
      <w:tr w:rsidR="001B30FC" w:rsidRPr="001B30FC" w:rsidTr="001B30FC">
        <w:trPr>
          <w:trHeight w:val="255"/>
        </w:trPr>
        <w:tc>
          <w:tcPr>
            <w:tcW w:w="5260" w:type="dxa"/>
            <w:gridSpan w:val="3"/>
            <w:tcBorders>
              <w:top w:val="nil"/>
              <w:left w:val="nil"/>
              <w:bottom w:val="nil"/>
              <w:right w:val="nil"/>
            </w:tcBorders>
            <w:shd w:val="clear" w:color="auto" w:fill="auto"/>
            <w:noWrap/>
            <w:hideMark/>
          </w:tcPr>
          <w:p w:rsidR="001B30FC" w:rsidRPr="001B30FC" w:rsidRDefault="001B30FC" w:rsidP="001B30FC">
            <w:pPr>
              <w:jc w:val="right"/>
              <w:rPr>
                <w:b/>
                <w:bCs/>
                <w:i/>
                <w:iCs/>
                <w:snapToGrid/>
                <w:sz w:val="18"/>
                <w:szCs w:val="18"/>
              </w:rPr>
            </w:pPr>
            <w:r w:rsidRPr="001B30FC">
              <w:rPr>
                <w:b/>
                <w:bCs/>
                <w:i/>
                <w:iCs/>
                <w:snapToGrid/>
                <w:sz w:val="18"/>
                <w:szCs w:val="18"/>
              </w:rPr>
              <w:t>Результирующие коэффициенты:</w:t>
            </w:r>
          </w:p>
        </w:tc>
        <w:tc>
          <w:tcPr>
            <w:tcW w:w="10261" w:type="dxa"/>
            <w:gridSpan w:val="9"/>
            <w:tcBorders>
              <w:top w:val="nil"/>
              <w:left w:val="nil"/>
              <w:bottom w:val="nil"/>
              <w:right w:val="nil"/>
            </w:tcBorders>
            <w:shd w:val="clear" w:color="auto" w:fill="auto"/>
            <w:noWrap/>
            <w:hideMark/>
          </w:tcPr>
          <w:p w:rsidR="001B30FC" w:rsidRPr="001B30FC" w:rsidRDefault="001B30FC" w:rsidP="001B30FC">
            <w:pPr>
              <w:rPr>
                <w:b/>
                <w:bCs/>
                <w:i/>
                <w:iCs/>
                <w:snapToGrid/>
                <w:sz w:val="18"/>
                <w:szCs w:val="18"/>
              </w:rPr>
            </w:pPr>
          </w:p>
        </w:tc>
      </w:tr>
      <w:tr w:rsidR="001B30FC" w:rsidRPr="001B30FC" w:rsidTr="001B30FC">
        <w:trPr>
          <w:trHeight w:val="255"/>
        </w:trPr>
        <w:tc>
          <w:tcPr>
            <w:tcW w:w="1858" w:type="dxa"/>
            <w:gridSpan w:val="2"/>
            <w:tcBorders>
              <w:top w:val="nil"/>
              <w:left w:val="nil"/>
              <w:bottom w:val="nil"/>
              <w:right w:val="nil"/>
            </w:tcBorders>
            <w:shd w:val="clear" w:color="auto" w:fill="auto"/>
            <w:noWrap/>
            <w:hideMark/>
          </w:tcPr>
          <w:p w:rsidR="001B30FC" w:rsidRPr="001B30FC" w:rsidRDefault="001B30FC" w:rsidP="001B30FC">
            <w:pPr>
              <w:rPr>
                <w:b/>
                <w:bCs/>
                <w:i/>
                <w:iCs/>
                <w:snapToGrid/>
                <w:sz w:val="18"/>
                <w:szCs w:val="18"/>
              </w:rPr>
            </w:pPr>
          </w:p>
        </w:tc>
        <w:tc>
          <w:tcPr>
            <w:tcW w:w="3402" w:type="dxa"/>
            <w:tcBorders>
              <w:top w:val="nil"/>
              <w:left w:val="nil"/>
              <w:bottom w:val="nil"/>
              <w:right w:val="nil"/>
            </w:tcBorders>
            <w:shd w:val="clear" w:color="auto" w:fill="auto"/>
            <w:noWrap/>
            <w:hideMark/>
          </w:tcPr>
          <w:p w:rsidR="001B30FC" w:rsidRPr="001B30FC" w:rsidRDefault="001B30FC" w:rsidP="001B30FC">
            <w:pPr>
              <w:rPr>
                <w:b/>
                <w:bCs/>
                <w:i/>
                <w:iCs/>
                <w:snapToGrid/>
                <w:sz w:val="18"/>
                <w:szCs w:val="18"/>
              </w:rPr>
            </w:pPr>
            <w:r w:rsidRPr="001B30FC">
              <w:rPr>
                <w:b/>
                <w:bCs/>
                <w:i/>
                <w:iCs/>
                <w:snapToGrid/>
                <w:sz w:val="18"/>
                <w:szCs w:val="18"/>
              </w:rPr>
              <w:t>ЗТ</w:t>
            </w:r>
          </w:p>
        </w:tc>
        <w:tc>
          <w:tcPr>
            <w:tcW w:w="10261" w:type="dxa"/>
            <w:gridSpan w:val="9"/>
            <w:tcBorders>
              <w:top w:val="nil"/>
              <w:left w:val="nil"/>
              <w:bottom w:val="nil"/>
              <w:right w:val="nil"/>
            </w:tcBorders>
            <w:shd w:val="clear" w:color="auto" w:fill="auto"/>
            <w:noWrap/>
            <w:hideMark/>
          </w:tcPr>
          <w:p w:rsidR="001B30FC" w:rsidRPr="001B30FC" w:rsidRDefault="001B30FC" w:rsidP="001B30FC">
            <w:pPr>
              <w:rPr>
                <w:b/>
                <w:bCs/>
                <w:i/>
                <w:iCs/>
                <w:snapToGrid/>
                <w:sz w:val="18"/>
                <w:szCs w:val="18"/>
              </w:rPr>
            </w:pPr>
            <w:r w:rsidRPr="001B30FC">
              <w:rPr>
                <w:b/>
                <w:bCs/>
                <w:i/>
                <w:iCs/>
                <w:snapToGrid/>
                <w:sz w:val="18"/>
                <w:szCs w:val="18"/>
              </w:rPr>
              <w:t>0.6</w:t>
            </w:r>
          </w:p>
        </w:tc>
      </w:tr>
      <w:tr w:rsidR="001B30FC" w:rsidRPr="001B30FC" w:rsidTr="001B30FC">
        <w:trPr>
          <w:trHeight w:val="255"/>
        </w:trPr>
        <w:tc>
          <w:tcPr>
            <w:tcW w:w="1858" w:type="dxa"/>
            <w:gridSpan w:val="2"/>
            <w:tcBorders>
              <w:top w:val="nil"/>
              <w:left w:val="nil"/>
              <w:bottom w:val="nil"/>
              <w:right w:val="nil"/>
            </w:tcBorders>
            <w:shd w:val="clear" w:color="auto" w:fill="auto"/>
            <w:noWrap/>
            <w:hideMark/>
          </w:tcPr>
          <w:p w:rsidR="001B30FC" w:rsidRPr="001B30FC" w:rsidRDefault="001B30FC" w:rsidP="001B30FC">
            <w:pPr>
              <w:rPr>
                <w:b/>
                <w:bCs/>
                <w:i/>
                <w:iCs/>
                <w:snapToGrid/>
                <w:sz w:val="18"/>
                <w:szCs w:val="18"/>
              </w:rPr>
            </w:pPr>
          </w:p>
        </w:tc>
        <w:tc>
          <w:tcPr>
            <w:tcW w:w="3402" w:type="dxa"/>
            <w:tcBorders>
              <w:top w:val="nil"/>
              <w:left w:val="nil"/>
              <w:bottom w:val="nil"/>
              <w:right w:val="nil"/>
            </w:tcBorders>
            <w:shd w:val="clear" w:color="auto" w:fill="auto"/>
            <w:noWrap/>
            <w:hideMark/>
          </w:tcPr>
          <w:p w:rsidR="001B30FC" w:rsidRPr="001B30FC" w:rsidRDefault="001B30FC" w:rsidP="001B30FC">
            <w:pPr>
              <w:rPr>
                <w:b/>
                <w:bCs/>
                <w:i/>
                <w:iCs/>
                <w:snapToGrid/>
                <w:sz w:val="18"/>
                <w:szCs w:val="18"/>
              </w:rPr>
            </w:pPr>
            <w:r w:rsidRPr="001B30FC">
              <w:rPr>
                <w:b/>
                <w:bCs/>
                <w:i/>
                <w:iCs/>
                <w:snapToGrid/>
                <w:sz w:val="18"/>
                <w:szCs w:val="18"/>
              </w:rPr>
              <w:t>ЭМ</w:t>
            </w:r>
          </w:p>
        </w:tc>
        <w:tc>
          <w:tcPr>
            <w:tcW w:w="10261" w:type="dxa"/>
            <w:gridSpan w:val="9"/>
            <w:tcBorders>
              <w:top w:val="nil"/>
              <w:left w:val="nil"/>
              <w:bottom w:val="nil"/>
              <w:right w:val="nil"/>
            </w:tcBorders>
            <w:shd w:val="clear" w:color="auto" w:fill="auto"/>
            <w:noWrap/>
            <w:hideMark/>
          </w:tcPr>
          <w:p w:rsidR="001B30FC" w:rsidRPr="001B30FC" w:rsidRDefault="001B30FC" w:rsidP="001B30FC">
            <w:pPr>
              <w:rPr>
                <w:b/>
                <w:bCs/>
                <w:i/>
                <w:iCs/>
                <w:snapToGrid/>
                <w:sz w:val="18"/>
                <w:szCs w:val="18"/>
              </w:rPr>
            </w:pPr>
            <w:r w:rsidRPr="001B30FC">
              <w:rPr>
                <w:b/>
                <w:bCs/>
                <w:i/>
                <w:iCs/>
                <w:snapToGrid/>
                <w:sz w:val="18"/>
                <w:szCs w:val="18"/>
              </w:rPr>
              <w:t>0.6</w:t>
            </w:r>
          </w:p>
        </w:tc>
      </w:tr>
      <w:tr w:rsidR="001B30FC" w:rsidRPr="001B30FC" w:rsidTr="001B30FC">
        <w:trPr>
          <w:trHeight w:val="255"/>
        </w:trPr>
        <w:tc>
          <w:tcPr>
            <w:tcW w:w="1858" w:type="dxa"/>
            <w:gridSpan w:val="2"/>
            <w:tcBorders>
              <w:top w:val="nil"/>
              <w:left w:val="nil"/>
              <w:bottom w:val="nil"/>
              <w:right w:val="nil"/>
            </w:tcBorders>
            <w:shd w:val="clear" w:color="auto" w:fill="auto"/>
            <w:noWrap/>
            <w:hideMark/>
          </w:tcPr>
          <w:p w:rsidR="001B30FC" w:rsidRPr="001B30FC" w:rsidRDefault="001B30FC" w:rsidP="001B30FC">
            <w:pPr>
              <w:rPr>
                <w:b/>
                <w:bCs/>
                <w:i/>
                <w:iCs/>
                <w:snapToGrid/>
                <w:sz w:val="18"/>
                <w:szCs w:val="18"/>
              </w:rPr>
            </w:pPr>
          </w:p>
        </w:tc>
        <w:tc>
          <w:tcPr>
            <w:tcW w:w="3402" w:type="dxa"/>
            <w:tcBorders>
              <w:top w:val="nil"/>
              <w:left w:val="nil"/>
              <w:bottom w:val="nil"/>
              <w:right w:val="nil"/>
            </w:tcBorders>
            <w:shd w:val="clear" w:color="auto" w:fill="auto"/>
            <w:noWrap/>
            <w:hideMark/>
          </w:tcPr>
          <w:p w:rsidR="001B30FC" w:rsidRPr="001B30FC" w:rsidRDefault="001B30FC" w:rsidP="001B30FC">
            <w:pPr>
              <w:rPr>
                <w:b/>
                <w:bCs/>
                <w:i/>
                <w:iCs/>
                <w:snapToGrid/>
                <w:sz w:val="18"/>
                <w:szCs w:val="18"/>
              </w:rPr>
            </w:pPr>
            <w:r w:rsidRPr="001B30FC">
              <w:rPr>
                <w:b/>
                <w:bCs/>
                <w:i/>
                <w:iCs/>
                <w:snapToGrid/>
                <w:sz w:val="18"/>
                <w:szCs w:val="18"/>
              </w:rPr>
              <w:t>М</w:t>
            </w:r>
          </w:p>
        </w:tc>
        <w:tc>
          <w:tcPr>
            <w:tcW w:w="10261" w:type="dxa"/>
            <w:gridSpan w:val="9"/>
            <w:tcBorders>
              <w:top w:val="nil"/>
              <w:left w:val="nil"/>
              <w:bottom w:val="nil"/>
              <w:right w:val="nil"/>
            </w:tcBorders>
            <w:shd w:val="clear" w:color="auto" w:fill="auto"/>
            <w:noWrap/>
            <w:hideMark/>
          </w:tcPr>
          <w:p w:rsidR="001B30FC" w:rsidRPr="001B30FC" w:rsidRDefault="001B30FC" w:rsidP="001B30FC">
            <w:pPr>
              <w:rPr>
                <w:b/>
                <w:bCs/>
                <w:i/>
                <w:iCs/>
                <w:snapToGrid/>
                <w:sz w:val="18"/>
                <w:szCs w:val="18"/>
              </w:rPr>
            </w:pPr>
            <w:r w:rsidRPr="001B30FC">
              <w:rPr>
                <w:b/>
                <w:bCs/>
                <w:i/>
                <w:iCs/>
                <w:snapToGrid/>
                <w:sz w:val="18"/>
                <w:szCs w:val="18"/>
              </w:rPr>
              <w:t>0</w:t>
            </w:r>
          </w:p>
        </w:tc>
      </w:tr>
      <w:tr w:rsidR="001B30FC" w:rsidRPr="001B30FC" w:rsidTr="001B30FC">
        <w:trPr>
          <w:trHeight w:val="255"/>
        </w:trPr>
        <w:tc>
          <w:tcPr>
            <w:tcW w:w="1858" w:type="dxa"/>
            <w:gridSpan w:val="2"/>
            <w:tcBorders>
              <w:top w:val="nil"/>
              <w:left w:val="nil"/>
              <w:bottom w:val="nil"/>
              <w:right w:val="nil"/>
            </w:tcBorders>
            <w:shd w:val="clear" w:color="auto" w:fill="auto"/>
            <w:noWrap/>
            <w:hideMark/>
          </w:tcPr>
          <w:p w:rsidR="001B30FC" w:rsidRPr="001B30FC" w:rsidRDefault="001B30FC" w:rsidP="001B30FC">
            <w:pPr>
              <w:rPr>
                <w:b/>
                <w:bCs/>
                <w:i/>
                <w:iCs/>
                <w:snapToGrid/>
                <w:sz w:val="18"/>
                <w:szCs w:val="18"/>
              </w:rPr>
            </w:pPr>
          </w:p>
        </w:tc>
        <w:tc>
          <w:tcPr>
            <w:tcW w:w="3402" w:type="dxa"/>
            <w:tcBorders>
              <w:top w:val="nil"/>
              <w:left w:val="nil"/>
              <w:bottom w:val="nil"/>
              <w:right w:val="nil"/>
            </w:tcBorders>
            <w:shd w:val="clear" w:color="auto" w:fill="auto"/>
            <w:noWrap/>
            <w:hideMark/>
          </w:tcPr>
          <w:p w:rsidR="001B30FC" w:rsidRPr="001B30FC" w:rsidRDefault="001B30FC" w:rsidP="001B30FC">
            <w:pPr>
              <w:rPr>
                <w:b/>
                <w:bCs/>
                <w:i/>
                <w:iCs/>
                <w:snapToGrid/>
                <w:sz w:val="18"/>
                <w:szCs w:val="18"/>
              </w:rPr>
            </w:pPr>
            <w:r w:rsidRPr="001B30FC">
              <w:rPr>
                <w:b/>
                <w:bCs/>
                <w:i/>
                <w:iCs/>
                <w:snapToGrid/>
                <w:sz w:val="18"/>
                <w:szCs w:val="18"/>
              </w:rPr>
              <w:t>ЗТм</w:t>
            </w:r>
          </w:p>
        </w:tc>
        <w:tc>
          <w:tcPr>
            <w:tcW w:w="10261" w:type="dxa"/>
            <w:gridSpan w:val="9"/>
            <w:tcBorders>
              <w:top w:val="nil"/>
              <w:left w:val="nil"/>
              <w:bottom w:val="nil"/>
              <w:right w:val="nil"/>
            </w:tcBorders>
            <w:shd w:val="clear" w:color="auto" w:fill="auto"/>
            <w:noWrap/>
            <w:hideMark/>
          </w:tcPr>
          <w:p w:rsidR="001B30FC" w:rsidRPr="001B30FC" w:rsidRDefault="001B30FC" w:rsidP="001B30FC">
            <w:pPr>
              <w:rPr>
                <w:b/>
                <w:bCs/>
                <w:i/>
                <w:iCs/>
                <w:snapToGrid/>
                <w:sz w:val="18"/>
                <w:szCs w:val="18"/>
              </w:rPr>
            </w:pPr>
            <w:r w:rsidRPr="001B30FC">
              <w:rPr>
                <w:b/>
                <w:bCs/>
                <w:i/>
                <w:iCs/>
                <w:snapToGrid/>
                <w:sz w:val="18"/>
                <w:szCs w:val="18"/>
              </w:rPr>
              <w:t>0.6</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1</w:t>
            </w:r>
          </w:p>
        </w:tc>
        <w:tc>
          <w:tcPr>
            <w:tcW w:w="3402" w:type="dxa"/>
            <w:tcBorders>
              <w:top w:val="nil"/>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ОТ</w:t>
            </w:r>
          </w:p>
        </w:tc>
        <w:tc>
          <w:tcPr>
            <w:tcW w:w="1113" w:type="dxa"/>
            <w:tcBorders>
              <w:top w:val="nil"/>
              <w:left w:val="nil"/>
              <w:bottom w:val="nil"/>
              <w:right w:val="nil"/>
            </w:tcBorders>
            <w:shd w:val="clear" w:color="auto" w:fill="auto"/>
            <w:noWrap/>
            <w:hideMark/>
          </w:tcPr>
          <w:p w:rsidR="001B30FC" w:rsidRPr="001B30FC" w:rsidRDefault="001B30FC" w:rsidP="001B30FC">
            <w:pPr>
              <w:jc w:val="center"/>
              <w:rPr>
                <w:snapToGrid/>
                <w:sz w:val="20"/>
              </w:rPr>
            </w:pPr>
            <w:r w:rsidRPr="001B30FC">
              <w:rPr>
                <w:snapToGrid/>
                <w:sz w:val="20"/>
              </w:rPr>
              <w:t>чел.-ч</w:t>
            </w:r>
          </w:p>
        </w:tc>
        <w:tc>
          <w:tcPr>
            <w:tcW w:w="111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751"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 xml:space="preserve"> 0,2496</w:t>
            </w: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49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rPr>
                <w:b/>
                <w:bCs/>
                <w:snapToGrid/>
                <w:sz w:val="18"/>
                <w:szCs w:val="18"/>
              </w:rPr>
            </w:pPr>
            <w:r w:rsidRPr="001B30FC">
              <w:rPr>
                <w:b/>
                <w:bCs/>
                <w:snapToGrid/>
                <w:sz w:val="18"/>
                <w:szCs w:val="18"/>
              </w:rPr>
              <w:t xml:space="preserve"> 131,14</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1-100-38</w:t>
            </w:r>
          </w:p>
        </w:tc>
        <w:tc>
          <w:tcPr>
            <w:tcW w:w="3402" w:type="dxa"/>
            <w:tcBorders>
              <w:top w:val="nil"/>
              <w:left w:val="nil"/>
              <w:bottom w:val="nil"/>
              <w:right w:val="nil"/>
            </w:tcBorders>
            <w:shd w:val="clear" w:color="auto" w:fill="auto"/>
            <w:hideMark/>
          </w:tcPr>
          <w:p w:rsidR="001B30FC" w:rsidRPr="001B30FC" w:rsidRDefault="001B30FC" w:rsidP="001B30FC">
            <w:pPr>
              <w:outlineLvl w:val="0"/>
              <w:rPr>
                <w:i/>
                <w:iCs/>
                <w:snapToGrid/>
                <w:sz w:val="18"/>
                <w:szCs w:val="18"/>
              </w:rPr>
            </w:pPr>
            <w:r w:rsidRPr="001B30FC">
              <w:rPr>
                <w:i/>
                <w:iCs/>
                <w:snapToGrid/>
                <w:sz w:val="18"/>
                <w:szCs w:val="18"/>
              </w:rPr>
              <w:t>Средний разряд работы 3,8</w:t>
            </w:r>
          </w:p>
        </w:tc>
        <w:tc>
          <w:tcPr>
            <w:tcW w:w="1113" w:type="dxa"/>
            <w:tcBorders>
              <w:top w:val="nil"/>
              <w:left w:val="nil"/>
              <w:bottom w:val="nil"/>
              <w:right w:val="nil"/>
            </w:tcBorders>
            <w:shd w:val="clear" w:color="auto" w:fill="auto"/>
            <w:hideMark/>
          </w:tcPr>
          <w:p w:rsidR="001B30FC" w:rsidRPr="001B30FC" w:rsidRDefault="001B30FC" w:rsidP="001B30FC">
            <w:pPr>
              <w:jc w:val="center"/>
              <w:outlineLvl w:val="0"/>
              <w:rPr>
                <w:snapToGrid/>
                <w:sz w:val="20"/>
              </w:rPr>
            </w:pPr>
            <w:r w:rsidRPr="001B30FC">
              <w:rPr>
                <w:snapToGrid/>
                <w:sz w:val="20"/>
              </w:rPr>
              <w:t>чел.-ч</w:t>
            </w:r>
          </w:p>
        </w:tc>
        <w:tc>
          <w:tcPr>
            <w:tcW w:w="111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10,4</w:t>
            </w:r>
          </w:p>
        </w:tc>
        <w:tc>
          <w:tcPr>
            <w:tcW w:w="751"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0,6</w:t>
            </w:r>
          </w:p>
        </w:tc>
        <w:tc>
          <w:tcPr>
            <w:tcW w:w="155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0,2496</w:t>
            </w:r>
          </w:p>
        </w:tc>
        <w:tc>
          <w:tcPr>
            <w:tcW w:w="116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525,41</w:t>
            </w:r>
          </w:p>
        </w:tc>
        <w:tc>
          <w:tcPr>
            <w:tcW w:w="14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131,14</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3402" w:type="dxa"/>
            <w:tcBorders>
              <w:top w:val="single" w:sz="4" w:space="0" w:color="auto"/>
              <w:left w:val="nil"/>
              <w:bottom w:val="nil"/>
              <w:right w:val="nil"/>
            </w:tcBorders>
            <w:shd w:val="clear" w:color="auto" w:fill="auto"/>
            <w:noWrap/>
            <w:hideMark/>
          </w:tcPr>
          <w:p w:rsidR="001B30FC" w:rsidRPr="001B30FC" w:rsidRDefault="001B30FC" w:rsidP="001B30FC">
            <w:pPr>
              <w:rPr>
                <w:b/>
                <w:bCs/>
                <w:snapToGrid/>
                <w:sz w:val="18"/>
                <w:szCs w:val="18"/>
              </w:rPr>
            </w:pPr>
            <w:r w:rsidRPr="001B30FC">
              <w:rPr>
                <w:b/>
                <w:bCs/>
                <w:snapToGrid/>
                <w:sz w:val="18"/>
                <w:szCs w:val="18"/>
              </w:rPr>
              <w:t>Итого прямые затраты</w:t>
            </w:r>
          </w:p>
        </w:tc>
        <w:tc>
          <w:tcPr>
            <w:tcW w:w="1113" w:type="dxa"/>
            <w:tcBorders>
              <w:top w:val="single" w:sz="4" w:space="0" w:color="auto"/>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113" w:type="dxa"/>
            <w:tcBorders>
              <w:top w:val="single" w:sz="4" w:space="0" w:color="auto"/>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751" w:type="dxa"/>
            <w:tcBorders>
              <w:top w:val="single" w:sz="4" w:space="0" w:color="auto"/>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557" w:type="dxa"/>
            <w:tcBorders>
              <w:top w:val="single" w:sz="4" w:space="0" w:color="auto"/>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163" w:type="dxa"/>
            <w:tcBorders>
              <w:top w:val="single" w:sz="4" w:space="0" w:color="auto"/>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807" w:type="dxa"/>
            <w:tcBorders>
              <w:top w:val="single" w:sz="4" w:space="0" w:color="auto"/>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163" w:type="dxa"/>
            <w:tcBorders>
              <w:top w:val="single" w:sz="4" w:space="0" w:color="auto"/>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497" w:type="dxa"/>
            <w:tcBorders>
              <w:top w:val="single" w:sz="4" w:space="0" w:color="auto"/>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097" w:type="dxa"/>
            <w:tcBorders>
              <w:top w:val="single" w:sz="4" w:space="0" w:color="auto"/>
              <w:left w:val="nil"/>
              <w:bottom w:val="nil"/>
              <w:right w:val="nil"/>
            </w:tcBorders>
            <w:shd w:val="clear" w:color="auto" w:fill="auto"/>
            <w:noWrap/>
            <w:hideMark/>
          </w:tcPr>
          <w:p w:rsidR="001B30FC" w:rsidRPr="001B30FC" w:rsidRDefault="001B30FC" w:rsidP="001B30FC">
            <w:pPr>
              <w:jc w:val="right"/>
              <w:rPr>
                <w:b/>
                <w:bCs/>
                <w:snapToGrid/>
                <w:sz w:val="18"/>
                <w:szCs w:val="18"/>
              </w:rPr>
            </w:pPr>
            <w:r w:rsidRPr="001B30FC">
              <w:rPr>
                <w:b/>
                <w:bCs/>
                <w:snapToGrid/>
                <w:sz w:val="18"/>
                <w:szCs w:val="18"/>
              </w:rPr>
              <w:t xml:space="preserve"> 131,14</w:t>
            </w:r>
          </w:p>
        </w:tc>
      </w:tr>
      <w:tr w:rsidR="001B30FC" w:rsidRPr="001B30FC" w:rsidTr="001B30FC">
        <w:trPr>
          <w:trHeight w:val="510"/>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2.1</w:t>
            </w:r>
          </w:p>
        </w:tc>
        <w:tc>
          <w:tcPr>
            <w:tcW w:w="1372" w:type="dxa"/>
            <w:tcBorders>
              <w:top w:val="nil"/>
              <w:left w:val="nil"/>
              <w:bottom w:val="nil"/>
              <w:right w:val="nil"/>
            </w:tcBorders>
            <w:shd w:val="clear" w:color="auto" w:fill="auto"/>
            <w:hideMark/>
          </w:tcPr>
          <w:p w:rsidR="001B30FC" w:rsidRPr="001B30FC" w:rsidRDefault="001B30FC" w:rsidP="001B30FC">
            <w:pPr>
              <w:rPr>
                <w:snapToGrid/>
                <w:sz w:val="20"/>
              </w:rPr>
            </w:pPr>
            <w:r w:rsidRPr="001B30FC">
              <w:rPr>
                <w:snapToGrid/>
                <w:sz w:val="20"/>
              </w:rPr>
              <w:t>421/пр_2020_п.75_пп.а</w:t>
            </w:r>
          </w:p>
        </w:tc>
        <w:tc>
          <w:tcPr>
            <w:tcW w:w="3402" w:type="dxa"/>
            <w:tcBorders>
              <w:top w:val="nil"/>
              <w:left w:val="nil"/>
              <w:bottom w:val="nil"/>
              <w:right w:val="nil"/>
            </w:tcBorders>
            <w:shd w:val="clear" w:color="auto" w:fill="auto"/>
            <w:hideMark/>
          </w:tcPr>
          <w:p w:rsidR="001B30FC" w:rsidRPr="001B30FC" w:rsidRDefault="001B30FC" w:rsidP="001B30FC">
            <w:pPr>
              <w:rPr>
                <w:snapToGrid/>
                <w:sz w:val="20"/>
              </w:rPr>
            </w:pPr>
            <w:r w:rsidRPr="001B30FC">
              <w:rPr>
                <w:snapToGrid/>
                <w:sz w:val="20"/>
              </w:rPr>
              <w:t>Сметная стоимость вспомогательных ненормируемых материальных ресурсов, не учтенная в сметной норме, 2%</w:t>
            </w:r>
          </w:p>
        </w:tc>
        <w:tc>
          <w:tcPr>
            <w:tcW w:w="1113" w:type="dxa"/>
            <w:tcBorders>
              <w:top w:val="nil"/>
              <w:left w:val="nil"/>
              <w:bottom w:val="nil"/>
              <w:right w:val="nil"/>
            </w:tcBorders>
            <w:shd w:val="clear" w:color="auto" w:fill="auto"/>
            <w:hideMark/>
          </w:tcPr>
          <w:p w:rsidR="001B30FC" w:rsidRPr="001B30FC" w:rsidRDefault="001B30FC" w:rsidP="001B30FC">
            <w:pPr>
              <w:jc w:val="center"/>
              <w:rPr>
                <w:snapToGrid/>
                <w:sz w:val="20"/>
              </w:rPr>
            </w:pPr>
            <w:r w:rsidRPr="001B30FC">
              <w:rPr>
                <w:snapToGrid/>
                <w:sz w:val="20"/>
              </w:rPr>
              <w:t>%</w:t>
            </w:r>
          </w:p>
        </w:tc>
        <w:tc>
          <w:tcPr>
            <w:tcW w:w="1113"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 xml:space="preserve"> 2</w:t>
            </w:r>
          </w:p>
        </w:tc>
        <w:tc>
          <w:tcPr>
            <w:tcW w:w="751"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 xml:space="preserve"> 2</w:t>
            </w:r>
          </w:p>
        </w:tc>
        <w:tc>
          <w:tcPr>
            <w:tcW w:w="1163"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p>
        </w:tc>
        <w:tc>
          <w:tcPr>
            <w:tcW w:w="1497"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 xml:space="preserve"> 0,6</w:t>
            </w:r>
          </w:p>
        </w:tc>
        <w:tc>
          <w:tcPr>
            <w:tcW w:w="1097"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 xml:space="preserve"> 2,62</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372"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3402"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r w:rsidRPr="001B30FC">
              <w:rPr>
                <w:snapToGrid/>
                <w:sz w:val="20"/>
              </w:rPr>
              <w:t>ФОТ</w:t>
            </w:r>
          </w:p>
        </w:tc>
        <w:tc>
          <w:tcPr>
            <w:tcW w:w="1113"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113"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751"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497"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131,14</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Пр/812-049.3-1</w:t>
            </w:r>
          </w:p>
        </w:tc>
        <w:tc>
          <w:tcPr>
            <w:tcW w:w="340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НР Электротехнические установки на других объектах</w:t>
            </w:r>
          </w:p>
        </w:tc>
        <w:tc>
          <w:tcPr>
            <w:tcW w:w="1113" w:type="dxa"/>
            <w:tcBorders>
              <w:top w:val="nil"/>
              <w:left w:val="nil"/>
              <w:bottom w:val="nil"/>
              <w:right w:val="nil"/>
            </w:tcBorders>
            <w:shd w:val="clear" w:color="auto" w:fill="auto"/>
            <w:noWrap/>
            <w:hideMark/>
          </w:tcPr>
          <w:p w:rsidR="001B30FC" w:rsidRPr="001B30FC" w:rsidRDefault="001B30FC" w:rsidP="001B30FC">
            <w:pPr>
              <w:jc w:val="center"/>
              <w:outlineLvl w:val="0"/>
              <w:rPr>
                <w:snapToGrid/>
                <w:sz w:val="20"/>
              </w:rPr>
            </w:pPr>
            <w:r w:rsidRPr="001B30FC">
              <w:rPr>
                <w:snapToGrid/>
                <w:sz w:val="20"/>
              </w:rPr>
              <w:t>%</w:t>
            </w:r>
          </w:p>
        </w:tc>
        <w:tc>
          <w:tcPr>
            <w:tcW w:w="111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97</w:t>
            </w:r>
          </w:p>
        </w:tc>
        <w:tc>
          <w:tcPr>
            <w:tcW w:w="751"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97</w:t>
            </w:r>
          </w:p>
        </w:tc>
        <w:tc>
          <w:tcPr>
            <w:tcW w:w="1163"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497"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127,21</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Пр/774-049.3</w:t>
            </w:r>
          </w:p>
        </w:tc>
        <w:tc>
          <w:tcPr>
            <w:tcW w:w="340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СП Электротехнические установки на других объектах</w:t>
            </w:r>
          </w:p>
        </w:tc>
        <w:tc>
          <w:tcPr>
            <w:tcW w:w="1113" w:type="dxa"/>
            <w:tcBorders>
              <w:top w:val="nil"/>
              <w:left w:val="nil"/>
              <w:bottom w:val="nil"/>
              <w:right w:val="nil"/>
            </w:tcBorders>
            <w:shd w:val="clear" w:color="auto" w:fill="auto"/>
            <w:noWrap/>
            <w:hideMark/>
          </w:tcPr>
          <w:p w:rsidR="001B30FC" w:rsidRPr="001B30FC" w:rsidRDefault="001B30FC" w:rsidP="001B30FC">
            <w:pPr>
              <w:jc w:val="center"/>
              <w:outlineLvl w:val="0"/>
              <w:rPr>
                <w:snapToGrid/>
                <w:sz w:val="20"/>
              </w:rPr>
            </w:pPr>
            <w:r w:rsidRPr="001B30FC">
              <w:rPr>
                <w:snapToGrid/>
                <w:sz w:val="20"/>
              </w:rPr>
              <w:t>%</w:t>
            </w:r>
          </w:p>
        </w:tc>
        <w:tc>
          <w:tcPr>
            <w:tcW w:w="111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51</w:t>
            </w:r>
          </w:p>
        </w:tc>
        <w:tc>
          <w:tcPr>
            <w:tcW w:w="751"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51</w:t>
            </w:r>
          </w:p>
        </w:tc>
        <w:tc>
          <w:tcPr>
            <w:tcW w:w="1163"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497"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66,88</w:t>
            </w:r>
          </w:p>
        </w:tc>
      </w:tr>
      <w:tr w:rsidR="001B30FC" w:rsidRPr="001B30FC" w:rsidTr="001B30FC">
        <w:trPr>
          <w:trHeight w:val="255"/>
        </w:trPr>
        <w:tc>
          <w:tcPr>
            <w:tcW w:w="486"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372"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3402"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b/>
                <w:bCs/>
                <w:snapToGrid/>
                <w:sz w:val="18"/>
                <w:szCs w:val="18"/>
              </w:rPr>
            </w:pPr>
            <w:r w:rsidRPr="001B30FC">
              <w:rPr>
                <w:b/>
                <w:bCs/>
                <w:snapToGrid/>
                <w:sz w:val="18"/>
                <w:szCs w:val="18"/>
              </w:rPr>
              <w:t>Всего по позиции</w:t>
            </w:r>
          </w:p>
        </w:tc>
        <w:tc>
          <w:tcPr>
            <w:tcW w:w="1113"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113"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751"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557"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163"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807"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163"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jc w:val="right"/>
              <w:rPr>
                <w:b/>
                <w:bCs/>
                <w:snapToGrid/>
                <w:sz w:val="18"/>
                <w:szCs w:val="18"/>
              </w:rPr>
            </w:pPr>
            <w:r w:rsidRPr="001B30FC">
              <w:rPr>
                <w:b/>
                <w:bCs/>
                <w:snapToGrid/>
                <w:sz w:val="18"/>
                <w:szCs w:val="18"/>
              </w:rPr>
              <w:t>8 196,25</w:t>
            </w:r>
          </w:p>
        </w:tc>
        <w:tc>
          <w:tcPr>
            <w:tcW w:w="1497"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097"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jc w:val="right"/>
              <w:rPr>
                <w:b/>
                <w:bCs/>
                <w:snapToGrid/>
                <w:sz w:val="18"/>
                <w:szCs w:val="18"/>
              </w:rPr>
            </w:pPr>
            <w:r w:rsidRPr="001B30FC">
              <w:rPr>
                <w:b/>
                <w:bCs/>
                <w:snapToGrid/>
                <w:sz w:val="18"/>
                <w:szCs w:val="18"/>
              </w:rPr>
              <w:t xml:space="preserve"> 327,85</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3</w:t>
            </w:r>
          </w:p>
        </w:tc>
        <w:tc>
          <w:tcPr>
            <w:tcW w:w="1372" w:type="dxa"/>
            <w:tcBorders>
              <w:top w:val="nil"/>
              <w:left w:val="nil"/>
              <w:bottom w:val="nil"/>
              <w:right w:val="nil"/>
            </w:tcBorders>
            <w:shd w:val="clear" w:color="auto" w:fill="auto"/>
            <w:hideMark/>
          </w:tcPr>
          <w:p w:rsidR="001B30FC" w:rsidRPr="001B30FC" w:rsidRDefault="001B30FC" w:rsidP="001B30FC">
            <w:pPr>
              <w:rPr>
                <w:snapToGrid/>
                <w:sz w:val="20"/>
              </w:rPr>
            </w:pPr>
            <w:r w:rsidRPr="001B30FC">
              <w:rPr>
                <w:snapToGrid/>
                <w:sz w:val="20"/>
              </w:rPr>
              <w:t>ГЭСНм 08-02-144-01</w:t>
            </w:r>
          </w:p>
        </w:tc>
        <w:tc>
          <w:tcPr>
            <w:tcW w:w="3402" w:type="dxa"/>
            <w:tcBorders>
              <w:top w:val="nil"/>
              <w:left w:val="nil"/>
              <w:bottom w:val="nil"/>
              <w:right w:val="nil"/>
            </w:tcBorders>
            <w:shd w:val="clear" w:color="auto" w:fill="auto"/>
            <w:hideMark/>
          </w:tcPr>
          <w:p w:rsidR="001B30FC" w:rsidRPr="001B30FC" w:rsidRDefault="001B30FC" w:rsidP="001B30FC">
            <w:pPr>
              <w:rPr>
                <w:snapToGrid/>
                <w:sz w:val="20"/>
              </w:rPr>
            </w:pPr>
            <w:r w:rsidRPr="001B30FC">
              <w:rPr>
                <w:snapToGrid/>
                <w:sz w:val="20"/>
              </w:rPr>
              <w:t>Присоединение к зажимам жил проводов или кабелей сечением: до 2,5 мм2</w:t>
            </w:r>
          </w:p>
        </w:tc>
        <w:tc>
          <w:tcPr>
            <w:tcW w:w="1113" w:type="dxa"/>
            <w:tcBorders>
              <w:top w:val="nil"/>
              <w:left w:val="nil"/>
              <w:bottom w:val="nil"/>
              <w:right w:val="nil"/>
            </w:tcBorders>
            <w:shd w:val="clear" w:color="auto" w:fill="auto"/>
            <w:hideMark/>
          </w:tcPr>
          <w:p w:rsidR="001B30FC" w:rsidRPr="001B30FC" w:rsidRDefault="001B30FC" w:rsidP="001B30FC">
            <w:pPr>
              <w:jc w:val="center"/>
              <w:rPr>
                <w:snapToGrid/>
                <w:sz w:val="20"/>
              </w:rPr>
            </w:pPr>
            <w:r w:rsidRPr="001B30FC">
              <w:rPr>
                <w:snapToGrid/>
                <w:sz w:val="20"/>
              </w:rPr>
              <w:t>100 шт</w:t>
            </w:r>
          </w:p>
        </w:tc>
        <w:tc>
          <w:tcPr>
            <w:tcW w:w="1113"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 xml:space="preserve"> 0,18</w:t>
            </w:r>
          </w:p>
        </w:tc>
        <w:tc>
          <w:tcPr>
            <w:tcW w:w="751"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 xml:space="preserve"> 0,18</w:t>
            </w: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49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rPr>
                <w:snapToGrid/>
                <w:sz w:val="20"/>
              </w:rPr>
            </w:pP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1</w:t>
            </w:r>
          </w:p>
        </w:tc>
        <w:tc>
          <w:tcPr>
            <w:tcW w:w="3402" w:type="dxa"/>
            <w:tcBorders>
              <w:top w:val="nil"/>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ОТ</w:t>
            </w:r>
          </w:p>
        </w:tc>
        <w:tc>
          <w:tcPr>
            <w:tcW w:w="1113" w:type="dxa"/>
            <w:tcBorders>
              <w:top w:val="nil"/>
              <w:left w:val="nil"/>
              <w:bottom w:val="nil"/>
              <w:right w:val="nil"/>
            </w:tcBorders>
            <w:shd w:val="clear" w:color="auto" w:fill="auto"/>
            <w:noWrap/>
            <w:hideMark/>
          </w:tcPr>
          <w:p w:rsidR="001B30FC" w:rsidRPr="001B30FC" w:rsidRDefault="001B30FC" w:rsidP="001B30FC">
            <w:pPr>
              <w:jc w:val="center"/>
              <w:rPr>
                <w:snapToGrid/>
                <w:sz w:val="20"/>
              </w:rPr>
            </w:pPr>
            <w:r w:rsidRPr="001B30FC">
              <w:rPr>
                <w:snapToGrid/>
                <w:sz w:val="20"/>
              </w:rPr>
              <w:t>чел.-ч</w:t>
            </w:r>
          </w:p>
        </w:tc>
        <w:tc>
          <w:tcPr>
            <w:tcW w:w="111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751"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 xml:space="preserve"> 1,728</w:t>
            </w: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49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rPr>
                <w:b/>
                <w:bCs/>
                <w:snapToGrid/>
                <w:sz w:val="18"/>
                <w:szCs w:val="18"/>
              </w:rPr>
            </w:pPr>
            <w:r w:rsidRPr="001B30FC">
              <w:rPr>
                <w:b/>
                <w:bCs/>
                <w:snapToGrid/>
                <w:sz w:val="18"/>
                <w:szCs w:val="18"/>
              </w:rPr>
              <w:t xml:space="preserve"> 907,91</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1-100-38</w:t>
            </w:r>
          </w:p>
        </w:tc>
        <w:tc>
          <w:tcPr>
            <w:tcW w:w="3402" w:type="dxa"/>
            <w:tcBorders>
              <w:top w:val="nil"/>
              <w:left w:val="nil"/>
              <w:bottom w:val="nil"/>
              <w:right w:val="nil"/>
            </w:tcBorders>
            <w:shd w:val="clear" w:color="auto" w:fill="auto"/>
            <w:hideMark/>
          </w:tcPr>
          <w:p w:rsidR="001B30FC" w:rsidRPr="001B30FC" w:rsidRDefault="001B30FC" w:rsidP="001B30FC">
            <w:pPr>
              <w:outlineLvl w:val="0"/>
              <w:rPr>
                <w:i/>
                <w:iCs/>
                <w:snapToGrid/>
                <w:sz w:val="18"/>
                <w:szCs w:val="18"/>
              </w:rPr>
            </w:pPr>
            <w:r w:rsidRPr="001B30FC">
              <w:rPr>
                <w:i/>
                <w:iCs/>
                <w:snapToGrid/>
                <w:sz w:val="18"/>
                <w:szCs w:val="18"/>
              </w:rPr>
              <w:t>Средний разряд работы 3,8</w:t>
            </w:r>
          </w:p>
        </w:tc>
        <w:tc>
          <w:tcPr>
            <w:tcW w:w="1113" w:type="dxa"/>
            <w:tcBorders>
              <w:top w:val="nil"/>
              <w:left w:val="nil"/>
              <w:bottom w:val="nil"/>
              <w:right w:val="nil"/>
            </w:tcBorders>
            <w:shd w:val="clear" w:color="auto" w:fill="auto"/>
            <w:hideMark/>
          </w:tcPr>
          <w:p w:rsidR="001B30FC" w:rsidRPr="001B30FC" w:rsidRDefault="001B30FC" w:rsidP="001B30FC">
            <w:pPr>
              <w:jc w:val="center"/>
              <w:outlineLvl w:val="0"/>
              <w:rPr>
                <w:snapToGrid/>
                <w:sz w:val="20"/>
              </w:rPr>
            </w:pPr>
            <w:r w:rsidRPr="001B30FC">
              <w:rPr>
                <w:snapToGrid/>
                <w:sz w:val="20"/>
              </w:rPr>
              <w:t>чел.-ч</w:t>
            </w:r>
          </w:p>
        </w:tc>
        <w:tc>
          <w:tcPr>
            <w:tcW w:w="111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9,6</w:t>
            </w:r>
          </w:p>
        </w:tc>
        <w:tc>
          <w:tcPr>
            <w:tcW w:w="751"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1,728</w:t>
            </w:r>
          </w:p>
        </w:tc>
        <w:tc>
          <w:tcPr>
            <w:tcW w:w="116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525,41</w:t>
            </w:r>
          </w:p>
        </w:tc>
        <w:tc>
          <w:tcPr>
            <w:tcW w:w="14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907,91</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3402" w:type="dxa"/>
            <w:tcBorders>
              <w:top w:val="single" w:sz="4" w:space="0" w:color="auto"/>
              <w:left w:val="nil"/>
              <w:bottom w:val="nil"/>
              <w:right w:val="nil"/>
            </w:tcBorders>
            <w:shd w:val="clear" w:color="auto" w:fill="auto"/>
            <w:noWrap/>
            <w:hideMark/>
          </w:tcPr>
          <w:p w:rsidR="001B30FC" w:rsidRPr="001B30FC" w:rsidRDefault="001B30FC" w:rsidP="001B30FC">
            <w:pPr>
              <w:rPr>
                <w:b/>
                <w:bCs/>
                <w:snapToGrid/>
                <w:sz w:val="18"/>
                <w:szCs w:val="18"/>
              </w:rPr>
            </w:pPr>
            <w:r w:rsidRPr="001B30FC">
              <w:rPr>
                <w:b/>
                <w:bCs/>
                <w:snapToGrid/>
                <w:sz w:val="18"/>
                <w:szCs w:val="18"/>
              </w:rPr>
              <w:t>Итого прямые затраты</w:t>
            </w:r>
          </w:p>
        </w:tc>
        <w:tc>
          <w:tcPr>
            <w:tcW w:w="1113" w:type="dxa"/>
            <w:tcBorders>
              <w:top w:val="single" w:sz="4" w:space="0" w:color="auto"/>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113" w:type="dxa"/>
            <w:tcBorders>
              <w:top w:val="single" w:sz="4" w:space="0" w:color="auto"/>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751" w:type="dxa"/>
            <w:tcBorders>
              <w:top w:val="single" w:sz="4" w:space="0" w:color="auto"/>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557" w:type="dxa"/>
            <w:tcBorders>
              <w:top w:val="single" w:sz="4" w:space="0" w:color="auto"/>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163" w:type="dxa"/>
            <w:tcBorders>
              <w:top w:val="single" w:sz="4" w:space="0" w:color="auto"/>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807" w:type="dxa"/>
            <w:tcBorders>
              <w:top w:val="single" w:sz="4" w:space="0" w:color="auto"/>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163" w:type="dxa"/>
            <w:tcBorders>
              <w:top w:val="single" w:sz="4" w:space="0" w:color="auto"/>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497" w:type="dxa"/>
            <w:tcBorders>
              <w:top w:val="single" w:sz="4" w:space="0" w:color="auto"/>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097" w:type="dxa"/>
            <w:tcBorders>
              <w:top w:val="single" w:sz="4" w:space="0" w:color="auto"/>
              <w:left w:val="nil"/>
              <w:bottom w:val="nil"/>
              <w:right w:val="nil"/>
            </w:tcBorders>
            <w:shd w:val="clear" w:color="auto" w:fill="auto"/>
            <w:noWrap/>
            <w:hideMark/>
          </w:tcPr>
          <w:p w:rsidR="001B30FC" w:rsidRPr="001B30FC" w:rsidRDefault="001B30FC" w:rsidP="001B30FC">
            <w:pPr>
              <w:jc w:val="right"/>
              <w:rPr>
                <w:b/>
                <w:bCs/>
                <w:snapToGrid/>
                <w:sz w:val="18"/>
                <w:szCs w:val="18"/>
              </w:rPr>
            </w:pPr>
            <w:r w:rsidRPr="001B30FC">
              <w:rPr>
                <w:b/>
                <w:bCs/>
                <w:snapToGrid/>
                <w:sz w:val="18"/>
                <w:szCs w:val="18"/>
              </w:rPr>
              <w:t xml:space="preserve"> 907,91</w:t>
            </w:r>
          </w:p>
        </w:tc>
      </w:tr>
      <w:tr w:rsidR="001B30FC" w:rsidRPr="001B30FC" w:rsidTr="001B30FC">
        <w:trPr>
          <w:trHeight w:val="510"/>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3.1</w:t>
            </w:r>
          </w:p>
        </w:tc>
        <w:tc>
          <w:tcPr>
            <w:tcW w:w="1372" w:type="dxa"/>
            <w:tcBorders>
              <w:top w:val="nil"/>
              <w:left w:val="nil"/>
              <w:bottom w:val="nil"/>
              <w:right w:val="nil"/>
            </w:tcBorders>
            <w:shd w:val="clear" w:color="auto" w:fill="auto"/>
            <w:hideMark/>
          </w:tcPr>
          <w:p w:rsidR="001B30FC" w:rsidRPr="001B30FC" w:rsidRDefault="001B30FC" w:rsidP="001B30FC">
            <w:pPr>
              <w:rPr>
                <w:snapToGrid/>
                <w:sz w:val="20"/>
              </w:rPr>
            </w:pPr>
            <w:r w:rsidRPr="001B30FC">
              <w:rPr>
                <w:snapToGrid/>
                <w:sz w:val="20"/>
              </w:rPr>
              <w:t>421/пр_2020_п.75_пп.а</w:t>
            </w:r>
          </w:p>
        </w:tc>
        <w:tc>
          <w:tcPr>
            <w:tcW w:w="3402" w:type="dxa"/>
            <w:tcBorders>
              <w:top w:val="nil"/>
              <w:left w:val="nil"/>
              <w:bottom w:val="nil"/>
              <w:right w:val="nil"/>
            </w:tcBorders>
            <w:shd w:val="clear" w:color="auto" w:fill="auto"/>
            <w:hideMark/>
          </w:tcPr>
          <w:p w:rsidR="001B30FC" w:rsidRPr="001B30FC" w:rsidRDefault="001B30FC" w:rsidP="001B30FC">
            <w:pPr>
              <w:rPr>
                <w:snapToGrid/>
                <w:sz w:val="20"/>
              </w:rPr>
            </w:pPr>
            <w:r w:rsidRPr="001B30FC">
              <w:rPr>
                <w:snapToGrid/>
                <w:sz w:val="20"/>
              </w:rPr>
              <w:t>Сметная стоимость вспомогательных ненормируемых материальных ресурсов, не учтенная в сметной норме, 2%</w:t>
            </w:r>
          </w:p>
        </w:tc>
        <w:tc>
          <w:tcPr>
            <w:tcW w:w="1113" w:type="dxa"/>
            <w:tcBorders>
              <w:top w:val="nil"/>
              <w:left w:val="nil"/>
              <w:bottom w:val="nil"/>
              <w:right w:val="nil"/>
            </w:tcBorders>
            <w:shd w:val="clear" w:color="auto" w:fill="auto"/>
            <w:hideMark/>
          </w:tcPr>
          <w:p w:rsidR="001B30FC" w:rsidRPr="001B30FC" w:rsidRDefault="001B30FC" w:rsidP="001B30FC">
            <w:pPr>
              <w:jc w:val="center"/>
              <w:rPr>
                <w:snapToGrid/>
                <w:sz w:val="20"/>
              </w:rPr>
            </w:pPr>
            <w:r w:rsidRPr="001B30FC">
              <w:rPr>
                <w:snapToGrid/>
                <w:sz w:val="20"/>
              </w:rPr>
              <w:t>%</w:t>
            </w:r>
          </w:p>
        </w:tc>
        <w:tc>
          <w:tcPr>
            <w:tcW w:w="1113"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 xml:space="preserve"> 2</w:t>
            </w:r>
          </w:p>
        </w:tc>
        <w:tc>
          <w:tcPr>
            <w:tcW w:w="751"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 xml:space="preserve"> 2</w:t>
            </w:r>
          </w:p>
        </w:tc>
        <w:tc>
          <w:tcPr>
            <w:tcW w:w="1163"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p>
        </w:tc>
        <w:tc>
          <w:tcPr>
            <w:tcW w:w="1497"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 xml:space="preserve"> 18,16</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372"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3402"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r w:rsidRPr="001B30FC">
              <w:rPr>
                <w:snapToGrid/>
                <w:sz w:val="20"/>
              </w:rPr>
              <w:t>ФОТ</w:t>
            </w:r>
          </w:p>
        </w:tc>
        <w:tc>
          <w:tcPr>
            <w:tcW w:w="1113"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113"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751"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497"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907,91</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Пр/812-049.3-1</w:t>
            </w:r>
          </w:p>
        </w:tc>
        <w:tc>
          <w:tcPr>
            <w:tcW w:w="340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НР Электротехнические установки на других объектах</w:t>
            </w:r>
          </w:p>
        </w:tc>
        <w:tc>
          <w:tcPr>
            <w:tcW w:w="1113" w:type="dxa"/>
            <w:tcBorders>
              <w:top w:val="nil"/>
              <w:left w:val="nil"/>
              <w:bottom w:val="nil"/>
              <w:right w:val="nil"/>
            </w:tcBorders>
            <w:shd w:val="clear" w:color="auto" w:fill="auto"/>
            <w:noWrap/>
            <w:hideMark/>
          </w:tcPr>
          <w:p w:rsidR="001B30FC" w:rsidRPr="001B30FC" w:rsidRDefault="001B30FC" w:rsidP="001B30FC">
            <w:pPr>
              <w:jc w:val="center"/>
              <w:outlineLvl w:val="0"/>
              <w:rPr>
                <w:snapToGrid/>
                <w:sz w:val="20"/>
              </w:rPr>
            </w:pPr>
            <w:r w:rsidRPr="001B30FC">
              <w:rPr>
                <w:snapToGrid/>
                <w:sz w:val="20"/>
              </w:rPr>
              <w:t>%</w:t>
            </w:r>
          </w:p>
        </w:tc>
        <w:tc>
          <w:tcPr>
            <w:tcW w:w="111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97</w:t>
            </w:r>
          </w:p>
        </w:tc>
        <w:tc>
          <w:tcPr>
            <w:tcW w:w="751"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97</w:t>
            </w:r>
          </w:p>
        </w:tc>
        <w:tc>
          <w:tcPr>
            <w:tcW w:w="1163"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497"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880,67</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Пр/774-049.3</w:t>
            </w:r>
          </w:p>
        </w:tc>
        <w:tc>
          <w:tcPr>
            <w:tcW w:w="340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СП Электротехнические установки на других объектах</w:t>
            </w:r>
          </w:p>
        </w:tc>
        <w:tc>
          <w:tcPr>
            <w:tcW w:w="1113" w:type="dxa"/>
            <w:tcBorders>
              <w:top w:val="nil"/>
              <w:left w:val="nil"/>
              <w:bottom w:val="nil"/>
              <w:right w:val="nil"/>
            </w:tcBorders>
            <w:shd w:val="clear" w:color="auto" w:fill="auto"/>
            <w:noWrap/>
            <w:hideMark/>
          </w:tcPr>
          <w:p w:rsidR="001B30FC" w:rsidRPr="001B30FC" w:rsidRDefault="001B30FC" w:rsidP="001B30FC">
            <w:pPr>
              <w:jc w:val="center"/>
              <w:outlineLvl w:val="0"/>
              <w:rPr>
                <w:snapToGrid/>
                <w:sz w:val="20"/>
              </w:rPr>
            </w:pPr>
            <w:r w:rsidRPr="001B30FC">
              <w:rPr>
                <w:snapToGrid/>
                <w:sz w:val="20"/>
              </w:rPr>
              <w:t>%</w:t>
            </w:r>
          </w:p>
        </w:tc>
        <w:tc>
          <w:tcPr>
            <w:tcW w:w="111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51</w:t>
            </w:r>
          </w:p>
        </w:tc>
        <w:tc>
          <w:tcPr>
            <w:tcW w:w="751"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51</w:t>
            </w:r>
          </w:p>
        </w:tc>
        <w:tc>
          <w:tcPr>
            <w:tcW w:w="1163"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497"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463,03</w:t>
            </w:r>
          </w:p>
        </w:tc>
      </w:tr>
      <w:tr w:rsidR="001B30FC" w:rsidRPr="001B30FC" w:rsidTr="001B30FC">
        <w:trPr>
          <w:trHeight w:val="255"/>
        </w:trPr>
        <w:tc>
          <w:tcPr>
            <w:tcW w:w="486"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372"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3402"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b/>
                <w:bCs/>
                <w:snapToGrid/>
                <w:sz w:val="18"/>
                <w:szCs w:val="18"/>
              </w:rPr>
            </w:pPr>
            <w:r w:rsidRPr="001B30FC">
              <w:rPr>
                <w:b/>
                <w:bCs/>
                <w:snapToGrid/>
                <w:sz w:val="18"/>
                <w:szCs w:val="18"/>
              </w:rPr>
              <w:t>Всего по позиции</w:t>
            </w:r>
          </w:p>
        </w:tc>
        <w:tc>
          <w:tcPr>
            <w:tcW w:w="1113"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113"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751"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557"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163"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807"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163"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jc w:val="right"/>
              <w:rPr>
                <w:b/>
                <w:bCs/>
                <w:snapToGrid/>
                <w:sz w:val="18"/>
                <w:szCs w:val="18"/>
              </w:rPr>
            </w:pPr>
            <w:r w:rsidRPr="001B30FC">
              <w:rPr>
                <w:b/>
                <w:bCs/>
                <w:snapToGrid/>
                <w:sz w:val="18"/>
                <w:szCs w:val="18"/>
              </w:rPr>
              <w:t>12 609,83</w:t>
            </w:r>
          </w:p>
        </w:tc>
        <w:tc>
          <w:tcPr>
            <w:tcW w:w="1497"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097"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jc w:val="right"/>
              <w:rPr>
                <w:b/>
                <w:bCs/>
                <w:snapToGrid/>
                <w:sz w:val="18"/>
                <w:szCs w:val="18"/>
              </w:rPr>
            </w:pPr>
            <w:r w:rsidRPr="001B30FC">
              <w:rPr>
                <w:b/>
                <w:bCs/>
                <w:snapToGrid/>
                <w:sz w:val="18"/>
                <w:szCs w:val="18"/>
              </w:rPr>
              <w:t>2 269,77</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4</w:t>
            </w:r>
          </w:p>
        </w:tc>
        <w:tc>
          <w:tcPr>
            <w:tcW w:w="1372" w:type="dxa"/>
            <w:tcBorders>
              <w:top w:val="nil"/>
              <w:left w:val="nil"/>
              <w:bottom w:val="nil"/>
              <w:right w:val="nil"/>
            </w:tcBorders>
            <w:shd w:val="clear" w:color="auto" w:fill="auto"/>
            <w:hideMark/>
          </w:tcPr>
          <w:p w:rsidR="001B30FC" w:rsidRPr="001B30FC" w:rsidRDefault="001B30FC" w:rsidP="001B30FC">
            <w:pPr>
              <w:rPr>
                <w:snapToGrid/>
                <w:sz w:val="20"/>
              </w:rPr>
            </w:pPr>
            <w:r w:rsidRPr="001B30FC">
              <w:rPr>
                <w:snapToGrid/>
                <w:sz w:val="20"/>
              </w:rPr>
              <w:t>ГЭСНм 08-02-144-02</w:t>
            </w:r>
          </w:p>
        </w:tc>
        <w:tc>
          <w:tcPr>
            <w:tcW w:w="3402" w:type="dxa"/>
            <w:tcBorders>
              <w:top w:val="nil"/>
              <w:left w:val="nil"/>
              <w:bottom w:val="nil"/>
              <w:right w:val="nil"/>
            </w:tcBorders>
            <w:shd w:val="clear" w:color="auto" w:fill="auto"/>
            <w:hideMark/>
          </w:tcPr>
          <w:p w:rsidR="001B30FC" w:rsidRPr="001B30FC" w:rsidRDefault="001B30FC" w:rsidP="001B30FC">
            <w:pPr>
              <w:rPr>
                <w:snapToGrid/>
                <w:sz w:val="20"/>
              </w:rPr>
            </w:pPr>
            <w:r w:rsidRPr="001B30FC">
              <w:rPr>
                <w:snapToGrid/>
                <w:sz w:val="20"/>
              </w:rPr>
              <w:t>Присоединение к зажимам жил проводов или кабелей сечением: до 6 мм2</w:t>
            </w:r>
          </w:p>
        </w:tc>
        <w:tc>
          <w:tcPr>
            <w:tcW w:w="1113" w:type="dxa"/>
            <w:tcBorders>
              <w:top w:val="nil"/>
              <w:left w:val="nil"/>
              <w:bottom w:val="nil"/>
              <w:right w:val="nil"/>
            </w:tcBorders>
            <w:shd w:val="clear" w:color="auto" w:fill="auto"/>
            <w:hideMark/>
          </w:tcPr>
          <w:p w:rsidR="001B30FC" w:rsidRPr="001B30FC" w:rsidRDefault="001B30FC" w:rsidP="001B30FC">
            <w:pPr>
              <w:jc w:val="center"/>
              <w:rPr>
                <w:snapToGrid/>
                <w:sz w:val="20"/>
              </w:rPr>
            </w:pPr>
            <w:r w:rsidRPr="001B30FC">
              <w:rPr>
                <w:snapToGrid/>
                <w:sz w:val="20"/>
              </w:rPr>
              <w:t>100 шт</w:t>
            </w:r>
          </w:p>
        </w:tc>
        <w:tc>
          <w:tcPr>
            <w:tcW w:w="1113"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 xml:space="preserve"> 0,04</w:t>
            </w:r>
          </w:p>
        </w:tc>
        <w:tc>
          <w:tcPr>
            <w:tcW w:w="751"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 xml:space="preserve"> 0,04</w:t>
            </w: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49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rPr>
                <w:snapToGrid/>
                <w:sz w:val="20"/>
              </w:rPr>
            </w:pP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1</w:t>
            </w:r>
          </w:p>
        </w:tc>
        <w:tc>
          <w:tcPr>
            <w:tcW w:w="3402" w:type="dxa"/>
            <w:tcBorders>
              <w:top w:val="nil"/>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ОТ</w:t>
            </w:r>
          </w:p>
        </w:tc>
        <w:tc>
          <w:tcPr>
            <w:tcW w:w="1113" w:type="dxa"/>
            <w:tcBorders>
              <w:top w:val="nil"/>
              <w:left w:val="nil"/>
              <w:bottom w:val="nil"/>
              <w:right w:val="nil"/>
            </w:tcBorders>
            <w:shd w:val="clear" w:color="auto" w:fill="auto"/>
            <w:noWrap/>
            <w:hideMark/>
          </w:tcPr>
          <w:p w:rsidR="001B30FC" w:rsidRPr="001B30FC" w:rsidRDefault="001B30FC" w:rsidP="001B30FC">
            <w:pPr>
              <w:jc w:val="center"/>
              <w:rPr>
                <w:snapToGrid/>
                <w:sz w:val="20"/>
              </w:rPr>
            </w:pPr>
            <w:r w:rsidRPr="001B30FC">
              <w:rPr>
                <w:snapToGrid/>
                <w:sz w:val="20"/>
              </w:rPr>
              <w:t>чел.-ч</w:t>
            </w:r>
          </w:p>
        </w:tc>
        <w:tc>
          <w:tcPr>
            <w:tcW w:w="111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751"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 xml:space="preserve"> 0,416</w:t>
            </w: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49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rPr>
                <w:b/>
                <w:bCs/>
                <w:snapToGrid/>
                <w:sz w:val="18"/>
                <w:szCs w:val="18"/>
              </w:rPr>
            </w:pPr>
            <w:r w:rsidRPr="001B30FC">
              <w:rPr>
                <w:b/>
                <w:bCs/>
                <w:snapToGrid/>
                <w:sz w:val="18"/>
                <w:szCs w:val="18"/>
              </w:rPr>
              <w:t xml:space="preserve"> 218,57</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1-100-38</w:t>
            </w:r>
          </w:p>
        </w:tc>
        <w:tc>
          <w:tcPr>
            <w:tcW w:w="3402" w:type="dxa"/>
            <w:tcBorders>
              <w:top w:val="nil"/>
              <w:left w:val="nil"/>
              <w:bottom w:val="nil"/>
              <w:right w:val="nil"/>
            </w:tcBorders>
            <w:shd w:val="clear" w:color="auto" w:fill="auto"/>
            <w:hideMark/>
          </w:tcPr>
          <w:p w:rsidR="001B30FC" w:rsidRPr="001B30FC" w:rsidRDefault="001B30FC" w:rsidP="001B30FC">
            <w:pPr>
              <w:outlineLvl w:val="0"/>
              <w:rPr>
                <w:i/>
                <w:iCs/>
                <w:snapToGrid/>
                <w:sz w:val="18"/>
                <w:szCs w:val="18"/>
              </w:rPr>
            </w:pPr>
            <w:r w:rsidRPr="001B30FC">
              <w:rPr>
                <w:i/>
                <w:iCs/>
                <w:snapToGrid/>
                <w:sz w:val="18"/>
                <w:szCs w:val="18"/>
              </w:rPr>
              <w:t>Средний разряд работы 3,8</w:t>
            </w:r>
          </w:p>
        </w:tc>
        <w:tc>
          <w:tcPr>
            <w:tcW w:w="1113" w:type="dxa"/>
            <w:tcBorders>
              <w:top w:val="nil"/>
              <w:left w:val="nil"/>
              <w:bottom w:val="nil"/>
              <w:right w:val="nil"/>
            </w:tcBorders>
            <w:shd w:val="clear" w:color="auto" w:fill="auto"/>
            <w:hideMark/>
          </w:tcPr>
          <w:p w:rsidR="001B30FC" w:rsidRPr="001B30FC" w:rsidRDefault="001B30FC" w:rsidP="001B30FC">
            <w:pPr>
              <w:jc w:val="center"/>
              <w:outlineLvl w:val="0"/>
              <w:rPr>
                <w:snapToGrid/>
                <w:sz w:val="20"/>
              </w:rPr>
            </w:pPr>
            <w:r w:rsidRPr="001B30FC">
              <w:rPr>
                <w:snapToGrid/>
                <w:sz w:val="20"/>
              </w:rPr>
              <w:t>чел.-ч</w:t>
            </w:r>
          </w:p>
        </w:tc>
        <w:tc>
          <w:tcPr>
            <w:tcW w:w="111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10,4</w:t>
            </w:r>
          </w:p>
        </w:tc>
        <w:tc>
          <w:tcPr>
            <w:tcW w:w="751"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0,416</w:t>
            </w:r>
          </w:p>
        </w:tc>
        <w:tc>
          <w:tcPr>
            <w:tcW w:w="116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525,41</w:t>
            </w:r>
          </w:p>
        </w:tc>
        <w:tc>
          <w:tcPr>
            <w:tcW w:w="14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218,57</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3402" w:type="dxa"/>
            <w:tcBorders>
              <w:top w:val="single" w:sz="4" w:space="0" w:color="auto"/>
              <w:left w:val="nil"/>
              <w:bottom w:val="nil"/>
              <w:right w:val="nil"/>
            </w:tcBorders>
            <w:shd w:val="clear" w:color="auto" w:fill="auto"/>
            <w:noWrap/>
            <w:hideMark/>
          </w:tcPr>
          <w:p w:rsidR="001B30FC" w:rsidRPr="001B30FC" w:rsidRDefault="001B30FC" w:rsidP="001B30FC">
            <w:pPr>
              <w:rPr>
                <w:b/>
                <w:bCs/>
                <w:snapToGrid/>
                <w:sz w:val="18"/>
                <w:szCs w:val="18"/>
              </w:rPr>
            </w:pPr>
            <w:r w:rsidRPr="001B30FC">
              <w:rPr>
                <w:b/>
                <w:bCs/>
                <w:snapToGrid/>
                <w:sz w:val="18"/>
                <w:szCs w:val="18"/>
              </w:rPr>
              <w:t>Итого прямые затраты</w:t>
            </w:r>
          </w:p>
        </w:tc>
        <w:tc>
          <w:tcPr>
            <w:tcW w:w="1113" w:type="dxa"/>
            <w:tcBorders>
              <w:top w:val="single" w:sz="4" w:space="0" w:color="auto"/>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113" w:type="dxa"/>
            <w:tcBorders>
              <w:top w:val="single" w:sz="4" w:space="0" w:color="auto"/>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751" w:type="dxa"/>
            <w:tcBorders>
              <w:top w:val="single" w:sz="4" w:space="0" w:color="auto"/>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557" w:type="dxa"/>
            <w:tcBorders>
              <w:top w:val="single" w:sz="4" w:space="0" w:color="auto"/>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163" w:type="dxa"/>
            <w:tcBorders>
              <w:top w:val="single" w:sz="4" w:space="0" w:color="auto"/>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807" w:type="dxa"/>
            <w:tcBorders>
              <w:top w:val="single" w:sz="4" w:space="0" w:color="auto"/>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163" w:type="dxa"/>
            <w:tcBorders>
              <w:top w:val="single" w:sz="4" w:space="0" w:color="auto"/>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497" w:type="dxa"/>
            <w:tcBorders>
              <w:top w:val="single" w:sz="4" w:space="0" w:color="auto"/>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097" w:type="dxa"/>
            <w:tcBorders>
              <w:top w:val="single" w:sz="4" w:space="0" w:color="auto"/>
              <w:left w:val="nil"/>
              <w:bottom w:val="nil"/>
              <w:right w:val="nil"/>
            </w:tcBorders>
            <w:shd w:val="clear" w:color="auto" w:fill="auto"/>
            <w:noWrap/>
            <w:hideMark/>
          </w:tcPr>
          <w:p w:rsidR="001B30FC" w:rsidRPr="001B30FC" w:rsidRDefault="001B30FC" w:rsidP="001B30FC">
            <w:pPr>
              <w:jc w:val="right"/>
              <w:rPr>
                <w:b/>
                <w:bCs/>
                <w:snapToGrid/>
                <w:sz w:val="18"/>
                <w:szCs w:val="18"/>
              </w:rPr>
            </w:pPr>
            <w:r w:rsidRPr="001B30FC">
              <w:rPr>
                <w:b/>
                <w:bCs/>
                <w:snapToGrid/>
                <w:sz w:val="18"/>
                <w:szCs w:val="18"/>
              </w:rPr>
              <w:t xml:space="preserve"> 218,57</w:t>
            </w:r>
          </w:p>
        </w:tc>
      </w:tr>
      <w:tr w:rsidR="001B30FC" w:rsidRPr="001B30FC" w:rsidTr="001B30FC">
        <w:trPr>
          <w:trHeight w:val="510"/>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4.1</w:t>
            </w:r>
          </w:p>
        </w:tc>
        <w:tc>
          <w:tcPr>
            <w:tcW w:w="1372" w:type="dxa"/>
            <w:tcBorders>
              <w:top w:val="nil"/>
              <w:left w:val="nil"/>
              <w:bottom w:val="nil"/>
              <w:right w:val="nil"/>
            </w:tcBorders>
            <w:shd w:val="clear" w:color="auto" w:fill="auto"/>
            <w:hideMark/>
          </w:tcPr>
          <w:p w:rsidR="001B30FC" w:rsidRPr="001B30FC" w:rsidRDefault="001B30FC" w:rsidP="001B30FC">
            <w:pPr>
              <w:rPr>
                <w:snapToGrid/>
                <w:sz w:val="20"/>
              </w:rPr>
            </w:pPr>
            <w:r w:rsidRPr="001B30FC">
              <w:rPr>
                <w:snapToGrid/>
                <w:sz w:val="20"/>
              </w:rPr>
              <w:t>421/пр_2020_п.75_пп.а</w:t>
            </w:r>
          </w:p>
        </w:tc>
        <w:tc>
          <w:tcPr>
            <w:tcW w:w="3402" w:type="dxa"/>
            <w:tcBorders>
              <w:top w:val="nil"/>
              <w:left w:val="nil"/>
              <w:bottom w:val="nil"/>
              <w:right w:val="nil"/>
            </w:tcBorders>
            <w:shd w:val="clear" w:color="auto" w:fill="auto"/>
            <w:hideMark/>
          </w:tcPr>
          <w:p w:rsidR="001B30FC" w:rsidRPr="001B30FC" w:rsidRDefault="001B30FC" w:rsidP="001B30FC">
            <w:pPr>
              <w:rPr>
                <w:snapToGrid/>
                <w:sz w:val="20"/>
              </w:rPr>
            </w:pPr>
            <w:r w:rsidRPr="001B30FC">
              <w:rPr>
                <w:snapToGrid/>
                <w:sz w:val="20"/>
              </w:rPr>
              <w:t>Сметная стоимость вспомогательных ненормируемых материальных ресурсов, не учтенная в сметной норме, 2%</w:t>
            </w:r>
          </w:p>
        </w:tc>
        <w:tc>
          <w:tcPr>
            <w:tcW w:w="1113" w:type="dxa"/>
            <w:tcBorders>
              <w:top w:val="nil"/>
              <w:left w:val="nil"/>
              <w:bottom w:val="nil"/>
              <w:right w:val="nil"/>
            </w:tcBorders>
            <w:shd w:val="clear" w:color="auto" w:fill="auto"/>
            <w:hideMark/>
          </w:tcPr>
          <w:p w:rsidR="001B30FC" w:rsidRPr="001B30FC" w:rsidRDefault="001B30FC" w:rsidP="001B30FC">
            <w:pPr>
              <w:jc w:val="center"/>
              <w:rPr>
                <w:snapToGrid/>
                <w:sz w:val="20"/>
              </w:rPr>
            </w:pPr>
            <w:r w:rsidRPr="001B30FC">
              <w:rPr>
                <w:snapToGrid/>
                <w:sz w:val="20"/>
              </w:rPr>
              <w:t>%</w:t>
            </w:r>
          </w:p>
        </w:tc>
        <w:tc>
          <w:tcPr>
            <w:tcW w:w="1113"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 xml:space="preserve"> 2</w:t>
            </w:r>
          </w:p>
        </w:tc>
        <w:tc>
          <w:tcPr>
            <w:tcW w:w="751"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 xml:space="preserve"> 2</w:t>
            </w:r>
          </w:p>
        </w:tc>
        <w:tc>
          <w:tcPr>
            <w:tcW w:w="1163"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p>
        </w:tc>
        <w:tc>
          <w:tcPr>
            <w:tcW w:w="1497"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 xml:space="preserve"> 4,37</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372"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3402"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r w:rsidRPr="001B30FC">
              <w:rPr>
                <w:snapToGrid/>
                <w:sz w:val="20"/>
              </w:rPr>
              <w:t>ФОТ</w:t>
            </w:r>
          </w:p>
        </w:tc>
        <w:tc>
          <w:tcPr>
            <w:tcW w:w="1113"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113"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751"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497"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218,57</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Пр/812-049.3-1</w:t>
            </w:r>
          </w:p>
        </w:tc>
        <w:tc>
          <w:tcPr>
            <w:tcW w:w="340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НР Электротехнические установки на других объектах</w:t>
            </w:r>
          </w:p>
        </w:tc>
        <w:tc>
          <w:tcPr>
            <w:tcW w:w="1113" w:type="dxa"/>
            <w:tcBorders>
              <w:top w:val="nil"/>
              <w:left w:val="nil"/>
              <w:bottom w:val="nil"/>
              <w:right w:val="nil"/>
            </w:tcBorders>
            <w:shd w:val="clear" w:color="auto" w:fill="auto"/>
            <w:noWrap/>
            <w:hideMark/>
          </w:tcPr>
          <w:p w:rsidR="001B30FC" w:rsidRPr="001B30FC" w:rsidRDefault="001B30FC" w:rsidP="001B30FC">
            <w:pPr>
              <w:jc w:val="center"/>
              <w:outlineLvl w:val="0"/>
              <w:rPr>
                <w:snapToGrid/>
                <w:sz w:val="20"/>
              </w:rPr>
            </w:pPr>
            <w:r w:rsidRPr="001B30FC">
              <w:rPr>
                <w:snapToGrid/>
                <w:sz w:val="20"/>
              </w:rPr>
              <w:t>%</w:t>
            </w:r>
          </w:p>
        </w:tc>
        <w:tc>
          <w:tcPr>
            <w:tcW w:w="111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97</w:t>
            </w:r>
          </w:p>
        </w:tc>
        <w:tc>
          <w:tcPr>
            <w:tcW w:w="751"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97</w:t>
            </w:r>
          </w:p>
        </w:tc>
        <w:tc>
          <w:tcPr>
            <w:tcW w:w="1163"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497"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212,01</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Пр/774-049.3</w:t>
            </w:r>
          </w:p>
        </w:tc>
        <w:tc>
          <w:tcPr>
            <w:tcW w:w="340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СП Электротехнические установки на других объектах</w:t>
            </w:r>
          </w:p>
        </w:tc>
        <w:tc>
          <w:tcPr>
            <w:tcW w:w="1113" w:type="dxa"/>
            <w:tcBorders>
              <w:top w:val="nil"/>
              <w:left w:val="nil"/>
              <w:bottom w:val="nil"/>
              <w:right w:val="nil"/>
            </w:tcBorders>
            <w:shd w:val="clear" w:color="auto" w:fill="auto"/>
            <w:noWrap/>
            <w:hideMark/>
          </w:tcPr>
          <w:p w:rsidR="001B30FC" w:rsidRPr="001B30FC" w:rsidRDefault="001B30FC" w:rsidP="001B30FC">
            <w:pPr>
              <w:jc w:val="center"/>
              <w:outlineLvl w:val="0"/>
              <w:rPr>
                <w:snapToGrid/>
                <w:sz w:val="20"/>
              </w:rPr>
            </w:pPr>
            <w:r w:rsidRPr="001B30FC">
              <w:rPr>
                <w:snapToGrid/>
                <w:sz w:val="20"/>
              </w:rPr>
              <w:t>%</w:t>
            </w:r>
          </w:p>
        </w:tc>
        <w:tc>
          <w:tcPr>
            <w:tcW w:w="111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51</w:t>
            </w:r>
          </w:p>
        </w:tc>
        <w:tc>
          <w:tcPr>
            <w:tcW w:w="751"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51</w:t>
            </w:r>
          </w:p>
        </w:tc>
        <w:tc>
          <w:tcPr>
            <w:tcW w:w="1163"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497"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111,47</w:t>
            </w:r>
          </w:p>
        </w:tc>
      </w:tr>
      <w:tr w:rsidR="001B30FC" w:rsidRPr="001B30FC" w:rsidTr="001B30FC">
        <w:trPr>
          <w:trHeight w:val="255"/>
        </w:trPr>
        <w:tc>
          <w:tcPr>
            <w:tcW w:w="486"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372"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3402"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b/>
                <w:bCs/>
                <w:snapToGrid/>
                <w:sz w:val="18"/>
                <w:szCs w:val="18"/>
              </w:rPr>
            </w:pPr>
            <w:r w:rsidRPr="001B30FC">
              <w:rPr>
                <w:b/>
                <w:bCs/>
                <w:snapToGrid/>
                <w:sz w:val="18"/>
                <w:szCs w:val="18"/>
              </w:rPr>
              <w:t>Всего по позиции</w:t>
            </w:r>
          </w:p>
        </w:tc>
        <w:tc>
          <w:tcPr>
            <w:tcW w:w="1113"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113"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751"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557"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163"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807"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163"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jc w:val="right"/>
              <w:rPr>
                <w:b/>
                <w:bCs/>
                <w:snapToGrid/>
                <w:sz w:val="18"/>
                <w:szCs w:val="18"/>
              </w:rPr>
            </w:pPr>
            <w:r w:rsidRPr="001B30FC">
              <w:rPr>
                <w:b/>
                <w:bCs/>
                <w:snapToGrid/>
                <w:sz w:val="18"/>
                <w:szCs w:val="18"/>
              </w:rPr>
              <w:t>13 660,50</w:t>
            </w:r>
          </w:p>
        </w:tc>
        <w:tc>
          <w:tcPr>
            <w:tcW w:w="1497"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097"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jc w:val="right"/>
              <w:rPr>
                <w:b/>
                <w:bCs/>
                <w:snapToGrid/>
                <w:sz w:val="18"/>
                <w:szCs w:val="18"/>
              </w:rPr>
            </w:pPr>
            <w:r w:rsidRPr="001B30FC">
              <w:rPr>
                <w:b/>
                <w:bCs/>
                <w:snapToGrid/>
                <w:sz w:val="18"/>
                <w:szCs w:val="18"/>
              </w:rPr>
              <w:t xml:space="preserve"> 546,42</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5</w:t>
            </w:r>
          </w:p>
        </w:tc>
        <w:tc>
          <w:tcPr>
            <w:tcW w:w="1372" w:type="dxa"/>
            <w:tcBorders>
              <w:top w:val="nil"/>
              <w:left w:val="nil"/>
              <w:bottom w:val="nil"/>
              <w:right w:val="nil"/>
            </w:tcBorders>
            <w:shd w:val="clear" w:color="auto" w:fill="auto"/>
            <w:hideMark/>
          </w:tcPr>
          <w:p w:rsidR="001B30FC" w:rsidRPr="001B30FC" w:rsidRDefault="001B30FC" w:rsidP="001B30FC">
            <w:pPr>
              <w:rPr>
                <w:snapToGrid/>
                <w:sz w:val="20"/>
              </w:rPr>
            </w:pPr>
            <w:r w:rsidRPr="001B30FC">
              <w:rPr>
                <w:snapToGrid/>
                <w:sz w:val="20"/>
              </w:rPr>
              <w:t>ГЭСНм 08-02-397-01</w:t>
            </w:r>
          </w:p>
        </w:tc>
        <w:tc>
          <w:tcPr>
            <w:tcW w:w="3402" w:type="dxa"/>
            <w:tcBorders>
              <w:top w:val="nil"/>
              <w:left w:val="nil"/>
              <w:bottom w:val="nil"/>
              <w:right w:val="nil"/>
            </w:tcBorders>
            <w:shd w:val="clear" w:color="auto" w:fill="auto"/>
            <w:hideMark/>
          </w:tcPr>
          <w:p w:rsidR="001B30FC" w:rsidRPr="001B30FC" w:rsidRDefault="001B30FC" w:rsidP="001B30FC">
            <w:pPr>
              <w:rPr>
                <w:snapToGrid/>
                <w:sz w:val="20"/>
              </w:rPr>
            </w:pPr>
            <w:r w:rsidRPr="001B30FC">
              <w:rPr>
                <w:snapToGrid/>
                <w:sz w:val="20"/>
              </w:rPr>
              <w:t>Профиль перфорированный монтажный длиной 2 м</w:t>
            </w:r>
          </w:p>
        </w:tc>
        <w:tc>
          <w:tcPr>
            <w:tcW w:w="1113" w:type="dxa"/>
            <w:tcBorders>
              <w:top w:val="nil"/>
              <w:left w:val="nil"/>
              <w:bottom w:val="nil"/>
              <w:right w:val="nil"/>
            </w:tcBorders>
            <w:shd w:val="clear" w:color="auto" w:fill="auto"/>
            <w:hideMark/>
          </w:tcPr>
          <w:p w:rsidR="001B30FC" w:rsidRPr="001B30FC" w:rsidRDefault="001B30FC" w:rsidP="001B30FC">
            <w:pPr>
              <w:jc w:val="center"/>
              <w:rPr>
                <w:snapToGrid/>
                <w:sz w:val="20"/>
              </w:rPr>
            </w:pPr>
            <w:r w:rsidRPr="001B30FC">
              <w:rPr>
                <w:snapToGrid/>
                <w:sz w:val="20"/>
              </w:rPr>
              <w:t>100 м</w:t>
            </w:r>
          </w:p>
        </w:tc>
        <w:tc>
          <w:tcPr>
            <w:tcW w:w="1113"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 xml:space="preserve"> 0,00059</w:t>
            </w:r>
          </w:p>
        </w:tc>
        <w:tc>
          <w:tcPr>
            <w:tcW w:w="751"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 xml:space="preserve"> 0,00059</w:t>
            </w: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49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rPr>
                <w:snapToGrid/>
                <w:sz w:val="20"/>
              </w:rPr>
            </w:pP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1</w:t>
            </w:r>
          </w:p>
        </w:tc>
        <w:tc>
          <w:tcPr>
            <w:tcW w:w="3402" w:type="dxa"/>
            <w:tcBorders>
              <w:top w:val="nil"/>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ОТ</w:t>
            </w:r>
          </w:p>
        </w:tc>
        <w:tc>
          <w:tcPr>
            <w:tcW w:w="1113" w:type="dxa"/>
            <w:tcBorders>
              <w:top w:val="nil"/>
              <w:left w:val="nil"/>
              <w:bottom w:val="nil"/>
              <w:right w:val="nil"/>
            </w:tcBorders>
            <w:shd w:val="clear" w:color="auto" w:fill="auto"/>
            <w:noWrap/>
            <w:hideMark/>
          </w:tcPr>
          <w:p w:rsidR="001B30FC" w:rsidRPr="001B30FC" w:rsidRDefault="001B30FC" w:rsidP="001B30FC">
            <w:pPr>
              <w:jc w:val="center"/>
              <w:rPr>
                <w:snapToGrid/>
                <w:sz w:val="20"/>
              </w:rPr>
            </w:pPr>
            <w:r w:rsidRPr="001B30FC">
              <w:rPr>
                <w:snapToGrid/>
                <w:sz w:val="20"/>
              </w:rPr>
              <w:t>чел.-ч</w:t>
            </w:r>
          </w:p>
        </w:tc>
        <w:tc>
          <w:tcPr>
            <w:tcW w:w="111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751"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 xml:space="preserve"> 0,0050504</w:t>
            </w: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49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rPr>
                <w:b/>
                <w:bCs/>
                <w:snapToGrid/>
                <w:sz w:val="18"/>
                <w:szCs w:val="18"/>
              </w:rPr>
            </w:pPr>
            <w:r w:rsidRPr="001B30FC">
              <w:rPr>
                <w:b/>
                <w:bCs/>
                <w:snapToGrid/>
                <w:sz w:val="18"/>
                <w:szCs w:val="18"/>
              </w:rPr>
              <w:t xml:space="preserve"> 2,65</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1-100-38</w:t>
            </w:r>
          </w:p>
        </w:tc>
        <w:tc>
          <w:tcPr>
            <w:tcW w:w="3402" w:type="dxa"/>
            <w:tcBorders>
              <w:top w:val="nil"/>
              <w:left w:val="nil"/>
              <w:bottom w:val="nil"/>
              <w:right w:val="nil"/>
            </w:tcBorders>
            <w:shd w:val="clear" w:color="auto" w:fill="auto"/>
            <w:hideMark/>
          </w:tcPr>
          <w:p w:rsidR="001B30FC" w:rsidRPr="001B30FC" w:rsidRDefault="001B30FC" w:rsidP="001B30FC">
            <w:pPr>
              <w:outlineLvl w:val="0"/>
              <w:rPr>
                <w:i/>
                <w:iCs/>
                <w:snapToGrid/>
                <w:sz w:val="18"/>
                <w:szCs w:val="18"/>
              </w:rPr>
            </w:pPr>
            <w:r w:rsidRPr="001B30FC">
              <w:rPr>
                <w:i/>
                <w:iCs/>
                <w:snapToGrid/>
                <w:sz w:val="18"/>
                <w:szCs w:val="18"/>
              </w:rPr>
              <w:t>Средний разряд работы 3,8</w:t>
            </w:r>
          </w:p>
        </w:tc>
        <w:tc>
          <w:tcPr>
            <w:tcW w:w="1113" w:type="dxa"/>
            <w:tcBorders>
              <w:top w:val="nil"/>
              <w:left w:val="nil"/>
              <w:bottom w:val="nil"/>
              <w:right w:val="nil"/>
            </w:tcBorders>
            <w:shd w:val="clear" w:color="auto" w:fill="auto"/>
            <w:hideMark/>
          </w:tcPr>
          <w:p w:rsidR="001B30FC" w:rsidRPr="001B30FC" w:rsidRDefault="001B30FC" w:rsidP="001B30FC">
            <w:pPr>
              <w:jc w:val="center"/>
              <w:outlineLvl w:val="0"/>
              <w:rPr>
                <w:snapToGrid/>
                <w:sz w:val="20"/>
              </w:rPr>
            </w:pPr>
            <w:r w:rsidRPr="001B30FC">
              <w:rPr>
                <w:snapToGrid/>
                <w:sz w:val="20"/>
              </w:rPr>
              <w:t>чел.-ч</w:t>
            </w:r>
          </w:p>
        </w:tc>
        <w:tc>
          <w:tcPr>
            <w:tcW w:w="111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8,56</w:t>
            </w:r>
          </w:p>
        </w:tc>
        <w:tc>
          <w:tcPr>
            <w:tcW w:w="751"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0,0050504</w:t>
            </w:r>
          </w:p>
        </w:tc>
        <w:tc>
          <w:tcPr>
            <w:tcW w:w="116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525,41</w:t>
            </w:r>
          </w:p>
        </w:tc>
        <w:tc>
          <w:tcPr>
            <w:tcW w:w="14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2,65</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2</w:t>
            </w:r>
          </w:p>
        </w:tc>
        <w:tc>
          <w:tcPr>
            <w:tcW w:w="3402" w:type="dxa"/>
            <w:tcBorders>
              <w:top w:val="nil"/>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ЭМ</w:t>
            </w:r>
          </w:p>
        </w:tc>
        <w:tc>
          <w:tcPr>
            <w:tcW w:w="111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1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751"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49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rPr>
                <w:b/>
                <w:bCs/>
                <w:snapToGrid/>
                <w:sz w:val="18"/>
                <w:szCs w:val="18"/>
              </w:rPr>
            </w:pPr>
            <w:r w:rsidRPr="001B30FC">
              <w:rPr>
                <w:b/>
                <w:bCs/>
                <w:snapToGrid/>
                <w:sz w:val="18"/>
                <w:szCs w:val="18"/>
              </w:rPr>
              <w:t xml:space="preserve"> 0,39</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p>
        </w:tc>
        <w:tc>
          <w:tcPr>
            <w:tcW w:w="3402" w:type="dxa"/>
            <w:tcBorders>
              <w:top w:val="nil"/>
              <w:left w:val="nil"/>
              <w:bottom w:val="nil"/>
              <w:right w:val="nil"/>
            </w:tcBorders>
            <w:shd w:val="clear" w:color="auto" w:fill="auto"/>
            <w:noWrap/>
            <w:hideMark/>
          </w:tcPr>
          <w:p w:rsidR="001B30FC" w:rsidRPr="001B30FC" w:rsidRDefault="001B30FC" w:rsidP="001B30FC">
            <w:pPr>
              <w:rPr>
                <w:i/>
                <w:iCs/>
                <w:snapToGrid/>
                <w:sz w:val="18"/>
                <w:szCs w:val="18"/>
              </w:rPr>
            </w:pPr>
            <w:r w:rsidRPr="001B30FC">
              <w:rPr>
                <w:i/>
                <w:iCs/>
                <w:snapToGrid/>
                <w:sz w:val="18"/>
                <w:szCs w:val="18"/>
              </w:rPr>
              <w:t>ОТм(ЗТм)</w:t>
            </w:r>
          </w:p>
        </w:tc>
        <w:tc>
          <w:tcPr>
            <w:tcW w:w="1113" w:type="dxa"/>
            <w:tcBorders>
              <w:top w:val="nil"/>
              <w:left w:val="nil"/>
              <w:bottom w:val="nil"/>
              <w:right w:val="nil"/>
            </w:tcBorders>
            <w:shd w:val="clear" w:color="auto" w:fill="auto"/>
            <w:noWrap/>
            <w:hideMark/>
          </w:tcPr>
          <w:p w:rsidR="001B30FC" w:rsidRPr="001B30FC" w:rsidRDefault="001B30FC" w:rsidP="001B30FC">
            <w:pPr>
              <w:jc w:val="center"/>
              <w:rPr>
                <w:i/>
                <w:iCs/>
                <w:snapToGrid/>
                <w:sz w:val="18"/>
                <w:szCs w:val="18"/>
              </w:rPr>
            </w:pPr>
            <w:r w:rsidRPr="001B30FC">
              <w:rPr>
                <w:i/>
                <w:iCs/>
                <w:snapToGrid/>
                <w:sz w:val="18"/>
                <w:szCs w:val="18"/>
              </w:rPr>
              <w:t>чел.-ч</w:t>
            </w:r>
          </w:p>
        </w:tc>
        <w:tc>
          <w:tcPr>
            <w:tcW w:w="111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751"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jc w:val="right"/>
              <w:rPr>
                <w:i/>
                <w:iCs/>
                <w:snapToGrid/>
                <w:sz w:val="18"/>
                <w:szCs w:val="18"/>
              </w:rPr>
            </w:pPr>
            <w:r w:rsidRPr="001B30FC">
              <w:rPr>
                <w:i/>
                <w:iCs/>
                <w:snapToGrid/>
                <w:sz w:val="18"/>
                <w:szCs w:val="18"/>
              </w:rPr>
              <w:t xml:space="preserve"> 0,0013393</w:t>
            </w: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49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rPr>
                <w:b/>
                <w:bCs/>
                <w:snapToGrid/>
                <w:sz w:val="18"/>
                <w:szCs w:val="18"/>
              </w:rPr>
            </w:pPr>
            <w:r w:rsidRPr="001B30FC">
              <w:rPr>
                <w:b/>
                <w:bCs/>
                <w:snapToGrid/>
                <w:sz w:val="18"/>
                <w:szCs w:val="18"/>
              </w:rPr>
              <w:t xml:space="preserve"> 0,73</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91.05.05-015</w:t>
            </w:r>
          </w:p>
        </w:tc>
        <w:tc>
          <w:tcPr>
            <w:tcW w:w="340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Краны на автомобильном ходу, грузоподъемность 16 т</w:t>
            </w:r>
          </w:p>
        </w:tc>
        <w:tc>
          <w:tcPr>
            <w:tcW w:w="1113" w:type="dxa"/>
            <w:tcBorders>
              <w:top w:val="nil"/>
              <w:left w:val="nil"/>
              <w:bottom w:val="nil"/>
              <w:right w:val="nil"/>
            </w:tcBorders>
            <w:shd w:val="clear" w:color="auto" w:fill="auto"/>
            <w:hideMark/>
          </w:tcPr>
          <w:p w:rsidR="001B30FC" w:rsidRPr="001B30FC" w:rsidRDefault="001B30FC" w:rsidP="001B30FC">
            <w:pPr>
              <w:jc w:val="center"/>
              <w:outlineLvl w:val="0"/>
              <w:rPr>
                <w:snapToGrid/>
                <w:sz w:val="20"/>
              </w:rPr>
            </w:pPr>
            <w:r w:rsidRPr="001B30FC">
              <w:rPr>
                <w:snapToGrid/>
                <w:sz w:val="20"/>
              </w:rPr>
              <w:t>маш.-ч</w:t>
            </w:r>
          </w:p>
        </w:tc>
        <w:tc>
          <w:tcPr>
            <w:tcW w:w="111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0,1</w:t>
            </w:r>
          </w:p>
        </w:tc>
        <w:tc>
          <w:tcPr>
            <w:tcW w:w="751"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0,000059</w:t>
            </w:r>
          </w:p>
        </w:tc>
        <w:tc>
          <w:tcPr>
            <w:tcW w:w="116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2 162,45</w:t>
            </w:r>
          </w:p>
        </w:tc>
        <w:tc>
          <w:tcPr>
            <w:tcW w:w="14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0,13</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4-100-060</w:t>
            </w:r>
          </w:p>
        </w:tc>
        <w:tc>
          <w:tcPr>
            <w:tcW w:w="3402" w:type="dxa"/>
            <w:tcBorders>
              <w:top w:val="nil"/>
              <w:left w:val="nil"/>
              <w:bottom w:val="nil"/>
              <w:right w:val="nil"/>
            </w:tcBorders>
            <w:shd w:val="clear" w:color="auto" w:fill="auto"/>
            <w:hideMark/>
          </w:tcPr>
          <w:p w:rsidR="001B30FC" w:rsidRPr="001B30FC" w:rsidRDefault="001B30FC" w:rsidP="001B30FC">
            <w:pPr>
              <w:outlineLvl w:val="0"/>
              <w:rPr>
                <w:i/>
                <w:iCs/>
                <w:snapToGrid/>
                <w:sz w:val="18"/>
                <w:szCs w:val="18"/>
              </w:rPr>
            </w:pPr>
            <w:r w:rsidRPr="001B30FC">
              <w:rPr>
                <w:i/>
                <w:iCs/>
                <w:snapToGrid/>
                <w:sz w:val="18"/>
                <w:szCs w:val="18"/>
              </w:rPr>
              <w:t>Средний разряд машиниста 6,0</w:t>
            </w:r>
          </w:p>
        </w:tc>
        <w:tc>
          <w:tcPr>
            <w:tcW w:w="1113" w:type="dxa"/>
            <w:tcBorders>
              <w:top w:val="nil"/>
              <w:left w:val="nil"/>
              <w:bottom w:val="nil"/>
              <w:right w:val="nil"/>
            </w:tcBorders>
            <w:shd w:val="clear" w:color="auto" w:fill="auto"/>
            <w:hideMark/>
          </w:tcPr>
          <w:p w:rsidR="001B30FC" w:rsidRPr="001B30FC" w:rsidRDefault="001B30FC" w:rsidP="001B30FC">
            <w:pPr>
              <w:jc w:val="center"/>
              <w:outlineLvl w:val="0"/>
              <w:rPr>
                <w:snapToGrid/>
                <w:sz w:val="20"/>
              </w:rPr>
            </w:pPr>
            <w:r w:rsidRPr="001B30FC">
              <w:rPr>
                <w:snapToGrid/>
                <w:sz w:val="20"/>
              </w:rPr>
              <w:t>чел.-ч</w:t>
            </w:r>
          </w:p>
        </w:tc>
        <w:tc>
          <w:tcPr>
            <w:tcW w:w="111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0,1</w:t>
            </w:r>
          </w:p>
        </w:tc>
        <w:tc>
          <w:tcPr>
            <w:tcW w:w="751"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0,000059</w:t>
            </w:r>
          </w:p>
        </w:tc>
        <w:tc>
          <w:tcPr>
            <w:tcW w:w="116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721,94</w:t>
            </w:r>
          </w:p>
        </w:tc>
        <w:tc>
          <w:tcPr>
            <w:tcW w:w="14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0,04</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91.06.06-042</w:t>
            </w:r>
          </w:p>
        </w:tc>
        <w:tc>
          <w:tcPr>
            <w:tcW w:w="340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Подъемники гидравлические, высота подъема 10 м</w:t>
            </w:r>
          </w:p>
        </w:tc>
        <w:tc>
          <w:tcPr>
            <w:tcW w:w="1113" w:type="dxa"/>
            <w:tcBorders>
              <w:top w:val="nil"/>
              <w:left w:val="nil"/>
              <w:bottom w:val="nil"/>
              <w:right w:val="nil"/>
            </w:tcBorders>
            <w:shd w:val="clear" w:color="auto" w:fill="auto"/>
            <w:hideMark/>
          </w:tcPr>
          <w:p w:rsidR="001B30FC" w:rsidRPr="001B30FC" w:rsidRDefault="001B30FC" w:rsidP="001B30FC">
            <w:pPr>
              <w:jc w:val="center"/>
              <w:outlineLvl w:val="0"/>
              <w:rPr>
                <w:snapToGrid/>
                <w:sz w:val="20"/>
              </w:rPr>
            </w:pPr>
            <w:r w:rsidRPr="001B30FC">
              <w:rPr>
                <w:snapToGrid/>
                <w:sz w:val="20"/>
              </w:rPr>
              <w:t>маш.-ч</w:t>
            </w:r>
          </w:p>
        </w:tc>
        <w:tc>
          <w:tcPr>
            <w:tcW w:w="111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2,07</w:t>
            </w:r>
          </w:p>
        </w:tc>
        <w:tc>
          <w:tcPr>
            <w:tcW w:w="751"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0,0012213</w:t>
            </w:r>
          </w:p>
        </w:tc>
        <w:tc>
          <w:tcPr>
            <w:tcW w:w="116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104,99</w:t>
            </w:r>
          </w:p>
        </w:tc>
        <w:tc>
          <w:tcPr>
            <w:tcW w:w="80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1,4</w:t>
            </w:r>
          </w:p>
        </w:tc>
        <w:tc>
          <w:tcPr>
            <w:tcW w:w="116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146,99</w:t>
            </w:r>
          </w:p>
        </w:tc>
        <w:tc>
          <w:tcPr>
            <w:tcW w:w="14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0,18</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4-100-040</w:t>
            </w:r>
          </w:p>
        </w:tc>
        <w:tc>
          <w:tcPr>
            <w:tcW w:w="3402" w:type="dxa"/>
            <w:tcBorders>
              <w:top w:val="nil"/>
              <w:left w:val="nil"/>
              <w:bottom w:val="nil"/>
              <w:right w:val="nil"/>
            </w:tcBorders>
            <w:shd w:val="clear" w:color="auto" w:fill="auto"/>
            <w:hideMark/>
          </w:tcPr>
          <w:p w:rsidR="001B30FC" w:rsidRPr="001B30FC" w:rsidRDefault="001B30FC" w:rsidP="001B30FC">
            <w:pPr>
              <w:outlineLvl w:val="0"/>
              <w:rPr>
                <w:i/>
                <w:iCs/>
                <w:snapToGrid/>
                <w:sz w:val="18"/>
                <w:szCs w:val="18"/>
              </w:rPr>
            </w:pPr>
            <w:r w:rsidRPr="001B30FC">
              <w:rPr>
                <w:i/>
                <w:iCs/>
                <w:snapToGrid/>
                <w:sz w:val="18"/>
                <w:szCs w:val="18"/>
              </w:rPr>
              <w:t>Средний разряд машиниста 4,0</w:t>
            </w:r>
          </w:p>
        </w:tc>
        <w:tc>
          <w:tcPr>
            <w:tcW w:w="1113" w:type="dxa"/>
            <w:tcBorders>
              <w:top w:val="nil"/>
              <w:left w:val="nil"/>
              <w:bottom w:val="nil"/>
              <w:right w:val="nil"/>
            </w:tcBorders>
            <w:shd w:val="clear" w:color="auto" w:fill="auto"/>
            <w:hideMark/>
          </w:tcPr>
          <w:p w:rsidR="001B30FC" w:rsidRPr="001B30FC" w:rsidRDefault="001B30FC" w:rsidP="001B30FC">
            <w:pPr>
              <w:jc w:val="center"/>
              <w:outlineLvl w:val="0"/>
              <w:rPr>
                <w:snapToGrid/>
                <w:sz w:val="20"/>
              </w:rPr>
            </w:pPr>
            <w:r w:rsidRPr="001B30FC">
              <w:rPr>
                <w:snapToGrid/>
                <w:sz w:val="20"/>
              </w:rPr>
              <w:t>чел.-ч</w:t>
            </w:r>
          </w:p>
        </w:tc>
        <w:tc>
          <w:tcPr>
            <w:tcW w:w="111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2,07</w:t>
            </w:r>
          </w:p>
        </w:tc>
        <w:tc>
          <w:tcPr>
            <w:tcW w:w="751"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0,0012213</w:t>
            </w:r>
          </w:p>
        </w:tc>
        <w:tc>
          <w:tcPr>
            <w:tcW w:w="116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537,45</w:t>
            </w:r>
          </w:p>
        </w:tc>
        <w:tc>
          <w:tcPr>
            <w:tcW w:w="14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0,66</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91.14.02-001</w:t>
            </w:r>
          </w:p>
        </w:tc>
        <w:tc>
          <w:tcPr>
            <w:tcW w:w="340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 xml:space="preserve">Автомобили бортовые, </w:t>
            </w:r>
            <w:r w:rsidRPr="001B30FC">
              <w:rPr>
                <w:snapToGrid/>
                <w:sz w:val="20"/>
              </w:rPr>
              <w:lastRenderedPageBreak/>
              <w:t>грузоподъемность до 5 т</w:t>
            </w:r>
          </w:p>
        </w:tc>
        <w:tc>
          <w:tcPr>
            <w:tcW w:w="1113" w:type="dxa"/>
            <w:tcBorders>
              <w:top w:val="nil"/>
              <w:left w:val="nil"/>
              <w:bottom w:val="nil"/>
              <w:right w:val="nil"/>
            </w:tcBorders>
            <w:shd w:val="clear" w:color="auto" w:fill="auto"/>
            <w:hideMark/>
          </w:tcPr>
          <w:p w:rsidR="001B30FC" w:rsidRPr="001B30FC" w:rsidRDefault="001B30FC" w:rsidP="001B30FC">
            <w:pPr>
              <w:jc w:val="center"/>
              <w:outlineLvl w:val="0"/>
              <w:rPr>
                <w:snapToGrid/>
                <w:sz w:val="20"/>
              </w:rPr>
            </w:pPr>
            <w:r w:rsidRPr="001B30FC">
              <w:rPr>
                <w:snapToGrid/>
                <w:sz w:val="20"/>
              </w:rPr>
              <w:lastRenderedPageBreak/>
              <w:t>маш.-ч</w:t>
            </w:r>
          </w:p>
        </w:tc>
        <w:tc>
          <w:tcPr>
            <w:tcW w:w="111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0,1</w:t>
            </w:r>
          </w:p>
        </w:tc>
        <w:tc>
          <w:tcPr>
            <w:tcW w:w="751"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0,000059</w:t>
            </w:r>
          </w:p>
        </w:tc>
        <w:tc>
          <w:tcPr>
            <w:tcW w:w="116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761,72</w:t>
            </w:r>
          </w:p>
        </w:tc>
        <w:tc>
          <w:tcPr>
            <w:tcW w:w="14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0,04</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4-100-040</w:t>
            </w:r>
          </w:p>
        </w:tc>
        <w:tc>
          <w:tcPr>
            <w:tcW w:w="3402" w:type="dxa"/>
            <w:tcBorders>
              <w:top w:val="nil"/>
              <w:left w:val="nil"/>
              <w:bottom w:val="nil"/>
              <w:right w:val="nil"/>
            </w:tcBorders>
            <w:shd w:val="clear" w:color="auto" w:fill="auto"/>
            <w:hideMark/>
          </w:tcPr>
          <w:p w:rsidR="001B30FC" w:rsidRPr="001B30FC" w:rsidRDefault="001B30FC" w:rsidP="001B30FC">
            <w:pPr>
              <w:outlineLvl w:val="0"/>
              <w:rPr>
                <w:i/>
                <w:iCs/>
                <w:snapToGrid/>
                <w:sz w:val="18"/>
                <w:szCs w:val="18"/>
              </w:rPr>
            </w:pPr>
            <w:r w:rsidRPr="001B30FC">
              <w:rPr>
                <w:i/>
                <w:iCs/>
                <w:snapToGrid/>
                <w:sz w:val="18"/>
                <w:szCs w:val="18"/>
              </w:rPr>
              <w:t>Средний разряд машиниста 4,0</w:t>
            </w:r>
          </w:p>
        </w:tc>
        <w:tc>
          <w:tcPr>
            <w:tcW w:w="1113" w:type="dxa"/>
            <w:tcBorders>
              <w:top w:val="nil"/>
              <w:left w:val="nil"/>
              <w:bottom w:val="nil"/>
              <w:right w:val="nil"/>
            </w:tcBorders>
            <w:shd w:val="clear" w:color="auto" w:fill="auto"/>
            <w:hideMark/>
          </w:tcPr>
          <w:p w:rsidR="001B30FC" w:rsidRPr="001B30FC" w:rsidRDefault="001B30FC" w:rsidP="001B30FC">
            <w:pPr>
              <w:jc w:val="center"/>
              <w:outlineLvl w:val="0"/>
              <w:rPr>
                <w:snapToGrid/>
                <w:sz w:val="20"/>
              </w:rPr>
            </w:pPr>
            <w:r w:rsidRPr="001B30FC">
              <w:rPr>
                <w:snapToGrid/>
                <w:sz w:val="20"/>
              </w:rPr>
              <w:t>чел.-ч</w:t>
            </w:r>
          </w:p>
        </w:tc>
        <w:tc>
          <w:tcPr>
            <w:tcW w:w="111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0,1</w:t>
            </w:r>
          </w:p>
        </w:tc>
        <w:tc>
          <w:tcPr>
            <w:tcW w:w="751"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0,000059</w:t>
            </w:r>
          </w:p>
        </w:tc>
        <w:tc>
          <w:tcPr>
            <w:tcW w:w="116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537,45</w:t>
            </w:r>
          </w:p>
        </w:tc>
        <w:tc>
          <w:tcPr>
            <w:tcW w:w="14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0,03</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91.17.04-233</w:t>
            </w:r>
          </w:p>
        </w:tc>
        <w:tc>
          <w:tcPr>
            <w:tcW w:w="340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Аппараты сварочные для ручной дуговой сварки, сварочный ток до 350 А</w:t>
            </w:r>
          </w:p>
        </w:tc>
        <w:tc>
          <w:tcPr>
            <w:tcW w:w="1113" w:type="dxa"/>
            <w:tcBorders>
              <w:top w:val="nil"/>
              <w:left w:val="nil"/>
              <w:bottom w:val="nil"/>
              <w:right w:val="nil"/>
            </w:tcBorders>
            <w:shd w:val="clear" w:color="auto" w:fill="auto"/>
            <w:hideMark/>
          </w:tcPr>
          <w:p w:rsidR="001B30FC" w:rsidRPr="001B30FC" w:rsidRDefault="001B30FC" w:rsidP="001B30FC">
            <w:pPr>
              <w:jc w:val="center"/>
              <w:outlineLvl w:val="0"/>
              <w:rPr>
                <w:snapToGrid/>
                <w:sz w:val="20"/>
              </w:rPr>
            </w:pPr>
            <w:r w:rsidRPr="001B30FC">
              <w:rPr>
                <w:snapToGrid/>
                <w:sz w:val="20"/>
              </w:rPr>
              <w:t>маш.-ч</w:t>
            </w:r>
          </w:p>
        </w:tc>
        <w:tc>
          <w:tcPr>
            <w:tcW w:w="111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1,93</w:t>
            </w:r>
          </w:p>
        </w:tc>
        <w:tc>
          <w:tcPr>
            <w:tcW w:w="751"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0,0011387</w:t>
            </w:r>
          </w:p>
        </w:tc>
        <w:tc>
          <w:tcPr>
            <w:tcW w:w="116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36,93</w:t>
            </w:r>
          </w:p>
        </w:tc>
        <w:tc>
          <w:tcPr>
            <w:tcW w:w="14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0,04</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4</w:t>
            </w:r>
          </w:p>
        </w:tc>
        <w:tc>
          <w:tcPr>
            <w:tcW w:w="3402" w:type="dxa"/>
            <w:tcBorders>
              <w:top w:val="nil"/>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М</w:t>
            </w:r>
          </w:p>
        </w:tc>
        <w:tc>
          <w:tcPr>
            <w:tcW w:w="111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1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751"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49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rPr>
                <w:b/>
                <w:bCs/>
                <w:snapToGrid/>
                <w:sz w:val="18"/>
                <w:szCs w:val="18"/>
              </w:rPr>
            </w:pPr>
            <w:r w:rsidRPr="001B30FC">
              <w:rPr>
                <w:b/>
                <w:bCs/>
                <w:snapToGrid/>
                <w:sz w:val="18"/>
                <w:szCs w:val="18"/>
              </w:rPr>
              <w:t xml:space="preserve"> 6,33</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01.7.03.04-0001</w:t>
            </w:r>
          </w:p>
        </w:tc>
        <w:tc>
          <w:tcPr>
            <w:tcW w:w="340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Электроэнергия</w:t>
            </w:r>
          </w:p>
        </w:tc>
        <w:tc>
          <w:tcPr>
            <w:tcW w:w="1113" w:type="dxa"/>
            <w:tcBorders>
              <w:top w:val="nil"/>
              <w:left w:val="nil"/>
              <w:bottom w:val="nil"/>
              <w:right w:val="nil"/>
            </w:tcBorders>
            <w:shd w:val="clear" w:color="auto" w:fill="auto"/>
            <w:hideMark/>
          </w:tcPr>
          <w:p w:rsidR="001B30FC" w:rsidRPr="001B30FC" w:rsidRDefault="001B30FC" w:rsidP="001B30FC">
            <w:pPr>
              <w:jc w:val="center"/>
              <w:outlineLvl w:val="0"/>
              <w:rPr>
                <w:snapToGrid/>
                <w:sz w:val="20"/>
              </w:rPr>
            </w:pPr>
            <w:r w:rsidRPr="001B30FC">
              <w:rPr>
                <w:snapToGrid/>
                <w:sz w:val="20"/>
              </w:rPr>
              <w:t>кВт-ч</w:t>
            </w:r>
          </w:p>
        </w:tc>
        <w:tc>
          <w:tcPr>
            <w:tcW w:w="111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0,2832</w:t>
            </w:r>
          </w:p>
        </w:tc>
        <w:tc>
          <w:tcPr>
            <w:tcW w:w="751"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0,0001671</w:t>
            </w:r>
          </w:p>
        </w:tc>
        <w:tc>
          <w:tcPr>
            <w:tcW w:w="116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7,75</w:t>
            </w:r>
          </w:p>
        </w:tc>
        <w:tc>
          <w:tcPr>
            <w:tcW w:w="14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r>
      <w:tr w:rsidR="001B30FC" w:rsidRPr="001B30FC" w:rsidTr="001B30FC">
        <w:trPr>
          <w:trHeight w:val="510"/>
        </w:trPr>
        <w:tc>
          <w:tcPr>
            <w:tcW w:w="486"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01.7.11.07-0227</w:t>
            </w:r>
          </w:p>
        </w:tc>
        <w:tc>
          <w:tcPr>
            <w:tcW w:w="340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Электроды сварочные для сварки низколегированных и углеродистых сталей УОНИ 13/45, Э42А, диаметр 4-5 мм</w:t>
            </w:r>
          </w:p>
        </w:tc>
        <w:tc>
          <w:tcPr>
            <w:tcW w:w="1113" w:type="dxa"/>
            <w:tcBorders>
              <w:top w:val="nil"/>
              <w:left w:val="nil"/>
              <w:bottom w:val="nil"/>
              <w:right w:val="nil"/>
            </w:tcBorders>
            <w:shd w:val="clear" w:color="auto" w:fill="auto"/>
            <w:hideMark/>
          </w:tcPr>
          <w:p w:rsidR="001B30FC" w:rsidRPr="001B30FC" w:rsidRDefault="001B30FC" w:rsidP="001B30FC">
            <w:pPr>
              <w:jc w:val="center"/>
              <w:outlineLvl w:val="0"/>
              <w:rPr>
                <w:snapToGrid/>
                <w:sz w:val="20"/>
              </w:rPr>
            </w:pPr>
            <w:r w:rsidRPr="001B30FC">
              <w:rPr>
                <w:snapToGrid/>
                <w:sz w:val="20"/>
              </w:rPr>
              <w:t>кг</w:t>
            </w:r>
          </w:p>
        </w:tc>
        <w:tc>
          <w:tcPr>
            <w:tcW w:w="111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2,14</w:t>
            </w:r>
          </w:p>
        </w:tc>
        <w:tc>
          <w:tcPr>
            <w:tcW w:w="751"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0,0012626</w:t>
            </w:r>
          </w:p>
        </w:tc>
        <w:tc>
          <w:tcPr>
            <w:tcW w:w="116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155,63</w:t>
            </w:r>
          </w:p>
        </w:tc>
        <w:tc>
          <w:tcPr>
            <w:tcW w:w="80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0,84</w:t>
            </w:r>
          </w:p>
        </w:tc>
        <w:tc>
          <w:tcPr>
            <w:tcW w:w="116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130,73</w:t>
            </w:r>
          </w:p>
        </w:tc>
        <w:tc>
          <w:tcPr>
            <w:tcW w:w="14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0,17</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01.7.15.03-0042</w:t>
            </w:r>
          </w:p>
        </w:tc>
        <w:tc>
          <w:tcPr>
            <w:tcW w:w="340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Болты с гайками и шайбами строительные</w:t>
            </w:r>
          </w:p>
        </w:tc>
        <w:tc>
          <w:tcPr>
            <w:tcW w:w="1113" w:type="dxa"/>
            <w:tcBorders>
              <w:top w:val="nil"/>
              <w:left w:val="nil"/>
              <w:bottom w:val="nil"/>
              <w:right w:val="nil"/>
            </w:tcBorders>
            <w:shd w:val="clear" w:color="auto" w:fill="auto"/>
            <w:hideMark/>
          </w:tcPr>
          <w:p w:rsidR="001B30FC" w:rsidRPr="001B30FC" w:rsidRDefault="001B30FC" w:rsidP="001B30FC">
            <w:pPr>
              <w:jc w:val="center"/>
              <w:outlineLvl w:val="0"/>
              <w:rPr>
                <w:snapToGrid/>
                <w:sz w:val="20"/>
              </w:rPr>
            </w:pPr>
            <w:r w:rsidRPr="001B30FC">
              <w:rPr>
                <w:snapToGrid/>
                <w:sz w:val="20"/>
              </w:rPr>
              <w:t>кг</w:t>
            </w:r>
          </w:p>
        </w:tc>
        <w:tc>
          <w:tcPr>
            <w:tcW w:w="111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1,25</w:t>
            </w:r>
          </w:p>
        </w:tc>
        <w:tc>
          <w:tcPr>
            <w:tcW w:w="751"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0,0007375</w:t>
            </w:r>
          </w:p>
        </w:tc>
        <w:tc>
          <w:tcPr>
            <w:tcW w:w="116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174,93</w:t>
            </w:r>
          </w:p>
        </w:tc>
        <w:tc>
          <w:tcPr>
            <w:tcW w:w="80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1,1</w:t>
            </w:r>
          </w:p>
        </w:tc>
        <w:tc>
          <w:tcPr>
            <w:tcW w:w="116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192,42</w:t>
            </w:r>
          </w:p>
        </w:tc>
        <w:tc>
          <w:tcPr>
            <w:tcW w:w="14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0,14</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01.7.15.07-0014</w:t>
            </w:r>
          </w:p>
        </w:tc>
        <w:tc>
          <w:tcPr>
            <w:tcW w:w="340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Дюбели распорные полипропиленовые</w:t>
            </w:r>
          </w:p>
        </w:tc>
        <w:tc>
          <w:tcPr>
            <w:tcW w:w="1113" w:type="dxa"/>
            <w:tcBorders>
              <w:top w:val="nil"/>
              <w:left w:val="nil"/>
              <w:bottom w:val="nil"/>
              <w:right w:val="nil"/>
            </w:tcBorders>
            <w:shd w:val="clear" w:color="auto" w:fill="auto"/>
            <w:hideMark/>
          </w:tcPr>
          <w:p w:rsidR="001B30FC" w:rsidRPr="001B30FC" w:rsidRDefault="001B30FC" w:rsidP="001B30FC">
            <w:pPr>
              <w:jc w:val="center"/>
              <w:outlineLvl w:val="0"/>
              <w:rPr>
                <w:snapToGrid/>
                <w:sz w:val="20"/>
              </w:rPr>
            </w:pPr>
            <w:r w:rsidRPr="001B30FC">
              <w:rPr>
                <w:snapToGrid/>
                <w:sz w:val="20"/>
              </w:rPr>
              <w:t>100 шт</w:t>
            </w:r>
          </w:p>
        </w:tc>
        <w:tc>
          <w:tcPr>
            <w:tcW w:w="111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0,3</w:t>
            </w:r>
          </w:p>
        </w:tc>
        <w:tc>
          <w:tcPr>
            <w:tcW w:w="751"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0,000177</w:t>
            </w:r>
          </w:p>
        </w:tc>
        <w:tc>
          <w:tcPr>
            <w:tcW w:w="116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41,71</w:t>
            </w:r>
          </w:p>
        </w:tc>
        <w:tc>
          <w:tcPr>
            <w:tcW w:w="80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1,3</w:t>
            </w:r>
          </w:p>
        </w:tc>
        <w:tc>
          <w:tcPr>
            <w:tcW w:w="116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54,22</w:t>
            </w:r>
          </w:p>
        </w:tc>
        <w:tc>
          <w:tcPr>
            <w:tcW w:w="14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0,01</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20.1.02.14-0001</w:t>
            </w:r>
          </w:p>
        </w:tc>
        <w:tc>
          <w:tcPr>
            <w:tcW w:w="340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Серьга КС-095</w:t>
            </w:r>
          </w:p>
        </w:tc>
        <w:tc>
          <w:tcPr>
            <w:tcW w:w="1113" w:type="dxa"/>
            <w:tcBorders>
              <w:top w:val="nil"/>
              <w:left w:val="nil"/>
              <w:bottom w:val="nil"/>
              <w:right w:val="nil"/>
            </w:tcBorders>
            <w:shd w:val="clear" w:color="auto" w:fill="auto"/>
            <w:hideMark/>
          </w:tcPr>
          <w:p w:rsidR="001B30FC" w:rsidRPr="001B30FC" w:rsidRDefault="001B30FC" w:rsidP="001B30FC">
            <w:pPr>
              <w:jc w:val="center"/>
              <w:outlineLvl w:val="0"/>
              <w:rPr>
                <w:snapToGrid/>
                <w:sz w:val="20"/>
              </w:rPr>
            </w:pPr>
            <w:r w:rsidRPr="001B30FC">
              <w:rPr>
                <w:snapToGrid/>
                <w:sz w:val="20"/>
              </w:rPr>
              <w:t>шт</w:t>
            </w:r>
          </w:p>
        </w:tc>
        <w:tc>
          <w:tcPr>
            <w:tcW w:w="111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30</w:t>
            </w:r>
          </w:p>
        </w:tc>
        <w:tc>
          <w:tcPr>
            <w:tcW w:w="751"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0,0177</w:t>
            </w:r>
          </w:p>
        </w:tc>
        <w:tc>
          <w:tcPr>
            <w:tcW w:w="116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159,13</w:t>
            </w:r>
          </w:p>
        </w:tc>
        <w:tc>
          <w:tcPr>
            <w:tcW w:w="80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1,39</w:t>
            </w:r>
          </w:p>
        </w:tc>
        <w:tc>
          <w:tcPr>
            <w:tcW w:w="116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221,19</w:t>
            </w:r>
          </w:p>
        </w:tc>
        <w:tc>
          <w:tcPr>
            <w:tcW w:w="14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3,92</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20.2.09.13-0011</w:t>
            </w:r>
          </w:p>
        </w:tc>
        <w:tc>
          <w:tcPr>
            <w:tcW w:w="340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Муфты</w:t>
            </w:r>
          </w:p>
        </w:tc>
        <w:tc>
          <w:tcPr>
            <w:tcW w:w="1113" w:type="dxa"/>
            <w:tcBorders>
              <w:top w:val="nil"/>
              <w:left w:val="nil"/>
              <w:bottom w:val="nil"/>
              <w:right w:val="nil"/>
            </w:tcBorders>
            <w:shd w:val="clear" w:color="auto" w:fill="auto"/>
            <w:hideMark/>
          </w:tcPr>
          <w:p w:rsidR="001B30FC" w:rsidRPr="001B30FC" w:rsidRDefault="001B30FC" w:rsidP="001B30FC">
            <w:pPr>
              <w:jc w:val="center"/>
              <w:outlineLvl w:val="0"/>
              <w:rPr>
                <w:snapToGrid/>
                <w:sz w:val="20"/>
              </w:rPr>
            </w:pPr>
            <w:r w:rsidRPr="001B30FC">
              <w:rPr>
                <w:snapToGrid/>
                <w:sz w:val="20"/>
              </w:rPr>
              <w:t>шт</w:t>
            </w:r>
          </w:p>
        </w:tc>
        <w:tc>
          <w:tcPr>
            <w:tcW w:w="111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6</w:t>
            </w:r>
          </w:p>
        </w:tc>
        <w:tc>
          <w:tcPr>
            <w:tcW w:w="751"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0,00354</w:t>
            </w:r>
          </w:p>
        </w:tc>
        <w:tc>
          <w:tcPr>
            <w:tcW w:w="116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425,18</w:t>
            </w:r>
          </w:p>
        </w:tc>
        <w:tc>
          <w:tcPr>
            <w:tcW w:w="80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1,39</w:t>
            </w:r>
          </w:p>
        </w:tc>
        <w:tc>
          <w:tcPr>
            <w:tcW w:w="116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591,00</w:t>
            </w:r>
          </w:p>
        </w:tc>
        <w:tc>
          <w:tcPr>
            <w:tcW w:w="14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2,09</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3402" w:type="dxa"/>
            <w:tcBorders>
              <w:top w:val="single" w:sz="4" w:space="0" w:color="auto"/>
              <w:left w:val="nil"/>
              <w:bottom w:val="nil"/>
              <w:right w:val="nil"/>
            </w:tcBorders>
            <w:shd w:val="clear" w:color="auto" w:fill="auto"/>
            <w:noWrap/>
            <w:hideMark/>
          </w:tcPr>
          <w:p w:rsidR="001B30FC" w:rsidRPr="001B30FC" w:rsidRDefault="001B30FC" w:rsidP="001B30FC">
            <w:pPr>
              <w:rPr>
                <w:b/>
                <w:bCs/>
                <w:snapToGrid/>
                <w:sz w:val="18"/>
                <w:szCs w:val="18"/>
              </w:rPr>
            </w:pPr>
            <w:r w:rsidRPr="001B30FC">
              <w:rPr>
                <w:b/>
                <w:bCs/>
                <w:snapToGrid/>
                <w:sz w:val="18"/>
                <w:szCs w:val="18"/>
              </w:rPr>
              <w:t>Итого прямые затраты</w:t>
            </w:r>
          </w:p>
        </w:tc>
        <w:tc>
          <w:tcPr>
            <w:tcW w:w="1113" w:type="dxa"/>
            <w:tcBorders>
              <w:top w:val="single" w:sz="4" w:space="0" w:color="auto"/>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113" w:type="dxa"/>
            <w:tcBorders>
              <w:top w:val="single" w:sz="4" w:space="0" w:color="auto"/>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751" w:type="dxa"/>
            <w:tcBorders>
              <w:top w:val="single" w:sz="4" w:space="0" w:color="auto"/>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557" w:type="dxa"/>
            <w:tcBorders>
              <w:top w:val="single" w:sz="4" w:space="0" w:color="auto"/>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163" w:type="dxa"/>
            <w:tcBorders>
              <w:top w:val="single" w:sz="4" w:space="0" w:color="auto"/>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807" w:type="dxa"/>
            <w:tcBorders>
              <w:top w:val="single" w:sz="4" w:space="0" w:color="auto"/>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163" w:type="dxa"/>
            <w:tcBorders>
              <w:top w:val="single" w:sz="4" w:space="0" w:color="auto"/>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497" w:type="dxa"/>
            <w:tcBorders>
              <w:top w:val="single" w:sz="4" w:space="0" w:color="auto"/>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097" w:type="dxa"/>
            <w:tcBorders>
              <w:top w:val="single" w:sz="4" w:space="0" w:color="auto"/>
              <w:left w:val="nil"/>
              <w:bottom w:val="nil"/>
              <w:right w:val="nil"/>
            </w:tcBorders>
            <w:shd w:val="clear" w:color="auto" w:fill="auto"/>
            <w:noWrap/>
            <w:hideMark/>
          </w:tcPr>
          <w:p w:rsidR="001B30FC" w:rsidRPr="001B30FC" w:rsidRDefault="001B30FC" w:rsidP="001B30FC">
            <w:pPr>
              <w:jc w:val="right"/>
              <w:rPr>
                <w:b/>
                <w:bCs/>
                <w:snapToGrid/>
                <w:sz w:val="18"/>
                <w:szCs w:val="18"/>
              </w:rPr>
            </w:pPr>
            <w:r w:rsidRPr="001B30FC">
              <w:rPr>
                <w:b/>
                <w:bCs/>
                <w:snapToGrid/>
                <w:sz w:val="18"/>
                <w:szCs w:val="18"/>
              </w:rPr>
              <w:t xml:space="preserve"> 10,10</w:t>
            </w:r>
          </w:p>
        </w:tc>
      </w:tr>
      <w:tr w:rsidR="001B30FC" w:rsidRPr="001B30FC" w:rsidTr="001B30FC">
        <w:trPr>
          <w:trHeight w:val="510"/>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r w:rsidRPr="001B30FC">
              <w:rPr>
                <w:snapToGrid/>
                <w:sz w:val="20"/>
              </w:rPr>
              <w:t>5.1</w:t>
            </w:r>
          </w:p>
        </w:tc>
        <w:tc>
          <w:tcPr>
            <w:tcW w:w="1372" w:type="dxa"/>
            <w:tcBorders>
              <w:top w:val="nil"/>
              <w:left w:val="nil"/>
              <w:bottom w:val="nil"/>
              <w:right w:val="nil"/>
            </w:tcBorders>
            <w:shd w:val="clear" w:color="auto" w:fill="auto"/>
            <w:hideMark/>
          </w:tcPr>
          <w:p w:rsidR="001B30FC" w:rsidRPr="001B30FC" w:rsidRDefault="001B30FC" w:rsidP="001B30FC">
            <w:pPr>
              <w:rPr>
                <w:snapToGrid/>
                <w:sz w:val="20"/>
              </w:rPr>
            </w:pPr>
            <w:r w:rsidRPr="001B30FC">
              <w:rPr>
                <w:snapToGrid/>
                <w:sz w:val="20"/>
              </w:rPr>
              <w:t>421/пр_2020_п.75_пп.а</w:t>
            </w:r>
          </w:p>
        </w:tc>
        <w:tc>
          <w:tcPr>
            <w:tcW w:w="3402" w:type="dxa"/>
            <w:tcBorders>
              <w:top w:val="nil"/>
              <w:left w:val="nil"/>
              <w:bottom w:val="nil"/>
              <w:right w:val="nil"/>
            </w:tcBorders>
            <w:shd w:val="clear" w:color="auto" w:fill="auto"/>
            <w:hideMark/>
          </w:tcPr>
          <w:p w:rsidR="001B30FC" w:rsidRPr="001B30FC" w:rsidRDefault="001B30FC" w:rsidP="001B30FC">
            <w:pPr>
              <w:rPr>
                <w:snapToGrid/>
                <w:sz w:val="20"/>
              </w:rPr>
            </w:pPr>
            <w:r w:rsidRPr="001B30FC">
              <w:rPr>
                <w:snapToGrid/>
                <w:sz w:val="20"/>
              </w:rPr>
              <w:t>Сметная стоимость вспомогательных ненормируемых материальных ресурсов, не учтенная в сметной норме, 2%</w:t>
            </w:r>
          </w:p>
        </w:tc>
        <w:tc>
          <w:tcPr>
            <w:tcW w:w="1113" w:type="dxa"/>
            <w:tcBorders>
              <w:top w:val="nil"/>
              <w:left w:val="nil"/>
              <w:bottom w:val="nil"/>
              <w:right w:val="nil"/>
            </w:tcBorders>
            <w:shd w:val="clear" w:color="auto" w:fill="auto"/>
            <w:hideMark/>
          </w:tcPr>
          <w:p w:rsidR="001B30FC" w:rsidRPr="001B30FC" w:rsidRDefault="001B30FC" w:rsidP="001B30FC">
            <w:pPr>
              <w:jc w:val="center"/>
              <w:rPr>
                <w:snapToGrid/>
                <w:sz w:val="20"/>
              </w:rPr>
            </w:pPr>
            <w:r w:rsidRPr="001B30FC">
              <w:rPr>
                <w:snapToGrid/>
                <w:sz w:val="20"/>
              </w:rPr>
              <w:t>%</w:t>
            </w:r>
          </w:p>
        </w:tc>
        <w:tc>
          <w:tcPr>
            <w:tcW w:w="1113"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 xml:space="preserve"> 2</w:t>
            </w:r>
          </w:p>
        </w:tc>
        <w:tc>
          <w:tcPr>
            <w:tcW w:w="751"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 xml:space="preserve"> 2</w:t>
            </w:r>
          </w:p>
        </w:tc>
        <w:tc>
          <w:tcPr>
            <w:tcW w:w="1163"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p>
        </w:tc>
        <w:tc>
          <w:tcPr>
            <w:tcW w:w="1497"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 xml:space="preserve"> 0,05</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372"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3402"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r w:rsidRPr="001B30FC">
              <w:rPr>
                <w:snapToGrid/>
                <w:sz w:val="20"/>
              </w:rPr>
              <w:t>ФОТ</w:t>
            </w:r>
          </w:p>
        </w:tc>
        <w:tc>
          <w:tcPr>
            <w:tcW w:w="1113"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113"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751"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497"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3,38</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Пр/812-049.3-1</w:t>
            </w:r>
          </w:p>
        </w:tc>
        <w:tc>
          <w:tcPr>
            <w:tcW w:w="340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НР Электротехнические установки на других объектах</w:t>
            </w:r>
          </w:p>
        </w:tc>
        <w:tc>
          <w:tcPr>
            <w:tcW w:w="1113" w:type="dxa"/>
            <w:tcBorders>
              <w:top w:val="nil"/>
              <w:left w:val="nil"/>
              <w:bottom w:val="nil"/>
              <w:right w:val="nil"/>
            </w:tcBorders>
            <w:shd w:val="clear" w:color="auto" w:fill="auto"/>
            <w:noWrap/>
            <w:hideMark/>
          </w:tcPr>
          <w:p w:rsidR="001B30FC" w:rsidRPr="001B30FC" w:rsidRDefault="001B30FC" w:rsidP="001B30FC">
            <w:pPr>
              <w:jc w:val="center"/>
              <w:outlineLvl w:val="0"/>
              <w:rPr>
                <w:snapToGrid/>
                <w:sz w:val="20"/>
              </w:rPr>
            </w:pPr>
            <w:r w:rsidRPr="001B30FC">
              <w:rPr>
                <w:snapToGrid/>
                <w:sz w:val="20"/>
              </w:rPr>
              <w:t>%</w:t>
            </w:r>
          </w:p>
        </w:tc>
        <w:tc>
          <w:tcPr>
            <w:tcW w:w="111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97</w:t>
            </w:r>
          </w:p>
        </w:tc>
        <w:tc>
          <w:tcPr>
            <w:tcW w:w="751"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97</w:t>
            </w:r>
          </w:p>
        </w:tc>
        <w:tc>
          <w:tcPr>
            <w:tcW w:w="1163"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497"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3,28</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Пр/774-049.3</w:t>
            </w:r>
          </w:p>
        </w:tc>
        <w:tc>
          <w:tcPr>
            <w:tcW w:w="3402" w:type="dxa"/>
            <w:tcBorders>
              <w:top w:val="nil"/>
              <w:left w:val="nil"/>
              <w:bottom w:val="nil"/>
              <w:right w:val="nil"/>
            </w:tcBorders>
            <w:shd w:val="clear" w:color="auto" w:fill="auto"/>
            <w:hideMark/>
          </w:tcPr>
          <w:p w:rsidR="001B30FC" w:rsidRPr="001B30FC" w:rsidRDefault="001B30FC" w:rsidP="001B30FC">
            <w:pPr>
              <w:outlineLvl w:val="0"/>
              <w:rPr>
                <w:snapToGrid/>
                <w:sz w:val="20"/>
              </w:rPr>
            </w:pPr>
            <w:r w:rsidRPr="001B30FC">
              <w:rPr>
                <w:snapToGrid/>
                <w:sz w:val="20"/>
              </w:rPr>
              <w:t>СП Электротехнические установки на других объектах</w:t>
            </w:r>
          </w:p>
        </w:tc>
        <w:tc>
          <w:tcPr>
            <w:tcW w:w="1113" w:type="dxa"/>
            <w:tcBorders>
              <w:top w:val="nil"/>
              <w:left w:val="nil"/>
              <w:bottom w:val="nil"/>
              <w:right w:val="nil"/>
            </w:tcBorders>
            <w:shd w:val="clear" w:color="auto" w:fill="auto"/>
            <w:noWrap/>
            <w:hideMark/>
          </w:tcPr>
          <w:p w:rsidR="001B30FC" w:rsidRPr="001B30FC" w:rsidRDefault="001B30FC" w:rsidP="001B30FC">
            <w:pPr>
              <w:jc w:val="center"/>
              <w:outlineLvl w:val="0"/>
              <w:rPr>
                <w:snapToGrid/>
                <w:sz w:val="20"/>
              </w:rPr>
            </w:pPr>
            <w:r w:rsidRPr="001B30FC">
              <w:rPr>
                <w:snapToGrid/>
                <w:sz w:val="20"/>
              </w:rPr>
              <w:t>%</w:t>
            </w:r>
          </w:p>
        </w:tc>
        <w:tc>
          <w:tcPr>
            <w:tcW w:w="1113"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51</w:t>
            </w:r>
          </w:p>
        </w:tc>
        <w:tc>
          <w:tcPr>
            <w:tcW w:w="751"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p>
        </w:tc>
        <w:tc>
          <w:tcPr>
            <w:tcW w:w="155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51</w:t>
            </w:r>
          </w:p>
        </w:tc>
        <w:tc>
          <w:tcPr>
            <w:tcW w:w="1163"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497" w:type="dxa"/>
            <w:tcBorders>
              <w:top w:val="nil"/>
              <w:left w:val="nil"/>
              <w:bottom w:val="nil"/>
              <w:right w:val="nil"/>
            </w:tcBorders>
            <w:shd w:val="clear" w:color="auto" w:fill="auto"/>
            <w:noWrap/>
            <w:hideMark/>
          </w:tcPr>
          <w:p w:rsidR="001B30FC" w:rsidRPr="001B30FC" w:rsidRDefault="001B30FC" w:rsidP="001B30FC">
            <w:pPr>
              <w:outlineLvl w:val="0"/>
              <w:rPr>
                <w:snapToGrid/>
                <w:sz w:val="20"/>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outlineLvl w:val="0"/>
              <w:rPr>
                <w:snapToGrid/>
                <w:sz w:val="20"/>
              </w:rPr>
            </w:pPr>
            <w:r w:rsidRPr="001B30FC">
              <w:rPr>
                <w:snapToGrid/>
                <w:sz w:val="20"/>
              </w:rPr>
              <w:t xml:space="preserve"> 1,72</w:t>
            </w:r>
          </w:p>
        </w:tc>
      </w:tr>
      <w:tr w:rsidR="001B30FC" w:rsidRPr="001B30FC" w:rsidTr="001B30FC">
        <w:trPr>
          <w:trHeight w:val="255"/>
        </w:trPr>
        <w:tc>
          <w:tcPr>
            <w:tcW w:w="486"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372"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3402"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b/>
                <w:bCs/>
                <w:snapToGrid/>
                <w:sz w:val="18"/>
                <w:szCs w:val="18"/>
              </w:rPr>
            </w:pPr>
            <w:r w:rsidRPr="001B30FC">
              <w:rPr>
                <w:b/>
                <w:bCs/>
                <w:snapToGrid/>
                <w:sz w:val="18"/>
                <w:szCs w:val="18"/>
              </w:rPr>
              <w:t>Всего по позиции</w:t>
            </w:r>
          </w:p>
        </w:tc>
        <w:tc>
          <w:tcPr>
            <w:tcW w:w="1113"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113"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751"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557"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163"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807"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163"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jc w:val="right"/>
              <w:rPr>
                <w:b/>
                <w:bCs/>
                <w:snapToGrid/>
                <w:sz w:val="18"/>
                <w:szCs w:val="18"/>
              </w:rPr>
            </w:pPr>
            <w:r w:rsidRPr="001B30FC">
              <w:rPr>
                <w:b/>
                <w:bCs/>
                <w:snapToGrid/>
                <w:sz w:val="18"/>
                <w:szCs w:val="18"/>
              </w:rPr>
              <w:t>25 677,97</w:t>
            </w:r>
          </w:p>
        </w:tc>
        <w:tc>
          <w:tcPr>
            <w:tcW w:w="1497"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c>
          <w:tcPr>
            <w:tcW w:w="1097" w:type="dxa"/>
            <w:tcBorders>
              <w:top w:val="single" w:sz="4" w:space="0" w:color="auto"/>
              <w:left w:val="nil"/>
              <w:bottom w:val="single" w:sz="4" w:space="0" w:color="auto"/>
              <w:right w:val="nil"/>
            </w:tcBorders>
            <w:shd w:val="clear" w:color="auto" w:fill="auto"/>
            <w:noWrap/>
            <w:hideMark/>
          </w:tcPr>
          <w:p w:rsidR="001B30FC" w:rsidRPr="001B30FC" w:rsidRDefault="001B30FC" w:rsidP="001B30FC">
            <w:pPr>
              <w:jc w:val="right"/>
              <w:rPr>
                <w:b/>
                <w:bCs/>
                <w:snapToGrid/>
                <w:sz w:val="18"/>
                <w:szCs w:val="18"/>
              </w:rPr>
            </w:pPr>
            <w:r w:rsidRPr="001B30FC">
              <w:rPr>
                <w:b/>
                <w:bCs/>
                <w:snapToGrid/>
                <w:sz w:val="18"/>
                <w:szCs w:val="18"/>
              </w:rPr>
              <w:t xml:space="preserve"> 15,15</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rPr>
                <w:snapToGrid/>
                <w:sz w:val="18"/>
                <w:szCs w:val="18"/>
              </w:rPr>
            </w:pPr>
          </w:p>
        </w:tc>
        <w:tc>
          <w:tcPr>
            <w:tcW w:w="6379" w:type="dxa"/>
            <w:gridSpan w:val="4"/>
            <w:tcBorders>
              <w:top w:val="nil"/>
              <w:left w:val="nil"/>
              <w:bottom w:val="nil"/>
              <w:right w:val="nil"/>
            </w:tcBorders>
            <w:shd w:val="clear" w:color="auto" w:fill="auto"/>
            <w:hideMark/>
          </w:tcPr>
          <w:p w:rsidR="001B30FC" w:rsidRPr="001B30FC" w:rsidRDefault="001B30FC" w:rsidP="001B30FC">
            <w:pPr>
              <w:rPr>
                <w:snapToGrid/>
                <w:sz w:val="18"/>
                <w:szCs w:val="18"/>
              </w:rPr>
            </w:pPr>
          </w:p>
        </w:tc>
        <w:tc>
          <w:tcPr>
            <w:tcW w:w="155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4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rPr>
                <w:snapToGrid/>
                <w:sz w:val="18"/>
                <w:szCs w:val="18"/>
              </w:rPr>
            </w:pPr>
          </w:p>
        </w:tc>
        <w:tc>
          <w:tcPr>
            <w:tcW w:w="6379" w:type="dxa"/>
            <w:gridSpan w:val="4"/>
            <w:tcBorders>
              <w:top w:val="nil"/>
              <w:left w:val="nil"/>
              <w:bottom w:val="nil"/>
              <w:right w:val="nil"/>
            </w:tcBorders>
            <w:shd w:val="clear" w:color="auto" w:fill="auto"/>
            <w:hideMark/>
          </w:tcPr>
          <w:p w:rsidR="001B30FC" w:rsidRPr="001B30FC" w:rsidRDefault="001B30FC" w:rsidP="001B30FC">
            <w:pPr>
              <w:rPr>
                <w:snapToGrid/>
                <w:sz w:val="18"/>
                <w:szCs w:val="18"/>
              </w:rPr>
            </w:pPr>
            <w:r w:rsidRPr="001B30FC">
              <w:rPr>
                <w:snapToGrid/>
                <w:sz w:val="18"/>
                <w:szCs w:val="18"/>
              </w:rPr>
              <w:t>Итого прямые затраты по позициям, не вошедшим в разделы.</w:t>
            </w:r>
          </w:p>
        </w:tc>
        <w:tc>
          <w:tcPr>
            <w:tcW w:w="155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4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r w:rsidRPr="001B30FC">
              <w:rPr>
                <w:snapToGrid/>
                <w:sz w:val="18"/>
                <w:szCs w:val="18"/>
              </w:rPr>
              <w:t>1 848,57</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rPr>
                <w:snapToGrid/>
                <w:sz w:val="18"/>
                <w:szCs w:val="18"/>
              </w:rPr>
            </w:pPr>
          </w:p>
        </w:tc>
        <w:tc>
          <w:tcPr>
            <w:tcW w:w="6379" w:type="dxa"/>
            <w:gridSpan w:val="4"/>
            <w:tcBorders>
              <w:top w:val="nil"/>
              <w:left w:val="nil"/>
              <w:bottom w:val="nil"/>
              <w:right w:val="nil"/>
            </w:tcBorders>
            <w:shd w:val="clear" w:color="auto" w:fill="auto"/>
            <w:hideMark/>
          </w:tcPr>
          <w:p w:rsidR="001B30FC" w:rsidRPr="001B30FC" w:rsidRDefault="001B30FC" w:rsidP="001B30FC">
            <w:pPr>
              <w:rPr>
                <w:i/>
                <w:iCs/>
                <w:snapToGrid/>
                <w:sz w:val="18"/>
                <w:szCs w:val="18"/>
              </w:rPr>
            </w:pPr>
            <w:r w:rsidRPr="001B30FC">
              <w:rPr>
                <w:i/>
                <w:iCs/>
                <w:snapToGrid/>
                <w:sz w:val="18"/>
                <w:szCs w:val="18"/>
              </w:rPr>
              <w:t xml:space="preserve">     в том числе</w:t>
            </w:r>
          </w:p>
        </w:tc>
        <w:tc>
          <w:tcPr>
            <w:tcW w:w="155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rPr>
                <w:i/>
                <w:iCs/>
                <w:snapToGrid/>
                <w:sz w:val="18"/>
                <w:szCs w:val="18"/>
              </w:rPr>
            </w:pPr>
          </w:p>
        </w:tc>
        <w:tc>
          <w:tcPr>
            <w:tcW w:w="1497" w:type="dxa"/>
            <w:tcBorders>
              <w:top w:val="nil"/>
              <w:left w:val="nil"/>
              <w:bottom w:val="nil"/>
              <w:right w:val="nil"/>
            </w:tcBorders>
            <w:shd w:val="clear" w:color="auto" w:fill="auto"/>
            <w:noWrap/>
            <w:hideMark/>
          </w:tcPr>
          <w:p w:rsidR="001B30FC" w:rsidRPr="001B30FC" w:rsidRDefault="001B30FC" w:rsidP="001B30FC">
            <w:pPr>
              <w:jc w:val="right"/>
              <w:rPr>
                <w:i/>
                <w:iCs/>
                <w:snapToGrid/>
                <w:sz w:val="18"/>
                <w:szCs w:val="18"/>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rPr>
                <w:i/>
                <w:iCs/>
                <w:snapToGrid/>
                <w:sz w:val="18"/>
                <w:szCs w:val="18"/>
              </w:rPr>
            </w:pP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rPr>
                <w:snapToGrid/>
                <w:sz w:val="18"/>
                <w:szCs w:val="18"/>
              </w:rPr>
            </w:pPr>
          </w:p>
        </w:tc>
        <w:tc>
          <w:tcPr>
            <w:tcW w:w="6379" w:type="dxa"/>
            <w:gridSpan w:val="4"/>
            <w:tcBorders>
              <w:top w:val="nil"/>
              <w:left w:val="nil"/>
              <w:bottom w:val="nil"/>
              <w:right w:val="nil"/>
            </w:tcBorders>
            <w:shd w:val="clear" w:color="auto" w:fill="auto"/>
            <w:hideMark/>
          </w:tcPr>
          <w:p w:rsidR="001B30FC" w:rsidRPr="001B30FC" w:rsidRDefault="001B30FC" w:rsidP="001B30FC">
            <w:pPr>
              <w:rPr>
                <w:snapToGrid/>
                <w:sz w:val="18"/>
                <w:szCs w:val="18"/>
              </w:rPr>
            </w:pPr>
            <w:r w:rsidRPr="001B30FC">
              <w:rPr>
                <w:snapToGrid/>
                <w:sz w:val="18"/>
                <w:szCs w:val="18"/>
              </w:rPr>
              <w:t xml:space="preserve">     оплата труда (ОТ)</w:t>
            </w:r>
          </w:p>
        </w:tc>
        <w:tc>
          <w:tcPr>
            <w:tcW w:w="155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4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r w:rsidRPr="001B30FC">
              <w:rPr>
                <w:snapToGrid/>
                <w:sz w:val="18"/>
                <w:szCs w:val="18"/>
              </w:rPr>
              <w:t>1 805,02</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rPr>
                <w:snapToGrid/>
                <w:sz w:val="18"/>
                <w:szCs w:val="18"/>
              </w:rPr>
            </w:pPr>
          </w:p>
        </w:tc>
        <w:tc>
          <w:tcPr>
            <w:tcW w:w="6379" w:type="dxa"/>
            <w:gridSpan w:val="4"/>
            <w:tcBorders>
              <w:top w:val="nil"/>
              <w:left w:val="nil"/>
              <w:bottom w:val="nil"/>
              <w:right w:val="nil"/>
            </w:tcBorders>
            <w:shd w:val="clear" w:color="auto" w:fill="auto"/>
            <w:hideMark/>
          </w:tcPr>
          <w:p w:rsidR="001B30FC" w:rsidRPr="001B30FC" w:rsidRDefault="001B30FC" w:rsidP="001B30FC">
            <w:pPr>
              <w:rPr>
                <w:snapToGrid/>
                <w:sz w:val="18"/>
                <w:szCs w:val="18"/>
              </w:rPr>
            </w:pPr>
            <w:r w:rsidRPr="001B30FC">
              <w:rPr>
                <w:snapToGrid/>
                <w:sz w:val="18"/>
                <w:szCs w:val="18"/>
              </w:rPr>
              <w:t xml:space="preserve">     эксплуатация машин и механизмов</w:t>
            </w:r>
          </w:p>
        </w:tc>
        <w:tc>
          <w:tcPr>
            <w:tcW w:w="155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4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r w:rsidRPr="001B30FC">
              <w:rPr>
                <w:snapToGrid/>
                <w:sz w:val="18"/>
                <w:szCs w:val="18"/>
              </w:rPr>
              <w:t xml:space="preserve"> 0,39</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rPr>
                <w:snapToGrid/>
                <w:sz w:val="18"/>
                <w:szCs w:val="18"/>
              </w:rPr>
            </w:pPr>
          </w:p>
        </w:tc>
        <w:tc>
          <w:tcPr>
            <w:tcW w:w="6379" w:type="dxa"/>
            <w:gridSpan w:val="4"/>
            <w:tcBorders>
              <w:top w:val="nil"/>
              <w:left w:val="nil"/>
              <w:bottom w:val="nil"/>
              <w:right w:val="nil"/>
            </w:tcBorders>
            <w:shd w:val="clear" w:color="auto" w:fill="auto"/>
            <w:hideMark/>
          </w:tcPr>
          <w:p w:rsidR="001B30FC" w:rsidRPr="001B30FC" w:rsidRDefault="001B30FC" w:rsidP="001B30FC">
            <w:pPr>
              <w:rPr>
                <w:snapToGrid/>
                <w:sz w:val="18"/>
                <w:szCs w:val="18"/>
              </w:rPr>
            </w:pPr>
            <w:r w:rsidRPr="001B30FC">
              <w:rPr>
                <w:snapToGrid/>
                <w:sz w:val="18"/>
                <w:szCs w:val="18"/>
              </w:rPr>
              <w:t xml:space="preserve">     оплата труда машинистов (ОТм)</w:t>
            </w:r>
          </w:p>
        </w:tc>
        <w:tc>
          <w:tcPr>
            <w:tcW w:w="155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4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r w:rsidRPr="001B30FC">
              <w:rPr>
                <w:snapToGrid/>
                <w:sz w:val="18"/>
                <w:szCs w:val="18"/>
              </w:rPr>
              <w:t xml:space="preserve"> 0,73</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rPr>
                <w:snapToGrid/>
                <w:sz w:val="18"/>
                <w:szCs w:val="18"/>
              </w:rPr>
            </w:pPr>
          </w:p>
        </w:tc>
        <w:tc>
          <w:tcPr>
            <w:tcW w:w="6379" w:type="dxa"/>
            <w:gridSpan w:val="4"/>
            <w:tcBorders>
              <w:top w:val="nil"/>
              <w:left w:val="nil"/>
              <w:bottom w:val="nil"/>
              <w:right w:val="nil"/>
            </w:tcBorders>
            <w:shd w:val="clear" w:color="auto" w:fill="auto"/>
            <w:hideMark/>
          </w:tcPr>
          <w:p w:rsidR="001B30FC" w:rsidRPr="001B30FC" w:rsidRDefault="001B30FC" w:rsidP="001B30FC">
            <w:pPr>
              <w:rPr>
                <w:snapToGrid/>
                <w:sz w:val="18"/>
                <w:szCs w:val="18"/>
              </w:rPr>
            </w:pPr>
            <w:r w:rsidRPr="001B30FC">
              <w:rPr>
                <w:snapToGrid/>
                <w:sz w:val="18"/>
                <w:szCs w:val="18"/>
              </w:rPr>
              <w:t xml:space="preserve">     материальные ресурсы</w:t>
            </w:r>
          </w:p>
        </w:tc>
        <w:tc>
          <w:tcPr>
            <w:tcW w:w="155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4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r w:rsidRPr="001B30FC">
              <w:rPr>
                <w:snapToGrid/>
                <w:sz w:val="18"/>
                <w:szCs w:val="18"/>
              </w:rPr>
              <w:t xml:space="preserve"> 42,43</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rPr>
                <w:snapToGrid/>
                <w:sz w:val="18"/>
                <w:szCs w:val="18"/>
              </w:rPr>
            </w:pPr>
          </w:p>
        </w:tc>
        <w:tc>
          <w:tcPr>
            <w:tcW w:w="6379" w:type="dxa"/>
            <w:gridSpan w:val="4"/>
            <w:tcBorders>
              <w:top w:val="nil"/>
              <w:left w:val="nil"/>
              <w:bottom w:val="nil"/>
              <w:right w:val="nil"/>
            </w:tcBorders>
            <w:shd w:val="clear" w:color="auto" w:fill="auto"/>
            <w:hideMark/>
          </w:tcPr>
          <w:p w:rsidR="001B30FC" w:rsidRPr="001B30FC" w:rsidRDefault="001B30FC" w:rsidP="001B30FC">
            <w:pPr>
              <w:rPr>
                <w:snapToGrid/>
                <w:sz w:val="18"/>
                <w:szCs w:val="18"/>
              </w:rPr>
            </w:pPr>
            <w:r w:rsidRPr="001B30FC">
              <w:rPr>
                <w:snapToGrid/>
                <w:sz w:val="18"/>
                <w:szCs w:val="18"/>
              </w:rPr>
              <w:t>Итого ФОТ</w:t>
            </w:r>
          </w:p>
        </w:tc>
        <w:tc>
          <w:tcPr>
            <w:tcW w:w="155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4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r w:rsidRPr="001B30FC">
              <w:rPr>
                <w:snapToGrid/>
                <w:sz w:val="18"/>
                <w:szCs w:val="18"/>
              </w:rPr>
              <w:t>1 805,75</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rPr>
                <w:snapToGrid/>
                <w:sz w:val="18"/>
                <w:szCs w:val="18"/>
              </w:rPr>
            </w:pPr>
          </w:p>
        </w:tc>
        <w:tc>
          <w:tcPr>
            <w:tcW w:w="6379" w:type="dxa"/>
            <w:gridSpan w:val="4"/>
            <w:tcBorders>
              <w:top w:val="nil"/>
              <w:left w:val="nil"/>
              <w:bottom w:val="nil"/>
              <w:right w:val="nil"/>
            </w:tcBorders>
            <w:shd w:val="clear" w:color="auto" w:fill="auto"/>
            <w:hideMark/>
          </w:tcPr>
          <w:p w:rsidR="001B30FC" w:rsidRPr="001B30FC" w:rsidRDefault="001B30FC" w:rsidP="001B30FC">
            <w:pPr>
              <w:rPr>
                <w:snapToGrid/>
                <w:sz w:val="18"/>
                <w:szCs w:val="18"/>
              </w:rPr>
            </w:pPr>
            <w:r w:rsidRPr="001B30FC">
              <w:rPr>
                <w:snapToGrid/>
                <w:sz w:val="18"/>
                <w:szCs w:val="18"/>
              </w:rPr>
              <w:t>Итого накладные расходы</w:t>
            </w:r>
          </w:p>
        </w:tc>
        <w:tc>
          <w:tcPr>
            <w:tcW w:w="155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4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r w:rsidRPr="001B30FC">
              <w:rPr>
                <w:snapToGrid/>
                <w:sz w:val="18"/>
                <w:szCs w:val="18"/>
              </w:rPr>
              <w:t>1 751,58</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rPr>
                <w:snapToGrid/>
                <w:sz w:val="18"/>
                <w:szCs w:val="18"/>
              </w:rPr>
            </w:pPr>
          </w:p>
        </w:tc>
        <w:tc>
          <w:tcPr>
            <w:tcW w:w="6379" w:type="dxa"/>
            <w:gridSpan w:val="4"/>
            <w:tcBorders>
              <w:top w:val="nil"/>
              <w:left w:val="nil"/>
              <w:bottom w:val="nil"/>
              <w:right w:val="nil"/>
            </w:tcBorders>
            <w:shd w:val="clear" w:color="auto" w:fill="auto"/>
            <w:hideMark/>
          </w:tcPr>
          <w:p w:rsidR="001B30FC" w:rsidRPr="001B30FC" w:rsidRDefault="001B30FC" w:rsidP="001B30FC">
            <w:pPr>
              <w:rPr>
                <w:snapToGrid/>
                <w:sz w:val="18"/>
                <w:szCs w:val="18"/>
              </w:rPr>
            </w:pPr>
            <w:r w:rsidRPr="001B30FC">
              <w:rPr>
                <w:snapToGrid/>
                <w:sz w:val="18"/>
                <w:szCs w:val="18"/>
              </w:rPr>
              <w:t>Итого сметная прибыль</w:t>
            </w:r>
          </w:p>
        </w:tc>
        <w:tc>
          <w:tcPr>
            <w:tcW w:w="155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4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r w:rsidRPr="001B30FC">
              <w:rPr>
                <w:snapToGrid/>
                <w:sz w:val="18"/>
                <w:szCs w:val="18"/>
              </w:rPr>
              <w:t xml:space="preserve"> 920,92</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rPr>
                <w:snapToGrid/>
                <w:sz w:val="18"/>
                <w:szCs w:val="18"/>
              </w:rPr>
            </w:pPr>
          </w:p>
        </w:tc>
        <w:tc>
          <w:tcPr>
            <w:tcW w:w="6379" w:type="dxa"/>
            <w:gridSpan w:val="4"/>
            <w:tcBorders>
              <w:top w:val="nil"/>
              <w:left w:val="nil"/>
              <w:bottom w:val="nil"/>
              <w:right w:val="nil"/>
            </w:tcBorders>
            <w:shd w:val="clear" w:color="auto" w:fill="auto"/>
            <w:hideMark/>
          </w:tcPr>
          <w:p w:rsidR="001B30FC" w:rsidRPr="001B30FC" w:rsidRDefault="001B30FC" w:rsidP="001B30FC">
            <w:pPr>
              <w:rPr>
                <w:b/>
                <w:bCs/>
                <w:snapToGrid/>
                <w:sz w:val="18"/>
                <w:szCs w:val="18"/>
              </w:rPr>
            </w:pPr>
            <w:r w:rsidRPr="001B30FC">
              <w:rPr>
                <w:b/>
                <w:bCs/>
                <w:snapToGrid/>
                <w:sz w:val="18"/>
                <w:szCs w:val="18"/>
              </w:rPr>
              <w:t>Итого по позициям, не вошедшим в разделы.</w:t>
            </w:r>
          </w:p>
        </w:tc>
        <w:tc>
          <w:tcPr>
            <w:tcW w:w="155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rPr>
                <w:b/>
                <w:bCs/>
                <w:snapToGrid/>
                <w:sz w:val="18"/>
                <w:szCs w:val="18"/>
              </w:rPr>
            </w:pPr>
          </w:p>
        </w:tc>
        <w:tc>
          <w:tcPr>
            <w:tcW w:w="1497" w:type="dxa"/>
            <w:tcBorders>
              <w:top w:val="nil"/>
              <w:left w:val="nil"/>
              <w:bottom w:val="nil"/>
              <w:right w:val="nil"/>
            </w:tcBorders>
            <w:shd w:val="clear" w:color="auto" w:fill="auto"/>
            <w:noWrap/>
            <w:hideMark/>
          </w:tcPr>
          <w:p w:rsidR="001B30FC" w:rsidRPr="001B30FC" w:rsidRDefault="001B30FC" w:rsidP="001B30FC">
            <w:pPr>
              <w:jc w:val="right"/>
              <w:rPr>
                <w:b/>
                <w:bCs/>
                <w:snapToGrid/>
                <w:sz w:val="18"/>
                <w:szCs w:val="18"/>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rPr>
                <w:b/>
                <w:bCs/>
                <w:snapToGrid/>
                <w:sz w:val="18"/>
                <w:szCs w:val="18"/>
              </w:rPr>
            </w:pPr>
            <w:r w:rsidRPr="001B30FC">
              <w:rPr>
                <w:b/>
                <w:bCs/>
                <w:snapToGrid/>
                <w:sz w:val="18"/>
                <w:szCs w:val="18"/>
              </w:rPr>
              <w:t>4 521,07</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rPr>
                <w:snapToGrid/>
                <w:sz w:val="18"/>
                <w:szCs w:val="18"/>
              </w:rPr>
            </w:pPr>
          </w:p>
        </w:tc>
        <w:tc>
          <w:tcPr>
            <w:tcW w:w="6379" w:type="dxa"/>
            <w:gridSpan w:val="4"/>
            <w:tcBorders>
              <w:top w:val="nil"/>
              <w:left w:val="nil"/>
              <w:bottom w:val="nil"/>
              <w:right w:val="nil"/>
            </w:tcBorders>
            <w:shd w:val="clear" w:color="auto" w:fill="auto"/>
            <w:hideMark/>
          </w:tcPr>
          <w:p w:rsidR="001B30FC" w:rsidRPr="001B30FC" w:rsidRDefault="001B30FC" w:rsidP="001B30FC">
            <w:pPr>
              <w:rPr>
                <w:snapToGrid/>
                <w:sz w:val="18"/>
                <w:szCs w:val="18"/>
              </w:rPr>
            </w:pPr>
            <w:r w:rsidRPr="001B30FC">
              <w:rPr>
                <w:snapToGrid/>
                <w:sz w:val="18"/>
                <w:szCs w:val="18"/>
              </w:rPr>
              <w:t>Справочно</w:t>
            </w:r>
          </w:p>
        </w:tc>
        <w:tc>
          <w:tcPr>
            <w:tcW w:w="155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4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rPr>
                <w:snapToGrid/>
                <w:sz w:val="18"/>
                <w:szCs w:val="18"/>
              </w:rPr>
            </w:pPr>
          </w:p>
        </w:tc>
        <w:tc>
          <w:tcPr>
            <w:tcW w:w="6379" w:type="dxa"/>
            <w:gridSpan w:val="4"/>
            <w:tcBorders>
              <w:top w:val="nil"/>
              <w:left w:val="nil"/>
              <w:bottom w:val="nil"/>
              <w:right w:val="nil"/>
            </w:tcBorders>
            <w:shd w:val="clear" w:color="auto" w:fill="auto"/>
            <w:hideMark/>
          </w:tcPr>
          <w:p w:rsidR="001B30FC" w:rsidRPr="001B30FC" w:rsidRDefault="001B30FC" w:rsidP="001B30FC">
            <w:pPr>
              <w:rPr>
                <w:snapToGrid/>
                <w:sz w:val="18"/>
                <w:szCs w:val="18"/>
              </w:rPr>
            </w:pPr>
            <w:r w:rsidRPr="001B30FC">
              <w:rPr>
                <w:snapToGrid/>
                <w:sz w:val="18"/>
                <w:szCs w:val="18"/>
              </w:rPr>
              <w:t xml:space="preserve">     затраты труда рабочих</w:t>
            </w:r>
          </w:p>
        </w:tc>
        <w:tc>
          <w:tcPr>
            <w:tcW w:w="1557"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3,4354504</w:t>
            </w: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4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rPr>
                <w:snapToGrid/>
                <w:sz w:val="18"/>
                <w:szCs w:val="18"/>
              </w:rPr>
            </w:pPr>
          </w:p>
        </w:tc>
        <w:tc>
          <w:tcPr>
            <w:tcW w:w="6379" w:type="dxa"/>
            <w:gridSpan w:val="4"/>
            <w:tcBorders>
              <w:top w:val="nil"/>
              <w:left w:val="nil"/>
              <w:bottom w:val="nil"/>
              <w:right w:val="nil"/>
            </w:tcBorders>
            <w:shd w:val="clear" w:color="auto" w:fill="auto"/>
            <w:hideMark/>
          </w:tcPr>
          <w:p w:rsidR="001B30FC" w:rsidRPr="001B30FC" w:rsidRDefault="001B30FC" w:rsidP="001B30FC">
            <w:pPr>
              <w:rPr>
                <w:snapToGrid/>
                <w:sz w:val="18"/>
                <w:szCs w:val="18"/>
              </w:rPr>
            </w:pPr>
            <w:r w:rsidRPr="001B30FC">
              <w:rPr>
                <w:snapToGrid/>
                <w:sz w:val="18"/>
                <w:szCs w:val="18"/>
              </w:rPr>
              <w:t xml:space="preserve">     затраты труда машинистов</w:t>
            </w:r>
          </w:p>
        </w:tc>
        <w:tc>
          <w:tcPr>
            <w:tcW w:w="1557"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0,0013393</w:t>
            </w: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4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r>
      <w:tr w:rsidR="001B30FC" w:rsidRPr="001B30FC" w:rsidTr="001B30FC">
        <w:trPr>
          <w:trHeight w:val="255"/>
        </w:trPr>
        <w:tc>
          <w:tcPr>
            <w:tcW w:w="15521" w:type="dxa"/>
            <w:gridSpan w:val="12"/>
            <w:tcBorders>
              <w:top w:val="nil"/>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 </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rPr>
                <w:snapToGrid/>
                <w:sz w:val="18"/>
                <w:szCs w:val="18"/>
              </w:rPr>
            </w:pPr>
          </w:p>
        </w:tc>
        <w:tc>
          <w:tcPr>
            <w:tcW w:w="6379" w:type="dxa"/>
            <w:gridSpan w:val="4"/>
            <w:tcBorders>
              <w:top w:val="nil"/>
              <w:left w:val="nil"/>
              <w:bottom w:val="nil"/>
              <w:right w:val="nil"/>
            </w:tcBorders>
            <w:shd w:val="clear" w:color="auto" w:fill="auto"/>
            <w:hideMark/>
          </w:tcPr>
          <w:p w:rsidR="001B30FC" w:rsidRPr="001B30FC" w:rsidRDefault="001B30FC" w:rsidP="001B30FC">
            <w:pPr>
              <w:rPr>
                <w:snapToGrid/>
                <w:sz w:val="18"/>
                <w:szCs w:val="18"/>
              </w:rPr>
            </w:pPr>
          </w:p>
        </w:tc>
        <w:tc>
          <w:tcPr>
            <w:tcW w:w="155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4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rPr>
                <w:snapToGrid/>
                <w:sz w:val="18"/>
                <w:szCs w:val="18"/>
              </w:rPr>
            </w:pPr>
          </w:p>
        </w:tc>
        <w:tc>
          <w:tcPr>
            <w:tcW w:w="6379" w:type="dxa"/>
            <w:gridSpan w:val="4"/>
            <w:tcBorders>
              <w:top w:val="nil"/>
              <w:left w:val="nil"/>
              <w:bottom w:val="nil"/>
              <w:right w:val="nil"/>
            </w:tcBorders>
            <w:shd w:val="clear" w:color="auto" w:fill="auto"/>
            <w:hideMark/>
          </w:tcPr>
          <w:p w:rsidR="001B30FC" w:rsidRPr="001B30FC" w:rsidRDefault="001B30FC" w:rsidP="001B30FC">
            <w:pPr>
              <w:rPr>
                <w:snapToGrid/>
                <w:sz w:val="18"/>
                <w:szCs w:val="18"/>
              </w:rPr>
            </w:pPr>
          </w:p>
        </w:tc>
        <w:tc>
          <w:tcPr>
            <w:tcW w:w="155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4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rPr>
                <w:b/>
                <w:bCs/>
                <w:snapToGrid/>
                <w:sz w:val="18"/>
                <w:szCs w:val="18"/>
              </w:rPr>
            </w:pPr>
          </w:p>
        </w:tc>
        <w:tc>
          <w:tcPr>
            <w:tcW w:w="6379" w:type="dxa"/>
            <w:gridSpan w:val="4"/>
            <w:tcBorders>
              <w:top w:val="nil"/>
              <w:left w:val="nil"/>
              <w:bottom w:val="nil"/>
              <w:right w:val="nil"/>
            </w:tcBorders>
            <w:shd w:val="clear" w:color="auto" w:fill="auto"/>
            <w:hideMark/>
          </w:tcPr>
          <w:p w:rsidR="001B30FC" w:rsidRPr="001B30FC" w:rsidRDefault="001B30FC" w:rsidP="001B30FC">
            <w:pPr>
              <w:rPr>
                <w:b/>
                <w:bCs/>
                <w:snapToGrid/>
                <w:sz w:val="18"/>
                <w:szCs w:val="18"/>
              </w:rPr>
            </w:pPr>
            <w:r w:rsidRPr="001B30FC">
              <w:rPr>
                <w:b/>
                <w:bCs/>
                <w:snapToGrid/>
                <w:sz w:val="18"/>
                <w:szCs w:val="18"/>
              </w:rPr>
              <w:t>ВСЕГО по смете</w:t>
            </w:r>
          </w:p>
        </w:tc>
        <w:tc>
          <w:tcPr>
            <w:tcW w:w="155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rPr>
                <w:b/>
                <w:bCs/>
                <w:snapToGrid/>
                <w:sz w:val="18"/>
                <w:szCs w:val="18"/>
              </w:rPr>
            </w:pPr>
          </w:p>
        </w:tc>
        <w:tc>
          <w:tcPr>
            <w:tcW w:w="1497" w:type="dxa"/>
            <w:tcBorders>
              <w:top w:val="nil"/>
              <w:left w:val="nil"/>
              <w:bottom w:val="nil"/>
              <w:right w:val="nil"/>
            </w:tcBorders>
            <w:shd w:val="clear" w:color="auto" w:fill="auto"/>
            <w:noWrap/>
            <w:hideMark/>
          </w:tcPr>
          <w:p w:rsidR="001B30FC" w:rsidRPr="001B30FC" w:rsidRDefault="001B30FC" w:rsidP="001B30FC">
            <w:pPr>
              <w:jc w:val="right"/>
              <w:rPr>
                <w:b/>
                <w:bCs/>
                <w:snapToGrid/>
                <w:sz w:val="18"/>
                <w:szCs w:val="18"/>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rPr>
                <w:b/>
                <w:bCs/>
                <w:snapToGrid/>
                <w:sz w:val="18"/>
                <w:szCs w:val="18"/>
              </w:rPr>
            </w:pPr>
            <w:r w:rsidRPr="001B30FC">
              <w:rPr>
                <w:b/>
                <w:bCs/>
                <w:snapToGrid/>
                <w:sz w:val="18"/>
                <w:szCs w:val="18"/>
              </w:rPr>
              <w:t>4 521,07</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rPr>
                <w:i/>
                <w:iCs/>
                <w:snapToGrid/>
                <w:sz w:val="18"/>
                <w:szCs w:val="18"/>
              </w:rPr>
            </w:pPr>
          </w:p>
        </w:tc>
        <w:tc>
          <w:tcPr>
            <w:tcW w:w="6379" w:type="dxa"/>
            <w:gridSpan w:val="4"/>
            <w:tcBorders>
              <w:top w:val="nil"/>
              <w:left w:val="nil"/>
              <w:bottom w:val="nil"/>
              <w:right w:val="nil"/>
            </w:tcBorders>
            <w:shd w:val="clear" w:color="auto" w:fill="auto"/>
            <w:hideMark/>
          </w:tcPr>
          <w:p w:rsidR="001B30FC" w:rsidRPr="001B30FC" w:rsidRDefault="001B30FC" w:rsidP="001B30FC">
            <w:pPr>
              <w:rPr>
                <w:i/>
                <w:iCs/>
                <w:snapToGrid/>
                <w:sz w:val="18"/>
                <w:szCs w:val="18"/>
              </w:rPr>
            </w:pPr>
            <w:r w:rsidRPr="001B30FC">
              <w:rPr>
                <w:i/>
                <w:iCs/>
                <w:snapToGrid/>
                <w:sz w:val="18"/>
                <w:szCs w:val="18"/>
              </w:rPr>
              <w:t>в том числе</w:t>
            </w:r>
          </w:p>
        </w:tc>
        <w:tc>
          <w:tcPr>
            <w:tcW w:w="155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rPr>
                <w:i/>
                <w:iCs/>
                <w:snapToGrid/>
                <w:sz w:val="18"/>
                <w:szCs w:val="18"/>
              </w:rPr>
            </w:pPr>
          </w:p>
        </w:tc>
        <w:tc>
          <w:tcPr>
            <w:tcW w:w="1497" w:type="dxa"/>
            <w:tcBorders>
              <w:top w:val="nil"/>
              <w:left w:val="nil"/>
              <w:bottom w:val="nil"/>
              <w:right w:val="nil"/>
            </w:tcBorders>
            <w:shd w:val="clear" w:color="auto" w:fill="auto"/>
            <w:noWrap/>
            <w:hideMark/>
          </w:tcPr>
          <w:p w:rsidR="001B30FC" w:rsidRPr="001B30FC" w:rsidRDefault="001B30FC" w:rsidP="001B30FC">
            <w:pPr>
              <w:jc w:val="right"/>
              <w:rPr>
                <w:i/>
                <w:iCs/>
                <w:snapToGrid/>
                <w:sz w:val="18"/>
                <w:szCs w:val="18"/>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rPr>
                <w:i/>
                <w:iCs/>
                <w:snapToGrid/>
                <w:sz w:val="18"/>
                <w:szCs w:val="18"/>
              </w:rPr>
            </w:pP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rPr>
                <w:snapToGrid/>
                <w:sz w:val="18"/>
                <w:szCs w:val="18"/>
              </w:rPr>
            </w:pPr>
          </w:p>
        </w:tc>
        <w:tc>
          <w:tcPr>
            <w:tcW w:w="6379" w:type="dxa"/>
            <w:gridSpan w:val="4"/>
            <w:tcBorders>
              <w:top w:val="nil"/>
              <w:left w:val="nil"/>
              <w:bottom w:val="nil"/>
              <w:right w:val="nil"/>
            </w:tcBorders>
            <w:shd w:val="clear" w:color="auto" w:fill="auto"/>
            <w:hideMark/>
          </w:tcPr>
          <w:p w:rsidR="001B30FC" w:rsidRPr="001B30FC" w:rsidRDefault="001B30FC" w:rsidP="001B30FC">
            <w:pPr>
              <w:rPr>
                <w:snapToGrid/>
                <w:sz w:val="18"/>
                <w:szCs w:val="18"/>
              </w:rPr>
            </w:pPr>
            <w:r w:rsidRPr="001B30FC">
              <w:rPr>
                <w:snapToGrid/>
                <w:sz w:val="18"/>
                <w:szCs w:val="18"/>
              </w:rPr>
              <w:t>Всего прямые затраты</w:t>
            </w:r>
          </w:p>
        </w:tc>
        <w:tc>
          <w:tcPr>
            <w:tcW w:w="155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4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r w:rsidRPr="001B30FC">
              <w:rPr>
                <w:snapToGrid/>
                <w:sz w:val="18"/>
                <w:szCs w:val="18"/>
              </w:rPr>
              <w:t>1 848,57</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rPr>
                <w:i/>
                <w:iCs/>
                <w:snapToGrid/>
                <w:sz w:val="18"/>
                <w:szCs w:val="18"/>
              </w:rPr>
            </w:pPr>
          </w:p>
        </w:tc>
        <w:tc>
          <w:tcPr>
            <w:tcW w:w="6379" w:type="dxa"/>
            <w:gridSpan w:val="4"/>
            <w:tcBorders>
              <w:top w:val="nil"/>
              <w:left w:val="nil"/>
              <w:bottom w:val="nil"/>
              <w:right w:val="nil"/>
            </w:tcBorders>
            <w:shd w:val="clear" w:color="auto" w:fill="auto"/>
            <w:hideMark/>
          </w:tcPr>
          <w:p w:rsidR="001B30FC" w:rsidRPr="001B30FC" w:rsidRDefault="001B30FC" w:rsidP="001B30FC">
            <w:pPr>
              <w:rPr>
                <w:i/>
                <w:iCs/>
                <w:snapToGrid/>
                <w:sz w:val="18"/>
                <w:szCs w:val="18"/>
              </w:rPr>
            </w:pPr>
            <w:r w:rsidRPr="001B30FC">
              <w:rPr>
                <w:i/>
                <w:iCs/>
                <w:snapToGrid/>
                <w:sz w:val="18"/>
                <w:szCs w:val="18"/>
              </w:rPr>
              <w:t xml:space="preserve">     в том числе</w:t>
            </w:r>
          </w:p>
        </w:tc>
        <w:tc>
          <w:tcPr>
            <w:tcW w:w="155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rPr>
                <w:i/>
                <w:iCs/>
                <w:snapToGrid/>
                <w:sz w:val="18"/>
                <w:szCs w:val="18"/>
              </w:rPr>
            </w:pPr>
          </w:p>
        </w:tc>
        <w:tc>
          <w:tcPr>
            <w:tcW w:w="1497" w:type="dxa"/>
            <w:tcBorders>
              <w:top w:val="nil"/>
              <w:left w:val="nil"/>
              <w:bottom w:val="nil"/>
              <w:right w:val="nil"/>
            </w:tcBorders>
            <w:shd w:val="clear" w:color="auto" w:fill="auto"/>
            <w:noWrap/>
            <w:hideMark/>
          </w:tcPr>
          <w:p w:rsidR="001B30FC" w:rsidRPr="001B30FC" w:rsidRDefault="001B30FC" w:rsidP="001B30FC">
            <w:pPr>
              <w:jc w:val="right"/>
              <w:rPr>
                <w:i/>
                <w:iCs/>
                <w:snapToGrid/>
                <w:sz w:val="18"/>
                <w:szCs w:val="18"/>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rPr>
                <w:i/>
                <w:iCs/>
                <w:snapToGrid/>
                <w:sz w:val="18"/>
                <w:szCs w:val="18"/>
              </w:rPr>
            </w:pP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rPr>
                <w:snapToGrid/>
                <w:sz w:val="18"/>
                <w:szCs w:val="18"/>
              </w:rPr>
            </w:pPr>
          </w:p>
        </w:tc>
        <w:tc>
          <w:tcPr>
            <w:tcW w:w="6379" w:type="dxa"/>
            <w:gridSpan w:val="4"/>
            <w:tcBorders>
              <w:top w:val="nil"/>
              <w:left w:val="nil"/>
              <w:bottom w:val="nil"/>
              <w:right w:val="nil"/>
            </w:tcBorders>
            <w:shd w:val="clear" w:color="auto" w:fill="auto"/>
            <w:hideMark/>
          </w:tcPr>
          <w:p w:rsidR="001B30FC" w:rsidRPr="001B30FC" w:rsidRDefault="001B30FC" w:rsidP="001B30FC">
            <w:pPr>
              <w:rPr>
                <w:snapToGrid/>
                <w:sz w:val="18"/>
                <w:szCs w:val="18"/>
              </w:rPr>
            </w:pPr>
            <w:r w:rsidRPr="001B30FC">
              <w:rPr>
                <w:snapToGrid/>
                <w:sz w:val="18"/>
                <w:szCs w:val="18"/>
              </w:rPr>
              <w:t xml:space="preserve">     оплата труда (ОТ)</w:t>
            </w:r>
          </w:p>
        </w:tc>
        <w:tc>
          <w:tcPr>
            <w:tcW w:w="155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4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r w:rsidRPr="001B30FC">
              <w:rPr>
                <w:snapToGrid/>
                <w:sz w:val="18"/>
                <w:szCs w:val="18"/>
              </w:rPr>
              <w:t>1 805,02</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rPr>
                <w:snapToGrid/>
                <w:sz w:val="18"/>
                <w:szCs w:val="18"/>
              </w:rPr>
            </w:pPr>
          </w:p>
        </w:tc>
        <w:tc>
          <w:tcPr>
            <w:tcW w:w="6379" w:type="dxa"/>
            <w:gridSpan w:val="4"/>
            <w:tcBorders>
              <w:top w:val="nil"/>
              <w:left w:val="nil"/>
              <w:bottom w:val="nil"/>
              <w:right w:val="nil"/>
            </w:tcBorders>
            <w:shd w:val="clear" w:color="auto" w:fill="auto"/>
            <w:hideMark/>
          </w:tcPr>
          <w:p w:rsidR="001B30FC" w:rsidRPr="001B30FC" w:rsidRDefault="001B30FC" w:rsidP="001B30FC">
            <w:pPr>
              <w:rPr>
                <w:snapToGrid/>
                <w:sz w:val="18"/>
                <w:szCs w:val="18"/>
              </w:rPr>
            </w:pPr>
            <w:r w:rsidRPr="001B30FC">
              <w:rPr>
                <w:snapToGrid/>
                <w:sz w:val="18"/>
                <w:szCs w:val="18"/>
              </w:rPr>
              <w:t xml:space="preserve">     эксплуатация машин и механизмов</w:t>
            </w:r>
          </w:p>
        </w:tc>
        <w:tc>
          <w:tcPr>
            <w:tcW w:w="155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4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r w:rsidRPr="001B30FC">
              <w:rPr>
                <w:snapToGrid/>
                <w:sz w:val="18"/>
                <w:szCs w:val="18"/>
              </w:rPr>
              <w:t xml:space="preserve"> 0,39</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rPr>
                <w:snapToGrid/>
                <w:sz w:val="18"/>
                <w:szCs w:val="18"/>
              </w:rPr>
            </w:pPr>
          </w:p>
        </w:tc>
        <w:tc>
          <w:tcPr>
            <w:tcW w:w="6379" w:type="dxa"/>
            <w:gridSpan w:val="4"/>
            <w:tcBorders>
              <w:top w:val="nil"/>
              <w:left w:val="nil"/>
              <w:bottom w:val="nil"/>
              <w:right w:val="nil"/>
            </w:tcBorders>
            <w:shd w:val="clear" w:color="auto" w:fill="auto"/>
            <w:hideMark/>
          </w:tcPr>
          <w:p w:rsidR="001B30FC" w:rsidRPr="001B30FC" w:rsidRDefault="001B30FC" w:rsidP="001B30FC">
            <w:pPr>
              <w:rPr>
                <w:snapToGrid/>
                <w:sz w:val="18"/>
                <w:szCs w:val="18"/>
              </w:rPr>
            </w:pPr>
            <w:r w:rsidRPr="001B30FC">
              <w:rPr>
                <w:snapToGrid/>
                <w:sz w:val="18"/>
                <w:szCs w:val="18"/>
              </w:rPr>
              <w:t xml:space="preserve">     оплата труда машинистов (ОТм)</w:t>
            </w:r>
          </w:p>
        </w:tc>
        <w:tc>
          <w:tcPr>
            <w:tcW w:w="155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4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r w:rsidRPr="001B30FC">
              <w:rPr>
                <w:snapToGrid/>
                <w:sz w:val="18"/>
                <w:szCs w:val="18"/>
              </w:rPr>
              <w:t xml:space="preserve"> 0,73</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rPr>
                <w:snapToGrid/>
                <w:sz w:val="18"/>
                <w:szCs w:val="18"/>
              </w:rPr>
            </w:pPr>
          </w:p>
        </w:tc>
        <w:tc>
          <w:tcPr>
            <w:tcW w:w="6379" w:type="dxa"/>
            <w:gridSpan w:val="4"/>
            <w:tcBorders>
              <w:top w:val="nil"/>
              <w:left w:val="nil"/>
              <w:bottom w:val="nil"/>
              <w:right w:val="nil"/>
            </w:tcBorders>
            <w:shd w:val="clear" w:color="auto" w:fill="auto"/>
            <w:hideMark/>
          </w:tcPr>
          <w:p w:rsidR="001B30FC" w:rsidRPr="001B30FC" w:rsidRDefault="001B30FC" w:rsidP="001B30FC">
            <w:pPr>
              <w:rPr>
                <w:snapToGrid/>
                <w:sz w:val="18"/>
                <w:szCs w:val="18"/>
              </w:rPr>
            </w:pPr>
            <w:r w:rsidRPr="001B30FC">
              <w:rPr>
                <w:snapToGrid/>
                <w:sz w:val="18"/>
                <w:szCs w:val="18"/>
              </w:rPr>
              <w:t xml:space="preserve">     материальные ресурсы</w:t>
            </w:r>
          </w:p>
        </w:tc>
        <w:tc>
          <w:tcPr>
            <w:tcW w:w="155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4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r w:rsidRPr="001B30FC">
              <w:rPr>
                <w:snapToGrid/>
                <w:sz w:val="18"/>
                <w:szCs w:val="18"/>
              </w:rPr>
              <w:t xml:space="preserve"> 42,43</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rPr>
                <w:snapToGrid/>
                <w:sz w:val="18"/>
                <w:szCs w:val="18"/>
              </w:rPr>
            </w:pPr>
          </w:p>
        </w:tc>
        <w:tc>
          <w:tcPr>
            <w:tcW w:w="6379" w:type="dxa"/>
            <w:gridSpan w:val="4"/>
            <w:tcBorders>
              <w:top w:val="nil"/>
              <w:left w:val="nil"/>
              <w:bottom w:val="nil"/>
              <w:right w:val="nil"/>
            </w:tcBorders>
            <w:shd w:val="clear" w:color="auto" w:fill="auto"/>
            <w:hideMark/>
          </w:tcPr>
          <w:p w:rsidR="001B30FC" w:rsidRPr="001B30FC" w:rsidRDefault="001B30FC" w:rsidP="001B30FC">
            <w:pPr>
              <w:rPr>
                <w:snapToGrid/>
                <w:sz w:val="18"/>
                <w:szCs w:val="18"/>
              </w:rPr>
            </w:pPr>
            <w:r w:rsidRPr="001B30FC">
              <w:rPr>
                <w:snapToGrid/>
                <w:sz w:val="18"/>
                <w:szCs w:val="18"/>
              </w:rPr>
              <w:t>Всего ФОТ</w:t>
            </w:r>
          </w:p>
        </w:tc>
        <w:tc>
          <w:tcPr>
            <w:tcW w:w="155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4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r w:rsidRPr="001B30FC">
              <w:rPr>
                <w:snapToGrid/>
                <w:sz w:val="18"/>
                <w:szCs w:val="18"/>
              </w:rPr>
              <w:t>1 805,75</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rPr>
                <w:snapToGrid/>
                <w:sz w:val="18"/>
                <w:szCs w:val="18"/>
              </w:rPr>
            </w:pPr>
          </w:p>
        </w:tc>
        <w:tc>
          <w:tcPr>
            <w:tcW w:w="6379" w:type="dxa"/>
            <w:gridSpan w:val="4"/>
            <w:tcBorders>
              <w:top w:val="nil"/>
              <w:left w:val="nil"/>
              <w:bottom w:val="nil"/>
              <w:right w:val="nil"/>
            </w:tcBorders>
            <w:shd w:val="clear" w:color="auto" w:fill="auto"/>
            <w:hideMark/>
          </w:tcPr>
          <w:p w:rsidR="001B30FC" w:rsidRPr="001B30FC" w:rsidRDefault="001B30FC" w:rsidP="001B30FC">
            <w:pPr>
              <w:rPr>
                <w:snapToGrid/>
                <w:sz w:val="18"/>
                <w:szCs w:val="18"/>
              </w:rPr>
            </w:pPr>
            <w:r w:rsidRPr="001B30FC">
              <w:rPr>
                <w:snapToGrid/>
                <w:sz w:val="18"/>
                <w:szCs w:val="18"/>
              </w:rPr>
              <w:t>Всего накладные расходы</w:t>
            </w:r>
          </w:p>
        </w:tc>
        <w:tc>
          <w:tcPr>
            <w:tcW w:w="155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4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r w:rsidRPr="001B30FC">
              <w:rPr>
                <w:snapToGrid/>
                <w:sz w:val="18"/>
                <w:szCs w:val="18"/>
              </w:rPr>
              <w:t>1 751,58</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rPr>
                <w:snapToGrid/>
                <w:sz w:val="18"/>
                <w:szCs w:val="18"/>
              </w:rPr>
            </w:pPr>
          </w:p>
        </w:tc>
        <w:tc>
          <w:tcPr>
            <w:tcW w:w="6379" w:type="dxa"/>
            <w:gridSpan w:val="4"/>
            <w:tcBorders>
              <w:top w:val="nil"/>
              <w:left w:val="nil"/>
              <w:bottom w:val="nil"/>
              <w:right w:val="nil"/>
            </w:tcBorders>
            <w:shd w:val="clear" w:color="auto" w:fill="auto"/>
            <w:hideMark/>
          </w:tcPr>
          <w:p w:rsidR="001B30FC" w:rsidRPr="001B30FC" w:rsidRDefault="001B30FC" w:rsidP="001B30FC">
            <w:pPr>
              <w:rPr>
                <w:snapToGrid/>
                <w:sz w:val="18"/>
                <w:szCs w:val="18"/>
              </w:rPr>
            </w:pPr>
            <w:r w:rsidRPr="001B30FC">
              <w:rPr>
                <w:snapToGrid/>
                <w:sz w:val="18"/>
                <w:szCs w:val="18"/>
              </w:rPr>
              <w:t>Всего сметная прибыль</w:t>
            </w:r>
          </w:p>
        </w:tc>
        <w:tc>
          <w:tcPr>
            <w:tcW w:w="155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4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r w:rsidRPr="001B30FC">
              <w:rPr>
                <w:snapToGrid/>
                <w:sz w:val="18"/>
                <w:szCs w:val="18"/>
              </w:rPr>
              <w:t xml:space="preserve"> 920,92</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rPr>
                <w:snapToGrid/>
                <w:sz w:val="18"/>
                <w:szCs w:val="18"/>
              </w:rPr>
            </w:pPr>
          </w:p>
        </w:tc>
        <w:tc>
          <w:tcPr>
            <w:tcW w:w="6379" w:type="dxa"/>
            <w:gridSpan w:val="4"/>
            <w:tcBorders>
              <w:top w:val="nil"/>
              <w:left w:val="nil"/>
              <w:bottom w:val="nil"/>
              <w:right w:val="nil"/>
            </w:tcBorders>
            <w:shd w:val="clear" w:color="auto" w:fill="auto"/>
            <w:hideMark/>
          </w:tcPr>
          <w:p w:rsidR="001B30FC" w:rsidRPr="001B30FC" w:rsidRDefault="001B30FC" w:rsidP="001B30FC">
            <w:pPr>
              <w:rPr>
                <w:snapToGrid/>
                <w:sz w:val="18"/>
                <w:szCs w:val="18"/>
              </w:rPr>
            </w:pPr>
          </w:p>
        </w:tc>
        <w:tc>
          <w:tcPr>
            <w:tcW w:w="155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4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rPr>
                <w:snapToGrid/>
                <w:sz w:val="18"/>
                <w:szCs w:val="18"/>
              </w:rPr>
            </w:pPr>
          </w:p>
        </w:tc>
        <w:tc>
          <w:tcPr>
            <w:tcW w:w="6379" w:type="dxa"/>
            <w:gridSpan w:val="4"/>
            <w:tcBorders>
              <w:top w:val="nil"/>
              <w:left w:val="nil"/>
              <w:bottom w:val="nil"/>
              <w:right w:val="nil"/>
            </w:tcBorders>
            <w:shd w:val="clear" w:color="auto" w:fill="auto"/>
            <w:hideMark/>
          </w:tcPr>
          <w:p w:rsidR="001B30FC" w:rsidRPr="001B30FC" w:rsidRDefault="001B30FC" w:rsidP="001B30FC">
            <w:pPr>
              <w:rPr>
                <w:snapToGrid/>
                <w:sz w:val="18"/>
                <w:szCs w:val="18"/>
              </w:rPr>
            </w:pPr>
            <w:r w:rsidRPr="001B30FC">
              <w:rPr>
                <w:snapToGrid/>
                <w:sz w:val="18"/>
                <w:szCs w:val="18"/>
              </w:rPr>
              <w:t>Справочно</w:t>
            </w:r>
          </w:p>
        </w:tc>
        <w:tc>
          <w:tcPr>
            <w:tcW w:w="155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4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rPr>
                <w:snapToGrid/>
                <w:sz w:val="18"/>
                <w:szCs w:val="18"/>
              </w:rPr>
            </w:pPr>
          </w:p>
        </w:tc>
        <w:tc>
          <w:tcPr>
            <w:tcW w:w="6379" w:type="dxa"/>
            <w:gridSpan w:val="4"/>
            <w:tcBorders>
              <w:top w:val="nil"/>
              <w:left w:val="nil"/>
              <w:bottom w:val="nil"/>
              <w:right w:val="nil"/>
            </w:tcBorders>
            <w:shd w:val="clear" w:color="auto" w:fill="auto"/>
            <w:hideMark/>
          </w:tcPr>
          <w:p w:rsidR="001B30FC" w:rsidRPr="001B30FC" w:rsidRDefault="001B30FC" w:rsidP="001B30FC">
            <w:pPr>
              <w:rPr>
                <w:snapToGrid/>
                <w:sz w:val="18"/>
                <w:szCs w:val="18"/>
              </w:rPr>
            </w:pPr>
            <w:r w:rsidRPr="001B30FC">
              <w:rPr>
                <w:snapToGrid/>
                <w:sz w:val="18"/>
                <w:szCs w:val="18"/>
              </w:rPr>
              <w:t xml:space="preserve">     затраты труда рабочих</w:t>
            </w:r>
          </w:p>
        </w:tc>
        <w:tc>
          <w:tcPr>
            <w:tcW w:w="1557"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3,4354504</w:t>
            </w: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4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rPr>
                <w:snapToGrid/>
                <w:sz w:val="18"/>
                <w:szCs w:val="18"/>
              </w:rPr>
            </w:pPr>
          </w:p>
        </w:tc>
        <w:tc>
          <w:tcPr>
            <w:tcW w:w="6379" w:type="dxa"/>
            <w:gridSpan w:val="4"/>
            <w:tcBorders>
              <w:top w:val="nil"/>
              <w:left w:val="nil"/>
              <w:bottom w:val="nil"/>
              <w:right w:val="nil"/>
            </w:tcBorders>
            <w:shd w:val="clear" w:color="auto" w:fill="auto"/>
            <w:hideMark/>
          </w:tcPr>
          <w:p w:rsidR="001B30FC" w:rsidRPr="001B30FC" w:rsidRDefault="001B30FC" w:rsidP="001B30FC">
            <w:pPr>
              <w:rPr>
                <w:snapToGrid/>
                <w:sz w:val="18"/>
                <w:szCs w:val="18"/>
              </w:rPr>
            </w:pPr>
            <w:r w:rsidRPr="001B30FC">
              <w:rPr>
                <w:snapToGrid/>
                <w:sz w:val="18"/>
                <w:szCs w:val="18"/>
              </w:rPr>
              <w:t xml:space="preserve">     затраты труда машинистов</w:t>
            </w:r>
          </w:p>
        </w:tc>
        <w:tc>
          <w:tcPr>
            <w:tcW w:w="1557" w:type="dxa"/>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0,0013393</w:t>
            </w: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4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rPr>
                <w:snapToGrid/>
                <w:sz w:val="18"/>
                <w:szCs w:val="18"/>
              </w:rPr>
            </w:pPr>
          </w:p>
        </w:tc>
        <w:tc>
          <w:tcPr>
            <w:tcW w:w="6379" w:type="dxa"/>
            <w:gridSpan w:val="4"/>
            <w:tcBorders>
              <w:top w:val="nil"/>
              <w:left w:val="nil"/>
              <w:bottom w:val="nil"/>
              <w:right w:val="nil"/>
            </w:tcBorders>
            <w:shd w:val="clear" w:color="auto" w:fill="auto"/>
            <w:hideMark/>
          </w:tcPr>
          <w:p w:rsidR="001B30FC" w:rsidRPr="001B30FC" w:rsidRDefault="001B30FC" w:rsidP="001B30FC">
            <w:pPr>
              <w:rPr>
                <w:snapToGrid/>
                <w:sz w:val="18"/>
                <w:szCs w:val="18"/>
              </w:rPr>
            </w:pPr>
            <w:r w:rsidRPr="001B30FC">
              <w:rPr>
                <w:snapToGrid/>
                <w:sz w:val="18"/>
                <w:szCs w:val="18"/>
              </w:rPr>
              <w:t>НДС</w:t>
            </w:r>
          </w:p>
        </w:tc>
        <w:tc>
          <w:tcPr>
            <w:tcW w:w="155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p>
        </w:tc>
        <w:tc>
          <w:tcPr>
            <w:tcW w:w="14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r w:rsidRPr="001B30FC">
              <w:rPr>
                <w:snapToGrid/>
                <w:sz w:val="18"/>
                <w:szCs w:val="18"/>
              </w:rPr>
              <w:t>5</w:t>
            </w:r>
          </w:p>
        </w:tc>
        <w:tc>
          <w:tcPr>
            <w:tcW w:w="1097" w:type="dxa"/>
            <w:tcBorders>
              <w:top w:val="nil"/>
              <w:left w:val="nil"/>
              <w:bottom w:val="nil"/>
              <w:right w:val="nil"/>
            </w:tcBorders>
            <w:shd w:val="clear" w:color="auto" w:fill="auto"/>
            <w:noWrap/>
            <w:hideMark/>
          </w:tcPr>
          <w:p w:rsidR="001B30FC" w:rsidRPr="001B30FC" w:rsidRDefault="001B30FC" w:rsidP="001B30FC">
            <w:pPr>
              <w:jc w:val="right"/>
              <w:rPr>
                <w:snapToGrid/>
                <w:sz w:val="18"/>
                <w:szCs w:val="18"/>
              </w:rPr>
            </w:pPr>
            <w:r w:rsidRPr="001B30FC">
              <w:rPr>
                <w:snapToGrid/>
                <w:sz w:val="18"/>
                <w:szCs w:val="18"/>
              </w:rPr>
              <w:t xml:space="preserve"> 226,05</w:t>
            </w:r>
          </w:p>
        </w:tc>
      </w:tr>
      <w:tr w:rsidR="001B30FC" w:rsidRPr="001B30FC" w:rsidTr="001B30FC">
        <w:trPr>
          <w:trHeight w:val="255"/>
        </w:trPr>
        <w:tc>
          <w:tcPr>
            <w:tcW w:w="486"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hideMark/>
          </w:tcPr>
          <w:p w:rsidR="001B30FC" w:rsidRPr="001B30FC" w:rsidRDefault="001B30FC" w:rsidP="001B30FC">
            <w:pPr>
              <w:rPr>
                <w:b/>
                <w:bCs/>
                <w:snapToGrid/>
                <w:sz w:val="18"/>
                <w:szCs w:val="18"/>
              </w:rPr>
            </w:pPr>
          </w:p>
        </w:tc>
        <w:tc>
          <w:tcPr>
            <w:tcW w:w="6379" w:type="dxa"/>
            <w:gridSpan w:val="4"/>
            <w:tcBorders>
              <w:top w:val="nil"/>
              <w:left w:val="nil"/>
              <w:bottom w:val="nil"/>
              <w:right w:val="nil"/>
            </w:tcBorders>
            <w:shd w:val="clear" w:color="auto" w:fill="auto"/>
            <w:hideMark/>
          </w:tcPr>
          <w:p w:rsidR="001B30FC" w:rsidRPr="001B30FC" w:rsidRDefault="001B30FC" w:rsidP="001B30FC">
            <w:pPr>
              <w:rPr>
                <w:b/>
                <w:bCs/>
                <w:snapToGrid/>
                <w:sz w:val="18"/>
                <w:szCs w:val="18"/>
              </w:rPr>
            </w:pPr>
            <w:r w:rsidRPr="001B30FC">
              <w:rPr>
                <w:b/>
                <w:bCs/>
                <w:snapToGrid/>
                <w:sz w:val="18"/>
                <w:szCs w:val="18"/>
              </w:rPr>
              <w:t>ВСЕГО по смете с НДС</w:t>
            </w:r>
          </w:p>
        </w:tc>
        <w:tc>
          <w:tcPr>
            <w:tcW w:w="155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hideMark/>
          </w:tcPr>
          <w:p w:rsidR="001B30FC" w:rsidRPr="001B30FC" w:rsidRDefault="001B30FC" w:rsidP="001B30FC">
            <w:pPr>
              <w:jc w:val="right"/>
              <w:rPr>
                <w:b/>
                <w:bCs/>
                <w:snapToGrid/>
                <w:sz w:val="18"/>
                <w:szCs w:val="18"/>
              </w:rPr>
            </w:pPr>
          </w:p>
        </w:tc>
        <w:tc>
          <w:tcPr>
            <w:tcW w:w="1497" w:type="dxa"/>
            <w:tcBorders>
              <w:top w:val="nil"/>
              <w:left w:val="nil"/>
              <w:bottom w:val="nil"/>
              <w:right w:val="nil"/>
            </w:tcBorders>
            <w:shd w:val="clear" w:color="auto" w:fill="auto"/>
            <w:noWrap/>
            <w:hideMark/>
          </w:tcPr>
          <w:p w:rsidR="001B30FC" w:rsidRPr="001B30FC" w:rsidRDefault="001B30FC" w:rsidP="001B30FC">
            <w:pPr>
              <w:jc w:val="right"/>
              <w:rPr>
                <w:b/>
                <w:bCs/>
                <w:snapToGrid/>
                <w:sz w:val="18"/>
                <w:szCs w:val="18"/>
              </w:rPr>
            </w:pPr>
          </w:p>
        </w:tc>
        <w:tc>
          <w:tcPr>
            <w:tcW w:w="1097" w:type="dxa"/>
            <w:tcBorders>
              <w:top w:val="nil"/>
              <w:left w:val="nil"/>
              <w:bottom w:val="nil"/>
              <w:right w:val="nil"/>
            </w:tcBorders>
            <w:shd w:val="clear" w:color="auto" w:fill="auto"/>
            <w:noWrap/>
            <w:hideMark/>
          </w:tcPr>
          <w:p w:rsidR="001B30FC" w:rsidRPr="001B30FC" w:rsidRDefault="001B30FC" w:rsidP="001B30FC">
            <w:pPr>
              <w:jc w:val="right"/>
              <w:rPr>
                <w:b/>
                <w:bCs/>
                <w:snapToGrid/>
                <w:sz w:val="18"/>
                <w:szCs w:val="18"/>
              </w:rPr>
            </w:pPr>
            <w:r w:rsidRPr="001B30FC">
              <w:rPr>
                <w:b/>
                <w:bCs/>
                <w:snapToGrid/>
                <w:sz w:val="18"/>
                <w:szCs w:val="18"/>
              </w:rPr>
              <w:t>4 747,12</w:t>
            </w:r>
          </w:p>
        </w:tc>
      </w:tr>
      <w:tr w:rsidR="001B30FC" w:rsidRPr="001B30FC" w:rsidTr="001B30FC">
        <w:trPr>
          <w:trHeight w:val="255"/>
        </w:trPr>
        <w:tc>
          <w:tcPr>
            <w:tcW w:w="486"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3402"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1113"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1113"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751"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1557"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1497"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1097"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r>
      <w:tr w:rsidR="001B30FC" w:rsidRPr="001B30FC" w:rsidTr="001B30FC">
        <w:trPr>
          <w:trHeight w:val="255"/>
        </w:trPr>
        <w:tc>
          <w:tcPr>
            <w:tcW w:w="1858" w:type="dxa"/>
            <w:gridSpan w:val="2"/>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Составил</w:t>
            </w:r>
          </w:p>
        </w:tc>
        <w:tc>
          <w:tcPr>
            <w:tcW w:w="13663" w:type="dxa"/>
            <w:gridSpan w:val="10"/>
            <w:tcBorders>
              <w:top w:val="nil"/>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главный специалист-эксперт хозяйственного отдела, Рябов Роман Анатольевич</w:t>
            </w:r>
          </w:p>
        </w:tc>
      </w:tr>
      <w:tr w:rsidR="001B30FC" w:rsidRPr="001B30FC" w:rsidTr="001B30FC">
        <w:trPr>
          <w:trHeight w:val="255"/>
        </w:trPr>
        <w:tc>
          <w:tcPr>
            <w:tcW w:w="1858" w:type="dxa"/>
            <w:gridSpan w:val="2"/>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4515" w:type="dxa"/>
            <w:gridSpan w:val="2"/>
            <w:tcBorders>
              <w:top w:val="nil"/>
              <w:left w:val="nil"/>
              <w:bottom w:val="nil"/>
              <w:right w:val="nil"/>
            </w:tcBorders>
            <w:shd w:val="clear" w:color="auto" w:fill="auto"/>
            <w:noWrap/>
            <w:hideMark/>
          </w:tcPr>
          <w:p w:rsidR="001B30FC" w:rsidRPr="001B30FC" w:rsidRDefault="001B30FC" w:rsidP="001B30FC">
            <w:pPr>
              <w:jc w:val="center"/>
              <w:rPr>
                <w:snapToGrid/>
                <w:sz w:val="14"/>
                <w:szCs w:val="14"/>
              </w:rPr>
            </w:pPr>
            <w:r w:rsidRPr="001B30FC">
              <w:rPr>
                <w:snapToGrid/>
                <w:sz w:val="14"/>
                <w:szCs w:val="14"/>
              </w:rPr>
              <w:t>[должность, подпись (инициалы, фамилия)]</w:t>
            </w:r>
          </w:p>
        </w:tc>
        <w:tc>
          <w:tcPr>
            <w:tcW w:w="9148" w:type="dxa"/>
            <w:gridSpan w:val="8"/>
            <w:tcBorders>
              <w:top w:val="nil"/>
              <w:left w:val="nil"/>
              <w:bottom w:val="nil"/>
              <w:right w:val="nil"/>
            </w:tcBorders>
            <w:shd w:val="clear" w:color="auto" w:fill="auto"/>
            <w:noWrap/>
            <w:hideMark/>
          </w:tcPr>
          <w:p w:rsidR="001B30FC" w:rsidRPr="001B30FC" w:rsidRDefault="001B30FC" w:rsidP="001B30FC">
            <w:pPr>
              <w:rPr>
                <w:snapToGrid/>
                <w:sz w:val="20"/>
              </w:rPr>
            </w:pPr>
          </w:p>
        </w:tc>
      </w:tr>
      <w:tr w:rsidR="001B30FC" w:rsidRPr="001B30FC" w:rsidTr="001B30FC">
        <w:trPr>
          <w:trHeight w:val="255"/>
        </w:trPr>
        <w:tc>
          <w:tcPr>
            <w:tcW w:w="486"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1372"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3402"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1113"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1113"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751"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1557"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807"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1163"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1497"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c>
          <w:tcPr>
            <w:tcW w:w="1097" w:type="dxa"/>
            <w:tcBorders>
              <w:top w:val="nil"/>
              <w:left w:val="nil"/>
              <w:bottom w:val="nil"/>
              <w:right w:val="nil"/>
            </w:tcBorders>
            <w:shd w:val="clear" w:color="auto" w:fill="auto"/>
            <w:noWrap/>
            <w:vAlign w:val="bottom"/>
            <w:hideMark/>
          </w:tcPr>
          <w:p w:rsidR="001B30FC" w:rsidRPr="001B30FC" w:rsidRDefault="001B30FC" w:rsidP="001B30FC">
            <w:pPr>
              <w:rPr>
                <w:snapToGrid/>
                <w:sz w:val="20"/>
              </w:rPr>
            </w:pPr>
          </w:p>
        </w:tc>
      </w:tr>
      <w:tr w:rsidR="001B30FC" w:rsidRPr="001B30FC" w:rsidTr="001B30FC">
        <w:trPr>
          <w:trHeight w:val="255"/>
        </w:trPr>
        <w:tc>
          <w:tcPr>
            <w:tcW w:w="1858" w:type="dxa"/>
            <w:gridSpan w:val="2"/>
            <w:tcBorders>
              <w:top w:val="nil"/>
              <w:left w:val="nil"/>
              <w:bottom w:val="nil"/>
              <w:right w:val="nil"/>
            </w:tcBorders>
            <w:shd w:val="clear" w:color="auto" w:fill="auto"/>
            <w:noWrap/>
            <w:hideMark/>
          </w:tcPr>
          <w:p w:rsidR="001B30FC" w:rsidRPr="001B30FC" w:rsidRDefault="001B30FC" w:rsidP="001B30FC">
            <w:pPr>
              <w:jc w:val="right"/>
              <w:rPr>
                <w:snapToGrid/>
                <w:sz w:val="20"/>
              </w:rPr>
            </w:pPr>
            <w:r w:rsidRPr="001B30FC">
              <w:rPr>
                <w:snapToGrid/>
                <w:sz w:val="20"/>
              </w:rPr>
              <w:t>Проверил</w:t>
            </w:r>
          </w:p>
        </w:tc>
        <w:tc>
          <w:tcPr>
            <w:tcW w:w="13663" w:type="dxa"/>
            <w:gridSpan w:val="10"/>
            <w:tcBorders>
              <w:top w:val="nil"/>
              <w:left w:val="nil"/>
              <w:bottom w:val="single" w:sz="4" w:space="0" w:color="auto"/>
              <w:right w:val="nil"/>
            </w:tcBorders>
            <w:shd w:val="clear" w:color="auto" w:fill="auto"/>
            <w:noWrap/>
            <w:hideMark/>
          </w:tcPr>
          <w:p w:rsidR="001B30FC" w:rsidRPr="001B30FC" w:rsidRDefault="001B30FC" w:rsidP="001B30FC">
            <w:pPr>
              <w:rPr>
                <w:snapToGrid/>
                <w:sz w:val="20"/>
              </w:rPr>
            </w:pPr>
            <w:r w:rsidRPr="001B30FC">
              <w:rPr>
                <w:snapToGrid/>
                <w:sz w:val="20"/>
              </w:rPr>
              <w:t>начальник хозяйственного отдела, Чуркина Ирина Анатольевна</w:t>
            </w:r>
          </w:p>
        </w:tc>
      </w:tr>
      <w:tr w:rsidR="001B30FC" w:rsidRPr="001B30FC" w:rsidTr="001B30FC">
        <w:trPr>
          <w:trHeight w:val="255"/>
        </w:trPr>
        <w:tc>
          <w:tcPr>
            <w:tcW w:w="1858" w:type="dxa"/>
            <w:gridSpan w:val="2"/>
            <w:tcBorders>
              <w:top w:val="nil"/>
              <w:left w:val="nil"/>
              <w:bottom w:val="nil"/>
              <w:right w:val="nil"/>
            </w:tcBorders>
            <w:shd w:val="clear" w:color="auto" w:fill="auto"/>
            <w:noWrap/>
            <w:hideMark/>
          </w:tcPr>
          <w:p w:rsidR="001B30FC" w:rsidRPr="001B30FC" w:rsidRDefault="001B30FC" w:rsidP="001B30FC">
            <w:pPr>
              <w:rPr>
                <w:snapToGrid/>
                <w:sz w:val="20"/>
              </w:rPr>
            </w:pPr>
          </w:p>
        </w:tc>
        <w:tc>
          <w:tcPr>
            <w:tcW w:w="4515" w:type="dxa"/>
            <w:gridSpan w:val="2"/>
            <w:tcBorders>
              <w:top w:val="nil"/>
              <w:left w:val="nil"/>
              <w:bottom w:val="nil"/>
              <w:right w:val="nil"/>
            </w:tcBorders>
            <w:shd w:val="clear" w:color="auto" w:fill="auto"/>
            <w:noWrap/>
            <w:hideMark/>
          </w:tcPr>
          <w:p w:rsidR="001B30FC" w:rsidRPr="001B30FC" w:rsidRDefault="001B30FC" w:rsidP="001B30FC">
            <w:pPr>
              <w:jc w:val="center"/>
              <w:rPr>
                <w:snapToGrid/>
                <w:sz w:val="14"/>
                <w:szCs w:val="14"/>
              </w:rPr>
            </w:pPr>
            <w:r w:rsidRPr="001B30FC">
              <w:rPr>
                <w:snapToGrid/>
                <w:sz w:val="14"/>
                <w:szCs w:val="14"/>
              </w:rPr>
              <w:t>[должность, подпись (инициалы, фамилия)]</w:t>
            </w:r>
          </w:p>
        </w:tc>
        <w:tc>
          <w:tcPr>
            <w:tcW w:w="9148" w:type="dxa"/>
            <w:gridSpan w:val="8"/>
            <w:tcBorders>
              <w:top w:val="nil"/>
              <w:left w:val="nil"/>
              <w:bottom w:val="nil"/>
              <w:right w:val="nil"/>
            </w:tcBorders>
            <w:shd w:val="clear" w:color="auto" w:fill="auto"/>
            <w:noWrap/>
            <w:hideMark/>
          </w:tcPr>
          <w:p w:rsidR="001B30FC" w:rsidRPr="001B30FC" w:rsidRDefault="001B30FC" w:rsidP="001B30FC">
            <w:pPr>
              <w:rPr>
                <w:snapToGrid/>
                <w:sz w:val="20"/>
              </w:rPr>
            </w:pPr>
          </w:p>
        </w:tc>
      </w:tr>
    </w:tbl>
    <w:p w:rsidR="001B30FC" w:rsidRPr="00D458F5" w:rsidRDefault="001B30FC" w:rsidP="00FE575C">
      <w:pPr>
        <w:rPr>
          <w:rFonts w:ascii="Verdana" w:hAnsi="Verdana"/>
          <w:sz w:val="16"/>
          <w:szCs w:val="16"/>
        </w:rPr>
      </w:pPr>
    </w:p>
    <w:sectPr w:rsidR="001B30FC" w:rsidRPr="00D458F5" w:rsidSect="00E441E5">
      <w:pgSz w:w="16838" w:h="11906" w:orient="landscape"/>
      <w:pgMar w:top="1134" w:right="567" w:bottom="567" w:left="567" w:header="1134" w:footer="567"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7C8C" w:rsidRDefault="00CA7C8C" w:rsidP="006E5715">
      <w:r>
        <w:separator/>
      </w:r>
    </w:p>
  </w:endnote>
  <w:endnote w:type="continuationSeparator" w:id="0">
    <w:p w:rsidR="00CA7C8C" w:rsidRDefault="00CA7C8C" w:rsidP="006E5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OpenSymbol">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DL">
    <w:altName w:val="Times New Roman"/>
    <w:panose1 w:val="00000000000000000000"/>
    <w:charset w:val="00"/>
    <w:family w:val="auto"/>
    <w:notTrueType/>
    <w:pitch w:val="variable"/>
    <w:sig w:usb0="00000203" w:usb1="00000000" w:usb2="00000000" w:usb3="00000000" w:csb0="00000005" w:csb1="00000000"/>
  </w:font>
  <w:font w:name="TimesET">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75C" w:rsidRDefault="00FE575C" w:rsidP="00912F6D">
    <w:pPr>
      <w:pStyle w:val="af2"/>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FE575C" w:rsidRDefault="00FE575C" w:rsidP="00A93DC3">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75C" w:rsidRDefault="00FE575C" w:rsidP="00912F6D">
    <w:pPr>
      <w:pStyle w:val="af2"/>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B448F5">
      <w:rPr>
        <w:rStyle w:val="afa"/>
        <w:noProof/>
      </w:rPr>
      <w:t>12</w:t>
    </w:r>
    <w:r>
      <w:rPr>
        <w:rStyle w:val="afa"/>
      </w:rPr>
      <w:fldChar w:fldCharType="end"/>
    </w:r>
  </w:p>
  <w:p w:rsidR="00FE575C" w:rsidRDefault="00FE575C" w:rsidP="00A93DC3">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7C8C" w:rsidRDefault="00CA7C8C" w:rsidP="006E5715">
      <w:r>
        <w:separator/>
      </w:r>
    </w:p>
  </w:footnote>
  <w:footnote w:type="continuationSeparator" w:id="0">
    <w:p w:rsidR="00CA7C8C" w:rsidRDefault="00CA7C8C" w:rsidP="006E57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294CBE8"/>
    <w:lvl w:ilvl="0">
      <w:start w:val="1"/>
      <w:numFmt w:val="decimal"/>
      <w:pStyle w:val="2"/>
      <w:lvlText w:val="%1."/>
      <w:lvlJc w:val="left"/>
      <w:pPr>
        <w:tabs>
          <w:tab w:val="num" w:pos="643"/>
        </w:tabs>
        <w:ind w:left="643" w:hanging="360"/>
      </w:pPr>
    </w:lvl>
  </w:abstractNum>
  <w:abstractNum w:abstractNumId="1">
    <w:nsid w:val="FFFFFF88"/>
    <w:multiLevelType w:val="singleLevel"/>
    <w:tmpl w:val="EA9C1A14"/>
    <w:lvl w:ilvl="0">
      <w:start w:val="1"/>
      <w:numFmt w:val="decimal"/>
      <w:pStyle w:val="4"/>
      <w:lvlText w:val="%1."/>
      <w:lvlJc w:val="left"/>
      <w:pPr>
        <w:tabs>
          <w:tab w:val="num" w:pos="360"/>
        </w:tabs>
        <w:ind w:left="360" w:hanging="360"/>
      </w:pPr>
    </w:lvl>
  </w:abstractNum>
  <w:abstractNum w:abstractNumId="2">
    <w:nsid w:val="FFFFFF89"/>
    <w:multiLevelType w:val="singleLevel"/>
    <w:tmpl w:val="4806A24C"/>
    <w:lvl w:ilvl="0">
      <w:start w:val="1"/>
      <w:numFmt w:val="bullet"/>
      <w:pStyle w:val="20"/>
      <w:lvlText w:val=""/>
      <w:lvlJc w:val="left"/>
      <w:pPr>
        <w:tabs>
          <w:tab w:val="num" w:pos="360"/>
        </w:tabs>
        <w:ind w:left="360" w:hanging="360"/>
      </w:pPr>
      <w:rPr>
        <w:rFonts w:ascii="Symbol" w:hAnsi="Symbol" w:hint="default"/>
      </w:rPr>
    </w:lvl>
  </w:abstractNum>
  <w:abstractNum w:abstractNumId="3">
    <w:nsid w:val="00000003"/>
    <w:multiLevelType w:val="multilevel"/>
    <w:tmpl w:val="00000003"/>
    <w:name w:val="WW8Num3"/>
    <w:lvl w:ilvl="0">
      <w:start w:val="1"/>
      <w:numFmt w:val="decimal"/>
      <w:lvlText w:val="%1."/>
      <w:lvlJc w:val="left"/>
      <w:pPr>
        <w:tabs>
          <w:tab w:val="num" w:pos="574"/>
        </w:tabs>
        <w:ind w:left="574"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014B3C4C"/>
    <w:multiLevelType w:val="multilevel"/>
    <w:tmpl w:val="C604200A"/>
    <w:lvl w:ilvl="0">
      <w:start w:val="4"/>
      <w:numFmt w:val="decimal"/>
      <w:lvlText w:val="%1."/>
      <w:lvlJc w:val="left"/>
      <w:pPr>
        <w:ind w:left="360" w:hanging="360"/>
      </w:pPr>
      <w:rPr>
        <w:rFonts w:hint="default"/>
      </w:rPr>
    </w:lvl>
    <w:lvl w:ilvl="1">
      <w:start w:val="1"/>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nsid w:val="0357467C"/>
    <w:multiLevelType w:val="multilevel"/>
    <w:tmpl w:val="7ACEBEDC"/>
    <w:lvl w:ilvl="0">
      <w:start w:val="7"/>
      <w:numFmt w:val="decimal"/>
      <w:lvlText w:val="%1."/>
      <w:lvlJc w:val="left"/>
      <w:pPr>
        <w:ind w:left="360" w:hanging="360"/>
      </w:pPr>
      <w:rPr>
        <w:rFonts w:hint="default"/>
      </w:rPr>
    </w:lvl>
    <w:lvl w:ilvl="1">
      <w:start w:val="1"/>
      <w:numFmt w:val="decimal"/>
      <w:lvlText w:val="%1.%2."/>
      <w:lvlJc w:val="left"/>
      <w:pPr>
        <w:ind w:left="928" w:hanging="360"/>
      </w:pPr>
      <w:rPr>
        <w:rFonts w:hint="default"/>
        <w:b w:val="0"/>
      </w:rPr>
    </w:lvl>
    <w:lvl w:ilvl="2">
      <w:start w:val="1"/>
      <w:numFmt w:val="decimal"/>
      <w:lvlText w:val="%1.%2.%3."/>
      <w:lvlJc w:val="left"/>
      <w:pPr>
        <w:ind w:left="1571"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060E736F"/>
    <w:multiLevelType w:val="multilevel"/>
    <w:tmpl w:val="0F00D838"/>
    <w:lvl w:ilvl="0">
      <w:start w:val="1"/>
      <w:numFmt w:val="bullet"/>
      <w:pStyle w:val="a"/>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7">
    <w:nsid w:val="080145A8"/>
    <w:multiLevelType w:val="hybridMultilevel"/>
    <w:tmpl w:val="FCAE46DA"/>
    <w:lvl w:ilvl="0" w:tplc="795EA332">
      <w:start w:val="1"/>
      <w:numFmt w:val="bullet"/>
      <w:pStyle w:val="a0"/>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C4D0846"/>
    <w:multiLevelType w:val="hybridMultilevel"/>
    <w:tmpl w:val="01FA323C"/>
    <w:lvl w:ilvl="0" w:tplc="BCFEDCAE">
      <w:start w:val="1"/>
      <w:numFmt w:val="bullet"/>
      <w:pStyle w:val="a1"/>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23DAE620">
      <w:numFmt w:val="bullet"/>
      <w:lvlText w:val="•"/>
      <w:lvlJc w:val="left"/>
      <w:pPr>
        <w:ind w:left="3589" w:hanging="360"/>
      </w:pPr>
      <w:rPr>
        <w:rFonts w:ascii="Times New Roman" w:eastAsia="Times New Roman" w:hAnsi="Times New Roman" w:hint="default"/>
      </w:rPr>
    </w:lvl>
    <w:lvl w:ilvl="4" w:tplc="04190003">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4DA195D"/>
    <w:multiLevelType w:val="multilevel"/>
    <w:tmpl w:val="2110EF42"/>
    <w:lvl w:ilvl="0">
      <w:start w:val="1"/>
      <w:numFmt w:val="decimal"/>
      <w:lvlText w:val="%1."/>
      <w:lvlJc w:val="left"/>
      <w:pPr>
        <w:ind w:left="502"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855" w:hanging="720"/>
      </w:pPr>
      <w:rPr>
        <w:rFonts w:hint="default"/>
        <w:b w:val="0"/>
        <w:sz w:val="24"/>
        <w:szCs w:val="24"/>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86F0062"/>
    <w:multiLevelType w:val="multilevel"/>
    <w:tmpl w:val="46967DE2"/>
    <w:lvl w:ilvl="0">
      <w:start w:val="1"/>
      <w:numFmt w:val="bullet"/>
      <w:lvlText w:val=""/>
      <w:lvlJc w:val="left"/>
      <w:pPr>
        <w:tabs>
          <w:tab w:val="num" w:pos="720"/>
        </w:tabs>
        <w:ind w:left="720" w:hanging="360"/>
      </w:pPr>
      <w:rPr>
        <w:rFonts w:ascii="Symbol" w:hAnsi="Symbol" w:hint="default"/>
        <w:sz w:val="20"/>
      </w:rPr>
    </w:lvl>
    <w:lvl w:ilvl="1" w:tentative="1">
      <w:start w:val="1"/>
      <w:numFmt w:val="bullet"/>
      <w:pStyle w:val="21"/>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BEC5308"/>
    <w:multiLevelType w:val="multilevel"/>
    <w:tmpl w:val="2110EF42"/>
    <w:lvl w:ilvl="0">
      <w:start w:val="1"/>
      <w:numFmt w:val="decimal"/>
      <w:lvlText w:val="%1."/>
      <w:lvlJc w:val="left"/>
      <w:pPr>
        <w:ind w:left="502"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855" w:hanging="720"/>
      </w:pPr>
      <w:rPr>
        <w:rFonts w:hint="default"/>
        <w:b w:val="0"/>
        <w:sz w:val="24"/>
        <w:szCs w:val="24"/>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1E5C539F"/>
    <w:multiLevelType w:val="multilevel"/>
    <w:tmpl w:val="5944F3A8"/>
    <w:lvl w:ilvl="0">
      <w:start w:val="2"/>
      <w:numFmt w:val="decimal"/>
      <w:lvlText w:val="%1."/>
      <w:lvlJc w:val="left"/>
      <w:pPr>
        <w:ind w:left="660" w:hanging="660"/>
      </w:pPr>
      <w:rPr>
        <w:rFonts w:hint="default"/>
      </w:rPr>
    </w:lvl>
    <w:lvl w:ilvl="1">
      <w:start w:val="4"/>
      <w:numFmt w:val="decimal"/>
      <w:lvlText w:val="%1.%2."/>
      <w:lvlJc w:val="left"/>
      <w:pPr>
        <w:ind w:left="1014" w:hanging="660"/>
      </w:pPr>
      <w:rPr>
        <w:rFonts w:hint="default"/>
      </w:rPr>
    </w:lvl>
    <w:lvl w:ilvl="2">
      <w:start w:val="1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nsid w:val="23E42AA9"/>
    <w:multiLevelType w:val="multilevel"/>
    <w:tmpl w:val="B3B23368"/>
    <w:lvl w:ilvl="0">
      <w:start w:val="3"/>
      <w:numFmt w:val="decimal"/>
      <w:lvlText w:val="%1."/>
      <w:lvlJc w:val="left"/>
      <w:pPr>
        <w:ind w:left="360" w:hanging="360"/>
      </w:pPr>
      <w:rPr>
        <w:rFonts w:hint="default"/>
      </w:rPr>
    </w:lvl>
    <w:lvl w:ilvl="1">
      <w:start w:val="1"/>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nsid w:val="2B1455A3"/>
    <w:multiLevelType w:val="multilevel"/>
    <w:tmpl w:val="4E161AA2"/>
    <w:lvl w:ilvl="0">
      <w:start w:val="5"/>
      <w:numFmt w:val="decimal"/>
      <w:lvlText w:val="%1."/>
      <w:lvlJc w:val="left"/>
      <w:pPr>
        <w:ind w:left="360" w:hanging="360"/>
      </w:pPr>
      <w:rPr>
        <w:rFonts w:hint="default"/>
      </w:rPr>
    </w:lvl>
    <w:lvl w:ilvl="1">
      <w:start w:val="1"/>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nsid w:val="30F56AD1"/>
    <w:multiLevelType w:val="multilevel"/>
    <w:tmpl w:val="2110EF42"/>
    <w:lvl w:ilvl="0">
      <w:start w:val="1"/>
      <w:numFmt w:val="decimal"/>
      <w:lvlText w:val="%1."/>
      <w:lvlJc w:val="left"/>
      <w:pPr>
        <w:ind w:left="502"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855" w:hanging="720"/>
      </w:pPr>
      <w:rPr>
        <w:rFonts w:hint="default"/>
        <w:b w:val="0"/>
        <w:sz w:val="24"/>
        <w:szCs w:val="24"/>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31291DC7"/>
    <w:multiLevelType w:val="multilevel"/>
    <w:tmpl w:val="B8A2D57A"/>
    <w:lvl w:ilvl="0">
      <w:start w:val="1"/>
      <w:numFmt w:val="decimal"/>
      <w:pStyle w:val="1"/>
      <w:lvlText w:val="%1"/>
      <w:lvlJc w:val="left"/>
      <w:pPr>
        <w:tabs>
          <w:tab w:val="num" w:pos="1134"/>
        </w:tabs>
        <w:ind w:left="851"/>
      </w:pPr>
      <w:rPr>
        <w:rFonts w:cs="Times New Roman" w:hint="default"/>
      </w:rPr>
    </w:lvl>
    <w:lvl w:ilvl="1">
      <w:start w:val="1"/>
      <w:numFmt w:val="decimal"/>
      <w:pStyle w:val="22"/>
      <w:lvlText w:val="%1.%2"/>
      <w:lvlJc w:val="left"/>
      <w:pPr>
        <w:tabs>
          <w:tab w:val="num" w:pos="1021"/>
        </w:tabs>
        <w:ind w:left="568"/>
      </w:pPr>
      <w:rPr>
        <w:rFonts w:cs="Times New Roman" w:hint="default"/>
      </w:rPr>
    </w:lvl>
    <w:lvl w:ilvl="2">
      <w:start w:val="1"/>
      <w:numFmt w:val="decimal"/>
      <w:pStyle w:val="3"/>
      <w:lvlText w:val="%1.%2.%3"/>
      <w:lvlJc w:val="left"/>
      <w:pPr>
        <w:tabs>
          <w:tab w:val="num" w:pos="1701"/>
        </w:tabs>
        <w:ind w:left="851"/>
      </w:pPr>
      <w:rPr>
        <w:rFonts w:cs="Times New Roman" w:hint="default"/>
      </w:rPr>
    </w:lvl>
    <w:lvl w:ilvl="3">
      <w:start w:val="1"/>
      <w:numFmt w:val="decimal"/>
      <w:pStyle w:val="40"/>
      <w:lvlText w:val="%1.%2.%3.%4"/>
      <w:lvlJc w:val="left"/>
      <w:pPr>
        <w:tabs>
          <w:tab w:val="num" w:pos="1814"/>
        </w:tabs>
        <w:ind w:left="851"/>
      </w:pPr>
      <w:rPr>
        <w:rFonts w:cs="Times New Roman" w:hint="default"/>
      </w:rPr>
    </w:lvl>
    <w:lvl w:ilvl="4">
      <w:start w:val="1"/>
      <w:numFmt w:val="decimal"/>
      <w:pStyle w:val="5"/>
      <w:lvlText w:val="%1.%2.%3.%4.%5"/>
      <w:lvlJc w:val="left"/>
      <w:pPr>
        <w:tabs>
          <w:tab w:val="num" w:pos="1985"/>
        </w:tabs>
        <w:ind w:left="851"/>
      </w:pPr>
      <w:rPr>
        <w:rFonts w:cs="Times New Roman" w:hint="default"/>
      </w:rPr>
    </w:lvl>
    <w:lvl w:ilvl="5">
      <w:start w:val="1"/>
      <w:numFmt w:val="russianUpper"/>
      <w:pStyle w:val="a2"/>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17">
    <w:nsid w:val="39E41D79"/>
    <w:multiLevelType w:val="hybridMultilevel"/>
    <w:tmpl w:val="A0A08896"/>
    <w:lvl w:ilvl="0" w:tplc="FFFFFFFF">
      <w:start w:val="1"/>
      <w:numFmt w:val="bullet"/>
      <w:pStyle w:val="a3"/>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8">
    <w:nsid w:val="452440BA"/>
    <w:multiLevelType w:val="hybridMultilevel"/>
    <w:tmpl w:val="2EA491A2"/>
    <w:lvl w:ilvl="0" w:tplc="EB0CCC8C">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04190003">
      <w:numFmt w:val="bullet"/>
      <w:lvlText w:val="-"/>
      <w:lvlJc w:val="left"/>
      <w:pPr>
        <w:tabs>
          <w:tab w:val="num" w:pos="1080"/>
        </w:tabs>
        <w:ind w:left="1080" w:hanging="360"/>
      </w:pPr>
      <w:rPr>
        <w:rFonts w:ascii="Times New Roman" w:eastAsia="Times New Roman" w:hAnsi="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9">
    <w:nsid w:val="49A576A6"/>
    <w:multiLevelType w:val="multilevel"/>
    <w:tmpl w:val="3222BEEE"/>
    <w:lvl w:ilvl="0">
      <w:start w:val="12"/>
      <w:numFmt w:val="decimal"/>
      <w:lvlText w:val="%1."/>
      <w:lvlJc w:val="left"/>
      <w:pPr>
        <w:tabs>
          <w:tab w:val="num" w:pos="0"/>
        </w:tabs>
        <w:ind w:left="1185" w:hanging="1185"/>
      </w:pPr>
      <w:rPr>
        <w:rFonts w:cs="Times New Roman" w:hint="default"/>
        <w:color w:val="auto"/>
      </w:rPr>
    </w:lvl>
    <w:lvl w:ilvl="1">
      <w:start w:val="1"/>
      <w:numFmt w:val="decimal"/>
      <w:lvlText w:val="%1.%2."/>
      <w:lvlJc w:val="left"/>
      <w:pPr>
        <w:tabs>
          <w:tab w:val="num" w:pos="0"/>
        </w:tabs>
        <w:ind w:left="8132" w:hanging="1185"/>
      </w:pPr>
      <w:rPr>
        <w:rFonts w:cs="Times New Roman" w:hint="default"/>
        <w:color w:val="auto"/>
      </w:rPr>
    </w:lvl>
    <w:lvl w:ilvl="2">
      <w:start w:val="1"/>
      <w:numFmt w:val="decimal"/>
      <w:lvlText w:val="%1.%2.%3."/>
      <w:lvlJc w:val="left"/>
      <w:pPr>
        <w:tabs>
          <w:tab w:val="num" w:pos="0"/>
        </w:tabs>
        <w:ind w:left="1895" w:hanging="1185"/>
      </w:pPr>
      <w:rPr>
        <w:rFonts w:cs="Times New Roman" w:hint="default"/>
        <w:color w:val="auto"/>
      </w:rPr>
    </w:lvl>
    <w:lvl w:ilvl="3">
      <w:start w:val="1"/>
      <w:numFmt w:val="decimal"/>
      <w:lvlText w:val="%1.%2.%3.%4."/>
      <w:lvlJc w:val="left"/>
      <w:pPr>
        <w:tabs>
          <w:tab w:val="num" w:pos="0"/>
        </w:tabs>
        <w:ind w:left="3345" w:hanging="1185"/>
      </w:pPr>
      <w:rPr>
        <w:rFonts w:cs="Times New Roman" w:hint="default"/>
        <w:color w:val="auto"/>
      </w:rPr>
    </w:lvl>
    <w:lvl w:ilvl="4">
      <w:start w:val="1"/>
      <w:numFmt w:val="decimal"/>
      <w:lvlText w:val="%1.%2.%3.%4.%5."/>
      <w:lvlJc w:val="left"/>
      <w:pPr>
        <w:tabs>
          <w:tab w:val="num" w:pos="0"/>
        </w:tabs>
        <w:ind w:left="4065" w:hanging="1185"/>
      </w:pPr>
      <w:rPr>
        <w:rFonts w:cs="Times New Roman" w:hint="default"/>
        <w:color w:val="auto"/>
      </w:rPr>
    </w:lvl>
    <w:lvl w:ilvl="5">
      <w:start w:val="1"/>
      <w:numFmt w:val="decimal"/>
      <w:lvlText w:val="%1.%2.%3.%4.%5.%6."/>
      <w:lvlJc w:val="left"/>
      <w:pPr>
        <w:tabs>
          <w:tab w:val="num" w:pos="0"/>
        </w:tabs>
        <w:ind w:left="5040" w:hanging="1440"/>
      </w:pPr>
      <w:rPr>
        <w:rFonts w:cs="Times New Roman" w:hint="default"/>
        <w:color w:val="auto"/>
      </w:rPr>
    </w:lvl>
    <w:lvl w:ilvl="6">
      <w:start w:val="1"/>
      <w:numFmt w:val="decimal"/>
      <w:lvlText w:val="%1.%2.%3.%4.%5.%6.%7."/>
      <w:lvlJc w:val="left"/>
      <w:pPr>
        <w:tabs>
          <w:tab w:val="num" w:pos="0"/>
        </w:tabs>
        <w:ind w:left="5760" w:hanging="1440"/>
      </w:pPr>
      <w:rPr>
        <w:rFonts w:cs="Times New Roman" w:hint="default"/>
        <w:color w:val="auto"/>
      </w:rPr>
    </w:lvl>
    <w:lvl w:ilvl="7">
      <w:start w:val="1"/>
      <w:numFmt w:val="decimal"/>
      <w:lvlText w:val="%1.%2.%3.%4.%5.%6.%7.%8."/>
      <w:lvlJc w:val="left"/>
      <w:pPr>
        <w:tabs>
          <w:tab w:val="num" w:pos="0"/>
        </w:tabs>
        <w:ind w:left="6840" w:hanging="1800"/>
      </w:pPr>
      <w:rPr>
        <w:rFonts w:cs="Times New Roman" w:hint="default"/>
        <w:color w:val="auto"/>
      </w:rPr>
    </w:lvl>
    <w:lvl w:ilvl="8">
      <w:start w:val="1"/>
      <w:numFmt w:val="decimal"/>
      <w:lvlText w:val="%1.%2.%3.%4.%5.%6.%7.%8.%9."/>
      <w:lvlJc w:val="left"/>
      <w:pPr>
        <w:tabs>
          <w:tab w:val="num" w:pos="0"/>
        </w:tabs>
        <w:ind w:left="7560" w:hanging="1800"/>
      </w:pPr>
      <w:rPr>
        <w:rFonts w:cs="Times New Roman" w:hint="default"/>
        <w:color w:val="auto"/>
      </w:rPr>
    </w:lvl>
  </w:abstractNum>
  <w:abstractNum w:abstractNumId="20">
    <w:nsid w:val="4AB53761"/>
    <w:multiLevelType w:val="multilevel"/>
    <w:tmpl w:val="8DD0CB52"/>
    <w:lvl w:ilvl="0">
      <w:start w:val="6"/>
      <w:numFmt w:val="decimal"/>
      <w:lvlText w:val="%1."/>
      <w:lvlJc w:val="left"/>
      <w:pPr>
        <w:ind w:left="360" w:hanging="360"/>
      </w:pPr>
      <w:rPr>
        <w:rFonts w:hint="default"/>
      </w:rPr>
    </w:lvl>
    <w:lvl w:ilvl="1">
      <w:start w:val="1"/>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1">
    <w:nsid w:val="4BE12F6D"/>
    <w:multiLevelType w:val="multilevel"/>
    <w:tmpl w:val="572A5F6E"/>
    <w:lvl w:ilvl="0">
      <w:start w:val="1"/>
      <w:numFmt w:val="decimal"/>
      <w:lvlText w:val="%1."/>
      <w:lvlJc w:val="left"/>
      <w:pPr>
        <w:ind w:left="502"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855" w:hanging="720"/>
      </w:pPr>
      <w:rPr>
        <w:rFonts w:hint="default"/>
        <w:b w:val="0"/>
        <w:sz w:val="24"/>
        <w:szCs w:val="24"/>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4F3F770A"/>
    <w:multiLevelType w:val="multilevel"/>
    <w:tmpl w:val="5200573E"/>
    <w:lvl w:ilvl="0">
      <w:start w:val="1"/>
      <w:numFmt w:val="decimal"/>
      <w:pStyle w:val="10"/>
      <w:suff w:val="space"/>
      <w:lvlText w:val="%1."/>
      <w:lvlJc w:val="left"/>
      <w:rPr>
        <w:rFonts w:hint="default"/>
      </w:rPr>
    </w:lvl>
    <w:lvl w:ilvl="1">
      <w:start w:val="1"/>
      <w:numFmt w:val="decimal"/>
      <w:pStyle w:val="23"/>
      <w:suff w:val="space"/>
      <w:lvlText w:val="%1.%2."/>
      <w:lvlJc w:val="left"/>
      <w:rPr>
        <w:rFonts w:hint="default"/>
      </w:rPr>
    </w:lvl>
    <w:lvl w:ilvl="2">
      <w:start w:val="1"/>
      <w:numFmt w:val="decimal"/>
      <w:pStyle w:val="30"/>
      <w:suff w:val="space"/>
      <w:lvlText w:val="%1.%2.%3."/>
      <w:lvlJc w:val="left"/>
      <w:rPr>
        <w:rFonts w:hint="default"/>
      </w:rPr>
    </w:lvl>
    <w:lvl w:ilvl="3">
      <w:start w:val="1"/>
      <w:numFmt w:val="decimal"/>
      <w:pStyle w:val="41"/>
      <w:suff w:val="space"/>
      <w:lvlText w:val="%1.%2.%3.%4."/>
      <w:lvlJc w:val="left"/>
      <w:rPr>
        <w:rFonts w:hint="default"/>
      </w:rPr>
    </w:lvl>
    <w:lvl w:ilvl="4">
      <w:start w:val="1"/>
      <w:numFmt w:val="decimal"/>
      <w:pStyle w:val="50"/>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3">
    <w:nsid w:val="520433CF"/>
    <w:multiLevelType w:val="multilevel"/>
    <w:tmpl w:val="BA721CAE"/>
    <w:lvl w:ilvl="0">
      <w:start w:val="12"/>
      <w:numFmt w:val="decimal"/>
      <w:lvlText w:val="%1."/>
      <w:lvlJc w:val="left"/>
      <w:pPr>
        <w:ind w:left="720" w:hanging="360"/>
      </w:pPr>
      <w:rPr>
        <w:rFonts w:cs="Times New Roman" w:hint="default"/>
      </w:rPr>
    </w:lvl>
    <w:lvl w:ilvl="1">
      <w:start w:val="1"/>
      <w:numFmt w:val="decimal"/>
      <w:lvlText w:val="%1.%2."/>
      <w:lvlJc w:val="left"/>
      <w:pPr>
        <w:ind w:left="2417" w:hanging="1140"/>
      </w:pPr>
      <w:rPr>
        <w:rFonts w:cs="Times New Roman" w:hint="default"/>
      </w:rPr>
    </w:lvl>
    <w:lvl w:ilvl="2">
      <w:start w:val="1"/>
      <w:numFmt w:val="decimal"/>
      <w:lvlText w:val="%1.%2.%3."/>
      <w:lvlJc w:val="left"/>
      <w:pPr>
        <w:ind w:left="4685" w:hanging="1140"/>
      </w:pPr>
      <w:rPr>
        <w:rFonts w:cs="Times New Roman" w:hint="default"/>
      </w:rPr>
    </w:lvl>
    <w:lvl w:ilvl="3">
      <w:start w:val="1"/>
      <w:numFmt w:val="decimal"/>
      <w:lvlText w:val="%1.%2.%3.%4."/>
      <w:lvlJc w:val="left"/>
      <w:pPr>
        <w:ind w:left="4401" w:hanging="1140"/>
      </w:pPr>
      <w:rPr>
        <w:rFonts w:cs="Times New Roman" w:hint="default"/>
      </w:rPr>
    </w:lvl>
    <w:lvl w:ilvl="4">
      <w:start w:val="1"/>
      <w:numFmt w:val="decimal"/>
      <w:lvlText w:val="%1.%2.%3.%4.%5."/>
      <w:lvlJc w:val="left"/>
      <w:pPr>
        <w:ind w:left="2896" w:hanging="1140"/>
      </w:pPr>
      <w:rPr>
        <w:rFonts w:cs="Times New Roman" w:hint="default"/>
      </w:rPr>
    </w:lvl>
    <w:lvl w:ilvl="5">
      <w:start w:val="1"/>
      <w:numFmt w:val="decimal"/>
      <w:lvlText w:val="%1.%2.%3.%4.%5.%6."/>
      <w:lvlJc w:val="left"/>
      <w:pPr>
        <w:ind w:left="3245" w:hanging="1140"/>
      </w:pPr>
      <w:rPr>
        <w:rFonts w:cs="Times New Roman" w:hint="default"/>
      </w:rPr>
    </w:lvl>
    <w:lvl w:ilvl="6">
      <w:start w:val="1"/>
      <w:numFmt w:val="decimal"/>
      <w:lvlText w:val="%1.%2.%3.%4.%5.%6.%7."/>
      <w:lvlJc w:val="left"/>
      <w:pPr>
        <w:ind w:left="3894" w:hanging="1440"/>
      </w:pPr>
      <w:rPr>
        <w:rFonts w:cs="Times New Roman" w:hint="default"/>
      </w:rPr>
    </w:lvl>
    <w:lvl w:ilvl="7">
      <w:start w:val="1"/>
      <w:numFmt w:val="decimal"/>
      <w:lvlText w:val="%1.%2.%3.%4.%5.%6.%7.%8."/>
      <w:lvlJc w:val="left"/>
      <w:pPr>
        <w:ind w:left="4243" w:hanging="1440"/>
      </w:pPr>
      <w:rPr>
        <w:rFonts w:cs="Times New Roman" w:hint="default"/>
      </w:rPr>
    </w:lvl>
    <w:lvl w:ilvl="8">
      <w:start w:val="1"/>
      <w:numFmt w:val="decimal"/>
      <w:lvlText w:val="%1.%2.%3.%4.%5.%6.%7.%8.%9."/>
      <w:lvlJc w:val="left"/>
      <w:pPr>
        <w:ind w:left="4952" w:hanging="1800"/>
      </w:pPr>
      <w:rPr>
        <w:rFonts w:cs="Times New Roman" w:hint="default"/>
      </w:rPr>
    </w:lvl>
  </w:abstractNum>
  <w:abstractNum w:abstractNumId="24">
    <w:nsid w:val="52695126"/>
    <w:multiLevelType w:val="hybridMultilevel"/>
    <w:tmpl w:val="0A1C4358"/>
    <w:lvl w:ilvl="0" w:tplc="04190001">
      <w:start w:val="1"/>
      <w:numFmt w:val="bullet"/>
      <w:pStyle w:val="RasNormalCharChar"/>
      <w:lvlText w:val=""/>
      <w:lvlJc w:val="left"/>
      <w:pPr>
        <w:tabs>
          <w:tab w:val="num" w:pos="709"/>
        </w:tabs>
        <w:ind w:left="709" w:hanging="284"/>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61D74310"/>
    <w:multiLevelType w:val="hybridMultilevel"/>
    <w:tmpl w:val="F9B67AA4"/>
    <w:lvl w:ilvl="0" w:tplc="9328D886">
      <w:start w:val="1"/>
      <w:numFmt w:val="bullet"/>
      <w:pStyle w:val="a4"/>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6">
    <w:nsid w:val="696E7D76"/>
    <w:multiLevelType w:val="multilevel"/>
    <w:tmpl w:val="F0684DE6"/>
    <w:lvl w:ilvl="0">
      <w:start w:val="7"/>
      <w:numFmt w:val="decimal"/>
      <w:lvlText w:val="%1."/>
      <w:lvlJc w:val="left"/>
      <w:pPr>
        <w:ind w:left="360" w:hanging="360"/>
      </w:pPr>
      <w:rPr>
        <w:rFonts w:hint="default"/>
      </w:rPr>
    </w:lvl>
    <w:lvl w:ilvl="1">
      <w:start w:val="1"/>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nsid w:val="699E3236"/>
    <w:multiLevelType w:val="hybridMultilevel"/>
    <w:tmpl w:val="0D34E2B2"/>
    <w:lvl w:ilvl="0" w:tplc="EB0CCC8C">
      <w:start w:val="1"/>
      <w:numFmt w:val="bullet"/>
      <w:pStyle w:val="StyleBodyTextJustifiedBefore5ptAfter5pt"/>
      <w:lvlText w:val=""/>
      <w:lvlJc w:val="left"/>
      <w:pPr>
        <w:tabs>
          <w:tab w:val="num" w:pos="360"/>
        </w:tabs>
        <w:ind w:left="360" w:hanging="360"/>
      </w:pPr>
      <w:rPr>
        <w:rFonts w:ascii="Symbol" w:hAnsi="Symbol" w:hint="default"/>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B0D104F"/>
    <w:multiLevelType w:val="multilevel"/>
    <w:tmpl w:val="2110EF42"/>
    <w:lvl w:ilvl="0">
      <w:start w:val="1"/>
      <w:numFmt w:val="decimal"/>
      <w:lvlText w:val="%1."/>
      <w:lvlJc w:val="left"/>
      <w:pPr>
        <w:ind w:left="502"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855" w:hanging="720"/>
      </w:pPr>
      <w:rPr>
        <w:rFonts w:hint="default"/>
        <w:b w:val="0"/>
        <w:sz w:val="24"/>
        <w:szCs w:val="24"/>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6B317CEA"/>
    <w:multiLevelType w:val="multilevel"/>
    <w:tmpl w:val="7B446096"/>
    <w:lvl w:ilvl="0">
      <w:start w:val="1"/>
      <w:numFmt w:val="decimal"/>
      <w:pStyle w:val="a5"/>
      <w:lvlText w:val="%1."/>
      <w:lvlJc w:val="left"/>
      <w:pPr>
        <w:ind w:left="1211" w:hanging="360"/>
      </w:pPr>
      <w:rPr>
        <w:b/>
        <w:i w:val="0"/>
        <w:color w:val="auto"/>
      </w:rPr>
    </w:lvl>
    <w:lvl w:ilvl="1">
      <w:start w:val="1"/>
      <w:numFmt w:val="decimal"/>
      <w:lvlText w:val="%1.%2."/>
      <w:lvlJc w:val="left"/>
      <w:pPr>
        <w:ind w:left="1163" w:hanging="432"/>
      </w:pPr>
      <w:rPr>
        <w:b/>
        <w:i w:val="0"/>
        <w:color w:val="auto"/>
      </w:rPr>
    </w:lvl>
    <w:lvl w:ilvl="2">
      <w:start w:val="1"/>
      <w:numFmt w:val="decimal"/>
      <w:lvlText w:val="%1.%2.%3."/>
      <w:lvlJc w:val="left"/>
      <w:pPr>
        <w:ind w:left="1115" w:hanging="504"/>
      </w:pPr>
      <w:rPr>
        <w:b/>
        <w:color w:val="auto"/>
      </w:rPr>
    </w:lvl>
    <w:lvl w:ilvl="3">
      <w:start w:val="1"/>
      <w:numFmt w:val="decimal"/>
      <w:lvlText w:val="%1.%2.%3.%4."/>
      <w:lvlJc w:val="left"/>
      <w:pPr>
        <w:ind w:left="2219" w:hanging="648"/>
      </w:pPr>
    </w:lvl>
    <w:lvl w:ilvl="4">
      <w:start w:val="1"/>
      <w:numFmt w:val="decimal"/>
      <w:lvlText w:val="%1.%2.%3.%4.%5."/>
      <w:lvlJc w:val="left"/>
      <w:pPr>
        <w:ind w:left="2723" w:hanging="792"/>
      </w:pPr>
    </w:lvl>
    <w:lvl w:ilvl="5">
      <w:start w:val="1"/>
      <w:numFmt w:val="decimal"/>
      <w:lvlText w:val="%1.%2.%3.%4.%5.%6."/>
      <w:lvlJc w:val="left"/>
      <w:pPr>
        <w:ind w:left="3227" w:hanging="936"/>
      </w:pPr>
    </w:lvl>
    <w:lvl w:ilvl="6">
      <w:start w:val="1"/>
      <w:numFmt w:val="decimal"/>
      <w:lvlText w:val="%1.%2.%3.%4.%5.%6.%7."/>
      <w:lvlJc w:val="left"/>
      <w:pPr>
        <w:ind w:left="3731" w:hanging="1080"/>
      </w:pPr>
    </w:lvl>
    <w:lvl w:ilvl="7">
      <w:start w:val="1"/>
      <w:numFmt w:val="decimal"/>
      <w:lvlText w:val="%1.%2.%3.%4.%5.%6.%7.%8."/>
      <w:lvlJc w:val="left"/>
      <w:pPr>
        <w:ind w:left="4235" w:hanging="1224"/>
      </w:pPr>
    </w:lvl>
    <w:lvl w:ilvl="8">
      <w:start w:val="1"/>
      <w:numFmt w:val="decimal"/>
      <w:lvlText w:val="%1.%2.%3.%4.%5.%6.%7.%8.%9."/>
      <w:lvlJc w:val="left"/>
      <w:pPr>
        <w:ind w:left="4811" w:hanging="1440"/>
      </w:pPr>
    </w:lvl>
  </w:abstractNum>
  <w:abstractNum w:abstractNumId="30">
    <w:nsid w:val="6D760B8B"/>
    <w:multiLevelType w:val="multilevel"/>
    <w:tmpl w:val="572A5F6E"/>
    <w:lvl w:ilvl="0">
      <w:start w:val="1"/>
      <w:numFmt w:val="decimal"/>
      <w:lvlText w:val="%1."/>
      <w:lvlJc w:val="left"/>
      <w:pPr>
        <w:ind w:left="502"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855" w:hanging="720"/>
      </w:pPr>
      <w:rPr>
        <w:rFonts w:hint="default"/>
        <w:b w:val="0"/>
        <w:sz w:val="24"/>
        <w:szCs w:val="24"/>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2"/>
  </w:num>
  <w:num w:numId="2">
    <w:abstractNumId w:val="29"/>
  </w:num>
  <w:num w:numId="3">
    <w:abstractNumId w:val="0"/>
  </w:num>
  <w:num w:numId="4">
    <w:abstractNumId w:val="2"/>
  </w:num>
  <w:num w:numId="5">
    <w:abstractNumId w:val="1"/>
  </w:num>
  <w:num w:numId="6">
    <w:abstractNumId w:val="10"/>
  </w:num>
  <w:num w:numId="7">
    <w:abstractNumId w:val="7"/>
  </w:num>
  <w:num w:numId="8">
    <w:abstractNumId w:val="6"/>
  </w:num>
  <w:num w:numId="9">
    <w:abstractNumId w:val="18"/>
  </w:num>
  <w:num w:numId="10">
    <w:abstractNumId w:val="27"/>
  </w:num>
  <w:num w:numId="11">
    <w:abstractNumId w:val="25"/>
  </w:num>
  <w:num w:numId="12">
    <w:abstractNumId w:val="16"/>
  </w:num>
  <w:num w:numId="13">
    <w:abstractNumId w:val="17"/>
  </w:num>
  <w:num w:numId="14">
    <w:abstractNumId w:val="24"/>
  </w:num>
  <w:num w:numId="15">
    <w:abstractNumId w:val="8"/>
  </w:num>
  <w:num w:numId="16">
    <w:abstractNumId w:val="30"/>
  </w:num>
  <w:num w:numId="17">
    <w:abstractNumId w:val="19"/>
  </w:num>
  <w:num w:numId="18">
    <w:abstractNumId w:val="12"/>
  </w:num>
  <w:num w:numId="19">
    <w:abstractNumId w:val="13"/>
  </w:num>
  <w:num w:numId="20">
    <w:abstractNumId w:val="4"/>
  </w:num>
  <w:num w:numId="21">
    <w:abstractNumId w:val="14"/>
  </w:num>
  <w:num w:numId="22">
    <w:abstractNumId w:val="20"/>
  </w:num>
  <w:num w:numId="23">
    <w:abstractNumId w:val="26"/>
  </w:num>
  <w:num w:numId="24">
    <w:abstractNumId w:val="23"/>
  </w:num>
  <w:num w:numId="25">
    <w:abstractNumId w:val="5"/>
  </w:num>
  <w:num w:numId="26">
    <w:abstractNumId w:val="15"/>
  </w:num>
  <w:num w:numId="27">
    <w:abstractNumId w:val="28"/>
  </w:num>
  <w:num w:numId="28">
    <w:abstractNumId w:val="9"/>
  </w:num>
  <w:num w:numId="29">
    <w:abstractNumId w:val="11"/>
  </w:num>
  <w:num w:numId="30">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9A7"/>
    <w:rsid w:val="000179BF"/>
    <w:rsid w:val="0002659F"/>
    <w:rsid w:val="00027FDD"/>
    <w:rsid w:val="000337DA"/>
    <w:rsid w:val="00036EBB"/>
    <w:rsid w:val="00040D5C"/>
    <w:rsid w:val="00043249"/>
    <w:rsid w:val="00046C94"/>
    <w:rsid w:val="000610C2"/>
    <w:rsid w:val="0006541B"/>
    <w:rsid w:val="00080CE8"/>
    <w:rsid w:val="00084AD4"/>
    <w:rsid w:val="000972B2"/>
    <w:rsid w:val="000A5E1E"/>
    <w:rsid w:val="000B4FBE"/>
    <w:rsid w:val="000C1C05"/>
    <w:rsid w:val="000C4EE8"/>
    <w:rsid w:val="000C68D8"/>
    <w:rsid w:val="000D0BC9"/>
    <w:rsid w:val="000D7206"/>
    <w:rsid w:val="000F60B2"/>
    <w:rsid w:val="00101E06"/>
    <w:rsid w:val="0010310E"/>
    <w:rsid w:val="00111B32"/>
    <w:rsid w:val="00112F74"/>
    <w:rsid w:val="001133D2"/>
    <w:rsid w:val="00114E69"/>
    <w:rsid w:val="00121AE7"/>
    <w:rsid w:val="00121C00"/>
    <w:rsid w:val="00131A60"/>
    <w:rsid w:val="00132C01"/>
    <w:rsid w:val="0014050E"/>
    <w:rsid w:val="0014169B"/>
    <w:rsid w:val="0014730C"/>
    <w:rsid w:val="0015210B"/>
    <w:rsid w:val="00154C70"/>
    <w:rsid w:val="00165A50"/>
    <w:rsid w:val="00166080"/>
    <w:rsid w:val="00170BD3"/>
    <w:rsid w:val="00184031"/>
    <w:rsid w:val="001841AE"/>
    <w:rsid w:val="00191973"/>
    <w:rsid w:val="001A0D5F"/>
    <w:rsid w:val="001A164B"/>
    <w:rsid w:val="001B30FC"/>
    <w:rsid w:val="001B59AE"/>
    <w:rsid w:val="001C4E11"/>
    <w:rsid w:val="001D2C6D"/>
    <w:rsid w:val="001E2B1B"/>
    <w:rsid w:val="001F1A48"/>
    <w:rsid w:val="00224329"/>
    <w:rsid w:val="002247BE"/>
    <w:rsid w:val="002251F6"/>
    <w:rsid w:val="00232631"/>
    <w:rsid w:val="0024344F"/>
    <w:rsid w:val="00250A81"/>
    <w:rsid w:val="00256A4A"/>
    <w:rsid w:val="002709F8"/>
    <w:rsid w:val="00276B93"/>
    <w:rsid w:val="00296126"/>
    <w:rsid w:val="00296285"/>
    <w:rsid w:val="00297C03"/>
    <w:rsid w:val="002A535C"/>
    <w:rsid w:val="002A72A2"/>
    <w:rsid w:val="002B0599"/>
    <w:rsid w:val="002B1AC1"/>
    <w:rsid w:val="002B2711"/>
    <w:rsid w:val="002D5A32"/>
    <w:rsid w:val="002E26EE"/>
    <w:rsid w:val="002F0723"/>
    <w:rsid w:val="00305452"/>
    <w:rsid w:val="003072A3"/>
    <w:rsid w:val="00310026"/>
    <w:rsid w:val="00312799"/>
    <w:rsid w:val="00316954"/>
    <w:rsid w:val="003200E3"/>
    <w:rsid w:val="00320C56"/>
    <w:rsid w:val="00331466"/>
    <w:rsid w:val="00331478"/>
    <w:rsid w:val="0033578A"/>
    <w:rsid w:val="00340DBF"/>
    <w:rsid w:val="00352313"/>
    <w:rsid w:val="003553C5"/>
    <w:rsid w:val="0036020D"/>
    <w:rsid w:val="00374E40"/>
    <w:rsid w:val="00382325"/>
    <w:rsid w:val="00382995"/>
    <w:rsid w:val="00383DDE"/>
    <w:rsid w:val="0038784D"/>
    <w:rsid w:val="00393AD4"/>
    <w:rsid w:val="003942B9"/>
    <w:rsid w:val="003B516A"/>
    <w:rsid w:val="003C014E"/>
    <w:rsid w:val="003C0E90"/>
    <w:rsid w:val="003C23E2"/>
    <w:rsid w:val="003C4874"/>
    <w:rsid w:val="003D0E79"/>
    <w:rsid w:val="003D17B6"/>
    <w:rsid w:val="003E2E76"/>
    <w:rsid w:val="003E3D5E"/>
    <w:rsid w:val="003E7DE2"/>
    <w:rsid w:val="003F1F9E"/>
    <w:rsid w:val="004111D2"/>
    <w:rsid w:val="00411938"/>
    <w:rsid w:val="00422E32"/>
    <w:rsid w:val="00427879"/>
    <w:rsid w:val="00430130"/>
    <w:rsid w:val="0043473E"/>
    <w:rsid w:val="004354AF"/>
    <w:rsid w:val="0044272B"/>
    <w:rsid w:val="004472B7"/>
    <w:rsid w:val="004537EB"/>
    <w:rsid w:val="0045457E"/>
    <w:rsid w:val="004625E1"/>
    <w:rsid w:val="00482100"/>
    <w:rsid w:val="00486733"/>
    <w:rsid w:val="0049439A"/>
    <w:rsid w:val="00494C1F"/>
    <w:rsid w:val="00494FE7"/>
    <w:rsid w:val="004A4120"/>
    <w:rsid w:val="004A4CE8"/>
    <w:rsid w:val="004A5015"/>
    <w:rsid w:val="004B1C47"/>
    <w:rsid w:val="004B76FF"/>
    <w:rsid w:val="004D1DE9"/>
    <w:rsid w:val="004D35A8"/>
    <w:rsid w:val="004E0EA5"/>
    <w:rsid w:val="004E52FA"/>
    <w:rsid w:val="004F5212"/>
    <w:rsid w:val="005002C5"/>
    <w:rsid w:val="005070B6"/>
    <w:rsid w:val="00515C0D"/>
    <w:rsid w:val="00521C0F"/>
    <w:rsid w:val="00530274"/>
    <w:rsid w:val="005426EC"/>
    <w:rsid w:val="00546005"/>
    <w:rsid w:val="0055029F"/>
    <w:rsid w:val="00551BD5"/>
    <w:rsid w:val="00564065"/>
    <w:rsid w:val="0057391E"/>
    <w:rsid w:val="00576CA2"/>
    <w:rsid w:val="005B720D"/>
    <w:rsid w:val="005C450F"/>
    <w:rsid w:val="005D1C35"/>
    <w:rsid w:val="005D2420"/>
    <w:rsid w:val="005D672F"/>
    <w:rsid w:val="005D790A"/>
    <w:rsid w:val="005F0741"/>
    <w:rsid w:val="005F0C65"/>
    <w:rsid w:val="005F3935"/>
    <w:rsid w:val="00601FBA"/>
    <w:rsid w:val="006020A6"/>
    <w:rsid w:val="0060373D"/>
    <w:rsid w:val="00605108"/>
    <w:rsid w:val="006103D8"/>
    <w:rsid w:val="0061188C"/>
    <w:rsid w:val="00613501"/>
    <w:rsid w:val="00613F7F"/>
    <w:rsid w:val="00624AE5"/>
    <w:rsid w:val="006271ED"/>
    <w:rsid w:val="006362DE"/>
    <w:rsid w:val="00636B63"/>
    <w:rsid w:val="0064071B"/>
    <w:rsid w:val="00640748"/>
    <w:rsid w:val="00642C4D"/>
    <w:rsid w:val="00646B3D"/>
    <w:rsid w:val="0065323C"/>
    <w:rsid w:val="00655CD4"/>
    <w:rsid w:val="006620DA"/>
    <w:rsid w:val="00673272"/>
    <w:rsid w:val="00681B50"/>
    <w:rsid w:val="00682623"/>
    <w:rsid w:val="0069388F"/>
    <w:rsid w:val="00694EC9"/>
    <w:rsid w:val="006A2099"/>
    <w:rsid w:val="006B2D27"/>
    <w:rsid w:val="006B35BD"/>
    <w:rsid w:val="006B440F"/>
    <w:rsid w:val="006C357F"/>
    <w:rsid w:val="006C7FE5"/>
    <w:rsid w:val="006D7082"/>
    <w:rsid w:val="006E2026"/>
    <w:rsid w:val="006E35BF"/>
    <w:rsid w:val="006E5715"/>
    <w:rsid w:val="006E62FE"/>
    <w:rsid w:val="006F15C4"/>
    <w:rsid w:val="006F2696"/>
    <w:rsid w:val="006F29A7"/>
    <w:rsid w:val="00704702"/>
    <w:rsid w:val="007070DD"/>
    <w:rsid w:val="007118AF"/>
    <w:rsid w:val="00717305"/>
    <w:rsid w:val="00731746"/>
    <w:rsid w:val="00733FB8"/>
    <w:rsid w:val="007421D5"/>
    <w:rsid w:val="00750920"/>
    <w:rsid w:val="00751611"/>
    <w:rsid w:val="00755886"/>
    <w:rsid w:val="0076248C"/>
    <w:rsid w:val="00763D1E"/>
    <w:rsid w:val="00765ADD"/>
    <w:rsid w:val="00787726"/>
    <w:rsid w:val="007A0A0D"/>
    <w:rsid w:val="007B702B"/>
    <w:rsid w:val="007F1511"/>
    <w:rsid w:val="00807413"/>
    <w:rsid w:val="00815E0D"/>
    <w:rsid w:val="008257C2"/>
    <w:rsid w:val="00826AF2"/>
    <w:rsid w:val="0082716F"/>
    <w:rsid w:val="0082789A"/>
    <w:rsid w:val="00830B84"/>
    <w:rsid w:val="00831C0D"/>
    <w:rsid w:val="00834558"/>
    <w:rsid w:val="0083542D"/>
    <w:rsid w:val="00836374"/>
    <w:rsid w:val="008473D2"/>
    <w:rsid w:val="00847490"/>
    <w:rsid w:val="008639C3"/>
    <w:rsid w:val="00872432"/>
    <w:rsid w:val="00876BB5"/>
    <w:rsid w:val="00880D1C"/>
    <w:rsid w:val="00885E12"/>
    <w:rsid w:val="008907B4"/>
    <w:rsid w:val="00894D0F"/>
    <w:rsid w:val="008A6CB5"/>
    <w:rsid w:val="008B4003"/>
    <w:rsid w:val="008B6B69"/>
    <w:rsid w:val="008C040C"/>
    <w:rsid w:val="008D279E"/>
    <w:rsid w:val="008D3F18"/>
    <w:rsid w:val="008D55C8"/>
    <w:rsid w:val="008E06D8"/>
    <w:rsid w:val="008E78F2"/>
    <w:rsid w:val="008F0C16"/>
    <w:rsid w:val="008F0D23"/>
    <w:rsid w:val="008F2134"/>
    <w:rsid w:val="008F6709"/>
    <w:rsid w:val="008F792C"/>
    <w:rsid w:val="00912F6D"/>
    <w:rsid w:val="0091623B"/>
    <w:rsid w:val="009417BD"/>
    <w:rsid w:val="00944D99"/>
    <w:rsid w:val="00951AC3"/>
    <w:rsid w:val="00961978"/>
    <w:rsid w:val="00975388"/>
    <w:rsid w:val="00976DAB"/>
    <w:rsid w:val="0097710A"/>
    <w:rsid w:val="00977C62"/>
    <w:rsid w:val="00994238"/>
    <w:rsid w:val="00994CC9"/>
    <w:rsid w:val="0099733E"/>
    <w:rsid w:val="009B1471"/>
    <w:rsid w:val="009B1A3A"/>
    <w:rsid w:val="009B5CCD"/>
    <w:rsid w:val="009C2827"/>
    <w:rsid w:val="009C28FD"/>
    <w:rsid w:val="009C32F5"/>
    <w:rsid w:val="009C47EC"/>
    <w:rsid w:val="009C71EE"/>
    <w:rsid w:val="009D08C0"/>
    <w:rsid w:val="009D1A52"/>
    <w:rsid w:val="009D1BDB"/>
    <w:rsid w:val="009D28C3"/>
    <w:rsid w:val="009D3265"/>
    <w:rsid w:val="009E29BA"/>
    <w:rsid w:val="009E2FD7"/>
    <w:rsid w:val="009E7DAA"/>
    <w:rsid w:val="009F634F"/>
    <w:rsid w:val="00A073A3"/>
    <w:rsid w:val="00A123ED"/>
    <w:rsid w:val="00A207F6"/>
    <w:rsid w:val="00A271CC"/>
    <w:rsid w:val="00A2799B"/>
    <w:rsid w:val="00A300EB"/>
    <w:rsid w:val="00A44AAC"/>
    <w:rsid w:val="00A5349C"/>
    <w:rsid w:val="00A608EB"/>
    <w:rsid w:val="00A622BB"/>
    <w:rsid w:val="00A67C27"/>
    <w:rsid w:val="00A77262"/>
    <w:rsid w:val="00A7728B"/>
    <w:rsid w:val="00A77F67"/>
    <w:rsid w:val="00A80116"/>
    <w:rsid w:val="00A93DC3"/>
    <w:rsid w:val="00AB239E"/>
    <w:rsid w:val="00AC2F53"/>
    <w:rsid w:val="00AD13A3"/>
    <w:rsid w:val="00AD2C2F"/>
    <w:rsid w:val="00AD30CE"/>
    <w:rsid w:val="00AE1E45"/>
    <w:rsid w:val="00AE74B1"/>
    <w:rsid w:val="00AF0CEF"/>
    <w:rsid w:val="00AF0E36"/>
    <w:rsid w:val="00B02264"/>
    <w:rsid w:val="00B12044"/>
    <w:rsid w:val="00B149A3"/>
    <w:rsid w:val="00B2287A"/>
    <w:rsid w:val="00B26114"/>
    <w:rsid w:val="00B264A2"/>
    <w:rsid w:val="00B272A0"/>
    <w:rsid w:val="00B33505"/>
    <w:rsid w:val="00B33E1C"/>
    <w:rsid w:val="00B37388"/>
    <w:rsid w:val="00B4340A"/>
    <w:rsid w:val="00B43488"/>
    <w:rsid w:val="00B444D6"/>
    <w:rsid w:val="00B44769"/>
    <w:rsid w:val="00B448F5"/>
    <w:rsid w:val="00B53C3F"/>
    <w:rsid w:val="00B54D90"/>
    <w:rsid w:val="00B62B44"/>
    <w:rsid w:val="00B62DF5"/>
    <w:rsid w:val="00B67B13"/>
    <w:rsid w:val="00B67EDF"/>
    <w:rsid w:val="00B76515"/>
    <w:rsid w:val="00B8172E"/>
    <w:rsid w:val="00BA00BF"/>
    <w:rsid w:val="00BA2E6E"/>
    <w:rsid w:val="00BA5E1B"/>
    <w:rsid w:val="00BC6B9F"/>
    <w:rsid w:val="00BD1DE3"/>
    <w:rsid w:val="00BE6660"/>
    <w:rsid w:val="00BE71B2"/>
    <w:rsid w:val="00BF5590"/>
    <w:rsid w:val="00C221CB"/>
    <w:rsid w:val="00C24A97"/>
    <w:rsid w:val="00C31F3E"/>
    <w:rsid w:val="00C371FB"/>
    <w:rsid w:val="00C44860"/>
    <w:rsid w:val="00C60E35"/>
    <w:rsid w:val="00C70B98"/>
    <w:rsid w:val="00C73733"/>
    <w:rsid w:val="00C76169"/>
    <w:rsid w:val="00C83340"/>
    <w:rsid w:val="00C8620C"/>
    <w:rsid w:val="00C90EE3"/>
    <w:rsid w:val="00C955DA"/>
    <w:rsid w:val="00CA0152"/>
    <w:rsid w:val="00CA388C"/>
    <w:rsid w:val="00CA7C8C"/>
    <w:rsid w:val="00CB2348"/>
    <w:rsid w:val="00CB5740"/>
    <w:rsid w:val="00CB7039"/>
    <w:rsid w:val="00CC46BE"/>
    <w:rsid w:val="00CF6952"/>
    <w:rsid w:val="00D05DEA"/>
    <w:rsid w:val="00D11332"/>
    <w:rsid w:val="00D13B2F"/>
    <w:rsid w:val="00D13C3D"/>
    <w:rsid w:val="00D1550D"/>
    <w:rsid w:val="00D16FF3"/>
    <w:rsid w:val="00D17539"/>
    <w:rsid w:val="00D1763F"/>
    <w:rsid w:val="00D2144B"/>
    <w:rsid w:val="00D221D6"/>
    <w:rsid w:val="00D31307"/>
    <w:rsid w:val="00D32767"/>
    <w:rsid w:val="00D33A68"/>
    <w:rsid w:val="00D42305"/>
    <w:rsid w:val="00D43369"/>
    <w:rsid w:val="00D458F5"/>
    <w:rsid w:val="00D51A28"/>
    <w:rsid w:val="00D57789"/>
    <w:rsid w:val="00D60803"/>
    <w:rsid w:val="00D61585"/>
    <w:rsid w:val="00D61DE9"/>
    <w:rsid w:val="00D62879"/>
    <w:rsid w:val="00D67317"/>
    <w:rsid w:val="00D6755E"/>
    <w:rsid w:val="00D73B29"/>
    <w:rsid w:val="00D83F79"/>
    <w:rsid w:val="00D97029"/>
    <w:rsid w:val="00D97D0E"/>
    <w:rsid w:val="00DA4F52"/>
    <w:rsid w:val="00DA550E"/>
    <w:rsid w:val="00DC0EA6"/>
    <w:rsid w:val="00DD18F3"/>
    <w:rsid w:val="00DD1C0C"/>
    <w:rsid w:val="00DD7285"/>
    <w:rsid w:val="00DE21AA"/>
    <w:rsid w:val="00DE2932"/>
    <w:rsid w:val="00DF31AB"/>
    <w:rsid w:val="00DF6580"/>
    <w:rsid w:val="00E02029"/>
    <w:rsid w:val="00E07647"/>
    <w:rsid w:val="00E10142"/>
    <w:rsid w:val="00E2117D"/>
    <w:rsid w:val="00E41F1E"/>
    <w:rsid w:val="00E43540"/>
    <w:rsid w:val="00E441E5"/>
    <w:rsid w:val="00E4699B"/>
    <w:rsid w:val="00E54932"/>
    <w:rsid w:val="00E558AD"/>
    <w:rsid w:val="00E56FED"/>
    <w:rsid w:val="00E66272"/>
    <w:rsid w:val="00E7151C"/>
    <w:rsid w:val="00E8129B"/>
    <w:rsid w:val="00E912CB"/>
    <w:rsid w:val="00E922EF"/>
    <w:rsid w:val="00E946E4"/>
    <w:rsid w:val="00EB77D8"/>
    <w:rsid w:val="00EC4D6A"/>
    <w:rsid w:val="00EC60D3"/>
    <w:rsid w:val="00EE2B4D"/>
    <w:rsid w:val="00EF496B"/>
    <w:rsid w:val="00F053CB"/>
    <w:rsid w:val="00F12608"/>
    <w:rsid w:val="00F14901"/>
    <w:rsid w:val="00F23BA6"/>
    <w:rsid w:val="00F3086B"/>
    <w:rsid w:val="00F3178A"/>
    <w:rsid w:val="00F44608"/>
    <w:rsid w:val="00F46FD3"/>
    <w:rsid w:val="00F50398"/>
    <w:rsid w:val="00F5186D"/>
    <w:rsid w:val="00F533EB"/>
    <w:rsid w:val="00F54ACF"/>
    <w:rsid w:val="00F85494"/>
    <w:rsid w:val="00F87E18"/>
    <w:rsid w:val="00F90262"/>
    <w:rsid w:val="00F96609"/>
    <w:rsid w:val="00FA0BE2"/>
    <w:rsid w:val="00FA2092"/>
    <w:rsid w:val="00FA42BF"/>
    <w:rsid w:val="00FB5C8F"/>
    <w:rsid w:val="00FD39F8"/>
    <w:rsid w:val="00FD7F7D"/>
    <w:rsid w:val="00FE575C"/>
    <w:rsid w:val="00FE588C"/>
    <w:rsid w:val="00FF00DD"/>
    <w:rsid w:val="00FF3F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semiHidden="0" w:uiPriority="0" w:unhideWhenUsed="0" w:qFormat="1"/>
    <w:lsdException w:name="envelope return" w:uiPriority="0"/>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5" w:uiPriority="0"/>
    <w:lsdException w:name="List Bullet 2" w:uiPriority="0"/>
    <w:lsdException w:name="List Bullet 4"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6">
    <w:name w:val="Normal"/>
    <w:qFormat/>
    <w:rPr>
      <w:snapToGrid w:val="0"/>
      <w:sz w:val="26"/>
    </w:rPr>
  </w:style>
  <w:style w:type="paragraph" w:styleId="10">
    <w:name w:val="heading 1"/>
    <w:aliases w:val="Глава 1,Заголов,H1,1,1 Знак Знак Знак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h"/>
    <w:basedOn w:val="a6"/>
    <w:next w:val="a6"/>
    <w:link w:val="11"/>
    <w:qFormat/>
    <w:rsid w:val="006E5715"/>
    <w:pPr>
      <w:keepNext/>
      <w:spacing w:before="240" w:after="60"/>
      <w:outlineLvl w:val="0"/>
    </w:pPr>
    <w:rPr>
      <w:rFonts w:ascii="Cambria" w:hAnsi="Cambria"/>
      <w:b/>
      <w:bCs/>
      <w:kern w:val="32"/>
      <w:sz w:val="32"/>
      <w:szCs w:val="32"/>
      <w:lang w:val="x-none" w:eastAsia="x-none"/>
    </w:rPr>
  </w:style>
  <w:style w:type="paragraph" w:styleId="23">
    <w:name w:val="heading 2"/>
    <w:aliases w:val="H2,H21,H22,H211,H23,H212,Раздел 2,Numbered text 3,h2,Раздел,Gliederung2,Gliederung,Indented Heading,Indented Heading1,Indented Heading2,Indented Heading3,Indented Heading4,H221,Indented Heading5,Indented Heading6,H24,H222"/>
    <w:basedOn w:val="a6"/>
    <w:next w:val="a6"/>
    <w:link w:val="24"/>
    <w:uiPriority w:val="9"/>
    <w:qFormat/>
    <w:rsid w:val="006E5715"/>
    <w:pPr>
      <w:keepNext/>
      <w:spacing w:before="240" w:after="60"/>
      <w:outlineLvl w:val="1"/>
    </w:pPr>
    <w:rPr>
      <w:rFonts w:ascii="Cambria" w:hAnsi="Cambria"/>
      <w:b/>
      <w:bCs/>
      <w:i/>
      <w:iCs/>
      <w:sz w:val="28"/>
      <w:szCs w:val="28"/>
      <w:lang w:val="x-none" w:eastAsia="x-none"/>
    </w:rPr>
  </w:style>
  <w:style w:type="paragraph" w:styleId="30">
    <w:name w:val="heading 3"/>
    <w:aliases w:val="h3,Gliederung3 Char,Gliederung3,H3"/>
    <w:basedOn w:val="a6"/>
    <w:next w:val="a6"/>
    <w:link w:val="31"/>
    <w:qFormat/>
    <w:rsid w:val="006E5715"/>
    <w:pPr>
      <w:keepNext/>
      <w:spacing w:before="240" w:after="60"/>
      <w:outlineLvl w:val="2"/>
    </w:pPr>
    <w:rPr>
      <w:rFonts w:ascii="Cambria" w:hAnsi="Cambria"/>
      <w:b/>
      <w:bCs/>
      <w:szCs w:val="26"/>
      <w:lang w:val="x-none" w:eastAsia="x-none"/>
    </w:rPr>
  </w:style>
  <w:style w:type="paragraph" w:styleId="41">
    <w:name w:val="heading 4"/>
    <w:aliases w:val="Знак2,4,I4,l4,heading4,I41,41,l41,heading41,(Shift Ctrl 4),Titre 41,t4.T4,4heading,h4,a.,4 dash,d,4 dash1,d1,31,h41,a.1,4 dash2,d2,32,h42,a.2,4 dash3,d3,33,h43,a.3,4 dash4,d4,34,h44,a.4,Sub sub heading,4 dash5,d5,35,h45,a.5,Sub sub heading1"/>
    <w:basedOn w:val="a6"/>
    <w:next w:val="a6"/>
    <w:link w:val="42"/>
    <w:qFormat/>
    <w:pPr>
      <w:keepNext/>
      <w:jc w:val="center"/>
      <w:outlineLvl w:val="3"/>
    </w:pPr>
    <w:rPr>
      <w:b/>
      <w:snapToGrid/>
      <w:sz w:val="16"/>
      <w:lang w:val="x-none" w:eastAsia="x-none"/>
    </w:rPr>
  </w:style>
  <w:style w:type="paragraph" w:styleId="50">
    <w:name w:val="heading 5"/>
    <w:aliases w:val="H5"/>
    <w:basedOn w:val="a6"/>
    <w:next w:val="a6"/>
    <w:link w:val="51"/>
    <w:qFormat/>
    <w:rsid w:val="006E5715"/>
    <w:pPr>
      <w:tabs>
        <w:tab w:val="num" w:pos="0"/>
      </w:tabs>
      <w:suppressAutoHyphens/>
      <w:spacing w:before="240" w:after="60"/>
      <w:ind w:left="1008" w:hanging="1008"/>
      <w:outlineLvl w:val="4"/>
    </w:pPr>
    <w:rPr>
      <w:b/>
      <w:bCs/>
      <w:i/>
      <w:iCs/>
      <w:snapToGrid/>
      <w:szCs w:val="26"/>
      <w:lang w:val="x-none" w:eastAsia="ar-SA"/>
    </w:rPr>
  </w:style>
  <w:style w:type="paragraph" w:styleId="6">
    <w:name w:val="heading 6"/>
    <w:basedOn w:val="a6"/>
    <w:next w:val="a6"/>
    <w:link w:val="60"/>
    <w:qFormat/>
    <w:rsid w:val="006E5715"/>
    <w:pPr>
      <w:keepNext/>
      <w:tabs>
        <w:tab w:val="num" w:pos="0"/>
      </w:tabs>
      <w:suppressAutoHyphens/>
      <w:spacing w:line="360" w:lineRule="auto"/>
      <w:ind w:left="1152" w:hanging="1152"/>
      <w:jc w:val="right"/>
      <w:outlineLvl w:val="5"/>
    </w:pPr>
    <w:rPr>
      <w:snapToGrid/>
      <w:sz w:val="28"/>
      <w:szCs w:val="24"/>
      <w:lang w:val="x-none" w:eastAsia="ar-SA"/>
    </w:rPr>
  </w:style>
  <w:style w:type="paragraph" w:styleId="7">
    <w:name w:val="heading 7"/>
    <w:basedOn w:val="a6"/>
    <w:next w:val="a6"/>
    <w:link w:val="70"/>
    <w:qFormat/>
    <w:rsid w:val="006E5715"/>
    <w:pPr>
      <w:tabs>
        <w:tab w:val="num" w:pos="0"/>
      </w:tabs>
      <w:suppressAutoHyphens/>
      <w:spacing w:before="240" w:after="60"/>
      <w:ind w:left="1296" w:hanging="1296"/>
      <w:outlineLvl w:val="6"/>
    </w:pPr>
    <w:rPr>
      <w:snapToGrid/>
      <w:sz w:val="24"/>
      <w:szCs w:val="24"/>
      <w:lang w:val="x-none" w:eastAsia="ar-SA"/>
    </w:rPr>
  </w:style>
  <w:style w:type="paragraph" w:styleId="8">
    <w:name w:val="heading 8"/>
    <w:aliases w:val="Legal Level 1.1.1."/>
    <w:basedOn w:val="a6"/>
    <w:next w:val="a6"/>
    <w:link w:val="80"/>
    <w:qFormat/>
    <w:rsid w:val="006E5715"/>
    <w:pPr>
      <w:tabs>
        <w:tab w:val="num" w:pos="0"/>
      </w:tabs>
      <w:suppressAutoHyphens/>
      <w:spacing w:before="240" w:after="60"/>
      <w:ind w:left="1440" w:hanging="1440"/>
      <w:outlineLvl w:val="7"/>
    </w:pPr>
    <w:rPr>
      <w:i/>
      <w:iCs/>
      <w:snapToGrid/>
      <w:sz w:val="24"/>
      <w:szCs w:val="24"/>
      <w:lang w:val="x-none" w:eastAsia="ar-SA"/>
    </w:rPr>
  </w:style>
  <w:style w:type="paragraph" w:styleId="9">
    <w:name w:val="heading 9"/>
    <w:basedOn w:val="a6"/>
    <w:next w:val="a6"/>
    <w:link w:val="90"/>
    <w:qFormat/>
    <w:rsid w:val="006E5715"/>
    <w:pPr>
      <w:tabs>
        <w:tab w:val="num" w:pos="0"/>
      </w:tabs>
      <w:suppressAutoHyphens/>
      <w:spacing w:before="240" w:after="60"/>
      <w:ind w:left="1584" w:hanging="1584"/>
      <w:outlineLvl w:val="8"/>
    </w:pPr>
    <w:rPr>
      <w:rFonts w:ascii="Arial" w:hAnsi="Arial"/>
      <w:snapToGrid/>
      <w:sz w:val="22"/>
      <w:szCs w:val="22"/>
      <w:lang w:val="x-none" w:eastAsia="ar-SA"/>
    </w:rPr>
  </w:style>
  <w:style w:type="character" w:default="1" w:styleId="a7">
    <w:name w:val="Default Paragraph Font"/>
    <w:semiHidden/>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aliases w:val="Знак8"/>
    <w:basedOn w:val="a6"/>
    <w:link w:val="ab"/>
    <w:uiPriority w:val="99"/>
    <w:pPr>
      <w:tabs>
        <w:tab w:val="center" w:pos="4677"/>
        <w:tab w:val="right" w:pos="9355"/>
      </w:tabs>
    </w:pPr>
    <w:rPr>
      <w:snapToGrid/>
      <w:sz w:val="28"/>
      <w:szCs w:val="24"/>
      <w:lang w:val="x-none" w:eastAsia="x-none"/>
    </w:rPr>
  </w:style>
  <w:style w:type="paragraph" w:customStyle="1" w:styleId="ConsPlusNormal">
    <w:name w:val="ConsPlusNormal"/>
    <w:link w:val="ConsPlusNormal0"/>
    <w:pPr>
      <w:widowControl w:val="0"/>
      <w:autoSpaceDE w:val="0"/>
      <w:autoSpaceDN w:val="0"/>
      <w:adjustRightInd w:val="0"/>
      <w:ind w:firstLine="720"/>
    </w:pPr>
    <w:rPr>
      <w:rFonts w:ascii="Arial" w:hAnsi="Arial" w:cs="Arial"/>
    </w:rPr>
  </w:style>
  <w:style w:type="character" w:styleId="ac">
    <w:name w:val="Hyperlink"/>
    <w:uiPriority w:val="99"/>
    <w:rPr>
      <w:color w:val="0000FF"/>
      <w:u w:val="single"/>
    </w:rPr>
  </w:style>
  <w:style w:type="character" w:styleId="ad">
    <w:name w:val="FollowedHyperlink"/>
    <w:uiPriority w:val="99"/>
    <w:rPr>
      <w:color w:val="800080"/>
      <w:u w:val="single"/>
    </w:rPr>
  </w:style>
  <w:style w:type="paragraph" w:styleId="ae">
    <w:name w:val="Body Text"/>
    <w:aliases w:val="Знак Знак Знак1,Знак1 Знак1,Знак Знак,Знак1"/>
    <w:basedOn w:val="a6"/>
    <w:link w:val="af"/>
    <w:pPr>
      <w:jc w:val="both"/>
    </w:pPr>
    <w:rPr>
      <w:sz w:val="28"/>
      <w:lang w:val="x-none" w:eastAsia="x-none"/>
    </w:rPr>
  </w:style>
  <w:style w:type="paragraph" w:styleId="af0">
    <w:name w:val="Balloon Text"/>
    <w:basedOn w:val="a6"/>
    <w:link w:val="af1"/>
    <w:uiPriority w:val="99"/>
    <w:unhideWhenUsed/>
    <w:rsid w:val="00250A81"/>
    <w:rPr>
      <w:rFonts w:ascii="Tahoma" w:hAnsi="Tahoma"/>
      <w:sz w:val="16"/>
      <w:szCs w:val="16"/>
      <w:lang w:val="x-none" w:eastAsia="x-none"/>
    </w:rPr>
  </w:style>
  <w:style w:type="character" w:customStyle="1" w:styleId="af1">
    <w:name w:val="Текст выноски Знак"/>
    <w:link w:val="af0"/>
    <w:uiPriority w:val="99"/>
    <w:semiHidden/>
    <w:rsid w:val="00250A81"/>
    <w:rPr>
      <w:rFonts w:ascii="Tahoma" w:hAnsi="Tahoma" w:cs="Tahoma"/>
      <w:snapToGrid w:val="0"/>
      <w:sz w:val="16"/>
      <w:szCs w:val="16"/>
    </w:rPr>
  </w:style>
  <w:style w:type="character" w:customStyle="1" w:styleId="ab">
    <w:name w:val="Верхний колонтитул Знак"/>
    <w:aliases w:val="Знак8 Знак"/>
    <w:link w:val="aa"/>
    <w:uiPriority w:val="99"/>
    <w:rsid w:val="0038784D"/>
    <w:rPr>
      <w:sz w:val="28"/>
      <w:szCs w:val="24"/>
    </w:rPr>
  </w:style>
  <w:style w:type="character" w:customStyle="1" w:styleId="11">
    <w:name w:val="Заголовок 1 Знак"/>
    <w:aliases w:val="Глава 1 Знак,Заголов Знак,H1 Знак,1 Знак,1 Знак Знак Знак Знак Знак,1 Знак Знак Знак Знак1,Document Header1 Знак,Заголовок 1 Знак2 Знак Знак,Заголовок 1 Знак1 Знак Знак Знак,Заголовок 1 Знак Знак Знак Знак Знак,. Знак,h Знак"/>
    <w:link w:val="10"/>
    <w:rsid w:val="006E5715"/>
    <w:rPr>
      <w:rFonts w:ascii="Cambria" w:eastAsia="Times New Roman" w:hAnsi="Cambria" w:cs="Times New Roman"/>
      <w:b/>
      <w:bCs/>
      <w:snapToGrid w:val="0"/>
      <w:kern w:val="32"/>
      <w:sz w:val="32"/>
      <w:szCs w:val="32"/>
    </w:rPr>
  </w:style>
  <w:style w:type="character" w:customStyle="1" w:styleId="24">
    <w:name w:val="Заголовок 2 Знак"/>
    <w:aliases w:val="H2 Знак1,H21 Знак1,H22 Знак1,H211 Знак1,H23 Знак1,H212 Знак1,Раздел 2 Знак1,Numbered text 3 Знак1,h2 Знак1,Раздел Знак1,Gliederung2 Знак1,Gliederung Знак1,Indented Heading Знак1,Indented Heading1 Знак1,Indented Heading2 Знак1,H221 Знак"/>
    <w:link w:val="23"/>
    <w:uiPriority w:val="9"/>
    <w:semiHidden/>
    <w:rsid w:val="006E5715"/>
    <w:rPr>
      <w:rFonts w:ascii="Cambria" w:eastAsia="Times New Roman" w:hAnsi="Cambria" w:cs="Times New Roman"/>
      <w:b/>
      <w:bCs/>
      <w:i/>
      <w:iCs/>
      <w:snapToGrid w:val="0"/>
      <w:sz w:val="28"/>
      <w:szCs w:val="28"/>
    </w:rPr>
  </w:style>
  <w:style w:type="character" w:customStyle="1" w:styleId="31">
    <w:name w:val="Заголовок 3 Знак"/>
    <w:aliases w:val="h3 Знак,Gliederung3 Char Знак,Gliederung3 Знак,H3 Знак"/>
    <w:link w:val="30"/>
    <w:rsid w:val="006E5715"/>
    <w:rPr>
      <w:rFonts w:ascii="Cambria" w:eastAsia="Times New Roman" w:hAnsi="Cambria" w:cs="Times New Roman"/>
      <w:b/>
      <w:bCs/>
      <w:snapToGrid w:val="0"/>
      <w:sz w:val="26"/>
      <w:szCs w:val="26"/>
    </w:rPr>
  </w:style>
  <w:style w:type="character" w:customStyle="1" w:styleId="51">
    <w:name w:val="Заголовок 5 Знак"/>
    <w:aliases w:val="H5 Знак"/>
    <w:link w:val="50"/>
    <w:rsid w:val="006E5715"/>
    <w:rPr>
      <w:b/>
      <w:bCs/>
      <w:i/>
      <w:iCs/>
      <w:sz w:val="26"/>
      <w:szCs w:val="26"/>
      <w:lang w:eastAsia="ar-SA"/>
    </w:rPr>
  </w:style>
  <w:style w:type="character" w:customStyle="1" w:styleId="60">
    <w:name w:val="Заголовок 6 Знак"/>
    <w:link w:val="6"/>
    <w:rsid w:val="006E5715"/>
    <w:rPr>
      <w:sz w:val="28"/>
      <w:szCs w:val="24"/>
      <w:lang w:eastAsia="ar-SA"/>
    </w:rPr>
  </w:style>
  <w:style w:type="character" w:customStyle="1" w:styleId="70">
    <w:name w:val="Заголовок 7 Знак"/>
    <w:link w:val="7"/>
    <w:rsid w:val="006E5715"/>
    <w:rPr>
      <w:sz w:val="24"/>
      <w:szCs w:val="24"/>
      <w:lang w:eastAsia="ar-SA"/>
    </w:rPr>
  </w:style>
  <w:style w:type="character" w:customStyle="1" w:styleId="80">
    <w:name w:val="Заголовок 8 Знак"/>
    <w:aliases w:val="Legal Level 1.1.1. Знак"/>
    <w:link w:val="8"/>
    <w:rsid w:val="006E5715"/>
    <w:rPr>
      <w:i/>
      <w:iCs/>
      <w:sz w:val="24"/>
      <w:szCs w:val="24"/>
      <w:lang w:eastAsia="ar-SA"/>
    </w:rPr>
  </w:style>
  <w:style w:type="character" w:customStyle="1" w:styleId="90">
    <w:name w:val="Заголовок 9 Знак"/>
    <w:link w:val="9"/>
    <w:rsid w:val="006E5715"/>
    <w:rPr>
      <w:rFonts w:ascii="Arial" w:hAnsi="Arial" w:cs="Arial"/>
      <w:sz w:val="22"/>
      <w:szCs w:val="22"/>
      <w:lang w:eastAsia="ar-SA"/>
    </w:rPr>
  </w:style>
  <w:style w:type="paragraph" w:styleId="af2">
    <w:name w:val="footer"/>
    <w:basedOn w:val="a6"/>
    <w:link w:val="af3"/>
    <w:uiPriority w:val="99"/>
    <w:rsid w:val="006E5715"/>
    <w:pPr>
      <w:tabs>
        <w:tab w:val="center" w:pos="4153"/>
        <w:tab w:val="right" w:pos="8306"/>
      </w:tabs>
      <w:suppressAutoHyphens/>
    </w:pPr>
    <w:rPr>
      <w:snapToGrid/>
      <w:sz w:val="20"/>
      <w:lang w:val="x-none" w:eastAsia="ar-SA"/>
    </w:rPr>
  </w:style>
  <w:style w:type="character" w:customStyle="1" w:styleId="af3">
    <w:name w:val="Нижний колонтитул Знак"/>
    <w:link w:val="af2"/>
    <w:uiPriority w:val="99"/>
    <w:rsid w:val="006E5715"/>
    <w:rPr>
      <w:lang w:eastAsia="ar-SA"/>
    </w:rPr>
  </w:style>
  <w:style w:type="paragraph" w:styleId="af4">
    <w:name w:val="footnote text"/>
    <w:basedOn w:val="a6"/>
    <w:link w:val="af5"/>
    <w:rsid w:val="006E5715"/>
    <w:pPr>
      <w:suppressAutoHyphens/>
    </w:pPr>
    <w:rPr>
      <w:snapToGrid/>
      <w:sz w:val="20"/>
      <w:lang w:val="x-none" w:eastAsia="ar-SA"/>
    </w:rPr>
  </w:style>
  <w:style w:type="character" w:customStyle="1" w:styleId="af5">
    <w:name w:val="Текст сноски Знак"/>
    <w:link w:val="af4"/>
    <w:rsid w:val="006E5715"/>
    <w:rPr>
      <w:lang w:eastAsia="ar-SA"/>
    </w:rPr>
  </w:style>
  <w:style w:type="paragraph" w:customStyle="1" w:styleId="ConsPlusNonformat">
    <w:name w:val="ConsPlusNonformat"/>
    <w:rsid w:val="006E5715"/>
    <w:pPr>
      <w:widowControl w:val="0"/>
      <w:suppressAutoHyphens/>
      <w:autoSpaceDE w:val="0"/>
    </w:pPr>
    <w:rPr>
      <w:rFonts w:ascii="Courier New" w:hAnsi="Courier New" w:cs="Courier New"/>
      <w:lang w:eastAsia="ar-SA"/>
    </w:rPr>
  </w:style>
  <w:style w:type="paragraph" w:styleId="af6">
    <w:name w:val="List Paragraph"/>
    <w:basedOn w:val="a6"/>
    <w:link w:val="af7"/>
    <w:uiPriority w:val="99"/>
    <w:qFormat/>
    <w:rsid w:val="006E5715"/>
    <w:pPr>
      <w:suppressAutoHyphens/>
      <w:ind w:left="720"/>
      <w:contextualSpacing/>
    </w:pPr>
    <w:rPr>
      <w:snapToGrid/>
      <w:sz w:val="24"/>
      <w:szCs w:val="24"/>
      <w:lang w:eastAsia="ar-SA"/>
    </w:rPr>
  </w:style>
  <w:style w:type="paragraph" w:customStyle="1" w:styleId="consplusnormal1">
    <w:name w:val="consplusnormal"/>
    <w:basedOn w:val="a6"/>
    <w:rsid w:val="006E5715"/>
    <w:pPr>
      <w:spacing w:before="100" w:beforeAutospacing="1" w:after="100" w:afterAutospacing="1"/>
    </w:pPr>
    <w:rPr>
      <w:rFonts w:eastAsia="Calibri"/>
      <w:snapToGrid/>
      <w:sz w:val="24"/>
      <w:szCs w:val="24"/>
    </w:rPr>
  </w:style>
  <w:style w:type="paragraph" w:customStyle="1" w:styleId="af8">
    <w:name w:val=" Знак Знак Знак Знак"/>
    <w:basedOn w:val="a6"/>
    <w:rsid w:val="006E5715"/>
    <w:pPr>
      <w:spacing w:after="160" w:line="240" w:lineRule="exact"/>
    </w:pPr>
    <w:rPr>
      <w:rFonts w:ascii="Verdana" w:hAnsi="Verdana"/>
      <w:snapToGrid/>
      <w:sz w:val="24"/>
      <w:szCs w:val="24"/>
      <w:lang w:val="en-US" w:eastAsia="en-US"/>
    </w:rPr>
  </w:style>
  <w:style w:type="character" w:styleId="af9">
    <w:name w:val="footnote reference"/>
    <w:rsid w:val="006E5715"/>
    <w:rPr>
      <w:rFonts w:cs="Times New Roman"/>
      <w:vertAlign w:val="superscript"/>
    </w:rPr>
  </w:style>
  <w:style w:type="character" w:customStyle="1" w:styleId="WW8Num1z0">
    <w:name w:val="WW8Num1z0"/>
    <w:rsid w:val="004D35A8"/>
    <w:rPr>
      <w:rFonts w:hint="default"/>
    </w:rPr>
  </w:style>
  <w:style w:type="character" w:customStyle="1" w:styleId="WW8Num1z1">
    <w:name w:val="WW8Num1z1"/>
    <w:rsid w:val="004D35A8"/>
  </w:style>
  <w:style w:type="character" w:customStyle="1" w:styleId="WW8Num1z2">
    <w:name w:val="WW8Num1z2"/>
    <w:rsid w:val="004D35A8"/>
  </w:style>
  <w:style w:type="character" w:customStyle="1" w:styleId="WW8Num1z3">
    <w:name w:val="WW8Num1z3"/>
    <w:rsid w:val="004D35A8"/>
  </w:style>
  <w:style w:type="character" w:customStyle="1" w:styleId="WW8Num1z4">
    <w:name w:val="WW8Num1z4"/>
    <w:rsid w:val="004D35A8"/>
  </w:style>
  <w:style w:type="character" w:customStyle="1" w:styleId="WW8Num1z5">
    <w:name w:val="WW8Num1z5"/>
    <w:rsid w:val="004D35A8"/>
  </w:style>
  <w:style w:type="character" w:customStyle="1" w:styleId="WW8Num1z6">
    <w:name w:val="WW8Num1z6"/>
    <w:rsid w:val="004D35A8"/>
  </w:style>
  <w:style w:type="character" w:customStyle="1" w:styleId="WW8Num1z7">
    <w:name w:val="WW8Num1z7"/>
    <w:rsid w:val="004D35A8"/>
  </w:style>
  <w:style w:type="character" w:customStyle="1" w:styleId="WW8Num1z8">
    <w:name w:val="WW8Num1z8"/>
    <w:rsid w:val="004D35A8"/>
  </w:style>
  <w:style w:type="character" w:customStyle="1" w:styleId="WW8Num2z0">
    <w:name w:val="WW8Num2z0"/>
    <w:rsid w:val="004D35A8"/>
    <w:rPr>
      <w:rFonts w:hint="default"/>
      <w:b/>
    </w:rPr>
  </w:style>
  <w:style w:type="character" w:customStyle="1" w:styleId="WW8Num3z0">
    <w:name w:val="WW8Num3z0"/>
    <w:rsid w:val="004D35A8"/>
    <w:rPr>
      <w:rFonts w:hint="default"/>
    </w:rPr>
  </w:style>
  <w:style w:type="character" w:customStyle="1" w:styleId="WW8Num4z0">
    <w:name w:val="WW8Num4z0"/>
    <w:rsid w:val="004D35A8"/>
    <w:rPr>
      <w:rFonts w:hint="default"/>
      <w:b/>
    </w:rPr>
  </w:style>
  <w:style w:type="character" w:customStyle="1" w:styleId="WW8Num4z1">
    <w:name w:val="WW8Num4z1"/>
    <w:rsid w:val="004D35A8"/>
    <w:rPr>
      <w:rFonts w:hint="default"/>
      <w:b w:val="0"/>
    </w:rPr>
  </w:style>
  <w:style w:type="character" w:customStyle="1" w:styleId="WW8Num4z2">
    <w:name w:val="WW8Num4z2"/>
    <w:rsid w:val="004D35A8"/>
  </w:style>
  <w:style w:type="character" w:customStyle="1" w:styleId="WW8Num4z3">
    <w:name w:val="WW8Num4z3"/>
    <w:rsid w:val="004D35A8"/>
  </w:style>
  <w:style w:type="character" w:customStyle="1" w:styleId="WW8Num4z4">
    <w:name w:val="WW8Num4z4"/>
    <w:rsid w:val="004D35A8"/>
  </w:style>
  <w:style w:type="character" w:customStyle="1" w:styleId="WW8Num4z5">
    <w:name w:val="WW8Num4z5"/>
    <w:rsid w:val="004D35A8"/>
  </w:style>
  <w:style w:type="character" w:customStyle="1" w:styleId="WW8Num4z6">
    <w:name w:val="WW8Num4z6"/>
    <w:rsid w:val="004D35A8"/>
  </w:style>
  <w:style w:type="character" w:customStyle="1" w:styleId="WW8Num4z7">
    <w:name w:val="WW8Num4z7"/>
    <w:rsid w:val="004D35A8"/>
  </w:style>
  <w:style w:type="character" w:customStyle="1" w:styleId="WW8Num4z8">
    <w:name w:val="WW8Num4z8"/>
    <w:rsid w:val="004D35A8"/>
  </w:style>
  <w:style w:type="character" w:customStyle="1" w:styleId="WW8Num5z0">
    <w:name w:val="WW8Num5z0"/>
    <w:rsid w:val="004D35A8"/>
    <w:rPr>
      <w:rFonts w:hint="default"/>
    </w:rPr>
  </w:style>
  <w:style w:type="character" w:customStyle="1" w:styleId="WW8Num6z0">
    <w:name w:val="WW8Num6z0"/>
    <w:rsid w:val="004D35A8"/>
    <w:rPr>
      <w:rFonts w:hint="default"/>
    </w:rPr>
  </w:style>
  <w:style w:type="character" w:customStyle="1" w:styleId="WW8Num6z1">
    <w:name w:val="WW8Num6z1"/>
    <w:rsid w:val="004D35A8"/>
  </w:style>
  <w:style w:type="character" w:customStyle="1" w:styleId="WW8Num6z2">
    <w:name w:val="WW8Num6z2"/>
    <w:rsid w:val="004D35A8"/>
  </w:style>
  <w:style w:type="character" w:customStyle="1" w:styleId="WW8Num6z3">
    <w:name w:val="WW8Num6z3"/>
    <w:rsid w:val="004D35A8"/>
  </w:style>
  <w:style w:type="character" w:customStyle="1" w:styleId="WW8Num6z4">
    <w:name w:val="WW8Num6z4"/>
    <w:rsid w:val="004D35A8"/>
  </w:style>
  <w:style w:type="character" w:customStyle="1" w:styleId="WW8Num6z5">
    <w:name w:val="WW8Num6z5"/>
    <w:rsid w:val="004D35A8"/>
  </w:style>
  <w:style w:type="character" w:customStyle="1" w:styleId="WW8Num6z6">
    <w:name w:val="WW8Num6z6"/>
    <w:rsid w:val="004D35A8"/>
  </w:style>
  <w:style w:type="character" w:customStyle="1" w:styleId="WW8Num6z7">
    <w:name w:val="WW8Num6z7"/>
    <w:rsid w:val="004D35A8"/>
  </w:style>
  <w:style w:type="character" w:customStyle="1" w:styleId="WW8Num6z8">
    <w:name w:val="WW8Num6z8"/>
    <w:rsid w:val="004D35A8"/>
  </w:style>
  <w:style w:type="character" w:customStyle="1" w:styleId="WW8Num2z1">
    <w:name w:val="WW8Num2z1"/>
    <w:rsid w:val="004D35A8"/>
    <w:rPr>
      <w:rFonts w:hint="default"/>
      <w:b w:val="0"/>
    </w:rPr>
  </w:style>
  <w:style w:type="character" w:customStyle="1" w:styleId="WW8Num7z0">
    <w:name w:val="WW8Num7z0"/>
    <w:rsid w:val="004D35A8"/>
    <w:rPr>
      <w:rFonts w:hint="default"/>
    </w:rPr>
  </w:style>
  <w:style w:type="character" w:customStyle="1" w:styleId="WW8Num7z1">
    <w:name w:val="WW8Num7z1"/>
    <w:rsid w:val="004D35A8"/>
  </w:style>
  <w:style w:type="character" w:customStyle="1" w:styleId="WW8Num7z2">
    <w:name w:val="WW8Num7z2"/>
    <w:rsid w:val="004D35A8"/>
  </w:style>
  <w:style w:type="character" w:customStyle="1" w:styleId="WW8Num7z3">
    <w:name w:val="WW8Num7z3"/>
    <w:rsid w:val="004D35A8"/>
  </w:style>
  <w:style w:type="character" w:customStyle="1" w:styleId="WW8Num7z4">
    <w:name w:val="WW8Num7z4"/>
    <w:rsid w:val="004D35A8"/>
  </w:style>
  <w:style w:type="character" w:customStyle="1" w:styleId="WW8Num7z5">
    <w:name w:val="WW8Num7z5"/>
    <w:rsid w:val="004D35A8"/>
  </w:style>
  <w:style w:type="character" w:customStyle="1" w:styleId="WW8Num7z6">
    <w:name w:val="WW8Num7z6"/>
    <w:rsid w:val="004D35A8"/>
  </w:style>
  <w:style w:type="character" w:customStyle="1" w:styleId="WW8Num7z7">
    <w:name w:val="WW8Num7z7"/>
    <w:rsid w:val="004D35A8"/>
  </w:style>
  <w:style w:type="character" w:customStyle="1" w:styleId="WW8Num7z8">
    <w:name w:val="WW8Num7z8"/>
    <w:rsid w:val="004D35A8"/>
  </w:style>
  <w:style w:type="character" w:customStyle="1" w:styleId="WW8Num8z0">
    <w:name w:val="WW8Num8z0"/>
    <w:rsid w:val="004D35A8"/>
    <w:rPr>
      <w:rFonts w:hint="default"/>
    </w:rPr>
  </w:style>
  <w:style w:type="character" w:customStyle="1" w:styleId="WW8Num9z0">
    <w:name w:val="WW8Num9z0"/>
    <w:rsid w:val="004D35A8"/>
  </w:style>
  <w:style w:type="character" w:customStyle="1" w:styleId="WW8Num9z1">
    <w:name w:val="WW8Num9z1"/>
    <w:rsid w:val="004D35A8"/>
  </w:style>
  <w:style w:type="character" w:customStyle="1" w:styleId="WW8Num9z2">
    <w:name w:val="WW8Num9z2"/>
    <w:rsid w:val="004D35A8"/>
  </w:style>
  <w:style w:type="character" w:customStyle="1" w:styleId="WW8Num9z3">
    <w:name w:val="WW8Num9z3"/>
    <w:rsid w:val="004D35A8"/>
  </w:style>
  <w:style w:type="character" w:customStyle="1" w:styleId="WW8Num9z4">
    <w:name w:val="WW8Num9z4"/>
    <w:rsid w:val="004D35A8"/>
  </w:style>
  <w:style w:type="character" w:customStyle="1" w:styleId="WW8Num9z5">
    <w:name w:val="WW8Num9z5"/>
    <w:rsid w:val="004D35A8"/>
  </w:style>
  <w:style w:type="character" w:customStyle="1" w:styleId="WW8Num9z6">
    <w:name w:val="WW8Num9z6"/>
    <w:rsid w:val="004D35A8"/>
  </w:style>
  <w:style w:type="character" w:customStyle="1" w:styleId="WW8Num9z7">
    <w:name w:val="WW8Num9z7"/>
    <w:rsid w:val="004D35A8"/>
  </w:style>
  <w:style w:type="character" w:customStyle="1" w:styleId="WW8Num9z8">
    <w:name w:val="WW8Num9z8"/>
    <w:rsid w:val="004D35A8"/>
  </w:style>
  <w:style w:type="character" w:customStyle="1" w:styleId="WW8Num10z0">
    <w:name w:val="WW8Num10z0"/>
    <w:rsid w:val="004D35A8"/>
    <w:rPr>
      <w:rFonts w:hint="default"/>
      <w:b/>
    </w:rPr>
  </w:style>
  <w:style w:type="character" w:customStyle="1" w:styleId="WW8Num10z1">
    <w:name w:val="WW8Num10z1"/>
    <w:rsid w:val="004D35A8"/>
    <w:rPr>
      <w:rFonts w:hint="default"/>
      <w:b w:val="0"/>
    </w:rPr>
  </w:style>
  <w:style w:type="character" w:customStyle="1" w:styleId="WW8Num11z0">
    <w:name w:val="WW8Num11z0"/>
    <w:rsid w:val="004D35A8"/>
    <w:rPr>
      <w:rFonts w:hint="default"/>
    </w:rPr>
  </w:style>
  <w:style w:type="character" w:customStyle="1" w:styleId="12">
    <w:name w:val="Основной шрифт абзаца1"/>
    <w:rsid w:val="004D35A8"/>
  </w:style>
  <w:style w:type="character" w:styleId="afa">
    <w:name w:val="page number"/>
    <w:rsid w:val="004D35A8"/>
  </w:style>
  <w:style w:type="character" w:customStyle="1" w:styleId="afb">
    <w:name w:val="Символ сноски"/>
    <w:rsid w:val="004D35A8"/>
    <w:rPr>
      <w:vertAlign w:val="superscript"/>
    </w:rPr>
  </w:style>
  <w:style w:type="character" w:customStyle="1" w:styleId="25">
    <w:name w:val="Основной текст 2 Знак"/>
    <w:rsid w:val="004D35A8"/>
    <w:rPr>
      <w:lang w:val="ru-RU" w:eastAsia="ar-SA" w:bidi="ar-SA"/>
    </w:rPr>
  </w:style>
  <w:style w:type="character" w:customStyle="1" w:styleId="afc">
    <w:name w:val="Гипертекстовая ссылка"/>
    <w:rsid w:val="004D35A8"/>
    <w:rPr>
      <w:b/>
      <w:bCs w:val="0"/>
      <w:color w:val="008000"/>
      <w:u w:val="single"/>
    </w:rPr>
  </w:style>
  <w:style w:type="character" w:customStyle="1" w:styleId="13">
    <w:name w:val="Основной текст с отступом Знак1"/>
    <w:rsid w:val="004D35A8"/>
    <w:rPr>
      <w:lang w:val="ru-RU" w:eastAsia="ar-SA" w:bidi="ar-SA"/>
    </w:rPr>
  </w:style>
  <w:style w:type="character" w:customStyle="1" w:styleId="afd">
    <w:name w:val="Символ нумерации"/>
    <w:rsid w:val="004D35A8"/>
  </w:style>
  <w:style w:type="character" w:customStyle="1" w:styleId="afe">
    <w:name w:val="Маркеры списка"/>
    <w:rsid w:val="004D35A8"/>
    <w:rPr>
      <w:rFonts w:ascii="OpenSymbol" w:eastAsia="OpenSymbol" w:hAnsi="OpenSymbol" w:cs="OpenSymbol"/>
    </w:rPr>
  </w:style>
  <w:style w:type="character" w:customStyle="1" w:styleId="FontStyle57">
    <w:name w:val="Font Style57"/>
    <w:rsid w:val="004D35A8"/>
    <w:rPr>
      <w:rFonts w:ascii="Times New Roman" w:hAnsi="Times New Roman" w:cs="Times New Roman"/>
      <w:sz w:val="20"/>
      <w:szCs w:val="20"/>
    </w:rPr>
  </w:style>
  <w:style w:type="paragraph" w:customStyle="1" w:styleId="aff">
    <w:name w:val="Заголовок"/>
    <w:basedOn w:val="a6"/>
    <w:next w:val="ae"/>
    <w:rsid w:val="004D35A8"/>
    <w:pPr>
      <w:keepNext/>
      <w:suppressAutoHyphens/>
      <w:spacing w:before="240" w:after="120"/>
    </w:pPr>
    <w:rPr>
      <w:rFonts w:ascii="Arial" w:eastAsia="Lucida Sans Unicode" w:hAnsi="Arial" w:cs="Mangal"/>
      <w:snapToGrid/>
      <w:sz w:val="28"/>
      <w:szCs w:val="28"/>
      <w:lang w:eastAsia="ar-SA"/>
    </w:rPr>
  </w:style>
  <w:style w:type="paragraph" w:styleId="aff0">
    <w:name w:val="List"/>
    <w:basedOn w:val="ae"/>
    <w:rsid w:val="004D35A8"/>
    <w:pPr>
      <w:tabs>
        <w:tab w:val="center" w:pos="1985"/>
        <w:tab w:val="center" w:pos="2127"/>
        <w:tab w:val="left" w:pos="6096"/>
      </w:tabs>
      <w:suppressAutoHyphens/>
    </w:pPr>
    <w:rPr>
      <w:rFonts w:cs="Mangal"/>
      <w:snapToGrid/>
      <w:lang w:eastAsia="ar-SA"/>
    </w:rPr>
  </w:style>
  <w:style w:type="paragraph" w:customStyle="1" w:styleId="14">
    <w:name w:val="Название1"/>
    <w:basedOn w:val="a6"/>
    <w:rsid w:val="004D35A8"/>
    <w:pPr>
      <w:suppressLineNumbers/>
      <w:suppressAutoHyphens/>
      <w:spacing w:before="120" w:after="120"/>
    </w:pPr>
    <w:rPr>
      <w:rFonts w:cs="Mangal"/>
      <w:i/>
      <w:iCs/>
      <w:snapToGrid/>
      <w:sz w:val="24"/>
      <w:szCs w:val="24"/>
      <w:lang w:eastAsia="ar-SA"/>
    </w:rPr>
  </w:style>
  <w:style w:type="paragraph" w:customStyle="1" w:styleId="15">
    <w:name w:val="Указатель1"/>
    <w:basedOn w:val="a6"/>
    <w:rsid w:val="004D35A8"/>
    <w:pPr>
      <w:suppressLineNumbers/>
      <w:suppressAutoHyphens/>
    </w:pPr>
    <w:rPr>
      <w:rFonts w:cs="Mangal"/>
      <w:snapToGrid/>
      <w:sz w:val="20"/>
      <w:lang w:eastAsia="ar-SA"/>
    </w:rPr>
  </w:style>
  <w:style w:type="paragraph" w:customStyle="1" w:styleId="16">
    <w:name w:val="Обычный отступ1"/>
    <w:basedOn w:val="a6"/>
    <w:rsid w:val="004D35A8"/>
    <w:pPr>
      <w:suppressAutoHyphens/>
      <w:spacing w:line="360" w:lineRule="auto"/>
      <w:ind w:firstLine="624"/>
      <w:jc w:val="both"/>
    </w:pPr>
    <w:rPr>
      <w:snapToGrid/>
      <w:lang w:eastAsia="ar-SA"/>
    </w:rPr>
  </w:style>
  <w:style w:type="paragraph" w:styleId="aff1">
    <w:name w:val="Normal (Web)"/>
    <w:aliases w:val="Обычный (Web)"/>
    <w:basedOn w:val="a6"/>
    <w:link w:val="aff2"/>
    <w:rsid w:val="004D35A8"/>
    <w:pPr>
      <w:suppressAutoHyphens/>
      <w:spacing w:before="280" w:after="280"/>
    </w:pPr>
    <w:rPr>
      <w:rFonts w:ascii="Arial Unicode MS" w:eastAsia="Arial Unicode MS" w:hAnsi="Arial Unicode MS"/>
      <w:snapToGrid/>
      <w:sz w:val="24"/>
      <w:szCs w:val="24"/>
      <w:lang w:val="x-none" w:eastAsia="ar-SA"/>
    </w:rPr>
  </w:style>
  <w:style w:type="paragraph" w:customStyle="1" w:styleId="ConsNonformat">
    <w:name w:val="ConsNonformat"/>
    <w:rsid w:val="004D35A8"/>
    <w:pPr>
      <w:widowControl w:val="0"/>
      <w:suppressAutoHyphens/>
      <w:autoSpaceDE w:val="0"/>
      <w:ind w:right="19772"/>
    </w:pPr>
    <w:rPr>
      <w:rFonts w:ascii="Courier New" w:hAnsi="Courier New" w:cs="Courier New"/>
      <w:lang w:eastAsia="ar-SA"/>
    </w:rPr>
  </w:style>
  <w:style w:type="paragraph" w:styleId="aff3">
    <w:name w:val="Body Text Indent"/>
    <w:basedOn w:val="a6"/>
    <w:link w:val="aff4"/>
    <w:rsid w:val="004D35A8"/>
    <w:pPr>
      <w:suppressAutoHyphens/>
      <w:spacing w:after="120"/>
      <w:ind w:left="283"/>
    </w:pPr>
    <w:rPr>
      <w:snapToGrid/>
      <w:sz w:val="20"/>
      <w:lang w:val="x-none" w:eastAsia="ar-SA"/>
    </w:rPr>
  </w:style>
  <w:style w:type="character" w:customStyle="1" w:styleId="aff4">
    <w:name w:val="Основной текст с отступом Знак"/>
    <w:link w:val="aff3"/>
    <w:rsid w:val="004D35A8"/>
    <w:rPr>
      <w:lang w:eastAsia="ar-SA"/>
    </w:rPr>
  </w:style>
  <w:style w:type="paragraph" w:customStyle="1" w:styleId="210">
    <w:name w:val="Основной текст 21"/>
    <w:basedOn w:val="a6"/>
    <w:rsid w:val="004D35A8"/>
    <w:pPr>
      <w:suppressAutoHyphens/>
      <w:spacing w:after="120" w:line="480" w:lineRule="auto"/>
    </w:pPr>
    <w:rPr>
      <w:snapToGrid/>
      <w:sz w:val="20"/>
      <w:lang w:eastAsia="ar-SA"/>
    </w:rPr>
  </w:style>
  <w:style w:type="paragraph" w:customStyle="1" w:styleId="310">
    <w:name w:val="Основной текст с отступом 31"/>
    <w:basedOn w:val="a6"/>
    <w:link w:val="BodyTextIndent3"/>
    <w:rsid w:val="004D35A8"/>
    <w:pPr>
      <w:suppressAutoHyphens/>
      <w:spacing w:after="120"/>
      <w:ind w:left="283"/>
    </w:pPr>
    <w:rPr>
      <w:snapToGrid/>
      <w:sz w:val="16"/>
      <w:szCs w:val="16"/>
      <w:lang w:val="x-none" w:eastAsia="ar-SA"/>
    </w:rPr>
  </w:style>
  <w:style w:type="paragraph" w:customStyle="1" w:styleId="aff5">
    <w:name w:val="Стиль"/>
    <w:rsid w:val="004D35A8"/>
    <w:pPr>
      <w:widowControl w:val="0"/>
      <w:suppressAutoHyphens/>
      <w:snapToGrid w:val="0"/>
      <w:ind w:firstLine="720"/>
      <w:jc w:val="both"/>
    </w:pPr>
    <w:rPr>
      <w:rFonts w:ascii="Arial" w:hAnsi="Arial" w:cs="Arial"/>
      <w:lang w:eastAsia="ar-SA"/>
    </w:rPr>
  </w:style>
  <w:style w:type="paragraph" w:customStyle="1" w:styleId="311">
    <w:name w:val="Список 31"/>
    <w:basedOn w:val="a6"/>
    <w:rsid w:val="004D35A8"/>
    <w:pPr>
      <w:suppressAutoHyphens/>
      <w:ind w:left="849" w:hanging="283"/>
    </w:pPr>
    <w:rPr>
      <w:snapToGrid/>
      <w:sz w:val="24"/>
      <w:szCs w:val="24"/>
      <w:lang w:eastAsia="ar-SA"/>
    </w:rPr>
  </w:style>
  <w:style w:type="paragraph" w:customStyle="1" w:styleId="211">
    <w:name w:val="Продолжение списка 21"/>
    <w:basedOn w:val="a6"/>
    <w:rsid w:val="004D35A8"/>
    <w:pPr>
      <w:suppressAutoHyphens/>
      <w:spacing w:after="120"/>
      <w:ind w:left="566"/>
    </w:pPr>
    <w:rPr>
      <w:snapToGrid/>
      <w:sz w:val="24"/>
      <w:szCs w:val="24"/>
      <w:lang w:eastAsia="ar-SA"/>
    </w:rPr>
  </w:style>
  <w:style w:type="paragraph" w:customStyle="1" w:styleId="ConsNormal">
    <w:name w:val="ConsNormal"/>
    <w:rsid w:val="004D35A8"/>
    <w:pPr>
      <w:suppressAutoHyphens/>
      <w:autoSpaceDE w:val="0"/>
      <w:ind w:right="19772" w:firstLine="720"/>
    </w:pPr>
    <w:rPr>
      <w:rFonts w:ascii="Arial" w:hAnsi="Arial" w:cs="Arial"/>
      <w:lang w:eastAsia="ar-SA"/>
    </w:rPr>
  </w:style>
  <w:style w:type="paragraph" w:customStyle="1" w:styleId="212">
    <w:name w:val="Список 21"/>
    <w:basedOn w:val="a6"/>
    <w:rsid w:val="004D35A8"/>
    <w:pPr>
      <w:suppressAutoHyphens/>
      <w:ind w:left="566" w:hanging="283"/>
    </w:pPr>
    <w:rPr>
      <w:snapToGrid/>
      <w:sz w:val="24"/>
      <w:szCs w:val="24"/>
      <w:lang w:eastAsia="ar-SA"/>
    </w:rPr>
  </w:style>
  <w:style w:type="paragraph" w:customStyle="1" w:styleId="17">
    <w:name w:val="Продолжение списка1"/>
    <w:basedOn w:val="a6"/>
    <w:rsid w:val="004D35A8"/>
    <w:pPr>
      <w:suppressAutoHyphens/>
      <w:spacing w:after="120"/>
      <w:ind w:left="283"/>
    </w:pPr>
    <w:rPr>
      <w:snapToGrid/>
      <w:sz w:val="24"/>
      <w:szCs w:val="24"/>
      <w:lang w:eastAsia="ar-SA"/>
    </w:rPr>
  </w:style>
  <w:style w:type="paragraph" w:customStyle="1" w:styleId="312">
    <w:name w:val="Продолжение списка 31"/>
    <w:basedOn w:val="a6"/>
    <w:rsid w:val="004D35A8"/>
    <w:pPr>
      <w:suppressAutoHyphens/>
      <w:spacing w:after="120"/>
      <w:ind w:left="849"/>
    </w:pPr>
    <w:rPr>
      <w:snapToGrid/>
      <w:sz w:val="24"/>
      <w:szCs w:val="24"/>
      <w:lang w:eastAsia="ar-SA"/>
    </w:rPr>
  </w:style>
  <w:style w:type="paragraph" w:customStyle="1" w:styleId="aff6">
    <w:name w:val="Таблицы (моноширинный)"/>
    <w:basedOn w:val="aff5"/>
    <w:next w:val="aff5"/>
    <w:rsid w:val="004D35A8"/>
    <w:pPr>
      <w:ind w:firstLine="0"/>
    </w:pPr>
    <w:rPr>
      <w:rFonts w:ascii="Courier New" w:hAnsi="Courier New" w:cs="Courier New"/>
    </w:rPr>
  </w:style>
  <w:style w:type="paragraph" w:customStyle="1" w:styleId="ConsCell">
    <w:name w:val="ConsCell"/>
    <w:rsid w:val="004D35A8"/>
    <w:pPr>
      <w:widowControl w:val="0"/>
      <w:suppressAutoHyphens/>
      <w:autoSpaceDE w:val="0"/>
      <w:ind w:right="19772"/>
    </w:pPr>
    <w:rPr>
      <w:rFonts w:ascii="Arial" w:hAnsi="Arial" w:cs="Arial"/>
      <w:lang w:eastAsia="ar-SA"/>
    </w:rPr>
  </w:style>
  <w:style w:type="paragraph" w:customStyle="1" w:styleId="313">
    <w:name w:val="Основной текст 31"/>
    <w:basedOn w:val="a6"/>
    <w:rsid w:val="004D35A8"/>
    <w:pPr>
      <w:suppressAutoHyphens/>
      <w:spacing w:after="120"/>
    </w:pPr>
    <w:rPr>
      <w:snapToGrid/>
      <w:sz w:val="16"/>
      <w:szCs w:val="16"/>
      <w:lang w:eastAsia="ar-SA"/>
    </w:rPr>
  </w:style>
  <w:style w:type="paragraph" w:customStyle="1" w:styleId="220">
    <w:name w:val="Основной текст с отступом 22"/>
    <w:basedOn w:val="a6"/>
    <w:rsid w:val="004D35A8"/>
    <w:pPr>
      <w:suppressAutoHyphens/>
      <w:spacing w:after="120" w:line="480" w:lineRule="auto"/>
      <w:ind w:left="283"/>
    </w:pPr>
    <w:rPr>
      <w:snapToGrid/>
      <w:sz w:val="20"/>
      <w:lang w:eastAsia="ar-SA"/>
    </w:rPr>
  </w:style>
  <w:style w:type="paragraph" w:styleId="aff7">
    <w:name w:val="Title"/>
    <w:basedOn w:val="a6"/>
    <w:next w:val="aff8"/>
    <w:link w:val="aff9"/>
    <w:qFormat/>
    <w:rsid w:val="004D35A8"/>
    <w:pPr>
      <w:suppressAutoHyphens/>
      <w:jc w:val="center"/>
    </w:pPr>
    <w:rPr>
      <w:snapToGrid/>
      <w:sz w:val="24"/>
      <w:lang w:val="x-none" w:eastAsia="ar-SA"/>
    </w:rPr>
  </w:style>
  <w:style w:type="character" w:customStyle="1" w:styleId="aff9">
    <w:name w:val="Название Знак"/>
    <w:link w:val="aff7"/>
    <w:rsid w:val="004D35A8"/>
    <w:rPr>
      <w:sz w:val="24"/>
      <w:lang w:eastAsia="ar-SA"/>
    </w:rPr>
  </w:style>
  <w:style w:type="paragraph" w:styleId="aff8">
    <w:name w:val="Subtitle"/>
    <w:basedOn w:val="aff"/>
    <w:next w:val="ae"/>
    <w:link w:val="affa"/>
    <w:qFormat/>
    <w:rsid w:val="004D35A8"/>
    <w:pPr>
      <w:jc w:val="center"/>
    </w:pPr>
    <w:rPr>
      <w:rFonts w:cs="Times New Roman"/>
      <w:i/>
      <w:iCs/>
      <w:lang w:val="x-none"/>
    </w:rPr>
  </w:style>
  <w:style w:type="character" w:customStyle="1" w:styleId="affa">
    <w:name w:val="Подзаголовок Знак"/>
    <w:link w:val="aff8"/>
    <w:rsid w:val="004D35A8"/>
    <w:rPr>
      <w:rFonts w:ascii="Arial" w:eastAsia="Lucida Sans Unicode" w:hAnsi="Arial" w:cs="Mangal"/>
      <w:i/>
      <w:iCs/>
      <w:sz w:val="28"/>
      <w:szCs w:val="28"/>
      <w:lang w:eastAsia="ar-SA"/>
    </w:rPr>
  </w:style>
  <w:style w:type="paragraph" w:customStyle="1" w:styleId="Noeeu">
    <w:name w:val="Noeeu"/>
    <w:rsid w:val="004D35A8"/>
    <w:pPr>
      <w:widowControl w:val="0"/>
      <w:suppressAutoHyphens/>
      <w:overflowPunct w:val="0"/>
      <w:autoSpaceDE w:val="0"/>
      <w:textAlignment w:val="baseline"/>
    </w:pPr>
    <w:rPr>
      <w:spacing w:val="-1"/>
      <w:kern w:val="1"/>
      <w:sz w:val="24"/>
      <w:vertAlign w:val="superscript"/>
      <w:lang w:val="en-US" w:eastAsia="ar-SA"/>
    </w:rPr>
  </w:style>
  <w:style w:type="paragraph" w:customStyle="1" w:styleId="caaieiaie4">
    <w:name w:val="caaieiaie 4"/>
    <w:basedOn w:val="Noeeu"/>
    <w:next w:val="Noeeu"/>
    <w:rsid w:val="004D35A8"/>
    <w:pPr>
      <w:jc w:val="center"/>
    </w:pPr>
    <w:rPr>
      <w:b/>
      <w:spacing w:val="0"/>
      <w:vertAlign w:val="baseline"/>
      <w:lang w:val="ru-RU"/>
    </w:rPr>
  </w:style>
  <w:style w:type="paragraph" w:customStyle="1" w:styleId="caaieiaie1">
    <w:name w:val="caaieiaie 1"/>
    <w:basedOn w:val="a6"/>
    <w:next w:val="a6"/>
    <w:rsid w:val="004D35A8"/>
    <w:pPr>
      <w:keepNext/>
      <w:widowControl w:val="0"/>
      <w:suppressAutoHyphens/>
      <w:overflowPunct w:val="0"/>
      <w:autoSpaceDE w:val="0"/>
      <w:textAlignment w:val="baseline"/>
    </w:pPr>
    <w:rPr>
      <w:snapToGrid/>
      <w:sz w:val="24"/>
      <w:lang w:eastAsia="ar-SA"/>
    </w:rPr>
  </w:style>
  <w:style w:type="paragraph" w:customStyle="1" w:styleId="affb">
    <w:name w:val="Нормальный"/>
    <w:rsid w:val="004D35A8"/>
    <w:pPr>
      <w:widowControl w:val="0"/>
      <w:suppressAutoHyphens/>
    </w:pPr>
    <w:rPr>
      <w:lang w:eastAsia="ar-SA"/>
    </w:rPr>
  </w:style>
  <w:style w:type="paragraph" w:customStyle="1" w:styleId="18">
    <w:name w:val="Стиль1"/>
    <w:basedOn w:val="a6"/>
    <w:link w:val="19"/>
    <w:rsid w:val="004D35A8"/>
    <w:pPr>
      <w:keepNext/>
      <w:keepLines/>
      <w:widowControl w:val="0"/>
      <w:numPr>
        <w:numId w:val="1"/>
      </w:numPr>
      <w:suppressLineNumbers/>
      <w:suppressAutoHyphens/>
      <w:spacing w:after="60"/>
    </w:pPr>
    <w:rPr>
      <w:b/>
      <w:snapToGrid/>
      <w:sz w:val="28"/>
      <w:szCs w:val="24"/>
      <w:lang w:val="x-none" w:eastAsia="ar-SA"/>
    </w:rPr>
  </w:style>
  <w:style w:type="paragraph" w:customStyle="1" w:styleId="213">
    <w:name w:val="Нумерованный список 21"/>
    <w:basedOn w:val="a6"/>
    <w:rsid w:val="004D35A8"/>
    <w:pPr>
      <w:numPr>
        <w:numId w:val="1"/>
      </w:numPr>
      <w:suppressAutoHyphens/>
    </w:pPr>
    <w:rPr>
      <w:snapToGrid/>
      <w:sz w:val="20"/>
      <w:lang w:eastAsia="ar-SA"/>
    </w:rPr>
  </w:style>
  <w:style w:type="paragraph" w:customStyle="1" w:styleId="26">
    <w:name w:val="Стиль2"/>
    <w:basedOn w:val="213"/>
    <w:rsid w:val="004D35A8"/>
    <w:pPr>
      <w:keepNext/>
      <w:keepLines/>
      <w:widowControl w:val="0"/>
      <w:suppressLineNumbers/>
      <w:spacing w:after="60"/>
      <w:jc w:val="both"/>
    </w:pPr>
    <w:rPr>
      <w:b/>
      <w:sz w:val="24"/>
    </w:rPr>
  </w:style>
  <w:style w:type="paragraph" w:customStyle="1" w:styleId="32">
    <w:name w:val="Стиль3"/>
    <w:basedOn w:val="220"/>
    <w:rsid w:val="004D35A8"/>
    <w:pPr>
      <w:widowControl w:val="0"/>
      <w:numPr>
        <w:numId w:val="1"/>
      </w:numPr>
      <w:spacing w:after="0" w:line="240" w:lineRule="auto"/>
      <w:jc w:val="both"/>
      <w:textAlignment w:val="baseline"/>
    </w:pPr>
    <w:rPr>
      <w:sz w:val="24"/>
    </w:rPr>
  </w:style>
  <w:style w:type="paragraph" w:customStyle="1" w:styleId="2-11">
    <w:name w:val="содержание2-11"/>
    <w:basedOn w:val="a6"/>
    <w:rsid w:val="004D35A8"/>
    <w:pPr>
      <w:suppressAutoHyphens/>
      <w:spacing w:after="60"/>
      <w:jc w:val="both"/>
    </w:pPr>
    <w:rPr>
      <w:snapToGrid/>
      <w:sz w:val="24"/>
      <w:szCs w:val="24"/>
      <w:lang w:eastAsia="ar-SA"/>
    </w:rPr>
  </w:style>
  <w:style w:type="paragraph" w:customStyle="1" w:styleId="1a">
    <w:name w:val="Маркированный список1"/>
    <w:basedOn w:val="a6"/>
    <w:rsid w:val="004D35A8"/>
    <w:pPr>
      <w:widowControl w:val="0"/>
      <w:suppressAutoHyphens/>
      <w:spacing w:after="60"/>
      <w:jc w:val="both"/>
    </w:pPr>
    <w:rPr>
      <w:snapToGrid/>
      <w:sz w:val="24"/>
      <w:szCs w:val="24"/>
      <w:lang w:eastAsia="ar-SA"/>
    </w:rPr>
  </w:style>
  <w:style w:type="paragraph" w:customStyle="1" w:styleId="Iiiaeuiue">
    <w:name w:val="Ii?iaeuiue"/>
    <w:rsid w:val="004D35A8"/>
    <w:pPr>
      <w:widowControl w:val="0"/>
      <w:suppressAutoHyphens/>
      <w:overflowPunct w:val="0"/>
      <w:autoSpaceDE w:val="0"/>
      <w:textAlignment w:val="baseline"/>
    </w:pPr>
    <w:rPr>
      <w:lang w:eastAsia="ar-SA"/>
    </w:rPr>
  </w:style>
  <w:style w:type="paragraph" w:customStyle="1" w:styleId="affc">
    <w:name w:val="Íîðìàëüíûé"/>
    <w:rsid w:val="004D35A8"/>
    <w:pPr>
      <w:widowControl w:val="0"/>
      <w:suppressAutoHyphens/>
      <w:overflowPunct w:val="0"/>
      <w:autoSpaceDE w:val="0"/>
      <w:textAlignment w:val="baseline"/>
    </w:pPr>
    <w:rPr>
      <w:lang w:eastAsia="ar-SA"/>
    </w:rPr>
  </w:style>
  <w:style w:type="paragraph" w:customStyle="1" w:styleId="Heading">
    <w:name w:val="Heading"/>
    <w:basedOn w:val="10"/>
    <w:rsid w:val="004D35A8"/>
    <w:pPr>
      <w:suppressAutoHyphens/>
      <w:spacing w:after="120"/>
      <w:jc w:val="center"/>
    </w:pPr>
    <w:rPr>
      <w:rFonts w:ascii="Arial" w:hAnsi="Arial" w:cs="Arial"/>
      <w:bCs w:val="0"/>
      <w:snapToGrid/>
      <w:kern w:val="1"/>
      <w:szCs w:val="20"/>
      <w:lang w:eastAsia="ar-SA"/>
    </w:rPr>
  </w:style>
  <w:style w:type="paragraph" w:customStyle="1" w:styleId="110">
    <w:name w:val="заголовок 11"/>
    <w:basedOn w:val="a6"/>
    <w:next w:val="a6"/>
    <w:rsid w:val="004D35A8"/>
    <w:pPr>
      <w:keepNext/>
      <w:suppressAutoHyphens/>
      <w:jc w:val="center"/>
    </w:pPr>
    <w:rPr>
      <w:snapToGrid/>
      <w:sz w:val="24"/>
      <w:lang w:eastAsia="ar-SA"/>
    </w:rPr>
  </w:style>
  <w:style w:type="paragraph" w:customStyle="1" w:styleId="affd">
    <w:name w:val="Краткий обратный адрес"/>
    <w:basedOn w:val="a6"/>
    <w:rsid w:val="004D35A8"/>
    <w:pPr>
      <w:suppressAutoHyphens/>
    </w:pPr>
    <w:rPr>
      <w:snapToGrid/>
      <w:sz w:val="24"/>
      <w:szCs w:val="24"/>
      <w:lang w:eastAsia="ar-SA"/>
    </w:rPr>
  </w:style>
  <w:style w:type="paragraph" w:customStyle="1" w:styleId="1b">
    <w:name w:val="Цитата1"/>
    <w:basedOn w:val="a6"/>
    <w:rsid w:val="004D35A8"/>
    <w:pPr>
      <w:shd w:val="clear" w:color="auto" w:fill="FFFFFF"/>
      <w:suppressAutoHyphens/>
      <w:ind w:left="7" w:right="7" w:firstLine="533"/>
      <w:jc w:val="both"/>
    </w:pPr>
    <w:rPr>
      <w:snapToGrid/>
      <w:color w:val="000000"/>
      <w:spacing w:val="-6"/>
      <w:sz w:val="28"/>
      <w:szCs w:val="24"/>
      <w:lang w:eastAsia="ar-SA"/>
    </w:rPr>
  </w:style>
  <w:style w:type="paragraph" w:customStyle="1" w:styleId="Normal">
    <w:name w:val="Normal"/>
    <w:rsid w:val="004D35A8"/>
    <w:pPr>
      <w:widowControl w:val="0"/>
      <w:suppressAutoHyphens/>
    </w:pPr>
    <w:rPr>
      <w:lang w:eastAsia="ar-SA"/>
    </w:rPr>
  </w:style>
  <w:style w:type="paragraph" w:customStyle="1" w:styleId="FR1">
    <w:name w:val="FR1"/>
    <w:rsid w:val="004D35A8"/>
    <w:pPr>
      <w:widowControl w:val="0"/>
      <w:suppressAutoHyphens/>
      <w:jc w:val="center"/>
    </w:pPr>
    <w:rPr>
      <w:rFonts w:ascii="Arial" w:hAnsi="Arial" w:cs="Arial"/>
      <w:sz w:val="18"/>
      <w:lang w:eastAsia="ar-SA"/>
    </w:rPr>
  </w:style>
  <w:style w:type="paragraph" w:styleId="27">
    <w:name w:val="envelope return"/>
    <w:basedOn w:val="a6"/>
    <w:rsid w:val="004D35A8"/>
    <w:pPr>
      <w:suppressAutoHyphens/>
      <w:spacing w:after="60"/>
      <w:jc w:val="both"/>
    </w:pPr>
    <w:rPr>
      <w:rFonts w:ascii="Arial" w:hAnsi="Arial" w:cs="Arial"/>
      <w:snapToGrid/>
      <w:sz w:val="20"/>
      <w:lang w:eastAsia="ar-SA"/>
    </w:rPr>
  </w:style>
  <w:style w:type="paragraph" w:customStyle="1" w:styleId="1c">
    <w:name w:val="Маркер1"/>
    <w:basedOn w:val="a6"/>
    <w:rsid w:val="004D35A8"/>
    <w:pPr>
      <w:tabs>
        <w:tab w:val="left" w:pos="360"/>
      </w:tabs>
      <w:suppressAutoHyphens/>
      <w:spacing w:before="120" w:line="300" w:lineRule="atLeast"/>
      <w:jc w:val="both"/>
    </w:pPr>
    <w:rPr>
      <w:snapToGrid/>
      <w:sz w:val="24"/>
      <w:lang w:eastAsia="ar-SA"/>
    </w:rPr>
  </w:style>
  <w:style w:type="paragraph" w:customStyle="1" w:styleId="ConsPlusTitle">
    <w:name w:val="ConsPlusTitle"/>
    <w:rsid w:val="004D35A8"/>
    <w:pPr>
      <w:widowControl w:val="0"/>
      <w:suppressAutoHyphens/>
      <w:autoSpaceDE w:val="0"/>
    </w:pPr>
    <w:rPr>
      <w:rFonts w:ascii="Arial" w:hAnsi="Arial" w:cs="Arial"/>
      <w:b/>
      <w:bCs/>
      <w:lang w:eastAsia="ar-SA"/>
    </w:rPr>
  </w:style>
  <w:style w:type="paragraph" w:customStyle="1" w:styleId="xl61">
    <w:name w:val="xl61"/>
    <w:basedOn w:val="a6"/>
    <w:rsid w:val="004D35A8"/>
    <w:pPr>
      <w:pBdr>
        <w:top w:val="single" w:sz="4" w:space="0" w:color="000000"/>
        <w:left w:val="single" w:sz="4" w:space="0" w:color="000000"/>
        <w:bottom w:val="single" w:sz="4" w:space="0" w:color="000000"/>
        <w:right w:val="single" w:sz="4" w:space="0" w:color="000000"/>
      </w:pBdr>
      <w:suppressAutoHyphens/>
      <w:spacing w:before="280" w:after="280"/>
      <w:jc w:val="right"/>
      <w:textAlignment w:val="top"/>
    </w:pPr>
    <w:rPr>
      <w:snapToGrid/>
      <w:sz w:val="16"/>
      <w:szCs w:val="16"/>
      <w:lang w:eastAsia="ar-SA"/>
    </w:rPr>
  </w:style>
  <w:style w:type="paragraph" w:customStyle="1" w:styleId="BodyText2">
    <w:name w:val="Body Text 2"/>
    <w:aliases w:val="i"/>
    <w:basedOn w:val="a6"/>
    <w:rsid w:val="004D35A8"/>
    <w:pPr>
      <w:suppressAutoHyphens/>
      <w:ind w:left="284"/>
      <w:jc w:val="both"/>
    </w:pPr>
    <w:rPr>
      <w:snapToGrid/>
      <w:sz w:val="28"/>
      <w:lang w:eastAsia="ar-SA"/>
    </w:rPr>
  </w:style>
  <w:style w:type="paragraph" w:customStyle="1" w:styleId="NormalT">
    <w:name w:val="Normal+T"/>
    <w:basedOn w:val="a6"/>
    <w:rsid w:val="004D35A8"/>
    <w:pPr>
      <w:tabs>
        <w:tab w:val="left" w:pos="508"/>
        <w:tab w:val="left" w:pos="1228"/>
      </w:tabs>
      <w:suppressAutoHyphens/>
      <w:spacing w:before="60"/>
      <w:ind w:right="-63"/>
      <w:jc w:val="both"/>
    </w:pPr>
    <w:rPr>
      <w:snapToGrid/>
      <w:sz w:val="21"/>
      <w:szCs w:val="21"/>
      <w:lang w:eastAsia="ar-SA"/>
    </w:rPr>
  </w:style>
  <w:style w:type="paragraph" w:customStyle="1" w:styleId="Picture">
    <w:name w:val="Picture"/>
    <w:basedOn w:val="a6"/>
    <w:rsid w:val="004D35A8"/>
    <w:pPr>
      <w:suppressAutoHyphens/>
      <w:spacing w:before="4200" w:after="120"/>
      <w:jc w:val="center"/>
    </w:pPr>
    <w:rPr>
      <w:rFonts w:ascii="Arial" w:hAnsi="Arial" w:cs="Arial"/>
      <w:snapToGrid/>
      <w:sz w:val="22"/>
      <w:lang w:eastAsia="ar-SA"/>
    </w:rPr>
  </w:style>
  <w:style w:type="paragraph" w:customStyle="1" w:styleId="214">
    <w:name w:val="Основной текст с отступом 21"/>
    <w:basedOn w:val="a6"/>
    <w:rsid w:val="004D35A8"/>
    <w:pPr>
      <w:suppressAutoHyphens/>
      <w:spacing w:after="120" w:line="480" w:lineRule="auto"/>
      <w:ind w:left="283"/>
    </w:pPr>
    <w:rPr>
      <w:snapToGrid/>
      <w:sz w:val="20"/>
      <w:lang w:eastAsia="ar-SA"/>
    </w:rPr>
  </w:style>
  <w:style w:type="paragraph" w:customStyle="1" w:styleId="BodyTextIndent2">
    <w:name w:val="Body Text Indent 2"/>
    <w:basedOn w:val="a6"/>
    <w:rsid w:val="004D35A8"/>
    <w:pPr>
      <w:widowControl w:val="0"/>
      <w:suppressAutoHyphens/>
      <w:overflowPunct w:val="0"/>
      <w:autoSpaceDE w:val="0"/>
      <w:ind w:firstLine="708"/>
      <w:jc w:val="both"/>
      <w:textAlignment w:val="baseline"/>
    </w:pPr>
    <w:rPr>
      <w:snapToGrid/>
      <w:sz w:val="24"/>
      <w:lang w:eastAsia="ar-SA"/>
    </w:rPr>
  </w:style>
  <w:style w:type="paragraph" w:customStyle="1" w:styleId="33">
    <w:name w:val="Стиль3 Знак"/>
    <w:basedOn w:val="220"/>
    <w:uiPriority w:val="99"/>
    <w:rsid w:val="004D35A8"/>
    <w:pPr>
      <w:widowControl w:val="0"/>
      <w:tabs>
        <w:tab w:val="left" w:pos="227"/>
      </w:tabs>
      <w:spacing w:after="0" w:line="240" w:lineRule="auto"/>
      <w:ind w:left="0"/>
      <w:jc w:val="both"/>
      <w:textAlignment w:val="baseline"/>
    </w:pPr>
    <w:rPr>
      <w:sz w:val="24"/>
    </w:rPr>
  </w:style>
  <w:style w:type="paragraph" w:customStyle="1" w:styleId="34">
    <w:name w:val="Стиль3 Знак Знак"/>
    <w:basedOn w:val="220"/>
    <w:link w:val="35"/>
    <w:rsid w:val="004D35A8"/>
    <w:pPr>
      <w:widowControl w:val="0"/>
      <w:tabs>
        <w:tab w:val="left" w:pos="227"/>
      </w:tabs>
      <w:spacing w:after="0" w:line="240" w:lineRule="auto"/>
      <w:ind w:left="0"/>
      <w:jc w:val="both"/>
      <w:textAlignment w:val="baseline"/>
    </w:pPr>
    <w:rPr>
      <w:sz w:val="24"/>
      <w:lang w:val="x-none"/>
    </w:rPr>
  </w:style>
  <w:style w:type="paragraph" w:styleId="43">
    <w:name w:val="toc 4"/>
    <w:basedOn w:val="a6"/>
    <w:next w:val="a6"/>
    <w:rsid w:val="004D35A8"/>
    <w:pPr>
      <w:suppressAutoHyphens/>
      <w:ind w:left="720"/>
      <w:jc w:val="both"/>
    </w:pPr>
    <w:rPr>
      <w:snapToGrid/>
      <w:sz w:val="18"/>
      <w:szCs w:val="18"/>
      <w:lang w:eastAsia="ar-SA"/>
    </w:rPr>
  </w:style>
  <w:style w:type="paragraph" w:customStyle="1" w:styleId="28">
    <w:name w:val="çàãîëîâîê 2"/>
    <w:basedOn w:val="a6"/>
    <w:next w:val="a6"/>
    <w:rsid w:val="004D35A8"/>
    <w:pPr>
      <w:keepNext/>
      <w:suppressAutoHyphens/>
      <w:spacing w:line="360" w:lineRule="auto"/>
      <w:jc w:val="center"/>
    </w:pPr>
    <w:rPr>
      <w:b/>
      <w:snapToGrid/>
      <w:sz w:val="20"/>
      <w:lang w:eastAsia="ar-SA"/>
    </w:rPr>
  </w:style>
  <w:style w:type="paragraph" w:customStyle="1" w:styleId="affe">
    <w:name w:val="Содержимое таблицы"/>
    <w:basedOn w:val="a6"/>
    <w:rsid w:val="004D35A8"/>
    <w:pPr>
      <w:suppressLineNumbers/>
      <w:suppressAutoHyphens/>
    </w:pPr>
    <w:rPr>
      <w:snapToGrid/>
      <w:sz w:val="20"/>
      <w:lang w:eastAsia="ar-SA"/>
    </w:rPr>
  </w:style>
  <w:style w:type="paragraph" w:customStyle="1" w:styleId="afff">
    <w:name w:val="Заголовок таблицы"/>
    <w:basedOn w:val="affe"/>
    <w:rsid w:val="004D35A8"/>
    <w:pPr>
      <w:jc w:val="center"/>
    </w:pPr>
    <w:rPr>
      <w:b/>
      <w:bCs/>
    </w:rPr>
  </w:style>
  <w:style w:type="paragraph" w:customStyle="1" w:styleId="afff0">
    <w:name w:val="Содержимое врезки"/>
    <w:basedOn w:val="ae"/>
    <w:rsid w:val="004D35A8"/>
    <w:pPr>
      <w:tabs>
        <w:tab w:val="center" w:pos="1985"/>
        <w:tab w:val="center" w:pos="2127"/>
        <w:tab w:val="left" w:pos="6096"/>
      </w:tabs>
      <w:suppressAutoHyphens/>
    </w:pPr>
    <w:rPr>
      <w:snapToGrid/>
      <w:lang w:eastAsia="ar-SA"/>
    </w:rPr>
  </w:style>
  <w:style w:type="paragraph" w:customStyle="1" w:styleId="ConsPlusDocList">
    <w:name w:val="  ConsPlusDocList"/>
    <w:next w:val="a6"/>
    <w:rsid w:val="004D35A8"/>
    <w:pPr>
      <w:widowControl w:val="0"/>
      <w:suppressAutoHyphens/>
      <w:autoSpaceDE w:val="0"/>
    </w:pPr>
    <w:rPr>
      <w:rFonts w:ascii="Arial" w:eastAsia="Arial" w:hAnsi="Arial" w:cs="Arial"/>
      <w:lang w:eastAsia="hi-IN" w:bidi="hi-IN"/>
    </w:rPr>
  </w:style>
  <w:style w:type="paragraph" w:customStyle="1" w:styleId="ConsPlusCell">
    <w:name w:val="  ConsPlusCell"/>
    <w:next w:val="a6"/>
    <w:rsid w:val="004D35A8"/>
    <w:pPr>
      <w:widowControl w:val="0"/>
      <w:suppressAutoHyphens/>
      <w:autoSpaceDE w:val="0"/>
    </w:pPr>
    <w:rPr>
      <w:rFonts w:ascii="Arial" w:eastAsia="Arial" w:hAnsi="Arial" w:cs="Arial"/>
      <w:lang w:eastAsia="hi-IN" w:bidi="hi-IN"/>
    </w:rPr>
  </w:style>
  <w:style w:type="paragraph" w:customStyle="1" w:styleId="ConsPlusNonformat0">
    <w:name w:val="  ConsPlusNonformat"/>
    <w:next w:val="a6"/>
    <w:rsid w:val="004D35A8"/>
    <w:pPr>
      <w:widowControl w:val="0"/>
      <w:suppressAutoHyphens/>
      <w:autoSpaceDE w:val="0"/>
    </w:pPr>
    <w:rPr>
      <w:rFonts w:ascii="Courier New" w:eastAsia="Courier New" w:hAnsi="Courier New" w:cs="Courier New"/>
      <w:lang w:eastAsia="hi-IN" w:bidi="hi-IN"/>
    </w:rPr>
  </w:style>
  <w:style w:type="paragraph" w:customStyle="1" w:styleId="ConsPlusTitle0">
    <w:name w:val="  ConsPlusTitle"/>
    <w:next w:val="a6"/>
    <w:rsid w:val="004D35A8"/>
    <w:pPr>
      <w:widowControl w:val="0"/>
      <w:suppressAutoHyphens/>
      <w:autoSpaceDE w:val="0"/>
    </w:pPr>
    <w:rPr>
      <w:rFonts w:ascii="Arial" w:eastAsia="Arial" w:hAnsi="Arial" w:cs="Arial"/>
      <w:b/>
      <w:bCs/>
      <w:lang w:eastAsia="hi-IN" w:bidi="hi-IN"/>
    </w:rPr>
  </w:style>
  <w:style w:type="paragraph" w:customStyle="1" w:styleId="Style45">
    <w:name w:val="Style45"/>
    <w:basedOn w:val="a6"/>
    <w:rsid w:val="004D35A8"/>
    <w:pPr>
      <w:suppressAutoHyphens/>
      <w:spacing w:line="418" w:lineRule="exact"/>
      <w:ind w:firstLine="768"/>
    </w:pPr>
    <w:rPr>
      <w:snapToGrid/>
      <w:sz w:val="20"/>
      <w:lang w:eastAsia="ar-SA"/>
    </w:rPr>
  </w:style>
  <w:style w:type="paragraph" w:customStyle="1" w:styleId="a5">
    <w:name w:val="Текст ТД"/>
    <w:basedOn w:val="a6"/>
    <w:link w:val="afff1"/>
    <w:qFormat/>
    <w:rsid w:val="004D35A8"/>
    <w:pPr>
      <w:numPr>
        <w:numId w:val="2"/>
      </w:numPr>
      <w:autoSpaceDE w:val="0"/>
      <w:autoSpaceDN w:val="0"/>
      <w:adjustRightInd w:val="0"/>
      <w:spacing w:after="200"/>
      <w:jc w:val="both"/>
    </w:pPr>
    <w:rPr>
      <w:rFonts w:eastAsia="Calibri"/>
      <w:snapToGrid/>
      <w:sz w:val="24"/>
      <w:szCs w:val="24"/>
      <w:lang w:val="x-none" w:eastAsia="en-US"/>
    </w:rPr>
  </w:style>
  <w:style w:type="character" w:customStyle="1" w:styleId="afff1">
    <w:name w:val="Текст ТД Знак"/>
    <w:link w:val="a5"/>
    <w:rsid w:val="004D35A8"/>
    <w:rPr>
      <w:rFonts w:eastAsia="Calibri"/>
      <w:sz w:val="24"/>
      <w:szCs w:val="24"/>
      <w:lang w:val="x-none" w:eastAsia="en-US"/>
    </w:rPr>
  </w:style>
  <w:style w:type="paragraph" w:customStyle="1" w:styleId="afff2">
    <w:name w:val="Таблица шапка"/>
    <w:basedOn w:val="a6"/>
    <w:rsid w:val="004D35A8"/>
    <w:pPr>
      <w:keepNext/>
      <w:spacing w:before="40" w:after="40"/>
      <w:ind w:left="57" w:right="57"/>
    </w:pPr>
    <w:rPr>
      <w:snapToGrid/>
      <w:sz w:val="18"/>
      <w:szCs w:val="18"/>
    </w:rPr>
  </w:style>
  <w:style w:type="paragraph" w:styleId="HTML">
    <w:name w:val="HTML Preformatted"/>
    <w:basedOn w:val="a6"/>
    <w:link w:val="HTML0"/>
    <w:rsid w:val="004D3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napToGrid/>
      <w:sz w:val="20"/>
      <w:lang w:val="x-none" w:eastAsia="x-none"/>
    </w:rPr>
  </w:style>
  <w:style w:type="character" w:customStyle="1" w:styleId="HTML0">
    <w:name w:val="Стандартный HTML Знак"/>
    <w:link w:val="HTML"/>
    <w:rsid w:val="004D35A8"/>
    <w:rPr>
      <w:rFonts w:ascii="Courier New" w:hAnsi="Courier New" w:cs="Courier New"/>
    </w:rPr>
  </w:style>
  <w:style w:type="paragraph" w:customStyle="1" w:styleId="afff3">
    <w:name w:val="Îñíîâí"/>
    <w:basedOn w:val="a6"/>
    <w:rsid w:val="004D35A8"/>
    <w:pPr>
      <w:widowControl w:val="0"/>
      <w:jc w:val="both"/>
    </w:pPr>
    <w:rPr>
      <w:rFonts w:ascii="Arial" w:hAnsi="Arial" w:cs="Arial"/>
      <w:snapToGrid/>
      <w:sz w:val="22"/>
    </w:rPr>
  </w:style>
  <w:style w:type="paragraph" w:customStyle="1" w:styleId="Oaeno">
    <w:name w:val="Oaeno"/>
    <w:basedOn w:val="a6"/>
    <w:rsid w:val="004D35A8"/>
    <w:pPr>
      <w:suppressAutoHyphens/>
    </w:pPr>
    <w:rPr>
      <w:rFonts w:ascii="Courier New" w:eastAsia="Arial" w:hAnsi="Courier New"/>
      <w:snapToGrid/>
      <w:sz w:val="20"/>
      <w:lang w:eastAsia="ar-SA"/>
    </w:rPr>
  </w:style>
  <w:style w:type="paragraph" w:customStyle="1" w:styleId="afff4">
    <w:name w:val="Готовый"/>
    <w:basedOn w:val="a6"/>
    <w:rsid w:val="004D35A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character" w:customStyle="1" w:styleId="FontStyle63">
    <w:name w:val="Font Style63"/>
    <w:rsid w:val="004D35A8"/>
    <w:rPr>
      <w:rFonts w:ascii="Times New Roman" w:hAnsi="Times New Roman" w:cs="Times New Roman"/>
      <w:sz w:val="22"/>
      <w:szCs w:val="22"/>
    </w:rPr>
  </w:style>
  <w:style w:type="paragraph" w:customStyle="1" w:styleId="ListParagraph">
    <w:name w:val="List Paragraph"/>
    <w:basedOn w:val="a6"/>
    <w:rsid w:val="004D35A8"/>
    <w:pPr>
      <w:spacing w:after="200" w:line="276" w:lineRule="auto"/>
      <w:ind w:left="720"/>
      <w:contextualSpacing/>
    </w:pPr>
    <w:rPr>
      <w:rFonts w:ascii="Calibri" w:eastAsia="Calibri" w:hAnsi="Calibri"/>
      <w:snapToGrid/>
      <w:sz w:val="22"/>
      <w:szCs w:val="22"/>
    </w:rPr>
  </w:style>
  <w:style w:type="paragraph" w:customStyle="1" w:styleId="NoSpacing">
    <w:name w:val="No Spacing"/>
    <w:rsid w:val="004D35A8"/>
    <w:rPr>
      <w:rFonts w:ascii="Calibri" w:eastAsia="Calibri" w:hAnsi="Calibri"/>
      <w:sz w:val="22"/>
      <w:szCs w:val="22"/>
    </w:rPr>
  </w:style>
  <w:style w:type="character" w:customStyle="1" w:styleId="HTMLPreformattedChar">
    <w:name w:val="HTML Preformatted Char"/>
    <w:locked/>
    <w:rsid w:val="004D35A8"/>
    <w:rPr>
      <w:rFonts w:ascii="Courier New" w:hAnsi="Courier New" w:cs="Courier New"/>
      <w:sz w:val="20"/>
      <w:szCs w:val="20"/>
      <w:lang w:val="x-none" w:eastAsia="ru-RU"/>
    </w:rPr>
  </w:style>
  <w:style w:type="paragraph" w:customStyle="1" w:styleId="1d">
    <w:name w:val="Абзац списка1"/>
    <w:basedOn w:val="a6"/>
    <w:link w:val="ListParagraphChar"/>
    <w:rsid w:val="004D35A8"/>
    <w:pPr>
      <w:spacing w:after="200" w:line="276" w:lineRule="auto"/>
      <w:ind w:left="720"/>
      <w:contextualSpacing/>
    </w:pPr>
    <w:rPr>
      <w:rFonts w:ascii="Calibri" w:hAnsi="Calibri"/>
      <w:snapToGrid/>
      <w:sz w:val="22"/>
      <w:szCs w:val="22"/>
      <w:lang w:val="x-none" w:eastAsia="x-none"/>
    </w:rPr>
  </w:style>
  <w:style w:type="character" w:customStyle="1" w:styleId="afff5">
    <w:name w:val=" Знак Знак"/>
    <w:rsid w:val="004D35A8"/>
    <w:rPr>
      <w:rFonts w:ascii="Courier New" w:hAnsi="Courier New" w:cs="Courier New"/>
      <w:lang w:val="ru-RU" w:eastAsia="ru-RU" w:bidi="ar-SA"/>
    </w:rPr>
  </w:style>
  <w:style w:type="paragraph" w:customStyle="1" w:styleId="afff6">
    <w:name w:val="Подраздел"/>
    <w:basedOn w:val="a6"/>
    <w:semiHidden/>
    <w:rsid w:val="004D35A8"/>
    <w:pPr>
      <w:suppressAutoHyphens/>
      <w:spacing w:before="240" w:after="120"/>
      <w:jc w:val="center"/>
    </w:pPr>
    <w:rPr>
      <w:rFonts w:ascii="TimesDL" w:hAnsi="TimesDL"/>
      <w:b/>
      <w:smallCaps/>
      <w:snapToGrid/>
      <w:spacing w:val="-2"/>
      <w:sz w:val="24"/>
    </w:rPr>
  </w:style>
  <w:style w:type="character" w:customStyle="1" w:styleId="ConsPlusNormal0">
    <w:name w:val="ConsPlusNormal Знак"/>
    <w:link w:val="ConsPlusNormal"/>
    <w:locked/>
    <w:rsid w:val="004D35A8"/>
    <w:rPr>
      <w:rFonts w:ascii="Arial" w:hAnsi="Arial" w:cs="Arial"/>
      <w:lang w:val="ru-RU" w:eastAsia="ru-RU" w:bidi="ar-SA"/>
    </w:rPr>
  </w:style>
  <w:style w:type="character" w:customStyle="1" w:styleId="grame">
    <w:name w:val="grame"/>
    <w:rsid w:val="004D35A8"/>
  </w:style>
  <w:style w:type="paragraph" w:customStyle="1" w:styleId="s13">
    <w:name w:val="s_13"/>
    <w:basedOn w:val="a6"/>
    <w:rsid w:val="004D35A8"/>
    <w:pPr>
      <w:ind w:firstLine="720"/>
    </w:pPr>
    <w:rPr>
      <w:snapToGrid/>
      <w:sz w:val="20"/>
    </w:rPr>
  </w:style>
  <w:style w:type="paragraph" w:styleId="afff7">
    <w:name w:val="Block Text"/>
    <w:basedOn w:val="a6"/>
    <w:unhideWhenUsed/>
    <w:rsid w:val="004D35A8"/>
    <w:pPr>
      <w:keepNext/>
      <w:keepLines/>
      <w:widowControl w:val="0"/>
      <w:suppressLineNumbers/>
      <w:suppressAutoHyphens/>
      <w:ind w:left="720" w:right="305" w:hanging="11"/>
      <w:jc w:val="both"/>
    </w:pPr>
    <w:rPr>
      <w:snapToGrid/>
      <w:sz w:val="28"/>
      <w:szCs w:val="24"/>
    </w:rPr>
  </w:style>
  <w:style w:type="paragraph" w:customStyle="1" w:styleId="Style5">
    <w:name w:val="Style5"/>
    <w:basedOn w:val="a6"/>
    <w:rsid w:val="004D35A8"/>
    <w:pPr>
      <w:widowControl w:val="0"/>
      <w:autoSpaceDE w:val="0"/>
      <w:autoSpaceDN w:val="0"/>
      <w:adjustRightInd w:val="0"/>
      <w:spacing w:line="274" w:lineRule="exact"/>
    </w:pPr>
    <w:rPr>
      <w:rFonts w:eastAsia="Calibri"/>
      <w:snapToGrid/>
      <w:sz w:val="24"/>
      <w:szCs w:val="24"/>
    </w:rPr>
  </w:style>
  <w:style w:type="character" w:customStyle="1" w:styleId="FontStyle13">
    <w:name w:val="Font Style13"/>
    <w:rsid w:val="004D35A8"/>
    <w:rPr>
      <w:rFonts w:ascii="Times New Roman" w:hAnsi="Times New Roman"/>
      <w:sz w:val="22"/>
    </w:rPr>
  </w:style>
  <w:style w:type="character" w:customStyle="1" w:styleId="endtext">
    <w:name w:val="endtext"/>
    <w:rsid w:val="004D35A8"/>
    <w:rPr>
      <w:rFonts w:cs="Times New Roman"/>
    </w:rPr>
  </w:style>
  <w:style w:type="paragraph" w:styleId="29">
    <w:name w:val="Body Text Indent 2"/>
    <w:basedOn w:val="a6"/>
    <w:link w:val="2a"/>
    <w:uiPriority w:val="99"/>
    <w:rsid w:val="004D35A8"/>
    <w:pPr>
      <w:spacing w:after="120" w:line="480" w:lineRule="auto"/>
      <w:ind w:left="283"/>
    </w:pPr>
    <w:rPr>
      <w:rFonts w:eastAsia="Calibri"/>
      <w:snapToGrid/>
      <w:sz w:val="20"/>
      <w:lang w:val="x-none" w:eastAsia="x-none"/>
    </w:rPr>
  </w:style>
  <w:style w:type="character" w:customStyle="1" w:styleId="2a">
    <w:name w:val="Основной текст с отступом 2 Знак"/>
    <w:link w:val="29"/>
    <w:uiPriority w:val="99"/>
    <w:rsid w:val="004D35A8"/>
    <w:rPr>
      <w:rFonts w:eastAsia="Calibri"/>
    </w:rPr>
  </w:style>
  <w:style w:type="paragraph" w:styleId="2">
    <w:name w:val="List Number 2"/>
    <w:basedOn w:val="a6"/>
    <w:rsid w:val="004D35A8"/>
    <w:pPr>
      <w:numPr>
        <w:numId w:val="3"/>
      </w:numPr>
      <w:tabs>
        <w:tab w:val="clear" w:pos="643"/>
        <w:tab w:val="num" w:pos="0"/>
      </w:tabs>
      <w:ind w:left="0" w:firstLine="0"/>
    </w:pPr>
    <w:rPr>
      <w:rFonts w:eastAsia="Calibri"/>
      <w:snapToGrid/>
      <w:sz w:val="20"/>
    </w:rPr>
  </w:style>
  <w:style w:type="paragraph" w:customStyle="1" w:styleId="111">
    <w:name w:val="Основной текст11"/>
    <w:basedOn w:val="a6"/>
    <w:rsid w:val="004D35A8"/>
    <w:pPr>
      <w:widowControl w:val="0"/>
      <w:jc w:val="both"/>
    </w:pPr>
    <w:rPr>
      <w:snapToGrid/>
      <w:sz w:val="24"/>
    </w:rPr>
  </w:style>
  <w:style w:type="paragraph" w:styleId="2b">
    <w:name w:val="Body Text 2"/>
    <w:basedOn w:val="a6"/>
    <w:link w:val="221"/>
    <w:rsid w:val="004D35A8"/>
    <w:pPr>
      <w:suppressAutoHyphens/>
      <w:spacing w:after="120" w:line="480" w:lineRule="auto"/>
    </w:pPr>
    <w:rPr>
      <w:snapToGrid/>
      <w:sz w:val="20"/>
      <w:lang w:val="x-none" w:eastAsia="ar-SA"/>
    </w:rPr>
  </w:style>
  <w:style w:type="character" w:customStyle="1" w:styleId="215">
    <w:name w:val="Основной текст 2 Знак1"/>
    <w:semiHidden/>
    <w:rsid w:val="004D35A8"/>
    <w:rPr>
      <w:snapToGrid w:val="0"/>
      <w:sz w:val="26"/>
    </w:rPr>
  </w:style>
  <w:style w:type="character" w:customStyle="1" w:styleId="221">
    <w:name w:val="Основной текст 2 Знак2"/>
    <w:link w:val="2b"/>
    <w:locked/>
    <w:rsid w:val="004D35A8"/>
    <w:rPr>
      <w:lang w:eastAsia="ar-SA"/>
    </w:rPr>
  </w:style>
  <w:style w:type="paragraph" w:customStyle="1" w:styleId="head21">
    <w:name w:val="head21"/>
    <w:basedOn w:val="a6"/>
    <w:rsid w:val="004D35A8"/>
    <w:pPr>
      <w:overflowPunct w:val="0"/>
      <w:autoSpaceDE w:val="0"/>
      <w:autoSpaceDN w:val="0"/>
      <w:jc w:val="center"/>
    </w:pPr>
    <w:rPr>
      <w:rFonts w:eastAsia="Calibri"/>
      <w:b/>
      <w:bCs/>
      <w:snapToGrid/>
      <w:sz w:val="24"/>
      <w:szCs w:val="24"/>
    </w:rPr>
  </w:style>
  <w:style w:type="paragraph" w:customStyle="1" w:styleId="1e">
    <w:name w:val="Без интервала1"/>
    <w:rsid w:val="004D35A8"/>
    <w:rPr>
      <w:rFonts w:ascii="Calibri" w:eastAsia="Calibri" w:hAnsi="Calibri"/>
      <w:sz w:val="22"/>
      <w:szCs w:val="22"/>
      <w:lang w:eastAsia="en-US"/>
    </w:rPr>
  </w:style>
  <w:style w:type="paragraph" w:styleId="afff8">
    <w:name w:val="No Spacing"/>
    <w:uiPriority w:val="1"/>
    <w:qFormat/>
    <w:rsid w:val="004D35A8"/>
    <w:rPr>
      <w:rFonts w:ascii="Calibri" w:hAnsi="Calibri"/>
      <w:sz w:val="22"/>
      <w:szCs w:val="22"/>
    </w:rPr>
  </w:style>
  <w:style w:type="paragraph" w:customStyle="1" w:styleId="190">
    <w:name w:val=" Знак Знак19 Знак Знак Знак Знак"/>
    <w:basedOn w:val="a6"/>
    <w:rsid w:val="004D35A8"/>
    <w:pPr>
      <w:spacing w:before="100" w:beforeAutospacing="1" w:after="100" w:afterAutospacing="1"/>
    </w:pPr>
    <w:rPr>
      <w:rFonts w:ascii="Tahoma" w:hAnsi="Tahoma" w:cs="Tahoma"/>
      <w:snapToGrid/>
      <w:sz w:val="20"/>
      <w:lang w:val="en-US" w:eastAsia="en-US"/>
    </w:rPr>
  </w:style>
  <w:style w:type="character" w:customStyle="1" w:styleId="19">
    <w:name w:val="Стиль1 Знак"/>
    <w:link w:val="18"/>
    <w:locked/>
    <w:rsid w:val="004D35A8"/>
    <w:rPr>
      <w:b/>
      <w:sz w:val="28"/>
      <w:szCs w:val="24"/>
      <w:lang w:val="x-none" w:eastAsia="ar-SA"/>
    </w:rPr>
  </w:style>
  <w:style w:type="character" w:customStyle="1" w:styleId="35">
    <w:name w:val="Стиль3 Знак Знак Знак"/>
    <w:link w:val="34"/>
    <w:locked/>
    <w:rsid w:val="004D35A8"/>
    <w:rPr>
      <w:sz w:val="24"/>
      <w:lang w:eastAsia="ar-SA"/>
    </w:rPr>
  </w:style>
  <w:style w:type="character" w:customStyle="1" w:styleId="120">
    <w:name w:val="Заголовок 1 Знак2"/>
    <w:aliases w:val="Глава 1 Знак2,Заголов Знак2,H1 Знак2,1 Знак2"/>
    <w:uiPriority w:val="9"/>
    <w:locked/>
    <w:rsid w:val="004D35A8"/>
    <w:rPr>
      <w:b/>
      <w:spacing w:val="20"/>
      <w:sz w:val="24"/>
      <w:lang w:eastAsia="ar-SA"/>
    </w:rPr>
  </w:style>
  <w:style w:type="character" w:customStyle="1" w:styleId="216">
    <w:name w:val="Заголовок 2 Знак1"/>
    <w:aliases w:val="Заголовок 2 Знак Знак,H2 Знак,H21 Знак,H22 Знак,H211 Знак,H23 Знак,H212 Знак,Раздел 2 Знак,Numbered text 3 Знак,h2 Знак,Раздел Знак,Gliederung2 Знак,Gliederung Знак,Indented Heading Знак,Indented Heading1 Знак,Indented Heading2 Знак"/>
    <w:uiPriority w:val="9"/>
    <w:locked/>
    <w:rsid w:val="004D35A8"/>
    <w:rPr>
      <w:sz w:val="18"/>
      <w:lang w:eastAsia="ar-SA"/>
    </w:rPr>
  </w:style>
  <w:style w:type="character" w:customStyle="1" w:styleId="314">
    <w:name w:val="Заголовок 3 Знак1"/>
    <w:locked/>
    <w:rsid w:val="004D35A8"/>
    <w:rPr>
      <w:rFonts w:ascii="Arial" w:hAnsi="Arial" w:cs="Arial"/>
      <w:b/>
      <w:bCs/>
      <w:sz w:val="26"/>
      <w:szCs w:val="26"/>
      <w:lang w:eastAsia="ar-SA"/>
    </w:rPr>
  </w:style>
  <w:style w:type="character" w:customStyle="1" w:styleId="42">
    <w:name w:val="Заголовок 4 Знак"/>
    <w:aliases w:val="Знак2 Знак,4 Знак,I4 Знак,l4 Знак,heading4 Знак,I41 Знак,41 Знак,l41 Знак,heading41 Знак,(Shift Ctrl 4) Знак,Titre 41 Знак,t4.T4 Знак,4heading Знак,h4 Знак,a. Знак,4 dash Знак,d Знак,4 dash1 Знак,d1 Знак,31 Знак,h41 Знак,a.1 Знак"/>
    <w:link w:val="41"/>
    <w:locked/>
    <w:rsid w:val="004D35A8"/>
    <w:rPr>
      <w:b/>
      <w:sz w:val="16"/>
    </w:rPr>
  </w:style>
  <w:style w:type="paragraph" w:customStyle="1" w:styleId="1f">
    <w:name w:val="Знак Знак Знак Знак Знак Знак1 Знак"/>
    <w:basedOn w:val="a6"/>
    <w:rsid w:val="004D35A8"/>
    <w:pPr>
      <w:spacing w:after="160" w:line="240" w:lineRule="exact"/>
      <w:jc w:val="both"/>
    </w:pPr>
    <w:rPr>
      <w:snapToGrid/>
      <w:sz w:val="24"/>
      <w:lang w:val="en-US" w:eastAsia="en-US"/>
    </w:rPr>
  </w:style>
  <w:style w:type="paragraph" w:customStyle="1" w:styleId="1f0">
    <w:name w:val="Îáû÷íûé_1"/>
    <w:basedOn w:val="ae"/>
    <w:rsid w:val="004D35A8"/>
    <w:pPr>
      <w:spacing w:after="120"/>
      <w:jc w:val="left"/>
    </w:pPr>
    <w:rPr>
      <w:snapToGrid/>
      <w:sz w:val="20"/>
    </w:rPr>
  </w:style>
  <w:style w:type="character" w:customStyle="1" w:styleId="af">
    <w:name w:val="Основной текст Знак"/>
    <w:aliases w:val="Знак Знак Знак1 Знак2,Знак1 Знак1 Знак2,Знак Знак Знак3,Знак1 Знак"/>
    <w:link w:val="ae"/>
    <w:locked/>
    <w:rsid w:val="004D35A8"/>
    <w:rPr>
      <w:snapToGrid w:val="0"/>
      <w:sz w:val="28"/>
    </w:rPr>
  </w:style>
  <w:style w:type="character" w:customStyle="1" w:styleId="150">
    <w:name w:val=" Знак Знак15"/>
    <w:locked/>
    <w:rsid w:val="004D35A8"/>
    <w:rPr>
      <w:rFonts w:ascii="Courier New" w:hAnsi="Courier New" w:cs="Times New Roman"/>
    </w:rPr>
  </w:style>
  <w:style w:type="character" w:customStyle="1" w:styleId="81">
    <w:name w:val="Знак8 Знак Знак"/>
    <w:locked/>
    <w:rsid w:val="004D35A8"/>
    <w:rPr>
      <w:rFonts w:cs="Times New Roman"/>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4D35A8"/>
    <w:pPr>
      <w:spacing w:before="100" w:beforeAutospacing="1" w:after="100" w:afterAutospacing="1"/>
    </w:pPr>
    <w:rPr>
      <w:rFonts w:ascii="Tahoma" w:hAnsi="Tahoma"/>
      <w:snapToGrid/>
      <w:sz w:val="20"/>
      <w:lang w:val="en-US" w:eastAsia="en-US"/>
    </w:rPr>
  </w:style>
  <w:style w:type="paragraph" w:customStyle="1" w:styleId="afff9">
    <w:name w:val="Îáû÷íûé"/>
    <w:rsid w:val="004D35A8"/>
  </w:style>
  <w:style w:type="paragraph" w:customStyle="1" w:styleId="1f1">
    <w:name w:val="Текст примечания1"/>
    <w:basedOn w:val="a6"/>
    <w:rsid w:val="004D35A8"/>
    <w:pPr>
      <w:widowControl w:val="0"/>
      <w:suppressAutoHyphens/>
    </w:pPr>
    <w:rPr>
      <w:rFonts w:ascii="Arial" w:hAnsi="Arial"/>
      <w:snapToGrid/>
      <w:sz w:val="24"/>
      <w:szCs w:val="24"/>
    </w:rPr>
  </w:style>
  <w:style w:type="character" w:customStyle="1" w:styleId="130">
    <w:name w:val=" Знак Знак13"/>
    <w:locked/>
    <w:rsid w:val="004D35A8"/>
    <w:rPr>
      <w:rFonts w:cs="Times New Roman"/>
      <w:lang w:val="ru-RU" w:eastAsia="ru-RU"/>
    </w:rPr>
  </w:style>
  <w:style w:type="character" w:customStyle="1" w:styleId="112">
    <w:name w:val=" Знак Знак11"/>
    <w:locked/>
    <w:rsid w:val="004D35A8"/>
    <w:rPr>
      <w:rFonts w:cs="Times New Roman"/>
      <w:lang w:val="ru-RU" w:eastAsia="ru-RU"/>
    </w:rPr>
  </w:style>
  <w:style w:type="table" w:styleId="afffa">
    <w:name w:val="Table Grid"/>
    <w:basedOn w:val="a8"/>
    <w:uiPriority w:val="39"/>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Знак Знак Знак1 Знак"/>
    <w:aliases w:val="Знак1 Знак1 Знак,Знак Знак3 Знак,Знак Знак Знак,Знак1 Знак Знак,Основной текст Знак1,Знак1 Знак2"/>
    <w:rsid w:val="004D35A8"/>
    <w:rPr>
      <w:lang w:val="ru-RU" w:eastAsia="ru-RU"/>
    </w:rPr>
  </w:style>
  <w:style w:type="paragraph" w:customStyle="1" w:styleId="1f3">
    <w:name w:val="Обычный1"/>
    <w:rsid w:val="004D35A8"/>
    <w:pPr>
      <w:widowControl w:val="0"/>
      <w:spacing w:before="100" w:after="100"/>
    </w:pPr>
    <w:rPr>
      <w:sz w:val="24"/>
    </w:rPr>
  </w:style>
  <w:style w:type="paragraph" w:customStyle="1" w:styleId="222">
    <w:name w:val="Основной текст 22"/>
    <w:basedOn w:val="1f3"/>
    <w:rsid w:val="004D35A8"/>
    <w:pPr>
      <w:widowControl/>
      <w:tabs>
        <w:tab w:val="left" w:pos="7088"/>
      </w:tabs>
      <w:spacing w:before="0" w:after="0"/>
      <w:ind w:firstLine="851"/>
      <w:jc w:val="both"/>
    </w:pPr>
    <w:rPr>
      <w:sz w:val="28"/>
    </w:rPr>
  </w:style>
  <w:style w:type="paragraph" w:customStyle="1" w:styleId="121">
    <w:name w:val="Знак Знак Знак Знак Знак Знак1 Знак2"/>
    <w:basedOn w:val="a6"/>
    <w:rsid w:val="004D35A8"/>
    <w:pPr>
      <w:spacing w:after="160" w:line="240" w:lineRule="exact"/>
      <w:jc w:val="both"/>
    </w:pPr>
    <w:rPr>
      <w:snapToGrid/>
      <w:sz w:val="24"/>
      <w:lang w:val="en-US" w:eastAsia="en-US"/>
    </w:rPr>
  </w:style>
  <w:style w:type="paragraph" w:customStyle="1" w:styleId="44">
    <w:name w:val="Знак Знак Знак4"/>
    <w:basedOn w:val="a6"/>
    <w:rsid w:val="004D35A8"/>
    <w:pPr>
      <w:spacing w:after="160" w:line="240" w:lineRule="exact"/>
      <w:jc w:val="both"/>
    </w:pPr>
    <w:rPr>
      <w:snapToGrid/>
      <w:sz w:val="24"/>
      <w:lang w:val="en-US" w:eastAsia="en-US"/>
    </w:rPr>
  </w:style>
  <w:style w:type="paragraph" w:customStyle="1" w:styleId="afffb">
    <w:name w:val="Знак Знак Знак Знак"/>
    <w:basedOn w:val="a6"/>
    <w:rsid w:val="004D35A8"/>
    <w:pPr>
      <w:spacing w:after="160" w:line="240" w:lineRule="exact"/>
      <w:jc w:val="both"/>
    </w:pPr>
    <w:rPr>
      <w:snapToGrid/>
      <w:sz w:val="24"/>
      <w:lang w:val="en-US" w:eastAsia="en-US"/>
    </w:rPr>
  </w:style>
  <w:style w:type="paragraph" w:styleId="36">
    <w:name w:val="Body Text Indent 3"/>
    <w:basedOn w:val="a6"/>
    <w:link w:val="37"/>
    <w:rsid w:val="004D35A8"/>
    <w:pPr>
      <w:ind w:firstLine="567"/>
      <w:jc w:val="both"/>
    </w:pPr>
    <w:rPr>
      <w:b/>
      <w:i/>
      <w:snapToGrid/>
      <w:sz w:val="20"/>
      <w:lang w:val="x-none" w:eastAsia="x-none"/>
    </w:rPr>
  </w:style>
  <w:style w:type="character" w:customStyle="1" w:styleId="37">
    <w:name w:val="Основной текст с отступом 3 Знак"/>
    <w:link w:val="36"/>
    <w:rsid w:val="004D35A8"/>
    <w:rPr>
      <w:b/>
      <w:i/>
    </w:rPr>
  </w:style>
  <w:style w:type="paragraph" w:customStyle="1" w:styleId="122">
    <w:name w:val="Обычный12"/>
    <w:uiPriority w:val="99"/>
    <w:rsid w:val="004D35A8"/>
    <w:pPr>
      <w:jc w:val="both"/>
    </w:pPr>
    <w:rPr>
      <w:rFonts w:ascii="TimesET" w:hAnsi="TimesET"/>
      <w:sz w:val="24"/>
      <w:szCs w:val="24"/>
    </w:rPr>
  </w:style>
  <w:style w:type="paragraph" w:customStyle="1" w:styleId="2c">
    <w:name w:val="Обычный2"/>
    <w:basedOn w:val="a6"/>
    <w:rsid w:val="004D35A8"/>
    <w:pPr>
      <w:spacing w:after="75"/>
      <w:ind w:firstLine="284"/>
      <w:jc w:val="both"/>
    </w:pPr>
    <w:rPr>
      <w:snapToGrid/>
      <w:sz w:val="24"/>
      <w:szCs w:val="24"/>
    </w:rPr>
  </w:style>
  <w:style w:type="character" w:customStyle="1" w:styleId="71">
    <w:name w:val=" Знак Знак7"/>
    <w:locked/>
    <w:rsid w:val="004D35A8"/>
    <w:rPr>
      <w:rFonts w:cs="Times New Roman"/>
      <w:sz w:val="24"/>
    </w:rPr>
  </w:style>
  <w:style w:type="paragraph" w:customStyle="1" w:styleId="Iauiue">
    <w:name w:val="Iau?iue"/>
    <w:rsid w:val="004D35A8"/>
  </w:style>
  <w:style w:type="paragraph" w:customStyle="1" w:styleId="PlainText1">
    <w:name w:val="Plain Text1"/>
    <w:basedOn w:val="a6"/>
    <w:rsid w:val="004D35A8"/>
    <w:pPr>
      <w:overflowPunct w:val="0"/>
      <w:autoSpaceDE w:val="0"/>
      <w:autoSpaceDN w:val="0"/>
      <w:adjustRightInd w:val="0"/>
    </w:pPr>
    <w:rPr>
      <w:rFonts w:ascii="Courier New" w:hAnsi="Courier New"/>
      <w:snapToGrid/>
      <w:sz w:val="20"/>
    </w:rPr>
  </w:style>
  <w:style w:type="paragraph" w:customStyle="1" w:styleId="afffc">
    <w:name w:val="Текст (прав. подпись)"/>
    <w:basedOn w:val="a6"/>
    <w:next w:val="a6"/>
    <w:rsid w:val="004D35A8"/>
    <w:pPr>
      <w:widowControl w:val="0"/>
      <w:suppressAutoHyphens/>
      <w:autoSpaceDE w:val="0"/>
      <w:jc w:val="right"/>
    </w:pPr>
    <w:rPr>
      <w:rFonts w:ascii="Arial" w:hAnsi="Arial" w:cs="Arial"/>
      <w:snapToGrid/>
      <w:sz w:val="20"/>
      <w:lang w:eastAsia="ar-SA"/>
    </w:rPr>
  </w:style>
  <w:style w:type="character" w:styleId="afffd">
    <w:name w:val="Strong"/>
    <w:uiPriority w:val="22"/>
    <w:qFormat/>
    <w:rsid w:val="004D35A8"/>
    <w:rPr>
      <w:rFonts w:cs="Times New Roman"/>
      <w:b/>
    </w:rPr>
  </w:style>
  <w:style w:type="paragraph" w:customStyle="1" w:styleId="afffe">
    <w:name w:val="Знак Знак Знак Знак Знак Знак Знак"/>
    <w:basedOn w:val="a6"/>
    <w:rsid w:val="004D35A8"/>
    <w:pPr>
      <w:widowControl w:val="0"/>
      <w:adjustRightInd w:val="0"/>
      <w:spacing w:after="160" w:line="240" w:lineRule="exact"/>
      <w:jc w:val="right"/>
    </w:pPr>
    <w:rPr>
      <w:snapToGrid/>
      <w:sz w:val="20"/>
      <w:lang w:val="en-GB" w:eastAsia="en-US"/>
    </w:rPr>
  </w:style>
  <w:style w:type="paragraph" w:customStyle="1" w:styleId="45">
    <w:name w:val="Знак4"/>
    <w:basedOn w:val="a6"/>
    <w:rsid w:val="004D35A8"/>
    <w:pPr>
      <w:spacing w:after="160" w:line="240" w:lineRule="exact"/>
    </w:pPr>
    <w:rPr>
      <w:rFonts w:ascii="Verdana" w:hAnsi="Verdana"/>
      <w:snapToGrid/>
      <w:sz w:val="20"/>
      <w:lang w:val="en-US" w:eastAsia="en-US"/>
    </w:rPr>
  </w:style>
  <w:style w:type="paragraph" w:customStyle="1" w:styleId="affff">
    <w:name w:val="Таблица текст"/>
    <w:basedOn w:val="a6"/>
    <w:rsid w:val="004D35A8"/>
    <w:pPr>
      <w:spacing w:before="40" w:after="40"/>
      <w:ind w:left="57" w:right="57"/>
    </w:pPr>
    <w:rPr>
      <w:snapToGrid/>
      <w:sz w:val="22"/>
      <w:szCs w:val="22"/>
    </w:rPr>
  </w:style>
  <w:style w:type="paragraph" w:customStyle="1" w:styleId="1f4">
    <w:name w:val="Основной текст с отступом1"/>
    <w:rsid w:val="004D35A8"/>
    <w:pPr>
      <w:autoSpaceDN w:val="0"/>
      <w:spacing w:after="120"/>
      <w:ind w:left="283"/>
      <w:textAlignment w:val="baseline"/>
    </w:pPr>
    <w:rPr>
      <w:color w:val="000000"/>
      <w:kern w:val="3"/>
      <w:sz w:val="24"/>
    </w:rPr>
  </w:style>
  <w:style w:type="paragraph" w:customStyle="1" w:styleId="affff0">
    <w:name w:val="Знак Знак Знак Знак Знак Знак Знак Знак Знак Знак Знак Знак Знак Знак Знак Знак Знак Знак Знак"/>
    <w:basedOn w:val="a6"/>
    <w:autoRedefine/>
    <w:rsid w:val="004D35A8"/>
    <w:pPr>
      <w:spacing w:after="160" w:line="240" w:lineRule="exact"/>
    </w:pPr>
    <w:rPr>
      <w:snapToGrid/>
      <w:sz w:val="28"/>
      <w:lang w:val="en-US" w:eastAsia="en-US"/>
    </w:rPr>
  </w:style>
  <w:style w:type="paragraph" w:customStyle="1" w:styleId="u-2-msonormal">
    <w:name w:val="u-2-msonormal"/>
    <w:basedOn w:val="a6"/>
    <w:rsid w:val="004D35A8"/>
    <w:pPr>
      <w:spacing w:before="100" w:beforeAutospacing="1" w:after="100" w:afterAutospacing="1"/>
    </w:pPr>
    <w:rPr>
      <w:snapToGrid/>
      <w:sz w:val="24"/>
      <w:szCs w:val="24"/>
    </w:rPr>
  </w:style>
  <w:style w:type="paragraph" w:customStyle="1" w:styleId="affff1">
    <w:name w:val="Знак Знак Знак Знак Знак Знак Знак Знак Знак Знак Знак Знак Знак Знак Знак"/>
    <w:basedOn w:val="a6"/>
    <w:rsid w:val="004D35A8"/>
    <w:pPr>
      <w:spacing w:after="160" w:line="240" w:lineRule="exact"/>
      <w:jc w:val="both"/>
    </w:pPr>
    <w:rPr>
      <w:snapToGrid/>
      <w:sz w:val="24"/>
      <w:lang w:val="en-US" w:eastAsia="en-US"/>
    </w:rPr>
  </w:style>
  <w:style w:type="paragraph" w:customStyle="1" w:styleId="217">
    <w:name w:val="Знак Знак Знак2 Знак Знак Знак Знак1"/>
    <w:basedOn w:val="a6"/>
    <w:rsid w:val="004D35A8"/>
    <w:pPr>
      <w:spacing w:after="160" w:line="240" w:lineRule="exact"/>
      <w:jc w:val="both"/>
    </w:pPr>
    <w:rPr>
      <w:snapToGrid/>
      <w:sz w:val="24"/>
      <w:lang w:val="en-US" w:eastAsia="en-US"/>
    </w:rPr>
  </w:style>
  <w:style w:type="character" w:customStyle="1" w:styleId="BodyTextIndent3">
    <w:name w:val="Body Text Indent 3 Знак"/>
    <w:link w:val="310"/>
    <w:locked/>
    <w:rsid w:val="004D35A8"/>
    <w:rPr>
      <w:sz w:val="16"/>
      <w:szCs w:val="16"/>
      <w:lang w:eastAsia="ar-SA"/>
    </w:rPr>
  </w:style>
  <w:style w:type="paragraph" w:styleId="2d">
    <w:name w:val="List 2"/>
    <w:basedOn w:val="a6"/>
    <w:rsid w:val="004D35A8"/>
    <w:pPr>
      <w:ind w:left="566" w:hanging="283"/>
    </w:pPr>
    <w:rPr>
      <w:snapToGrid/>
      <w:sz w:val="20"/>
    </w:rPr>
  </w:style>
  <w:style w:type="paragraph" w:customStyle="1" w:styleId="BodyText21">
    <w:name w:val="Body Text 21"/>
    <w:basedOn w:val="a6"/>
    <w:rsid w:val="004D35A8"/>
    <w:pPr>
      <w:widowControl w:val="0"/>
      <w:jc w:val="center"/>
    </w:pPr>
    <w:rPr>
      <w:rFonts w:ascii="Antiqua" w:hAnsi="Antiqua"/>
      <w:snapToGrid/>
      <w:sz w:val="24"/>
      <w:szCs w:val="22"/>
    </w:rPr>
  </w:style>
  <w:style w:type="paragraph" w:customStyle="1" w:styleId="a0">
    <w:name w:val="Абзац первого уровня"/>
    <w:basedOn w:val="a6"/>
    <w:link w:val="affff2"/>
    <w:rsid w:val="004D35A8"/>
    <w:pPr>
      <w:numPr>
        <w:numId w:val="7"/>
      </w:numPr>
      <w:spacing w:before="120" w:after="120"/>
      <w:ind w:left="568" w:hanging="284"/>
      <w:jc w:val="both"/>
    </w:pPr>
    <w:rPr>
      <w:rFonts w:ascii="Calibri" w:hAnsi="Calibri"/>
      <w:snapToGrid/>
      <w:sz w:val="24"/>
      <w:szCs w:val="24"/>
      <w:lang w:val="x-none" w:eastAsia="x-none"/>
    </w:rPr>
  </w:style>
  <w:style w:type="character" w:customStyle="1" w:styleId="affff2">
    <w:name w:val="Абзац первого уровня Знак"/>
    <w:link w:val="a0"/>
    <w:locked/>
    <w:rsid w:val="004D35A8"/>
    <w:rPr>
      <w:rFonts w:ascii="Calibri" w:hAnsi="Calibri"/>
      <w:sz w:val="24"/>
      <w:szCs w:val="24"/>
      <w:lang w:val="x-none" w:eastAsia="x-none"/>
    </w:rPr>
  </w:style>
  <w:style w:type="paragraph" w:customStyle="1" w:styleId="a">
    <w:name w:val="Абзац второго уровня"/>
    <w:basedOn w:val="a6"/>
    <w:link w:val="affff3"/>
    <w:rsid w:val="004D35A8"/>
    <w:pPr>
      <w:numPr>
        <w:numId w:val="8"/>
      </w:numPr>
      <w:spacing w:before="120" w:after="120"/>
      <w:jc w:val="both"/>
    </w:pPr>
    <w:rPr>
      <w:rFonts w:ascii="Calibri" w:hAnsi="Calibri"/>
      <w:snapToGrid/>
      <w:sz w:val="24"/>
      <w:szCs w:val="24"/>
      <w:lang w:val="x-none" w:eastAsia="x-none"/>
    </w:rPr>
  </w:style>
  <w:style w:type="character" w:customStyle="1" w:styleId="affff3">
    <w:name w:val="Абзац второго уровня Знак"/>
    <w:link w:val="a"/>
    <w:locked/>
    <w:rsid w:val="004D35A8"/>
    <w:rPr>
      <w:rFonts w:ascii="Calibri" w:hAnsi="Calibri"/>
      <w:sz w:val="24"/>
      <w:szCs w:val="24"/>
      <w:lang w:val="x-none" w:eastAsia="x-none"/>
    </w:rPr>
  </w:style>
  <w:style w:type="paragraph" w:styleId="38">
    <w:name w:val="Body Text 3"/>
    <w:basedOn w:val="a6"/>
    <w:link w:val="39"/>
    <w:rsid w:val="004D35A8"/>
    <w:pPr>
      <w:spacing w:after="120"/>
    </w:pPr>
    <w:rPr>
      <w:snapToGrid/>
      <w:sz w:val="16"/>
      <w:szCs w:val="16"/>
      <w:lang w:val="x-none" w:eastAsia="x-none"/>
    </w:rPr>
  </w:style>
  <w:style w:type="character" w:customStyle="1" w:styleId="39">
    <w:name w:val="Основной текст 3 Знак"/>
    <w:link w:val="38"/>
    <w:rsid w:val="004D35A8"/>
    <w:rPr>
      <w:sz w:val="16"/>
      <w:szCs w:val="16"/>
    </w:rPr>
  </w:style>
  <w:style w:type="character" w:customStyle="1" w:styleId="Arial">
    <w:name w:val="Стиль (латиница) Arial"/>
    <w:rsid w:val="004D35A8"/>
    <w:rPr>
      <w:rFonts w:ascii="Arial" w:hAnsi="Arial"/>
      <w:sz w:val="24"/>
    </w:rPr>
  </w:style>
  <w:style w:type="paragraph" w:customStyle="1" w:styleId="Normal12pt">
    <w:name w:val="Normal + 12 pt"/>
    <w:aliases w:val="Первая строка:Обычный+12pt"/>
    <w:basedOn w:val="1f3"/>
    <w:link w:val="Normal12pt3"/>
    <w:rsid w:val="004D35A8"/>
    <w:pPr>
      <w:spacing w:before="0" w:after="0"/>
      <w:ind w:firstLine="567"/>
      <w:jc w:val="both"/>
    </w:pPr>
    <w:rPr>
      <w:lang w:val="x-none" w:eastAsia="x-none"/>
    </w:rPr>
  </w:style>
  <w:style w:type="character" w:customStyle="1" w:styleId="Normal12pt3">
    <w:name w:val="Normal + 12 pt3"/>
    <w:aliases w:val="Первая строка:Обычный+12pt Знак"/>
    <w:link w:val="Normal12pt"/>
    <w:locked/>
    <w:rsid w:val="004D35A8"/>
    <w:rPr>
      <w:sz w:val="24"/>
    </w:rPr>
  </w:style>
  <w:style w:type="paragraph" w:styleId="1f5">
    <w:name w:val="toc 1"/>
    <w:basedOn w:val="a6"/>
    <w:next w:val="a6"/>
    <w:autoRedefine/>
    <w:rsid w:val="004D35A8"/>
    <w:rPr>
      <w:snapToGrid/>
      <w:sz w:val="24"/>
    </w:rPr>
  </w:style>
  <w:style w:type="paragraph" w:styleId="2e">
    <w:name w:val="toc 2"/>
    <w:basedOn w:val="a6"/>
    <w:next w:val="a6"/>
    <w:autoRedefine/>
    <w:rsid w:val="004D35A8"/>
    <w:pPr>
      <w:ind w:left="240"/>
    </w:pPr>
    <w:rPr>
      <w:bCs/>
      <w:iCs/>
      <w:snapToGrid/>
      <w:sz w:val="28"/>
    </w:rPr>
  </w:style>
  <w:style w:type="paragraph" w:styleId="3a">
    <w:name w:val="toc 3"/>
    <w:basedOn w:val="a6"/>
    <w:next w:val="a6"/>
    <w:autoRedefine/>
    <w:rsid w:val="004D35A8"/>
    <w:pPr>
      <w:tabs>
        <w:tab w:val="left" w:pos="1260"/>
        <w:tab w:val="left" w:pos="9000"/>
        <w:tab w:val="right" w:leader="dot" w:pos="9345"/>
      </w:tabs>
      <w:ind w:left="720"/>
    </w:pPr>
    <w:rPr>
      <w:noProof/>
      <w:snapToGrid/>
      <w:sz w:val="24"/>
    </w:rPr>
  </w:style>
  <w:style w:type="paragraph" w:customStyle="1" w:styleId="1f6">
    <w:name w:val="текст1"/>
    <w:rsid w:val="004D35A8"/>
    <w:pPr>
      <w:autoSpaceDE w:val="0"/>
      <w:autoSpaceDN w:val="0"/>
      <w:adjustRightInd w:val="0"/>
      <w:ind w:firstLine="397"/>
      <w:jc w:val="both"/>
    </w:pPr>
    <w:rPr>
      <w:rFonts w:ascii="SchoolBookC" w:hAnsi="SchoolBookC"/>
      <w:sz w:val="24"/>
    </w:rPr>
  </w:style>
  <w:style w:type="paragraph" w:customStyle="1" w:styleId="affff4">
    <w:name w:val="втяжка"/>
    <w:basedOn w:val="1f6"/>
    <w:next w:val="1f6"/>
    <w:rsid w:val="004D35A8"/>
    <w:pPr>
      <w:tabs>
        <w:tab w:val="left" w:pos="567"/>
      </w:tabs>
      <w:spacing w:before="57"/>
      <w:ind w:left="567" w:hanging="567"/>
    </w:pPr>
  </w:style>
  <w:style w:type="paragraph" w:customStyle="1" w:styleId="1f7">
    <w:name w:val="втяжка1"/>
    <w:basedOn w:val="affff4"/>
    <w:next w:val="affff4"/>
    <w:rsid w:val="004D35A8"/>
    <w:pPr>
      <w:tabs>
        <w:tab w:val="clear" w:pos="567"/>
        <w:tab w:val="left" w:pos="1134"/>
      </w:tabs>
      <w:ind w:left="1134"/>
    </w:pPr>
  </w:style>
  <w:style w:type="character" w:customStyle="1" w:styleId="Normal0">
    <w:name w:val="Normal Знак Знак"/>
    <w:rsid w:val="004D35A8"/>
    <w:rPr>
      <w:snapToGrid w:val="0"/>
      <w:sz w:val="24"/>
      <w:lang w:val="ru-RU" w:eastAsia="ru-RU"/>
    </w:rPr>
  </w:style>
  <w:style w:type="paragraph" w:customStyle="1" w:styleId="-">
    <w:name w:val="текст-табл"/>
    <w:basedOn w:val="a6"/>
    <w:next w:val="a6"/>
    <w:rsid w:val="004D35A8"/>
    <w:pPr>
      <w:autoSpaceDE w:val="0"/>
      <w:autoSpaceDN w:val="0"/>
      <w:adjustRightInd w:val="0"/>
      <w:spacing w:before="57"/>
      <w:ind w:left="283" w:right="283"/>
      <w:jc w:val="both"/>
    </w:pPr>
    <w:rPr>
      <w:rFonts w:ascii="SchoolBookC" w:hAnsi="SchoolBookC"/>
      <w:b/>
      <w:i/>
      <w:snapToGrid/>
      <w:sz w:val="24"/>
    </w:rPr>
  </w:style>
  <w:style w:type="paragraph" w:customStyle="1" w:styleId="affff5">
    <w:name w:val="текст"/>
    <w:rsid w:val="004D35A8"/>
    <w:pPr>
      <w:autoSpaceDE w:val="0"/>
      <w:autoSpaceDN w:val="0"/>
      <w:adjustRightInd w:val="0"/>
      <w:jc w:val="both"/>
    </w:pPr>
    <w:rPr>
      <w:rFonts w:ascii="SchoolBookC" w:hAnsi="SchoolBookC"/>
      <w:color w:val="000000"/>
      <w:sz w:val="24"/>
    </w:rPr>
  </w:style>
  <w:style w:type="paragraph" w:customStyle="1" w:styleId="affff6">
    <w:name w:val="заг_центр"/>
    <w:basedOn w:val="-"/>
    <w:rsid w:val="004D35A8"/>
    <w:pPr>
      <w:jc w:val="center"/>
    </w:pPr>
    <w:rPr>
      <w:rFonts w:ascii="AvantGardeGothicC" w:hAnsi="AvantGardeGothicC"/>
    </w:rPr>
  </w:style>
  <w:style w:type="paragraph" w:customStyle="1" w:styleId="fr10">
    <w:name w:val="fr1"/>
    <w:basedOn w:val="a6"/>
    <w:rsid w:val="004D35A8"/>
    <w:pPr>
      <w:spacing w:before="150" w:after="150"/>
      <w:ind w:left="150" w:right="150"/>
    </w:pPr>
    <w:rPr>
      <w:snapToGrid/>
      <w:sz w:val="24"/>
      <w:szCs w:val="24"/>
    </w:rPr>
  </w:style>
  <w:style w:type="character" w:styleId="affff7">
    <w:name w:val="annotation reference"/>
    <w:semiHidden/>
    <w:rsid w:val="004D35A8"/>
    <w:rPr>
      <w:rFonts w:cs="Times New Roman"/>
      <w:sz w:val="16"/>
    </w:rPr>
  </w:style>
  <w:style w:type="paragraph" w:styleId="affff8">
    <w:name w:val="annotation text"/>
    <w:basedOn w:val="a6"/>
    <w:link w:val="affff9"/>
    <w:semiHidden/>
    <w:rsid w:val="004D35A8"/>
    <w:rPr>
      <w:snapToGrid/>
      <w:sz w:val="20"/>
    </w:rPr>
  </w:style>
  <w:style w:type="character" w:customStyle="1" w:styleId="affff9">
    <w:name w:val="Текст примечания Знак"/>
    <w:basedOn w:val="a7"/>
    <w:link w:val="affff8"/>
    <w:semiHidden/>
    <w:rsid w:val="004D35A8"/>
  </w:style>
  <w:style w:type="paragraph" w:styleId="affffa">
    <w:name w:val="annotation subject"/>
    <w:basedOn w:val="affff8"/>
    <w:next w:val="affff8"/>
    <w:link w:val="affffb"/>
    <w:semiHidden/>
    <w:rsid w:val="004D35A8"/>
    <w:rPr>
      <w:b/>
      <w:bCs/>
      <w:lang w:val="x-none" w:eastAsia="x-none"/>
    </w:rPr>
  </w:style>
  <w:style w:type="character" w:customStyle="1" w:styleId="affffb">
    <w:name w:val="Тема примечания Знак"/>
    <w:link w:val="affffa"/>
    <w:semiHidden/>
    <w:rsid w:val="004D35A8"/>
    <w:rPr>
      <w:b/>
      <w:bCs/>
    </w:rPr>
  </w:style>
  <w:style w:type="paragraph" w:styleId="affffc">
    <w:name w:val="List Bullet"/>
    <w:basedOn w:val="a6"/>
    <w:autoRedefine/>
    <w:rsid w:val="004D35A8"/>
    <w:pPr>
      <w:widowControl w:val="0"/>
      <w:spacing w:after="60"/>
      <w:jc w:val="both"/>
    </w:pPr>
    <w:rPr>
      <w:snapToGrid/>
      <w:sz w:val="24"/>
      <w:szCs w:val="24"/>
    </w:rPr>
  </w:style>
  <w:style w:type="paragraph" w:styleId="affffd">
    <w:name w:val="Plain Text"/>
    <w:basedOn w:val="a6"/>
    <w:link w:val="affffe"/>
    <w:rsid w:val="004D35A8"/>
    <w:rPr>
      <w:rFonts w:ascii="Courier New" w:hAnsi="Courier New"/>
      <w:snapToGrid/>
      <w:sz w:val="20"/>
      <w:lang w:val="x-none" w:eastAsia="x-none"/>
    </w:rPr>
  </w:style>
  <w:style w:type="character" w:customStyle="1" w:styleId="affffe">
    <w:name w:val="Текст Знак"/>
    <w:link w:val="affffd"/>
    <w:rsid w:val="004D35A8"/>
    <w:rPr>
      <w:rFonts w:ascii="Courier New" w:hAnsi="Courier New"/>
    </w:rPr>
  </w:style>
  <w:style w:type="paragraph" w:styleId="afffff">
    <w:name w:val="Date"/>
    <w:basedOn w:val="a6"/>
    <w:next w:val="a6"/>
    <w:link w:val="afffff0"/>
    <w:rsid w:val="004D35A8"/>
    <w:pPr>
      <w:spacing w:after="60"/>
      <w:jc w:val="both"/>
    </w:pPr>
    <w:rPr>
      <w:snapToGrid/>
      <w:sz w:val="24"/>
      <w:lang w:val="x-none" w:eastAsia="x-none"/>
    </w:rPr>
  </w:style>
  <w:style w:type="character" w:customStyle="1" w:styleId="afffff0">
    <w:name w:val="Дата Знак"/>
    <w:link w:val="afffff"/>
    <w:rsid w:val="004D35A8"/>
    <w:rPr>
      <w:sz w:val="24"/>
    </w:rPr>
  </w:style>
  <w:style w:type="paragraph" w:customStyle="1" w:styleId="91">
    <w:name w:val="9"/>
    <w:basedOn w:val="a6"/>
    <w:rsid w:val="004D35A8"/>
    <w:pPr>
      <w:jc w:val="center"/>
    </w:pPr>
    <w:rPr>
      <w:rFonts w:eastAsia="Arial Unicode MS"/>
      <w:b/>
      <w:bCs/>
      <w:snapToGrid/>
      <w:sz w:val="16"/>
      <w:szCs w:val="16"/>
    </w:rPr>
  </w:style>
  <w:style w:type="paragraph" w:customStyle="1" w:styleId="-0">
    <w:name w:val="Контракт-пункт"/>
    <w:basedOn w:val="a6"/>
    <w:rsid w:val="004D35A8"/>
    <w:pPr>
      <w:tabs>
        <w:tab w:val="left" w:pos="680"/>
        <w:tab w:val="num" w:pos="720"/>
      </w:tabs>
      <w:spacing w:after="60"/>
      <w:ind w:left="720" w:firstLine="567"/>
      <w:jc w:val="both"/>
    </w:pPr>
    <w:rPr>
      <w:snapToGrid/>
      <w:sz w:val="24"/>
      <w:szCs w:val="24"/>
    </w:rPr>
  </w:style>
  <w:style w:type="paragraph" w:customStyle="1" w:styleId="2f">
    <w:name w:val="Текст_начало_2"/>
    <w:basedOn w:val="a6"/>
    <w:rsid w:val="004D35A8"/>
    <w:pPr>
      <w:spacing w:line="360" w:lineRule="exact"/>
      <w:jc w:val="both"/>
    </w:pPr>
    <w:rPr>
      <w:rFonts w:ascii="Arial" w:hAnsi="Arial"/>
      <w:snapToGrid/>
      <w:sz w:val="24"/>
      <w:lang w:val="en-GB"/>
    </w:rPr>
  </w:style>
  <w:style w:type="paragraph" w:customStyle="1" w:styleId="02statia1">
    <w:name w:val="02statia1"/>
    <w:basedOn w:val="a6"/>
    <w:rsid w:val="004D35A8"/>
    <w:pPr>
      <w:keepNext/>
      <w:spacing w:before="280" w:line="320" w:lineRule="atLeast"/>
      <w:ind w:left="1134" w:right="851" w:hanging="578"/>
      <w:outlineLvl w:val="2"/>
    </w:pPr>
    <w:rPr>
      <w:rFonts w:ascii="GaramondNarrowC" w:hAnsi="GaramondNarrowC"/>
      <w:b/>
      <w:snapToGrid/>
      <w:sz w:val="24"/>
      <w:szCs w:val="24"/>
    </w:rPr>
  </w:style>
  <w:style w:type="paragraph" w:customStyle="1" w:styleId="02statia2">
    <w:name w:val="02statia2"/>
    <w:basedOn w:val="a6"/>
    <w:rsid w:val="004D35A8"/>
    <w:pPr>
      <w:spacing w:before="120" w:line="320" w:lineRule="atLeast"/>
      <w:ind w:left="2020" w:hanging="880"/>
      <w:jc w:val="both"/>
    </w:pPr>
    <w:rPr>
      <w:rFonts w:ascii="GaramondNarrowC" w:hAnsi="GaramondNarrowC"/>
      <w:snapToGrid/>
      <w:color w:val="000000"/>
      <w:sz w:val="21"/>
      <w:szCs w:val="21"/>
    </w:rPr>
  </w:style>
  <w:style w:type="paragraph" w:customStyle="1" w:styleId="02statia3">
    <w:name w:val="02statia3"/>
    <w:basedOn w:val="a6"/>
    <w:rsid w:val="004D35A8"/>
    <w:pPr>
      <w:spacing w:before="120" w:line="320" w:lineRule="atLeast"/>
      <w:ind w:left="2900" w:hanging="880"/>
      <w:jc w:val="both"/>
    </w:pPr>
    <w:rPr>
      <w:rFonts w:ascii="GaramondNarrowC" w:hAnsi="GaramondNarrowC"/>
      <w:snapToGrid/>
      <w:color w:val="000000"/>
      <w:sz w:val="21"/>
      <w:szCs w:val="21"/>
    </w:rPr>
  </w:style>
  <w:style w:type="paragraph" w:customStyle="1" w:styleId="03zagolovok2">
    <w:name w:val="03zagolovok2"/>
    <w:basedOn w:val="a6"/>
    <w:rsid w:val="004D35A8"/>
    <w:pPr>
      <w:keepNext/>
      <w:spacing w:before="360" w:after="120" w:line="360" w:lineRule="atLeast"/>
      <w:outlineLvl w:val="1"/>
    </w:pPr>
    <w:rPr>
      <w:rFonts w:ascii="GaramondC" w:hAnsi="GaramondC"/>
      <w:b/>
      <w:snapToGrid/>
      <w:color w:val="000000"/>
      <w:sz w:val="28"/>
      <w:szCs w:val="28"/>
    </w:rPr>
  </w:style>
  <w:style w:type="paragraph" w:customStyle="1" w:styleId="msoacetate0">
    <w:name w:val="msoacetate"/>
    <w:basedOn w:val="a6"/>
    <w:rsid w:val="004D35A8"/>
    <w:rPr>
      <w:rFonts w:ascii="Tahoma" w:hAnsi="Tahoma" w:cs="Tahoma"/>
      <w:snapToGrid/>
      <w:sz w:val="16"/>
      <w:szCs w:val="16"/>
    </w:rPr>
  </w:style>
  <w:style w:type="character" w:customStyle="1" w:styleId="3b">
    <w:name w:val="Стиль3 Знак Знак Знак Знак"/>
    <w:locked/>
    <w:rsid w:val="004D35A8"/>
    <w:rPr>
      <w:sz w:val="24"/>
      <w:lang w:val="ru-RU" w:eastAsia="ru-RU"/>
    </w:rPr>
  </w:style>
  <w:style w:type="character" w:customStyle="1" w:styleId="315">
    <w:name w:val="Стиль3 Знак Знак1"/>
    <w:rsid w:val="004D35A8"/>
    <w:rPr>
      <w:sz w:val="24"/>
      <w:lang w:val="ru-RU" w:eastAsia="ru-RU"/>
    </w:rPr>
  </w:style>
  <w:style w:type="paragraph" w:customStyle="1" w:styleId="3c">
    <w:name w:val="3"/>
    <w:basedOn w:val="a6"/>
    <w:rsid w:val="004D35A8"/>
    <w:pPr>
      <w:jc w:val="both"/>
    </w:pPr>
    <w:rPr>
      <w:snapToGrid/>
      <w:sz w:val="24"/>
      <w:szCs w:val="24"/>
    </w:rPr>
  </w:style>
  <w:style w:type="paragraph" w:customStyle="1" w:styleId="2-110">
    <w:name w:val="2-11"/>
    <w:basedOn w:val="a6"/>
    <w:rsid w:val="004D35A8"/>
    <w:pPr>
      <w:spacing w:after="60"/>
      <w:jc w:val="both"/>
    </w:pPr>
    <w:rPr>
      <w:snapToGrid/>
      <w:sz w:val="24"/>
      <w:szCs w:val="24"/>
    </w:rPr>
  </w:style>
  <w:style w:type="paragraph" w:customStyle="1" w:styleId="afffff1">
    <w:name w:val="Тендерные данные"/>
    <w:basedOn w:val="a6"/>
    <w:semiHidden/>
    <w:rsid w:val="004D35A8"/>
    <w:pPr>
      <w:tabs>
        <w:tab w:val="left" w:pos="1985"/>
      </w:tabs>
      <w:spacing w:before="120" w:after="60"/>
      <w:jc w:val="both"/>
    </w:pPr>
    <w:rPr>
      <w:b/>
      <w:snapToGrid/>
      <w:sz w:val="24"/>
    </w:rPr>
  </w:style>
  <w:style w:type="paragraph" w:customStyle="1" w:styleId="46">
    <w:name w:val="Стиль4"/>
    <w:basedOn w:val="a6"/>
    <w:link w:val="47"/>
    <w:rsid w:val="004D35A8"/>
    <w:pPr>
      <w:jc w:val="both"/>
    </w:pPr>
    <w:rPr>
      <w:snapToGrid/>
      <w:sz w:val="24"/>
      <w:lang w:val="x-none" w:eastAsia="x-none"/>
    </w:rPr>
  </w:style>
  <w:style w:type="paragraph" w:customStyle="1" w:styleId="StyleFirstline127cm">
    <w:name w:val="Style First line:  127 cm"/>
    <w:basedOn w:val="a6"/>
    <w:rsid w:val="004D35A8"/>
    <w:pPr>
      <w:spacing w:before="120"/>
      <w:ind w:firstLine="720"/>
      <w:jc w:val="both"/>
    </w:pPr>
    <w:rPr>
      <w:rFonts w:ascii="Arial" w:hAnsi="Arial"/>
      <w:snapToGrid/>
      <w:sz w:val="24"/>
      <w:lang w:eastAsia="en-US"/>
    </w:rPr>
  </w:style>
  <w:style w:type="paragraph" w:customStyle="1" w:styleId="113">
    <w:name w:val="Заголовок 11"/>
    <w:basedOn w:val="1f3"/>
    <w:next w:val="1f3"/>
    <w:rsid w:val="004D35A8"/>
    <w:pPr>
      <w:keepNext/>
      <w:widowControl/>
      <w:spacing w:before="0" w:after="0"/>
      <w:ind w:firstLine="720"/>
      <w:jc w:val="center"/>
    </w:pPr>
    <w:rPr>
      <w:b/>
      <w:sz w:val="22"/>
    </w:rPr>
  </w:style>
  <w:style w:type="paragraph" w:customStyle="1" w:styleId="48">
    <w:name w:val="заголовок 4"/>
    <w:basedOn w:val="a6"/>
    <w:next w:val="a6"/>
    <w:rsid w:val="004D35A8"/>
    <w:pPr>
      <w:keepNext/>
      <w:keepLines/>
      <w:widowControl w:val="0"/>
      <w:suppressAutoHyphens/>
      <w:spacing w:before="240" w:after="60"/>
      <w:jc w:val="both"/>
    </w:pPr>
    <w:rPr>
      <w:rFonts w:ascii="Arial" w:hAnsi="Arial"/>
      <w:smallCaps/>
      <w:snapToGrid/>
      <w:sz w:val="24"/>
      <w:szCs w:val="22"/>
    </w:rPr>
  </w:style>
  <w:style w:type="paragraph" w:customStyle="1" w:styleId="BodyTextIndent313pt">
    <w:name w:val="Body Text Indent 3 + 13 pt"/>
    <w:aliases w:val="Первая строка:  1 см,Междустр.интервал:  одинарн..."/>
    <w:basedOn w:val="1f3"/>
    <w:rsid w:val="004D35A8"/>
    <w:pPr>
      <w:tabs>
        <w:tab w:val="left" w:pos="360"/>
      </w:tabs>
      <w:spacing w:before="0" w:after="0"/>
      <w:ind w:hanging="360"/>
      <w:jc w:val="center"/>
    </w:pPr>
    <w:rPr>
      <w:sz w:val="26"/>
      <w:szCs w:val="26"/>
    </w:rPr>
  </w:style>
  <w:style w:type="paragraph" w:styleId="afffff2">
    <w:name w:val="List Number"/>
    <w:basedOn w:val="a6"/>
    <w:rsid w:val="004D35A8"/>
    <w:pPr>
      <w:tabs>
        <w:tab w:val="num" w:pos="360"/>
      </w:tabs>
      <w:ind w:left="360" w:hanging="360"/>
    </w:pPr>
    <w:rPr>
      <w:snapToGrid/>
      <w:sz w:val="20"/>
    </w:rPr>
  </w:style>
  <w:style w:type="paragraph" w:customStyle="1" w:styleId="Head93">
    <w:name w:val="Head 9.3"/>
    <w:basedOn w:val="a6"/>
    <w:next w:val="a6"/>
    <w:rsid w:val="004D35A8"/>
    <w:pPr>
      <w:widowControl w:val="0"/>
      <w:suppressAutoHyphens/>
      <w:spacing w:before="120" w:after="60"/>
    </w:pPr>
    <w:rPr>
      <w:b/>
      <w:snapToGrid/>
      <w:sz w:val="24"/>
      <w:lang w:val="en-US"/>
    </w:rPr>
  </w:style>
  <w:style w:type="paragraph" w:customStyle="1" w:styleId="Normal1">
    <w:name w:val="Normal1"/>
    <w:rsid w:val="004D35A8"/>
    <w:pPr>
      <w:widowControl w:val="0"/>
      <w:spacing w:before="180"/>
    </w:pPr>
    <w:rPr>
      <w:sz w:val="22"/>
    </w:rPr>
  </w:style>
  <w:style w:type="paragraph" w:customStyle="1" w:styleId="StyleBodyTextJustifiedBefore5ptAfter5ptKernat1">
    <w:name w:val="Style Body Text + Justified Before:  5 pt After:  5 pt Kern at 1..."/>
    <w:basedOn w:val="ae"/>
    <w:rsid w:val="004D35A8"/>
    <w:pPr>
      <w:numPr>
        <w:numId w:val="9"/>
      </w:numPr>
      <w:spacing w:before="100" w:after="100"/>
    </w:pPr>
    <w:rPr>
      <w:snapToGrid/>
      <w:kern w:val="28"/>
      <w:sz w:val="24"/>
    </w:rPr>
  </w:style>
  <w:style w:type="paragraph" w:customStyle="1" w:styleId="Default">
    <w:name w:val="Default"/>
    <w:rsid w:val="004D35A8"/>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4D35A8"/>
    <w:pPr>
      <w:widowControl w:val="0"/>
      <w:spacing w:before="420" w:line="400" w:lineRule="auto"/>
      <w:ind w:firstLine="720"/>
      <w:jc w:val="both"/>
    </w:pPr>
    <w:rPr>
      <w:rFonts w:ascii="Arial" w:hAnsi="Arial"/>
      <w:sz w:val="22"/>
    </w:rPr>
  </w:style>
  <w:style w:type="paragraph" w:customStyle="1" w:styleId="218">
    <w:name w:val="Заголовок 21"/>
    <w:basedOn w:val="1f3"/>
    <w:next w:val="1f3"/>
    <w:rsid w:val="004D35A8"/>
    <w:pPr>
      <w:keepNext/>
      <w:keepLines/>
      <w:widowControl/>
      <w:spacing w:before="360" w:after="60"/>
      <w:ind w:left="567" w:hanging="567"/>
      <w:jc w:val="both"/>
    </w:pPr>
    <w:rPr>
      <w:b/>
      <w:sz w:val="22"/>
    </w:rPr>
  </w:style>
  <w:style w:type="paragraph" w:customStyle="1" w:styleId="Normal2">
    <w:name w:val="Normal2"/>
    <w:rsid w:val="004D35A8"/>
    <w:pPr>
      <w:widowControl w:val="0"/>
      <w:spacing w:before="180"/>
    </w:pPr>
    <w:rPr>
      <w:sz w:val="22"/>
    </w:rPr>
  </w:style>
  <w:style w:type="paragraph" w:customStyle="1" w:styleId="3d">
    <w:name w:val="Знак Знак3"/>
    <w:basedOn w:val="a6"/>
    <w:rsid w:val="004D35A8"/>
    <w:pPr>
      <w:spacing w:after="160" w:line="240" w:lineRule="exact"/>
      <w:jc w:val="both"/>
    </w:pPr>
    <w:rPr>
      <w:snapToGrid/>
      <w:sz w:val="24"/>
      <w:lang w:val="en-US" w:eastAsia="en-US"/>
    </w:rPr>
  </w:style>
  <w:style w:type="character" w:customStyle="1" w:styleId="Normal3">
    <w:name w:val="Normal Знак Знак Знак"/>
    <w:rsid w:val="004D35A8"/>
    <w:rPr>
      <w:snapToGrid w:val="0"/>
      <w:sz w:val="24"/>
      <w:lang w:val="ru-RU" w:eastAsia="ru-RU"/>
    </w:rPr>
  </w:style>
  <w:style w:type="character" w:customStyle="1" w:styleId="Normal4">
    <w:name w:val="Normal Знак"/>
    <w:rsid w:val="004D35A8"/>
    <w:rPr>
      <w:snapToGrid w:val="0"/>
      <w:sz w:val="24"/>
      <w:lang w:val="ru-RU" w:eastAsia="ru-RU"/>
    </w:rPr>
  </w:style>
  <w:style w:type="character" w:customStyle="1" w:styleId="316">
    <w:name w:val="Стиль3 Знак Знак Знак Знак1"/>
    <w:rsid w:val="004D35A8"/>
    <w:rPr>
      <w:sz w:val="24"/>
      <w:lang w:val="ru-RU" w:eastAsia="ru-RU"/>
    </w:rPr>
  </w:style>
  <w:style w:type="paragraph" w:customStyle="1" w:styleId="StyleBodyTextJustifiedBefore5ptAfter5pt">
    <w:name w:val="Style Body Text + Justified Before:  5 pt After:  5 pt"/>
    <w:basedOn w:val="ae"/>
    <w:rsid w:val="004D35A8"/>
    <w:pPr>
      <w:numPr>
        <w:numId w:val="10"/>
      </w:numPr>
      <w:spacing w:before="100" w:after="100"/>
    </w:pPr>
    <w:rPr>
      <w:snapToGrid/>
      <w:sz w:val="24"/>
    </w:rPr>
  </w:style>
  <w:style w:type="paragraph" w:customStyle="1" w:styleId="FR3">
    <w:name w:val="FR3"/>
    <w:rsid w:val="004D35A8"/>
    <w:pPr>
      <w:widowControl w:val="0"/>
      <w:autoSpaceDE w:val="0"/>
      <w:autoSpaceDN w:val="0"/>
      <w:adjustRightInd w:val="0"/>
      <w:spacing w:before="20"/>
      <w:ind w:left="800"/>
    </w:pPr>
    <w:rPr>
      <w:rFonts w:ascii="Arial" w:hAnsi="Arial" w:cs="Arial"/>
      <w:noProof/>
    </w:rPr>
  </w:style>
  <w:style w:type="paragraph" w:customStyle="1" w:styleId="FR4">
    <w:name w:val="FR4"/>
    <w:rsid w:val="004D35A8"/>
    <w:pPr>
      <w:widowControl w:val="0"/>
      <w:autoSpaceDE w:val="0"/>
      <w:autoSpaceDN w:val="0"/>
      <w:adjustRightInd w:val="0"/>
    </w:pPr>
    <w:rPr>
      <w:rFonts w:ascii="Arial" w:hAnsi="Arial" w:cs="Arial"/>
      <w:i/>
      <w:iCs/>
      <w:noProof/>
      <w:sz w:val="16"/>
      <w:szCs w:val="16"/>
    </w:rPr>
  </w:style>
  <w:style w:type="paragraph" w:styleId="52">
    <w:name w:val="List Bullet 5"/>
    <w:basedOn w:val="a6"/>
    <w:autoRedefine/>
    <w:rsid w:val="004D35A8"/>
    <w:pPr>
      <w:tabs>
        <w:tab w:val="num" w:pos="1492"/>
      </w:tabs>
      <w:ind w:left="1492" w:hanging="360"/>
    </w:pPr>
    <w:rPr>
      <w:snapToGrid/>
      <w:sz w:val="20"/>
      <w:szCs w:val="22"/>
    </w:rPr>
  </w:style>
  <w:style w:type="paragraph" w:customStyle="1" w:styleId="afffff3">
    <w:name w:val="Бюллет"/>
    <w:basedOn w:val="a6"/>
    <w:rsid w:val="004D35A8"/>
    <w:pPr>
      <w:tabs>
        <w:tab w:val="num" w:pos="567"/>
        <w:tab w:val="num" w:pos="1492"/>
      </w:tabs>
      <w:spacing w:before="60"/>
      <w:ind w:left="567" w:hanging="283"/>
      <w:jc w:val="both"/>
    </w:pPr>
    <w:rPr>
      <w:snapToGrid/>
      <w:sz w:val="24"/>
      <w:szCs w:val="24"/>
    </w:rPr>
  </w:style>
  <w:style w:type="paragraph" w:customStyle="1" w:styleId="a4">
    <w:name w:val="Первый абзац"/>
    <w:basedOn w:val="a6"/>
    <w:next w:val="a6"/>
    <w:rsid w:val="004D35A8"/>
    <w:pPr>
      <w:widowControl w:val="0"/>
      <w:numPr>
        <w:numId w:val="11"/>
      </w:numPr>
      <w:tabs>
        <w:tab w:val="clear" w:pos="1428"/>
      </w:tabs>
      <w:overflowPunct w:val="0"/>
      <w:autoSpaceDE w:val="0"/>
      <w:autoSpaceDN w:val="0"/>
      <w:adjustRightInd w:val="0"/>
      <w:spacing w:before="240" w:line="360" w:lineRule="auto"/>
      <w:ind w:left="0" w:firstLine="720"/>
      <w:jc w:val="both"/>
      <w:textAlignment w:val="baseline"/>
    </w:pPr>
    <w:rPr>
      <w:rFonts w:ascii="Arial" w:hAnsi="Arial"/>
      <w:snapToGrid/>
      <w:sz w:val="24"/>
    </w:rPr>
  </w:style>
  <w:style w:type="paragraph" w:customStyle="1" w:styleId="ConsTitle">
    <w:name w:val="ConsTitle"/>
    <w:rsid w:val="004D35A8"/>
    <w:pPr>
      <w:widowControl w:val="0"/>
    </w:pPr>
    <w:rPr>
      <w:rFonts w:ascii="Arial" w:hAnsi="Arial"/>
      <w:b/>
      <w:sz w:val="16"/>
    </w:rPr>
  </w:style>
  <w:style w:type="paragraph" w:styleId="53">
    <w:name w:val="List 5"/>
    <w:basedOn w:val="a6"/>
    <w:rsid w:val="004D35A8"/>
    <w:pPr>
      <w:ind w:left="1415" w:hanging="283"/>
    </w:pPr>
    <w:rPr>
      <w:snapToGrid/>
      <w:sz w:val="20"/>
      <w:szCs w:val="22"/>
    </w:rPr>
  </w:style>
  <w:style w:type="character" w:customStyle="1" w:styleId="c1">
    <w:name w:val="c1"/>
    <w:rsid w:val="004D35A8"/>
    <w:rPr>
      <w:color w:val="0000FF"/>
    </w:rPr>
  </w:style>
  <w:style w:type="paragraph" w:customStyle="1" w:styleId="BlockQuotation">
    <w:name w:val="Block Quotation"/>
    <w:basedOn w:val="a6"/>
    <w:rsid w:val="004D35A8"/>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snapToGrid/>
      <w:color w:val="000000"/>
      <w:sz w:val="28"/>
      <w:szCs w:val="24"/>
    </w:rPr>
  </w:style>
  <w:style w:type="paragraph" w:customStyle="1" w:styleId="Head92">
    <w:name w:val="Head 9.2"/>
    <w:basedOn w:val="a6"/>
    <w:next w:val="a6"/>
    <w:rsid w:val="004D35A8"/>
    <w:pPr>
      <w:keepNext/>
      <w:widowControl w:val="0"/>
      <w:suppressAutoHyphens/>
      <w:spacing w:before="120" w:after="60"/>
    </w:pPr>
    <w:rPr>
      <w:b/>
      <w:snapToGrid/>
      <w:sz w:val="24"/>
      <w:lang w:val="en-US"/>
    </w:rPr>
  </w:style>
  <w:style w:type="paragraph" w:customStyle="1" w:styleId="01">
    <w:name w:val="_Текст0_Список 1 уровня"/>
    <w:rsid w:val="004D35A8"/>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4D35A8"/>
    <w:pPr>
      <w:spacing w:before="0" w:after="60"/>
      <w:ind w:left="1276" w:hanging="567"/>
      <w:jc w:val="both"/>
    </w:pPr>
    <w:rPr>
      <w:sz w:val="27"/>
    </w:rPr>
  </w:style>
  <w:style w:type="paragraph" w:customStyle="1" w:styleId="WW-List2">
    <w:name w:val="WW-List 2"/>
    <w:basedOn w:val="a6"/>
    <w:rsid w:val="004D35A8"/>
    <w:pPr>
      <w:widowControl w:val="0"/>
      <w:suppressAutoHyphens/>
      <w:spacing w:line="300" w:lineRule="auto"/>
      <w:ind w:left="566" w:hanging="283"/>
      <w:jc w:val="both"/>
    </w:pPr>
    <w:rPr>
      <w:snapToGrid/>
      <w:sz w:val="20"/>
      <w:lang w:eastAsia="ar-SA"/>
    </w:rPr>
  </w:style>
  <w:style w:type="paragraph" w:customStyle="1" w:styleId="vrts-bodytext">
    <w:name w:val="vrts-bodytext"/>
    <w:basedOn w:val="a6"/>
    <w:rsid w:val="004D35A8"/>
    <w:pPr>
      <w:spacing w:before="100" w:beforeAutospacing="1" w:after="100" w:afterAutospacing="1"/>
    </w:pPr>
    <w:rPr>
      <w:rFonts w:eastAsia="Batang"/>
      <w:snapToGrid/>
      <w:sz w:val="24"/>
      <w:szCs w:val="24"/>
      <w:lang w:eastAsia="ko-KR"/>
    </w:rPr>
  </w:style>
  <w:style w:type="character" w:customStyle="1" w:styleId="vrts-bodytext-bold">
    <w:name w:val="vrts-bodytext-bold"/>
    <w:rsid w:val="004D35A8"/>
    <w:rPr>
      <w:rFonts w:cs="Times New Roman"/>
    </w:rPr>
  </w:style>
  <w:style w:type="character" w:customStyle="1" w:styleId="themebody1">
    <w:name w:val="themebody1"/>
    <w:rsid w:val="004D35A8"/>
    <w:rPr>
      <w:color w:val="FFFFFF"/>
    </w:rPr>
  </w:style>
  <w:style w:type="paragraph" w:customStyle="1" w:styleId="14pt">
    <w:name w:val="Обычный + 14 pt"/>
    <w:aliases w:val="по ширине,Первая строка:  1,6 см"/>
    <w:basedOn w:val="a6"/>
    <w:rsid w:val="004D35A8"/>
    <w:pPr>
      <w:ind w:firstLine="909"/>
      <w:jc w:val="both"/>
    </w:pPr>
    <w:rPr>
      <w:snapToGrid/>
      <w:sz w:val="28"/>
      <w:szCs w:val="28"/>
    </w:rPr>
  </w:style>
  <w:style w:type="paragraph" w:styleId="20">
    <w:name w:val="List Bullet 2"/>
    <w:basedOn w:val="a6"/>
    <w:rsid w:val="004D35A8"/>
    <w:pPr>
      <w:numPr>
        <w:numId w:val="4"/>
      </w:numPr>
      <w:tabs>
        <w:tab w:val="clear" w:pos="360"/>
        <w:tab w:val="num" w:pos="643"/>
      </w:tabs>
      <w:ind w:left="643"/>
    </w:pPr>
    <w:rPr>
      <w:snapToGrid/>
      <w:sz w:val="28"/>
      <w:szCs w:val="28"/>
    </w:rPr>
  </w:style>
  <w:style w:type="paragraph" w:styleId="4">
    <w:name w:val="List Bullet 4"/>
    <w:basedOn w:val="a6"/>
    <w:rsid w:val="004D35A8"/>
    <w:pPr>
      <w:numPr>
        <w:numId w:val="5"/>
      </w:numPr>
      <w:tabs>
        <w:tab w:val="clear" w:pos="360"/>
        <w:tab w:val="num" w:pos="1209"/>
      </w:tabs>
      <w:ind w:left="1209"/>
    </w:pPr>
    <w:rPr>
      <w:snapToGrid/>
      <w:sz w:val="28"/>
      <w:szCs w:val="28"/>
    </w:rPr>
  </w:style>
  <w:style w:type="paragraph" w:customStyle="1" w:styleId="1f8">
    <w:name w:val="Знак Знак Знак Знак Знак Знак Знак Знак Знак1 Знак"/>
    <w:basedOn w:val="a6"/>
    <w:rsid w:val="004D35A8"/>
    <w:pPr>
      <w:spacing w:after="160" w:line="240" w:lineRule="exact"/>
      <w:jc w:val="both"/>
    </w:pPr>
    <w:rPr>
      <w:snapToGrid/>
      <w:sz w:val="24"/>
      <w:lang w:val="en-US" w:eastAsia="en-US"/>
    </w:rPr>
  </w:style>
  <w:style w:type="paragraph" w:customStyle="1" w:styleId="114">
    <w:name w:val="Знак Знак Знак11"/>
    <w:basedOn w:val="a6"/>
    <w:rsid w:val="004D35A8"/>
    <w:pPr>
      <w:spacing w:after="160" w:line="240" w:lineRule="exact"/>
      <w:jc w:val="both"/>
    </w:pPr>
    <w:rPr>
      <w:snapToGrid/>
      <w:sz w:val="24"/>
      <w:lang w:val="en-US" w:eastAsia="en-US"/>
    </w:rPr>
  </w:style>
  <w:style w:type="paragraph" w:customStyle="1" w:styleId="2f0">
    <w:name w:val="заголовок 2"/>
    <w:basedOn w:val="a6"/>
    <w:next w:val="a6"/>
    <w:rsid w:val="004D35A8"/>
    <w:pPr>
      <w:keepNext/>
      <w:jc w:val="center"/>
    </w:pPr>
    <w:rPr>
      <w:b/>
      <w:snapToGrid/>
      <w:sz w:val="28"/>
    </w:rPr>
  </w:style>
  <w:style w:type="paragraph" w:customStyle="1" w:styleId="Arial10Left">
    <w:name w:val="Arial10Left"/>
    <w:rsid w:val="004D35A8"/>
    <w:pPr>
      <w:widowControl w:val="0"/>
      <w:autoSpaceDE w:val="0"/>
      <w:autoSpaceDN w:val="0"/>
      <w:adjustRightInd w:val="0"/>
    </w:pPr>
    <w:rPr>
      <w:rFonts w:ascii="Arial" w:hAnsi="Arial" w:cs="Arial"/>
    </w:rPr>
  </w:style>
  <w:style w:type="paragraph" w:customStyle="1" w:styleId="afffff4">
    <w:name w:val="ГС_абз_Основной"/>
    <w:link w:val="afffff5"/>
    <w:rsid w:val="004D35A8"/>
    <w:pPr>
      <w:tabs>
        <w:tab w:val="left" w:pos="851"/>
      </w:tabs>
      <w:spacing w:before="60" w:after="60" w:line="360" w:lineRule="auto"/>
      <w:ind w:firstLine="851"/>
      <w:jc w:val="both"/>
    </w:pPr>
    <w:rPr>
      <w:sz w:val="24"/>
      <w:szCs w:val="22"/>
    </w:rPr>
  </w:style>
  <w:style w:type="character" w:customStyle="1" w:styleId="afffff5">
    <w:name w:val="ГС_абз_Основной Знак"/>
    <w:link w:val="afffff4"/>
    <w:locked/>
    <w:rsid w:val="004D35A8"/>
    <w:rPr>
      <w:sz w:val="24"/>
      <w:szCs w:val="22"/>
      <w:lang w:bidi="ar-SA"/>
    </w:rPr>
  </w:style>
  <w:style w:type="paragraph" w:customStyle="1" w:styleId="1">
    <w:name w:val="ГС_Заголовок_1"/>
    <w:rsid w:val="004D35A8"/>
    <w:pPr>
      <w:keepNext/>
      <w:numPr>
        <w:numId w:val="12"/>
      </w:numPr>
      <w:spacing w:before="120" w:after="240"/>
    </w:pPr>
    <w:rPr>
      <w:rFonts w:cs="Arial"/>
      <w:b/>
      <w:bCs/>
      <w:sz w:val="32"/>
      <w:szCs w:val="26"/>
    </w:rPr>
  </w:style>
  <w:style w:type="paragraph" w:customStyle="1" w:styleId="22">
    <w:name w:val="ГС_Заголовок_2 Знак Знак"/>
    <w:link w:val="2f1"/>
    <w:rsid w:val="004D35A8"/>
    <w:pPr>
      <w:keepNext/>
      <w:numPr>
        <w:ilvl w:val="1"/>
        <w:numId w:val="12"/>
      </w:numPr>
      <w:spacing w:before="240" w:after="240"/>
    </w:pPr>
    <w:rPr>
      <w:b/>
      <w:sz w:val="30"/>
      <w:szCs w:val="24"/>
    </w:rPr>
  </w:style>
  <w:style w:type="paragraph" w:customStyle="1" w:styleId="3">
    <w:name w:val="ГС_Заголовок_3"/>
    <w:next w:val="afffff4"/>
    <w:rsid w:val="004D35A8"/>
    <w:pPr>
      <w:keepNext/>
      <w:numPr>
        <w:ilvl w:val="2"/>
        <w:numId w:val="12"/>
      </w:numPr>
      <w:spacing w:before="240" w:after="240"/>
    </w:pPr>
    <w:rPr>
      <w:b/>
      <w:sz w:val="28"/>
      <w:szCs w:val="24"/>
    </w:rPr>
  </w:style>
  <w:style w:type="paragraph" w:customStyle="1" w:styleId="40">
    <w:name w:val="ГС_Заголовок_4"/>
    <w:rsid w:val="004D35A8"/>
    <w:pPr>
      <w:keepNext/>
      <w:numPr>
        <w:ilvl w:val="3"/>
        <w:numId w:val="12"/>
      </w:numPr>
      <w:spacing w:before="240" w:after="240"/>
    </w:pPr>
    <w:rPr>
      <w:b/>
      <w:sz w:val="26"/>
      <w:szCs w:val="24"/>
    </w:rPr>
  </w:style>
  <w:style w:type="paragraph" w:customStyle="1" w:styleId="5">
    <w:name w:val="ГС_Заголовок_5"/>
    <w:rsid w:val="004D35A8"/>
    <w:pPr>
      <w:keepNext/>
      <w:numPr>
        <w:ilvl w:val="4"/>
        <w:numId w:val="12"/>
      </w:numPr>
      <w:spacing w:before="240" w:after="240"/>
    </w:pPr>
    <w:rPr>
      <w:rFonts w:cs="Arial"/>
      <w:bCs/>
      <w:i/>
      <w:sz w:val="26"/>
      <w:szCs w:val="26"/>
    </w:rPr>
  </w:style>
  <w:style w:type="paragraph" w:customStyle="1" w:styleId="a2">
    <w:name w:val="ГС_Заголовок_Прил"/>
    <w:rsid w:val="004D35A8"/>
    <w:pPr>
      <w:pageBreakBefore/>
      <w:numPr>
        <w:ilvl w:val="5"/>
        <w:numId w:val="12"/>
      </w:numPr>
    </w:pPr>
    <w:rPr>
      <w:b/>
      <w:sz w:val="32"/>
      <w:szCs w:val="24"/>
    </w:rPr>
  </w:style>
  <w:style w:type="paragraph" w:customStyle="1" w:styleId="2TimesNewRoman">
    <w:name w:val="Стиль Заголовок 2 + Times New Roman не курсив"/>
    <w:basedOn w:val="23"/>
    <w:rsid w:val="004D35A8"/>
    <w:pPr>
      <w:tabs>
        <w:tab w:val="num" w:pos="2367"/>
      </w:tabs>
      <w:spacing w:before="120" w:after="120"/>
      <w:ind w:left="2367" w:right="567" w:hanging="360"/>
    </w:pPr>
    <w:rPr>
      <w:rFonts w:ascii="Times New Roman" w:hAnsi="Times New Roman"/>
      <w:b w:val="0"/>
      <w:bCs w:val="0"/>
      <w:i w:val="0"/>
      <w:iCs w:val="0"/>
      <w:snapToGrid/>
      <w:szCs w:val="20"/>
    </w:rPr>
  </w:style>
  <w:style w:type="paragraph" w:customStyle="1" w:styleId="1350">
    <w:name w:val="Стиль Нумерованный список + 135 пт Слева:  0 см Первая строка:  ..."/>
    <w:basedOn w:val="a6"/>
    <w:rsid w:val="004D35A8"/>
    <w:pPr>
      <w:ind w:firstLine="709"/>
    </w:pPr>
    <w:rPr>
      <w:snapToGrid/>
      <w:sz w:val="27"/>
    </w:rPr>
  </w:style>
  <w:style w:type="paragraph" w:customStyle="1" w:styleId="afffff6">
    <w:name w:val="текст сноски"/>
    <w:basedOn w:val="a6"/>
    <w:rsid w:val="004D35A8"/>
    <w:rPr>
      <w:snapToGrid/>
      <w:sz w:val="20"/>
    </w:rPr>
  </w:style>
  <w:style w:type="paragraph" w:customStyle="1" w:styleId="a3">
    <w:name w:val="Обычный_список"/>
    <w:basedOn w:val="a6"/>
    <w:rsid w:val="004D35A8"/>
    <w:pPr>
      <w:numPr>
        <w:numId w:val="13"/>
      </w:numPr>
    </w:pPr>
    <w:rPr>
      <w:snapToGrid/>
      <w:sz w:val="20"/>
      <w:lang w:eastAsia="en-US"/>
    </w:rPr>
  </w:style>
  <w:style w:type="paragraph" w:customStyle="1" w:styleId="131">
    <w:name w:val="Знак Знак Знак1 Знак3"/>
    <w:basedOn w:val="a6"/>
    <w:rsid w:val="004D35A8"/>
    <w:pPr>
      <w:spacing w:after="160" w:line="240" w:lineRule="exact"/>
      <w:jc w:val="both"/>
    </w:pPr>
    <w:rPr>
      <w:snapToGrid/>
      <w:sz w:val="24"/>
      <w:lang w:val="en-US" w:eastAsia="en-US"/>
    </w:rPr>
  </w:style>
  <w:style w:type="paragraph" w:customStyle="1" w:styleId="afffff7">
    <w:name w:val="Знак Знак Знак Знак Знак Знак Знак Знак Знак"/>
    <w:basedOn w:val="a6"/>
    <w:rsid w:val="004D35A8"/>
    <w:pPr>
      <w:spacing w:after="160" w:line="240" w:lineRule="exact"/>
      <w:jc w:val="both"/>
    </w:pPr>
    <w:rPr>
      <w:snapToGrid/>
      <w:sz w:val="24"/>
      <w:lang w:val="en-US" w:eastAsia="en-US"/>
    </w:rPr>
  </w:style>
  <w:style w:type="character" w:customStyle="1" w:styleId="2f2">
    <w:name w:val="Знак Знак Знак2"/>
    <w:rsid w:val="004D35A8"/>
    <w:rPr>
      <w:lang w:val="ru-RU" w:eastAsia="ru-RU"/>
    </w:rPr>
  </w:style>
  <w:style w:type="character" w:customStyle="1" w:styleId="pssName">
    <w:name w:val="ps_s_Name"/>
    <w:rsid w:val="004D35A8"/>
    <w:rPr>
      <w:rFonts w:ascii="Arial" w:hAnsi="Arial"/>
      <w:b/>
      <w:spacing w:val="0"/>
      <w:sz w:val="24"/>
      <w:lang w:val="ru-RU"/>
    </w:rPr>
  </w:style>
  <w:style w:type="paragraph" w:customStyle="1" w:styleId="2f3">
    <w:name w:val="Знак Знак Знак2 Знак"/>
    <w:basedOn w:val="a6"/>
    <w:rsid w:val="004D35A8"/>
    <w:pPr>
      <w:spacing w:after="160" w:line="240" w:lineRule="exact"/>
      <w:jc w:val="both"/>
    </w:pPr>
    <w:rPr>
      <w:snapToGrid/>
      <w:sz w:val="24"/>
      <w:lang w:val="en-US" w:eastAsia="en-US"/>
    </w:rPr>
  </w:style>
  <w:style w:type="character" w:customStyle="1" w:styleId="2f1">
    <w:name w:val="ГС_Заголовок_2 Знак Знак Знак"/>
    <w:link w:val="22"/>
    <w:locked/>
    <w:rsid w:val="004D35A8"/>
    <w:rPr>
      <w:b/>
      <w:sz w:val="30"/>
      <w:szCs w:val="24"/>
    </w:rPr>
  </w:style>
  <w:style w:type="paragraph" w:customStyle="1" w:styleId="2f4">
    <w:name w:val="Знак Знак Знак2 Знак Знак Знак Знак Знак Знак Знак"/>
    <w:basedOn w:val="a6"/>
    <w:rsid w:val="004D35A8"/>
    <w:pPr>
      <w:spacing w:after="160" w:line="240" w:lineRule="exact"/>
      <w:jc w:val="both"/>
    </w:pPr>
    <w:rPr>
      <w:snapToGrid/>
      <w:sz w:val="24"/>
      <w:lang w:val="en-US" w:eastAsia="en-US"/>
    </w:rPr>
  </w:style>
  <w:style w:type="character" w:customStyle="1" w:styleId="bold1">
    <w:name w:val="bold1"/>
    <w:rsid w:val="004D35A8"/>
    <w:rPr>
      <w:b/>
    </w:rPr>
  </w:style>
  <w:style w:type="paragraph" w:customStyle="1" w:styleId="115">
    <w:name w:val="Знак11"/>
    <w:basedOn w:val="a6"/>
    <w:semiHidden/>
    <w:rsid w:val="004D35A8"/>
    <w:pPr>
      <w:spacing w:before="120" w:after="160" w:line="240" w:lineRule="exact"/>
      <w:jc w:val="both"/>
    </w:pPr>
    <w:rPr>
      <w:rFonts w:ascii="Verdana" w:hAnsi="Verdana"/>
      <w:snapToGrid/>
      <w:sz w:val="20"/>
      <w:lang w:val="en-US" w:eastAsia="en-US"/>
    </w:rPr>
  </w:style>
  <w:style w:type="character" w:customStyle="1" w:styleId="2f5">
    <w:name w:val="Знак Знак2"/>
    <w:rsid w:val="004D35A8"/>
    <w:rPr>
      <w:sz w:val="22"/>
      <w:lang w:val="ru-RU" w:eastAsia="ru-RU"/>
    </w:rPr>
  </w:style>
  <w:style w:type="paragraph" w:customStyle="1" w:styleId="Head73">
    <w:name w:val="Head 7.3"/>
    <w:basedOn w:val="a6"/>
    <w:next w:val="a6"/>
    <w:rsid w:val="004D35A8"/>
    <w:pPr>
      <w:keepNext/>
      <w:keepLines/>
      <w:numPr>
        <w:ilvl w:val="2"/>
      </w:numPr>
      <w:tabs>
        <w:tab w:val="num" w:pos="720"/>
      </w:tabs>
      <w:suppressAutoHyphens/>
      <w:spacing w:after="120"/>
      <w:ind w:left="720" w:hanging="720"/>
      <w:jc w:val="both"/>
      <w:outlineLvl w:val="2"/>
    </w:pPr>
    <w:rPr>
      <w:rFonts w:ascii="Times New Roman Bold" w:hAnsi="Times New Roman Bold"/>
      <w:b/>
      <w:snapToGrid/>
      <w:sz w:val="22"/>
      <w:szCs w:val="22"/>
      <w:lang w:eastAsia="en-US"/>
    </w:rPr>
  </w:style>
  <w:style w:type="paragraph" w:customStyle="1" w:styleId="CharChar">
    <w:name w:val="Char Char"/>
    <w:basedOn w:val="a6"/>
    <w:rsid w:val="004D35A8"/>
    <w:pPr>
      <w:spacing w:after="160" w:line="240" w:lineRule="exact"/>
    </w:pPr>
    <w:rPr>
      <w:snapToGrid/>
      <w:sz w:val="20"/>
      <w:lang w:eastAsia="zh-CN"/>
    </w:rPr>
  </w:style>
  <w:style w:type="character" w:customStyle="1" w:styleId="content">
    <w:name w:val="content"/>
    <w:rsid w:val="004D35A8"/>
    <w:rPr>
      <w:rFonts w:cs="Times New Roman"/>
    </w:rPr>
  </w:style>
  <w:style w:type="character" w:customStyle="1" w:styleId="1210">
    <w:name w:val="ГОСТ Обычный 12 Знак1"/>
    <w:link w:val="123"/>
    <w:locked/>
    <w:rsid w:val="004D35A8"/>
    <w:rPr>
      <w:sz w:val="24"/>
      <w:lang w:val="ru-RU" w:eastAsia="ru-RU" w:bidi="ar-SA"/>
    </w:rPr>
  </w:style>
  <w:style w:type="paragraph" w:customStyle="1" w:styleId="123">
    <w:name w:val="ГОСТ Обычный 12"/>
    <w:link w:val="1210"/>
    <w:rsid w:val="004D35A8"/>
    <w:pPr>
      <w:spacing w:line="360" w:lineRule="auto"/>
      <w:ind w:firstLine="851"/>
      <w:jc w:val="both"/>
    </w:pPr>
    <w:rPr>
      <w:sz w:val="24"/>
    </w:rPr>
  </w:style>
  <w:style w:type="paragraph" w:customStyle="1" w:styleId="-025045">
    <w:name w:val="Стиль Основной текст + Слева:  -025 см Справа:  045 см"/>
    <w:basedOn w:val="a6"/>
    <w:next w:val="a6"/>
    <w:rsid w:val="004D35A8"/>
    <w:pPr>
      <w:spacing w:before="100" w:after="100"/>
      <w:ind w:firstLine="709"/>
      <w:jc w:val="both"/>
    </w:pPr>
    <w:rPr>
      <w:rFonts w:ascii="Arial" w:hAnsi="Arial"/>
      <w:snapToGrid/>
      <w:sz w:val="24"/>
    </w:rPr>
  </w:style>
  <w:style w:type="paragraph" w:customStyle="1" w:styleId="font5">
    <w:name w:val="font5"/>
    <w:basedOn w:val="a6"/>
    <w:rsid w:val="004D35A8"/>
    <w:pPr>
      <w:spacing w:before="100" w:beforeAutospacing="1" w:after="100" w:afterAutospacing="1"/>
    </w:pPr>
    <w:rPr>
      <w:b/>
      <w:bCs/>
      <w:snapToGrid/>
      <w:sz w:val="22"/>
      <w:szCs w:val="22"/>
    </w:rPr>
  </w:style>
  <w:style w:type="paragraph" w:customStyle="1" w:styleId="xl24">
    <w:name w:val="xl24"/>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napToGrid/>
      <w:sz w:val="22"/>
      <w:szCs w:val="22"/>
    </w:rPr>
  </w:style>
  <w:style w:type="paragraph" w:customStyle="1" w:styleId="xl25">
    <w:name w:val="xl25"/>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napToGrid/>
      <w:sz w:val="22"/>
      <w:szCs w:val="22"/>
    </w:rPr>
  </w:style>
  <w:style w:type="paragraph" w:customStyle="1" w:styleId="xl26">
    <w:name w:val="xl26"/>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2"/>
      <w:szCs w:val="22"/>
    </w:rPr>
  </w:style>
  <w:style w:type="paragraph" w:customStyle="1" w:styleId="xl27">
    <w:name w:val="xl27"/>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28">
    <w:name w:val="xl28"/>
    <w:basedOn w:val="a6"/>
    <w:rsid w:val="004D35A8"/>
    <w:pPr>
      <w:spacing w:before="100" w:beforeAutospacing="1" w:after="100" w:afterAutospacing="1"/>
      <w:jc w:val="right"/>
      <w:textAlignment w:val="center"/>
    </w:pPr>
    <w:rPr>
      <w:b/>
      <w:bCs/>
      <w:snapToGrid/>
      <w:sz w:val="24"/>
      <w:szCs w:val="24"/>
    </w:rPr>
  </w:style>
  <w:style w:type="paragraph" w:customStyle="1" w:styleId="xl29">
    <w:name w:val="xl29"/>
    <w:basedOn w:val="a6"/>
    <w:rsid w:val="004D35A8"/>
    <w:pPr>
      <w:spacing w:before="100" w:beforeAutospacing="1" w:after="100" w:afterAutospacing="1"/>
      <w:jc w:val="center"/>
      <w:textAlignment w:val="center"/>
    </w:pPr>
    <w:rPr>
      <w:b/>
      <w:bCs/>
      <w:snapToGrid/>
      <w:sz w:val="28"/>
      <w:szCs w:val="28"/>
    </w:rPr>
  </w:style>
  <w:style w:type="paragraph" w:customStyle="1" w:styleId="xl30">
    <w:name w:val="xl30"/>
    <w:basedOn w:val="a6"/>
    <w:rsid w:val="004D35A8"/>
    <w:pPr>
      <w:pBdr>
        <w:top w:val="single" w:sz="4" w:space="0" w:color="auto"/>
        <w:left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1">
    <w:name w:val="xl31"/>
    <w:basedOn w:val="a6"/>
    <w:rsid w:val="004D35A8"/>
    <w:pPr>
      <w:pBdr>
        <w:top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2">
    <w:name w:val="xl32"/>
    <w:basedOn w:val="a6"/>
    <w:rsid w:val="004D35A8"/>
    <w:pPr>
      <w:pBdr>
        <w:top w:val="single" w:sz="4" w:space="0" w:color="auto"/>
        <w:left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3">
    <w:name w:val="xl33"/>
    <w:basedOn w:val="a6"/>
    <w:rsid w:val="004D35A8"/>
    <w:pPr>
      <w:pBdr>
        <w:left w:val="single" w:sz="4" w:space="0" w:color="auto"/>
        <w:bottom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4">
    <w:name w:val="xl34"/>
    <w:basedOn w:val="a6"/>
    <w:rsid w:val="004D35A8"/>
    <w:pPr>
      <w:pBdr>
        <w:top w:val="single" w:sz="4" w:space="0" w:color="auto"/>
        <w:left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35">
    <w:name w:val="xl35"/>
    <w:basedOn w:val="a6"/>
    <w:rsid w:val="004D35A8"/>
    <w:pPr>
      <w:pBdr>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character" w:customStyle="1" w:styleId="100">
    <w:name w:val="Стиль 10 пт"/>
    <w:rsid w:val="004D35A8"/>
    <w:rPr>
      <w:sz w:val="20"/>
    </w:rPr>
  </w:style>
  <w:style w:type="character" w:customStyle="1" w:styleId="afffff8">
    <w:name w:val="ГС_абз_Основной Знак Знак"/>
    <w:rsid w:val="004D35A8"/>
    <w:rPr>
      <w:snapToGrid w:val="0"/>
      <w:sz w:val="24"/>
      <w:lang w:val="ru-RU" w:eastAsia="ru-RU"/>
    </w:rPr>
  </w:style>
  <w:style w:type="paragraph" w:customStyle="1" w:styleId="21">
    <w:name w:val="ГС_Заголовок_2"/>
    <w:rsid w:val="004D35A8"/>
    <w:pPr>
      <w:keepNext/>
      <w:numPr>
        <w:ilvl w:val="1"/>
        <w:numId w:val="6"/>
      </w:numPr>
      <w:spacing w:before="240" w:after="240"/>
    </w:pPr>
    <w:rPr>
      <w:b/>
      <w:sz w:val="30"/>
      <w:szCs w:val="24"/>
    </w:rPr>
  </w:style>
  <w:style w:type="paragraph" w:customStyle="1" w:styleId="ttext">
    <w:name w:val="ttext"/>
    <w:basedOn w:val="a6"/>
    <w:rsid w:val="004D35A8"/>
    <w:pPr>
      <w:spacing w:before="75" w:after="60"/>
      <w:ind w:left="30" w:right="30"/>
    </w:pPr>
    <w:rPr>
      <w:rFonts w:ascii="Arial" w:hAnsi="Arial" w:cs="Arial"/>
      <w:snapToGrid/>
      <w:color w:val="000000"/>
      <w:sz w:val="17"/>
      <w:szCs w:val="17"/>
    </w:rPr>
  </w:style>
  <w:style w:type="paragraph" w:customStyle="1" w:styleId="afffff9">
    <w:name w:val="Закон"/>
    <w:basedOn w:val="a6"/>
    <w:rsid w:val="004D35A8"/>
    <w:pPr>
      <w:suppressAutoHyphens/>
      <w:ind w:firstLine="567"/>
      <w:jc w:val="both"/>
    </w:pPr>
    <w:rPr>
      <w:snapToGrid/>
      <w:sz w:val="18"/>
      <w:szCs w:val="18"/>
      <w:lang w:eastAsia="ar-SA"/>
    </w:rPr>
  </w:style>
  <w:style w:type="character" w:customStyle="1" w:styleId="3e">
    <w:name w:val="Стиль3 Знак Знак Знак Знак Знак"/>
    <w:rsid w:val="004D35A8"/>
    <w:rPr>
      <w:sz w:val="24"/>
      <w:lang w:val="ru-RU" w:eastAsia="ru-RU"/>
    </w:rPr>
  </w:style>
  <w:style w:type="paragraph" w:styleId="afffffa">
    <w:name w:val="Document Map"/>
    <w:basedOn w:val="a6"/>
    <w:link w:val="afffffb"/>
    <w:semiHidden/>
    <w:rsid w:val="004D35A8"/>
    <w:pPr>
      <w:widowControl w:val="0"/>
      <w:shd w:val="clear" w:color="auto" w:fill="000080"/>
      <w:autoSpaceDE w:val="0"/>
      <w:autoSpaceDN w:val="0"/>
      <w:adjustRightInd w:val="0"/>
      <w:spacing w:line="300" w:lineRule="auto"/>
      <w:ind w:firstLine="680"/>
      <w:jc w:val="both"/>
    </w:pPr>
    <w:rPr>
      <w:rFonts w:ascii="Tahoma" w:hAnsi="Tahoma"/>
      <w:snapToGrid/>
      <w:sz w:val="22"/>
      <w:szCs w:val="22"/>
      <w:lang w:val="x-none" w:eastAsia="x-none"/>
    </w:rPr>
  </w:style>
  <w:style w:type="character" w:customStyle="1" w:styleId="afffffb">
    <w:name w:val="Схема документа Знак"/>
    <w:link w:val="afffffa"/>
    <w:semiHidden/>
    <w:rsid w:val="004D35A8"/>
    <w:rPr>
      <w:rFonts w:ascii="Tahoma" w:hAnsi="Tahoma"/>
      <w:sz w:val="22"/>
      <w:szCs w:val="22"/>
      <w:shd w:val="clear" w:color="auto" w:fill="000080"/>
    </w:rPr>
  </w:style>
  <w:style w:type="paragraph" w:customStyle="1" w:styleId="afffffc">
    <w:name w:val="Список нумеров."/>
    <w:basedOn w:val="a6"/>
    <w:rsid w:val="004D35A8"/>
    <w:pPr>
      <w:tabs>
        <w:tab w:val="left" w:pos="57"/>
        <w:tab w:val="num" w:pos="1069"/>
      </w:tabs>
      <w:jc w:val="center"/>
    </w:pPr>
    <w:rPr>
      <w:snapToGrid/>
      <w:sz w:val="28"/>
    </w:rPr>
  </w:style>
  <w:style w:type="paragraph" w:customStyle="1" w:styleId="afffffd">
    <w:name w:val="Перечень"/>
    <w:basedOn w:val="a6"/>
    <w:rsid w:val="004D35A8"/>
    <w:pPr>
      <w:tabs>
        <w:tab w:val="num" w:pos="360"/>
      </w:tabs>
      <w:ind w:left="360" w:hanging="360"/>
      <w:jc w:val="both"/>
    </w:pPr>
    <w:rPr>
      <w:snapToGrid/>
      <w:sz w:val="28"/>
      <w:szCs w:val="28"/>
    </w:rPr>
  </w:style>
  <w:style w:type="paragraph" w:customStyle="1" w:styleId="1f9">
    <w:name w:val="Список 1"/>
    <w:basedOn w:val="a6"/>
    <w:rsid w:val="004D35A8"/>
    <w:pPr>
      <w:widowControl w:val="0"/>
      <w:tabs>
        <w:tab w:val="num" w:pos="720"/>
      </w:tabs>
      <w:spacing w:before="60" w:after="60"/>
      <w:ind w:left="720" w:hanging="360"/>
      <w:jc w:val="both"/>
    </w:pPr>
    <w:rPr>
      <w:snapToGrid/>
    </w:rPr>
  </w:style>
  <w:style w:type="paragraph" w:customStyle="1" w:styleId="pic">
    <w:name w:val="pic"/>
    <w:basedOn w:val="a6"/>
    <w:rsid w:val="004D35A8"/>
    <w:pPr>
      <w:ind w:firstLine="480"/>
    </w:pPr>
    <w:rPr>
      <w:snapToGrid/>
      <w:sz w:val="24"/>
      <w:szCs w:val="24"/>
    </w:rPr>
  </w:style>
  <w:style w:type="paragraph" w:customStyle="1" w:styleId="1fa">
    <w:name w:val="ГС_абз_Основной Знак1"/>
    <w:link w:val="1fb"/>
    <w:rsid w:val="004D35A8"/>
    <w:pPr>
      <w:tabs>
        <w:tab w:val="left" w:pos="851"/>
      </w:tabs>
      <w:spacing w:before="60" w:after="60" w:line="360" w:lineRule="auto"/>
      <w:ind w:firstLine="851"/>
      <w:jc w:val="both"/>
    </w:pPr>
    <w:rPr>
      <w:sz w:val="24"/>
      <w:szCs w:val="22"/>
    </w:rPr>
  </w:style>
  <w:style w:type="character" w:customStyle="1" w:styleId="1fb">
    <w:name w:val="ГС_абз_Основной Знак1 Знак"/>
    <w:link w:val="1fa"/>
    <w:locked/>
    <w:rsid w:val="004D35A8"/>
    <w:rPr>
      <w:sz w:val="24"/>
      <w:szCs w:val="22"/>
      <w:lang w:bidi="ar-SA"/>
    </w:rPr>
  </w:style>
  <w:style w:type="paragraph" w:customStyle="1" w:styleId="RasNormalCharChar">
    <w:name w:val="RasNormal Char Char"/>
    <w:basedOn w:val="a6"/>
    <w:semiHidden/>
    <w:rsid w:val="004D35A8"/>
    <w:pPr>
      <w:numPr>
        <w:numId w:val="14"/>
      </w:numPr>
      <w:tabs>
        <w:tab w:val="clear" w:pos="709"/>
      </w:tabs>
      <w:spacing w:before="120" w:line="300" w:lineRule="auto"/>
      <w:ind w:left="0" w:firstLine="720"/>
      <w:jc w:val="both"/>
    </w:pPr>
    <w:rPr>
      <w:snapToGrid/>
      <w:sz w:val="24"/>
      <w:szCs w:val="24"/>
      <w:lang w:val="en-US" w:eastAsia="en-US"/>
    </w:rPr>
  </w:style>
  <w:style w:type="paragraph" w:customStyle="1" w:styleId="CharChar1">
    <w:name w:val="Char Char1"/>
    <w:basedOn w:val="a6"/>
    <w:semiHidden/>
    <w:rsid w:val="004D35A8"/>
    <w:pPr>
      <w:tabs>
        <w:tab w:val="num" w:pos="360"/>
      </w:tabs>
      <w:spacing w:before="120" w:after="160" w:line="240" w:lineRule="exact"/>
      <w:ind w:left="360" w:hanging="360"/>
      <w:jc w:val="both"/>
    </w:pPr>
    <w:rPr>
      <w:snapToGrid/>
      <w:sz w:val="24"/>
      <w:lang w:val="en-US" w:eastAsia="en-US"/>
    </w:rPr>
  </w:style>
  <w:style w:type="paragraph" w:customStyle="1" w:styleId="Head61">
    <w:name w:val="Head 6.1"/>
    <w:basedOn w:val="10"/>
    <w:next w:val="a6"/>
    <w:rsid w:val="004D35A8"/>
    <w:pPr>
      <w:keepNext w:val="0"/>
      <w:widowControl w:val="0"/>
      <w:suppressAutoHyphens/>
      <w:spacing w:before="120"/>
      <w:jc w:val="center"/>
      <w:outlineLvl w:val="9"/>
    </w:pPr>
    <w:rPr>
      <w:rFonts w:ascii="Times New Roman Bold" w:hAnsi="Times New Roman Bold"/>
      <w:bCs w:val="0"/>
      <w:snapToGrid/>
      <w:kern w:val="0"/>
      <w:sz w:val="36"/>
      <w:szCs w:val="20"/>
      <w:lang w:val="en-US" w:eastAsia="en-US" w:bidi="he-IL"/>
    </w:rPr>
  </w:style>
  <w:style w:type="paragraph" w:customStyle="1" w:styleId="Head62">
    <w:name w:val="Head 6.2"/>
    <w:basedOn w:val="23"/>
    <w:next w:val="a6"/>
    <w:rsid w:val="004D35A8"/>
    <w:pPr>
      <w:keepNext w:val="0"/>
      <w:widowControl w:val="0"/>
      <w:suppressAutoHyphens/>
      <w:spacing w:before="120"/>
      <w:jc w:val="center"/>
      <w:outlineLvl w:val="9"/>
    </w:pPr>
    <w:rPr>
      <w:rFonts w:ascii="Times New Roman Bold" w:hAnsi="Times New Roman Bold"/>
      <w:bCs w:val="0"/>
      <w:i w:val="0"/>
      <w:iCs w:val="0"/>
      <w:snapToGrid/>
      <w:szCs w:val="20"/>
      <w:lang w:val="en-US" w:eastAsia="en-US" w:bidi="he-IL"/>
    </w:rPr>
  </w:style>
  <w:style w:type="paragraph" w:customStyle="1" w:styleId="Normal40">
    <w:name w:val="Normal4"/>
    <w:rsid w:val="004D35A8"/>
    <w:pPr>
      <w:widowControl w:val="0"/>
      <w:spacing w:line="300" w:lineRule="auto"/>
      <w:ind w:firstLine="720"/>
      <w:jc w:val="both"/>
    </w:pPr>
    <w:rPr>
      <w:sz w:val="24"/>
    </w:rPr>
  </w:style>
  <w:style w:type="paragraph" w:customStyle="1" w:styleId="BodyTextIndent21">
    <w:name w:val="Body Text Indent 21"/>
    <w:basedOn w:val="a6"/>
    <w:rsid w:val="004D35A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napToGrid/>
      <w:color w:val="000000"/>
      <w:sz w:val="28"/>
    </w:rPr>
  </w:style>
  <w:style w:type="paragraph" w:customStyle="1" w:styleId="Iauiueneaniienoiee">
    <w:name w:val="Iau?iue n e?aniie no?iee"/>
    <w:basedOn w:val="a6"/>
    <w:rsid w:val="004D35A8"/>
    <w:pPr>
      <w:widowControl w:val="0"/>
      <w:overflowPunct w:val="0"/>
      <w:autoSpaceDE w:val="0"/>
      <w:autoSpaceDN w:val="0"/>
      <w:adjustRightInd w:val="0"/>
      <w:ind w:firstLine="720"/>
      <w:jc w:val="both"/>
      <w:textAlignment w:val="baseline"/>
    </w:pPr>
    <w:rPr>
      <w:rFonts w:ascii="Antiqua" w:hAnsi="Antiqua"/>
      <w:snapToGrid/>
      <w:sz w:val="24"/>
    </w:rPr>
  </w:style>
  <w:style w:type="paragraph" w:customStyle="1" w:styleId="BodyText22">
    <w:name w:val="Body Text 22"/>
    <w:basedOn w:val="Normal40"/>
    <w:rsid w:val="004D35A8"/>
    <w:pPr>
      <w:widowControl/>
      <w:tabs>
        <w:tab w:val="left" w:pos="7088"/>
      </w:tabs>
      <w:spacing w:line="240" w:lineRule="auto"/>
      <w:ind w:firstLine="851"/>
    </w:pPr>
    <w:rPr>
      <w:sz w:val="28"/>
    </w:rPr>
  </w:style>
  <w:style w:type="paragraph" w:styleId="afffffe">
    <w:name w:val="caption"/>
    <w:basedOn w:val="a6"/>
    <w:next w:val="a6"/>
    <w:qFormat/>
    <w:rsid w:val="004D35A8"/>
    <w:pPr>
      <w:jc w:val="right"/>
    </w:pPr>
    <w:rPr>
      <w:b/>
      <w:snapToGrid/>
      <w:sz w:val="24"/>
      <w:szCs w:val="24"/>
    </w:rPr>
  </w:style>
  <w:style w:type="paragraph" w:customStyle="1" w:styleId="Normal30">
    <w:name w:val="Normal3"/>
    <w:rsid w:val="004D35A8"/>
    <w:pPr>
      <w:widowControl w:val="0"/>
      <w:spacing w:line="300" w:lineRule="auto"/>
      <w:ind w:firstLine="720"/>
      <w:jc w:val="both"/>
    </w:pPr>
    <w:rPr>
      <w:sz w:val="24"/>
    </w:rPr>
  </w:style>
  <w:style w:type="paragraph" w:customStyle="1" w:styleId="Normal5">
    <w:name w:val="Normal5"/>
    <w:rsid w:val="004D35A8"/>
    <w:pPr>
      <w:widowControl w:val="0"/>
      <w:spacing w:line="300" w:lineRule="auto"/>
      <w:ind w:firstLine="720"/>
      <w:jc w:val="both"/>
    </w:pPr>
    <w:rPr>
      <w:sz w:val="24"/>
    </w:rPr>
  </w:style>
  <w:style w:type="paragraph" w:customStyle="1" w:styleId="BodyTextIndent32">
    <w:name w:val="Body Text Indent 32"/>
    <w:basedOn w:val="Normal5"/>
    <w:rsid w:val="004D35A8"/>
    <w:pPr>
      <w:widowControl/>
      <w:tabs>
        <w:tab w:val="left" w:pos="7088"/>
      </w:tabs>
      <w:spacing w:line="280" w:lineRule="exact"/>
      <w:ind w:firstLine="851"/>
    </w:pPr>
  </w:style>
  <w:style w:type="paragraph" w:customStyle="1" w:styleId="BodyText23">
    <w:name w:val="Body Text 23"/>
    <w:basedOn w:val="Normal5"/>
    <w:rsid w:val="004D35A8"/>
    <w:pPr>
      <w:widowControl/>
      <w:tabs>
        <w:tab w:val="left" w:pos="7088"/>
      </w:tabs>
      <w:spacing w:line="240" w:lineRule="auto"/>
      <w:ind w:firstLine="851"/>
    </w:pPr>
    <w:rPr>
      <w:sz w:val="28"/>
    </w:rPr>
  </w:style>
  <w:style w:type="paragraph" w:customStyle="1" w:styleId="BodyTextIndent22">
    <w:name w:val="Body Text Indent 22"/>
    <w:basedOn w:val="a6"/>
    <w:rsid w:val="004D35A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napToGrid/>
      <w:color w:val="000000"/>
      <w:sz w:val="28"/>
    </w:rPr>
  </w:style>
  <w:style w:type="paragraph" w:customStyle="1" w:styleId="1fc">
    <w:name w:val="Знак Знак Знак1 Знак Знак Знак"/>
    <w:basedOn w:val="a6"/>
    <w:rsid w:val="004D35A8"/>
    <w:pPr>
      <w:spacing w:after="160" w:line="240" w:lineRule="exact"/>
      <w:jc w:val="both"/>
    </w:pPr>
    <w:rPr>
      <w:snapToGrid/>
      <w:sz w:val="24"/>
      <w:lang w:val="en-US" w:eastAsia="en-US"/>
    </w:rPr>
  </w:style>
  <w:style w:type="paragraph" w:customStyle="1" w:styleId="132">
    <w:name w:val="Обычный + 13 пт"/>
    <w:aliases w:val="Черный,разреженный на  0,35 пт"/>
    <w:basedOn w:val="a6"/>
    <w:rsid w:val="004D35A8"/>
    <w:pPr>
      <w:widowControl w:val="0"/>
      <w:suppressLineNumbers/>
      <w:suppressAutoHyphens/>
      <w:jc w:val="both"/>
    </w:pPr>
    <w:rPr>
      <w:snapToGrid/>
      <w:szCs w:val="26"/>
    </w:rPr>
  </w:style>
  <w:style w:type="paragraph" w:customStyle="1" w:styleId="13pt">
    <w:name w:val="Обычный + 13 pt"/>
    <w:basedOn w:val="a6"/>
    <w:rsid w:val="004D35A8"/>
    <w:rPr>
      <w:snapToGrid/>
      <w:szCs w:val="26"/>
    </w:rPr>
  </w:style>
  <w:style w:type="paragraph" w:customStyle="1" w:styleId="affffff">
    <w:name w:val="Знак Знак Знак Знак Знак Знак Знак Знак Знак Знак Знак Знак"/>
    <w:basedOn w:val="a6"/>
    <w:rsid w:val="004D35A8"/>
    <w:pPr>
      <w:spacing w:after="160" w:line="240" w:lineRule="exact"/>
      <w:jc w:val="both"/>
    </w:pPr>
    <w:rPr>
      <w:snapToGrid/>
      <w:sz w:val="24"/>
      <w:lang w:val="en-US" w:eastAsia="en-US"/>
    </w:rPr>
  </w:style>
  <w:style w:type="character" w:customStyle="1" w:styleId="style47">
    <w:name w:val="style47"/>
    <w:rsid w:val="004D35A8"/>
    <w:rPr>
      <w:rFonts w:cs="Times New Roman"/>
    </w:rPr>
  </w:style>
  <w:style w:type="character" w:customStyle="1" w:styleId="style40">
    <w:name w:val="style40"/>
    <w:rsid w:val="004D35A8"/>
    <w:rPr>
      <w:rFonts w:cs="Times New Roman"/>
    </w:rPr>
  </w:style>
  <w:style w:type="character" w:customStyle="1" w:styleId="style44">
    <w:name w:val="style44"/>
    <w:rsid w:val="004D35A8"/>
    <w:rPr>
      <w:rFonts w:cs="Times New Roman"/>
    </w:rPr>
  </w:style>
  <w:style w:type="character" w:customStyle="1" w:styleId="style450">
    <w:name w:val="style45"/>
    <w:rsid w:val="004D35A8"/>
    <w:rPr>
      <w:rFonts w:cs="Times New Roman"/>
    </w:rPr>
  </w:style>
  <w:style w:type="paragraph" w:customStyle="1" w:styleId="affffff0">
    <w:name w:val="Пункт"/>
    <w:link w:val="1fd"/>
    <w:rsid w:val="004D35A8"/>
    <w:pPr>
      <w:tabs>
        <w:tab w:val="num" w:pos="1855"/>
      </w:tabs>
      <w:ind w:left="1855" w:right="170" w:hanging="720"/>
      <w:jc w:val="both"/>
    </w:pPr>
    <w:rPr>
      <w:rFonts w:ascii="Arial" w:hAnsi="Arial"/>
      <w:kern w:val="32"/>
      <w:sz w:val="32"/>
      <w:szCs w:val="22"/>
    </w:rPr>
  </w:style>
  <w:style w:type="character" w:customStyle="1" w:styleId="1fd">
    <w:name w:val="Пункт Знак1"/>
    <w:link w:val="affffff0"/>
    <w:locked/>
    <w:rsid w:val="004D35A8"/>
    <w:rPr>
      <w:rFonts w:ascii="Arial" w:hAnsi="Arial"/>
      <w:kern w:val="32"/>
      <w:sz w:val="32"/>
      <w:szCs w:val="22"/>
      <w:lang w:bidi="ar-SA"/>
    </w:rPr>
  </w:style>
  <w:style w:type="paragraph" w:customStyle="1" w:styleId="2f6">
    <w:name w:val="Знак Знак Знак Знак Знак Знак Знак Знак Знак2"/>
    <w:basedOn w:val="a6"/>
    <w:rsid w:val="004D35A8"/>
    <w:pPr>
      <w:spacing w:after="160" w:line="240" w:lineRule="exact"/>
      <w:jc w:val="both"/>
    </w:pPr>
    <w:rPr>
      <w:snapToGrid/>
      <w:sz w:val="24"/>
      <w:lang w:val="en-US" w:eastAsia="en-US"/>
    </w:rPr>
  </w:style>
  <w:style w:type="paragraph" w:customStyle="1" w:styleId="affffff1">
    <w:name w:val="Знак Знак Знак Знак Знак Знак"/>
    <w:basedOn w:val="a6"/>
    <w:rsid w:val="004D35A8"/>
    <w:pPr>
      <w:spacing w:after="160" w:line="240" w:lineRule="exact"/>
      <w:jc w:val="both"/>
    </w:pPr>
    <w:rPr>
      <w:snapToGrid/>
      <w:sz w:val="24"/>
      <w:lang w:val="en-US" w:eastAsia="en-US"/>
    </w:rPr>
  </w:style>
  <w:style w:type="paragraph" w:customStyle="1" w:styleId="xl67">
    <w:name w:val="xl67"/>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napToGrid/>
      <w:sz w:val="24"/>
      <w:szCs w:val="24"/>
    </w:rPr>
  </w:style>
  <w:style w:type="paragraph" w:customStyle="1" w:styleId="Char">
    <w:name w:val="Char"/>
    <w:basedOn w:val="a6"/>
    <w:autoRedefine/>
    <w:rsid w:val="004D35A8"/>
    <w:pPr>
      <w:spacing w:after="160" w:line="240" w:lineRule="exact"/>
    </w:pPr>
    <w:rPr>
      <w:snapToGrid/>
      <w:sz w:val="28"/>
      <w:lang w:val="en-US" w:eastAsia="en-US"/>
    </w:rPr>
  </w:style>
  <w:style w:type="character" w:customStyle="1" w:styleId="116">
    <w:name w:val="Знак Знак Знак1 Знак1"/>
    <w:aliases w:val="Знак1 Знак1 Знак1,Знак Знак Знак21,Знак1 Знак Знак1"/>
    <w:rsid w:val="004D35A8"/>
    <w:rPr>
      <w:lang w:val="ru-RU" w:eastAsia="ru-RU"/>
    </w:rPr>
  </w:style>
  <w:style w:type="character" w:customStyle="1" w:styleId="ListParagraphChar">
    <w:name w:val="List Paragraph Char"/>
    <w:link w:val="1d"/>
    <w:locked/>
    <w:rsid w:val="004D35A8"/>
    <w:rPr>
      <w:rFonts w:ascii="Calibri" w:hAnsi="Calibri"/>
      <w:sz w:val="22"/>
      <w:szCs w:val="22"/>
    </w:rPr>
  </w:style>
  <w:style w:type="paragraph" w:customStyle="1" w:styleId="2f7">
    <w:name w:val="Без интервала2"/>
    <w:rsid w:val="004D35A8"/>
    <w:rPr>
      <w:rFonts w:ascii="Calibri" w:hAnsi="Calibri"/>
      <w:sz w:val="22"/>
      <w:szCs w:val="22"/>
      <w:lang w:eastAsia="en-US"/>
    </w:rPr>
  </w:style>
  <w:style w:type="table" w:customStyle="1" w:styleId="1fe">
    <w:name w:val="Сетка таблицы1"/>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
    <w:name w:val="Знак Знак Знак Знак Знак Знак1 Знак1"/>
    <w:basedOn w:val="a6"/>
    <w:rsid w:val="004D35A8"/>
    <w:pPr>
      <w:spacing w:after="160" w:line="240" w:lineRule="exact"/>
      <w:jc w:val="both"/>
    </w:pPr>
    <w:rPr>
      <w:snapToGrid/>
      <w:sz w:val="24"/>
      <w:lang w:val="en-US" w:eastAsia="en-US"/>
    </w:rPr>
  </w:style>
  <w:style w:type="paragraph" w:customStyle="1" w:styleId="118">
    <w:name w:val="Обычный11"/>
    <w:rsid w:val="004D35A8"/>
    <w:pPr>
      <w:jc w:val="both"/>
    </w:pPr>
    <w:rPr>
      <w:rFonts w:ascii="TimesET" w:hAnsi="TimesET"/>
      <w:sz w:val="24"/>
      <w:szCs w:val="24"/>
    </w:rPr>
  </w:style>
  <w:style w:type="paragraph" w:customStyle="1" w:styleId="3f">
    <w:name w:val="Знак3"/>
    <w:basedOn w:val="a6"/>
    <w:rsid w:val="004D35A8"/>
    <w:pPr>
      <w:spacing w:after="160" w:line="240" w:lineRule="exact"/>
    </w:pPr>
    <w:rPr>
      <w:rFonts w:ascii="Verdana" w:hAnsi="Verdana"/>
      <w:snapToGrid/>
      <w:sz w:val="20"/>
      <w:lang w:val="en-US" w:eastAsia="en-US"/>
    </w:rPr>
  </w:style>
  <w:style w:type="character" w:customStyle="1" w:styleId="Normal12pt1">
    <w:name w:val="Normal + 12 pt1"/>
    <w:aliases w:val="Первая строка:Обычный+12pt Знак1,Normal + 12 pt2,Первая строка:Обычный+12pt Знак11"/>
    <w:locked/>
    <w:rsid w:val="004D35A8"/>
    <w:rPr>
      <w:rFonts w:ascii="Times New Roman" w:hAnsi="Times New Roman"/>
      <w:snapToGrid w:val="0"/>
      <w:sz w:val="24"/>
      <w:lang w:eastAsia="ru-RU"/>
    </w:rPr>
  </w:style>
  <w:style w:type="paragraph" w:customStyle="1" w:styleId="1ff">
    <w:name w:val="Знак Знак Знак Знак Знак Знак Знак Знак Знак1"/>
    <w:basedOn w:val="a6"/>
    <w:rsid w:val="004D35A8"/>
    <w:pPr>
      <w:spacing w:after="160" w:line="240" w:lineRule="exact"/>
      <w:jc w:val="both"/>
    </w:pPr>
    <w:rPr>
      <w:snapToGrid/>
      <w:sz w:val="24"/>
      <w:lang w:val="en-US" w:eastAsia="en-US"/>
    </w:rPr>
  </w:style>
  <w:style w:type="paragraph" w:customStyle="1" w:styleId="msolistparagraph0">
    <w:name w:val="msolistparagraph"/>
    <w:basedOn w:val="a6"/>
    <w:rsid w:val="004D35A8"/>
    <w:pPr>
      <w:ind w:left="720"/>
    </w:pPr>
    <w:rPr>
      <w:rFonts w:ascii="Calibri" w:hAnsi="Calibri"/>
      <w:snapToGrid/>
      <w:sz w:val="22"/>
      <w:szCs w:val="22"/>
    </w:rPr>
  </w:style>
  <w:style w:type="paragraph" w:customStyle="1" w:styleId="xl64">
    <w:name w:val="xl64"/>
    <w:basedOn w:val="a6"/>
    <w:rsid w:val="004D35A8"/>
    <w:pPr>
      <w:spacing w:before="100" w:beforeAutospacing="1" w:after="100" w:afterAutospacing="1"/>
    </w:pPr>
    <w:rPr>
      <w:snapToGrid/>
      <w:sz w:val="24"/>
      <w:szCs w:val="24"/>
    </w:rPr>
  </w:style>
  <w:style w:type="paragraph" w:customStyle="1" w:styleId="xl65">
    <w:name w:val="xl65"/>
    <w:basedOn w:val="a6"/>
    <w:rsid w:val="004D35A8"/>
    <w:pPr>
      <w:pBdr>
        <w:left w:val="single" w:sz="4" w:space="0" w:color="auto"/>
        <w:bottom w:val="single" w:sz="4" w:space="0" w:color="auto"/>
        <w:right w:val="single" w:sz="4" w:space="0" w:color="auto"/>
      </w:pBdr>
      <w:spacing w:before="100" w:beforeAutospacing="1" w:after="100" w:afterAutospacing="1"/>
    </w:pPr>
    <w:rPr>
      <w:rFonts w:ascii="Arial" w:hAnsi="Arial" w:cs="Arial"/>
      <w:snapToGrid/>
      <w:sz w:val="15"/>
      <w:szCs w:val="15"/>
    </w:rPr>
  </w:style>
  <w:style w:type="paragraph" w:customStyle="1" w:styleId="xl66">
    <w:name w:val="xl66"/>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68">
    <w:name w:val="xl68"/>
    <w:basedOn w:val="a6"/>
    <w:rsid w:val="004D35A8"/>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69">
    <w:name w:val="xl69"/>
    <w:basedOn w:val="a6"/>
    <w:rsid w:val="004D35A8"/>
    <w:pPr>
      <w:pBdr>
        <w:top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0">
    <w:name w:val="xl70"/>
    <w:basedOn w:val="a6"/>
    <w:rsid w:val="004D35A8"/>
    <w:pPr>
      <w:pBdr>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1">
    <w:name w:val="xl71"/>
    <w:basedOn w:val="a6"/>
    <w:rsid w:val="004D35A8"/>
    <w:pPr>
      <w:pBdr>
        <w:top w:val="single" w:sz="8" w:space="0" w:color="auto"/>
        <w:bottom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2">
    <w:name w:val="xl72"/>
    <w:basedOn w:val="a6"/>
    <w:rsid w:val="004D35A8"/>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3">
    <w:name w:val="xl73"/>
    <w:basedOn w:val="a6"/>
    <w:rsid w:val="004D35A8"/>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4">
    <w:name w:val="xl74"/>
    <w:basedOn w:val="a6"/>
    <w:rsid w:val="004D35A8"/>
    <w:pPr>
      <w:pBdr>
        <w:left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5">
    <w:name w:val="xl75"/>
    <w:basedOn w:val="a6"/>
    <w:rsid w:val="004D35A8"/>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6">
    <w:name w:val="xl76"/>
    <w:basedOn w:val="a6"/>
    <w:rsid w:val="004D35A8"/>
    <w:pPr>
      <w:pBdr>
        <w:left w:val="single" w:sz="8" w:space="0" w:color="auto"/>
        <w:right w:val="single" w:sz="8" w:space="0" w:color="auto"/>
      </w:pBdr>
      <w:spacing w:before="100" w:beforeAutospacing="1" w:after="100" w:afterAutospacing="1"/>
    </w:pPr>
    <w:rPr>
      <w:snapToGrid/>
      <w:sz w:val="24"/>
      <w:szCs w:val="24"/>
    </w:rPr>
  </w:style>
  <w:style w:type="paragraph" w:customStyle="1" w:styleId="xl77">
    <w:name w:val="xl77"/>
    <w:basedOn w:val="a6"/>
    <w:rsid w:val="004D35A8"/>
    <w:pPr>
      <w:pBdr>
        <w:left w:val="single" w:sz="8" w:space="0" w:color="auto"/>
        <w:bottom w:val="single" w:sz="8" w:space="0" w:color="auto"/>
        <w:right w:val="single" w:sz="8" w:space="0" w:color="auto"/>
      </w:pBdr>
      <w:spacing w:before="100" w:beforeAutospacing="1" w:after="100" w:afterAutospacing="1"/>
    </w:pPr>
    <w:rPr>
      <w:snapToGrid/>
      <w:sz w:val="24"/>
      <w:szCs w:val="24"/>
    </w:rPr>
  </w:style>
  <w:style w:type="paragraph" w:customStyle="1" w:styleId="xl78">
    <w:name w:val="xl78"/>
    <w:basedOn w:val="a6"/>
    <w:rsid w:val="004D35A8"/>
    <w:pPr>
      <w:pBdr>
        <w:top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9">
    <w:name w:val="xl79"/>
    <w:basedOn w:val="a6"/>
    <w:rsid w:val="004D35A8"/>
    <w:pPr>
      <w:pBdr>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80">
    <w:name w:val="xl80"/>
    <w:basedOn w:val="a6"/>
    <w:rsid w:val="004D35A8"/>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snapToGrid/>
      <w:sz w:val="16"/>
      <w:szCs w:val="16"/>
    </w:rPr>
  </w:style>
  <w:style w:type="paragraph" w:customStyle="1" w:styleId="xl81">
    <w:name w:val="xl81"/>
    <w:basedOn w:val="a6"/>
    <w:rsid w:val="004D35A8"/>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napToGrid/>
      <w:sz w:val="16"/>
      <w:szCs w:val="16"/>
    </w:rPr>
  </w:style>
  <w:style w:type="paragraph" w:customStyle="1" w:styleId="xl82">
    <w:name w:val="xl82"/>
    <w:basedOn w:val="a6"/>
    <w:rsid w:val="004D35A8"/>
    <w:pPr>
      <w:pBdr>
        <w:left w:val="single" w:sz="8" w:space="0" w:color="auto"/>
        <w:bottom w:val="single" w:sz="8" w:space="0" w:color="auto"/>
        <w:right w:val="single" w:sz="8" w:space="0" w:color="auto"/>
      </w:pBdr>
      <w:spacing w:before="100" w:beforeAutospacing="1" w:after="100" w:afterAutospacing="1"/>
      <w:textAlignment w:val="center"/>
    </w:pPr>
    <w:rPr>
      <w:snapToGrid/>
      <w:sz w:val="24"/>
      <w:szCs w:val="24"/>
    </w:rPr>
  </w:style>
  <w:style w:type="paragraph" w:customStyle="1" w:styleId="xl83">
    <w:name w:val="xl83"/>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napToGrid/>
      <w:sz w:val="15"/>
      <w:szCs w:val="15"/>
    </w:rPr>
  </w:style>
  <w:style w:type="paragraph" w:customStyle="1" w:styleId="xl84">
    <w:name w:val="xl84"/>
    <w:basedOn w:val="a6"/>
    <w:rsid w:val="004D35A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napToGrid/>
      <w:sz w:val="16"/>
      <w:szCs w:val="16"/>
    </w:rPr>
  </w:style>
  <w:style w:type="paragraph" w:customStyle="1" w:styleId="xl85">
    <w:name w:val="xl85"/>
    <w:basedOn w:val="a6"/>
    <w:rsid w:val="004D35A8"/>
    <w:pPr>
      <w:pBdr>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6">
    <w:name w:val="xl86"/>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7">
    <w:name w:val="xl87"/>
    <w:basedOn w:val="a6"/>
    <w:rsid w:val="004D35A8"/>
    <w:pPr>
      <w:spacing w:before="100" w:beforeAutospacing="1" w:after="100" w:afterAutospacing="1"/>
      <w:jc w:val="center"/>
      <w:textAlignment w:val="center"/>
    </w:pPr>
    <w:rPr>
      <w:snapToGrid/>
      <w:sz w:val="24"/>
      <w:szCs w:val="24"/>
    </w:rPr>
  </w:style>
  <w:style w:type="paragraph" w:customStyle="1" w:styleId="xl88">
    <w:name w:val="xl88"/>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napToGrid/>
      <w:sz w:val="24"/>
      <w:szCs w:val="24"/>
    </w:rPr>
  </w:style>
  <w:style w:type="character" w:customStyle="1" w:styleId="1ff0">
    <w:name w:val="Знак Знак1"/>
    <w:locked/>
    <w:rsid w:val="004D35A8"/>
    <w:rPr>
      <w:lang w:val="ru-RU" w:eastAsia="ru-RU"/>
    </w:rPr>
  </w:style>
  <w:style w:type="paragraph" w:styleId="affffff2">
    <w:name w:val="Revision"/>
    <w:hidden/>
    <w:semiHidden/>
    <w:rsid w:val="004D35A8"/>
  </w:style>
  <w:style w:type="paragraph" w:customStyle="1" w:styleId="BodyText20">
    <w:name w:val="Body Text2"/>
    <w:basedOn w:val="a6"/>
    <w:rsid w:val="004D35A8"/>
    <w:pPr>
      <w:widowControl w:val="0"/>
      <w:jc w:val="both"/>
    </w:pPr>
    <w:rPr>
      <w:snapToGrid/>
      <w:sz w:val="22"/>
    </w:rPr>
  </w:style>
  <w:style w:type="paragraph" w:customStyle="1" w:styleId="affffff3">
    <w:name w:val="АД_Основной текст"/>
    <w:basedOn w:val="a6"/>
    <w:link w:val="affffff4"/>
    <w:rsid w:val="004D35A8"/>
    <w:pPr>
      <w:ind w:firstLine="567"/>
      <w:jc w:val="both"/>
    </w:pPr>
    <w:rPr>
      <w:snapToGrid/>
      <w:sz w:val="24"/>
      <w:lang w:val="x-none" w:eastAsia="x-none"/>
    </w:rPr>
  </w:style>
  <w:style w:type="character" w:customStyle="1" w:styleId="affffff4">
    <w:name w:val="АД_Основной текст Знак"/>
    <w:link w:val="affffff3"/>
    <w:locked/>
    <w:rsid w:val="004D35A8"/>
    <w:rPr>
      <w:sz w:val="24"/>
    </w:rPr>
  </w:style>
  <w:style w:type="character" w:customStyle="1" w:styleId="47">
    <w:name w:val="Стиль4 Знак"/>
    <w:link w:val="46"/>
    <w:locked/>
    <w:rsid w:val="004D35A8"/>
    <w:rPr>
      <w:sz w:val="24"/>
    </w:rPr>
  </w:style>
  <w:style w:type="paragraph" w:customStyle="1" w:styleId="a1">
    <w:name w:val="Стиль список"/>
    <w:basedOn w:val="1d"/>
    <w:link w:val="affffff5"/>
    <w:rsid w:val="004D35A8"/>
    <w:pPr>
      <w:numPr>
        <w:numId w:val="15"/>
      </w:numPr>
      <w:tabs>
        <w:tab w:val="left" w:pos="1701"/>
      </w:tabs>
      <w:spacing w:after="0" w:line="240" w:lineRule="auto"/>
      <w:jc w:val="both"/>
    </w:pPr>
    <w:rPr>
      <w:rFonts w:ascii="Times New Roman" w:hAnsi="Times New Roman"/>
      <w:color w:val="000000"/>
      <w:sz w:val="28"/>
      <w:szCs w:val="24"/>
    </w:rPr>
  </w:style>
  <w:style w:type="character" w:customStyle="1" w:styleId="affffff5">
    <w:name w:val="Стиль список Знак"/>
    <w:link w:val="a1"/>
    <w:locked/>
    <w:rsid w:val="004D35A8"/>
    <w:rPr>
      <w:color w:val="000000"/>
      <w:sz w:val="28"/>
      <w:szCs w:val="24"/>
      <w:lang w:val="x-none" w:eastAsia="x-none"/>
    </w:rPr>
  </w:style>
  <w:style w:type="paragraph" w:customStyle="1" w:styleId="61">
    <w:name w:val="Стиль6"/>
    <w:basedOn w:val="41"/>
    <w:link w:val="62"/>
    <w:rsid w:val="004D35A8"/>
    <w:pPr>
      <w:tabs>
        <w:tab w:val="left" w:pos="1134"/>
        <w:tab w:val="num" w:pos="2520"/>
      </w:tabs>
      <w:ind w:left="1715" w:hanging="864"/>
      <w:jc w:val="both"/>
    </w:pPr>
    <w:rPr>
      <w:b w:val="0"/>
      <w:color w:val="000000"/>
      <w:sz w:val="24"/>
    </w:rPr>
  </w:style>
  <w:style w:type="character" w:customStyle="1" w:styleId="62">
    <w:name w:val="Стиль6 Знак"/>
    <w:link w:val="61"/>
    <w:locked/>
    <w:rsid w:val="004D35A8"/>
    <w:rPr>
      <w:color w:val="000000"/>
      <w:sz w:val="24"/>
    </w:rPr>
  </w:style>
  <w:style w:type="character" w:customStyle="1" w:styleId="119">
    <w:name w:val="Заголовок 1 Знак1"/>
    <w:aliases w:val="Глава 1 Знак1,Заголов Знак1,H1 Знак1,1 Знак1"/>
    <w:rsid w:val="004D35A8"/>
    <w:rPr>
      <w:rFonts w:ascii="Cambria" w:hAnsi="Cambria"/>
      <w:b/>
      <w:color w:val="365F91"/>
      <w:sz w:val="28"/>
    </w:rPr>
  </w:style>
  <w:style w:type="character" w:customStyle="1" w:styleId="410">
    <w:name w:val="Заголовок 4 Знак1"/>
    <w:aliases w:val="Знак2 Знак1"/>
    <w:semiHidden/>
    <w:rsid w:val="004D35A8"/>
    <w:rPr>
      <w:rFonts w:ascii="Cambria" w:hAnsi="Cambria"/>
      <w:b/>
      <w:i/>
      <w:color w:val="4F81BD"/>
    </w:rPr>
  </w:style>
  <w:style w:type="character" w:customStyle="1" w:styleId="1ff1">
    <w:name w:val="Верхний колонтитул Знак1"/>
    <w:aliases w:val="Знак8 Знак1"/>
    <w:semiHidden/>
    <w:rsid w:val="004D35A8"/>
    <w:rPr>
      <w:rFonts w:ascii="Times New Roman" w:hAnsi="Times New Roman"/>
    </w:rPr>
  </w:style>
  <w:style w:type="character" w:customStyle="1" w:styleId="1ff2">
    <w:name w:val="Текст примечания Знак1"/>
    <w:semiHidden/>
    <w:rsid w:val="004D35A8"/>
    <w:rPr>
      <w:rFonts w:ascii="Times New Roman" w:hAnsi="Times New Roman"/>
    </w:rPr>
  </w:style>
  <w:style w:type="character" w:customStyle="1" w:styleId="219">
    <w:name w:val="Основной текст с отступом 2 Знак1"/>
    <w:semiHidden/>
    <w:rsid w:val="004D35A8"/>
    <w:rPr>
      <w:rFonts w:ascii="Times New Roman" w:hAnsi="Times New Roman"/>
    </w:rPr>
  </w:style>
  <w:style w:type="character" w:customStyle="1" w:styleId="710">
    <w:name w:val="Заголовок 7 Знак1"/>
    <w:semiHidden/>
    <w:rsid w:val="004D35A8"/>
    <w:rPr>
      <w:rFonts w:ascii="Cambria" w:hAnsi="Cambria"/>
      <w:i/>
      <w:color w:val="404040"/>
    </w:rPr>
  </w:style>
  <w:style w:type="character" w:customStyle="1" w:styleId="810">
    <w:name w:val="Заголовок 8 Знак1"/>
    <w:semiHidden/>
    <w:rsid w:val="004D35A8"/>
    <w:rPr>
      <w:rFonts w:ascii="Cambria" w:hAnsi="Cambria"/>
      <w:color w:val="404040"/>
    </w:rPr>
  </w:style>
  <w:style w:type="character" w:customStyle="1" w:styleId="910">
    <w:name w:val="Заголовок 9 Знак1"/>
    <w:semiHidden/>
    <w:rsid w:val="004D35A8"/>
    <w:rPr>
      <w:rFonts w:ascii="Cambria" w:hAnsi="Cambria"/>
      <w:i/>
      <w:color w:val="404040"/>
    </w:rPr>
  </w:style>
  <w:style w:type="character" w:customStyle="1" w:styleId="1ff3">
    <w:name w:val="Текст сноски Знак1"/>
    <w:semiHidden/>
    <w:rsid w:val="004D35A8"/>
    <w:rPr>
      <w:rFonts w:ascii="Times New Roman" w:hAnsi="Times New Roman"/>
    </w:rPr>
  </w:style>
  <w:style w:type="character" w:customStyle="1" w:styleId="1ff4">
    <w:name w:val="Текст выноски Знак1"/>
    <w:semiHidden/>
    <w:rsid w:val="004D35A8"/>
    <w:rPr>
      <w:rFonts w:ascii="Tahoma" w:hAnsi="Tahoma"/>
      <w:sz w:val="16"/>
    </w:rPr>
  </w:style>
  <w:style w:type="character" w:customStyle="1" w:styleId="1ff5">
    <w:name w:val="Нижний колонтитул Знак1"/>
    <w:semiHidden/>
    <w:rsid w:val="004D35A8"/>
    <w:rPr>
      <w:rFonts w:ascii="Times New Roman" w:hAnsi="Times New Roman"/>
    </w:rPr>
  </w:style>
  <w:style w:type="character" w:customStyle="1" w:styleId="1ff6">
    <w:name w:val="Название Знак1"/>
    <w:rsid w:val="004D35A8"/>
    <w:rPr>
      <w:rFonts w:ascii="Cambria" w:hAnsi="Cambria"/>
      <w:color w:val="17365D"/>
      <w:spacing w:val="5"/>
      <w:kern w:val="28"/>
      <w:sz w:val="52"/>
    </w:rPr>
  </w:style>
  <w:style w:type="character" w:customStyle="1" w:styleId="317">
    <w:name w:val="Основной текст с отступом 3 Знак1"/>
    <w:semiHidden/>
    <w:rsid w:val="004D35A8"/>
    <w:rPr>
      <w:rFonts w:ascii="Times New Roman" w:hAnsi="Times New Roman"/>
      <w:sz w:val="16"/>
    </w:rPr>
  </w:style>
  <w:style w:type="character" w:customStyle="1" w:styleId="318">
    <w:name w:val="Основной текст 3 Знак1"/>
    <w:semiHidden/>
    <w:rsid w:val="004D35A8"/>
    <w:rPr>
      <w:rFonts w:ascii="Times New Roman" w:hAnsi="Times New Roman"/>
      <w:sz w:val="16"/>
    </w:rPr>
  </w:style>
  <w:style w:type="character" w:customStyle="1" w:styleId="1ff7">
    <w:name w:val="Тема примечания Знак1"/>
    <w:semiHidden/>
    <w:rsid w:val="004D35A8"/>
    <w:rPr>
      <w:rFonts w:ascii="Times New Roman" w:hAnsi="Times New Roman"/>
      <w:b/>
    </w:rPr>
  </w:style>
  <w:style w:type="character" w:customStyle="1" w:styleId="1ff8">
    <w:name w:val="Текст Знак1"/>
    <w:semiHidden/>
    <w:rsid w:val="004D35A8"/>
    <w:rPr>
      <w:rFonts w:ascii="Consolas" w:hAnsi="Consolas"/>
      <w:sz w:val="21"/>
    </w:rPr>
  </w:style>
  <w:style w:type="character" w:customStyle="1" w:styleId="1ff9">
    <w:name w:val="Дата Знак1"/>
    <w:semiHidden/>
    <w:rsid w:val="004D35A8"/>
    <w:rPr>
      <w:rFonts w:ascii="Times New Roman" w:hAnsi="Times New Roman"/>
    </w:rPr>
  </w:style>
  <w:style w:type="character" w:customStyle="1" w:styleId="1ffa">
    <w:name w:val="Схема документа Знак1"/>
    <w:semiHidden/>
    <w:rsid w:val="004D35A8"/>
    <w:rPr>
      <w:rFonts w:ascii="Tahoma" w:hAnsi="Tahoma"/>
      <w:sz w:val="16"/>
    </w:rPr>
  </w:style>
  <w:style w:type="character" w:customStyle="1" w:styleId="1ffb">
    <w:name w:val="Подзаголовок Знак1"/>
    <w:rsid w:val="004D35A8"/>
    <w:rPr>
      <w:rFonts w:ascii="Cambria" w:hAnsi="Cambria"/>
      <w:i/>
      <w:color w:val="4F81BD"/>
      <w:spacing w:val="15"/>
      <w:sz w:val="24"/>
    </w:rPr>
  </w:style>
  <w:style w:type="paragraph" w:styleId="affffff6">
    <w:name w:val="TOC Heading"/>
    <w:basedOn w:val="10"/>
    <w:next w:val="a6"/>
    <w:qFormat/>
    <w:rsid w:val="004D35A8"/>
    <w:pPr>
      <w:keepLines/>
      <w:spacing w:before="480" w:after="0" w:line="276" w:lineRule="auto"/>
      <w:outlineLvl w:val="9"/>
    </w:pPr>
    <w:rPr>
      <w:snapToGrid/>
      <w:color w:val="365F91"/>
      <w:kern w:val="0"/>
      <w:sz w:val="28"/>
      <w:szCs w:val="28"/>
    </w:rPr>
  </w:style>
  <w:style w:type="table" w:customStyle="1" w:styleId="2f8">
    <w:name w:val="Сетка таблицы2"/>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a">
    <w:name w:val="Сетка таблицы11"/>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7">
    <w:name w:val="Обычный таблица"/>
    <w:basedOn w:val="a6"/>
    <w:uiPriority w:val="99"/>
    <w:rsid w:val="004D35A8"/>
    <w:pPr>
      <w:suppressAutoHyphens/>
    </w:pPr>
    <w:rPr>
      <w:snapToGrid/>
      <w:sz w:val="18"/>
      <w:szCs w:val="18"/>
      <w:lang w:eastAsia="zh-CN"/>
    </w:rPr>
  </w:style>
  <w:style w:type="numbering" w:customStyle="1" w:styleId="1ffc">
    <w:name w:val="Нет списка1"/>
    <w:next w:val="a9"/>
    <w:semiHidden/>
    <w:unhideWhenUsed/>
    <w:rsid w:val="004D35A8"/>
  </w:style>
  <w:style w:type="paragraph" w:customStyle="1" w:styleId="affffff8">
    <w:name w:val="Знак"/>
    <w:basedOn w:val="a6"/>
    <w:rsid w:val="004D35A8"/>
    <w:pPr>
      <w:spacing w:before="100" w:beforeAutospacing="1" w:after="100" w:afterAutospacing="1"/>
    </w:pPr>
    <w:rPr>
      <w:rFonts w:ascii="Tahoma" w:hAnsi="Tahoma" w:cs="Tahoma"/>
      <w:snapToGrid/>
      <w:sz w:val="20"/>
      <w:lang w:val="en-US" w:eastAsia="en-US"/>
    </w:rPr>
  </w:style>
  <w:style w:type="character" w:customStyle="1" w:styleId="260">
    <w:name w:val=" Знак Знак26"/>
    <w:locked/>
    <w:rsid w:val="004D35A8"/>
    <w:rPr>
      <w:rFonts w:ascii="Arial" w:eastAsia="Times New Roman" w:hAnsi="Arial" w:cs="Arial"/>
      <w:b/>
      <w:bCs/>
      <w:sz w:val="26"/>
      <w:szCs w:val="26"/>
      <w:lang w:eastAsia="ar-SA"/>
    </w:rPr>
  </w:style>
  <w:style w:type="character" w:customStyle="1" w:styleId="BodyTextIndent2Char">
    <w:name w:val="Body Text Indent 2 Char"/>
    <w:locked/>
    <w:rsid w:val="004D35A8"/>
    <w:rPr>
      <w:rFonts w:ascii="Times New Roman" w:hAnsi="Times New Roman" w:cs="Times New Roman"/>
      <w:sz w:val="20"/>
      <w:szCs w:val="20"/>
      <w:lang w:val="x-none" w:eastAsia="ru-RU"/>
    </w:rPr>
  </w:style>
  <w:style w:type="character" w:customStyle="1" w:styleId="FooterChar">
    <w:name w:val="Footer Char"/>
    <w:locked/>
    <w:rsid w:val="004D35A8"/>
    <w:rPr>
      <w:rFonts w:ascii="Times New Roman" w:hAnsi="Times New Roman" w:cs="Times New Roman"/>
      <w:sz w:val="20"/>
      <w:szCs w:val="20"/>
      <w:lang w:val="x-none" w:eastAsia="ru-RU"/>
    </w:rPr>
  </w:style>
  <w:style w:type="character" w:customStyle="1" w:styleId="HeaderChar">
    <w:name w:val="Header Char"/>
    <w:aliases w:val="Знак8 Char"/>
    <w:locked/>
    <w:rsid w:val="004D35A8"/>
    <w:rPr>
      <w:rFonts w:ascii="Times New Roman" w:hAnsi="Times New Roman" w:cs="Times New Roman"/>
      <w:sz w:val="20"/>
      <w:szCs w:val="20"/>
      <w:lang w:val="x-none" w:eastAsia="ru-RU"/>
    </w:rPr>
  </w:style>
  <w:style w:type="character" w:customStyle="1" w:styleId="250">
    <w:name w:val=" Знак Знак25"/>
    <w:semiHidden/>
    <w:locked/>
    <w:rsid w:val="004D35A8"/>
    <w:rPr>
      <w:rFonts w:ascii="Arial" w:hAnsi="Arial" w:cs="Arial"/>
      <w:b/>
      <w:bCs/>
      <w:sz w:val="26"/>
      <w:szCs w:val="26"/>
      <w:lang w:val="ru-RU" w:eastAsia="ar-SA" w:bidi="ar-SA"/>
    </w:rPr>
  </w:style>
  <w:style w:type="paragraph" w:customStyle="1" w:styleId="3120">
    <w:name w:val="Основной текст с отступом 312"/>
    <w:basedOn w:val="a6"/>
    <w:uiPriority w:val="99"/>
    <w:rsid w:val="004D35A8"/>
    <w:pPr>
      <w:widowControl w:val="0"/>
      <w:suppressAutoHyphens/>
      <w:spacing w:after="120"/>
      <w:ind w:left="283"/>
    </w:pPr>
    <w:rPr>
      <w:snapToGrid/>
      <w:kern w:val="1"/>
      <w:sz w:val="16"/>
      <w:szCs w:val="16"/>
    </w:rPr>
  </w:style>
  <w:style w:type="paragraph" w:customStyle="1" w:styleId="2220">
    <w:name w:val="Основной текст 222"/>
    <w:basedOn w:val="a6"/>
    <w:uiPriority w:val="99"/>
    <w:rsid w:val="004D35A8"/>
    <w:pPr>
      <w:suppressAutoHyphens/>
      <w:spacing w:after="120" w:line="480" w:lineRule="auto"/>
    </w:pPr>
    <w:rPr>
      <w:snapToGrid/>
      <w:sz w:val="24"/>
      <w:szCs w:val="24"/>
      <w:lang w:eastAsia="ar-SA"/>
    </w:rPr>
  </w:style>
  <w:style w:type="paragraph" w:customStyle="1" w:styleId="320">
    <w:name w:val="Основной текст с отступом 32"/>
    <w:basedOn w:val="a6"/>
    <w:uiPriority w:val="99"/>
    <w:rsid w:val="004D35A8"/>
    <w:pPr>
      <w:tabs>
        <w:tab w:val="left" w:pos="7088"/>
      </w:tabs>
      <w:spacing w:line="280" w:lineRule="exact"/>
      <w:ind w:firstLine="851"/>
      <w:jc w:val="both"/>
    </w:pPr>
    <w:rPr>
      <w:snapToGrid/>
      <w:sz w:val="24"/>
      <w:szCs w:val="24"/>
    </w:rPr>
  </w:style>
  <w:style w:type="paragraph" w:customStyle="1" w:styleId="mediumtext">
    <w:name w:val="mediumtext"/>
    <w:basedOn w:val="a6"/>
    <w:rsid w:val="004D35A8"/>
    <w:pPr>
      <w:widowControl w:val="0"/>
      <w:suppressAutoHyphens/>
      <w:spacing w:line="100" w:lineRule="atLeast"/>
    </w:pPr>
    <w:rPr>
      <w:rFonts w:eastAsia="Lucida Sans Unicode" w:cs="Tahoma"/>
      <w:snapToGrid/>
      <w:kern w:val="1"/>
      <w:sz w:val="20"/>
      <w:szCs w:val="24"/>
      <w:lang w:bidi="ru-RU"/>
    </w:rPr>
  </w:style>
  <w:style w:type="paragraph" w:customStyle="1" w:styleId="affffff9">
    <w:name w:val=" Знак Знак Знак"/>
    <w:basedOn w:val="a6"/>
    <w:rsid w:val="004D35A8"/>
    <w:pPr>
      <w:spacing w:before="100" w:beforeAutospacing="1" w:after="100" w:afterAutospacing="1"/>
    </w:pPr>
    <w:rPr>
      <w:rFonts w:ascii="Tahoma" w:hAnsi="Tahoma" w:cs="Tahoma"/>
      <w:snapToGrid/>
      <w:sz w:val="20"/>
      <w:lang w:val="en-US" w:eastAsia="en-US"/>
    </w:rPr>
  </w:style>
  <w:style w:type="paragraph" w:customStyle="1" w:styleId="191">
    <w:name w:val=" Знак Знак19 Знак Знак"/>
    <w:basedOn w:val="a6"/>
    <w:rsid w:val="004D35A8"/>
    <w:pPr>
      <w:spacing w:before="100" w:beforeAutospacing="1" w:after="100" w:afterAutospacing="1"/>
    </w:pPr>
    <w:rPr>
      <w:rFonts w:ascii="Tahoma" w:hAnsi="Tahoma" w:cs="Tahoma"/>
      <w:snapToGrid/>
      <w:sz w:val="20"/>
      <w:lang w:val="en-US" w:eastAsia="en-US"/>
    </w:rPr>
  </w:style>
  <w:style w:type="paragraph" w:customStyle="1" w:styleId="92">
    <w:name w:val=" Знак Знак9 Знак Знак"/>
    <w:basedOn w:val="a6"/>
    <w:rsid w:val="004D35A8"/>
    <w:pPr>
      <w:spacing w:before="100" w:beforeAutospacing="1" w:after="100" w:afterAutospacing="1"/>
    </w:pPr>
    <w:rPr>
      <w:rFonts w:ascii="Tahoma" w:hAnsi="Tahoma" w:cs="Tahoma"/>
      <w:snapToGrid/>
      <w:sz w:val="20"/>
      <w:lang w:val="en-US" w:eastAsia="en-US"/>
    </w:rPr>
  </w:style>
  <w:style w:type="character" w:customStyle="1" w:styleId="aff2">
    <w:name w:val="Обычный (веб) Знак"/>
    <w:aliases w:val="Обычный (Web) Знак"/>
    <w:link w:val="aff1"/>
    <w:locked/>
    <w:rsid w:val="004D35A8"/>
    <w:rPr>
      <w:rFonts w:ascii="Arial Unicode MS" w:eastAsia="Arial Unicode MS" w:hAnsi="Arial Unicode MS"/>
      <w:sz w:val="24"/>
      <w:szCs w:val="24"/>
      <w:lang w:val="x-none" w:eastAsia="ar-SA"/>
    </w:rPr>
  </w:style>
  <w:style w:type="paragraph" w:customStyle="1" w:styleId="192">
    <w:name w:val=" Знак Знак19"/>
    <w:basedOn w:val="a6"/>
    <w:rsid w:val="004D35A8"/>
    <w:pPr>
      <w:spacing w:before="100" w:beforeAutospacing="1" w:after="100" w:afterAutospacing="1"/>
    </w:pPr>
    <w:rPr>
      <w:rFonts w:ascii="Tahoma" w:hAnsi="Tahoma" w:cs="Tahoma"/>
      <w:snapToGrid/>
      <w:sz w:val="20"/>
      <w:lang w:val="en-US" w:eastAsia="en-US"/>
    </w:rPr>
  </w:style>
  <w:style w:type="paragraph" w:customStyle="1" w:styleId="1ffd">
    <w:name w:val="Текст1"/>
    <w:basedOn w:val="a6"/>
    <w:rsid w:val="004D35A8"/>
    <w:pPr>
      <w:widowControl w:val="0"/>
      <w:suppressAutoHyphens/>
    </w:pPr>
    <w:rPr>
      <w:rFonts w:ascii="Courier New" w:eastAsia="Lucida Sans Unicode" w:hAnsi="Courier New" w:cs="Courier New"/>
      <w:snapToGrid/>
      <w:color w:val="000000"/>
      <w:sz w:val="20"/>
      <w:lang w:val="en-US" w:eastAsia="en-US" w:bidi="en-US"/>
    </w:rPr>
  </w:style>
  <w:style w:type="paragraph" w:customStyle="1" w:styleId="Style2">
    <w:name w:val="Style2"/>
    <w:basedOn w:val="a6"/>
    <w:rsid w:val="004D35A8"/>
    <w:pPr>
      <w:widowControl w:val="0"/>
      <w:autoSpaceDE w:val="0"/>
      <w:autoSpaceDN w:val="0"/>
      <w:adjustRightInd w:val="0"/>
      <w:spacing w:line="286" w:lineRule="exact"/>
      <w:jc w:val="center"/>
    </w:pPr>
    <w:rPr>
      <w:snapToGrid/>
      <w:sz w:val="24"/>
      <w:szCs w:val="24"/>
    </w:rPr>
  </w:style>
  <w:style w:type="character" w:customStyle="1" w:styleId="FontStyle12">
    <w:name w:val="Font Style12"/>
    <w:rsid w:val="004D35A8"/>
    <w:rPr>
      <w:rFonts w:ascii="Times New Roman" w:hAnsi="Times New Roman" w:cs="Times New Roman"/>
      <w:sz w:val="22"/>
      <w:szCs w:val="22"/>
    </w:rPr>
  </w:style>
  <w:style w:type="character" w:customStyle="1" w:styleId="apple-converted-space">
    <w:name w:val="apple-converted-space"/>
    <w:rsid w:val="004D35A8"/>
  </w:style>
  <w:style w:type="paragraph" w:customStyle="1" w:styleId="Style4">
    <w:name w:val="Style4"/>
    <w:basedOn w:val="a6"/>
    <w:rsid w:val="004D35A8"/>
    <w:pPr>
      <w:widowControl w:val="0"/>
      <w:autoSpaceDE w:val="0"/>
      <w:autoSpaceDN w:val="0"/>
      <w:adjustRightInd w:val="0"/>
      <w:spacing w:line="286" w:lineRule="exact"/>
      <w:jc w:val="both"/>
    </w:pPr>
    <w:rPr>
      <w:snapToGrid/>
      <w:sz w:val="24"/>
      <w:szCs w:val="24"/>
    </w:rPr>
  </w:style>
  <w:style w:type="character" w:customStyle="1" w:styleId="FontStyle11">
    <w:name w:val="Font Style11"/>
    <w:rsid w:val="004D35A8"/>
    <w:rPr>
      <w:rFonts w:ascii="Times New Roman" w:hAnsi="Times New Roman" w:cs="Times New Roman"/>
      <w:b/>
      <w:bCs/>
      <w:sz w:val="22"/>
      <w:szCs w:val="22"/>
    </w:rPr>
  </w:style>
  <w:style w:type="paragraph" w:customStyle="1" w:styleId="Style3">
    <w:name w:val="Style3"/>
    <w:basedOn w:val="a6"/>
    <w:rsid w:val="004D35A8"/>
    <w:pPr>
      <w:widowControl w:val="0"/>
      <w:autoSpaceDE w:val="0"/>
      <w:autoSpaceDN w:val="0"/>
      <w:adjustRightInd w:val="0"/>
    </w:pPr>
    <w:rPr>
      <w:snapToGrid/>
      <w:sz w:val="24"/>
      <w:szCs w:val="24"/>
    </w:rPr>
  </w:style>
  <w:style w:type="character" w:customStyle="1" w:styleId="af7">
    <w:name w:val="Абзац списка Знак"/>
    <w:link w:val="af6"/>
    <w:uiPriority w:val="99"/>
    <w:locked/>
    <w:rsid w:val="00847490"/>
    <w:rPr>
      <w:sz w:val="24"/>
      <w:szCs w:val="24"/>
      <w:lang w:eastAsia="ar-SA"/>
    </w:rPr>
  </w:style>
  <w:style w:type="paragraph" w:customStyle="1" w:styleId="xl63">
    <w:name w:val="xl63"/>
    <w:basedOn w:val="a6"/>
    <w:rsid w:val="00FF3F41"/>
    <w:pPr>
      <w:spacing w:before="100" w:beforeAutospacing="1" w:after="100" w:afterAutospacing="1"/>
      <w:jc w:val="center"/>
      <w:textAlignment w:val="top"/>
    </w:pPr>
    <w:rPr>
      <w:snapToGrid/>
      <w:sz w:val="24"/>
      <w:szCs w:val="24"/>
    </w:rPr>
  </w:style>
  <w:style w:type="paragraph" w:customStyle="1" w:styleId="xl89">
    <w:name w:val="xl89"/>
    <w:basedOn w:val="a6"/>
    <w:rsid w:val="00FF3F41"/>
    <w:pPr>
      <w:pBdr>
        <w:top w:val="single" w:sz="4" w:space="0" w:color="auto"/>
      </w:pBdr>
      <w:spacing w:before="100" w:beforeAutospacing="1" w:after="100" w:afterAutospacing="1"/>
      <w:jc w:val="right"/>
      <w:textAlignment w:val="top"/>
    </w:pPr>
    <w:rPr>
      <w:snapToGrid/>
      <w:sz w:val="24"/>
      <w:szCs w:val="24"/>
    </w:rPr>
  </w:style>
  <w:style w:type="paragraph" w:customStyle="1" w:styleId="xl90">
    <w:name w:val="xl90"/>
    <w:basedOn w:val="a6"/>
    <w:rsid w:val="00FF3F41"/>
    <w:pPr>
      <w:spacing w:before="100" w:beforeAutospacing="1" w:after="100" w:afterAutospacing="1"/>
      <w:jc w:val="right"/>
      <w:textAlignment w:val="top"/>
    </w:pPr>
    <w:rPr>
      <w:snapToGrid/>
      <w:sz w:val="24"/>
      <w:szCs w:val="24"/>
    </w:rPr>
  </w:style>
  <w:style w:type="paragraph" w:customStyle="1" w:styleId="xl91">
    <w:name w:val="xl91"/>
    <w:basedOn w:val="a6"/>
    <w:rsid w:val="00FF3F41"/>
    <w:pPr>
      <w:pBdr>
        <w:top w:val="single" w:sz="4" w:space="0" w:color="auto"/>
      </w:pBdr>
      <w:spacing w:before="100" w:beforeAutospacing="1" w:after="100" w:afterAutospacing="1"/>
      <w:textAlignment w:val="top"/>
    </w:pPr>
    <w:rPr>
      <w:b/>
      <w:bCs/>
      <w:snapToGrid/>
      <w:sz w:val="24"/>
      <w:szCs w:val="24"/>
    </w:rPr>
  </w:style>
  <w:style w:type="paragraph" w:customStyle="1" w:styleId="xl92">
    <w:name w:val="xl92"/>
    <w:basedOn w:val="a6"/>
    <w:rsid w:val="00FF3F41"/>
    <w:pPr>
      <w:spacing w:before="100" w:beforeAutospacing="1" w:after="100" w:afterAutospacing="1"/>
      <w:textAlignment w:val="top"/>
    </w:pPr>
    <w:rPr>
      <w:i/>
      <w:iCs/>
      <w:snapToGrid/>
      <w:sz w:val="24"/>
      <w:szCs w:val="24"/>
    </w:rPr>
  </w:style>
  <w:style w:type="paragraph" w:customStyle="1" w:styleId="xl93">
    <w:name w:val="xl93"/>
    <w:basedOn w:val="a6"/>
    <w:rsid w:val="00FF3F41"/>
    <w:pPr>
      <w:spacing w:before="100" w:beforeAutospacing="1" w:after="100" w:afterAutospacing="1"/>
      <w:jc w:val="right"/>
      <w:textAlignment w:val="top"/>
    </w:pPr>
    <w:rPr>
      <w:i/>
      <w:iCs/>
      <w:snapToGrid/>
      <w:sz w:val="24"/>
      <w:szCs w:val="24"/>
    </w:rPr>
  </w:style>
  <w:style w:type="paragraph" w:customStyle="1" w:styleId="xl94">
    <w:name w:val="xl94"/>
    <w:basedOn w:val="a6"/>
    <w:rsid w:val="00FF3F41"/>
    <w:pPr>
      <w:spacing w:before="100" w:beforeAutospacing="1" w:after="100" w:afterAutospacing="1"/>
      <w:jc w:val="right"/>
      <w:textAlignment w:val="top"/>
    </w:pPr>
    <w:rPr>
      <w:i/>
      <w:iCs/>
      <w:snapToGrid/>
      <w:sz w:val="24"/>
      <w:szCs w:val="24"/>
    </w:rPr>
  </w:style>
  <w:style w:type="paragraph" w:customStyle="1" w:styleId="xl95">
    <w:name w:val="xl95"/>
    <w:basedOn w:val="a6"/>
    <w:rsid w:val="00FF3F41"/>
    <w:pPr>
      <w:spacing w:before="100" w:beforeAutospacing="1" w:after="100" w:afterAutospacing="1"/>
      <w:textAlignment w:val="top"/>
    </w:pPr>
    <w:rPr>
      <w:b/>
      <w:bCs/>
      <w:snapToGrid/>
      <w:sz w:val="24"/>
      <w:szCs w:val="24"/>
    </w:rPr>
  </w:style>
  <w:style w:type="paragraph" w:customStyle="1" w:styleId="xl96">
    <w:name w:val="xl96"/>
    <w:basedOn w:val="a6"/>
    <w:rsid w:val="00FF3F41"/>
    <w:pPr>
      <w:spacing w:before="100" w:beforeAutospacing="1" w:after="100" w:afterAutospacing="1"/>
      <w:jc w:val="right"/>
      <w:textAlignment w:val="top"/>
    </w:pPr>
    <w:rPr>
      <w:b/>
      <w:bCs/>
      <w:snapToGrid/>
      <w:sz w:val="24"/>
      <w:szCs w:val="24"/>
    </w:rPr>
  </w:style>
  <w:style w:type="paragraph" w:customStyle="1" w:styleId="xl97">
    <w:name w:val="xl97"/>
    <w:basedOn w:val="a6"/>
    <w:rsid w:val="00FF3F41"/>
    <w:pPr>
      <w:spacing w:before="100" w:beforeAutospacing="1" w:after="100" w:afterAutospacing="1"/>
      <w:jc w:val="right"/>
      <w:textAlignment w:val="top"/>
    </w:pPr>
    <w:rPr>
      <w:b/>
      <w:bCs/>
      <w:snapToGrid/>
      <w:sz w:val="24"/>
      <w:szCs w:val="24"/>
    </w:rPr>
  </w:style>
  <w:style w:type="paragraph" w:customStyle="1" w:styleId="xl98">
    <w:name w:val="xl98"/>
    <w:basedOn w:val="a6"/>
    <w:rsid w:val="00FF3F41"/>
    <w:pPr>
      <w:pBdr>
        <w:top w:val="single" w:sz="4" w:space="0" w:color="auto"/>
      </w:pBdr>
      <w:spacing w:before="100" w:beforeAutospacing="1" w:after="100" w:afterAutospacing="1"/>
      <w:textAlignment w:val="top"/>
    </w:pPr>
    <w:rPr>
      <w:b/>
      <w:bCs/>
      <w:snapToGrid/>
      <w:sz w:val="24"/>
      <w:szCs w:val="24"/>
    </w:rPr>
  </w:style>
  <w:style w:type="paragraph" w:customStyle="1" w:styleId="xl99">
    <w:name w:val="xl99"/>
    <w:basedOn w:val="a6"/>
    <w:rsid w:val="00FF3F41"/>
    <w:pPr>
      <w:pBdr>
        <w:top w:val="single" w:sz="4" w:space="0" w:color="auto"/>
      </w:pBdr>
      <w:spacing w:before="100" w:beforeAutospacing="1" w:after="100" w:afterAutospacing="1"/>
      <w:jc w:val="right"/>
      <w:textAlignment w:val="top"/>
    </w:pPr>
    <w:rPr>
      <w:b/>
      <w:bCs/>
      <w:snapToGrid/>
      <w:sz w:val="24"/>
      <w:szCs w:val="24"/>
    </w:rPr>
  </w:style>
  <w:style w:type="paragraph" w:customStyle="1" w:styleId="xl100">
    <w:name w:val="xl100"/>
    <w:basedOn w:val="a6"/>
    <w:rsid w:val="00FF3F41"/>
    <w:pPr>
      <w:pBdr>
        <w:top w:val="single" w:sz="4" w:space="0" w:color="auto"/>
      </w:pBdr>
      <w:spacing w:before="100" w:beforeAutospacing="1" w:after="100" w:afterAutospacing="1"/>
      <w:jc w:val="right"/>
      <w:textAlignment w:val="top"/>
    </w:pPr>
    <w:rPr>
      <w:b/>
      <w:bCs/>
      <w:snapToGrid/>
      <w:sz w:val="24"/>
      <w:szCs w:val="24"/>
    </w:rPr>
  </w:style>
  <w:style w:type="paragraph" w:customStyle="1" w:styleId="xl101">
    <w:name w:val="xl101"/>
    <w:basedOn w:val="a6"/>
    <w:rsid w:val="00FF3F41"/>
    <w:pPr>
      <w:spacing w:before="100" w:beforeAutospacing="1" w:after="100" w:afterAutospacing="1"/>
      <w:textAlignment w:val="top"/>
    </w:pPr>
    <w:rPr>
      <w:b/>
      <w:bCs/>
      <w:i/>
      <w:iCs/>
      <w:snapToGrid/>
      <w:sz w:val="24"/>
      <w:szCs w:val="24"/>
    </w:rPr>
  </w:style>
  <w:style w:type="paragraph" w:customStyle="1" w:styleId="xl102">
    <w:name w:val="xl102"/>
    <w:basedOn w:val="a6"/>
    <w:rsid w:val="00FF3F41"/>
    <w:pPr>
      <w:spacing w:before="100" w:beforeAutospacing="1" w:after="100" w:afterAutospacing="1"/>
      <w:jc w:val="right"/>
      <w:textAlignment w:val="top"/>
    </w:pPr>
    <w:rPr>
      <w:b/>
      <w:bCs/>
      <w:i/>
      <w:iCs/>
      <w:snapToGrid/>
      <w:sz w:val="24"/>
      <w:szCs w:val="24"/>
    </w:rPr>
  </w:style>
  <w:style w:type="paragraph" w:customStyle="1" w:styleId="xl103">
    <w:name w:val="xl103"/>
    <w:basedOn w:val="a6"/>
    <w:rsid w:val="00FF3F41"/>
    <w:pPr>
      <w:spacing w:before="100" w:beforeAutospacing="1" w:after="100" w:afterAutospacing="1"/>
      <w:jc w:val="right"/>
      <w:textAlignment w:val="top"/>
    </w:pPr>
    <w:rPr>
      <w:b/>
      <w:bCs/>
      <w:i/>
      <w:iCs/>
      <w:snapToGrid/>
      <w:sz w:val="24"/>
      <w:szCs w:val="24"/>
    </w:rPr>
  </w:style>
  <w:style w:type="paragraph" w:customStyle="1" w:styleId="xl104">
    <w:name w:val="xl104"/>
    <w:basedOn w:val="a6"/>
    <w:rsid w:val="00FF3F41"/>
    <w:pPr>
      <w:spacing w:before="100" w:beforeAutospacing="1" w:after="100" w:afterAutospacing="1"/>
      <w:jc w:val="center"/>
      <w:textAlignment w:val="top"/>
    </w:pPr>
    <w:rPr>
      <w:snapToGrid/>
      <w:sz w:val="14"/>
      <w:szCs w:val="14"/>
    </w:rPr>
  </w:style>
  <w:style w:type="paragraph" w:customStyle="1" w:styleId="xl105">
    <w:name w:val="xl105"/>
    <w:basedOn w:val="a6"/>
    <w:rsid w:val="00FF3F41"/>
    <w:pPr>
      <w:spacing w:before="100" w:beforeAutospacing="1" w:after="100" w:afterAutospacing="1"/>
      <w:textAlignment w:val="top"/>
    </w:pPr>
    <w:rPr>
      <w:b/>
      <w:bCs/>
      <w:snapToGrid/>
      <w:sz w:val="16"/>
      <w:szCs w:val="16"/>
    </w:rPr>
  </w:style>
  <w:style w:type="paragraph" w:customStyle="1" w:styleId="xl106">
    <w:name w:val="xl106"/>
    <w:basedOn w:val="a6"/>
    <w:rsid w:val="00FF3F41"/>
    <w:pPr>
      <w:pBdr>
        <w:bottom w:val="single" w:sz="4" w:space="0" w:color="auto"/>
      </w:pBdr>
      <w:spacing w:before="100" w:beforeAutospacing="1" w:after="100" w:afterAutospacing="1"/>
      <w:jc w:val="right"/>
      <w:textAlignment w:val="top"/>
    </w:pPr>
    <w:rPr>
      <w:snapToGrid/>
      <w:sz w:val="24"/>
      <w:szCs w:val="24"/>
    </w:rPr>
  </w:style>
  <w:style w:type="paragraph" w:customStyle="1" w:styleId="xl107">
    <w:name w:val="xl107"/>
    <w:basedOn w:val="a6"/>
    <w:rsid w:val="00FF3F41"/>
    <w:pPr>
      <w:spacing w:before="100" w:beforeAutospacing="1" w:after="100" w:afterAutospacing="1"/>
      <w:textAlignment w:val="top"/>
    </w:pPr>
    <w:rPr>
      <w:i/>
      <w:iCs/>
      <w:snapToGrid/>
      <w:sz w:val="16"/>
      <w:szCs w:val="16"/>
    </w:rPr>
  </w:style>
  <w:style w:type="paragraph" w:customStyle="1" w:styleId="xl108">
    <w:name w:val="xl108"/>
    <w:basedOn w:val="a6"/>
    <w:rsid w:val="00FF3F41"/>
    <w:pPr>
      <w:spacing w:before="100" w:beforeAutospacing="1" w:after="100" w:afterAutospacing="1"/>
      <w:jc w:val="center"/>
      <w:textAlignment w:val="top"/>
    </w:pPr>
    <w:rPr>
      <w:i/>
      <w:iCs/>
      <w:snapToGrid/>
      <w:sz w:val="14"/>
      <w:szCs w:val="14"/>
    </w:rPr>
  </w:style>
  <w:style w:type="paragraph" w:customStyle="1" w:styleId="xl109">
    <w:name w:val="xl109"/>
    <w:basedOn w:val="a6"/>
    <w:rsid w:val="00FF3F41"/>
    <w:pPr>
      <w:pBdr>
        <w:bottom w:val="single" w:sz="4" w:space="0" w:color="auto"/>
      </w:pBdr>
      <w:spacing w:before="100" w:beforeAutospacing="1" w:after="100" w:afterAutospacing="1"/>
      <w:textAlignment w:val="top"/>
    </w:pPr>
    <w:rPr>
      <w:b/>
      <w:bCs/>
      <w:snapToGrid/>
      <w:sz w:val="16"/>
      <w:szCs w:val="16"/>
    </w:rPr>
  </w:style>
  <w:style w:type="paragraph" w:customStyle="1" w:styleId="xl110">
    <w:name w:val="xl110"/>
    <w:basedOn w:val="a6"/>
    <w:rsid w:val="00FF3F41"/>
    <w:pPr>
      <w:pBdr>
        <w:bottom w:val="single" w:sz="4" w:space="0" w:color="auto"/>
      </w:pBdr>
      <w:spacing w:before="100" w:beforeAutospacing="1" w:after="100" w:afterAutospacing="1"/>
      <w:textAlignment w:val="top"/>
    </w:pPr>
    <w:rPr>
      <w:snapToGrid/>
      <w:sz w:val="16"/>
      <w:szCs w:val="16"/>
    </w:rPr>
  </w:style>
  <w:style w:type="paragraph" w:customStyle="1" w:styleId="xl111">
    <w:name w:val="xl111"/>
    <w:basedOn w:val="a6"/>
    <w:rsid w:val="00E441E5"/>
    <w:pPr>
      <w:pBdr>
        <w:bottom w:val="single" w:sz="4" w:space="0" w:color="auto"/>
      </w:pBdr>
      <w:spacing w:before="100" w:beforeAutospacing="1" w:after="100" w:afterAutospacing="1"/>
      <w:textAlignment w:val="top"/>
    </w:pPr>
    <w:rPr>
      <w:b/>
      <w:bCs/>
      <w:snapToGrid/>
      <w:sz w:val="16"/>
      <w:szCs w:val="16"/>
    </w:rPr>
  </w:style>
  <w:style w:type="paragraph" w:customStyle="1" w:styleId="xl112">
    <w:name w:val="xl112"/>
    <w:basedOn w:val="a6"/>
    <w:rsid w:val="00765ADD"/>
    <w:pPr>
      <w:pBdr>
        <w:bottom w:val="single" w:sz="4" w:space="0" w:color="auto"/>
      </w:pBdr>
      <w:spacing w:before="100" w:beforeAutospacing="1" w:after="100" w:afterAutospacing="1"/>
      <w:jc w:val="center"/>
      <w:textAlignment w:val="top"/>
    </w:pPr>
    <w:rPr>
      <w:snapToGrid/>
      <w:sz w:val="24"/>
      <w:szCs w:val="24"/>
    </w:rPr>
  </w:style>
  <w:style w:type="paragraph" w:customStyle="1" w:styleId="xl113">
    <w:name w:val="xl113"/>
    <w:basedOn w:val="a6"/>
    <w:rsid w:val="00765ADD"/>
    <w:pPr>
      <w:spacing w:before="100" w:beforeAutospacing="1" w:after="100" w:afterAutospacing="1"/>
      <w:textAlignment w:val="top"/>
    </w:pPr>
    <w:rPr>
      <w:b/>
      <w:bCs/>
      <w:snapToGrid/>
      <w:sz w:val="16"/>
      <w:szCs w:val="16"/>
    </w:rPr>
  </w:style>
  <w:style w:type="paragraph" w:customStyle="1" w:styleId="xl114">
    <w:name w:val="xl114"/>
    <w:basedOn w:val="a6"/>
    <w:rsid w:val="00765ADD"/>
    <w:pPr>
      <w:pBdr>
        <w:bottom w:val="single" w:sz="4" w:space="0" w:color="auto"/>
      </w:pBdr>
      <w:spacing w:before="100" w:beforeAutospacing="1" w:after="100" w:afterAutospacing="1"/>
      <w:textAlignment w:val="top"/>
    </w:pPr>
    <w:rPr>
      <w:b/>
      <w:bCs/>
      <w:snapToGrid/>
      <w:sz w:val="16"/>
      <w:szCs w:val="16"/>
    </w:rPr>
  </w:style>
  <w:style w:type="paragraph" w:customStyle="1" w:styleId="xl115">
    <w:name w:val="xl115"/>
    <w:basedOn w:val="a6"/>
    <w:rsid w:val="00765ADD"/>
    <w:pPr>
      <w:pBdr>
        <w:bottom w:val="single" w:sz="4" w:space="0" w:color="auto"/>
      </w:pBdr>
      <w:spacing w:before="100" w:beforeAutospacing="1" w:after="100" w:afterAutospacing="1"/>
      <w:textAlignment w:val="top"/>
    </w:pPr>
    <w:rPr>
      <w:snapToGrid/>
      <w:sz w:val="24"/>
      <w:szCs w:val="24"/>
    </w:rPr>
  </w:style>
  <w:style w:type="paragraph" w:customStyle="1" w:styleId="xl116">
    <w:name w:val="xl116"/>
    <w:basedOn w:val="a6"/>
    <w:rsid w:val="00765ADD"/>
    <w:pPr>
      <w:spacing w:before="100" w:beforeAutospacing="1" w:after="100" w:afterAutospacing="1"/>
      <w:textAlignment w:val="top"/>
    </w:pPr>
    <w:rPr>
      <w:i/>
      <w:iCs/>
      <w:snapToGrid/>
      <w:sz w:val="16"/>
      <w:szCs w:val="16"/>
    </w:rPr>
  </w:style>
  <w:style w:type="paragraph" w:customStyle="1" w:styleId="xl117">
    <w:name w:val="xl117"/>
    <w:basedOn w:val="a6"/>
    <w:rsid w:val="00765ADD"/>
    <w:pPr>
      <w:pBdr>
        <w:bottom w:val="single" w:sz="4" w:space="0" w:color="auto"/>
      </w:pBdr>
      <w:spacing w:before="100" w:beforeAutospacing="1" w:after="100" w:afterAutospacing="1"/>
      <w:jc w:val="right"/>
      <w:textAlignment w:val="top"/>
    </w:pPr>
    <w:rPr>
      <w:snapToGrid/>
      <w:sz w:val="24"/>
      <w:szCs w:val="24"/>
    </w:rPr>
  </w:style>
  <w:style w:type="paragraph" w:customStyle="1" w:styleId="xl118">
    <w:name w:val="xl118"/>
    <w:basedOn w:val="a6"/>
    <w:rsid w:val="00765ADD"/>
    <w:pPr>
      <w:pBdr>
        <w:bottom w:val="single" w:sz="4" w:space="0" w:color="auto"/>
      </w:pBdr>
      <w:spacing w:before="100" w:beforeAutospacing="1" w:after="100" w:afterAutospacing="1"/>
      <w:jc w:val="right"/>
      <w:textAlignment w:val="top"/>
    </w:pPr>
    <w:rPr>
      <w:snapToGrid/>
      <w:sz w:val="24"/>
      <w:szCs w:val="24"/>
    </w:rPr>
  </w:style>
  <w:style w:type="paragraph" w:customStyle="1" w:styleId="xl119">
    <w:name w:val="xl119"/>
    <w:basedOn w:val="a6"/>
    <w:rsid w:val="00765ADD"/>
    <w:pPr>
      <w:spacing w:before="100" w:beforeAutospacing="1" w:after="100" w:afterAutospacing="1"/>
      <w:jc w:val="center"/>
      <w:textAlignment w:val="top"/>
    </w:pPr>
    <w:rPr>
      <w:snapToGrid/>
      <w:sz w:val="14"/>
      <w:szCs w:val="14"/>
    </w:rPr>
  </w:style>
  <w:style w:type="paragraph" w:customStyle="1" w:styleId="xl120">
    <w:name w:val="xl120"/>
    <w:basedOn w:val="a6"/>
    <w:rsid w:val="001D2C6D"/>
    <w:pPr>
      <w:spacing w:before="100" w:beforeAutospacing="1" w:after="100" w:afterAutospacing="1"/>
      <w:textAlignment w:val="top"/>
    </w:pPr>
    <w:rPr>
      <w:i/>
      <w:iCs/>
      <w:snapToGrid/>
      <w:sz w:val="16"/>
      <w:szCs w:val="16"/>
    </w:rPr>
  </w:style>
  <w:style w:type="paragraph" w:customStyle="1" w:styleId="xl121">
    <w:name w:val="xl121"/>
    <w:basedOn w:val="a6"/>
    <w:rsid w:val="001D2C6D"/>
    <w:pPr>
      <w:pBdr>
        <w:bottom w:val="single" w:sz="4" w:space="0" w:color="auto"/>
      </w:pBdr>
      <w:spacing w:before="100" w:beforeAutospacing="1" w:after="100" w:afterAutospacing="1"/>
      <w:jc w:val="right"/>
      <w:textAlignment w:val="top"/>
    </w:pPr>
    <w:rPr>
      <w:snapToGrid/>
      <w:sz w:val="24"/>
      <w:szCs w:val="24"/>
    </w:rPr>
  </w:style>
  <w:style w:type="paragraph" w:customStyle="1" w:styleId="xl122">
    <w:name w:val="xl122"/>
    <w:basedOn w:val="a6"/>
    <w:rsid w:val="001D2C6D"/>
    <w:pPr>
      <w:spacing w:before="100" w:beforeAutospacing="1" w:after="100" w:afterAutospacing="1"/>
      <w:jc w:val="center"/>
      <w:textAlignment w:val="top"/>
    </w:pPr>
    <w:rPr>
      <w:i/>
      <w:iCs/>
      <w:snapToGrid/>
      <w:sz w:val="14"/>
      <w:szCs w:val="14"/>
    </w:rPr>
  </w:style>
  <w:style w:type="paragraph" w:customStyle="1" w:styleId="xl123">
    <w:name w:val="xl123"/>
    <w:basedOn w:val="a6"/>
    <w:rsid w:val="001D2C6D"/>
    <w:pPr>
      <w:pBdr>
        <w:bottom w:val="single" w:sz="4" w:space="0" w:color="auto"/>
      </w:pBdr>
      <w:spacing w:before="100" w:beforeAutospacing="1" w:after="100" w:afterAutospacing="1"/>
      <w:textAlignment w:val="top"/>
    </w:pPr>
    <w:rPr>
      <w:b/>
      <w:bCs/>
      <w:snapToGrid/>
      <w:sz w:val="16"/>
      <w:szCs w:val="16"/>
    </w:rPr>
  </w:style>
  <w:style w:type="paragraph" w:customStyle="1" w:styleId="xl124">
    <w:name w:val="xl124"/>
    <w:basedOn w:val="a6"/>
    <w:rsid w:val="001D2C6D"/>
    <w:pPr>
      <w:pBdr>
        <w:bottom w:val="single" w:sz="4" w:space="0" w:color="auto"/>
      </w:pBdr>
      <w:spacing w:before="100" w:beforeAutospacing="1" w:after="100" w:afterAutospacing="1"/>
      <w:textAlignment w:val="top"/>
    </w:pPr>
    <w:rPr>
      <w:snapToGrid/>
      <w:sz w:val="24"/>
      <w:szCs w:val="24"/>
    </w:rPr>
  </w:style>
  <w:style w:type="paragraph" w:customStyle="1" w:styleId="xl125">
    <w:name w:val="xl125"/>
    <w:basedOn w:val="a6"/>
    <w:rsid w:val="001D2C6D"/>
    <w:pPr>
      <w:pBdr>
        <w:bottom w:val="single" w:sz="4" w:space="0" w:color="auto"/>
      </w:pBdr>
      <w:spacing w:before="100" w:beforeAutospacing="1" w:after="100" w:afterAutospacing="1"/>
      <w:jc w:val="center"/>
      <w:textAlignment w:val="top"/>
    </w:pPr>
    <w:rPr>
      <w:snapToGrid/>
      <w:sz w:val="24"/>
      <w:szCs w:val="24"/>
    </w:rPr>
  </w:style>
  <w:style w:type="paragraph" w:customStyle="1" w:styleId="xl126">
    <w:name w:val="xl126"/>
    <w:basedOn w:val="a6"/>
    <w:rsid w:val="0057391E"/>
    <w:pPr>
      <w:pBdr>
        <w:bottom w:val="single" w:sz="4" w:space="0" w:color="auto"/>
      </w:pBdr>
      <w:spacing w:before="100" w:beforeAutospacing="1" w:after="100" w:afterAutospacing="1"/>
      <w:jc w:val="center"/>
      <w:textAlignment w:val="top"/>
    </w:pPr>
    <w:rPr>
      <w:snapToGrid/>
      <w:sz w:val="24"/>
      <w:szCs w:val="24"/>
    </w:rPr>
  </w:style>
  <w:style w:type="paragraph" w:customStyle="1" w:styleId="xl127">
    <w:name w:val="xl127"/>
    <w:basedOn w:val="a6"/>
    <w:rsid w:val="0057391E"/>
    <w:pPr>
      <w:pBdr>
        <w:bottom w:val="single" w:sz="4" w:space="0" w:color="auto"/>
      </w:pBdr>
      <w:spacing w:before="100" w:beforeAutospacing="1" w:after="100" w:afterAutospacing="1"/>
      <w:textAlignment w:val="top"/>
    </w:pPr>
    <w:rPr>
      <w:snapToGrid/>
      <w:sz w:val="24"/>
      <w:szCs w:val="24"/>
    </w:rPr>
  </w:style>
  <w:style w:type="paragraph" w:customStyle="1" w:styleId="xl128">
    <w:name w:val="xl128"/>
    <w:basedOn w:val="a6"/>
    <w:rsid w:val="0057391E"/>
    <w:pPr>
      <w:pBdr>
        <w:bottom w:val="single" w:sz="4" w:space="0" w:color="auto"/>
      </w:pBdr>
      <w:spacing w:before="100" w:beforeAutospacing="1" w:after="100" w:afterAutospacing="1"/>
      <w:textAlignment w:val="top"/>
    </w:pPr>
    <w:rPr>
      <w:snapToGrid/>
      <w:sz w:val="18"/>
      <w:szCs w:val="18"/>
    </w:rPr>
  </w:style>
  <w:style w:type="paragraph" w:customStyle="1" w:styleId="xl129">
    <w:name w:val="xl129"/>
    <w:basedOn w:val="a6"/>
    <w:rsid w:val="0057391E"/>
    <w:pPr>
      <w:spacing w:before="100" w:beforeAutospacing="1" w:after="100" w:afterAutospacing="1"/>
      <w:textAlignment w:val="top"/>
    </w:pPr>
    <w:rPr>
      <w:i/>
      <w:iCs/>
      <w:snapToGrid/>
      <w:sz w:val="16"/>
      <w:szCs w:val="16"/>
    </w:rPr>
  </w:style>
  <w:style w:type="paragraph" w:customStyle="1" w:styleId="xl130">
    <w:name w:val="xl130"/>
    <w:basedOn w:val="a6"/>
    <w:rsid w:val="0057391E"/>
    <w:pPr>
      <w:pBdr>
        <w:bottom w:val="single" w:sz="4" w:space="0" w:color="auto"/>
      </w:pBdr>
      <w:spacing w:before="100" w:beforeAutospacing="1" w:after="100" w:afterAutospacing="1"/>
      <w:jc w:val="right"/>
      <w:textAlignment w:val="top"/>
    </w:pPr>
    <w:rPr>
      <w:snapToGrid/>
      <w:sz w:val="24"/>
      <w:szCs w:val="24"/>
    </w:rPr>
  </w:style>
  <w:style w:type="paragraph" w:customStyle="1" w:styleId="xl131">
    <w:name w:val="xl131"/>
    <w:basedOn w:val="a6"/>
    <w:rsid w:val="0057391E"/>
    <w:pPr>
      <w:pBdr>
        <w:top w:val="single" w:sz="4" w:space="0" w:color="auto"/>
      </w:pBdr>
      <w:spacing w:before="100" w:beforeAutospacing="1" w:after="100" w:afterAutospacing="1"/>
      <w:textAlignment w:val="top"/>
    </w:pPr>
    <w:rPr>
      <w:b/>
      <w:bCs/>
      <w:snapToGrid/>
      <w:sz w:val="18"/>
      <w:szCs w:val="18"/>
    </w:rPr>
  </w:style>
  <w:style w:type="paragraph" w:customStyle="1" w:styleId="xl132">
    <w:name w:val="xl132"/>
    <w:basedOn w:val="a6"/>
    <w:rsid w:val="0057391E"/>
    <w:pPr>
      <w:spacing w:before="100" w:beforeAutospacing="1" w:after="100" w:afterAutospacing="1"/>
      <w:jc w:val="center"/>
      <w:textAlignment w:val="top"/>
    </w:pPr>
    <w:rPr>
      <w:snapToGrid/>
      <w:sz w:val="14"/>
      <w:szCs w:val="14"/>
    </w:rPr>
  </w:style>
  <w:style w:type="paragraph" w:customStyle="1" w:styleId="xl133">
    <w:name w:val="xl133"/>
    <w:basedOn w:val="a6"/>
    <w:rsid w:val="00F3086B"/>
    <w:pPr>
      <w:spacing w:before="100" w:beforeAutospacing="1" w:after="100" w:afterAutospacing="1"/>
      <w:jc w:val="right"/>
      <w:textAlignment w:val="top"/>
    </w:pPr>
    <w:rPr>
      <w:rFonts w:ascii="Arial" w:hAnsi="Arial" w:cs="Arial"/>
      <w:b/>
      <w:bCs/>
      <w:snapToGrid/>
      <w:sz w:val="16"/>
      <w:szCs w:val="16"/>
    </w:rPr>
  </w:style>
  <w:style w:type="paragraph" w:customStyle="1" w:styleId="xl134">
    <w:name w:val="xl134"/>
    <w:basedOn w:val="a6"/>
    <w:rsid w:val="00F3086B"/>
    <w:pPr>
      <w:spacing w:before="100" w:beforeAutospacing="1" w:after="100" w:afterAutospacing="1"/>
      <w:textAlignment w:val="top"/>
    </w:pPr>
    <w:rPr>
      <w:rFonts w:ascii="Arial" w:hAnsi="Arial" w:cs="Arial"/>
      <w:b/>
      <w:bCs/>
      <w:snapToGrid/>
      <w:sz w:val="16"/>
      <w:szCs w:val="16"/>
    </w:rPr>
  </w:style>
  <w:style w:type="paragraph" w:customStyle="1" w:styleId="xl135">
    <w:name w:val="xl135"/>
    <w:basedOn w:val="a6"/>
    <w:rsid w:val="00F3086B"/>
    <w:pPr>
      <w:pBdr>
        <w:right w:val="single" w:sz="4" w:space="0" w:color="auto"/>
      </w:pBdr>
      <w:spacing w:before="100" w:beforeAutospacing="1" w:after="100" w:afterAutospacing="1"/>
      <w:jc w:val="right"/>
      <w:textAlignment w:val="top"/>
    </w:pPr>
    <w:rPr>
      <w:rFonts w:ascii="Arial" w:hAnsi="Arial" w:cs="Arial"/>
      <w:b/>
      <w:bCs/>
      <w:snapToGrid/>
      <w:sz w:val="16"/>
      <w:szCs w:val="16"/>
    </w:rPr>
  </w:style>
  <w:style w:type="paragraph" w:customStyle="1" w:styleId="xl136">
    <w:name w:val="xl136"/>
    <w:basedOn w:val="a6"/>
    <w:rsid w:val="00F3086B"/>
    <w:pPr>
      <w:pBdr>
        <w:right w:val="single" w:sz="4" w:space="0" w:color="auto"/>
      </w:pBdr>
      <w:spacing w:before="100" w:beforeAutospacing="1" w:after="100" w:afterAutospacing="1"/>
      <w:jc w:val="right"/>
      <w:textAlignment w:val="top"/>
    </w:pPr>
    <w:rPr>
      <w:rFonts w:ascii="Arial" w:hAnsi="Arial" w:cs="Arial"/>
      <w:snapToGrid/>
      <w:sz w:val="16"/>
      <w:szCs w:val="16"/>
    </w:rPr>
  </w:style>
  <w:style w:type="paragraph" w:customStyle="1" w:styleId="xl137">
    <w:name w:val="xl137"/>
    <w:basedOn w:val="a6"/>
    <w:rsid w:val="00F3086B"/>
    <w:pPr>
      <w:pBdr>
        <w:right w:val="single" w:sz="4" w:space="0" w:color="auto"/>
      </w:pBdr>
      <w:spacing w:before="100" w:beforeAutospacing="1" w:after="100" w:afterAutospacing="1"/>
      <w:jc w:val="right"/>
      <w:textAlignment w:val="top"/>
    </w:pPr>
    <w:rPr>
      <w:rFonts w:ascii="Arial" w:hAnsi="Arial" w:cs="Arial"/>
      <w:snapToGrid/>
      <w:sz w:val="16"/>
      <w:szCs w:val="16"/>
    </w:rPr>
  </w:style>
  <w:style w:type="paragraph" w:customStyle="1" w:styleId="xl138">
    <w:name w:val="xl138"/>
    <w:basedOn w:val="a6"/>
    <w:rsid w:val="00F3086B"/>
    <w:pPr>
      <w:pBdr>
        <w:right w:val="single" w:sz="4" w:space="0" w:color="auto"/>
      </w:pBdr>
      <w:spacing w:before="100" w:beforeAutospacing="1" w:after="100" w:afterAutospacing="1"/>
      <w:jc w:val="right"/>
      <w:textAlignment w:val="top"/>
    </w:pPr>
    <w:rPr>
      <w:rFonts w:ascii="Arial" w:hAnsi="Arial" w:cs="Arial"/>
      <w:snapToGrid/>
      <w:sz w:val="16"/>
      <w:szCs w:val="16"/>
    </w:rPr>
  </w:style>
  <w:style w:type="paragraph" w:customStyle="1" w:styleId="xl139">
    <w:name w:val="xl139"/>
    <w:basedOn w:val="a6"/>
    <w:rsid w:val="00F3086B"/>
    <w:pPr>
      <w:pBdr>
        <w:right w:val="single" w:sz="4" w:space="0" w:color="auto"/>
      </w:pBdr>
      <w:spacing w:before="100" w:beforeAutospacing="1" w:after="100" w:afterAutospacing="1"/>
      <w:jc w:val="right"/>
      <w:textAlignment w:val="top"/>
    </w:pPr>
    <w:rPr>
      <w:rFonts w:ascii="Arial" w:hAnsi="Arial" w:cs="Arial"/>
      <w:b/>
      <w:bCs/>
      <w:snapToGrid/>
      <w:sz w:val="16"/>
      <w:szCs w:val="16"/>
    </w:rPr>
  </w:style>
  <w:style w:type="paragraph" w:customStyle="1" w:styleId="xl140">
    <w:name w:val="xl140"/>
    <w:basedOn w:val="a6"/>
    <w:rsid w:val="00F3086B"/>
    <w:pPr>
      <w:spacing w:before="100" w:beforeAutospacing="1" w:after="100" w:afterAutospacing="1"/>
      <w:jc w:val="center"/>
      <w:textAlignment w:val="top"/>
    </w:pPr>
    <w:rPr>
      <w:rFonts w:ascii="Arial" w:hAnsi="Arial" w:cs="Arial"/>
      <w:snapToGrid/>
      <w:sz w:val="16"/>
      <w:szCs w:val="16"/>
    </w:rPr>
  </w:style>
  <w:style w:type="paragraph" w:customStyle="1" w:styleId="xl141">
    <w:name w:val="xl141"/>
    <w:basedOn w:val="a6"/>
    <w:rsid w:val="00F3086B"/>
    <w:pPr>
      <w:spacing w:before="100" w:beforeAutospacing="1" w:after="100" w:afterAutospacing="1"/>
      <w:textAlignment w:val="top"/>
    </w:pPr>
    <w:rPr>
      <w:rFonts w:ascii="Arial" w:hAnsi="Arial" w:cs="Arial"/>
      <w:i/>
      <w:iCs/>
      <w:snapToGrid/>
      <w:color w:val="7F7F7F"/>
      <w:sz w:val="16"/>
      <w:szCs w:val="16"/>
    </w:rPr>
  </w:style>
  <w:style w:type="paragraph" w:customStyle="1" w:styleId="xl142">
    <w:name w:val="xl142"/>
    <w:basedOn w:val="a6"/>
    <w:rsid w:val="00F3086B"/>
    <w:pPr>
      <w:pBdr>
        <w:left w:val="single" w:sz="4" w:space="0" w:color="auto"/>
        <w:bottom w:val="single" w:sz="4" w:space="0" w:color="auto"/>
      </w:pBdr>
      <w:spacing w:before="100" w:beforeAutospacing="1" w:after="100" w:afterAutospacing="1"/>
    </w:pPr>
    <w:rPr>
      <w:rFonts w:ascii="Arial" w:hAnsi="Arial" w:cs="Arial"/>
      <w:snapToGrid/>
      <w:sz w:val="16"/>
      <w:szCs w:val="16"/>
    </w:rPr>
  </w:style>
  <w:style w:type="paragraph" w:customStyle="1" w:styleId="xl143">
    <w:name w:val="xl143"/>
    <w:basedOn w:val="a6"/>
    <w:rsid w:val="00F3086B"/>
    <w:pPr>
      <w:pBdr>
        <w:bottom w:val="single" w:sz="4" w:space="0" w:color="auto"/>
      </w:pBdr>
      <w:spacing w:before="100" w:beforeAutospacing="1" w:after="100" w:afterAutospacing="1"/>
      <w:textAlignment w:val="top"/>
    </w:pPr>
    <w:rPr>
      <w:rFonts w:ascii="Arial" w:hAnsi="Arial" w:cs="Arial"/>
      <w:snapToGrid/>
      <w:sz w:val="16"/>
      <w:szCs w:val="16"/>
    </w:rPr>
  </w:style>
  <w:style w:type="paragraph" w:customStyle="1" w:styleId="xl144">
    <w:name w:val="xl144"/>
    <w:basedOn w:val="a6"/>
    <w:rsid w:val="00F3086B"/>
    <w:pPr>
      <w:pBdr>
        <w:bottom w:val="single" w:sz="4" w:space="0" w:color="auto"/>
      </w:pBdr>
      <w:spacing w:before="100" w:beforeAutospacing="1" w:after="100" w:afterAutospacing="1"/>
      <w:textAlignment w:val="top"/>
    </w:pPr>
    <w:rPr>
      <w:rFonts w:ascii="Arial" w:hAnsi="Arial" w:cs="Arial"/>
      <w:snapToGrid/>
      <w:sz w:val="16"/>
      <w:szCs w:val="16"/>
    </w:rPr>
  </w:style>
  <w:style w:type="paragraph" w:customStyle="1" w:styleId="xl145">
    <w:name w:val="xl145"/>
    <w:basedOn w:val="a6"/>
    <w:rsid w:val="00F3086B"/>
    <w:pPr>
      <w:pBdr>
        <w:bottom w:val="single" w:sz="4" w:space="0" w:color="auto"/>
        <w:right w:val="single" w:sz="4" w:space="0" w:color="auto"/>
      </w:pBdr>
      <w:spacing w:before="100" w:beforeAutospacing="1" w:after="100" w:afterAutospacing="1"/>
      <w:textAlignment w:val="top"/>
    </w:pPr>
    <w:rPr>
      <w:rFonts w:ascii="Arial" w:hAnsi="Arial" w:cs="Arial"/>
      <w:snapToGrid/>
      <w:sz w:val="16"/>
      <w:szCs w:val="16"/>
    </w:rPr>
  </w:style>
  <w:style w:type="paragraph" w:customStyle="1" w:styleId="xl146">
    <w:name w:val="xl146"/>
    <w:basedOn w:val="a6"/>
    <w:rsid w:val="00F3086B"/>
    <w:pPr>
      <w:spacing w:before="100" w:beforeAutospacing="1" w:after="100" w:afterAutospacing="1"/>
      <w:textAlignment w:val="center"/>
    </w:pPr>
    <w:rPr>
      <w:rFonts w:ascii="Arial" w:hAnsi="Arial" w:cs="Arial"/>
      <w:snapToGrid/>
      <w:sz w:val="16"/>
      <w:szCs w:val="16"/>
    </w:rPr>
  </w:style>
  <w:style w:type="paragraph" w:customStyle="1" w:styleId="xl147">
    <w:name w:val="xl147"/>
    <w:basedOn w:val="a6"/>
    <w:rsid w:val="00F3086B"/>
    <w:pPr>
      <w:pBdr>
        <w:bottom w:val="single" w:sz="4" w:space="0" w:color="auto"/>
      </w:pBdr>
      <w:spacing w:before="100" w:beforeAutospacing="1" w:after="100" w:afterAutospacing="1"/>
      <w:jc w:val="right"/>
      <w:textAlignment w:val="top"/>
    </w:pPr>
    <w:rPr>
      <w:rFonts w:ascii="Arial" w:hAnsi="Arial" w:cs="Arial"/>
      <w:b/>
      <w:bCs/>
      <w:snapToGrid/>
      <w:sz w:val="16"/>
      <w:szCs w:val="16"/>
    </w:rPr>
  </w:style>
  <w:style w:type="paragraph" w:customStyle="1" w:styleId="xl148">
    <w:name w:val="xl148"/>
    <w:basedOn w:val="a6"/>
    <w:rsid w:val="00F3086B"/>
    <w:pPr>
      <w:pBdr>
        <w:bottom w:val="single" w:sz="4" w:space="0" w:color="auto"/>
      </w:pBdr>
      <w:spacing w:before="100" w:beforeAutospacing="1" w:after="100" w:afterAutospacing="1"/>
      <w:jc w:val="center"/>
      <w:textAlignment w:val="top"/>
    </w:pPr>
    <w:rPr>
      <w:rFonts w:ascii="Arial" w:hAnsi="Arial" w:cs="Arial"/>
      <w:b/>
      <w:bCs/>
      <w:snapToGrid/>
      <w:sz w:val="16"/>
      <w:szCs w:val="16"/>
    </w:rPr>
  </w:style>
  <w:style w:type="paragraph" w:customStyle="1" w:styleId="xl149">
    <w:name w:val="xl149"/>
    <w:basedOn w:val="a6"/>
    <w:rsid w:val="00F3086B"/>
    <w:pPr>
      <w:pBdr>
        <w:bottom w:val="single" w:sz="4" w:space="0" w:color="auto"/>
      </w:pBdr>
      <w:spacing w:before="100" w:beforeAutospacing="1" w:after="100" w:afterAutospacing="1"/>
      <w:textAlignment w:val="center"/>
    </w:pPr>
    <w:rPr>
      <w:rFonts w:ascii="Arial" w:hAnsi="Arial" w:cs="Arial"/>
      <w:snapToGrid/>
      <w:sz w:val="16"/>
      <w:szCs w:val="16"/>
    </w:rPr>
  </w:style>
  <w:style w:type="paragraph" w:customStyle="1" w:styleId="xl150">
    <w:name w:val="xl150"/>
    <w:basedOn w:val="a6"/>
    <w:rsid w:val="00F3086B"/>
    <w:pPr>
      <w:pBdr>
        <w:bottom w:val="single" w:sz="4" w:space="0" w:color="auto"/>
      </w:pBdr>
      <w:spacing w:before="100" w:beforeAutospacing="1" w:after="100" w:afterAutospacing="1"/>
    </w:pPr>
    <w:rPr>
      <w:rFonts w:ascii="Arial" w:hAnsi="Arial" w:cs="Arial"/>
      <w:snapToGrid/>
      <w:sz w:val="16"/>
      <w:szCs w:val="16"/>
    </w:rPr>
  </w:style>
  <w:style w:type="paragraph" w:customStyle="1" w:styleId="xl151">
    <w:name w:val="xl151"/>
    <w:basedOn w:val="a6"/>
    <w:rsid w:val="00F3086B"/>
    <w:pPr>
      <w:pBdr>
        <w:bottom w:val="single" w:sz="4" w:space="0" w:color="auto"/>
        <w:right w:val="single" w:sz="4" w:space="0" w:color="auto"/>
      </w:pBdr>
      <w:spacing w:before="100" w:beforeAutospacing="1" w:after="100" w:afterAutospacing="1"/>
      <w:jc w:val="right"/>
      <w:textAlignment w:val="top"/>
    </w:pPr>
    <w:rPr>
      <w:rFonts w:ascii="Arial" w:hAnsi="Arial" w:cs="Arial"/>
      <w:b/>
      <w:bCs/>
      <w:snapToGrid/>
      <w:sz w:val="16"/>
      <w:szCs w:val="16"/>
    </w:rPr>
  </w:style>
  <w:style w:type="paragraph" w:customStyle="1" w:styleId="xl152">
    <w:name w:val="xl152"/>
    <w:basedOn w:val="a6"/>
    <w:rsid w:val="00F3086B"/>
    <w:pPr>
      <w:spacing w:before="100" w:beforeAutospacing="1" w:after="100" w:afterAutospacing="1"/>
      <w:jc w:val="right"/>
      <w:textAlignment w:val="top"/>
    </w:pPr>
    <w:rPr>
      <w:rFonts w:ascii="Arial" w:hAnsi="Arial" w:cs="Arial"/>
      <w:b/>
      <w:bCs/>
      <w:snapToGrid/>
      <w:sz w:val="16"/>
      <w:szCs w:val="16"/>
    </w:rPr>
  </w:style>
  <w:style w:type="paragraph" w:customStyle="1" w:styleId="xl153">
    <w:name w:val="xl153"/>
    <w:basedOn w:val="a6"/>
    <w:rsid w:val="00F3086B"/>
    <w:pPr>
      <w:spacing w:before="100" w:beforeAutospacing="1" w:after="100" w:afterAutospacing="1"/>
      <w:jc w:val="right"/>
      <w:textAlignment w:val="top"/>
    </w:pPr>
    <w:rPr>
      <w:rFonts w:ascii="Arial" w:hAnsi="Arial" w:cs="Arial"/>
      <w:b/>
      <w:bCs/>
      <w:snapToGrid/>
      <w:sz w:val="16"/>
      <w:szCs w:val="16"/>
    </w:rPr>
  </w:style>
  <w:style w:type="paragraph" w:customStyle="1" w:styleId="xl154">
    <w:name w:val="xl154"/>
    <w:basedOn w:val="a6"/>
    <w:rsid w:val="00F3086B"/>
    <w:pPr>
      <w:spacing w:before="100" w:beforeAutospacing="1" w:after="100" w:afterAutospacing="1"/>
      <w:jc w:val="center"/>
      <w:textAlignment w:val="top"/>
    </w:pPr>
    <w:rPr>
      <w:rFonts w:ascii="Arial" w:hAnsi="Arial" w:cs="Arial"/>
      <w:b/>
      <w:bCs/>
      <w:snapToGrid/>
      <w:sz w:val="16"/>
      <w:szCs w:val="16"/>
    </w:rPr>
  </w:style>
  <w:style w:type="paragraph" w:customStyle="1" w:styleId="xl155">
    <w:name w:val="xl155"/>
    <w:basedOn w:val="a6"/>
    <w:rsid w:val="00F3086B"/>
    <w:pPr>
      <w:spacing w:before="100" w:beforeAutospacing="1" w:after="100" w:afterAutospacing="1"/>
      <w:jc w:val="right"/>
      <w:textAlignment w:val="top"/>
    </w:pPr>
    <w:rPr>
      <w:rFonts w:ascii="Arial" w:hAnsi="Arial" w:cs="Arial"/>
      <w:b/>
      <w:bCs/>
      <w:snapToGrid/>
      <w:sz w:val="16"/>
      <w:szCs w:val="16"/>
    </w:rPr>
  </w:style>
  <w:style w:type="paragraph" w:customStyle="1" w:styleId="xl156">
    <w:name w:val="xl156"/>
    <w:basedOn w:val="a6"/>
    <w:rsid w:val="00F3086B"/>
    <w:pPr>
      <w:spacing w:before="100" w:beforeAutospacing="1" w:after="100" w:afterAutospacing="1"/>
      <w:jc w:val="right"/>
      <w:textAlignment w:val="top"/>
    </w:pPr>
    <w:rPr>
      <w:rFonts w:ascii="Arial" w:hAnsi="Arial" w:cs="Arial"/>
      <w:snapToGrid/>
      <w:sz w:val="16"/>
      <w:szCs w:val="16"/>
    </w:rPr>
  </w:style>
  <w:style w:type="paragraph" w:customStyle="1" w:styleId="xl157">
    <w:name w:val="xl157"/>
    <w:basedOn w:val="a6"/>
    <w:rsid w:val="00F3086B"/>
    <w:pPr>
      <w:spacing w:before="100" w:beforeAutospacing="1" w:after="100" w:afterAutospacing="1"/>
      <w:textAlignment w:val="top"/>
    </w:pPr>
    <w:rPr>
      <w:rFonts w:ascii="Arial" w:hAnsi="Arial" w:cs="Arial"/>
      <w:snapToGrid/>
      <w:sz w:val="16"/>
      <w:szCs w:val="16"/>
    </w:rPr>
  </w:style>
  <w:style w:type="paragraph" w:customStyle="1" w:styleId="xl158">
    <w:name w:val="xl158"/>
    <w:basedOn w:val="a6"/>
    <w:rsid w:val="00F3086B"/>
    <w:pPr>
      <w:pBdr>
        <w:bottom w:val="single" w:sz="4" w:space="0" w:color="auto"/>
      </w:pBdr>
      <w:spacing w:before="100" w:beforeAutospacing="1" w:after="100" w:afterAutospacing="1"/>
      <w:textAlignment w:val="top"/>
    </w:pPr>
    <w:rPr>
      <w:rFonts w:ascii="Arial" w:hAnsi="Arial" w:cs="Arial"/>
      <w:snapToGrid/>
      <w:sz w:val="16"/>
      <w:szCs w:val="16"/>
    </w:rPr>
  </w:style>
  <w:style w:type="paragraph" w:customStyle="1" w:styleId="xl159">
    <w:name w:val="xl159"/>
    <w:basedOn w:val="a6"/>
    <w:rsid w:val="00F3086B"/>
    <w:pPr>
      <w:pBdr>
        <w:bottom w:val="single" w:sz="4" w:space="0" w:color="auto"/>
      </w:pBdr>
      <w:spacing w:before="100" w:beforeAutospacing="1" w:after="100" w:afterAutospacing="1"/>
      <w:jc w:val="right"/>
      <w:textAlignment w:val="top"/>
    </w:pPr>
    <w:rPr>
      <w:rFonts w:ascii="Arial" w:hAnsi="Arial" w:cs="Arial"/>
      <w:snapToGrid/>
      <w:sz w:val="16"/>
      <w:szCs w:val="16"/>
    </w:rPr>
  </w:style>
  <w:style w:type="paragraph" w:customStyle="1" w:styleId="xl160">
    <w:name w:val="xl160"/>
    <w:basedOn w:val="a6"/>
    <w:rsid w:val="00F3086B"/>
    <w:pPr>
      <w:pBdr>
        <w:top w:val="single" w:sz="4" w:space="0" w:color="auto"/>
      </w:pBdr>
      <w:spacing w:before="100" w:beforeAutospacing="1" w:after="100" w:afterAutospacing="1"/>
      <w:jc w:val="center"/>
      <w:textAlignment w:val="top"/>
    </w:pPr>
    <w:rPr>
      <w:rFonts w:ascii="Arial" w:hAnsi="Arial" w:cs="Arial"/>
      <w:i/>
      <w:iCs/>
      <w:snapToGrid/>
      <w:sz w:val="16"/>
      <w:szCs w:val="16"/>
    </w:rPr>
  </w:style>
  <w:style w:type="paragraph" w:customStyle="1" w:styleId="xl161">
    <w:name w:val="xl161"/>
    <w:basedOn w:val="a6"/>
    <w:rsid w:val="00F3086B"/>
    <w:pPr>
      <w:spacing w:before="100" w:beforeAutospacing="1" w:after="100" w:afterAutospacing="1"/>
      <w:textAlignment w:val="top"/>
    </w:pPr>
    <w:rPr>
      <w:rFonts w:ascii="Arial" w:hAnsi="Arial" w:cs="Arial"/>
      <w:snapToGrid/>
      <w:sz w:val="16"/>
      <w:szCs w:val="16"/>
    </w:rPr>
  </w:style>
  <w:style w:type="paragraph" w:customStyle="1" w:styleId="xl162">
    <w:name w:val="xl162"/>
    <w:basedOn w:val="a6"/>
    <w:rsid w:val="00F3086B"/>
    <w:pPr>
      <w:spacing w:before="100" w:beforeAutospacing="1" w:after="100" w:afterAutospacing="1"/>
      <w:textAlignment w:val="top"/>
    </w:pPr>
    <w:rPr>
      <w:rFonts w:ascii="Arial" w:hAnsi="Arial" w:cs="Arial"/>
      <w:snapToGrid/>
      <w:sz w:val="16"/>
      <w:szCs w:val="16"/>
    </w:rPr>
  </w:style>
  <w:style w:type="paragraph" w:customStyle="1" w:styleId="xl163">
    <w:name w:val="xl163"/>
    <w:basedOn w:val="a6"/>
    <w:rsid w:val="00F3086B"/>
    <w:pPr>
      <w:pBdr>
        <w:top w:val="single" w:sz="4" w:space="0" w:color="auto"/>
      </w:pBdr>
      <w:spacing w:before="100" w:beforeAutospacing="1" w:after="100" w:afterAutospacing="1"/>
      <w:textAlignment w:val="top"/>
    </w:pPr>
    <w:rPr>
      <w:rFonts w:ascii="Arial" w:hAnsi="Arial" w:cs="Arial"/>
      <w:b/>
      <w:bCs/>
      <w:snapToGrid/>
      <w:sz w:val="16"/>
      <w:szCs w:val="16"/>
    </w:rPr>
  </w:style>
  <w:style w:type="paragraph" w:customStyle="1" w:styleId="xl164">
    <w:name w:val="xl164"/>
    <w:basedOn w:val="a6"/>
    <w:rsid w:val="00F3086B"/>
    <w:pPr>
      <w:spacing w:before="100" w:beforeAutospacing="1" w:after="100" w:afterAutospacing="1"/>
      <w:textAlignment w:val="top"/>
    </w:pPr>
    <w:rPr>
      <w:rFonts w:ascii="Arial" w:hAnsi="Arial" w:cs="Arial"/>
      <w:i/>
      <w:iCs/>
      <w:snapToGrid/>
      <w:sz w:val="16"/>
      <w:szCs w:val="16"/>
    </w:rPr>
  </w:style>
  <w:style w:type="paragraph" w:customStyle="1" w:styleId="xl165">
    <w:name w:val="xl165"/>
    <w:basedOn w:val="a6"/>
    <w:rsid w:val="00F3086B"/>
    <w:pPr>
      <w:spacing w:before="100" w:beforeAutospacing="1" w:after="100" w:afterAutospacing="1"/>
      <w:textAlignment w:val="top"/>
    </w:pPr>
    <w:rPr>
      <w:rFonts w:ascii="Arial" w:hAnsi="Arial" w:cs="Arial"/>
      <w:snapToGrid/>
      <w:sz w:val="16"/>
      <w:szCs w:val="16"/>
    </w:rPr>
  </w:style>
  <w:style w:type="paragraph" w:customStyle="1" w:styleId="xl166">
    <w:name w:val="xl166"/>
    <w:basedOn w:val="a6"/>
    <w:rsid w:val="00F3086B"/>
    <w:pPr>
      <w:pBdr>
        <w:right w:val="single" w:sz="4" w:space="0" w:color="auto"/>
      </w:pBdr>
      <w:spacing w:before="100" w:beforeAutospacing="1" w:after="100" w:afterAutospacing="1"/>
      <w:textAlignment w:val="top"/>
    </w:pPr>
    <w:rPr>
      <w:rFonts w:ascii="Arial" w:hAnsi="Arial" w:cs="Arial"/>
      <w:snapToGrid/>
      <w:sz w:val="16"/>
      <w:szCs w:val="16"/>
    </w:rPr>
  </w:style>
  <w:style w:type="paragraph" w:customStyle="1" w:styleId="xl167">
    <w:name w:val="xl167"/>
    <w:basedOn w:val="a6"/>
    <w:rsid w:val="00F3086B"/>
    <w:pPr>
      <w:pBdr>
        <w:top w:val="single" w:sz="4" w:space="0" w:color="auto"/>
        <w:left w:val="single" w:sz="4" w:space="0" w:color="auto"/>
      </w:pBdr>
      <w:spacing w:before="100" w:beforeAutospacing="1" w:after="100" w:afterAutospacing="1"/>
      <w:jc w:val="center"/>
      <w:textAlignment w:val="center"/>
    </w:pPr>
    <w:rPr>
      <w:rFonts w:ascii="Arial" w:hAnsi="Arial" w:cs="Arial"/>
      <w:snapToGrid/>
      <w:sz w:val="16"/>
      <w:szCs w:val="16"/>
    </w:rPr>
  </w:style>
  <w:style w:type="paragraph" w:customStyle="1" w:styleId="xl168">
    <w:name w:val="xl168"/>
    <w:basedOn w:val="a6"/>
    <w:rsid w:val="00F3086B"/>
    <w:pPr>
      <w:pBdr>
        <w:top w:val="single" w:sz="4" w:space="0" w:color="auto"/>
      </w:pBdr>
      <w:spacing w:before="100" w:beforeAutospacing="1" w:after="100" w:afterAutospacing="1"/>
      <w:jc w:val="center"/>
      <w:textAlignment w:val="center"/>
    </w:pPr>
    <w:rPr>
      <w:rFonts w:ascii="Arial" w:hAnsi="Arial" w:cs="Arial"/>
      <w:snapToGrid/>
      <w:sz w:val="16"/>
      <w:szCs w:val="16"/>
    </w:rPr>
  </w:style>
  <w:style w:type="paragraph" w:customStyle="1" w:styleId="xl169">
    <w:name w:val="xl169"/>
    <w:basedOn w:val="a6"/>
    <w:rsid w:val="00F3086B"/>
    <w:pPr>
      <w:pBdr>
        <w:top w:val="single" w:sz="4" w:space="0" w:color="auto"/>
        <w:right w:val="single" w:sz="4" w:space="0" w:color="auto"/>
      </w:pBdr>
      <w:spacing w:before="100" w:beforeAutospacing="1" w:after="100" w:afterAutospacing="1"/>
      <w:jc w:val="center"/>
      <w:textAlignment w:val="center"/>
    </w:pPr>
    <w:rPr>
      <w:rFonts w:ascii="Arial" w:hAnsi="Arial" w:cs="Arial"/>
      <w:snapToGrid/>
      <w:sz w:val="16"/>
      <w:szCs w:val="16"/>
    </w:rPr>
  </w:style>
  <w:style w:type="paragraph" w:customStyle="1" w:styleId="xl170">
    <w:name w:val="xl170"/>
    <w:basedOn w:val="a6"/>
    <w:rsid w:val="00F3086B"/>
    <w:pPr>
      <w:pBdr>
        <w:left w:val="single" w:sz="4" w:space="0" w:color="auto"/>
        <w:bottom w:val="single" w:sz="4" w:space="0" w:color="auto"/>
      </w:pBdr>
      <w:spacing w:before="100" w:beforeAutospacing="1" w:after="100" w:afterAutospacing="1"/>
      <w:jc w:val="center"/>
      <w:textAlignment w:val="center"/>
    </w:pPr>
    <w:rPr>
      <w:rFonts w:ascii="Arial" w:hAnsi="Arial" w:cs="Arial"/>
      <w:snapToGrid/>
      <w:sz w:val="16"/>
      <w:szCs w:val="16"/>
    </w:rPr>
  </w:style>
  <w:style w:type="paragraph" w:customStyle="1" w:styleId="xl171">
    <w:name w:val="xl171"/>
    <w:basedOn w:val="a6"/>
    <w:rsid w:val="00F3086B"/>
    <w:pPr>
      <w:pBdr>
        <w:bottom w:val="single" w:sz="4" w:space="0" w:color="auto"/>
      </w:pBdr>
      <w:spacing w:before="100" w:beforeAutospacing="1" w:after="100" w:afterAutospacing="1"/>
      <w:jc w:val="center"/>
      <w:textAlignment w:val="center"/>
    </w:pPr>
    <w:rPr>
      <w:rFonts w:ascii="Arial" w:hAnsi="Arial" w:cs="Arial"/>
      <w:snapToGrid/>
      <w:sz w:val="16"/>
      <w:szCs w:val="16"/>
    </w:rPr>
  </w:style>
  <w:style w:type="paragraph" w:customStyle="1" w:styleId="xl172">
    <w:name w:val="xl172"/>
    <w:basedOn w:val="a6"/>
    <w:rsid w:val="00F3086B"/>
    <w:pPr>
      <w:pBdr>
        <w:bottom w:val="single" w:sz="4" w:space="0" w:color="auto"/>
        <w:right w:val="single" w:sz="4" w:space="0" w:color="auto"/>
      </w:pBdr>
      <w:spacing w:before="100" w:beforeAutospacing="1" w:after="100" w:afterAutospacing="1"/>
      <w:jc w:val="center"/>
      <w:textAlignment w:val="center"/>
    </w:pPr>
    <w:rPr>
      <w:rFonts w:ascii="Arial" w:hAnsi="Arial" w:cs="Arial"/>
      <w:snapToGrid/>
      <w:sz w:val="16"/>
      <w:szCs w:val="16"/>
    </w:rPr>
  </w:style>
  <w:style w:type="paragraph" w:customStyle="1" w:styleId="xl173">
    <w:name w:val="xl173"/>
    <w:basedOn w:val="a6"/>
    <w:rsid w:val="00F3086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napToGrid/>
      <w:sz w:val="16"/>
      <w:szCs w:val="16"/>
    </w:rPr>
  </w:style>
  <w:style w:type="paragraph" w:customStyle="1" w:styleId="xl174">
    <w:name w:val="xl174"/>
    <w:basedOn w:val="a6"/>
    <w:rsid w:val="00F3086B"/>
    <w:pPr>
      <w:pBdr>
        <w:top w:val="single" w:sz="4" w:space="0" w:color="auto"/>
        <w:bottom w:val="single" w:sz="4" w:space="0" w:color="auto"/>
      </w:pBdr>
      <w:spacing w:before="100" w:beforeAutospacing="1" w:after="100" w:afterAutospacing="1"/>
      <w:jc w:val="center"/>
      <w:textAlignment w:val="center"/>
    </w:pPr>
    <w:rPr>
      <w:rFonts w:ascii="Arial" w:hAnsi="Arial" w:cs="Arial"/>
      <w:snapToGrid/>
      <w:sz w:val="16"/>
      <w:szCs w:val="16"/>
    </w:rPr>
  </w:style>
  <w:style w:type="paragraph" w:customStyle="1" w:styleId="xl175">
    <w:name w:val="xl175"/>
    <w:basedOn w:val="a6"/>
    <w:rsid w:val="00F3086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napToGrid/>
      <w:sz w:val="16"/>
      <w:szCs w:val="16"/>
    </w:rPr>
  </w:style>
  <w:style w:type="paragraph" w:customStyle="1" w:styleId="xl176">
    <w:name w:val="xl176"/>
    <w:basedOn w:val="a6"/>
    <w:rsid w:val="00F3086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napToGrid/>
      <w:sz w:val="16"/>
      <w:szCs w:val="16"/>
    </w:rPr>
  </w:style>
  <w:style w:type="paragraph" w:customStyle="1" w:styleId="xl177">
    <w:name w:val="xl177"/>
    <w:basedOn w:val="a6"/>
    <w:rsid w:val="00F3086B"/>
    <w:pPr>
      <w:pBdr>
        <w:top w:val="single" w:sz="4" w:space="0" w:color="auto"/>
        <w:bottom w:val="single" w:sz="4" w:space="0" w:color="auto"/>
      </w:pBdr>
      <w:spacing w:before="100" w:beforeAutospacing="1" w:after="100" w:afterAutospacing="1"/>
      <w:textAlignment w:val="center"/>
    </w:pPr>
    <w:rPr>
      <w:rFonts w:ascii="Arial" w:hAnsi="Arial" w:cs="Arial"/>
      <w:b/>
      <w:bCs/>
      <w:snapToGrid/>
      <w:sz w:val="16"/>
      <w:szCs w:val="16"/>
    </w:rPr>
  </w:style>
  <w:style w:type="paragraph" w:customStyle="1" w:styleId="xl178">
    <w:name w:val="xl178"/>
    <w:basedOn w:val="a6"/>
    <w:rsid w:val="00F3086B"/>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napToGrid/>
      <w:sz w:val="16"/>
      <w:szCs w:val="16"/>
    </w:rPr>
  </w:style>
  <w:style w:type="paragraph" w:customStyle="1" w:styleId="xl179">
    <w:name w:val="xl179"/>
    <w:basedOn w:val="a6"/>
    <w:rsid w:val="00F3086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napToGrid/>
      <w:sz w:val="16"/>
      <w:szCs w:val="16"/>
    </w:rPr>
  </w:style>
  <w:style w:type="paragraph" w:customStyle="1" w:styleId="xl180">
    <w:name w:val="xl180"/>
    <w:basedOn w:val="a6"/>
    <w:rsid w:val="00F3086B"/>
    <w:pPr>
      <w:pBdr>
        <w:left w:val="single" w:sz="4" w:space="0" w:color="auto"/>
      </w:pBdr>
      <w:spacing w:before="100" w:beforeAutospacing="1" w:after="100" w:afterAutospacing="1"/>
      <w:jc w:val="center"/>
      <w:textAlignment w:val="center"/>
    </w:pPr>
    <w:rPr>
      <w:rFonts w:ascii="Arial" w:hAnsi="Arial" w:cs="Arial"/>
      <w:snapToGrid/>
      <w:sz w:val="16"/>
      <w:szCs w:val="16"/>
    </w:rPr>
  </w:style>
  <w:style w:type="paragraph" w:customStyle="1" w:styleId="xl181">
    <w:name w:val="xl181"/>
    <w:basedOn w:val="a6"/>
    <w:rsid w:val="00F3086B"/>
    <w:pPr>
      <w:spacing w:before="100" w:beforeAutospacing="1" w:after="100" w:afterAutospacing="1"/>
      <w:jc w:val="center"/>
      <w:textAlignment w:val="center"/>
    </w:pPr>
    <w:rPr>
      <w:rFonts w:ascii="Arial" w:hAnsi="Arial" w:cs="Arial"/>
      <w:snapToGrid/>
      <w:sz w:val="16"/>
      <w:szCs w:val="16"/>
    </w:rPr>
  </w:style>
  <w:style w:type="paragraph" w:customStyle="1" w:styleId="xl182">
    <w:name w:val="xl182"/>
    <w:basedOn w:val="a6"/>
    <w:rsid w:val="00F3086B"/>
    <w:pPr>
      <w:pBdr>
        <w:right w:val="single" w:sz="4" w:space="0" w:color="auto"/>
      </w:pBdr>
      <w:spacing w:before="100" w:beforeAutospacing="1" w:after="100" w:afterAutospacing="1"/>
      <w:jc w:val="center"/>
      <w:textAlignment w:val="center"/>
    </w:pPr>
    <w:rPr>
      <w:rFonts w:ascii="Arial" w:hAnsi="Arial" w:cs="Arial"/>
      <w:snapToGrid/>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semiHidden="0" w:uiPriority="0" w:unhideWhenUsed="0" w:qFormat="1"/>
    <w:lsdException w:name="envelope return" w:uiPriority="0"/>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5" w:uiPriority="0"/>
    <w:lsdException w:name="List Bullet 2" w:uiPriority="0"/>
    <w:lsdException w:name="List Bullet 4"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6">
    <w:name w:val="Normal"/>
    <w:qFormat/>
    <w:rPr>
      <w:snapToGrid w:val="0"/>
      <w:sz w:val="26"/>
    </w:rPr>
  </w:style>
  <w:style w:type="paragraph" w:styleId="10">
    <w:name w:val="heading 1"/>
    <w:aliases w:val="Глава 1,Заголов,H1,1,1 Знак Знак Знак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h"/>
    <w:basedOn w:val="a6"/>
    <w:next w:val="a6"/>
    <w:link w:val="11"/>
    <w:qFormat/>
    <w:rsid w:val="006E5715"/>
    <w:pPr>
      <w:keepNext/>
      <w:spacing w:before="240" w:after="60"/>
      <w:outlineLvl w:val="0"/>
    </w:pPr>
    <w:rPr>
      <w:rFonts w:ascii="Cambria" w:hAnsi="Cambria"/>
      <w:b/>
      <w:bCs/>
      <w:kern w:val="32"/>
      <w:sz w:val="32"/>
      <w:szCs w:val="32"/>
      <w:lang w:val="x-none" w:eastAsia="x-none"/>
    </w:rPr>
  </w:style>
  <w:style w:type="paragraph" w:styleId="23">
    <w:name w:val="heading 2"/>
    <w:aliases w:val="H2,H21,H22,H211,H23,H212,Раздел 2,Numbered text 3,h2,Раздел,Gliederung2,Gliederung,Indented Heading,Indented Heading1,Indented Heading2,Indented Heading3,Indented Heading4,H221,Indented Heading5,Indented Heading6,H24,H222"/>
    <w:basedOn w:val="a6"/>
    <w:next w:val="a6"/>
    <w:link w:val="24"/>
    <w:uiPriority w:val="9"/>
    <w:qFormat/>
    <w:rsid w:val="006E5715"/>
    <w:pPr>
      <w:keepNext/>
      <w:spacing w:before="240" w:after="60"/>
      <w:outlineLvl w:val="1"/>
    </w:pPr>
    <w:rPr>
      <w:rFonts w:ascii="Cambria" w:hAnsi="Cambria"/>
      <w:b/>
      <w:bCs/>
      <w:i/>
      <w:iCs/>
      <w:sz w:val="28"/>
      <w:szCs w:val="28"/>
      <w:lang w:val="x-none" w:eastAsia="x-none"/>
    </w:rPr>
  </w:style>
  <w:style w:type="paragraph" w:styleId="30">
    <w:name w:val="heading 3"/>
    <w:aliases w:val="h3,Gliederung3 Char,Gliederung3,H3"/>
    <w:basedOn w:val="a6"/>
    <w:next w:val="a6"/>
    <w:link w:val="31"/>
    <w:qFormat/>
    <w:rsid w:val="006E5715"/>
    <w:pPr>
      <w:keepNext/>
      <w:spacing w:before="240" w:after="60"/>
      <w:outlineLvl w:val="2"/>
    </w:pPr>
    <w:rPr>
      <w:rFonts w:ascii="Cambria" w:hAnsi="Cambria"/>
      <w:b/>
      <w:bCs/>
      <w:szCs w:val="26"/>
      <w:lang w:val="x-none" w:eastAsia="x-none"/>
    </w:rPr>
  </w:style>
  <w:style w:type="paragraph" w:styleId="41">
    <w:name w:val="heading 4"/>
    <w:aliases w:val="Знак2,4,I4,l4,heading4,I41,41,l41,heading41,(Shift Ctrl 4),Titre 41,t4.T4,4heading,h4,a.,4 dash,d,4 dash1,d1,31,h41,a.1,4 dash2,d2,32,h42,a.2,4 dash3,d3,33,h43,a.3,4 dash4,d4,34,h44,a.4,Sub sub heading,4 dash5,d5,35,h45,a.5,Sub sub heading1"/>
    <w:basedOn w:val="a6"/>
    <w:next w:val="a6"/>
    <w:link w:val="42"/>
    <w:qFormat/>
    <w:pPr>
      <w:keepNext/>
      <w:jc w:val="center"/>
      <w:outlineLvl w:val="3"/>
    </w:pPr>
    <w:rPr>
      <w:b/>
      <w:snapToGrid/>
      <w:sz w:val="16"/>
      <w:lang w:val="x-none" w:eastAsia="x-none"/>
    </w:rPr>
  </w:style>
  <w:style w:type="paragraph" w:styleId="50">
    <w:name w:val="heading 5"/>
    <w:aliases w:val="H5"/>
    <w:basedOn w:val="a6"/>
    <w:next w:val="a6"/>
    <w:link w:val="51"/>
    <w:qFormat/>
    <w:rsid w:val="006E5715"/>
    <w:pPr>
      <w:tabs>
        <w:tab w:val="num" w:pos="0"/>
      </w:tabs>
      <w:suppressAutoHyphens/>
      <w:spacing w:before="240" w:after="60"/>
      <w:ind w:left="1008" w:hanging="1008"/>
      <w:outlineLvl w:val="4"/>
    </w:pPr>
    <w:rPr>
      <w:b/>
      <w:bCs/>
      <w:i/>
      <w:iCs/>
      <w:snapToGrid/>
      <w:szCs w:val="26"/>
      <w:lang w:val="x-none" w:eastAsia="ar-SA"/>
    </w:rPr>
  </w:style>
  <w:style w:type="paragraph" w:styleId="6">
    <w:name w:val="heading 6"/>
    <w:basedOn w:val="a6"/>
    <w:next w:val="a6"/>
    <w:link w:val="60"/>
    <w:qFormat/>
    <w:rsid w:val="006E5715"/>
    <w:pPr>
      <w:keepNext/>
      <w:tabs>
        <w:tab w:val="num" w:pos="0"/>
      </w:tabs>
      <w:suppressAutoHyphens/>
      <w:spacing w:line="360" w:lineRule="auto"/>
      <w:ind w:left="1152" w:hanging="1152"/>
      <w:jc w:val="right"/>
      <w:outlineLvl w:val="5"/>
    </w:pPr>
    <w:rPr>
      <w:snapToGrid/>
      <w:sz w:val="28"/>
      <w:szCs w:val="24"/>
      <w:lang w:val="x-none" w:eastAsia="ar-SA"/>
    </w:rPr>
  </w:style>
  <w:style w:type="paragraph" w:styleId="7">
    <w:name w:val="heading 7"/>
    <w:basedOn w:val="a6"/>
    <w:next w:val="a6"/>
    <w:link w:val="70"/>
    <w:qFormat/>
    <w:rsid w:val="006E5715"/>
    <w:pPr>
      <w:tabs>
        <w:tab w:val="num" w:pos="0"/>
      </w:tabs>
      <w:suppressAutoHyphens/>
      <w:spacing w:before="240" w:after="60"/>
      <w:ind w:left="1296" w:hanging="1296"/>
      <w:outlineLvl w:val="6"/>
    </w:pPr>
    <w:rPr>
      <w:snapToGrid/>
      <w:sz w:val="24"/>
      <w:szCs w:val="24"/>
      <w:lang w:val="x-none" w:eastAsia="ar-SA"/>
    </w:rPr>
  </w:style>
  <w:style w:type="paragraph" w:styleId="8">
    <w:name w:val="heading 8"/>
    <w:aliases w:val="Legal Level 1.1.1."/>
    <w:basedOn w:val="a6"/>
    <w:next w:val="a6"/>
    <w:link w:val="80"/>
    <w:qFormat/>
    <w:rsid w:val="006E5715"/>
    <w:pPr>
      <w:tabs>
        <w:tab w:val="num" w:pos="0"/>
      </w:tabs>
      <w:suppressAutoHyphens/>
      <w:spacing w:before="240" w:after="60"/>
      <w:ind w:left="1440" w:hanging="1440"/>
      <w:outlineLvl w:val="7"/>
    </w:pPr>
    <w:rPr>
      <w:i/>
      <w:iCs/>
      <w:snapToGrid/>
      <w:sz w:val="24"/>
      <w:szCs w:val="24"/>
      <w:lang w:val="x-none" w:eastAsia="ar-SA"/>
    </w:rPr>
  </w:style>
  <w:style w:type="paragraph" w:styleId="9">
    <w:name w:val="heading 9"/>
    <w:basedOn w:val="a6"/>
    <w:next w:val="a6"/>
    <w:link w:val="90"/>
    <w:qFormat/>
    <w:rsid w:val="006E5715"/>
    <w:pPr>
      <w:tabs>
        <w:tab w:val="num" w:pos="0"/>
      </w:tabs>
      <w:suppressAutoHyphens/>
      <w:spacing w:before="240" w:after="60"/>
      <w:ind w:left="1584" w:hanging="1584"/>
      <w:outlineLvl w:val="8"/>
    </w:pPr>
    <w:rPr>
      <w:rFonts w:ascii="Arial" w:hAnsi="Arial"/>
      <w:snapToGrid/>
      <w:sz w:val="22"/>
      <w:szCs w:val="22"/>
      <w:lang w:val="x-none" w:eastAsia="ar-SA"/>
    </w:rPr>
  </w:style>
  <w:style w:type="character" w:default="1" w:styleId="a7">
    <w:name w:val="Default Paragraph Font"/>
    <w:semiHidden/>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aliases w:val="Знак8"/>
    <w:basedOn w:val="a6"/>
    <w:link w:val="ab"/>
    <w:uiPriority w:val="99"/>
    <w:pPr>
      <w:tabs>
        <w:tab w:val="center" w:pos="4677"/>
        <w:tab w:val="right" w:pos="9355"/>
      </w:tabs>
    </w:pPr>
    <w:rPr>
      <w:snapToGrid/>
      <w:sz w:val="28"/>
      <w:szCs w:val="24"/>
      <w:lang w:val="x-none" w:eastAsia="x-none"/>
    </w:rPr>
  </w:style>
  <w:style w:type="paragraph" w:customStyle="1" w:styleId="ConsPlusNormal">
    <w:name w:val="ConsPlusNormal"/>
    <w:link w:val="ConsPlusNormal0"/>
    <w:pPr>
      <w:widowControl w:val="0"/>
      <w:autoSpaceDE w:val="0"/>
      <w:autoSpaceDN w:val="0"/>
      <w:adjustRightInd w:val="0"/>
      <w:ind w:firstLine="720"/>
    </w:pPr>
    <w:rPr>
      <w:rFonts w:ascii="Arial" w:hAnsi="Arial" w:cs="Arial"/>
    </w:rPr>
  </w:style>
  <w:style w:type="character" w:styleId="ac">
    <w:name w:val="Hyperlink"/>
    <w:uiPriority w:val="99"/>
    <w:rPr>
      <w:color w:val="0000FF"/>
      <w:u w:val="single"/>
    </w:rPr>
  </w:style>
  <w:style w:type="character" w:styleId="ad">
    <w:name w:val="FollowedHyperlink"/>
    <w:uiPriority w:val="99"/>
    <w:rPr>
      <w:color w:val="800080"/>
      <w:u w:val="single"/>
    </w:rPr>
  </w:style>
  <w:style w:type="paragraph" w:styleId="ae">
    <w:name w:val="Body Text"/>
    <w:aliases w:val="Знак Знак Знак1,Знак1 Знак1,Знак Знак,Знак1"/>
    <w:basedOn w:val="a6"/>
    <w:link w:val="af"/>
    <w:pPr>
      <w:jc w:val="both"/>
    </w:pPr>
    <w:rPr>
      <w:sz w:val="28"/>
      <w:lang w:val="x-none" w:eastAsia="x-none"/>
    </w:rPr>
  </w:style>
  <w:style w:type="paragraph" w:styleId="af0">
    <w:name w:val="Balloon Text"/>
    <w:basedOn w:val="a6"/>
    <w:link w:val="af1"/>
    <w:uiPriority w:val="99"/>
    <w:unhideWhenUsed/>
    <w:rsid w:val="00250A81"/>
    <w:rPr>
      <w:rFonts w:ascii="Tahoma" w:hAnsi="Tahoma"/>
      <w:sz w:val="16"/>
      <w:szCs w:val="16"/>
      <w:lang w:val="x-none" w:eastAsia="x-none"/>
    </w:rPr>
  </w:style>
  <w:style w:type="character" w:customStyle="1" w:styleId="af1">
    <w:name w:val="Текст выноски Знак"/>
    <w:link w:val="af0"/>
    <w:uiPriority w:val="99"/>
    <w:semiHidden/>
    <w:rsid w:val="00250A81"/>
    <w:rPr>
      <w:rFonts w:ascii="Tahoma" w:hAnsi="Tahoma" w:cs="Tahoma"/>
      <w:snapToGrid w:val="0"/>
      <w:sz w:val="16"/>
      <w:szCs w:val="16"/>
    </w:rPr>
  </w:style>
  <w:style w:type="character" w:customStyle="1" w:styleId="ab">
    <w:name w:val="Верхний колонтитул Знак"/>
    <w:aliases w:val="Знак8 Знак"/>
    <w:link w:val="aa"/>
    <w:uiPriority w:val="99"/>
    <w:rsid w:val="0038784D"/>
    <w:rPr>
      <w:sz w:val="28"/>
      <w:szCs w:val="24"/>
    </w:rPr>
  </w:style>
  <w:style w:type="character" w:customStyle="1" w:styleId="11">
    <w:name w:val="Заголовок 1 Знак"/>
    <w:aliases w:val="Глава 1 Знак,Заголов Знак,H1 Знак,1 Знак,1 Знак Знак Знак Знак Знак,1 Знак Знак Знак Знак1,Document Header1 Знак,Заголовок 1 Знак2 Знак Знак,Заголовок 1 Знак1 Знак Знак Знак,Заголовок 1 Знак Знак Знак Знак Знак,. Знак,h Знак"/>
    <w:link w:val="10"/>
    <w:rsid w:val="006E5715"/>
    <w:rPr>
      <w:rFonts w:ascii="Cambria" w:eastAsia="Times New Roman" w:hAnsi="Cambria" w:cs="Times New Roman"/>
      <w:b/>
      <w:bCs/>
      <w:snapToGrid w:val="0"/>
      <w:kern w:val="32"/>
      <w:sz w:val="32"/>
      <w:szCs w:val="32"/>
    </w:rPr>
  </w:style>
  <w:style w:type="character" w:customStyle="1" w:styleId="24">
    <w:name w:val="Заголовок 2 Знак"/>
    <w:aliases w:val="H2 Знак1,H21 Знак1,H22 Знак1,H211 Знак1,H23 Знак1,H212 Знак1,Раздел 2 Знак1,Numbered text 3 Знак1,h2 Знак1,Раздел Знак1,Gliederung2 Знак1,Gliederung Знак1,Indented Heading Знак1,Indented Heading1 Знак1,Indented Heading2 Знак1,H221 Знак"/>
    <w:link w:val="23"/>
    <w:uiPriority w:val="9"/>
    <w:semiHidden/>
    <w:rsid w:val="006E5715"/>
    <w:rPr>
      <w:rFonts w:ascii="Cambria" w:eastAsia="Times New Roman" w:hAnsi="Cambria" w:cs="Times New Roman"/>
      <w:b/>
      <w:bCs/>
      <w:i/>
      <w:iCs/>
      <w:snapToGrid w:val="0"/>
      <w:sz w:val="28"/>
      <w:szCs w:val="28"/>
    </w:rPr>
  </w:style>
  <w:style w:type="character" w:customStyle="1" w:styleId="31">
    <w:name w:val="Заголовок 3 Знак"/>
    <w:aliases w:val="h3 Знак,Gliederung3 Char Знак,Gliederung3 Знак,H3 Знак"/>
    <w:link w:val="30"/>
    <w:rsid w:val="006E5715"/>
    <w:rPr>
      <w:rFonts w:ascii="Cambria" w:eastAsia="Times New Roman" w:hAnsi="Cambria" w:cs="Times New Roman"/>
      <w:b/>
      <w:bCs/>
      <w:snapToGrid w:val="0"/>
      <w:sz w:val="26"/>
      <w:szCs w:val="26"/>
    </w:rPr>
  </w:style>
  <w:style w:type="character" w:customStyle="1" w:styleId="51">
    <w:name w:val="Заголовок 5 Знак"/>
    <w:aliases w:val="H5 Знак"/>
    <w:link w:val="50"/>
    <w:rsid w:val="006E5715"/>
    <w:rPr>
      <w:b/>
      <w:bCs/>
      <w:i/>
      <w:iCs/>
      <w:sz w:val="26"/>
      <w:szCs w:val="26"/>
      <w:lang w:eastAsia="ar-SA"/>
    </w:rPr>
  </w:style>
  <w:style w:type="character" w:customStyle="1" w:styleId="60">
    <w:name w:val="Заголовок 6 Знак"/>
    <w:link w:val="6"/>
    <w:rsid w:val="006E5715"/>
    <w:rPr>
      <w:sz w:val="28"/>
      <w:szCs w:val="24"/>
      <w:lang w:eastAsia="ar-SA"/>
    </w:rPr>
  </w:style>
  <w:style w:type="character" w:customStyle="1" w:styleId="70">
    <w:name w:val="Заголовок 7 Знак"/>
    <w:link w:val="7"/>
    <w:rsid w:val="006E5715"/>
    <w:rPr>
      <w:sz w:val="24"/>
      <w:szCs w:val="24"/>
      <w:lang w:eastAsia="ar-SA"/>
    </w:rPr>
  </w:style>
  <w:style w:type="character" w:customStyle="1" w:styleId="80">
    <w:name w:val="Заголовок 8 Знак"/>
    <w:aliases w:val="Legal Level 1.1.1. Знак"/>
    <w:link w:val="8"/>
    <w:rsid w:val="006E5715"/>
    <w:rPr>
      <w:i/>
      <w:iCs/>
      <w:sz w:val="24"/>
      <w:szCs w:val="24"/>
      <w:lang w:eastAsia="ar-SA"/>
    </w:rPr>
  </w:style>
  <w:style w:type="character" w:customStyle="1" w:styleId="90">
    <w:name w:val="Заголовок 9 Знак"/>
    <w:link w:val="9"/>
    <w:rsid w:val="006E5715"/>
    <w:rPr>
      <w:rFonts w:ascii="Arial" w:hAnsi="Arial" w:cs="Arial"/>
      <w:sz w:val="22"/>
      <w:szCs w:val="22"/>
      <w:lang w:eastAsia="ar-SA"/>
    </w:rPr>
  </w:style>
  <w:style w:type="paragraph" w:styleId="af2">
    <w:name w:val="footer"/>
    <w:basedOn w:val="a6"/>
    <w:link w:val="af3"/>
    <w:uiPriority w:val="99"/>
    <w:rsid w:val="006E5715"/>
    <w:pPr>
      <w:tabs>
        <w:tab w:val="center" w:pos="4153"/>
        <w:tab w:val="right" w:pos="8306"/>
      </w:tabs>
      <w:suppressAutoHyphens/>
    </w:pPr>
    <w:rPr>
      <w:snapToGrid/>
      <w:sz w:val="20"/>
      <w:lang w:val="x-none" w:eastAsia="ar-SA"/>
    </w:rPr>
  </w:style>
  <w:style w:type="character" w:customStyle="1" w:styleId="af3">
    <w:name w:val="Нижний колонтитул Знак"/>
    <w:link w:val="af2"/>
    <w:uiPriority w:val="99"/>
    <w:rsid w:val="006E5715"/>
    <w:rPr>
      <w:lang w:eastAsia="ar-SA"/>
    </w:rPr>
  </w:style>
  <w:style w:type="paragraph" w:styleId="af4">
    <w:name w:val="footnote text"/>
    <w:basedOn w:val="a6"/>
    <w:link w:val="af5"/>
    <w:rsid w:val="006E5715"/>
    <w:pPr>
      <w:suppressAutoHyphens/>
    </w:pPr>
    <w:rPr>
      <w:snapToGrid/>
      <w:sz w:val="20"/>
      <w:lang w:val="x-none" w:eastAsia="ar-SA"/>
    </w:rPr>
  </w:style>
  <w:style w:type="character" w:customStyle="1" w:styleId="af5">
    <w:name w:val="Текст сноски Знак"/>
    <w:link w:val="af4"/>
    <w:rsid w:val="006E5715"/>
    <w:rPr>
      <w:lang w:eastAsia="ar-SA"/>
    </w:rPr>
  </w:style>
  <w:style w:type="paragraph" w:customStyle="1" w:styleId="ConsPlusNonformat">
    <w:name w:val="ConsPlusNonformat"/>
    <w:rsid w:val="006E5715"/>
    <w:pPr>
      <w:widowControl w:val="0"/>
      <w:suppressAutoHyphens/>
      <w:autoSpaceDE w:val="0"/>
    </w:pPr>
    <w:rPr>
      <w:rFonts w:ascii="Courier New" w:hAnsi="Courier New" w:cs="Courier New"/>
      <w:lang w:eastAsia="ar-SA"/>
    </w:rPr>
  </w:style>
  <w:style w:type="paragraph" w:styleId="af6">
    <w:name w:val="List Paragraph"/>
    <w:basedOn w:val="a6"/>
    <w:link w:val="af7"/>
    <w:uiPriority w:val="99"/>
    <w:qFormat/>
    <w:rsid w:val="006E5715"/>
    <w:pPr>
      <w:suppressAutoHyphens/>
      <w:ind w:left="720"/>
      <w:contextualSpacing/>
    </w:pPr>
    <w:rPr>
      <w:snapToGrid/>
      <w:sz w:val="24"/>
      <w:szCs w:val="24"/>
      <w:lang w:eastAsia="ar-SA"/>
    </w:rPr>
  </w:style>
  <w:style w:type="paragraph" w:customStyle="1" w:styleId="consplusnormal1">
    <w:name w:val="consplusnormal"/>
    <w:basedOn w:val="a6"/>
    <w:rsid w:val="006E5715"/>
    <w:pPr>
      <w:spacing w:before="100" w:beforeAutospacing="1" w:after="100" w:afterAutospacing="1"/>
    </w:pPr>
    <w:rPr>
      <w:rFonts w:eastAsia="Calibri"/>
      <w:snapToGrid/>
      <w:sz w:val="24"/>
      <w:szCs w:val="24"/>
    </w:rPr>
  </w:style>
  <w:style w:type="paragraph" w:customStyle="1" w:styleId="af8">
    <w:name w:val=" Знак Знак Знак Знак"/>
    <w:basedOn w:val="a6"/>
    <w:rsid w:val="006E5715"/>
    <w:pPr>
      <w:spacing w:after="160" w:line="240" w:lineRule="exact"/>
    </w:pPr>
    <w:rPr>
      <w:rFonts w:ascii="Verdana" w:hAnsi="Verdana"/>
      <w:snapToGrid/>
      <w:sz w:val="24"/>
      <w:szCs w:val="24"/>
      <w:lang w:val="en-US" w:eastAsia="en-US"/>
    </w:rPr>
  </w:style>
  <w:style w:type="character" w:styleId="af9">
    <w:name w:val="footnote reference"/>
    <w:rsid w:val="006E5715"/>
    <w:rPr>
      <w:rFonts w:cs="Times New Roman"/>
      <w:vertAlign w:val="superscript"/>
    </w:rPr>
  </w:style>
  <w:style w:type="character" w:customStyle="1" w:styleId="WW8Num1z0">
    <w:name w:val="WW8Num1z0"/>
    <w:rsid w:val="004D35A8"/>
    <w:rPr>
      <w:rFonts w:hint="default"/>
    </w:rPr>
  </w:style>
  <w:style w:type="character" w:customStyle="1" w:styleId="WW8Num1z1">
    <w:name w:val="WW8Num1z1"/>
    <w:rsid w:val="004D35A8"/>
  </w:style>
  <w:style w:type="character" w:customStyle="1" w:styleId="WW8Num1z2">
    <w:name w:val="WW8Num1z2"/>
    <w:rsid w:val="004D35A8"/>
  </w:style>
  <w:style w:type="character" w:customStyle="1" w:styleId="WW8Num1z3">
    <w:name w:val="WW8Num1z3"/>
    <w:rsid w:val="004D35A8"/>
  </w:style>
  <w:style w:type="character" w:customStyle="1" w:styleId="WW8Num1z4">
    <w:name w:val="WW8Num1z4"/>
    <w:rsid w:val="004D35A8"/>
  </w:style>
  <w:style w:type="character" w:customStyle="1" w:styleId="WW8Num1z5">
    <w:name w:val="WW8Num1z5"/>
    <w:rsid w:val="004D35A8"/>
  </w:style>
  <w:style w:type="character" w:customStyle="1" w:styleId="WW8Num1z6">
    <w:name w:val="WW8Num1z6"/>
    <w:rsid w:val="004D35A8"/>
  </w:style>
  <w:style w:type="character" w:customStyle="1" w:styleId="WW8Num1z7">
    <w:name w:val="WW8Num1z7"/>
    <w:rsid w:val="004D35A8"/>
  </w:style>
  <w:style w:type="character" w:customStyle="1" w:styleId="WW8Num1z8">
    <w:name w:val="WW8Num1z8"/>
    <w:rsid w:val="004D35A8"/>
  </w:style>
  <w:style w:type="character" w:customStyle="1" w:styleId="WW8Num2z0">
    <w:name w:val="WW8Num2z0"/>
    <w:rsid w:val="004D35A8"/>
    <w:rPr>
      <w:rFonts w:hint="default"/>
      <w:b/>
    </w:rPr>
  </w:style>
  <w:style w:type="character" w:customStyle="1" w:styleId="WW8Num3z0">
    <w:name w:val="WW8Num3z0"/>
    <w:rsid w:val="004D35A8"/>
    <w:rPr>
      <w:rFonts w:hint="default"/>
    </w:rPr>
  </w:style>
  <w:style w:type="character" w:customStyle="1" w:styleId="WW8Num4z0">
    <w:name w:val="WW8Num4z0"/>
    <w:rsid w:val="004D35A8"/>
    <w:rPr>
      <w:rFonts w:hint="default"/>
      <w:b/>
    </w:rPr>
  </w:style>
  <w:style w:type="character" w:customStyle="1" w:styleId="WW8Num4z1">
    <w:name w:val="WW8Num4z1"/>
    <w:rsid w:val="004D35A8"/>
    <w:rPr>
      <w:rFonts w:hint="default"/>
      <w:b w:val="0"/>
    </w:rPr>
  </w:style>
  <w:style w:type="character" w:customStyle="1" w:styleId="WW8Num4z2">
    <w:name w:val="WW8Num4z2"/>
    <w:rsid w:val="004D35A8"/>
  </w:style>
  <w:style w:type="character" w:customStyle="1" w:styleId="WW8Num4z3">
    <w:name w:val="WW8Num4z3"/>
    <w:rsid w:val="004D35A8"/>
  </w:style>
  <w:style w:type="character" w:customStyle="1" w:styleId="WW8Num4z4">
    <w:name w:val="WW8Num4z4"/>
    <w:rsid w:val="004D35A8"/>
  </w:style>
  <w:style w:type="character" w:customStyle="1" w:styleId="WW8Num4z5">
    <w:name w:val="WW8Num4z5"/>
    <w:rsid w:val="004D35A8"/>
  </w:style>
  <w:style w:type="character" w:customStyle="1" w:styleId="WW8Num4z6">
    <w:name w:val="WW8Num4z6"/>
    <w:rsid w:val="004D35A8"/>
  </w:style>
  <w:style w:type="character" w:customStyle="1" w:styleId="WW8Num4z7">
    <w:name w:val="WW8Num4z7"/>
    <w:rsid w:val="004D35A8"/>
  </w:style>
  <w:style w:type="character" w:customStyle="1" w:styleId="WW8Num4z8">
    <w:name w:val="WW8Num4z8"/>
    <w:rsid w:val="004D35A8"/>
  </w:style>
  <w:style w:type="character" w:customStyle="1" w:styleId="WW8Num5z0">
    <w:name w:val="WW8Num5z0"/>
    <w:rsid w:val="004D35A8"/>
    <w:rPr>
      <w:rFonts w:hint="default"/>
    </w:rPr>
  </w:style>
  <w:style w:type="character" w:customStyle="1" w:styleId="WW8Num6z0">
    <w:name w:val="WW8Num6z0"/>
    <w:rsid w:val="004D35A8"/>
    <w:rPr>
      <w:rFonts w:hint="default"/>
    </w:rPr>
  </w:style>
  <w:style w:type="character" w:customStyle="1" w:styleId="WW8Num6z1">
    <w:name w:val="WW8Num6z1"/>
    <w:rsid w:val="004D35A8"/>
  </w:style>
  <w:style w:type="character" w:customStyle="1" w:styleId="WW8Num6z2">
    <w:name w:val="WW8Num6z2"/>
    <w:rsid w:val="004D35A8"/>
  </w:style>
  <w:style w:type="character" w:customStyle="1" w:styleId="WW8Num6z3">
    <w:name w:val="WW8Num6z3"/>
    <w:rsid w:val="004D35A8"/>
  </w:style>
  <w:style w:type="character" w:customStyle="1" w:styleId="WW8Num6z4">
    <w:name w:val="WW8Num6z4"/>
    <w:rsid w:val="004D35A8"/>
  </w:style>
  <w:style w:type="character" w:customStyle="1" w:styleId="WW8Num6z5">
    <w:name w:val="WW8Num6z5"/>
    <w:rsid w:val="004D35A8"/>
  </w:style>
  <w:style w:type="character" w:customStyle="1" w:styleId="WW8Num6z6">
    <w:name w:val="WW8Num6z6"/>
    <w:rsid w:val="004D35A8"/>
  </w:style>
  <w:style w:type="character" w:customStyle="1" w:styleId="WW8Num6z7">
    <w:name w:val="WW8Num6z7"/>
    <w:rsid w:val="004D35A8"/>
  </w:style>
  <w:style w:type="character" w:customStyle="1" w:styleId="WW8Num6z8">
    <w:name w:val="WW8Num6z8"/>
    <w:rsid w:val="004D35A8"/>
  </w:style>
  <w:style w:type="character" w:customStyle="1" w:styleId="WW8Num2z1">
    <w:name w:val="WW8Num2z1"/>
    <w:rsid w:val="004D35A8"/>
    <w:rPr>
      <w:rFonts w:hint="default"/>
      <w:b w:val="0"/>
    </w:rPr>
  </w:style>
  <w:style w:type="character" w:customStyle="1" w:styleId="WW8Num7z0">
    <w:name w:val="WW8Num7z0"/>
    <w:rsid w:val="004D35A8"/>
    <w:rPr>
      <w:rFonts w:hint="default"/>
    </w:rPr>
  </w:style>
  <w:style w:type="character" w:customStyle="1" w:styleId="WW8Num7z1">
    <w:name w:val="WW8Num7z1"/>
    <w:rsid w:val="004D35A8"/>
  </w:style>
  <w:style w:type="character" w:customStyle="1" w:styleId="WW8Num7z2">
    <w:name w:val="WW8Num7z2"/>
    <w:rsid w:val="004D35A8"/>
  </w:style>
  <w:style w:type="character" w:customStyle="1" w:styleId="WW8Num7z3">
    <w:name w:val="WW8Num7z3"/>
    <w:rsid w:val="004D35A8"/>
  </w:style>
  <w:style w:type="character" w:customStyle="1" w:styleId="WW8Num7z4">
    <w:name w:val="WW8Num7z4"/>
    <w:rsid w:val="004D35A8"/>
  </w:style>
  <w:style w:type="character" w:customStyle="1" w:styleId="WW8Num7z5">
    <w:name w:val="WW8Num7z5"/>
    <w:rsid w:val="004D35A8"/>
  </w:style>
  <w:style w:type="character" w:customStyle="1" w:styleId="WW8Num7z6">
    <w:name w:val="WW8Num7z6"/>
    <w:rsid w:val="004D35A8"/>
  </w:style>
  <w:style w:type="character" w:customStyle="1" w:styleId="WW8Num7z7">
    <w:name w:val="WW8Num7z7"/>
    <w:rsid w:val="004D35A8"/>
  </w:style>
  <w:style w:type="character" w:customStyle="1" w:styleId="WW8Num7z8">
    <w:name w:val="WW8Num7z8"/>
    <w:rsid w:val="004D35A8"/>
  </w:style>
  <w:style w:type="character" w:customStyle="1" w:styleId="WW8Num8z0">
    <w:name w:val="WW8Num8z0"/>
    <w:rsid w:val="004D35A8"/>
    <w:rPr>
      <w:rFonts w:hint="default"/>
    </w:rPr>
  </w:style>
  <w:style w:type="character" w:customStyle="1" w:styleId="WW8Num9z0">
    <w:name w:val="WW8Num9z0"/>
    <w:rsid w:val="004D35A8"/>
  </w:style>
  <w:style w:type="character" w:customStyle="1" w:styleId="WW8Num9z1">
    <w:name w:val="WW8Num9z1"/>
    <w:rsid w:val="004D35A8"/>
  </w:style>
  <w:style w:type="character" w:customStyle="1" w:styleId="WW8Num9z2">
    <w:name w:val="WW8Num9z2"/>
    <w:rsid w:val="004D35A8"/>
  </w:style>
  <w:style w:type="character" w:customStyle="1" w:styleId="WW8Num9z3">
    <w:name w:val="WW8Num9z3"/>
    <w:rsid w:val="004D35A8"/>
  </w:style>
  <w:style w:type="character" w:customStyle="1" w:styleId="WW8Num9z4">
    <w:name w:val="WW8Num9z4"/>
    <w:rsid w:val="004D35A8"/>
  </w:style>
  <w:style w:type="character" w:customStyle="1" w:styleId="WW8Num9z5">
    <w:name w:val="WW8Num9z5"/>
    <w:rsid w:val="004D35A8"/>
  </w:style>
  <w:style w:type="character" w:customStyle="1" w:styleId="WW8Num9z6">
    <w:name w:val="WW8Num9z6"/>
    <w:rsid w:val="004D35A8"/>
  </w:style>
  <w:style w:type="character" w:customStyle="1" w:styleId="WW8Num9z7">
    <w:name w:val="WW8Num9z7"/>
    <w:rsid w:val="004D35A8"/>
  </w:style>
  <w:style w:type="character" w:customStyle="1" w:styleId="WW8Num9z8">
    <w:name w:val="WW8Num9z8"/>
    <w:rsid w:val="004D35A8"/>
  </w:style>
  <w:style w:type="character" w:customStyle="1" w:styleId="WW8Num10z0">
    <w:name w:val="WW8Num10z0"/>
    <w:rsid w:val="004D35A8"/>
    <w:rPr>
      <w:rFonts w:hint="default"/>
      <w:b/>
    </w:rPr>
  </w:style>
  <w:style w:type="character" w:customStyle="1" w:styleId="WW8Num10z1">
    <w:name w:val="WW8Num10z1"/>
    <w:rsid w:val="004D35A8"/>
    <w:rPr>
      <w:rFonts w:hint="default"/>
      <w:b w:val="0"/>
    </w:rPr>
  </w:style>
  <w:style w:type="character" w:customStyle="1" w:styleId="WW8Num11z0">
    <w:name w:val="WW8Num11z0"/>
    <w:rsid w:val="004D35A8"/>
    <w:rPr>
      <w:rFonts w:hint="default"/>
    </w:rPr>
  </w:style>
  <w:style w:type="character" w:customStyle="1" w:styleId="12">
    <w:name w:val="Основной шрифт абзаца1"/>
    <w:rsid w:val="004D35A8"/>
  </w:style>
  <w:style w:type="character" w:styleId="afa">
    <w:name w:val="page number"/>
    <w:rsid w:val="004D35A8"/>
  </w:style>
  <w:style w:type="character" w:customStyle="1" w:styleId="afb">
    <w:name w:val="Символ сноски"/>
    <w:rsid w:val="004D35A8"/>
    <w:rPr>
      <w:vertAlign w:val="superscript"/>
    </w:rPr>
  </w:style>
  <w:style w:type="character" w:customStyle="1" w:styleId="25">
    <w:name w:val="Основной текст 2 Знак"/>
    <w:rsid w:val="004D35A8"/>
    <w:rPr>
      <w:lang w:val="ru-RU" w:eastAsia="ar-SA" w:bidi="ar-SA"/>
    </w:rPr>
  </w:style>
  <w:style w:type="character" w:customStyle="1" w:styleId="afc">
    <w:name w:val="Гипертекстовая ссылка"/>
    <w:rsid w:val="004D35A8"/>
    <w:rPr>
      <w:b/>
      <w:bCs w:val="0"/>
      <w:color w:val="008000"/>
      <w:u w:val="single"/>
    </w:rPr>
  </w:style>
  <w:style w:type="character" w:customStyle="1" w:styleId="13">
    <w:name w:val="Основной текст с отступом Знак1"/>
    <w:rsid w:val="004D35A8"/>
    <w:rPr>
      <w:lang w:val="ru-RU" w:eastAsia="ar-SA" w:bidi="ar-SA"/>
    </w:rPr>
  </w:style>
  <w:style w:type="character" w:customStyle="1" w:styleId="afd">
    <w:name w:val="Символ нумерации"/>
    <w:rsid w:val="004D35A8"/>
  </w:style>
  <w:style w:type="character" w:customStyle="1" w:styleId="afe">
    <w:name w:val="Маркеры списка"/>
    <w:rsid w:val="004D35A8"/>
    <w:rPr>
      <w:rFonts w:ascii="OpenSymbol" w:eastAsia="OpenSymbol" w:hAnsi="OpenSymbol" w:cs="OpenSymbol"/>
    </w:rPr>
  </w:style>
  <w:style w:type="character" w:customStyle="1" w:styleId="FontStyle57">
    <w:name w:val="Font Style57"/>
    <w:rsid w:val="004D35A8"/>
    <w:rPr>
      <w:rFonts w:ascii="Times New Roman" w:hAnsi="Times New Roman" w:cs="Times New Roman"/>
      <w:sz w:val="20"/>
      <w:szCs w:val="20"/>
    </w:rPr>
  </w:style>
  <w:style w:type="paragraph" w:customStyle="1" w:styleId="aff">
    <w:name w:val="Заголовок"/>
    <w:basedOn w:val="a6"/>
    <w:next w:val="ae"/>
    <w:rsid w:val="004D35A8"/>
    <w:pPr>
      <w:keepNext/>
      <w:suppressAutoHyphens/>
      <w:spacing w:before="240" w:after="120"/>
    </w:pPr>
    <w:rPr>
      <w:rFonts w:ascii="Arial" w:eastAsia="Lucida Sans Unicode" w:hAnsi="Arial" w:cs="Mangal"/>
      <w:snapToGrid/>
      <w:sz w:val="28"/>
      <w:szCs w:val="28"/>
      <w:lang w:eastAsia="ar-SA"/>
    </w:rPr>
  </w:style>
  <w:style w:type="paragraph" w:styleId="aff0">
    <w:name w:val="List"/>
    <w:basedOn w:val="ae"/>
    <w:rsid w:val="004D35A8"/>
    <w:pPr>
      <w:tabs>
        <w:tab w:val="center" w:pos="1985"/>
        <w:tab w:val="center" w:pos="2127"/>
        <w:tab w:val="left" w:pos="6096"/>
      </w:tabs>
      <w:suppressAutoHyphens/>
    </w:pPr>
    <w:rPr>
      <w:rFonts w:cs="Mangal"/>
      <w:snapToGrid/>
      <w:lang w:eastAsia="ar-SA"/>
    </w:rPr>
  </w:style>
  <w:style w:type="paragraph" w:customStyle="1" w:styleId="14">
    <w:name w:val="Название1"/>
    <w:basedOn w:val="a6"/>
    <w:rsid w:val="004D35A8"/>
    <w:pPr>
      <w:suppressLineNumbers/>
      <w:suppressAutoHyphens/>
      <w:spacing w:before="120" w:after="120"/>
    </w:pPr>
    <w:rPr>
      <w:rFonts w:cs="Mangal"/>
      <w:i/>
      <w:iCs/>
      <w:snapToGrid/>
      <w:sz w:val="24"/>
      <w:szCs w:val="24"/>
      <w:lang w:eastAsia="ar-SA"/>
    </w:rPr>
  </w:style>
  <w:style w:type="paragraph" w:customStyle="1" w:styleId="15">
    <w:name w:val="Указатель1"/>
    <w:basedOn w:val="a6"/>
    <w:rsid w:val="004D35A8"/>
    <w:pPr>
      <w:suppressLineNumbers/>
      <w:suppressAutoHyphens/>
    </w:pPr>
    <w:rPr>
      <w:rFonts w:cs="Mangal"/>
      <w:snapToGrid/>
      <w:sz w:val="20"/>
      <w:lang w:eastAsia="ar-SA"/>
    </w:rPr>
  </w:style>
  <w:style w:type="paragraph" w:customStyle="1" w:styleId="16">
    <w:name w:val="Обычный отступ1"/>
    <w:basedOn w:val="a6"/>
    <w:rsid w:val="004D35A8"/>
    <w:pPr>
      <w:suppressAutoHyphens/>
      <w:spacing w:line="360" w:lineRule="auto"/>
      <w:ind w:firstLine="624"/>
      <w:jc w:val="both"/>
    </w:pPr>
    <w:rPr>
      <w:snapToGrid/>
      <w:lang w:eastAsia="ar-SA"/>
    </w:rPr>
  </w:style>
  <w:style w:type="paragraph" w:styleId="aff1">
    <w:name w:val="Normal (Web)"/>
    <w:aliases w:val="Обычный (Web)"/>
    <w:basedOn w:val="a6"/>
    <w:link w:val="aff2"/>
    <w:rsid w:val="004D35A8"/>
    <w:pPr>
      <w:suppressAutoHyphens/>
      <w:spacing w:before="280" w:after="280"/>
    </w:pPr>
    <w:rPr>
      <w:rFonts w:ascii="Arial Unicode MS" w:eastAsia="Arial Unicode MS" w:hAnsi="Arial Unicode MS"/>
      <w:snapToGrid/>
      <w:sz w:val="24"/>
      <w:szCs w:val="24"/>
      <w:lang w:val="x-none" w:eastAsia="ar-SA"/>
    </w:rPr>
  </w:style>
  <w:style w:type="paragraph" w:customStyle="1" w:styleId="ConsNonformat">
    <w:name w:val="ConsNonformat"/>
    <w:rsid w:val="004D35A8"/>
    <w:pPr>
      <w:widowControl w:val="0"/>
      <w:suppressAutoHyphens/>
      <w:autoSpaceDE w:val="0"/>
      <w:ind w:right="19772"/>
    </w:pPr>
    <w:rPr>
      <w:rFonts w:ascii="Courier New" w:hAnsi="Courier New" w:cs="Courier New"/>
      <w:lang w:eastAsia="ar-SA"/>
    </w:rPr>
  </w:style>
  <w:style w:type="paragraph" w:styleId="aff3">
    <w:name w:val="Body Text Indent"/>
    <w:basedOn w:val="a6"/>
    <w:link w:val="aff4"/>
    <w:rsid w:val="004D35A8"/>
    <w:pPr>
      <w:suppressAutoHyphens/>
      <w:spacing w:after="120"/>
      <w:ind w:left="283"/>
    </w:pPr>
    <w:rPr>
      <w:snapToGrid/>
      <w:sz w:val="20"/>
      <w:lang w:val="x-none" w:eastAsia="ar-SA"/>
    </w:rPr>
  </w:style>
  <w:style w:type="character" w:customStyle="1" w:styleId="aff4">
    <w:name w:val="Основной текст с отступом Знак"/>
    <w:link w:val="aff3"/>
    <w:rsid w:val="004D35A8"/>
    <w:rPr>
      <w:lang w:eastAsia="ar-SA"/>
    </w:rPr>
  </w:style>
  <w:style w:type="paragraph" w:customStyle="1" w:styleId="210">
    <w:name w:val="Основной текст 21"/>
    <w:basedOn w:val="a6"/>
    <w:rsid w:val="004D35A8"/>
    <w:pPr>
      <w:suppressAutoHyphens/>
      <w:spacing w:after="120" w:line="480" w:lineRule="auto"/>
    </w:pPr>
    <w:rPr>
      <w:snapToGrid/>
      <w:sz w:val="20"/>
      <w:lang w:eastAsia="ar-SA"/>
    </w:rPr>
  </w:style>
  <w:style w:type="paragraph" w:customStyle="1" w:styleId="310">
    <w:name w:val="Основной текст с отступом 31"/>
    <w:basedOn w:val="a6"/>
    <w:link w:val="BodyTextIndent3"/>
    <w:rsid w:val="004D35A8"/>
    <w:pPr>
      <w:suppressAutoHyphens/>
      <w:spacing w:after="120"/>
      <w:ind w:left="283"/>
    </w:pPr>
    <w:rPr>
      <w:snapToGrid/>
      <w:sz w:val="16"/>
      <w:szCs w:val="16"/>
      <w:lang w:val="x-none" w:eastAsia="ar-SA"/>
    </w:rPr>
  </w:style>
  <w:style w:type="paragraph" w:customStyle="1" w:styleId="aff5">
    <w:name w:val="Стиль"/>
    <w:rsid w:val="004D35A8"/>
    <w:pPr>
      <w:widowControl w:val="0"/>
      <w:suppressAutoHyphens/>
      <w:snapToGrid w:val="0"/>
      <w:ind w:firstLine="720"/>
      <w:jc w:val="both"/>
    </w:pPr>
    <w:rPr>
      <w:rFonts w:ascii="Arial" w:hAnsi="Arial" w:cs="Arial"/>
      <w:lang w:eastAsia="ar-SA"/>
    </w:rPr>
  </w:style>
  <w:style w:type="paragraph" w:customStyle="1" w:styleId="311">
    <w:name w:val="Список 31"/>
    <w:basedOn w:val="a6"/>
    <w:rsid w:val="004D35A8"/>
    <w:pPr>
      <w:suppressAutoHyphens/>
      <w:ind w:left="849" w:hanging="283"/>
    </w:pPr>
    <w:rPr>
      <w:snapToGrid/>
      <w:sz w:val="24"/>
      <w:szCs w:val="24"/>
      <w:lang w:eastAsia="ar-SA"/>
    </w:rPr>
  </w:style>
  <w:style w:type="paragraph" w:customStyle="1" w:styleId="211">
    <w:name w:val="Продолжение списка 21"/>
    <w:basedOn w:val="a6"/>
    <w:rsid w:val="004D35A8"/>
    <w:pPr>
      <w:suppressAutoHyphens/>
      <w:spacing w:after="120"/>
      <w:ind w:left="566"/>
    </w:pPr>
    <w:rPr>
      <w:snapToGrid/>
      <w:sz w:val="24"/>
      <w:szCs w:val="24"/>
      <w:lang w:eastAsia="ar-SA"/>
    </w:rPr>
  </w:style>
  <w:style w:type="paragraph" w:customStyle="1" w:styleId="ConsNormal">
    <w:name w:val="ConsNormal"/>
    <w:rsid w:val="004D35A8"/>
    <w:pPr>
      <w:suppressAutoHyphens/>
      <w:autoSpaceDE w:val="0"/>
      <w:ind w:right="19772" w:firstLine="720"/>
    </w:pPr>
    <w:rPr>
      <w:rFonts w:ascii="Arial" w:hAnsi="Arial" w:cs="Arial"/>
      <w:lang w:eastAsia="ar-SA"/>
    </w:rPr>
  </w:style>
  <w:style w:type="paragraph" w:customStyle="1" w:styleId="212">
    <w:name w:val="Список 21"/>
    <w:basedOn w:val="a6"/>
    <w:rsid w:val="004D35A8"/>
    <w:pPr>
      <w:suppressAutoHyphens/>
      <w:ind w:left="566" w:hanging="283"/>
    </w:pPr>
    <w:rPr>
      <w:snapToGrid/>
      <w:sz w:val="24"/>
      <w:szCs w:val="24"/>
      <w:lang w:eastAsia="ar-SA"/>
    </w:rPr>
  </w:style>
  <w:style w:type="paragraph" w:customStyle="1" w:styleId="17">
    <w:name w:val="Продолжение списка1"/>
    <w:basedOn w:val="a6"/>
    <w:rsid w:val="004D35A8"/>
    <w:pPr>
      <w:suppressAutoHyphens/>
      <w:spacing w:after="120"/>
      <w:ind w:left="283"/>
    </w:pPr>
    <w:rPr>
      <w:snapToGrid/>
      <w:sz w:val="24"/>
      <w:szCs w:val="24"/>
      <w:lang w:eastAsia="ar-SA"/>
    </w:rPr>
  </w:style>
  <w:style w:type="paragraph" w:customStyle="1" w:styleId="312">
    <w:name w:val="Продолжение списка 31"/>
    <w:basedOn w:val="a6"/>
    <w:rsid w:val="004D35A8"/>
    <w:pPr>
      <w:suppressAutoHyphens/>
      <w:spacing w:after="120"/>
      <w:ind w:left="849"/>
    </w:pPr>
    <w:rPr>
      <w:snapToGrid/>
      <w:sz w:val="24"/>
      <w:szCs w:val="24"/>
      <w:lang w:eastAsia="ar-SA"/>
    </w:rPr>
  </w:style>
  <w:style w:type="paragraph" w:customStyle="1" w:styleId="aff6">
    <w:name w:val="Таблицы (моноширинный)"/>
    <w:basedOn w:val="aff5"/>
    <w:next w:val="aff5"/>
    <w:rsid w:val="004D35A8"/>
    <w:pPr>
      <w:ind w:firstLine="0"/>
    </w:pPr>
    <w:rPr>
      <w:rFonts w:ascii="Courier New" w:hAnsi="Courier New" w:cs="Courier New"/>
    </w:rPr>
  </w:style>
  <w:style w:type="paragraph" w:customStyle="1" w:styleId="ConsCell">
    <w:name w:val="ConsCell"/>
    <w:rsid w:val="004D35A8"/>
    <w:pPr>
      <w:widowControl w:val="0"/>
      <w:suppressAutoHyphens/>
      <w:autoSpaceDE w:val="0"/>
      <w:ind w:right="19772"/>
    </w:pPr>
    <w:rPr>
      <w:rFonts w:ascii="Arial" w:hAnsi="Arial" w:cs="Arial"/>
      <w:lang w:eastAsia="ar-SA"/>
    </w:rPr>
  </w:style>
  <w:style w:type="paragraph" w:customStyle="1" w:styleId="313">
    <w:name w:val="Основной текст 31"/>
    <w:basedOn w:val="a6"/>
    <w:rsid w:val="004D35A8"/>
    <w:pPr>
      <w:suppressAutoHyphens/>
      <w:spacing w:after="120"/>
    </w:pPr>
    <w:rPr>
      <w:snapToGrid/>
      <w:sz w:val="16"/>
      <w:szCs w:val="16"/>
      <w:lang w:eastAsia="ar-SA"/>
    </w:rPr>
  </w:style>
  <w:style w:type="paragraph" w:customStyle="1" w:styleId="220">
    <w:name w:val="Основной текст с отступом 22"/>
    <w:basedOn w:val="a6"/>
    <w:rsid w:val="004D35A8"/>
    <w:pPr>
      <w:suppressAutoHyphens/>
      <w:spacing w:after="120" w:line="480" w:lineRule="auto"/>
      <w:ind w:left="283"/>
    </w:pPr>
    <w:rPr>
      <w:snapToGrid/>
      <w:sz w:val="20"/>
      <w:lang w:eastAsia="ar-SA"/>
    </w:rPr>
  </w:style>
  <w:style w:type="paragraph" w:styleId="aff7">
    <w:name w:val="Title"/>
    <w:basedOn w:val="a6"/>
    <w:next w:val="aff8"/>
    <w:link w:val="aff9"/>
    <w:qFormat/>
    <w:rsid w:val="004D35A8"/>
    <w:pPr>
      <w:suppressAutoHyphens/>
      <w:jc w:val="center"/>
    </w:pPr>
    <w:rPr>
      <w:snapToGrid/>
      <w:sz w:val="24"/>
      <w:lang w:val="x-none" w:eastAsia="ar-SA"/>
    </w:rPr>
  </w:style>
  <w:style w:type="character" w:customStyle="1" w:styleId="aff9">
    <w:name w:val="Название Знак"/>
    <w:link w:val="aff7"/>
    <w:rsid w:val="004D35A8"/>
    <w:rPr>
      <w:sz w:val="24"/>
      <w:lang w:eastAsia="ar-SA"/>
    </w:rPr>
  </w:style>
  <w:style w:type="paragraph" w:styleId="aff8">
    <w:name w:val="Subtitle"/>
    <w:basedOn w:val="aff"/>
    <w:next w:val="ae"/>
    <w:link w:val="affa"/>
    <w:qFormat/>
    <w:rsid w:val="004D35A8"/>
    <w:pPr>
      <w:jc w:val="center"/>
    </w:pPr>
    <w:rPr>
      <w:rFonts w:cs="Times New Roman"/>
      <w:i/>
      <w:iCs/>
      <w:lang w:val="x-none"/>
    </w:rPr>
  </w:style>
  <w:style w:type="character" w:customStyle="1" w:styleId="affa">
    <w:name w:val="Подзаголовок Знак"/>
    <w:link w:val="aff8"/>
    <w:rsid w:val="004D35A8"/>
    <w:rPr>
      <w:rFonts w:ascii="Arial" w:eastAsia="Lucida Sans Unicode" w:hAnsi="Arial" w:cs="Mangal"/>
      <w:i/>
      <w:iCs/>
      <w:sz w:val="28"/>
      <w:szCs w:val="28"/>
      <w:lang w:eastAsia="ar-SA"/>
    </w:rPr>
  </w:style>
  <w:style w:type="paragraph" w:customStyle="1" w:styleId="Noeeu">
    <w:name w:val="Noeeu"/>
    <w:rsid w:val="004D35A8"/>
    <w:pPr>
      <w:widowControl w:val="0"/>
      <w:suppressAutoHyphens/>
      <w:overflowPunct w:val="0"/>
      <w:autoSpaceDE w:val="0"/>
      <w:textAlignment w:val="baseline"/>
    </w:pPr>
    <w:rPr>
      <w:spacing w:val="-1"/>
      <w:kern w:val="1"/>
      <w:sz w:val="24"/>
      <w:vertAlign w:val="superscript"/>
      <w:lang w:val="en-US" w:eastAsia="ar-SA"/>
    </w:rPr>
  </w:style>
  <w:style w:type="paragraph" w:customStyle="1" w:styleId="caaieiaie4">
    <w:name w:val="caaieiaie 4"/>
    <w:basedOn w:val="Noeeu"/>
    <w:next w:val="Noeeu"/>
    <w:rsid w:val="004D35A8"/>
    <w:pPr>
      <w:jc w:val="center"/>
    </w:pPr>
    <w:rPr>
      <w:b/>
      <w:spacing w:val="0"/>
      <w:vertAlign w:val="baseline"/>
      <w:lang w:val="ru-RU"/>
    </w:rPr>
  </w:style>
  <w:style w:type="paragraph" w:customStyle="1" w:styleId="caaieiaie1">
    <w:name w:val="caaieiaie 1"/>
    <w:basedOn w:val="a6"/>
    <w:next w:val="a6"/>
    <w:rsid w:val="004D35A8"/>
    <w:pPr>
      <w:keepNext/>
      <w:widowControl w:val="0"/>
      <w:suppressAutoHyphens/>
      <w:overflowPunct w:val="0"/>
      <w:autoSpaceDE w:val="0"/>
      <w:textAlignment w:val="baseline"/>
    </w:pPr>
    <w:rPr>
      <w:snapToGrid/>
      <w:sz w:val="24"/>
      <w:lang w:eastAsia="ar-SA"/>
    </w:rPr>
  </w:style>
  <w:style w:type="paragraph" w:customStyle="1" w:styleId="affb">
    <w:name w:val="Нормальный"/>
    <w:rsid w:val="004D35A8"/>
    <w:pPr>
      <w:widowControl w:val="0"/>
      <w:suppressAutoHyphens/>
    </w:pPr>
    <w:rPr>
      <w:lang w:eastAsia="ar-SA"/>
    </w:rPr>
  </w:style>
  <w:style w:type="paragraph" w:customStyle="1" w:styleId="18">
    <w:name w:val="Стиль1"/>
    <w:basedOn w:val="a6"/>
    <w:link w:val="19"/>
    <w:rsid w:val="004D35A8"/>
    <w:pPr>
      <w:keepNext/>
      <w:keepLines/>
      <w:widowControl w:val="0"/>
      <w:numPr>
        <w:numId w:val="1"/>
      </w:numPr>
      <w:suppressLineNumbers/>
      <w:suppressAutoHyphens/>
      <w:spacing w:after="60"/>
    </w:pPr>
    <w:rPr>
      <w:b/>
      <w:snapToGrid/>
      <w:sz w:val="28"/>
      <w:szCs w:val="24"/>
      <w:lang w:val="x-none" w:eastAsia="ar-SA"/>
    </w:rPr>
  </w:style>
  <w:style w:type="paragraph" w:customStyle="1" w:styleId="213">
    <w:name w:val="Нумерованный список 21"/>
    <w:basedOn w:val="a6"/>
    <w:rsid w:val="004D35A8"/>
    <w:pPr>
      <w:numPr>
        <w:numId w:val="1"/>
      </w:numPr>
      <w:suppressAutoHyphens/>
    </w:pPr>
    <w:rPr>
      <w:snapToGrid/>
      <w:sz w:val="20"/>
      <w:lang w:eastAsia="ar-SA"/>
    </w:rPr>
  </w:style>
  <w:style w:type="paragraph" w:customStyle="1" w:styleId="26">
    <w:name w:val="Стиль2"/>
    <w:basedOn w:val="213"/>
    <w:rsid w:val="004D35A8"/>
    <w:pPr>
      <w:keepNext/>
      <w:keepLines/>
      <w:widowControl w:val="0"/>
      <w:suppressLineNumbers/>
      <w:spacing w:after="60"/>
      <w:jc w:val="both"/>
    </w:pPr>
    <w:rPr>
      <w:b/>
      <w:sz w:val="24"/>
    </w:rPr>
  </w:style>
  <w:style w:type="paragraph" w:customStyle="1" w:styleId="32">
    <w:name w:val="Стиль3"/>
    <w:basedOn w:val="220"/>
    <w:rsid w:val="004D35A8"/>
    <w:pPr>
      <w:widowControl w:val="0"/>
      <w:numPr>
        <w:numId w:val="1"/>
      </w:numPr>
      <w:spacing w:after="0" w:line="240" w:lineRule="auto"/>
      <w:jc w:val="both"/>
      <w:textAlignment w:val="baseline"/>
    </w:pPr>
    <w:rPr>
      <w:sz w:val="24"/>
    </w:rPr>
  </w:style>
  <w:style w:type="paragraph" w:customStyle="1" w:styleId="2-11">
    <w:name w:val="содержание2-11"/>
    <w:basedOn w:val="a6"/>
    <w:rsid w:val="004D35A8"/>
    <w:pPr>
      <w:suppressAutoHyphens/>
      <w:spacing w:after="60"/>
      <w:jc w:val="both"/>
    </w:pPr>
    <w:rPr>
      <w:snapToGrid/>
      <w:sz w:val="24"/>
      <w:szCs w:val="24"/>
      <w:lang w:eastAsia="ar-SA"/>
    </w:rPr>
  </w:style>
  <w:style w:type="paragraph" w:customStyle="1" w:styleId="1a">
    <w:name w:val="Маркированный список1"/>
    <w:basedOn w:val="a6"/>
    <w:rsid w:val="004D35A8"/>
    <w:pPr>
      <w:widowControl w:val="0"/>
      <w:suppressAutoHyphens/>
      <w:spacing w:after="60"/>
      <w:jc w:val="both"/>
    </w:pPr>
    <w:rPr>
      <w:snapToGrid/>
      <w:sz w:val="24"/>
      <w:szCs w:val="24"/>
      <w:lang w:eastAsia="ar-SA"/>
    </w:rPr>
  </w:style>
  <w:style w:type="paragraph" w:customStyle="1" w:styleId="Iiiaeuiue">
    <w:name w:val="Ii?iaeuiue"/>
    <w:rsid w:val="004D35A8"/>
    <w:pPr>
      <w:widowControl w:val="0"/>
      <w:suppressAutoHyphens/>
      <w:overflowPunct w:val="0"/>
      <w:autoSpaceDE w:val="0"/>
      <w:textAlignment w:val="baseline"/>
    </w:pPr>
    <w:rPr>
      <w:lang w:eastAsia="ar-SA"/>
    </w:rPr>
  </w:style>
  <w:style w:type="paragraph" w:customStyle="1" w:styleId="affc">
    <w:name w:val="Íîðìàëüíûé"/>
    <w:rsid w:val="004D35A8"/>
    <w:pPr>
      <w:widowControl w:val="0"/>
      <w:suppressAutoHyphens/>
      <w:overflowPunct w:val="0"/>
      <w:autoSpaceDE w:val="0"/>
      <w:textAlignment w:val="baseline"/>
    </w:pPr>
    <w:rPr>
      <w:lang w:eastAsia="ar-SA"/>
    </w:rPr>
  </w:style>
  <w:style w:type="paragraph" w:customStyle="1" w:styleId="Heading">
    <w:name w:val="Heading"/>
    <w:basedOn w:val="10"/>
    <w:rsid w:val="004D35A8"/>
    <w:pPr>
      <w:suppressAutoHyphens/>
      <w:spacing w:after="120"/>
      <w:jc w:val="center"/>
    </w:pPr>
    <w:rPr>
      <w:rFonts w:ascii="Arial" w:hAnsi="Arial" w:cs="Arial"/>
      <w:bCs w:val="0"/>
      <w:snapToGrid/>
      <w:kern w:val="1"/>
      <w:szCs w:val="20"/>
      <w:lang w:eastAsia="ar-SA"/>
    </w:rPr>
  </w:style>
  <w:style w:type="paragraph" w:customStyle="1" w:styleId="110">
    <w:name w:val="заголовок 11"/>
    <w:basedOn w:val="a6"/>
    <w:next w:val="a6"/>
    <w:rsid w:val="004D35A8"/>
    <w:pPr>
      <w:keepNext/>
      <w:suppressAutoHyphens/>
      <w:jc w:val="center"/>
    </w:pPr>
    <w:rPr>
      <w:snapToGrid/>
      <w:sz w:val="24"/>
      <w:lang w:eastAsia="ar-SA"/>
    </w:rPr>
  </w:style>
  <w:style w:type="paragraph" w:customStyle="1" w:styleId="affd">
    <w:name w:val="Краткий обратный адрес"/>
    <w:basedOn w:val="a6"/>
    <w:rsid w:val="004D35A8"/>
    <w:pPr>
      <w:suppressAutoHyphens/>
    </w:pPr>
    <w:rPr>
      <w:snapToGrid/>
      <w:sz w:val="24"/>
      <w:szCs w:val="24"/>
      <w:lang w:eastAsia="ar-SA"/>
    </w:rPr>
  </w:style>
  <w:style w:type="paragraph" w:customStyle="1" w:styleId="1b">
    <w:name w:val="Цитата1"/>
    <w:basedOn w:val="a6"/>
    <w:rsid w:val="004D35A8"/>
    <w:pPr>
      <w:shd w:val="clear" w:color="auto" w:fill="FFFFFF"/>
      <w:suppressAutoHyphens/>
      <w:ind w:left="7" w:right="7" w:firstLine="533"/>
      <w:jc w:val="both"/>
    </w:pPr>
    <w:rPr>
      <w:snapToGrid/>
      <w:color w:val="000000"/>
      <w:spacing w:val="-6"/>
      <w:sz w:val="28"/>
      <w:szCs w:val="24"/>
      <w:lang w:eastAsia="ar-SA"/>
    </w:rPr>
  </w:style>
  <w:style w:type="paragraph" w:customStyle="1" w:styleId="Normal">
    <w:name w:val="Normal"/>
    <w:rsid w:val="004D35A8"/>
    <w:pPr>
      <w:widowControl w:val="0"/>
      <w:suppressAutoHyphens/>
    </w:pPr>
    <w:rPr>
      <w:lang w:eastAsia="ar-SA"/>
    </w:rPr>
  </w:style>
  <w:style w:type="paragraph" w:customStyle="1" w:styleId="FR1">
    <w:name w:val="FR1"/>
    <w:rsid w:val="004D35A8"/>
    <w:pPr>
      <w:widowControl w:val="0"/>
      <w:suppressAutoHyphens/>
      <w:jc w:val="center"/>
    </w:pPr>
    <w:rPr>
      <w:rFonts w:ascii="Arial" w:hAnsi="Arial" w:cs="Arial"/>
      <w:sz w:val="18"/>
      <w:lang w:eastAsia="ar-SA"/>
    </w:rPr>
  </w:style>
  <w:style w:type="paragraph" w:styleId="27">
    <w:name w:val="envelope return"/>
    <w:basedOn w:val="a6"/>
    <w:rsid w:val="004D35A8"/>
    <w:pPr>
      <w:suppressAutoHyphens/>
      <w:spacing w:after="60"/>
      <w:jc w:val="both"/>
    </w:pPr>
    <w:rPr>
      <w:rFonts w:ascii="Arial" w:hAnsi="Arial" w:cs="Arial"/>
      <w:snapToGrid/>
      <w:sz w:val="20"/>
      <w:lang w:eastAsia="ar-SA"/>
    </w:rPr>
  </w:style>
  <w:style w:type="paragraph" w:customStyle="1" w:styleId="1c">
    <w:name w:val="Маркер1"/>
    <w:basedOn w:val="a6"/>
    <w:rsid w:val="004D35A8"/>
    <w:pPr>
      <w:tabs>
        <w:tab w:val="left" w:pos="360"/>
      </w:tabs>
      <w:suppressAutoHyphens/>
      <w:spacing w:before="120" w:line="300" w:lineRule="atLeast"/>
      <w:jc w:val="both"/>
    </w:pPr>
    <w:rPr>
      <w:snapToGrid/>
      <w:sz w:val="24"/>
      <w:lang w:eastAsia="ar-SA"/>
    </w:rPr>
  </w:style>
  <w:style w:type="paragraph" w:customStyle="1" w:styleId="ConsPlusTitle">
    <w:name w:val="ConsPlusTitle"/>
    <w:rsid w:val="004D35A8"/>
    <w:pPr>
      <w:widowControl w:val="0"/>
      <w:suppressAutoHyphens/>
      <w:autoSpaceDE w:val="0"/>
    </w:pPr>
    <w:rPr>
      <w:rFonts w:ascii="Arial" w:hAnsi="Arial" w:cs="Arial"/>
      <w:b/>
      <w:bCs/>
      <w:lang w:eastAsia="ar-SA"/>
    </w:rPr>
  </w:style>
  <w:style w:type="paragraph" w:customStyle="1" w:styleId="xl61">
    <w:name w:val="xl61"/>
    <w:basedOn w:val="a6"/>
    <w:rsid w:val="004D35A8"/>
    <w:pPr>
      <w:pBdr>
        <w:top w:val="single" w:sz="4" w:space="0" w:color="000000"/>
        <w:left w:val="single" w:sz="4" w:space="0" w:color="000000"/>
        <w:bottom w:val="single" w:sz="4" w:space="0" w:color="000000"/>
        <w:right w:val="single" w:sz="4" w:space="0" w:color="000000"/>
      </w:pBdr>
      <w:suppressAutoHyphens/>
      <w:spacing w:before="280" w:after="280"/>
      <w:jc w:val="right"/>
      <w:textAlignment w:val="top"/>
    </w:pPr>
    <w:rPr>
      <w:snapToGrid/>
      <w:sz w:val="16"/>
      <w:szCs w:val="16"/>
      <w:lang w:eastAsia="ar-SA"/>
    </w:rPr>
  </w:style>
  <w:style w:type="paragraph" w:customStyle="1" w:styleId="BodyText2">
    <w:name w:val="Body Text 2"/>
    <w:aliases w:val="i"/>
    <w:basedOn w:val="a6"/>
    <w:rsid w:val="004D35A8"/>
    <w:pPr>
      <w:suppressAutoHyphens/>
      <w:ind w:left="284"/>
      <w:jc w:val="both"/>
    </w:pPr>
    <w:rPr>
      <w:snapToGrid/>
      <w:sz w:val="28"/>
      <w:lang w:eastAsia="ar-SA"/>
    </w:rPr>
  </w:style>
  <w:style w:type="paragraph" w:customStyle="1" w:styleId="NormalT">
    <w:name w:val="Normal+T"/>
    <w:basedOn w:val="a6"/>
    <w:rsid w:val="004D35A8"/>
    <w:pPr>
      <w:tabs>
        <w:tab w:val="left" w:pos="508"/>
        <w:tab w:val="left" w:pos="1228"/>
      </w:tabs>
      <w:suppressAutoHyphens/>
      <w:spacing w:before="60"/>
      <w:ind w:right="-63"/>
      <w:jc w:val="both"/>
    </w:pPr>
    <w:rPr>
      <w:snapToGrid/>
      <w:sz w:val="21"/>
      <w:szCs w:val="21"/>
      <w:lang w:eastAsia="ar-SA"/>
    </w:rPr>
  </w:style>
  <w:style w:type="paragraph" w:customStyle="1" w:styleId="Picture">
    <w:name w:val="Picture"/>
    <w:basedOn w:val="a6"/>
    <w:rsid w:val="004D35A8"/>
    <w:pPr>
      <w:suppressAutoHyphens/>
      <w:spacing w:before="4200" w:after="120"/>
      <w:jc w:val="center"/>
    </w:pPr>
    <w:rPr>
      <w:rFonts w:ascii="Arial" w:hAnsi="Arial" w:cs="Arial"/>
      <w:snapToGrid/>
      <w:sz w:val="22"/>
      <w:lang w:eastAsia="ar-SA"/>
    </w:rPr>
  </w:style>
  <w:style w:type="paragraph" w:customStyle="1" w:styleId="214">
    <w:name w:val="Основной текст с отступом 21"/>
    <w:basedOn w:val="a6"/>
    <w:rsid w:val="004D35A8"/>
    <w:pPr>
      <w:suppressAutoHyphens/>
      <w:spacing w:after="120" w:line="480" w:lineRule="auto"/>
      <w:ind w:left="283"/>
    </w:pPr>
    <w:rPr>
      <w:snapToGrid/>
      <w:sz w:val="20"/>
      <w:lang w:eastAsia="ar-SA"/>
    </w:rPr>
  </w:style>
  <w:style w:type="paragraph" w:customStyle="1" w:styleId="BodyTextIndent2">
    <w:name w:val="Body Text Indent 2"/>
    <w:basedOn w:val="a6"/>
    <w:rsid w:val="004D35A8"/>
    <w:pPr>
      <w:widowControl w:val="0"/>
      <w:suppressAutoHyphens/>
      <w:overflowPunct w:val="0"/>
      <w:autoSpaceDE w:val="0"/>
      <w:ind w:firstLine="708"/>
      <w:jc w:val="both"/>
      <w:textAlignment w:val="baseline"/>
    </w:pPr>
    <w:rPr>
      <w:snapToGrid/>
      <w:sz w:val="24"/>
      <w:lang w:eastAsia="ar-SA"/>
    </w:rPr>
  </w:style>
  <w:style w:type="paragraph" w:customStyle="1" w:styleId="33">
    <w:name w:val="Стиль3 Знак"/>
    <w:basedOn w:val="220"/>
    <w:uiPriority w:val="99"/>
    <w:rsid w:val="004D35A8"/>
    <w:pPr>
      <w:widowControl w:val="0"/>
      <w:tabs>
        <w:tab w:val="left" w:pos="227"/>
      </w:tabs>
      <w:spacing w:after="0" w:line="240" w:lineRule="auto"/>
      <w:ind w:left="0"/>
      <w:jc w:val="both"/>
      <w:textAlignment w:val="baseline"/>
    </w:pPr>
    <w:rPr>
      <w:sz w:val="24"/>
    </w:rPr>
  </w:style>
  <w:style w:type="paragraph" w:customStyle="1" w:styleId="34">
    <w:name w:val="Стиль3 Знак Знак"/>
    <w:basedOn w:val="220"/>
    <w:link w:val="35"/>
    <w:rsid w:val="004D35A8"/>
    <w:pPr>
      <w:widowControl w:val="0"/>
      <w:tabs>
        <w:tab w:val="left" w:pos="227"/>
      </w:tabs>
      <w:spacing w:after="0" w:line="240" w:lineRule="auto"/>
      <w:ind w:left="0"/>
      <w:jc w:val="both"/>
      <w:textAlignment w:val="baseline"/>
    </w:pPr>
    <w:rPr>
      <w:sz w:val="24"/>
      <w:lang w:val="x-none"/>
    </w:rPr>
  </w:style>
  <w:style w:type="paragraph" w:styleId="43">
    <w:name w:val="toc 4"/>
    <w:basedOn w:val="a6"/>
    <w:next w:val="a6"/>
    <w:rsid w:val="004D35A8"/>
    <w:pPr>
      <w:suppressAutoHyphens/>
      <w:ind w:left="720"/>
      <w:jc w:val="both"/>
    </w:pPr>
    <w:rPr>
      <w:snapToGrid/>
      <w:sz w:val="18"/>
      <w:szCs w:val="18"/>
      <w:lang w:eastAsia="ar-SA"/>
    </w:rPr>
  </w:style>
  <w:style w:type="paragraph" w:customStyle="1" w:styleId="28">
    <w:name w:val="çàãîëîâîê 2"/>
    <w:basedOn w:val="a6"/>
    <w:next w:val="a6"/>
    <w:rsid w:val="004D35A8"/>
    <w:pPr>
      <w:keepNext/>
      <w:suppressAutoHyphens/>
      <w:spacing w:line="360" w:lineRule="auto"/>
      <w:jc w:val="center"/>
    </w:pPr>
    <w:rPr>
      <w:b/>
      <w:snapToGrid/>
      <w:sz w:val="20"/>
      <w:lang w:eastAsia="ar-SA"/>
    </w:rPr>
  </w:style>
  <w:style w:type="paragraph" w:customStyle="1" w:styleId="affe">
    <w:name w:val="Содержимое таблицы"/>
    <w:basedOn w:val="a6"/>
    <w:rsid w:val="004D35A8"/>
    <w:pPr>
      <w:suppressLineNumbers/>
      <w:suppressAutoHyphens/>
    </w:pPr>
    <w:rPr>
      <w:snapToGrid/>
      <w:sz w:val="20"/>
      <w:lang w:eastAsia="ar-SA"/>
    </w:rPr>
  </w:style>
  <w:style w:type="paragraph" w:customStyle="1" w:styleId="afff">
    <w:name w:val="Заголовок таблицы"/>
    <w:basedOn w:val="affe"/>
    <w:rsid w:val="004D35A8"/>
    <w:pPr>
      <w:jc w:val="center"/>
    </w:pPr>
    <w:rPr>
      <w:b/>
      <w:bCs/>
    </w:rPr>
  </w:style>
  <w:style w:type="paragraph" w:customStyle="1" w:styleId="afff0">
    <w:name w:val="Содержимое врезки"/>
    <w:basedOn w:val="ae"/>
    <w:rsid w:val="004D35A8"/>
    <w:pPr>
      <w:tabs>
        <w:tab w:val="center" w:pos="1985"/>
        <w:tab w:val="center" w:pos="2127"/>
        <w:tab w:val="left" w:pos="6096"/>
      </w:tabs>
      <w:suppressAutoHyphens/>
    </w:pPr>
    <w:rPr>
      <w:snapToGrid/>
      <w:lang w:eastAsia="ar-SA"/>
    </w:rPr>
  </w:style>
  <w:style w:type="paragraph" w:customStyle="1" w:styleId="ConsPlusDocList">
    <w:name w:val="  ConsPlusDocList"/>
    <w:next w:val="a6"/>
    <w:rsid w:val="004D35A8"/>
    <w:pPr>
      <w:widowControl w:val="0"/>
      <w:suppressAutoHyphens/>
      <w:autoSpaceDE w:val="0"/>
    </w:pPr>
    <w:rPr>
      <w:rFonts w:ascii="Arial" w:eastAsia="Arial" w:hAnsi="Arial" w:cs="Arial"/>
      <w:lang w:eastAsia="hi-IN" w:bidi="hi-IN"/>
    </w:rPr>
  </w:style>
  <w:style w:type="paragraph" w:customStyle="1" w:styleId="ConsPlusCell">
    <w:name w:val="  ConsPlusCell"/>
    <w:next w:val="a6"/>
    <w:rsid w:val="004D35A8"/>
    <w:pPr>
      <w:widowControl w:val="0"/>
      <w:suppressAutoHyphens/>
      <w:autoSpaceDE w:val="0"/>
    </w:pPr>
    <w:rPr>
      <w:rFonts w:ascii="Arial" w:eastAsia="Arial" w:hAnsi="Arial" w:cs="Arial"/>
      <w:lang w:eastAsia="hi-IN" w:bidi="hi-IN"/>
    </w:rPr>
  </w:style>
  <w:style w:type="paragraph" w:customStyle="1" w:styleId="ConsPlusNonformat0">
    <w:name w:val="  ConsPlusNonformat"/>
    <w:next w:val="a6"/>
    <w:rsid w:val="004D35A8"/>
    <w:pPr>
      <w:widowControl w:val="0"/>
      <w:suppressAutoHyphens/>
      <w:autoSpaceDE w:val="0"/>
    </w:pPr>
    <w:rPr>
      <w:rFonts w:ascii="Courier New" w:eastAsia="Courier New" w:hAnsi="Courier New" w:cs="Courier New"/>
      <w:lang w:eastAsia="hi-IN" w:bidi="hi-IN"/>
    </w:rPr>
  </w:style>
  <w:style w:type="paragraph" w:customStyle="1" w:styleId="ConsPlusTitle0">
    <w:name w:val="  ConsPlusTitle"/>
    <w:next w:val="a6"/>
    <w:rsid w:val="004D35A8"/>
    <w:pPr>
      <w:widowControl w:val="0"/>
      <w:suppressAutoHyphens/>
      <w:autoSpaceDE w:val="0"/>
    </w:pPr>
    <w:rPr>
      <w:rFonts w:ascii="Arial" w:eastAsia="Arial" w:hAnsi="Arial" w:cs="Arial"/>
      <w:b/>
      <w:bCs/>
      <w:lang w:eastAsia="hi-IN" w:bidi="hi-IN"/>
    </w:rPr>
  </w:style>
  <w:style w:type="paragraph" w:customStyle="1" w:styleId="Style45">
    <w:name w:val="Style45"/>
    <w:basedOn w:val="a6"/>
    <w:rsid w:val="004D35A8"/>
    <w:pPr>
      <w:suppressAutoHyphens/>
      <w:spacing w:line="418" w:lineRule="exact"/>
      <w:ind w:firstLine="768"/>
    </w:pPr>
    <w:rPr>
      <w:snapToGrid/>
      <w:sz w:val="20"/>
      <w:lang w:eastAsia="ar-SA"/>
    </w:rPr>
  </w:style>
  <w:style w:type="paragraph" w:customStyle="1" w:styleId="a5">
    <w:name w:val="Текст ТД"/>
    <w:basedOn w:val="a6"/>
    <w:link w:val="afff1"/>
    <w:qFormat/>
    <w:rsid w:val="004D35A8"/>
    <w:pPr>
      <w:numPr>
        <w:numId w:val="2"/>
      </w:numPr>
      <w:autoSpaceDE w:val="0"/>
      <w:autoSpaceDN w:val="0"/>
      <w:adjustRightInd w:val="0"/>
      <w:spacing w:after="200"/>
      <w:jc w:val="both"/>
    </w:pPr>
    <w:rPr>
      <w:rFonts w:eastAsia="Calibri"/>
      <w:snapToGrid/>
      <w:sz w:val="24"/>
      <w:szCs w:val="24"/>
      <w:lang w:val="x-none" w:eastAsia="en-US"/>
    </w:rPr>
  </w:style>
  <w:style w:type="character" w:customStyle="1" w:styleId="afff1">
    <w:name w:val="Текст ТД Знак"/>
    <w:link w:val="a5"/>
    <w:rsid w:val="004D35A8"/>
    <w:rPr>
      <w:rFonts w:eastAsia="Calibri"/>
      <w:sz w:val="24"/>
      <w:szCs w:val="24"/>
      <w:lang w:val="x-none" w:eastAsia="en-US"/>
    </w:rPr>
  </w:style>
  <w:style w:type="paragraph" w:customStyle="1" w:styleId="afff2">
    <w:name w:val="Таблица шапка"/>
    <w:basedOn w:val="a6"/>
    <w:rsid w:val="004D35A8"/>
    <w:pPr>
      <w:keepNext/>
      <w:spacing w:before="40" w:after="40"/>
      <w:ind w:left="57" w:right="57"/>
    </w:pPr>
    <w:rPr>
      <w:snapToGrid/>
      <w:sz w:val="18"/>
      <w:szCs w:val="18"/>
    </w:rPr>
  </w:style>
  <w:style w:type="paragraph" w:styleId="HTML">
    <w:name w:val="HTML Preformatted"/>
    <w:basedOn w:val="a6"/>
    <w:link w:val="HTML0"/>
    <w:rsid w:val="004D3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napToGrid/>
      <w:sz w:val="20"/>
      <w:lang w:val="x-none" w:eastAsia="x-none"/>
    </w:rPr>
  </w:style>
  <w:style w:type="character" w:customStyle="1" w:styleId="HTML0">
    <w:name w:val="Стандартный HTML Знак"/>
    <w:link w:val="HTML"/>
    <w:rsid w:val="004D35A8"/>
    <w:rPr>
      <w:rFonts w:ascii="Courier New" w:hAnsi="Courier New" w:cs="Courier New"/>
    </w:rPr>
  </w:style>
  <w:style w:type="paragraph" w:customStyle="1" w:styleId="afff3">
    <w:name w:val="Îñíîâí"/>
    <w:basedOn w:val="a6"/>
    <w:rsid w:val="004D35A8"/>
    <w:pPr>
      <w:widowControl w:val="0"/>
      <w:jc w:val="both"/>
    </w:pPr>
    <w:rPr>
      <w:rFonts w:ascii="Arial" w:hAnsi="Arial" w:cs="Arial"/>
      <w:snapToGrid/>
      <w:sz w:val="22"/>
    </w:rPr>
  </w:style>
  <w:style w:type="paragraph" w:customStyle="1" w:styleId="Oaeno">
    <w:name w:val="Oaeno"/>
    <w:basedOn w:val="a6"/>
    <w:rsid w:val="004D35A8"/>
    <w:pPr>
      <w:suppressAutoHyphens/>
    </w:pPr>
    <w:rPr>
      <w:rFonts w:ascii="Courier New" w:eastAsia="Arial" w:hAnsi="Courier New"/>
      <w:snapToGrid/>
      <w:sz w:val="20"/>
      <w:lang w:eastAsia="ar-SA"/>
    </w:rPr>
  </w:style>
  <w:style w:type="paragraph" w:customStyle="1" w:styleId="afff4">
    <w:name w:val="Готовый"/>
    <w:basedOn w:val="a6"/>
    <w:rsid w:val="004D35A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character" w:customStyle="1" w:styleId="FontStyle63">
    <w:name w:val="Font Style63"/>
    <w:rsid w:val="004D35A8"/>
    <w:rPr>
      <w:rFonts w:ascii="Times New Roman" w:hAnsi="Times New Roman" w:cs="Times New Roman"/>
      <w:sz w:val="22"/>
      <w:szCs w:val="22"/>
    </w:rPr>
  </w:style>
  <w:style w:type="paragraph" w:customStyle="1" w:styleId="ListParagraph">
    <w:name w:val="List Paragraph"/>
    <w:basedOn w:val="a6"/>
    <w:rsid w:val="004D35A8"/>
    <w:pPr>
      <w:spacing w:after="200" w:line="276" w:lineRule="auto"/>
      <w:ind w:left="720"/>
      <w:contextualSpacing/>
    </w:pPr>
    <w:rPr>
      <w:rFonts w:ascii="Calibri" w:eastAsia="Calibri" w:hAnsi="Calibri"/>
      <w:snapToGrid/>
      <w:sz w:val="22"/>
      <w:szCs w:val="22"/>
    </w:rPr>
  </w:style>
  <w:style w:type="paragraph" w:customStyle="1" w:styleId="NoSpacing">
    <w:name w:val="No Spacing"/>
    <w:rsid w:val="004D35A8"/>
    <w:rPr>
      <w:rFonts w:ascii="Calibri" w:eastAsia="Calibri" w:hAnsi="Calibri"/>
      <w:sz w:val="22"/>
      <w:szCs w:val="22"/>
    </w:rPr>
  </w:style>
  <w:style w:type="character" w:customStyle="1" w:styleId="HTMLPreformattedChar">
    <w:name w:val="HTML Preformatted Char"/>
    <w:locked/>
    <w:rsid w:val="004D35A8"/>
    <w:rPr>
      <w:rFonts w:ascii="Courier New" w:hAnsi="Courier New" w:cs="Courier New"/>
      <w:sz w:val="20"/>
      <w:szCs w:val="20"/>
      <w:lang w:val="x-none" w:eastAsia="ru-RU"/>
    </w:rPr>
  </w:style>
  <w:style w:type="paragraph" w:customStyle="1" w:styleId="1d">
    <w:name w:val="Абзац списка1"/>
    <w:basedOn w:val="a6"/>
    <w:link w:val="ListParagraphChar"/>
    <w:rsid w:val="004D35A8"/>
    <w:pPr>
      <w:spacing w:after="200" w:line="276" w:lineRule="auto"/>
      <w:ind w:left="720"/>
      <w:contextualSpacing/>
    </w:pPr>
    <w:rPr>
      <w:rFonts w:ascii="Calibri" w:hAnsi="Calibri"/>
      <w:snapToGrid/>
      <w:sz w:val="22"/>
      <w:szCs w:val="22"/>
      <w:lang w:val="x-none" w:eastAsia="x-none"/>
    </w:rPr>
  </w:style>
  <w:style w:type="character" w:customStyle="1" w:styleId="afff5">
    <w:name w:val=" Знак Знак"/>
    <w:rsid w:val="004D35A8"/>
    <w:rPr>
      <w:rFonts w:ascii="Courier New" w:hAnsi="Courier New" w:cs="Courier New"/>
      <w:lang w:val="ru-RU" w:eastAsia="ru-RU" w:bidi="ar-SA"/>
    </w:rPr>
  </w:style>
  <w:style w:type="paragraph" w:customStyle="1" w:styleId="afff6">
    <w:name w:val="Подраздел"/>
    <w:basedOn w:val="a6"/>
    <w:semiHidden/>
    <w:rsid w:val="004D35A8"/>
    <w:pPr>
      <w:suppressAutoHyphens/>
      <w:spacing w:before="240" w:after="120"/>
      <w:jc w:val="center"/>
    </w:pPr>
    <w:rPr>
      <w:rFonts w:ascii="TimesDL" w:hAnsi="TimesDL"/>
      <w:b/>
      <w:smallCaps/>
      <w:snapToGrid/>
      <w:spacing w:val="-2"/>
      <w:sz w:val="24"/>
    </w:rPr>
  </w:style>
  <w:style w:type="character" w:customStyle="1" w:styleId="ConsPlusNormal0">
    <w:name w:val="ConsPlusNormal Знак"/>
    <w:link w:val="ConsPlusNormal"/>
    <w:locked/>
    <w:rsid w:val="004D35A8"/>
    <w:rPr>
      <w:rFonts w:ascii="Arial" w:hAnsi="Arial" w:cs="Arial"/>
      <w:lang w:val="ru-RU" w:eastAsia="ru-RU" w:bidi="ar-SA"/>
    </w:rPr>
  </w:style>
  <w:style w:type="character" w:customStyle="1" w:styleId="grame">
    <w:name w:val="grame"/>
    <w:rsid w:val="004D35A8"/>
  </w:style>
  <w:style w:type="paragraph" w:customStyle="1" w:styleId="s13">
    <w:name w:val="s_13"/>
    <w:basedOn w:val="a6"/>
    <w:rsid w:val="004D35A8"/>
    <w:pPr>
      <w:ind w:firstLine="720"/>
    </w:pPr>
    <w:rPr>
      <w:snapToGrid/>
      <w:sz w:val="20"/>
    </w:rPr>
  </w:style>
  <w:style w:type="paragraph" w:styleId="afff7">
    <w:name w:val="Block Text"/>
    <w:basedOn w:val="a6"/>
    <w:unhideWhenUsed/>
    <w:rsid w:val="004D35A8"/>
    <w:pPr>
      <w:keepNext/>
      <w:keepLines/>
      <w:widowControl w:val="0"/>
      <w:suppressLineNumbers/>
      <w:suppressAutoHyphens/>
      <w:ind w:left="720" w:right="305" w:hanging="11"/>
      <w:jc w:val="both"/>
    </w:pPr>
    <w:rPr>
      <w:snapToGrid/>
      <w:sz w:val="28"/>
      <w:szCs w:val="24"/>
    </w:rPr>
  </w:style>
  <w:style w:type="paragraph" w:customStyle="1" w:styleId="Style5">
    <w:name w:val="Style5"/>
    <w:basedOn w:val="a6"/>
    <w:rsid w:val="004D35A8"/>
    <w:pPr>
      <w:widowControl w:val="0"/>
      <w:autoSpaceDE w:val="0"/>
      <w:autoSpaceDN w:val="0"/>
      <w:adjustRightInd w:val="0"/>
      <w:spacing w:line="274" w:lineRule="exact"/>
    </w:pPr>
    <w:rPr>
      <w:rFonts w:eastAsia="Calibri"/>
      <w:snapToGrid/>
      <w:sz w:val="24"/>
      <w:szCs w:val="24"/>
    </w:rPr>
  </w:style>
  <w:style w:type="character" w:customStyle="1" w:styleId="FontStyle13">
    <w:name w:val="Font Style13"/>
    <w:rsid w:val="004D35A8"/>
    <w:rPr>
      <w:rFonts w:ascii="Times New Roman" w:hAnsi="Times New Roman"/>
      <w:sz w:val="22"/>
    </w:rPr>
  </w:style>
  <w:style w:type="character" w:customStyle="1" w:styleId="endtext">
    <w:name w:val="endtext"/>
    <w:rsid w:val="004D35A8"/>
    <w:rPr>
      <w:rFonts w:cs="Times New Roman"/>
    </w:rPr>
  </w:style>
  <w:style w:type="paragraph" w:styleId="29">
    <w:name w:val="Body Text Indent 2"/>
    <w:basedOn w:val="a6"/>
    <w:link w:val="2a"/>
    <w:uiPriority w:val="99"/>
    <w:rsid w:val="004D35A8"/>
    <w:pPr>
      <w:spacing w:after="120" w:line="480" w:lineRule="auto"/>
      <w:ind w:left="283"/>
    </w:pPr>
    <w:rPr>
      <w:rFonts w:eastAsia="Calibri"/>
      <w:snapToGrid/>
      <w:sz w:val="20"/>
      <w:lang w:val="x-none" w:eastAsia="x-none"/>
    </w:rPr>
  </w:style>
  <w:style w:type="character" w:customStyle="1" w:styleId="2a">
    <w:name w:val="Основной текст с отступом 2 Знак"/>
    <w:link w:val="29"/>
    <w:uiPriority w:val="99"/>
    <w:rsid w:val="004D35A8"/>
    <w:rPr>
      <w:rFonts w:eastAsia="Calibri"/>
    </w:rPr>
  </w:style>
  <w:style w:type="paragraph" w:styleId="2">
    <w:name w:val="List Number 2"/>
    <w:basedOn w:val="a6"/>
    <w:rsid w:val="004D35A8"/>
    <w:pPr>
      <w:numPr>
        <w:numId w:val="3"/>
      </w:numPr>
      <w:tabs>
        <w:tab w:val="clear" w:pos="643"/>
        <w:tab w:val="num" w:pos="0"/>
      </w:tabs>
      <w:ind w:left="0" w:firstLine="0"/>
    </w:pPr>
    <w:rPr>
      <w:rFonts w:eastAsia="Calibri"/>
      <w:snapToGrid/>
      <w:sz w:val="20"/>
    </w:rPr>
  </w:style>
  <w:style w:type="paragraph" w:customStyle="1" w:styleId="111">
    <w:name w:val="Основной текст11"/>
    <w:basedOn w:val="a6"/>
    <w:rsid w:val="004D35A8"/>
    <w:pPr>
      <w:widowControl w:val="0"/>
      <w:jc w:val="both"/>
    </w:pPr>
    <w:rPr>
      <w:snapToGrid/>
      <w:sz w:val="24"/>
    </w:rPr>
  </w:style>
  <w:style w:type="paragraph" w:styleId="2b">
    <w:name w:val="Body Text 2"/>
    <w:basedOn w:val="a6"/>
    <w:link w:val="221"/>
    <w:rsid w:val="004D35A8"/>
    <w:pPr>
      <w:suppressAutoHyphens/>
      <w:spacing w:after="120" w:line="480" w:lineRule="auto"/>
    </w:pPr>
    <w:rPr>
      <w:snapToGrid/>
      <w:sz w:val="20"/>
      <w:lang w:val="x-none" w:eastAsia="ar-SA"/>
    </w:rPr>
  </w:style>
  <w:style w:type="character" w:customStyle="1" w:styleId="215">
    <w:name w:val="Основной текст 2 Знак1"/>
    <w:semiHidden/>
    <w:rsid w:val="004D35A8"/>
    <w:rPr>
      <w:snapToGrid w:val="0"/>
      <w:sz w:val="26"/>
    </w:rPr>
  </w:style>
  <w:style w:type="character" w:customStyle="1" w:styleId="221">
    <w:name w:val="Основной текст 2 Знак2"/>
    <w:link w:val="2b"/>
    <w:locked/>
    <w:rsid w:val="004D35A8"/>
    <w:rPr>
      <w:lang w:eastAsia="ar-SA"/>
    </w:rPr>
  </w:style>
  <w:style w:type="paragraph" w:customStyle="1" w:styleId="head21">
    <w:name w:val="head21"/>
    <w:basedOn w:val="a6"/>
    <w:rsid w:val="004D35A8"/>
    <w:pPr>
      <w:overflowPunct w:val="0"/>
      <w:autoSpaceDE w:val="0"/>
      <w:autoSpaceDN w:val="0"/>
      <w:jc w:val="center"/>
    </w:pPr>
    <w:rPr>
      <w:rFonts w:eastAsia="Calibri"/>
      <w:b/>
      <w:bCs/>
      <w:snapToGrid/>
      <w:sz w:val="24"/>
      <w:szCs w:val="24"/>
    </w:rPr>
  </w:style>
  <w:style w:type="paragraph" w:customStyle="1" w:styleId="1e">
    <w:name w:val="Без интервала1"/>
    <w:rsid w:val="004D35A8"/>
    <w:rPr>
      <w:rFonts w:ascii="Calibri" w:eastAsia="Calibri" w:hAnsi="Calibri"/>
      <w:sz w:val="22"/>
      <w:szCs w:val="22"/>
      <w:lang w:eastAsia="en-US"/>
    </w:rPr>
  </w:style>
  <w:style w:type="paragraph" w:styleId="afff8">
    <w:name w:val="No Spacing"/>
    <w:uiPriority w:val="1"/>
    <w:qFormat/>
    <w:rsid w:val="004D35A8"/>
    <w:rPr>
      <w:rFonts w:ascii="Calibri" w:hAnsi="Calibri"/>
      <w:sz w:val="22"/>
      <w:szCs w:val="22"/>
    </w:rPr>
  </w:style>
  <w:style w:type="paragraph" w:customStyle="1" w:styleId="190">
    <w:name w:val=" Знак Знак19 Знак Знак Знак Знак"/>
    <w:basedOn w:val="a6"/>
    <w:rsid w:val="004D35A8"/>
    <w:pPr>
      <w:spacing w:before="100" w:beforeAutospacing="1" w:after="100" w:afterAutospacing="1"/>
    </w:pPr>
    <w:rPr>
      <w:rFonts w:ascii="Tahoma" w:hAnsi="Tahoma" w:cs="Tahoma"/>
      <w:snapToGrid/>
      <w:sz w:val="20"/>
      <w:lang w:val="en-US" w:eastAsia="en-US"/>
    </w:rPr>
  </w:style>
  <w:style w:type="character" w:customStyle="1" w:styleId="19">
    <w:name w:val="Стиль1 Знак"/>
    <w:link w:val="18"/>
    <w:locked/>
    <w:rsid w:val="004D35A8"/>
    <w:rPr>
      <w:b/>
      <w:sz w:val="28"/>
      <w:szCs w:val="24"/>
      <w:lang w:val="x-none" w:eastAsia="ar-SA"/>
    </w:rPr>
  </w:style>
  <w:style w:type="character" w:customStyle="1" w:styleId="35">
    <w:name w:val="Стиль3 Знак Знак Знак"/>
    <w:link w:val="34"/>
    <w:locked/>
    <w:rsid w:val="004D35A8"/>
    <w:rPr>
      <w:sz w:val="24"/>
      <w:lang w:eastAsia="ar-SA"/>
    </w:rPr>
  </w:style>
  <w:style w:type="character" w:customStyle="1" w:styleId="120">
    <w:name w:val="Заголовок 1 Знак2"/>
    <w:aliases w:val="Глава 1 Знак2,Заголов Знак2,H1 Знак2,1 Знак2"/>
    <w:uiPriority w:val="9"/>
    <w:locked/>
    <w:rsid w:val="004D35A8"/>
    <w:rPr>
      <w:b/>
      <w:spacing w:val="20"/>
      <w:sz w:val="24"/>
      <w:lang w:eastAsia="ar-SA"/>
    </w:rPr>
  </w:style>
  <w:style w:type="character" w:customStyle="1" w:styleId="216">
    <w:name w:val="Заголовок 2 Знак1"/>
    <w:aliases w:val="Заголовок 2 Знак Знак,H2 Знак,H21 Знак,H22 Знак,H211 Знак,H23 Знак,H212 Знак,Раздел 2 Знак,Numbered text 3 Знак,h2 Знак,Раздел Знак,Gliederung2 Знак,Gliederung Знак,Indented Heading Знак,Indented Heading1 Знак,Indented Heading2 Знак"/>
    <w:uiPriority w:val="9"/>
    <w:locked/>
    <w:rsid w:val="004D35A8"/>
    <w:rPr>
      <w:sz w:val="18"/>
      <w:lang w:eastAsia="ar-SA"/>
    </w:rPr>
  </w:style>
  <w:style w:type="character" w:customStyle="1" w:styleId="314">
    <w:name w:val="Заголовок 3 Знак1"/>
    <w:locked/>
    <w:rsid w:val="004D35A8"/>
    <w:rPr>
      <w:rFonts w:ascii="Arial" w:hAnsi="Arial" w:cs="Arial"/>
      <w:b/>
      <w:bCs/>
      <w:sz w:val="26"/>
      <w:szCs w:val="26"/>
      <w:lang w:eastAsia="ar-SA"/>
    </w:rPr>
  </w:style>
  <w:style w:type="character" w:customStyle="1" w:styleId="42">
    <w:name w:val="Заголовок 4 Знак"/>
    <w:aliases w:val="Знак2 Знак,4 Знак,I4 Знак,l4 Знак,heading4 Знак,I41 Знак,41 Знак,l41 Знак,heading41 Знак,(Shift Ctrl 4) Знак,Titre 41 Знак,t4.T4 Знак,4heading Знак,h4 Знак,a. Знак,4 dash Знак,d Знак,4 dash1 Знак,d1 Знак,31 Знак,h41 Знак,a.1 Знак"/>
    <w:link w:val="41"/>
    <w:locked/>
    <w:rsid w:val="004D35A8"/>
    <w:rPr>
      <w:b/>
      <w:sz w:val="16"/>
    </w:rPr>
  </w:style>
  <w:style w:type="paragraph" w:customStyle="1" w:styleId="1f">
    <w:name w:val="Знак Знак Знак Знак Знак Знак1 Знак"/>
    <w:basedOn w:val="a6"/>
    <w:rsid w:val="004D35A8"/>
    <w:pPr>
      <w:spacing w:after="160" w:line="240" w:lineRule="exact"/>
      <w:jc w:val="both"/>
    </w:pPr>
    <w:rPr>
      <w:snapToGrid/>
      <w:sz w:val="24"/>
      <w:lang w:val="en-US" w:eastAsia="en-US"/>
    </w:rPr>
  </w:style>
  <w:style w:type="paragraph" w:customStyle="1" w:styleId="1f0">
    <w:name w:val="Îáû÷íûé_1"/>
    <w:basedOn w:val="ae"/>
    <w:rsid w:val="004D35A8"/>
    <w:pPr>
      <w:spacing w:after="120"/>
      <w:jc w:val="left"/>
    </w:pPr>
    <w:rPr>
      <w:snapToGrid/>
      <w:sz w:val="20"/>
    </w:rPr>
  </w:style>
  <w:style w:type="character" w:customStyle="1" w:styleId="af">
    <w:name w:val="Основной текст Знак"/>
    <w:aliases w:val="Знак Знак Знак1 Знак2,Знак1 Знак1 Знак2,Знак Знак Знак3,Знак1 Знак"/>
    <w:link w:val="ae"/>
    <w:locked/>
    <w:rsid w:val="004D35A8"/>
    <w:rPr>
      <w:snapToGrid w:val="0"/>
      <w:sz w:val="28"/>
    </w:rPr>
  </w:style>
  <w:style w:type="character" w:customStyle="1" w:styleId="150">
    <w:name w:val=" Знак Знак15"/>
    <w:locked/>
    <w:rsid w:val="004D35A8"/>
    <w:rPr>
      <w:rFonts w:ascii="Courier New" w:hAnsi="Courier New" w:cs="Times New Roman"/>
    </w:rPr>
  </w:style>
  <w:style w:type="character" w:customStyle="1" w:styleId="81">
    <w:name w:val="Знак8 Знак Знак"/>
    <w:locked/>
    <w:rsid w:val="004D35A8"/>
    <w:rPr>
      <w:rFonts w:cs="Times New Roman"/>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4D35A8"/>
    <w:pPr>
      <w:spacing w:before="100" w:beforeAutospacing="1" w:after="100" w:afterAutospacing="1"/>
    </w:pPr>
    <w:rPr>
      <w:rFonts w:ascii="Tahoma" w:hAnsi="Tahoma"/>
      <w:snapToGrid/>
      <w:sz w:val="20"/>
      <w:lang w:val="en-US" w:eastAsia="en-US"/>
    </w:rPr>
  </w:style>
  <w:style w:type="paragraph" w:customStyle="1" w:styleId="afff9">
    <w:name w:val="Îáû÷íûé"/>
    <w:rsid w:val="004D35A8"/>
  </w:style>
  <w:style w:type="paragraph" w:customStyle="1" w:styleId="1f1">
    <w:name w:val="Текст примечания1"/>
    <w:basedOn w:val="a6"/>
    <w:rsid w:val="004D35A8"/>
    <w:pPr>
      <w:widowControl w:val="0"/>
      <w:suppressAutoHyphens/>
    </w:pPr>
    <w:rPr>
      <w:rFonts w:ascii="Arial" w:hAnsi="Arial"/>
      <w:snapToGrid/>
      <w:sz w:val="24"/>
      <w:szCs w:val="24"/>
    </w:rPr>
  </w:style>
  <w:style w:type="character" w:customStyle="1" w:styleId="130">
    <w:name w:val=" Знак Знак13"/>
    <w:locked/>
    <w:rsid w:val="004D35A8"/>
    <w:rPr>
      <w:rFonts w:cs="Times New Roman"/>
      <w:lang w:val="ru-RU" w:eastAsia="ru-RU"/>
    </w:rPr>
  </w:style>
  <w:style w:type="character" w:customStyle="1" w:styleId="112">
    <w:name w:val=" Знак Знак11"/>
    <w:locked/>
    <w:rsid w:val="004D35A8"/>
    <w:rPr>
      <w:rFonts w:cs="Times New Roman"/>
      <w:lang w:val="ru-RU" w:eastAsia="ru-RU"/>
    </w:rPr>
  </w:style>
  <w:style w:type="table" w:styleId="afffa">
    <w:name w:val="Table Grid"/>
    <w:basedOn w:val="a8"/>
    <w:uiPriority w:val="39"/>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Знак Знак Знак1 Знак"/>
    <w:aliases w:val="Знак1 Знак1 Знак,Знак Знак3 Знак,Знак Знак Знак,Знак1 Знак Знак,Основной текст Знак1,Знак1 Знак2"/>
    <w:rsid w:val="004D35A8"/>
    <w:rPr>
      <w:lang w:val="ru-RU" w:eastAsia="ru-RU"/>
    </w:rPr>
  </w:style>
  <w:style w:type="paragraph" w:customStyle="1" w:styleId="1f3">
    <w:name w:val="Обычный1"/>
    <w:rsid w:val="004D35A8"/>
    <w:pPr>
      <w:widowControl w:val="0"/>
      <w:spacing w:before="100" w:after="100"/>
    </w:pPr>
    <w:rPr>
      <w:sz w:val="24"/>
    </w:rPr>
  </w:style>
  <w:style w:type="paragraph" w:customStyle="1" w:styleId="222">
    <w:name w:val="Основной текст 22"/>
    <w:basedOn w:val="1f3"/>
    <w:rsid w:val="004D35A8"/>
    <w:pPr>
      <w:widowControl/>
      <w:tabs>
        <w:tab w:val="left" w:pos="7088"/>
      </w:tabs>
      <w:spacing w:before="0" w:after="0"/>
      <w:ind w:firstLine="851"/>
      <w:jc w:val="both"/>
    </w:pPr>
    <w:rPr>
      <w:sz w:val="28"/>
    </w:rPr>
  </w:style>
  <w:style w:type="paragraph" w:customStyle="1" w:styleId="121">
    <w:name w:val="Знак Знак Знак Знак Знак Знак1 Знак2"/>
    <w:basedOn w:val="a6"/>
    <w:rsid w:val="004D35A8"/>
    <w:pPr>
      <w:spacing w:after="160" w:line="240" w:lineRule="exact"/>
      <w:jc w:val="both"/>
    </w:pPr>
    <w:rPr>
      <w:snapToGrid/>
      <w:sz w:val="24"/>
      <w:lang w:val="en-US" w:eastAsia="en-US"/>
    </w:rPr>
  </w:style>
  <w:style w:type="paragraph" w:customStyle="1" w:styleId="44">
    <w:name w:val="Знак Знак Знак4"/>
    <w:basedOn w:val="a6"/>
    <w:rsid w:val="004D35A8"/>
    <w:pPr>
      <w:spacing w:after="160" w:line="240" w:lineRule="exact"/>
      <w:jc w:val="both"/>
    </w:pPr>
    <w:rPr>
      <w:snapToGrid/>
      <w:sz w:val="24"/>
      <w:lang w:val="en-US" w:eastAsia="en-US"/>
    </w:rPr>
  </w:style>
  <w:style w:type="paragraph" w:customStyle="1" w:styleId="afffb">
    <w:name w:val="Знак Знак Знак Знак"/>
    <w:basedOn w:val="a6"/>
    <w:rsid w:val="004D35A8"/>
    <w:pPr>
      <w:spacing w:after="160" w:line="240" w:lineRule="exact"/>
      <w:jc w:val="both"/>
    </w:pPr>
    <w:rPr>
      <w:snapToGrid/>
      <w:sz w:val="24"/>
      <w:lang w:val="en-US" w:eastAsia="en-US"/>
    </w:rPr>
  </w:style>
  <w:style w:type="paragraph" w:styleId="36">
    <w:name w:val="Body Text Indent 3"/>
    <w:basedOn w:val="a6"/>
    <w:link w:val="37"/>
    <w:rsid w:val="004D35A8"/>
    <w:pPr>
      <w:ind w:firstLine="567"/>
      <w:jc w:val="both"/>
    </w:pPr>
    <w:rPr>
      <w:b/>
      <w:i/>
      <w:snapToGrid/>
      <w:sz w:val="20"/>
      <w:lang w:val="x-none" w:eastAsia="x-none"/>
    </w:rPr>
  </w:style>
  <w:style w:type="character" w:customStyle="1" w:styleId="37">
    <w:name w:val="Основной текст с отступом 3 Знак"/>
    <w:link w:val="36"/>
    <w:rsid w:val="004D35A8"/>
    <w:rPr>
      <w:b/>
      <w:i/>
    </w:rPr>
  </w:style>
  <w:style w:type="paragraph" w:customStyle="1" w:styleId="122">
    <w:name w:val="Обычный12"/>
    <w:uiPriority w:val="99"/>
    <w:rsid w:val="004D35A8"/>
    <w:pPr>
      <w:jc w:val="both"/>
    </w:pPr>
    <w:rPr>
      <w:rFonts w:ascii="TimesET" w:hAnsi="TimesET"/>
      <w:sz w:val="24"/>
      <w:szCs w:val="24"/>
    </w:rPr>
  </w:style>
  <w:style w:type="paragraph" w:customStyle="1" w:styleId="2c">
    <w:name w:val="Обычный2"/>
    <w:basedOn w:val="a6"/>
    <w:rsid w:val="004D35A8"/>
    <w:pPr>
      <w:spacing w:after="75"/>
      <w:ind w:firstLine="284"/>
      <w:jc w:val="both"/>
    </w:pPr>
    <w:rPr>
      <w:snapToGrid/>
      <w:sz w:val="24"/>
      <w:szCs w:val="24"/>
    </w:rPr>
  </w:style>
  <w:style w:type="character" w:customStyle="1" w:styleId="71">
    <w:name w:val=" Знак Знак7"/>
    <w:locked/>
    <w:rsid w:val="004D35A8"/>
    <w:rPr>
      <w:rFonts w:cs="Times New Roman"/>
      <w:sz w:val="24"/>
    </w:rPr>
  </w:style>
  <w:style w:type="paragraph" w:customStyle="1" w:styleId="Iauiue">
    <w:name w:val="Iau?iue"/>
    <w:rsid w:val="004D35A8"/>
  </w:style>
  <w:style w:type="paragraph" w:customStyle="1" w:styleId="PlainText1">
    <w:name w:val="Plain Text1"/>
    <w:basedOn w:val="a6"/>
    <w:rsid w:val="004D35A8"/>
    <w:pPr>
      <w:overflowPunct w:val="0"/>
      <w:autoSpaceDE w:val="0"/>
      <w:autoSpaceDN w:val="0"/>
      <w:adjustRightInd w:val="0"/>
    </w:pPr>
    <w:rPr>
      <w:rFonts w:ascii="Courier New" w:hAnsi="Courier New"/>
      <w:snapToGrid/>
      <w:sz w:val="20"/>
    </w:rPr>
  </w:style>
  <w:style w:type="paragraph" w:customStyle="1" w:styleId="afffc">
    <w:name w:val="Текст (прав. подпись)"/>
    <w:basedOn w:val="a6"/>
    <w:next w:val="a6"/>
    <w:rsid w:val="004D35A8"/>
    <w:pPr>
      <w:widowControl w:val="0"/>
      <w:suppressAutoHyphens/>
      <w:autoSpaceDE w:val="0"/>
      <w:jc w:val="right"/>
    </w:pPr>
    <w:rPr>
      <w:rFonts w:ascii="Arial" w:hAnsi="Arial" w:cs="Arial"/>
      <w:snapToGrid/>
      <w:sz w:val="20"/>
      <w:lang w:eastAsia="ar-SA"/>
    </w:rPr>
  </w:style>
  <w:style w:type="character" w:styleId="afffd">
    <w:name w:val="Strong"/>
    <w:uiPriority w:val="22"/>
    <w:qFormat/>
    <w:rsid w:val="004D35A8"/>
    <w:rPr>
      <w:rFonts w:cs="Times New Roman"/>
      <w:b/>
    </w:rPr>
  </w:style>
  <w:style w:type="paragraph" w:customStyle="1" w:styleId="afffe">
    <w:name w:val="Знак Знак Знак Знак Знак Знак Знак"/>
    <w:basedOn w:val="a6"/>
    <w:rsid w:val="004D35A8"/>
    <w:pPr>
      <w:widowControl w:val="0"/>
      <w:adjustRightInd w:val="0"/>
      <w:spacing w:after="160" w:line="240" w:lineRule="exact"/>
      <w:jc w:val="right"/>
    </w:pPr>
    <w:rPr>
      <w:snapToGrid/>
      <w:sz w:val="20"/>
      <w:lang w:val="en-GB" w:eastAsia="en-US"/>
    </w:rPr>
  </w:style>
  <w:style w:type="paragraph" w:customStyle="1" w:styleId="45">
    <w:name w:val="Знак4"/>
    <w:basedOn w:val="a6"/>
    <w:rsid w:val="004D35A8"/>
    <w:pPr>
      <w:spacing w:after="160" w:line="240" w:lineRule="exact"/>
    </w:pPr>
    <w:rPr>
      <w:rFonts w:ascii="Verdana" w:hAnsi="Verdana"/>
      <w:snapToGrid/>
      <w:sz w:val="20"/>
      <w:lang w:val="en-US" w:eastAsia="en-US"/>
    </w:rPr>
  </w:style>
  <w:style w:type="paragraph" w:customStyle="1" w:styleId="affff">
    <w:name w:val="Таблица текст"/>
    <w:basedOn w:val="a6"/>
    <w:rsid w:val="004D35A8"/>
    <w:pPr>
      <w:spacing w:before="40" w:after="40"/>
      <w:ind w:left="57" w:right="57"/>
    </w:pPr>
    <w:rPr>
      <w:snapToGrid/>
      <w:sz w:val="22"/>
      <w:szCs w:val="22"/>
    </w:rPr>
  </w:style>
  <w:style w:type="paragraph" w:customStyle="1" w:styleId="1f4">
    <w:name w:val="Основной текст с отступом1"/>
    <w:rsid w:val="004D35A8"/>
    <w:pPr>
      <w:autoSpaceDN w:val="0"/>
      <w:spacing w:after="120"/>
      <w:ind w:left="283"/>
      <w:textAlignment w:val="baseline"/>
    </w:pPr>
    <w:rPr>
      <w:color w:val="000000"/>
      <w:kern w:val="3"/>
      <w:sz w:val="24"/>
    </w:rPr>
  </w:style>
  <w:style w:type="paragraph" w:customStyle="1" w:styleId="affff0">
    <w:name w:val="Знак Знак Знак Знак Знак Знак Знак Знак Знак Знак Знак Знак Знак Знак Знак Знак Знак Знак Знак"/>
    <w:basedOn w:val="a6"/>
    <w:autoRedefine/>
    <w:rsid w:val="004D35A8"/>
    <w:pPr>
      <w:spacing w:after="160" w:line="240" w:lineRule="exact"/>
    </w:pPr>
    <w:rPr>
      <w:snapToGrid/>
      <w:sz w:val="28"/>
      <w:lang w:val="en-US" w:eastAsia="en-US"/>
    </w:rPr>
  </w:style>
  <w:style w:type="paragraph" w:customStyle="1" w:styleId="u-2-msonormal">
    <w:name w:val="u-2-msonormal"/>
    <w:basedOn w:val="a6"/>
    <w:rsid w:val="004D35A8"/>
    <w:pPr>
      <w:spacing w:before="100" w:beforeAutospacing="1" w:after="100" w:afterAutospacing="1"/>
    </w:pPr>
    <w:rPr>
      <w:snapToGrid/>
      <w:sz w:val="24"/>
      <w:szCs w:val="24"/>
    </w:rPr>
  </w:style>
  <w:style w:type="paragraph" w:customStyle="1" w:styleId="affff1">
    <w:name w:val="Знак Знак Знак Знак Знак Знак Знак Знак Знак Знак Знак Знак Знак Знак Знак"/>
    <w:basedOn w:val="a6"/>
    <w:rsid w:val="004D35A8"/>
    <w:pPr>
      <w:spacing w:after="160" w:line="240" w:lineRule="exact"/>
      <w:jc w:val="both"/>
    </w:pPr>
    <w:rPr>
      <w:snapToGrid/>
      <w:sz w:val="24"/>
      <w:lang w:val="en-US" w:eastAsia="en-US"/>
    </w:rPr>
  </w:style>
  <w:style w:type="paragraph" w:customStyle="1" w:styleId="217">
    <w:name w:val="Знак Знак Знак2 Знак Знак Знак Знак1"/>
    <w:basedOn w:val="a6"/>
    <w:rsid w:val="004D35A8"/>
    <w:pPr>
      <w:spacing w:after="160" w:line="240" w:lineRule="exact"/>
      <w:jc w:val="both"/>
    </w:pPr>
    <w:rPr>
      <w:snapToGrid/>
      <w:sz w:val="24"/>
      <w:lang w:val="en-US" w:eastAsia="en-US"/>
    </w:rPr>
  </w:style>
  <w:style w:type="character" w:customStyle="1" w:styleId="BodyTextIndent3">
    <w:name w:val="Body Text Indent 3 Знак"/>
    <w:link w:val="310"/>
    <w:locked/>
    <w:rsid w:val="004D35A8"/>
    <w:rPr>
      <w:sz w:val="16"/>
      <w:szCs w:val="16"/>
      <w:lang w:eastAsia="ar-SA"/>
    </w:rPr>
  </w:style>
  <w:style w:type="paragraph" w:styleId="2d">
    <w:name w:val="List 2"/>
    <w:basedOn w:val="a6"/>
    <w:rsid w:val="004D35A8"/>
    <w:pPr>
      <w:ind w:left="566" w:hanging="283"/>
    </w:pPr>
    <w:rPr>
      <w:snapToGrid/>
      <w:sz w:val="20"/>
    </w:rPr>
  </w:style>
  <w:style w:type="paragraph" w:customStyle="1" w:styleId="BodyText21">
    <w:name w:val="Body Text 21"/>
    <w:basedOn w:val="a6"/>
    <w:rsid w:val="004D35A8"/>
    <w:pPr>
      <w:widowControl w:val="0"/>
      <w:jc w:val="center"/>
    </w:pPr>
    <w:rPr>
      <w:rFonts w:ascii="Antiqua" w:hAnsi="Antiqua"/>
      <w:snapToGrid/>
      <w:sz w:val="24"/>
      <w:szCs w:val="22"/>
    </w:rPr>
  </w:style>
  <w:style w:type="paragraph" w:customStyle="1" w:styleId="a0">
    <w:name w:val="Абзац первого уровня"/>
    <w:basedOn w:val="a6"/>
    <w:link w:val="affff2"/>
    <w:rsid w:val="004D35A8"/>
    <w:pPr>
      <w:numPr>
        <w:numId w:val="7"/>
      </w:numPr>
      <w:spacing w:before="120" w:after="120"/>
      <w:ind w:left="568" w:hanging="284"/>
      <w:jc w:val="both"/>
    </w:pPr>
    <w:rPr>
      <w:rFonts w:ascii="Calibri" w:hAnsi="Calibri"/>
      <w:snapToGrid/>
      <w:sz w:val="24"/>
      <w:szCs w:val="24"/>
      <w:lang w:val="x-none" w:eastAsia="x-none"/>
    </w:rPr>
  </w:style>
  <w:style w:type="character" w:customStyle="1" w:styleId="affff2">
    <w:name w:val="Абзац первого уровня Знак"/>
    <w:link w:val="a0"/>
    <w:locked/>
    <w:rsid w:val="004D35A8"/>
    <w:rPr>
      <w:rFonts w:ascii="Calibri" w:hAnsi="Calibri"/>
      <w:sz w:val="24"/>
      <w:szCs w:val="24"/>
      <w:lang w:val="x-none" w:eastAsia="x-none"/>
    </w:rPr>
  </w:style>
  <w:style w:type="paragraph" w:customStyle="1" w:styleId="a">
    <w:name w:val="Абзац второго уровня"/>
    <w:basedOn w:val="a6"/>
    <w:link w:val="affff3"/>
    <w:rsid w:val="004D35A8"/>
    <w:pPr>
      <w:numPr>
        <w:numId w:val="8"/>
      </w:numPr>
      <w:spacing w:before="120" w:after="120"/>
      <w:jc w:val="both"/>
    </w:pPr>
    <w:rPr>
      <w:rFonts w:ascii="Calibri" w:hAnsi="Calibri"/>
      <w:snapToGrid/>
      <w:sz w:val="24"/>
      <w:szCs w:val="24"/>
      <w:lang w:val="x-none" w:eastAsia="x-none"/>
    </w:rPr>
  </w:style>
  <w:style w:type="character" w:customStyle="1" w:styleId="affff3">
    <w:name w:val="Абзац второго уровня Знак"/>
    <w:link w:val="a"/>
    <w:locked/>
    <w:rsid w:val="004D35A8"/>
    <w:rPr>
      <w:rFonts w:ascii="Calibri" w:hAnsi="Calibri"/>
      <w:sz w:val="24"/>
      <w:szCs w:val="24"/>
      <w:lang w:val="x-none" w:eastAsia="x-none"/>
    </w:rPr>
  </w:style>
  <w:style w:type="paragraph" w:styleId="38">
    <w:name w:val="Body Text 3"/>
    <w:basedOn w:val="a6"/>
    <w:link w:val="39"/>
    <w:rsid w:val="004D35A8"/>
    <w:pPr>
      <w:spacing w:after="120"/>
    </w:pPr>
    <w:rPr>
      <w:snapToGrid/>
      <w:sz w:val="16"/>
      <w:szCs w:val="16"/>
      <w:lang w:val="x-none" w:eastAsia="x-none"/>
    </w:rPr>
  </w:style>
  <w:style w:type="character" w:customStyle="1" w:styleId="39">
    <w:name w:val="Основной текст 3 Знак"/>
    <w:link w:val="38"/>
    <w:rsid w:val="004D35A8"/>
    <w:rPr>
      <w:sz w:val="16"/>
      <w:szCs w:val="16"/>
    </w:rPr>
  </w:style>
  <w:style w:type="character" w:customStyle="1" w:styleId="Arial">
    <w:name w:val="Стиль (латиница) Arial"/>
    <w:rsid w:val="004D35A8"/>
    <w:rPr>
      <w:rFonts w:ascii="Arial" w:hAnsi="Arial"/>
      <w:sz w:val="24"/>
    </w:rPr>
  </w:style>
  <w:style w:type="paragraph" w:customStyle="1" w:styleId="Normal12pt">
    <w:name w:val="Normal + 12 pt"/>
    <w:aliases w:val="Первая строка:Обычный+12pt"/>
    <w:basedOn w:val="1f3"/>
    <w:link w:val="Normal12pt3"/>
    <w:rsid w:val="004D35A8"/>
    <w:pPr>
      <w:spacing w:before="0" w:after="0"/>
      <w:ind w:firstLine="567"/>
      <w:jc w:val="both"/>
    </w:pPr>
    <w:rPr>
      <w:lang w:val="x-none" w:eastAsia="x-none"/>
    </w:rPr>
  </w:style>
  <w:style w:type="character" w:customStyle="1" w:styleId="Normal12pt3">
    <w:name w:val="Normal + 12 pt3"/>
    <w:aliases w:val="Первая строка:Обычный+12pt Знак"/>
    <w:link w:val="Normal12pt"/>
    <w:locked/>
    <w:rsid w:val="004D35A8"/>
    <w:rPr>
      <w:sz w:val="24"/>
    </w:rPr>
  </w:style>
  <w:style w:type="paragraph" w:styleId="1f5">
    <w:name w:val="toc 1"/>
    <w:basedOn w:val="a6"/>
    <w:next w:val="a6"/>
    <w:autoRedefine/>
    <w:rsid w:val="004D35A8"/>
    <w:rPr>
      <w:snapToGrid/>
      <w:sz w:val="24"/>
    </w:rPr>
  </w:style>
  <w:style w:type="paragraph" w:styleId="2e">
    <w:name w:val="toc 2"/>
    <w:basedOn w:val="a6"/>
    <w:next w:val="a6"/>
    <w:autoRedefine/>
    <w:rsid w:val="004D35A8"/>
    <w:pPr>
      <w:ind w:left="240"/>
    </w:pPr>
    <w:rPr>
      <w:bCs/>
      <w:iCs/>
      <w:snapToGrid/>
      <w:sz w:val="28"/>
    </w:rPr>
  </w:style>
  <w:style w:type="paragraph" w:styleId="3a">
    <w:name w:val="toc 3"/>
    <w:basedOn w:val="a6"/>
    <w:next w:val="a6"/>
    <w:autoRedefine/>
    <w:rsid w:val="004D35A8"/>
    <w:pPr>
      <w:tabs>
        <w:tab w:val="left" w:pos="1260"/>
        <w:tab w:val="left" w:pos="9000"/>
        <w:tab w:val="right" w:leader="dot" w:pos="9345"/>
      </w:tabs>
      <w:ind w:left="720"/>
    </w:pPr>
    <w:rPr>
      <w:noProof/>
      <w:snapToGrid/>
      <w:sz w:val="24"/>
    </w:rPr>
  </w:style>
  <w:style w:type="paragraph" w:customStyle="1" w:styleId="1f6">
    <w:name w:val="текст1"/>
    <w:rsid w:val="004D35A8"/>
    <w:pPr>
      <w:autoSpaceDE w:val="0"/>
      <w:autoSpaceDN w:val="0"/>
      <w:adjustRightInd w:val="0"/>
      <w:ind w:firstLine="397"/>
      <w:jc w:val="both"/>
    </w:pPr>
    <w:rPr>
      <w:rFonts w:ascii="SchoolBookC" w:hAnsi="SchoolBookC"/>
      <w:sz w:val="24"/>
    </w:rPr>
  </w:style>
  <w:style w:type="paragraph" w:customStyle="1" w:styleId="affff4">
    <w:name w:val="втяжка"/>
    <w:basedOn w:val="1f6"/>
    <w:next w:val="1f6"/>
    <w:rsid w:val="004D35A8"/>
    <w:pPr>
      <w:tabs>
        <w:tab w:val="left" w:pos="567"/>
      </w:tabs>
      <w:spacing w:before="57"/>
      <w:ind w:left="567" w:hanging="567"/>
    </w:pPr>
  </w:style>
  <w:style w:type="paragraph" w:customStyle="1" w:styleId="1f7">
    <w:name w:val="втяжка1"/>
    <w:basedOn w:val="affff4"/>
    <w:next w:val="affff4"/>
    <w:rsid w:val="004D35A8"/>
    <w:pPr>
      <w:tabs>
        <w:tab w:val="clear" w:pos="567"/>
        <w:tab w:val="left" w:pos="1134"/>
      </w:tabs>
      <w:ind w:left="1134"/>
    </w:pPr>
  </w:style>
  <w:style w:type="character" w:customStyle="1" w:styleId="Normal0">
    <w:name w:val="Normal Знак Знак"/>
    <w:rsid w:val="004D35A8"/>
    <w:rPr>
      <w:snapToGrid w:val="0"/>
      <w:sz w:val="24"/>
      <w:lang w:val="ru-RU" w:eastAsia="ru-RU"/>
    </w:rPr>
  </w:style>
  <w:style w:type="paragraph" w:customStyle="1" w:styleId="-">
    <w:name w:val="текст-табл"/>
    <w:basedOn w:val="a6"/>
    <w:next w:val="a6"/>
    <w:rsid w:val="004D35A8"/>
    <w:pPr>
      <w:autoSpaceDE w:val="0"/>
      <w:autoSpaceDN w:val="0"/>
      <w:adjustRightInd w:val="0"/>
      <w:spacing w:before="57"/>
      <w:ind w:left="283" w:right="283"/>
      <w:jc w:val="both"/>
    </w:pPr>
    <w:rPr>
      <w:rFonts w:ascii="SchoolBookC" w:hAnsi="SchoolBookC"/>
      <w:b/>
      <w:i/>
      <w:snapToGrid/>
      <w:sz w:val="24"/>
    </w:rPr>
  </w:style>
  <w:style w:type="paragraph" w:customStyle="1" w:styleId="affff5">
    <w:name w:val="текст"/>
    <w:rsid w:val="004D35A8"/>
    <w:pPr>
      <w:autoSpaceDE w:val="0"/>
      <w:autoSpaceDN w:val="0"/>
      <w:adjustRightInd w:val="0"/>
      <w:jc w:val="both"/>
    </w:pPr>
    <w:rPr>
      <w:rFonts w:ascii="SchoolBookC" w:hAnsi="SchoolBookC"/>
      <w:color w:val="000000"/>
      <w:sz w:val="24"/>
    </w:rPr>
  </w:style>
  <w:style w:type="paragraph" w:customStyle="1" w:styleId="affff6">
    <w:name w:val="заг_центр"/>
    <w:basedOn w:val="-"/>
    <w:rsid w:val="004D35A8"/>
    <w:pPr>
      <w:jc w:val="center"/>
    </w:pPr>
    <w:rPr>
      <w:rFonts w:ascii="AvantGardeGothicC" w:hAnsi="AvantGardeGothicC"/>
    </w:rPr>
  </w:style>
  <w:style w:type="paragraph" w:customStyle="1" w:styleId="fr10">
    <w:name w:val="fr1"/>
    <w:basedOn w:val="a6"/>
    <w:rsid w:val="004D35A8"/>
    <w:pPr>
      <w:spacing w:before="150" w:after="150"/>
      <w:ind w:left="150" w:right="150"/>
    </w:pPr>
    <w:rPr>
      <w:snapToGrid/>
      <w:sz w:val="24"/>
      <w:szCs w:val="24"/>
    </w:rPr>
  </w:style>
  <w:style w:type="character" w:styleId="affff7">
    <w:name w:val="annotation reference"/>
    <w:semiHidden/>
    <w:rsid w:val="004D35A8"/>
    <w:rPr>
      <w:rFonts w:cs="Times New Roman"/>
      <w:sz w:val="16"/>
    </w:rPr>
  </w:style>
  <w:style w:type="paragraph" w:styleId="affff8">
    <w:name w:val="annotation text"/>
    <w:basedOn w:val="a6"/>
    <w:link w:val="affff9"/>
    <w:semiHidden/>
    <w:rsid w:val="004D35A8"/>
    <w:rPr>
      <w:snapToGrid/>
      <w:sz w:val="20"/>
    </w:rPr>
  </w:style>
  <w:style w:type="character" w:customStyle="1" w:styleId="affff9">
    <w:name w:val="Текст примечания Знак"/>
    <w:basedOn w:val="a7"/>
    <w:link w:val="affff8"/>
    <w:semiHidden/>
    <w:rsid w:val="004D35A8"/>
  </w:style>
  <w:style w:type="paragraph" w:styleId="affffa">
    <w:name w:val="annotation subject"/>
    <w:basedOn w:val="affff8"/>
    <w:next w:val="affff8"/>
    <w:link w:val="affffb"/>
    <w:semiHidden/>
    <w:rsid w:val="004D35A8"/>
    <w:rPr>
      <w:b/>
      <w:bCs/>
      <w:lang w:val="x-none" w:eastAsia="x-none"/>
    </w:rPr>
  </w:style>
  <w:style w:type="character" w:customStyle="1" w:styleId="affffb">
    <w:name w:val="Тема примечания Знак"/>
    <w:link w:val="affffa"/>
    <w:semiHidden/>
    <w:rsid w:val="004D35A8"/>
    <w:rPr>
      <w:b/>
      <w:bCs/>
    </w:rPr>
  </w:style>
  <w:style w:type="paragraph" w:styleId="affffc">
    <w:name w:val="List Bullet"/>
    <w:basedOn w:val="a6"/>
    <w:autoRedefine/>
    <w:rsid w:val="004D35A8"/>
    <w:pPr>
      <w:widowControl w:val="0"/>
      <w:spacing w:after="60"/>
      <w:jc w:val="both"/>
    </w:pPr>
    <w:rPr>
      <w:snapToGrid/>
      <w:sz w:val="24"/>
      <w:szCs w:val="24"/>
    </w:rPr>
  </w:style>
  <w:style w:type="paragraph" w:styleId="affffd">
    <w:name w:val="Plain Text"/>
    <w:basedOn w:val="a6"/>
    <w:link w:val="affffe"/>
    <w:rsid w:val="004D35A8"/>
    <w:rPr>
      <w:rFonts w:ascii="Courier New" w:hAnsi="Courier New"/>
      <w:snapToGrid/>
      <w:sz w:val="20"/>
      <w:lang w:val="x-none" w:eastAsia="x-none"/>
    </w:rPr>
  </w:style>
  <w:style w:type="character" w:customStyle="1" w:styleId="affffe">
    <w:name w:val="Текст Знак"/>
    <w:link w:val="affffd"/>
    <w:rsid w:val="004D35A8"/>
    <w:rPr>
      <w:rFonts w:ascii="Courier New" w:hAnsi="Courier New"/>
    </w:rPr>
  </w:style>
  <w:style w:type="paragraph" w:styleId="afffff">
    <w:name w:val="Date"/>
    <w:basedOn w:val="a6"/>
    <w:next w:val="a6"/>
    <w:link w:val="afffff0"/>
    <w:rsid w:val="004D35A8"/>
    <w:pPr>
      <w:spacing w:after="60"/>
      <w:jc w:val="both"/>
    </w:pPr>
    <w:rPr>
      <w:snapToGrid/>
      <w:sz w:val="24"/>
      <w:lang w:val="x-none" w:eastAsia="x-none"/>
    </w:rPr>
  </w:style>
  <w:style w:type="character" w:customStyle="1" w:styleId="afffff0">
    <w:name w:val="Дата Знак"/>
    <w:link w:val="afffff"/>
    <w:rsid w:val="004D35A8"/>
    <w:rPr>
      <w:sz w:val="24"/>
    </w:rPr>
  </w:style>
  <w:style w:type="paragraph" w:customStyle="1" w:styleId="91">
    <w:name w:val="9"/>
    <w:basedOn w:val="a6"/>
    <w:rsid w:val="004D35A8"/>
    <w:pPr>
      <w:jc w:val="center"/>
    </w:pPr>
    <w:rPr>
      <w:rFonts w:eastAsia="Arial Unicode MS"/>
      <w:b/>
      <w:bCs/>
      <w:snapToGrid/>
      <w:sz w:val="16"/>
      <w:szCs w:val="16"/>
    </w:rPr>
  </w:style>
  <w:style w:type="paragraph" w:customStyle="1" w:styleId="-0">
    <w:name w:val="Контракт-пункт"/>
    <w:basedOn w:val="a6"/>
    <w:rsid w:val="004D35A8"/>
    <w:pPr>
      <w:tabs>
        <w:tab w:val="left" w:pos="680"/>
        <w:tab w:val="num" w:pos="720"/>
      </w:tabs>
      <w:spacing w:after="60"/>
      <w:ind w:left="720" w:firstLine="567"/>
      <w:jc w:val="both"/>
    </w:pPr>
    <w:rPr>
      <w:snapToGrid/>
      <w:sz w:val="24"/>
      <w:szCs w:val="24"/>
    </w:rPr>
  </w:style>
  <w:style w:type="paragraph" w:customStyle="1" w:styleId="2f">
    <w:name w:val="Текст_начало_2"/>
    <w:basedOn w:val="a6"/>
    <w:rsid w:val="004D35A8"/>
    <w:pPr>
      <w:spacing w:line="360" w:lineRule="exact"/>
      <w:jc w:val="both"/>
    </w:pPr>
    <w:rPr>
      <w:rFonts w:ascii="Arial" w:hAnsi="Arial"/>
      <w:snapToGrid/>
      <w:sz w:val="24"/>
      <w:lang w:val="en-GB"/>
    </w:rPr>
  </w:style>
  <w:style w:type="paragraph" w:customStyle="1" w:styleId="02statia1">
    <w:name w:val="02statia1"/>
    <w:basedOn w:val="a6"/>
    <w:rsid w:val="004D35A8"/>
    <w:pPr>
      <w:keepNext/>
      <w:spacing w:before="280" w:line="320" w:lineRule="atLeast"/>
      <w:ind w:left="1134" w:right="851" w:hanging="578"/>
      <w:outlineLvl w:val="2"/>
    </w:pPr>
    <w:rPr>
      <w:rFonts w:ascii="GaramondNarrowC" w:hAnsi="GaramondNarrowC"/>
      <w:b/>
      <w:snapToGrid/>
      <w:sz w:val="24"/>
      <w:szCs w:val="24"/>
    </w:rPr>
  </w:style>
  <w:style w:type="paragraph" w:customStyle="1" w:styleId="02statia2">
    <w:name w:val="02statia2"/>
    <w:basedOn w:val="a6"/>
    <w:rsid w:val="004D35A8"/>
    <w:pPr>
      <w:spacing w:before="120" w:line="320" w:lineRule="atLeast"/>
      <w:ind w:left="2020" w:hanging="880"/>
      <w:jc w:val="both"/>
    </w:pPr>
    <w:rPr>
      <w:rFonts w:ascii="GaramondNarrowC" w:hAnsi="GaramondNarrowC"/>
      <w:snapToGrid/>
      <w:color w:val="000000"/>
      <w:sz w:val="21"/>
      <w:szCs w:val="21"/>
    </w:rPr>
  </w:style>
  <w:style w:type="paragraph" w:customStyle="1" w:styleId="02statia3">
    <w:name w:val="02statia3"/>
    <w:basedOn w:val="a6"/>
    <w:rsid w:val="004D35A8"/>
    <w:pPr>
      <w:spacing w:before="120" w:line="320" w:lineRule="atLeast"/>
      <w:ind w:left="2900" w:hanging="880"/>
      <w:jc w:val="both"/>
    </w:pPr>
    <w:rPr>
      <w:rFonts w:ascii="GaramondNarrowC" w:hAnsi="GaramondNarrowC"/>
      <w:snapToGrid/>
      <w:color w:val="000000"/>
      <w:sz w:val="21"/>
      <w:szCs w:val="21"/>
    </w:rPr>
  </w:style>
  <w:style w:type="paragraph" w:customStyle="1" w:styleId="03zagolovok2">
    <w:name w:val="03zagolovok2"/>
    <w:basedOn w:val="a6"/>
    <w:rsid w:val="004D35A8"/>
    <w:pPr>
      <w:keepNext/>
      <w:spacing w:before="360" w:after="120" w:line="360" w:lineRule="atLeast"/>
      <w:outlineLvl w:val="1"/>
    </w:pPr>
    <w:rPr>
      <w:rFonts w:ascii="GaramondC" w:hAnsi="GaramondC"/>
      <w:b/>
      <w:snapToGrid/>
      <w:color w:val="000000"/>
      <w:sz w:val="28"/>
      <w:szCs w:val="28"/>
    </w:rPr>
  </w:style>
  <w:style w:type="paragraph" w:customStyle="1" w:styleId="msoacetate0">
    <w:name w:val="msoacetate"/>
    <w:basedOn w:val="a6"/>
    <w:rsid w:val="004D35A8"/>
    <w:rPr>
      <w:rFonts w:ascii="Tahoma" w:hAnsi="Tahoma" w:cs="Tahoma"/>
      <w:snapToGrid/>
      <w:sz w:val="16"/>
      <w:szCs w:val="16"/>
    </w:rPr>
  </w:style>
  <w:style w:type="character" w:customStyle="1" w:styleId="3b">
    <w:name w:val="Стиль3 Знак Знак Знак Знак"/>
    <w:locked/>
    <w:rsid w:val="004D35A8"/>
    <w:rPr>
      <w:sz w:val="24"/>
      <w:lang w:val="ru-RU" w:eastAsia="ru-RU"/>
    </w:rPr>
  </w:style>
  <w:style w:type="character" w:customStyle="1" w:styleId="315">
    <w:name w:val="Стиль3 Знак Знак1"/>
    <w:rsid w:val="004D35A8"/>
    <w:rPr>
      <w:sz w:val="24"/>
      <w:lang w:val="ru-RU" w:eastAsia="ru-RU"/>
    </w:rPr>
  </w:style>
  <w:style w:type="paragraph" w:customStyle="1" w:styleId="3c">
    <w:name w:val="3"/>
    <w:basedOn w:val="a6"/>
    <w:rsid w:val="004D35A8"/>
    <w:pPr>
      <w:jc w:val="both"/>
    </w:pPr>
    <w:rPr>
      <w:snapToGrid/>
      <w:sz w:val="24"/>
      <w:szCs w:val="24"/>
    </w:rPr>
  </w:style>
  <w:style w:type="paragraph" w:customStyle="1" w:styleId="2-110">
    <w:name w:val="2-11"/>
    <w:basedOn w:val="a6"/>
    <w:rsid w:val="004D35A8"/>
    <w:pPr>
      <w:spacing w:after="60"/>
      <w:jc w:val="both"/>
    </w:pPr>
    <w:rPr>
      <w:snapToGrid/>
      <w:sz w:val="24"/>
      <w:szCs w:val="24"/>
    </w:rPr>
  </w:style>
  <w:style w:type="paragraph" w:customStyle="1" w:styleId="afffff1">
    <w:name w:val="Тендерные данные"/>
    <w:basedOn w:val="a6"/>
    <w:semiHidden/>
    <w:rsid w:val="004D35A8"/>
    <w:pPr>
      <w:tabs>
        <w:tab w:val="left" w:pos="1985"/>
      </w:tabs>
      <w:spacing w:before="120" w:after="60"/>
      <w:jc w:val="both"/>
    </w:pPr>
    <w:rPr>
      <w:b/>
      <w:snapToGrid/>
      <w:sz w:val="24"/>
    </w:rPr>
  </w:style>
  <w:style w:type="paragraph" w:customStyle="1" w:styleId="46">
    <w:name w:val="Стиль4"/>
    <w:basedOn w:val="a6"/>
    <w:link w:val="47"/>
    <w:rsid w:val="004D35A8"/>
    <w:pPr>
      <w:jc w:val="both"/>
    </w:pPr>
    <w:rPr>
      <w:snapToGrid/>
      <w:sz w:val="24"/>
      <w:lang w:val="x-none" w:eastAsia="x-none"/>
    </w:rPr>
  </w:style>
  <w:style w:type="paragraph" w:customStyle="1" w:styleId="StyleFirstline127cm">
    <w:name w:val="Style First line:  127 cm"/>
    <w:basedOn w:val="a6"/>
    <w:rsid w:val="004D35A8"/>
    <w:pPr>
      <w:spacing w:before="120"/>
      <w:ind w:firstLine="720"/>
      <w:jc w:val="both"/>
    </w:pPr>
    <w:rPr>
      <w:rFonts w:ascii="Arial" w:hAnsi="Arial"/>
      <w:snapToGrid/>
      <w:sz w:val="24"/>
      <w:lang w:eastAsia="en-US"/>
    </w:rPr>
  </w:style>
  <w:style w:type="paragraph" w:customStyle="1" w:styleId="113">
    <w:name w:val="Заголовок 11"/>
    <w:basedOn w:val="1f3"/>
    <w:next w:val="1f3"/>
    <w:rsid w:val="004D35A8"/>
    <w:pPr>
      <w:keepNext/>
      <w:widowControl/>
      <w:spacing w:before="0" w:after="0"/>
      <w:ind w:firstLine="720"/>
      <w:jc w:val="center"/>
    </w:pPr>
    <w:rPr>
      <w:b/>
      <w:sz w:val="22"/>
    </w:rPr>
  </w:style>
  <w:style w:type="paragraph" w:customStyle="1" w:styleId="48">
    <w:name w:val="заголовок 4"/>
    <w:basedOn w:val="a6"/>
    <w:next w:val="a6"/>
    <w:rsid w:val="004D35A8"/>
    <w:pPr>
      <w:keepNext/>
      <w:keepLines/>
      <w:widowControl w:val="0"/>
      <w:suppressAutoHyphens/>
      <w:spacing w:before="240" w:after="60"/>
      <w:jc w:val="both"/>
    </w:pPr>
    <w:rPr>
      <w:rFonts w:ascii="Arial" w:hAnsi="Arial"/>
      <w:smallCaps/>
      <w:snapToGrid/>
      <w:sz w:val="24"/>
      <w:szCs w:val="22"/>
    </w:rPr>
  </w:style>
  <w:style w:type="paragraph" w:customStyle="1" w:styleId="BodyTextIndent313pt">
    <w:name w:val="Body Text Indent 3 + 13 pt"/>
    <w:aliases w:val="Первая строка:  1 см,Междустр.интервал:  одинарн..."/>
    <w:basedOn w:val="1f3"/>
    <w:rsid w:val="004D35A8"/>
    <w:pPr>
      <w:tabs>
        <w:tab w:val="left" w:pos="360"/>
      </w:tabs>
      <w:spacing w:before="0" w:after="0"/>
      <w:ind w:hanging="360"/>
      <w:jc w:val="center"/>
    </w:pPr>
    <w:rPr>
      <w:sz w:val="26"/>
      <w:szCs w:val="26"/>
    </w:rPr>
  </w:style>
  <w:style w:type="paragraph" w:styleId="afffff2">
    <w:name w:val="List Number"/>
    <w:basedOn w:val="a6"/>
    <w:rsid w:val="004D35A8"/>
    <w:pPr>
      <w:tabs>
        <w:tab w:val="num" w:pos="360"/>
      </w:tabs>
      <w:ind w:left="360" w:hanging="360"/>
    </w:pPr>
    <w:rPr>
      <w:snapToGrid/>
      <w:sz w:val="20"/>
    </w:rPr>
  </w:style>
  <w:style w:type="paragraph" w:customStyle="1" w:styleId="Head93">
    <w:name w:val="Head 9.3"/>
    <w:basedOn w:val="a6"/>
    <w:next w:val="a6"/>
    <w:rsid w:val="004D35A8"/>
    <w:pPr>
      <w:widowControl w:val="0"/>
      <w:suppressAutoHyphens/>
      <w:spacing w:before="120" w:after="60"/>
    </w:pPr>
    <w:rPr>
      <w:b/>
      <w:snapToGrid/>
      <w:sz w:val="24"/>
      <w:lang w:val="en-US"/>
    </w:rPr>
  </w:style>
  <w:style w:type="paragraph" w:customStyle="1" w:styleId="Normal1">
    <w:name w:val="Normal1"/>
    <w:rsid w:val="004D35A8"/>
    <w:pPr>
      <w:widowControl w:val="0"/>
      <w:spacing w:before="180"/>
    </w:pPr>
    <w:rPr>
      <w:sz w:val="22"/>
    </w:rPr>
  </w:style>
  <w:style w:type="paragraph" w:customStyle="1" w:styleId="StyleBodyTextJustifiedBefore5ptAfter5ptKernat1">
    <w:name w:val="Style Body Text + Justified Before:  5 pt After:  5 pt Kern at 1..."/>
    <w:basedOn w:val="ae"/>
    <w:rsid w:val="004D35A8"/>
    <w:pPr>
      <w:numPr>
        <w:numId w:val="9"/>
      </w:numPr>
      <w:spacing w:before="100" w:after="100"/>
    </w:pPr>
    <w:rPr>
      <w:snapToGrid/>
      <w:kern w:val="28"/>
      <w:sz w:val="24"/>
    </w:rPr>
  </w:style>
  <w:style w:type="paragraph" w:customStyle="1" w:styleId="Default">
    <w:name w:val="Default"/>
    <w:rsid w:val="004D35A8"/>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4D35A8"/>
    <w:pPr>
      <w:widowControl w:val="0"/>
      <w:spacing w:before="420" w:line="400" w:lineRule="auto"/>
      <w:ind w:firstLine="720"/>
      <w:jc w:val="both"/>
    </w:pPr>
    <w:rPr>
      <w:rFonts w:ascii="Arial" w:hAnsi="Arial"/>
      <w:sz w:val="22"/>
    </w:rPr>
  </w:style>
  <w:style w:type="paragraph" w:customStyle="1" w:styleId="218">
    <w:name w:val="Заголовок 21"/>
    <w:basedOn w:val="1f3"/>
    <w:next w:val="1f3"/>
    <w:rsid w:val="004D35A8"/>
    <w:pPr>
      <w:keepNext/>
      <w:keepLines/>
      <w:widowControl/>
      <w:spacing w:before="360" w:after="60"/>
      <w:ind w:left="567" w:hanging="567"/>
      <w:jc w:val="both"/>
    </w:pPr>
    <w:rPr>
      <w:b/>
      <w:sz w:val="22"/>
    </w:rPr>
  </w:style>
  <w:style w:type="paragraph" w:customStyle="1" w:styleId="Normal2">
    <w:name w:val="Normal2"/>
    <w:rsid w:val="004D35A8"/>
    <w:pPr>
      <w:widowControl w:val="0"/>
      <w:spacing w:before="180"/>
    </w:pPr>
    <w:rPr>
      <w:sz w:val="22"/>
    </w:rPr>
  </w:style>
  <w:style w:type="paragraph" w:customStyle="1" w:styleId="3d">
    <w:name w:val="Знак Знак3"/>
    <w:basedOn w:val="a6"/>
    <w:rsid w:val="004D35A8"/>
    <w:pPr>
      <w:spacing w:after="160" w:line="240" w:lineRule="exact"/>
      <w:jc w:val="both"/>
    </w:pPr>
    <w:rPr>
      <w:snapToGrid/>
      <w:sz w:val="24"/>
      <w:lang w:val="en-US" w:eastAsia="en-US"/>
    </w:rPr>
  </w:style>
  <w:style w:type="character" w:customStyle="1" w:styleId="Normal3">
    <w:name w:val="Normal Знак Знак Знак"/>
    <w:rsid w:val="004D35A8"/>
    <w:rPr>
      <w:snapToGrid w:val="0"/>
      <w:sz w:val="24"/>
      <w:lang w:val="ru-RU" w:eastAsia="ru-RU"/>
    </w:rPr>
  </w:style>
  <w:style w:type="character" w:customStyle="1" w:styleId="Normal4">
    <w:name w:val="Normal Знак"/>
    <w:rsid w:val="004D35A8"/>
    <w:rPr>
      <w:snapToGrid w:val="0"/>
      <w:sz w:val="24"/>
      <w:lang w:val="ru-RU" w:eastAsia="ru-RU"/>
    </w:rPr>
  </w:style>
  <w:style w:type="character" w:customStyle="1" w:styleId="316">
    <w:name w:val="Стиль3 Знак Знак Знак Знак1"/>
    <w:rsid w:val="004D35A8"/>
    <w:rPr>
      <w:sz w:val="24"/>
      <w:lang w:val="ru-RU" w:eastAsia="ru-RU"/>
    </w:rPr>
  </w:style>
  <w:style w:type="paragraph" w:customStyle="1" w:styleId="StyleBodyTextJustifiedBefore5ptAfter5pt">
    <w:name w:val="Style Body Text + Justified Before:  5 pt After:  5 pt"/>
    <w:basedOn w:val="ae"/>
    <w:rsid w:val="004D35A8"/>
    <w:pPr>
      <w:numPr>
        <w:numId w:val="10"/>
      </w:numPr>
      <w:spacing w:before="100" w:after="100"/>
    </w:pPr>
    <w:rPr>
      <w:snapToGrid/>
      <w:sz w:val="24"/>
    </w:rPr>
  </w:style>
  <w:style w:type="paragraph" w:customStyle="1" w:styleId="FR3">
    <w:name w:val="FR3"/>
    <w:rsid w:val="004D35A8"/>
    <w:pPr>
      <w:widowControl w:val="0"/>
      <w:autoSpaceDE w:val="0"/>
      <w:autoSpaceDN w:val="0"/>
      <w:adjustRightInd w:val="0"/>
      <w:spacing w:before="20"/>
      <w:ind w:left="800"/>
    </w:pPr>
    <w:rPr>
      <w:rFonts w:ascii="Arial" w:hAnsi="Arial" w:cs="Arial"/>
      <w:noProof/>
    </w:rPr>
  </w:style>
  <w:style w:type="paragraph" w:customStyle="1" w:styleId="FR4">
    <w:name w:val="FR4"/>
    <w:rsid w:val="004D35A8"/>
    <w:pPr>
      <w:widowControl w:val="0"/>
      <w:autoSpaceDE w:val="0"/>
      <w:autoSpaceDN w:val="0"/>
      <w:adjustRightInd w:val="0"/>
    </w:pPr>
    <w:rPr>
      <w:rFonts w:ascii="Arial" w:hAnsi="Arial" w:cs="Arial"/>
      <w:i/>
      <w:iCs/>
      <w:noProof/>
      <w:sz w:val="16"/>
      <w:szCs w:val="16"/>
    </w:rPr>
  </w:style>
  <w:style w:type="paragraph" w:styleId="52">
    <w:name w:val="List Bullet 5"/>
    <w:basedOn w:val="a6"/>
    <w:autoRedefine/>
    <w:rsid w:val="004D35A8"/>
    <w:pPr>
      <w:tabs>
        <w:tab w:val="num" w:pos="1492"/>
      </w:tabs>
      <w:ind w:left="1492" w:hanging="360"/>
    </w:pPr>
    <w:rPr>
      <w:snapToGrid/>
      <w:sz w:val="20"/>
      <w:szCs w:val="22"/>
    </w:rPr>
  </w:style>
  <w:style w:type="paragraph" w:customStyle="1" w:styleId="afffff3">
    <w:name w:val="Бюллет"/>
    <w:basedOn w:val="a6"/>
    <w:rsid w:val="004D35A8"/>
    <w:pPr>
      <w:tabs>
        <w:tab w:val="num" w:pos="567"/>
        <w:tab w:val="num" w:pos="1492"/>
      </w:tabs>
      <w:spacing w:before="60"/>
      <w:ind w:left="567" w:hanging="283"/>
      <w:jc w:val="both"/>
    </w:pPr>
    <w:rPr>
      <w:snapToGrid/>
      <w:sz w:val="24"/>
      <w:szCs w:val="24"/>
    </w:rPr>
  </w:style>
  <w:style w:type="paragraph" w:customStyle="1" w:styleId="a4">
    <w:name w:val="Первый абзац"/>
    <w:basedOn w:val="a6"/>
    <w:next w:val="a6"/>
    <w:rsid w:val="004D35A8"/>
    <w:pPr>
      <w:widowControl w:val="0"/>
      <w:numPr>
        <w:numId w:val="11"/>
      </w:numPr>
      <w:tabs>
        <w:tab w:val="clear" w:pos="1428"/>
      </w:tabs>
      <w:overflowPunct w:val="0"/>
      <w:autoSpaceDE w:val="0"/>
      <w:autoSpaceDN w:val="0"/>
      <w:adjustRightInd w:val="0"/>
      <w:spacing w:before="240" w:line="360" w:lineRule="auto"/>
      <w:ind w:left="0" w:firstLine="720"/>
      <w:jc w:val="both"/>
      <w:textAlignment w:val="baseline"/>
    </w:pPr>
    <w:rPr>
      <w:rFonts w:ascii="Arial" w:hAnsi="Arial"/>
      <w:snapToGrid/>
      <w:sz w:val="24"/>
    </w:rPr>
  </w:style>
  <w:style w:type="paragraph" w:customStyle="1" w:styleId="ConsTitle">
    <w:name w:val="ConsTitle"/>
    <w:rsid w:val="004D35A8"/>
    <w:pPr>
      <w:widowControl w:val="0"/>
    </w:pPr>
    <w:rPr>
      <w:rFonts w:ascii="Arial" w:hAnsi="Arial"/>
      <w:b/>
      <w:sz w:val="16"/>
    </w:rPr>
  </w:style>
  <w:style w:type="paragraph" w:styleId="53">
    <w:name w:val="List 5"/>
    <w:basedOn w:val="a6"/>
    <w:rsid w:val="004D35A8"/>
    <w:pPr>
      <w:ind w:left="1415" w:hanging="283"/>
    </w:pPr>
    <w:rPr>
      <w:snapToGrid/>
      <w:sz w:val="20"/>
      <w:szCs w:val="22"/>
    </w:rPr>
  </w:style>
  <w:style w:type="character" w:customStyle="1" w:styleId="c1">
    <w:name w:val="c1"/>
    <w:rsid w:val="004D35A8"/>
    <w:rPr>
      <w:color w:val="0000FF"/>
    </w:rPr>
  </w:style>
  <w:style w:type="paragraph" w:customStyle="1" w:styleId="BlockQuotation">
    <w:name w:val="Block Quotation"/>
    <w:basedOn w:val="a6"/>
    <w:rsid w:val="004D35A8"/>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snapToGrid/>
      <w:color w:val="000000"/>
      <w:sz w:val="28"/>
      <w:szCs w:val="24"/>
    </w:rPr>
  </w:style>
  <w:style w:type="paragraph" w:customStyle="1" w:styleId="Head92">
    <w:name w:val="Head 9.2"/>
    <w:basedOn w:val="a6"/>
    <w:next w:val="a6"/>
    <w:rsid w:val="004D35A8"/>
    <w:pPr>
      <w:keepNext/>
      <w:widowControl w:val="0"/>
      <w:suppressAutoHyphens/>
      <w:spacing w:before="120" w:after="60"/>
    </w:pPr>
    <w:rPr>
      <w:b/>
      <w:snapToGrid/>
      <w:sz w:val="24"/>
      <w:lang w:val="en-US"/>
    </w:rPr>
  </w:style>
  <w:style w:type="paragraph" w:customStyle="1" w:styleId="01">
    <w:name w:val="_Текст0_Список 1 уровня"/>
    <w:rsid w:val="004D35A8"/>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4D35A8"/>
    <w:pPr>
      <w:spacing w:before="0" w:after="60"/>
      <w:ind w:left="1276" w:hanging="567"/>
      <w:jc w:val="both"/>
    </w:pPr>
    <w:rPr>
      <w:sz w:val="27"/>
    </w:rPr>
  </w:style>
  <w:style w:type="paragraph" w:customStyle="1" w:styleId="WW-List2">
    <w:name w:val="WW-List 2"/>
    <w:basedOn w:val="a6"/>
    <w:rsid w:val="004D35A8"/>
    <w:pPr>
      <w:widowControl w:val="0"/>
      <w:suppressAutoHyphens/>
      <w:spacing w:line="300" w:lineRule="auto"/>
      <w:ind w:left="566" w:hanging="283"/>
      <w:jc w:val="both"/>
    </w:pPr>
    <w:rPr>
      <w:snapToGrid/>
      <w:sz w:val="20"/>
      <w:lang w:eastAsia="ar-SA"/>
    </w:rPr>
  </w:style>
  <w:style w:type="paragraph" w:customStyle="1" w:styleId="vrts-bodytext">
    <w:name w:val="vrts-bodytext"/>
    <w:basedOn w:val="a6"/>
    <w:rsid w:val="004D35A8"/>
    <w:pPr>
      <w:spacing w:before="100" w:beforeAutospacing="1" w:after="100" w:afterAutospacing="1"/>
    </w:pPr>
    <w:rPr>
      <w:rFonts w:eastAsia="Batang"/>
      <w:snapToGrid/>
      <w:sz w:val="24"/>
      <w:szCs w:val="24"/>
      <w:lang w:eastAsia="ko-KR"/>
    </w:rPr>
  </w:style>
  <w:style w:type="character" w:customStyle="1" w:styleId="vrts-bodytext-bold">
    <w:name w:val="vrts-bodytext-bold"/>
    <w:rsid w:val="004D35A8"/>
    <w:rPr>
      <w:rFonts w:cs="Times New Roman"/>
    </w:rPr>
  </w:style>
  <w:style w:type="character" w:customStyle="1" w:styleId="themebody1">
    <w:name w:val="themebody1"/>
    <w:rsid w:val="004D35A8"/>
    <w:rPr>
      <w:color w:val="FFFFFF"/>
    </w:rPr>
  </w:style>
  <w:style w:type="paragraph" w:customStyle="1" w:styleId="14pt">
    <w:name w:val="Обычный + 14 pt"/>
    <w:aliases w:val="по ширине,Первая строка:  1,6 см"/>
    <w:basedOn w:val="a6"/>
    <w:rsid w:val="004D35A8"/>
    <w:pPr>
      <w:ind w:firstLine="909"/>
      <w:jc w:val="both"/>
    </w:pPr>
    <w:rPr>
      <w:snapToGrid/>
      <w:sz w:val="28"/>
      <w:szCs w:val="28"/>
    </w:rPr>
  </w:style>
  <w:style w:type="paragraph" w:styleId="20">
    <w:name w:val="List Bullet 2"/>
    <w:basedOn w:val="a6"/>
    <w:rsid w:val="004D35A8"/>
    <w:pPr>
      <w:numPr>
        <w:numId w:val="4"/>
      </w:numPr>
      <w:tabs>
        <w:tab w:val="clear" w:pos="360"/>
        <w:tab w:val="num" w:pos="643"/>
      </w:tabs>
      <w:ind w:left="643"/>
    </w:pPr>
    <w:rPr>
      <w:snapToGrid/>
      <w:sz w:val="28"/>
      <w:szCs w:val="28"/>
    </w:rPr>
  </w:style>
  <w:style w:type="paragraph" w:styleId="4">
    <w:name w:val="List Bullet 4"/>
    <w:basedOn w:val="a6"/>
    <w:rsid w:val="004D35A8"/>
    <w:pPr>
      <w:numPr>
        <w:numId w:val="5"/>
      </w:numPr>
      <w:tabs>
        <w:tab w:val="clear" w:pos="360"/>
        <w:tab w:val="num" w:pos="1209"/>
      </w:tabs>
      <w:ind w:left="1209"/>
    </w:pPr>
    <w:rPr>
      <w:snapToGrid/>
      <w:sz w:val="28"/>
      <w:szCs w:val="28"/>
    </w:rPr>
  </w:style>
  <w:style w:type="paragraph" w:customStyle="1" w:styleId="1f8">
    <w:name w:val="Знак Знак Знак Знак Знак Знак Знак Знак Знак1 Знак"/>
    <w:basedOn w:val="a6"/>
    <w:rsid w:val="004D35A8"/>
    <w:pPr>
      <w:spacing w:after="160" w:line="240" w:lineRule="exact"/>
      <w:jc w:val="both"/>
    </w:pPr>
    <w:rPr>
      <w:snapToGrid/>
      <w:sz w:val="24"/>
      <w:lang w:val="en-US" w:eastAsia="en-US"/>
    </w:rPr>
  </w:style>
  <w:style w:type="paragraph" w:customStyle="1" w:styleId="114">
    <w:name w:val="Знак Знак Знак11"/>
    <w:basedOn w:val="a6"/>
    <w:rsid w:val="004D35A8"/>
    <w:pPr>
      <w:spacing w:after="160" w:line="240" w:lineRule="exact"/>
      <w:jc w:val="both"/>
    </w:pPr>
    <w:rPr>
      <w:snapToGrid/>
      <w:sz w:val="24"/>
      <w:lang w:val="en-US" w:eastAsia="en-US"/>
    </w:rPr>
  </w:style>
  <w:style w:type="paragraph" w:customStyle="1" w:styleId="2f0">
    <w:name w:val="заголовок 2"/>
    <w:basedOn w:val="a6"/>
    <w:next w:val="a6"/>
    <w:rsid w:val="004D35A8"/>
    <w:pPr>
      <w:keepNext/>
      <w:jc w:val="center"/>
    </w:pPr>
    <w:rPr>
      <w:b/>
      <w:snapToGrid/>
      <w:sz w:val="28"/>
    </w:rPr>
  </w:style>
  <w:style w:type="paragraph" w:customStyle="1" w:styleId="Arial10Left">
    <w:name w:val="Arial10Left"/>
    <w:rsid w:val="004D35A8"/>
    <w:pPr>
      <w:widowControl w:val="0"/>
      <w:autoSpaceDE w:val="0"/>
      <w:autoSpaceDN w:val="0"/>
      <w:adjustRightInd w:val="0"/>
    </w:pPr>
    <w:rPr>
      <w:rFonts w:ascii="Arial" w:hAnsi="Arial" w:cs="Arial"/>
    </w:rPr>
  </w:style>
  <w:style w:type="paragraph" w:customStyle="1" w:styleId="afffff4">
    <w:name w:val="ГС_абз_Основной"/>
    <w:link w:val="afffff5"/>
    <w:rsid w:val="004D35A8"/>
    <w:pPr>
      <w:tabs>
        <w:tab w:val="left" w:pos="851"/>
      </w:tabs>
      <w:spacing w:before="60" w:after="60" w:line="360" w:lineRule="auto"/>
      <w:ind w:firstLine="851"/>
      <w:jc w:val="both"/>
    </w:pPr>
    <w:rPr>
      <w:sz w:val="24"/>
      <w:szCs w:val="22"/>
    </w:rPr>
  </w:style>
  <w:style w:type="character" w:customStyle="1" w:styleId="afffff5">
    <w:name w:val="ГС_абз_Основной Знак"/>
    <w:link w:val="afffff4"/>
    <w:locked/>
    <w:rsid w:val="004D35A8"/>
    <w:rPr>
      <w:sz w:val="24"/>
      <w:szCs w:val="22"/>
      <w:lang w:bidi="ar-SA"/>
    </w:rPr>
  </w:style>
  <w:style w:type="paragraph" w:customStyle="1" w:styleId="1">
    <w:name w:val="ГС_Заголовок_1"/>
    <w:rsid w:val="004D35A8"/>
    <w:pPr>
      <w:keepNext/>
      <w:numPr>
        <w:numId w:val="12"/>
      </w:numPr>
      <w:spacing w:before="120" w:after="240"/>
    </w:pPr>
    <w:rPr>
      <w:rFonts w:cs="Arial"/>
      <w:b/>
      <w:bCs/>
      <w:sz w:val="32"/>
      <w:szCs w:val="26"/>
    </w:rPr>
  </w:style>
  <w:style w:type="paragraph" w:customStyle="1" w:styleId="22">
    <w:name w:val="ГС_Заголовок_2 Знак Знак"/>
    <w:link w:val="2f1"/>
    <w:rsid w:val="004D35A8"/>
    <w:pPr>
      <w:keepNext/>
      <w:numPr>
        <w:ilvl w:val="1"/>
        <w:numId w:val="12"/>
      </w:numPr>
      <w:spacing w:before="240" w:after="240"/>
    </w:pPr>
    <w:rPr>
      <w:b/>
      <w:sz w:val="30"/>
      <w:szCs w:val="24"/>
    </w:rPr>
  </w:style>
  <w:style w:type="paragraph" w:customStyle="1" w:styleId="3">
    <w:name w:val="ГС_Заголовок_3"/>
    <w:next w:val="afffff4"/>
    <w:rsid w:val="004D35A8"/>
    <w:pPr>
      <w:keepNext/>
      <w:numPr>
        <w:ilvl w:val="2"/>
        <w:numId w:val="12"/>
      </w:numPr>
      <w:spacing w:before="240" w:after="240"/>
    </w:pPr>
    <w:rPr>
      <w:b/>
      <w:sz w:val="28"/>
      <w:szCs w:val="24"/>
    </w:rPr>
  </w:style>
  <w:style w:type="paragraph" w:customStyle="1" w:styleId="40">
    <w:name w:val="ГС_Заголовок_4"/>
    <w:rsid w:val="004D35A8"/>
    <w:pPr>
      <w:keepNext/>
      <w:numPr>
        <w:ilvl w:val="3"/>
        <w:numId w:val="12"/>
      </w:numPr>
      <w:spacing w:before="240" w:after="240"/>
    </w:pPr>
    <w:rPr>
      <w:b/>
      <w:sz w:val="26"/>
      <w:szCs w:val="24"/>
    </w:rPr>
  </w:style>
  <w:style w:type="paragraph" w:customStyle="1" w:styleId="5">
    <w:name w:val="ГС_Заголовок_5"/>
    <w:rsid w:val="004D35A8"/>
    <w:pPr>
      <w:keepNext/>
      <w:numPr>
        <w:ilvl w:val="4"/>
        <w:numId w:val="12"/>
      </w:numPr>
      <w:spacing w:before="240" w:after="240"/>
    </w:pPr>
    <w:rPr>
      <w:rFonts w:cs="Arial"/>
      <w:bCs/>
      <w:i/>
      <w:sz w:val="26"/>
      <w:szCs w:val="26"/>
    </w:rPr>
  </w:style>
  <w:style w:type="paragraph" w:customStyle="1" w:styleId="a2">
    <w:name w:val="ГС_Заголовок_Прил"/>
    <w:rsid w:val="004D35A8"/>
    <w:pPr>
      <w:pageBreakBefore/>
      <w:numPr>
        <w:ilvl w:val="5"/>
        <w:numId w:val="12"/>
      </w:numPr>
    </w:pPr>
    <w:rPr>
      <w:b/>
      <w:sz w:val="32"/>
      <w:szCs w:val="24"/>
    </w:rPr>
  </w:style>
  <w:style w:type="paragraph" w:customStyle="1" w:styleId="2TimesNewRoman">
    <w:name w:val="Стиль Заголовок 2 + Times New Roman не курсив"/>
    <w:basedOn w:val="23"/>
    <w:rsid w:val="004D35A8"/>
    <w:pPr>
      <w:tabs>
        <w:tab w:val="num" w:pos="2367"/>
      </w:tabs>
      <w:spacing w:before="120" w:after="120"/>
      <w:ind w:left="2367" w:right="567" w:hanging="360"/>
    </w:pPr>
    <w:rPr>
      <w:rFonts w:ascii="Times New Roman" w:hAnsi="Times New Roman"/>
      <w:b w:val="0"/>
      <w:bCs w:val="0"/>
      <w:i w:val="0"/>
      <w:iCs w:val="0"/>
      <w:snapToGrid/>
      <w:szCs w:val="20"/>
    </w:rPr>
  </w:style>
  <w:style w:type="paragraph" w:customStyle="1" w:styleId="1350">
    <w:name w:val="Стиль Нумерованный список + 135 пт Слева:  0 см Первая строка:  ..."/>
    <w:basedOn w:val="a6"/>
    <w:rsid w:val="004D35A8"/>
    <w:pPr>
      <w:ind w:firstLine="709"/>
    </w:pPr>
    <w:rPr>
      <w:snapToGrid/>
      <w:sz w:val="27"/>
    </w:rPr>
  </w:style>
  <w:style w:type="paragraph" w:customStyle="1" w:styleId="afffff6">
    <w:name w:val="текст сноски"/>
    <w:basedOn w:val="a6"/>
    <w:rsid w:val="004D35A8"/>
    <w:rPr>
      <w:snapToGrid/>
      <w:sz w:val="20"/>
    </w:rPr>
  </w:style>
  <w:style w:type="paragraph" w:customStyle="1" w:styleId="a3">
    <w:name w:val="Обычный_список"/>
    <w:basedOn w:val="a6"/>
    <w:rsid w:val="004D35A8"/>
    <w:pPr>
      <w:numPr>
        <w:numId w:val="13"/>
      </w:numPr>
    </w:pPr>
    <w:rPr>
      <w:snapToGrid/>
      <w:sz w:val="20"/>
      <w:lang w:eastAsia="en-US"/>
    </w:rPr>
  </w:style>
  <w:style w:type="paragraph" w:customStyle="1" w:styleId="131">
    <w:name w:val="Знак Знак Знак1 Знак3"/>
    <w:basedOn w:val="a6"/>
    <w:rsid w:val="004D35A8"/>
    <w:pPr>
      <w:spacing w:after="160" w:line="240" w:lineRule="exact"/>
      <w:jc w:val="both"/>
    </w:pPr>
    <w:rPr>
      <w:snapToGrid/>
      <w:sz w:val="24"/>
      <w:lang w:val="en-US" w:eastAsia="en-US"/>
    </w:rPr>
  </w:style>
  <w:style w:type="paragraph" w:customStyle="1" w:styleId="afffff7">
    <w:name w:val="Знак Знак Знак Знак Знак Знак Знак Знак Знак"/>
    <w:basedOn w:val="a6"/>
    <w:rsid w:val="004D35A8"/>
    <w:pPr>
      <w:spacing w:after="160" w:line="240" w:lineRule="exact"/>
      <w:jc w:val="both"/>
    </w:pPr>
    <w:rPr>
      <w:snapToGrid/>
      <w:sz w:val="24"/>
      <w:lang w:val="en-US" w:eastAsia="en-US"/>
    </w:rPr>
  </w:style>
  <w:style w:type="character" w:customStyle="1" w:styleId="2f2">
    <w:name w:val="Знак Знак Знак2"/>
    <w:rsid w:val="004D35A8"/>
    <w:rPr>
      <w:lang w:val="ru-RU" w:eastAsia="ru-RU"/>
    </w:rPr>
  </w:style>
  <w:style w:type="character" w:customStyle="1" w:styleId="pssName">
    <w:name w:val="ps_s_Name"/>
    <w:rsid w:val="004D35A8"/>
    <w:rPr>
      <w:rFonts w:ascii="Arial" w:hAnsi="Arial"/>
      <w:b/>
      <w:spacing w:val="0"/>
      <w:sz w:val="24"/>
      <w:lang w:val="ru-RU"/>
    </w:rPr>
  </w:style>
  <w:style w:type="paragraph" w:customStyle="1" w:styleId="2f3">
    <w:name w:val="Знак Знак Знак2 Знак"/>
    <w:basedOn w:val="a6"/>
    <w:rsid w:val="004D35A8"/>
    <w:pPr>
      <w:spacing w:after="160" w:line="240" w:lineRule="exact"/>
      <w:jc w:val="both"/>
    </w:pPr>
    <w:rPr>
      <w:snapToGrid/>
      <w:sz w:val="24"/>
      <w:lang w:val="en-US" w:eastAsia="en-US"/>
    </w:rPr>
  </w:style>
  <w:style w:type="character" w:customStyle="1" w:styleId="2f1">
    <w:name w:val="ГС_Заголовок_2 Знак Знак Знак"/>
    <w:link w:val="22"/>
    <w:locked/>
    <w:rsid w:val="004D35A8"/>
    <w:rPr>
      <w:b/>
      <w:sz w:val="30"/>
      <w:szCs w:val="24"/>
    </w:rPr>
  </w:style>
  <w:style w:type="paragraph" w:customStyle="1" w:styleId="2f4">
    <w:name w:val="Знак Знак Знак2 Знак Знак Знак Знак Знак Знак Знак"/>
    <w:basedOn w:val="a6"/>
    <w:rsid w:val="004D35A8"/>
    <w:pPr>
      <w:spacing w:after="160" w:line="240" w:lineRule="exact"/>
      <w:jc w:val="both"/>
    </w:pPr>
    <w:rPr>
      <w:snapToGrid/>
      <w:sz w:val="24"/>
      <w:lang w:val="en-US" w:eastAsia="en-US"/>
    </w:rPr>
  </w:style>
  <w:style w:type="character" w:customStyle="1" w:styleId="bold1">
    <w:name w:val="bold1"/>
    <w:rsid w:val="004D35A8"/>
    <w:rPr>
      <w:b/>
    </w:rPr>
  </w:style>
  <w:style w:type="paragraph" w:customStyle="1" w:styleId="115">
    <w:name w:val="Знак11"/>
    <w:basedOn w:val="a6"/>
    <w:semiHidden/>
    <w:rsid w:val="004D35A8"/>
    <w:pPr>
      <w:spacing w:before="120" w:after="160" w:line="240" w:lineRule="exact"/>
      <w:jc w:val="both"/>
    </w:pPr>
    <w:rPr>
      <w:rFonts w:ascii="Verdana" w:hAnsi="Verdana"/>
      <w:snapToGrid/>
      <w:sz w:val="20"/>
      <w:lang w:val="en-US" w:eastAsia="en-US"/>
    </w:rPr>
  </w:style>
  <w:style w:type="character" w:customStyle="1" w:styleId="2f5">
    <w:name w:val="Знак Знак2"/>
    <w:rsid w:val="004D35A8"/>
    <w:rPr>
      <w:sz w:val="22"/>
      <w:lang w:val="ru-RU" w:eastAsia="ru-RU"/>
    </w:rPr>
  </w:style>
  <w:style w:type="paragraph" w:customStyle="1" w:styleId="Head73">
    <w:name w:val="Head 7.3"/>
    <w:basedOn w:val="a6"/>
    <w:next w:val="a6"/>
    <w:rsid w:val="004D35A8"/>
    <w:pPr>
      <w:keepNext/>
      <w:keepLines/>
      <w:numPr>
        <w:ilvl w:val="2"/>
      </w:numPr>
      <w:tabs>
        <w:tab w:val="num" w:pos="720"/>
      </w:tabs>
      <w:suppressAutoHyphens/>
      <w:spacing w:after="120"/>
      <w:ind w:left="720" w:hanging="720"/>
      <w:jc w:val="both"/>
      <w:outlineLvl w:val="2"/>
    </w:pPr>
    <w:rPr>
      <w:rFonts w:ascii="Times New Roman Bold" w:hAnsi="Times New Roman Bold"/>
      <w:b/>
      <w:snapToGrid/>
      <w:sz w:val="22"/>
      <w:szCs w:val="22"/>
      <w:lang w:eastAsia="en-US"/>
    </w:rPr>
  </w:style>
  <w:style w:type="paragraph" w:customStyle="1" w:styleId="CharChar">
    <w:name w:val="Char Char"/>
    <w:basedOn w:val="a6"/>
    <w:rsid w:val="004D35A8"/>
    <w:pPr>
      <w:spacing w:after="160" w:line="240" w:lineRule="exact"/>
    </w:pPr>
    <w:rPr>
      <w:snapToGrid/>
      <w:sz w:val="20"/>
      <w:lang w:eastAsia="zh-CN"/>
    </w:rPr>
  </w:style>
  <w:style w:type="character" w:customStyle="1" w:styleId="content">
    <w:name w:val="content"/>
    <w:rsid w:val="004D35A8"/>
    <w:rPr>
      <w:rFonts w:cs="Times New Roman"/>
    </w:rPr>
  </w:style>
  <w:style w:type="character" w:customStyle="1" w:styleId="1210">
    <w:name w:val="ГОСТ Обычный 12 Знак1"/>
    <w:link w:val="123"/>
    <w:locked/>
    <w:rsid w:val="004D35A8"/>
    <w:rPr>
      <w:sz w:val="24"/>
      <w:lang w:val="ru-RU" w:eastAsia="ru-RU" w:bidi="ar-SA"/>
    </w:rPr>
  </w:style>
  <w:style w:type="paragraph" w:customStyle="1" w:styleId="123">
    <w:name w:val="ГОСТ Обычный 12"/>
    <w:link w:val="1210"/>
    <w:rsid w:val="004D35A8"/>
    <w:pPr>
      <w:spacing w:line="360" w:lineRule="auto"/>
      <w:ind w:firstLine="851"/>
      <w:jc w:val="both"/>
    </w:pPr>
    <w:rPr>
      <w:sz w:val="24"/>
    </w:rPr>
  </w:style>
  <w:style w:type="paragraph" w:customStyle="1" w:styleId="-025045">
    <w:name w:val="Стиль Основной текст + Слева:  -025 см Справа:  045 см"/>
    <w:basedOn w:val="a6"/>
    <w:next w:val="a6"/>
    <w:rsid w:val="004D35A8"/>
    <w:pPr>
      <w:spacing w:before="100" w:after="100"/>
      <w:ind w:firstLine="709"/>
      <w:jc w:val="both"/>
    </w:pPr>
    <w:rPr>
      <w:rFonts w:ascii="Arial" w:hAnsi="Arial"/>
      <w:snapToGrid/>
      <w:sz w:val="24"/>
    </w:rPr>
  </w:style>
  <w:style w:type="paragraph" w:customStyle="1" w:styleId="font5">
    <w:name w:val="font5"/>
    <w:basedOn w:val="a6"/>
    <w:rsid w:val="004D35A8"/>
    <w:pPr>
      <w:spacing w:before="100" w:beforeAutospacing="1" w:after="100" w:afterAutospacing="1"/>
    </w:pPr>
    <w:rPr>
      <w:b/>
      <w:bCs/>
      <w:snapToGrid/>
      <w:sz w:val="22"/>
      <w:szCs w:val="22"/>
    </w:rPr>
  </w:style>
  <w:style w:type="paragraph" w:customStyle="1" w:styleId="xl24">
    <w:name w:val="xl24"/>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napToGrid/>
      <w:sz w:val="22"/>
      <w:szCs w:val="22"/>
    </w:rPr>
  </w:style>
  <w:style w:type="paragraph" w:customStyle="1" w:styleId="xl25">
    <w:name w:val="xl25"/>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napToGrid/>
      <w:sz w:val="22"/>
      <w:szCs w:val="22"/>
    </w:rPr>
  </w:style>
  <w:style w:type="paragraph" w:customStyle="1" w:styleId="xl26">
    <w:name w:val="xl26"/>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2"/>
      <w:szCs w:val="22"/>
    </w:rPr>
  </w:style>
  <w:style w:type="paragraph" w:customStyle="1" w:styleId="xl27">
    <w:name w:val="xl27"/>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28">
    <w:name w:val="xl28"/>
    <w:basedOn w:val="a6"/>
    <w:rsid w:val="004D35A8"/>
    <w:pPr>
      <w:spacing w:before="100" w:beforeAutospacing="1" w:after="100" w:afterAutospacing="1"/>
      <w:jc w:val="right"/>
      <w:textAlignment w:val="center"/>
    </w:pPr>
    <w:rPr>
      <w:b/>
      <w:bCs/>
      <w:snapToGrid/>
      <w:sz w:val="24"/>
      <w:szCs w:val="24"/>
    </w:rPr>
  </w:style>
  <w:style w:type="paragraph" w:customStyle="1" w:styleId="xl29">
    <w:name w:val="xl29"/>
    <w:basedOn w:val="a6"/>
    <w:rsid w:val="004D35A8"/>
    <w:pPr>
      <w:spacing w:before="100" w:beforeAutospacing="1" w:after="100" w:afterAutospacing="1"/>
      <w:jc w:val="center"/>
      <w:textAlignment w:val="center"/>
    </w:pPr>
    <w:rPr>
      <w:b/>
      <w:bCs/>
      <w:snapToGrid/>
      <w:sz w:val="28"/>
      <w:szCs w:val="28"/>
    </w:rPr>
  </w:style>
  <w:style w:type="paragraph" w:customStyle="1" w:styleId="xl30">
    <w:name w:val="xl30"/>
    <w:basedOn w:val="a6"/>
    <w:rsid w:val="004D35A8"/>
    <w:pPr>
      <w:pBdr>
        <w:top w:val="single" w:sz="4" w:space="0" w:color="auto"/>
        <w:left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1">
    <w:name w:val="xl31"/>
    <w:basedOn w:val="a6"/>
    <w:rsid w:val="004D35A8"/>
    <w:pPr>
      <w:pBdr>
        <w:top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2">
    <w:name w:val="xl32"/>
    <w:basedOn w:val="a6"/>
    <w:rsid w:val="004D35A8"/>
    <w:pPr>
      <w:pBdr>
        <w:top w:val="single" w:sz="4" w:space="0" w:color="auto"/>
        <w:left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3">
    <w:name w:val="xl33"/>
    <w:basedOn w:val="a6"/>
    <w:rsid w:val="004D35A8"/>
    <w:pPr>
      <w:pBdr>
        <w:left w:val="single" w:sz="4" w:space="0" w:color="auto"/>
        <w:bottom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4">
    <w:name w:val="xl34"/>
    <w:basedOn w:val="a6"/>
    <w:rsid w:val="004D35A8"/>
    <w:pPr>
      <w:pBdr>
        <w:top w:val="single" w:sz="4" w:space="0" w:color="auto"/>
        <w:left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35">
    <w:name w:val="xl35"/>
    <w:basedOn w:val="a6"/>
    <w:rsid w:val="004D35A8"/>
    <w:pPr>
      <w:pBdr>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character" w:customStyle="1" w:styleId="100">
    <w:name w:val="Стиль 10 пт"/>
    <w:rsid w:val="004D35A8"/>
    <w:rPr>
      <w:sz w:val="20"/>
    </w:rPr>
  </w:style>
  <w:style w:type="character" w:customStyle="1" w:styleId="afffff8">
    <w:name w:val="ГС_абз_Основной Знак Знак"/>
    <w:rsid w:val="004D35A8"/>
    <w:rPr>
      <w:snapToGrid w:val="0"/>
      <w:sz w:val="24"/>
      <w:lang w:val="ru-RU" w:eastAsia="ru-RU"/>
    </w:rPr>
  </w:style>
  <w:style w:type="paragraph" w:customStyle="1" w:styleId="21">
    <w:name w:val="ГС_Заголовок_2"/>
    <w:rsid w:val="004D35A8"/>
    <w:pPr>
      <w:keepNext/>
      <w:numPr>
        <w:ilvl w:val="1"/>
        <w:numId w:val="6"/>
      </w:numPr>
      <w:spacing w:before="240" w:after="240"/>
    </w:pPr>
    <w:rPr>
      <w:b/>
      <w:sz w:val="30"/>
      <w:szCs w:val="24"/>
    </w:rPr>
  </w:style>
  <w:style w:type="paragraph" w:customStyle="1" w:styleId="ttext">
    <w:name w:val="ttext"/>
    <w:basedOn w:val="a6"/>
    <w:rsid w:val="004D35A8"/>
    <w:pPr>
      <w:spacing w:before="75" w:after="60"/>
      <w:ind w:left="30" w:right="30"/>
    </w:pPr>
    <w:rPr>
      <w:rFonts w:ascii="Arial" w:hAnsi="Arial" w:cs="Arial"/>
      <w:snapToGrid/>
      <w:color w:val="000000"/>
      <w:sz w:val="17"/>
      <w:szCs w:val="17"/>
    </w:rPr>
  </w:style>
  <w:style w:type="paragraph" w:customStyle="1" w:styleId="afffff9">
    <w:name w:val="Закон"/>
    <w:basedOn w:val="a6"/>
    <w:rsid w:val="004D35A8"/>
    <w:pPr>
      <w:suppressAutoHyphens/>
      <w:ind w:firstLine="567"/>
      <w:jc w:val="both"/>
    </w:pPr>
    <w:rPr>
      <w:snapToGrid/>
      <w:sz w:val="18"/>
      <w:szCs w:val="18"/>
      <w:lang w:eastAsia="ar-SA"/>
    </w:rPr>
  </w:style>
  <w:style w:type="character" w:customStyle="1" w:styleId="3e">
    <w:name w:val="Стиль3 Знак Знак Знак Знак Знак"/>
    <w:rsid w:val="004D35A8"/>
    <w:rPr>
      <w:sz w:val="24"/>
      <w:lang w:val="ru-RU" w:eastAsia="ru-RU"/>
    </w:rPr>
  </w:style>
  <w:style w:type="paragraph" w:styleId="afffffa">
    <w:name w:val="Document Map"/>
    <w:basedOn w:val="a6"/>
    <w:link w:val="afffffb"/>
    <w:semiHidden/>
    <w:rsid w:val="004D35A8"/>
    <w:pPr>
      <w:widowControl w:val="0"/>
      <w:shd w:val="clear" w:color="auto" w:fill="000080"/>
      <w:autoSpaceDE w:val="0"/>
      <w:autoSpaceDN w:val="0"/>
      <w:adjustRightInd w:val="0"/>
      <w:spacing w:line="300" w:lineRule="auto"/>
      <w:ind w:firstLine="680"/>
      <w:jc w:val="both"/>
    </w:pPr>
    <w:rPr>
      <w:rFonts w:ascii="Tahoma" w:hAnsi="Tahoma"/>
      <w:snapToGrid/>
      <w:sz w:val="22"/>
      <w:szCs w:val="22"/>
      <w:lang w:val="x-none" w:eastAsia="x-none"/>
    </w:rPr>
  </w:style>
  <w:style w:type="character" w:customStyle="1" w:styleId="afffffb">
    <w:name w:val="Схема документа Знак"/>
    <w:link w:val="afffffa"/>
    <w:semiHidden/>
    <w:rsid w:val="004D35A8"/>
    <w:rPr>
      <w:rFonts w:ascii="Tahoma" w:hAnsi="Tahoma"/>
      <w:sz w:val="22"/>
      <w:szCs w:val="22"/>
      <w:shd w:val="clear" w:color="auto" w:fill="000080"/>
    </w:rPr>
  </w:style>
  <w:style w:type="paragraph" w:customStyle="1" w:styleId="afffffc">
    <w:name w:val="Список нумеров."/>
    <w:basedOn w:val="a6"/>
    <w:rsid w:val="004D35A8"/>
    <w:pPr>
      <w:tabs>
        <w:tab w:val="left" w:pos="57"/>
        <w:tab w:val="num" w:pos="1069"/>
      </w:tabs>
      <w:jc w:val="center"/>
    </w:pPr>
    <w:rPr>
      <w:snapToGrid/>
      <w:sz w:val="28"/>
    </w:rPr>
  </w:style>
  <w:style w:type="paragraph" w:customStyle="1" w:styleId="afffffd">
    <w:name w:val="Перечень"/>
    <w:basedOn w:val="a6"/>
    <w:rsid w:val="004D35A8"/>
    <w:pPr>
      <w:tabs>
        <w:tab w:val="num" w:pos="360"/>
      </w:tabs>
      <w:ind w:left="360" w:hanging="360"/>
      <w:jc w:val="both"/>
    </w:pPr>
    <w:rPr>
      <w:snapToGrid/>
      <w:sz w:val="28"/>
      <w:szCs w:val="28"/>
    </w:rPr>
  </w:style>
  <w:style w:type="paragraph" w:customStyle="1" w:styleId="1f9">
    <w:name w:val="Список 1"/>
    <w:basedOn w:val="a6"/>
    <w:rsid w:val="004D35A8"/>
    <w:pPr>
      <w:widowControl w:val="0"/>
      <w:tabs>
        <w:tab w:val="num" w:pos="720"/>
      </w:tabs>
      <w:spacing w:before="60" w:after="60"/>
      <w:ind w:left="720" w:hanging="360"/>
      <w:jc w:val="both"/>
    </w:pPr>
    <w:rPr>
      <w:snapToGrid/>
    </w:rPr>
  </w:style>
  <w:style w:type="paragraph" w:customStyle="1" w:styleId="pic">
    <w:name w:val="pic"/>
    <w:basedOn w:val="a6"/>
    <w:rsid w:val="004D35A8"/>
    <w:pPr>
      <w:ind w:firstLine="480"/>
    </w:pPr>
    <w:rPr>
      <w:snapToGrid/>
      <w:sz w:val="24"/>
      <w:szCs w:val="24"/>
    </w:rPr>
  </w:style>
  <w:style w:type="paragraph" w:customStyle="1" w:styleId="1fa">
    <w:name w:val="ГС_абз_Основной Знак1"/>
    <w:link w:val="1fb"/>
    <w:rsid w:val="004D35A8"/>
    <w:pPr>
      <w:tabs>
        <w:tab w:val="left" w:pos="851"/>
      </w:tabs>
      <w:spacing w:before="60" w:after="60" w:line="360" w:lineRule="auto"/>
      <w:ind w:firstLine="851"/>
      <w:jc w:val="both"/>
    </w:pPr>
    <w:rPr>
      <w:sz w:val="24"/>
      <w:szCs w:val="22"/>
    </w:rPr>
  </w:style>
  <w:style w:type="character" w:customStyle="1" w:styleId="1fb">
    <w:name w:val="ГС_абз_Основной Знак1 Знак"/>
    <w:link w:val="1fa"/>
    <w:locked/>
    <w:rsid w:val="004D35A8"/>
    <w:rPr>
      <w:sz w:val="24"/>
      <w:szCs w:val="22"/>
      <w:lang w:bidi="ar-SA"/>
    </w:rPr>
  </w:style>
  <w:style w:type="paragraph" w:customStyle="1" w:styleId="RasNormalCharChar">
    <w:name w:val="RasNormal Char Char"/>
    <w:basedOn w:val="a6"/>
    <w:semiHidden/>
    <w:rsid w:val="004D35A8"/>
    <w:pPr>
      <w:numPr>
        <w:numId w:val="14"/>
      </w:numPr>
      <w:tabs>
        <w:tab w:val="clear" w:pos="709"/>
      </w:tabs>
      <w:spacing w:before="120" w:line="300" w:lineRule="auto"/>
      <w:ind w:left="0" w:firstLine="720"/>
      <w:jc w:val="both"/>
    </w:pPr>
    <w:rPr>
      <w:snapToGrid/>
      <w:sz w:val="24"/>
      <w:szCs w:val="24"/>
      <w:lang w:val="en-US" w:eastAsia="en-US"/>
    </w:rPr>
  </w:style>
  <w:style w:type="paragraph" w:customStyle="1" w:styleId="CharChar1">
    <w:name w:val="Char Char1"/>
    <w:basedOn w:val="a6"/>
    <w:semiHidden/>
    <w:rsid w:val="004D35A8"/>
    <w:pPr>
      <w:tabs>
        <w:tab w:val="num" w:pos="360"/>
      </w:tabs>
      <w:spacing w:before="120" w:after="160" w:line="240" w:lineRule="exact"/>
      <w:ind w:left="360" w:hanging="360"/>
      <w:jc w:val="both"/>
    </w:pPr>
    <w:rPr>
      <w:snapToGrid/>
      <w:sz w:val="24"/>
      <w:lang w:val="en-US" w:eastAsia="en-US"/>
    </w:rPr>
  </w:style>
  <w:style w:type="paragraph" w:customStyle="1" w:styleId="Head61">
    <w:name w:val="Head 6.1"/>
    <w:basedOn w:val="10"/>
    <w:next w:val="a6"/>
    <w:rsid w:val="004D35A8"/>
    <w:pPr>
      <w:keepNext w:val="0"/>
      <w:widowControl w:val="0"/>
      <w:suppressAutoHyphens/>
      <w:spacing w:before="120"/>
      <w:jc w:val="center"/>
      <w:outlineLvl w:val="9"/>
    </w:pPr>
    <w:rPr>
      <w:rFonts w:ascii="Times New Roman Bold" w:hAnsi="Times New Roman Bold"/>
      <w:bCs w:val="0"/>
      <w:snapToGrid/>
      <w:kern w:val="0"/>
      <w:sz w:val="36"/>
      <w:szCs w:val="20"/>
      <w:lang w:val="en-US" w:eastAsia="en-US" w:bidi="he-IL"/>
    </w:rPr>
  </w:style>
  <w:style w:type="paragraph" w:customStyle="1" w:styleId="Head62">
    <w:name w:val="Head 6.2"/>
    <w:basedOn w:val="23"/>
    <w:next w:val="a6"/>
    <w:rsid w:val="004D35A8"/>
    <w:pPr>
      <w:keepNext w:val="0"/>
      <w:widowControl w:val="0"/>
      <w:suppressAutoHyphens/>
      <w:spacing w:before="120"/>
      <w:jc w:val="center"/>
      <w:outlineLvl w:val="9"/>
    </w:pPr>
    <w:rPr>
      <w:rFonts w:ascii="Times New Roman Bold" w:hAnsi="Times New Roman Bold"/>
      <w:bCs w:val="0"/>
      <w:i w:val="0"/>
      <w:iCs w:val="0"/>
      <w:snapToGrid/>
      <w:szCs w:val="20"/>
      <w:lang w:val="en-US" w:eastAsia="en-US" w:bidi="he-IL"/>
    </w:rPr>
  </w:style>
  <w:style w:type="paragraph" w:customStyle="1" w:styleId="Normal40">
    <w:name w:val="Normal4"/>
    <w:rsid w:val="004D35A8"/>
    <w:pPr>
      <w:widowControl w:val="0"/>
      <w:spacing w:line="300" w:lineRule="auto"/>
      <w:ind w:firstLine="720"/>
      <w:jc w:val="both"/>
    </w:pPr>
    <w:rPr>
      <w:sz w:val="24"/>
    </w:rPr>
  </w:style>
  <w:style w:type="paragraph" w:customStyle="1" w:styleId="BodyTextIndent21">
    <w:name w:val="Body Text Indent 21"/>
    <w:basedOn w:val="a6"/>
    <w:rsid w:val="004D35A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napToGrid/>
      <w:color w:val="000000"/>
      <w:sz w:val="28"/>
    </w:rPr>
  </w:style>
  <w:style w:type="paragraph" w:customStyle="1" w:styleId="Iauiueneaniienoiee">
    <w:name w:val="Iau?iue n e?aniie no?iee"/>
    <w:basedOn w:val="a6"/>
    <w:rsid w:val="004D35A8"/>
    <w:pPr>
      <w:widowControl w:val="0"/>
      <w:overflowPunct w:val="0"/>
      <w:autoSpaceDE w:val="0"/>
      <w:autoSpaceDN w:val="0"/>
      <w:adjustRightInd w:val="0"/>
      <w:ind w:firstLine="720"/>
      <w:jc w:val="both"/>
      <w:textAlignment w:val="baseline"/>
    </w:pPr>
    <w:rPr>
      <w:rFonts w:ascii="Antiqua" w:hAnsi="Antiqua"/>
      <w:snapToGrid/>
      <w:sz w:val="24"/>
    </w:rPr>
  </w:style>
  <w:style w:type="paragraph" w:customStyle="1" w:styleId="BodyText22">
    <w:name w:val="Body Text 22"/>
    <w:basedOn w:val="Normal40"/>
    <w:rsid w:val="004D35A8"/>
    <w:pPr>
      <w:widowControl/>
      <w:tabs>
        <w:tab w:val="left" w:pos="7088"/>
      </w:tabs>
      <w:spacing w:line="240" w:lineRule="auto"/>
      <w:ind w:firstLine="851"/>
    </w:pPr>
    <w:rPr>
      <w:sz w:val="28"/>
    </w:rPr>
  </w:style>
  <w:style w:type="paragraph" w:styleId="afffffe">
    <w:name w:val="caption"/>
    <w:basedOn w:val="a6"/>
    <w:next w:val="a6"/>
    <w:qFormat/>
    <w:rsid w:val="004D35A8"/>
    <w:pPr>
      <w:jc w:val="right"/>
    </w:pPr>
    <w:rPr>
      <w:b/>
      <w:snapToGrid/>
      <w:sz w:val="24"/>
      <w:szCs w:val="24"/>
    </w:rPr>
  </w:style>
  <w:style w:type="paragraph" w:customStyle="1" w:styleId="Normal30">
    <w:name w:val="Normal3"/>
    <w:rsid w:val="004D35A8"/>
    <w:pPr>
      <w:widowControl w:val="0"/>
      <w:spacing w:line="300" w:lineRule="auto"/>
      <w:ind w:firstLine="720"/>
      <w:jc w:val="both"/>
    </w:pPr>
    <w:rPr>
      <w:sz w:val="24"/>
    </w:rPr>
  </w:style>
  <w:style w:type="paragraph" w:customStyle="1" w:styleId="Normal5">
    <w:name w:val="Normal5"/>
    <w:rsid w:val="004D35A8"/>
    <w:pPr>
      <w:widowControl w:val="0"/>
      <w:spacing w:line="300" w:lineRule="auto"/>
      <w:ind w:firstLine="720"/>
      <w:jc w:val="both"/>
    </w:pPr>
    <w:rPr>
      <w:sz w:val="24"/>
    </w:rPr>
  </w:style>
  <w:style w:type="paragraph" w:customStyle="1" w:styleId="BodyTextIndent32">
    <w:name w:val="Body Text Indent 32"/>
    <w:basedOn w:val="Normal5"/>
    <w:rsid w:val="004D35A8"/>
    <w:pPr>
      <w:widowControl/>
      <w:tabs>
        <w:tab w:val="left" w:pos="7088"/>
      </w:tabs>
      <w:spacing w:line="280" w:lineRule="exact"/>
      <w:ind w:firstLine="851"/>
    </w:pPr>
  </w:style>
  <w:style w:type="paragraph" w:customStyle="1" w:styleId="BodyText23">
    <w:name w:val="Body Text 23"/>
    <w:basedOn w:val="Normal5"/>
    <w:rsid w:val="004D35A8"/>
    <w:pPr>
      <w:widowControl/>
      <w:tabs>
        <w:tab w:val="left" w:pos="7088"/>
      </w:tabs>
      <w:spacing w:line="240" w:lineRule="auto"/>
      <w:ind w:firstLine="851"/>
    </w:pPr>
    <w:rPr>
      <w:sz w:val="28"/>
    </w:rPr>
  </w:style>
  <w:style w:type="paragraph" w:customStyle="1" w:styleId="BodyTextIndent22">
    <w:name w:val="Body Text Indent 22"/>
    <w:basedOn w:val="a6"/>
    <w:rsid w:val="004D35A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napToGrid/>
      <w:color w:val="000000"/>
      <w:sz w:val="28"/>
    </w:rPr>
  </w:style>
  <w:style w:type="paragraph" w:customStyle="1" w:styleId="1fc">
    <w:name w:val="Знак Знак Знак1 Знак Знак Знак"/>
    <w:basedOn w:val="a6"/>
    <w:rsid w:val="004D35A8"/>
    <w:pPr>
      <w:spacing w:after="160" w:line="240" w:lineRule="exact"/>
      <w:jc w:val="both"/>
    </w:pPr>
    <w:rPr>
      <w:snapToGrid/>
      <w:sz w:val="24"/>
      <w:lang w:val="en-US" w:eastAsia="en-US"/>
    </w:rPr>
  </w:style>
  <w:style w:type="paragraph" w:customStyle="1" w:styleId="132">
    <w:name w:val="Обычный + 13 пт"/>
    <w:aliases w:val="Черный,разреженный на  0,35 пт"/>
    <w:basedOn w:val="a6"/>
    <w:rsid w:val="004D35A8"/>
    <w:pPr>
      <w:widowControl w:val="0"/>
      <w:suppressLineNumbers/>
      <w:suppressAutoHyphens/>
      <w:jc w:val="both"/>
    </w:pPr>
    <w:rPr>
      <w:snapToGrid/>
      <w:szCs w:val="26"/>
    </w:rPr>
  </w:style>
  <w:style w:type="paragraph" w:customStyle="1" w:styleId="13pt">
    <w:name w:val="Обычный + 13 pt"/>
    <w:basedOn w:val="a6"/>
    <w:rsid w:val="004D35A8"/>
    <w:rPr>
      <w:snapToGrid/>
      <w:szCs w:val="26"/>
    </w:rPr>
  </w:style>
  <w:style w:type="paragraph" w:customStyle="1" w:styleId="affffff">
    <w:name w:val="Знак Знак Знак Знак Знак Знак Знак Знак Знак Знак Знак Знак"/>
    <w:basedOn w:val="a6"/>
    <w:rsid w:val="004D35A8"/>
    <w:pPr>
      <w:spacing w:after="160" w:line="240" w:lineRule="exact"/>
      <w:jc w:val="both"/>
    </w:pPr>
    <w:rPr>
      <w:snapToGrid/>
      <w:sz w:val="24"/>
      <w:lang w:val="en-US" w:eastAsia="en-US"/>
    </w:rPr>
  </w:style>
  <w:style w:type="character" w:customStyle="1" w:styleId="style47">
    <w:name w:val="style47"/>
    <w:rsid w:val="004D35A8"/>
    <w:rPr>
      <w:rFonts w:cs="Times New Roman"/>
    </w:rPr>
  </w:style>
  <w:style w:type="character" w:customStyle="1" w:styleId="style40">
    <w:name w:val="style40"/>
    <w:rsid w:val="004D35A8"/>
    <w:rPr>
      <w:rFonts w:cs="Times New Roman"/>
    </w:rPr>
  </w:style>
  <w:style w:type="character" w:customStyle="1" w:styleId="style44">
    <w:name w:val="style44"/>
    <w:rsid w:val="004D35A8"/>
    <w:rPr>
      <w:rFonts w:cs="Times New Roman"/>
    </w:rPr>
  </w:style>
  <w:style w:type="character" w:customStyle="1" w:styleId="style450">
    <w:name w:val="style45"/>
    <w:rsid w:val="004D35A8"/>
    <w:rPr>
      <w:rFonts w:cs="Times New Roman"/>
    </w:rPr>
  </w:style>
  <w:style w:type="paragraph" w:customStyle="1" w:styleId="affffff0">
    <w:name w:val="Пункт"/>
    <w:link w:val="1fd"/>
    <w:rsid w:val="004D35A8"/>
    <w:pPr>
      <w:tabs>
        <w:tab w:val="num" w:pos="1855"/>
      </w:tabs>
      <w:ind w:left="1855" w:right="170" w:hanging="720"/>
      <w:jc w:val="both"/>
    </w:pPr>
    <w:rPr>
      <w:rFonts w:ascii="Arial" w:hAnsi="Arial"/>
      <w:kern w:val="32"/>
      <w:sz w:val="32"/>
      <w:szCs w:val="22"/>
    </w:rPr>
  </w:style>
  <w:style w:type="character" w:customStyle="1" w:styleId="1fd">
    <w:name w:val="Пункт Знак1"/>
    <w:link w:val="affffff0"/>
    <w:locked/>
    <w:rsid w:val="004D35A8"/>
    <w:rPr>
      <w:rFonts w:ascii="Arial" w:hAnsi="Arial"/>
      <w:kern w:val="32"/>
      <w:sz w:val="32"/>
      <w:szCs w:val="22"/>
      <w:lang w:bidi="ar-SA"/>
    </w:rPr>
  </w:style>
  <w:style w:type="paragraph" w:customStyle="1" w:styleId="2f6">
    <w:name w:val="Знак Знак Знак Знак Знак Знак Знак Знак Знак2"/>
    <w:basedOn w:val="a6"/>
    <w:rsid w:val="004D35A8"/>
    <w:pPr>
      <w:spacing w:after="160" w:line="240" w:lineRule="exact"/>
      <w:jc w:val="both"/>
    </w:pPr>
    <w:rPr>
      <w:snapToGrid/>
      <w:sz w:val="24"/>
      <w:lang w:val="en-US" w:eastAsia="en-US"/>
    </w:rPr>
  </w:style>
  <w:style w:type="paragraph" w:customStyle="1" w:styleId="affffff1">
    <w:name w:val="Знак Знак Знак Знак Знак Знак"/>
    <w:basedOn w:val="a6"/>
    <w:rsid w:val="004D35A8"/>
    <w:pPr>
      <w:spacing w:after="160" w:line="240" w:lineRule="exact"/>
      <w:jc w:val="both"/>
    </w:pPr>
    <w:rPr>
      <w:snapToGrid/>
      <w:sz w:val="24"/>
      <w:lang w:val="en-US" w:eastAsia="en-US"/>
    </w:rPr>
  </w:style>
  <w:style w:type="paragraph" w:customStyle="1" w:styleId="xl67">
    <w:name w:val="xl67"/>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napToGrid/>
      <w:sz w:val="24"/>
      <w:szCs w:val="24"/>
    </w:rPr>
  </w:style>
  <w:style w:type="paragraph" w:customStyle="1" w:styleId="Char">
    <w:name w:val="Char"/>
    <w:basedOn w:val="a6"/>
    <w:autoRedefine/>
    <w:rsid w:val="004D35A8"/>
    <w:pPr>
      <w:spacing w:after="160" w:line="240" w:lineRule="exact"/>
    </w:pPr>
    <w:rPr>
      <w:snapToGrid/>
      <w:sz w:val="28"/>
      <w:lang w:val="en-US" w:eastAsia="en-US"/>
    </w:rPr>
  </w:style>
  <w:style w:type="character" w:customStyle="1" w:styleId="116">
    <w:name w:val="Знак Знак Знак1 Знак1"/>
    <w:aliases w:val="Знак1 Знак1 Знак1,Знак Знак Знак21,Знак1 Знак Знак1"/>
    <w:rsid w:val="004D35A8"/>
    <w:rPr>
      <w:lang w:val="ru-RU" w:eastAsia="ru-RU"/>
    </w:rPr>
  </w:style>
  <w:style w:type="character" w:customStyle="1" w:styleId="ListParagraphChar">
    <w:name w:val="List Paragraph Char"/>
    <w:link w:val="1d"/>
    <w:locked/>
    <w:rsid w:val="004D35A8"/>
    <w:rPr>
      <w:rFonts w:ascii="Calibri" w:hAnsi="Calibri"/>
      <w:sz w:val="22"/>
      <w:szCs w:val="22"/>
    </w:rPr>
  </w:style>
  <w:style w:type="paragraph" w:customStyle="1" w:styleId="2f7">
    <w:name w:val="Без интервала2"/>
    <w:rsid w:val="004D35A8"/>
    <w:rPr>
      <w:rFonts w:ascii="Calibri" w:hAnsi="Calibri"/>
      <w:sz w:val="22"/>
      <w:szCs w:val="22"/>
      <w:lang w:eastAsia="en-US"/>
    </w:rPr>
  </w:style>
  <w:style w:type="table" w:customStyle="1" w:styleId="1fe">
    <w:name w:val="Сетка таблицы1"/>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
    <w:name w:val="Знак Знак Знак Знак Знак Знак1 Знак1"/>
    <w:basedOn w:val="a6"/>
    <w:rsid w:val="004D35A8"/>
    <w:pPr>
      <w:spacing w:after="160" w:line="240" w:lineRule="exact"/>
      <w:jc w:val="both"/>
    </w:pPr>
    <w:rPr>
      <w:snapToGrid/>
      <w:sz w:val="24"/>
      <w:lang w:val="en-US" w:eastAsia="en-US"/>
    </w:rPr>
  </w:style>
  <w:style w:type="paragraph" w:customStyle="1" w:styleId="118">
    <w:name w:val="Обычный11"/>
    <w:rsid w:val="004D35A8"/>
    <w:pPr>
      <w:jc w:val="both"/>
    </w:pPr>
    <w:rPr>
      <w:rFonts w:ascii="TimesET" w:hAnsi="TimesET"/>
      <w:sz w:val="24"/>
      <w:szCs w:val="24"/>
    </w:rPr>
  </w:style>
  <w:style w:type="paragraph" w:customStyle="1" w:styleId="3f">
    <w:name w:val="Знак3"/>
    <w:basedOn w:val="a6"/>
    <w:rsid w:val="004D35A8"/>
    <w:pPr>
      <w:spacing w:after="160" w:line="240" w:lineRule="exact"/>
    </w:pPr>
    <w:rPr>
      <w:rFonts w:ascii="Verdana" w:hAnsi="Verdana"/>
      <w:snapToGrid/>
      <w:sz w:val="20"/>
      <w:lang w:val="en-US" w:eastAsia="en-US"/>
    </w:rPr>
  </w:style>
  <w:style w:type="character" w:customStyle="1" w:styleId="Normal12pt1">
    <w:name w:val="Normal + 12 pt1"/>
    <w:aliases w:val="Первая строка:Обычный+12pt Знак1,Normal + 12 pt2,Первая строка:Обычный+12pt Знак11"/>
    <w:locked/>
    <w:rsid w:val="004D35A8"/>
    <w:rPr>
      <w:rFonts w:ascii="Times New Roman" w:hAnsi="Times New Roman"/>
      <w:snapToGrid w:val="0"/>
      <w:sz w:val="24"/>
      <w:lang w:eastAsia="ru-RU"/>
    </w:rPr>
  </w:style>
  <w:style w:type="paragraph" w:customStyle="1" w:styleId="1ff">
    <w:name w:val="Знак Знак Знак Знак Знак Знак Знак Знак Знак1"/>
    <w:basedOn w:val="a6"/>
    <w:rsid w:val="004D35A8"/>
    <w:pPr>
      <w:spacing w:after="160" w:line="240" w:lineRule="exact"/>
      <w:jc w:val="both"/>
    </w:pPr>
    <w:rPr>
      <w:snapToGrid/>
      <w:sz w:val="24"/>
      <w:lang w:val="en-US" w:eastAsia="en-US"/>
    </w:rPr>
  </w:style>
  <w:style w:type="paragraph" w:customStyle="1" w:styleId="msolistparagraph0">
    <w:name w:val="msolistparagraph"/>
    <w:basedOn w:val="a6"/>
    <w:rsid w:val="004D35A8"/>
    <w:pPr>
      <w:ind w:left="720"/>
    </w:pPr>
    <w:rPr>
      <w:rFonts w:ascii="Calibri" w:hAnsi="Calibri"/>
      <w:snapToGrid/>
      <w:sz w:val="22"/>
      <w:szCs w:val="22"/>
    </w:rPr>
  </w:style>
  <w:style w:type="paragraph" w:customStyle="1" w:styleId="xl64">
    <w:name w:val="xl64"/>
    <w:basedOn w:val="a6"/>
    <w:rsid w:val="004D35A8"/>
    <w:pPr>
      <w:spacing w:before="100" w:beforeAutospacing="1" w:after="100" w:afterAutospacing="1"/>
    </w:pPr>
    <w:rPr>
      <w:snapToGrid/>
      <w:sz w:val="24"/>
      <w:szCs w:val="24"/>
    </w:rPr>
  </w:style>
  <w:style w:type="paragraph" w:customStyle="1" w:styleId="xl65">
    <w:name w:val="xl65"/>
    <w:basedOn w:val="a6"/>
    <w:rsid w:val="004D35A8"/>
    <w:pPr>
      <w:pBdr>
        <w:left w:val="single" w:sz="4" w:space="0" w:color="auto"/>
        <w:bottom w:val="single" w:sz="4" w:space="0" w:color="auto"/>
        <w:right w:val="single" w:sz="4" w:space="0" w:color="auto"/>
      </w:pBdr>
      <w:spacing w:before="100" w:beforeAutospacing="1" w:after="100" w:afterAutospacing="1"/>
    </w:pPr>
    <w:rPr>
      <w:rFonts w:ascii="Arial" w:hAnsi="Arial" w:cs="Arial"/>
      <w:snapToGrid/>
      <w:sz w:val="15"/>
      <w:szCs w:val="15"/>
    </w:rPr>
  </w:style>
  <w:style w:type="paragraph" w:customStyle="1" w:styleId="xl66">
    <w:name w:val="xl66"/>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4"/>
      <w:szCs w:val="24"/>
    </w:rPr>
  </w:style>
  <w:style w:type="paragraph" w:customStyle="1" w:styleId="xl68">
    <w:name w:val="xl68"/>
    <w:basedOn w:val="a6"/>
    <w:rsid w:val="004D35A8"/>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69">
    <w:name w:val="xl69"/>
    <w:basedOn w:val="a6"/>
    <w:rsid w:val="004D35A8"/>
    <w:pPr>
      <w:pBdr>
        <w:top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0">
    <w:name w:val="xl70"/>
    <w:basedOn w:val="a6"/>
    <w:rsid w:val="004D35A8"/>
    <w:pPr>
      <w:pBdr>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1">
    <w:name w:val="xl71"/>
    <w:basedOn w:val="a6"/>
    <w:rsid w:val="004D35A8"/>
    <w:pPr>
      <w:pBdr>
        <w:top w:val="single" w:sz="8" w:space="0" w:color="auto"/>
        <w:bottom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2">
    <w:name w:val="xl72"/>
    <w:basedOn w:val="a6"/>
    <w:rsid w:val="004D35A8"/>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3">
    <w:name w:val="xl73"/>
    <w:basedOn w:val="a6"/>
    <w:rsid w:val="004D35A8"/>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4">
    <w:name w:val="xl74"/>
    <w:basedOn w:val="a6"/>
    <w:rsid w:val="004D35A8"/>
    <w:pPr>
      <w:pBdr>
        <w:left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5">
    <w:name w:val="xl75"/>
    <w:basedOn w:val="a6"/>
    <w:rsid w:val="004D35A8"/>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6">
    <w:name w:val="xl76"/>
    <w:basedOn w:val="a6"/>
    <w:rsid w:val="004D35A8"/>
    <w:pPr>
      <w:pBdr>
        <w:left w:val="single" w:sz="8" w:space="0" w:color="auto"/>
        <w:right w:val="single" w:sz="8" w:space="0" w:color="auto"/>
      </w:pBdr>
      <w:spacing w:before="100" w:beforeAutospacing="1" w:after="100" w:afterAutospacing="1"/>
    </w:pPr>
    <w:rPr>
      <w:snapToGrid/>
      <w:sz w:val="24"/>
      <w:szCs w:val="24"/>
    </w:rPr>
  </w:style>
  <w:style w:type="paragraph" w:customStyle="1" w:styleId="xl77">
    <w:name w:val="xl77"/>
    <w:basedOn w:val="a6"/>
    <w:rsid w:val="004D35A8"/>
    <w:pPr>
      <w:pBdr>
        <w:left w:val="single" w:sz="8" w:space="0" w:color="auto"/>
        <w:bottom w:val="single" w:sz="8" w:space="0" w:color="auto"/>
        <w:right w:val="single" w:sz="8" w:space="0" w:color="auto"/>
      </w:pBdr>
      <w:spacing w:before="100" w:beforeAutospacing="1" w:after="100" w:afterAutospacing="1"/>
    </w:pPr>
    <w:rPr>
      <w:snapToGrid/>
      <w:sz w:val="24"/>
      <w:szCs w:val="24"/>
    </w:rPr>
  </w:style>
  <w:style w:type="paragraph" w:customStyle="1" w:styleId="xl78">
    <w:name w:val="xl78"/>
    <w:basedOn w:val="a6"/>
    <w:rsid w:val="004D35A8"/>
    <w:pPr>
      <w:pBdr>
        <w:top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79">
    <w:name w:val="xl79"/>
    <w:basedOn w:val="a6"/>
    <w:rsid w:val="004D35A8"/>
    <w:pPr>
      <w:pBdr>
        <w:bottom w:val="single" w:sz="8" w:space="0" w:color="auto"/>
        <w:right w:val="single" w:sz="8" w:space="0" w:color="auto"/>
      </w:pBdr>
      <w:spacing w:before="100" w:beforeAutospacing="1" w:after="100" w:afterAutospacing="1"/>
      <w:jc w:val="center"/>
    </w:pPr>
    <w:rPr>
      <w:rFonts w:ascii="Arial" w:hAnsi="Arial" w:cs="Arial"/>
      <w:b/>
      <w:bCs/>
      <w:snapToGrid/>
      <w:sz w:val="16"/>
      <w:szCs w:val="16"/>
    </w:rPr>
  </w:style>
  <w:style w:type="paragraph" w:customStyle="1" w:styleId="xl80">
    <w:name w:val="xl80"/>
    <w:basedOn w:val="a6"/>
    <w:rsid w:val="004D35A8"/>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snapToGrid/>
      <w:sz w:val="16"/>
      <w:szCs w:val="16"/>
    </w:rPr>
  </w:style>
  <w:style w:type="paragraph" w:customStyle="1" w:styleId="xl81">
    <w:name w:val="xl81"/>
    <w:basedOn w:val="a6"/>
    <w:rsid w:val="004D35A8"/>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napToGrid/>
      <w:sz w:val="16"/>
      <w:szCs w:val="16"/>
    </w:rPr>
  </w:style>
  <w:style w:type="paragraph" w:customStyle="1" w:styleId="xl82">
    <w:name w:val="xl82"/>
    <w:basedOn w:val="a6"/>
    <w:rsid w:val="004D35A8"/>
    <w:pPr>
      <w:pBdr>
        <w:left w:val="single" w:sz="8" w:space="0" w:color="auto"/>
        <w:bottom w:val="single" w:sz="8" w:space="0" w:color="auto"/>
        <w:right w:val="single" w:sz="8" w:space="0" w:color="auto"/>
      </w:pBdr>
      <w:spacing w:before="100" w:beforeAutospacing="1" w:after="100" w:afterAutospacing="1"/>
      <w:textAlignment w:val="center"/>
    </w:pPr>
    <w:rPr>
      <w:snapToGrid/>
      <w:sz w:val="24"/>
      <w:szCs w:val="24"/>
    </w:rPr>
  </w:style>
  <w:style w:type="paragraph" w:customStyle="1" w:styleId="xl83">
    <w:name w:val="xl83"/>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napToGrid/>
      <w:sz w:val="15"/>
      <w:szCs w:val="15"/>
    </w:rPr>
  </w:style>
  <w:style w:type="paragraph" w:customStyle="1" w:styleId="xl84">
    <w:name w:val="xl84"/>
    <w:basedOn w:val="a6"/>
    <w:rsid w:val="004D35A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napToGrid/>
      <w:sz w:val="16"/>
      <w:szCs w:val="16"/>
    </w:rPr>
  </w:style>
  <w:style w:type="paragraph" w:customStyle="1" w:styleId="xl85">
    <w:name w:val="xl85"/>
    <w:basedOn w:val="a6"/>
    <w:rsid w:val="004D35A8"/>
    <w:pPr>
      <w:pBdr>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6">
    <w:name w:val="xl86"/>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7">
    <w:name w:val="xl87"/>
    <w:basedOn w:val="a6"/>
    <w:rsid w:val="004D35A8"/>
    <w:pPr>
      <w:spacing w:before="100" w:beforeAutospacing="1" w:after="100" w:afterAutospacing="1"/>
      <w:jc w:val="center"/>
      <w:textAlignment w:val="center"/>
    </w:pPr>
    <w:rPr>
      <w:snapToGrid/>
      <w:sz w:val="24"/>
      <w:szCs w:val="24"/>
    </w:rPr>
  </w:style>
  <w:style w:type="paragraph" w:customStyle="1" w:styleId="xl88">
    <w:name w:val="xl88"/>
    <w:basedOn w:val="a6"/>
    <w:rsid w:val="004D35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napToGrid/>
      <w:sz w:val="24"/>
      <w:szCs w:val="24"/>
    </w:rPr>
  </w:style>
  <w:style w:type="character" w:customStyle="1" w:styleId="1ff0">
    <w:name w:val="Знак Знак1"/>
    <w:locked/>
    <w:rsid w:val="004D35A8"/>
    <w:rPr>
      <w:lang w:val="ru-RU" w:eastAsia="ru-RU"/>
    </w:rPr>
  </w:style>
  <w:style w:type="paragraph" w:styleId="affffff2">
    <w:name w:val="Revision"/>
    <w:hidden/>
    <w:semiHidden/>
    <w:rsid w:val="004D35A8"/>
  </w:style>
  <w:style w:type="paragraph" w:customStyle="1" w:styleId="BodyText20">
    <w:name w:val="Body Text2"/>
    <w:basedOn w:val="a6"/>
    <w:rsid w:val="004D35A8"/>
    <w:pPr>
      <w:widowControl w:val="0"/>
      <w:jc w:val="both"/>
    </w:pPr>
    <w:rPr>
      <w:snapToGrid/>
      <w:sz w:val="22"/>
    </w:rPr>
  </w:style>
  <w:style w:type="paragraph" w:customStyle="1" w:styleId="affffff3">
    <w:name w:val="АД_Основной текст"/>
    <w:basedOn w:val="a6"/>
    <w:link w:val="affffff4"/>
    <w:rsid w:val="004D35A8"/>
    <w:pPr>
      <w:ind w:firstLine="567"/>
      <w:jc w:val="both"/>
    </w:pPr>
    <w:rPr>
      <w:snapToGrid/>
      <w:sz w:val="24"/>
      <w:lang w:val="x-none" w:eastAsia="x-none"/>
    </w:rPr>
  </w:style>
  <w:style w:type="character" w:customStyle="1" w:styleId="affffff4">
    <w:name w:val="АД_Основной текст Знак"/>
    <w:link w:val="affffff3"/>
    <w:locked/>
    <w:rsid w:val="004D35A8"/>
    <w:rPr>
      <w:sz w:val="24"/>
    </w:rPr>
  </w:style>
  <w:style w:type="character" w:customStyle="1" w:styleId="47">
    <w:name w:val="Стиль4 Знак"/>
    <w:link w:val="46"/>
    <w:locked/>
    <w:rsid w:val="004D35A8"/>
    <w:rPr>
      <w:sz w:val="24"/>
    </w:rPr>
  </w:style>
  <w:style w:type="paragraph" w:customStyle="1" w:styleId="a1">
    <w:name w:val="Стиль список"/>
    <w:basedOn w:val="1d"/>
    <w:link w:val="affffff5"/>
    <w:rsid w:val="004D35A8"/>
    <w:pPr>
      <w:numPr>
        <w:numId w:val="15"/>
      </w:numPr>
      <w:tabs>
        <w:tab w:val="left" w:pos="1701"/>
      </w:tabs>
      <w:spacing w:after="0" w:line="240" w:lineRule="auto"/>
      <w:jc w:val="both"/>
    </w:pPr>
    <w:rPr>
      <w:rFonts w:ascii="Times New Roman" w:hAnsi="Times New Roman"/>
      <w:color w:val="000000"/>
      <w:sz w:val="28"/>
      <w:szCs w:val="24"/>
    </w:rPr>
  </w:style>
  <w:style w:type="character" w:customStyle="1" w:styleId="affffff5">
    <w:name w:val="Стиль список Знак"/>
    <w:link w:val="a1"/>
    <w:locked/>
    <w:rsid w:val="004D35A8"/>
    <w:rPr>
      <w:color w:val="000000"/>
      <w:sz w:val="28"/>
      <w:szCs w:val="24"/>
      <w:lang w:val="x-none" w:eastAsia="x-none"/>
    </w:rPr>
  </w:style>
  <w:style w:type="paragraph" w:customStyle="1" w:styleId="61">
    <w:name w:val="Стиль6"/>
    <w:basedOn w:val="41"/>
    <w:link w:val="62"/>
    <w:rsid w:val="004D35A8"/>
    <w:pPr>
      <w:tabs>
        <w:tab w:val="left" w:pos="1134"/>
        <w:tab w:val="num" w:pos="2520"/>
      </w:tabs>
      <w:ind w:left="1715" w:hanging="864"/>
      <w:jc w:val="both"/>
    </w:pPr>
    <w:rPr>
      <w:b w:val="0"/>
      <w:color w:val="000000"/>
      <w:sz w:val="24"/>
    </w:rPr>
  </w:style>
  <w:style w:type="character" w:customStyle="1" w:styleId="62">
    <w:name w:val="Стиль6 Знак"/>
    <w:link w:val="61"/>
    <w:locked/>
    <w:rsid w:val="004D35A8"/>
    <w:rPr>
      <w:color w:val="000000"/>
      <w:sz w:val="24"/>
    </w:rPr>
  </w:style>
  <w:style w:type="character" w:customStyle="1" w:styleId="119">
    <w:name w:val="Заголовок 1 Знак1"/>
    <w:aliases w:val="Глава 1 Знак1,Заголов Знак1,H1 Знак1,1 Знак1"/>
    <w:rsid w:val="004D35A8"/>
    <w:rPr>
      <w:rFonts w:ascii="Cambria" w:hAnsi="Cambria"/>
      <w:b/>
      <w:color w:val="365F91"/>
      <w:sz w:val="28"/>
    </w:rPr>
  </w:style>
  <w:style w:type="character" w:customStyle="1" w:styleId="410">
    <w:name w:val="Заголовок 4 Знак1"/>
    <w:aliases w:val="Знак2 Знак1"/>
    <w:semiHidden/>
    <w:rsid w:val="004D35A8"/>
    <w:rPr>
      <w:rFonts w:ascii="Cambria" w:hAnsi="Cambria"/>
      <w:b/>
      <w:i/>
      <w:color w:val="4F81BD"/>
    </w:rPr>
  </w:style>
  <w:style w:type="character" w:customStyle="1" w:styleId="1ff1">
    <w:name w:val="Верхний колонтитул Знак1"/>
    <w:aliases w:val="Знак8 Знак1"/>
    <w:semiHidden/>
    <w:rsid w:val="004D35A8"/>
    <w:rPr>
      <w:rFonts w:ascii="Times New Roman" w:hAnsi="Times New Roman"/>
    </w:rPr>
  </w:style>
  <w:style w:type="character" w:customStyle="1" w:styleId="1ff2">
    <w:name w:val="Текст примечания Знак1"/>
    <w:semiHidden/>
    <w:rsid w:val="004D35A8"/>
    <w:rPr>
      <w:rFonts w:ascii="Times New Roman" w:hAnsi="Times New Roman"/>
    </w:rPr>
  </w:style>
  <w:style w:type="character" w:customStyle="1" w:styleId="219">
    <w:name w:val="Основной текст с отступом 2 Знак1"/>
    <w:semiHidden/>
    <w:rsid w:val="004D35A8"/>
    <w:rPr>
      <w:rFonts w:ascii="Times New Roman" w:hAnsi="Times New Roman"/>
    </w:rPr>
  </w:style>
  <w:style w:type="character" w:customStyle="1" w:styleId="710">
    <w:name w:val="Заголовок 7 Знак1"/>
    <w:semiHidden/>
    <w:rsid w:val="004D35A8"/>
    <w:rPr>
      <w:rFonts w:ascii="Cambria" w:hAnsi="Cambria"/>
      <w:i/>
      <w:color w:val="404040"/>
    </w:rPr>
  </w:style>
  <w:style w:type="character" w:customStyle="1" w:styleId="810">
    <w:name w:val="Заголовок 8 Знак1"/>
    <w:semiHidden/>
    <w:rsid w:val="004D35A8"/>
    <w:rPr>
      <w:rFonts w:ascii="Cambria" w:hAnsi="Cambria"/>
      <w:color w:val="404040"/>
    </w:rPr>
  </w:style>
  <w:style w:type="character" w:customStyle="1" w:styleId="910">
    <w:name w:val="Заголовок 9 Знак1"/>
    <w:semiHidden/>
    <w:rsid w:val="004D35A8"/>
    <w:rPr>
      <w:rFonts w:ascii="Cambria" w:hAnsi="Cambria"/>
      <w:i/>
      <w:color w:val="404040"/>
    </w:rPr>
  </w:style>
  <w:style w:type="character" w:customStyle="1" w:styleId="1ff3">
    <w:name w:val="Текст сноски Знак1"/>
    <w:semiHidden/>
    <w:rsid w:val="004D35A8"/>
    <w:rPr>
      <w:rFonts w:ascii="Times New Roman" w:hAnsi="Times New Roman"/>
    </w:rPr>
  </w:style>
  <w:style w:type="character" w:customStyle="1" w:styleId="1ff4">
    <w:name w:val="Текст выноски Знак1"/>
    <w:semiHidden/>
    <w:rsid w:val="004D35A8"/>
    <w:rPr>
      <w:rFonts w:ascii="Tahoma" w:hAnsi="Tahoma"/>
      <w:sz w:val="16"/>
    </w:rPr>
  </w:style>
  <w:style w:type="character" w:customStyle="1" w:styleId="1ff5">
    <w:name w:val="Нижний колонтитул Знак1"/>
    <w:semiHidden/>
    <w:rsid w:val="004D35A8"/>
    <w:rPr>
      <w:rFonts w:ascii="Times New Roman" w:hAnsi="Times New Roman"/>
    </w:rPr>
  </w:style>
  <w:style w:type="character" w:customStyle="1" w:styleId="1ff6">
    <w:name w:val="Название Знак1"/>
    <w:rsid w:val="004D35A8"/>
    <w:rPr>
      <w:rFonts w:ascii="Cambria" w:hAnsi="Cambria"/>
      <w:color w:val="17365D"/>
      <w:spacing w:val="5"/>
      <w:kern w:val="28"/>
      <w:sz w:val="52"/>
    </w:rPr>
  </w:style>
  <w:style w:type="character" w:customStyle="1" w:styleId="317">
    <w:name w:val="Основной текст с отступом 3 Знак1"/>
    <w:semiHidden/>
    <w:rsid w:val="004D35A8"/>
    <w:rPr>
      <w:rFonts w:ascii="Times New Roman" w:hAnsi="Times New Roman"/>
      <w:sz w:val="16"/>
    </w:rPr>
  </w:style>
  <w:style w:type="character" w:customStyle="1" w:styleId="318">
    <w:name w:val="Основной текст 3 Знак1"/>
    <w:semiHidden/>
    <w:rsid w:val="004D35A8"/>
    <w:rPr>
      <w:rFonts w:ascii="Times New Roman" w:hAnsi="Times New Roman"/>
      <w:sz w:val="16"/>
    </w:rPr>
  </w:style>
  <w:style w:type="character" w:customStyle="1" w:styleId="1ff7">
    <w:name w:val="Тема примечания Знак1"/>
    <w:semiHidden/>
    <w:rsid w:val="004D35A8"/>
    <w:rPr>
      <w:rFonts w:ascii="Times New Roman" w:hAnsi="Times New Roman"/>
      <w:b/>
    </w:rPr>
  </w:style>
  <w:style w:type="character" w:customStyle="1" w:styleId="1ff8">
    <w:name w:val="Текст Знак1"/>
    <w:semiHidden/>
    <w:rsid w:val="004D35A8"/>
    <w:rPr>
      <w:rFonts w:ascii="Consolas" w:hAnsi="Consolas"/>
      <w:sz w:val="21"/>
    </w:rPr>
  </w:style>
  <w:style w:type="character" w:customStyle="1" w:styleId="1ff9">
    <w:name w:val="Дата Знак1"/>
    <w:semiHidden/>
    <w:rsid w:val="004D35A8"/>
    <w:rPr>
      <w:rFonts w:ascii="Times New Roman" w:hAnsi="Times New Roman"/>
    </w:rPr>
  </w:style>
  <w:style w:type="character" w:customStyle="1" w:styleId="1ffa">
    <w:name w:val="Схема документа Знак1"/>
    <w:semiHidden/>
    <w:rsid w:val="004D35A8"/>
    <w:rPr>
      <w:rFonts w:ascii="Tahoma" w:hAnsi="Tahoma"/>
      <w:sz w:val="16"/>
    </w:rPr>
  </w:style>
  <w:style w:type="character" w:customStyle="1" w:styleId="1ffb">
    <w:name w:val="Подзаголовок Знак1"/>
    <w:rsid w:val="004D35A8"/>
    <w:rPr>
      <w:rFonts w:ascii="Cambria" w:hAnsi="Cambria"/>
      <w:i/>
      <w:color w:val="4F81BD"/>
      <w:spacing w:val="15"/>
      <w:sz w:val="24"/>
    </w:rPr>
  </w:style>
  <w:style w:type="paragraph" w:styleId="affffff6">
    <w:name w:val="TOC Heading"/>
    <w:basedOn w:val="10"/>
    <w:next w:val="a6"/>
    <w:qFormat/>
    <w:rsid w:val="004D35A8"/>
    <w:pPr>
      <w:keepLines/>
      <w:spacing w:before="480" w:after="0" w:line="276" w:lineRule="auto"/>
      <w:outlineLvl w:val="9"/>
    </w:pPr>
    <w:rPr>
      <w:snapToGrid/>
      <w:color w:val="365F91"/>
      <w:kern w:val="0"/>
      <w:sz w:val="28"/>
      <w:szCs w:val="28"/>
    </w:rPr>
  </w:style>
  <w:style w:type="table" w:customStyle="1" w:styleId="2f8">
    <w:name w:val="Сетка таблицы2"/>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a">
    <w:name w:val="Сетка таблицы11"/>
    <w:rsid w:val="004D3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7">
    <w:name w:val="Обычный таблица"/>
    <w:basedOn w:val="a6"/>
    <w:uiPriority w:val="99"/>
    <w:rsid w:val="004D35A8"/>
    <w:pPr>
      <w:suppressAutoHyphens/>
    </w:pPr>
    <w:rPr>
      <w:snapToGrid/>
      <w:sz w:val="18"/>
      <w:szCs w:val="18"/>
      <w:lang w:eastAsia="zh-CN"/>
    </w:rPr>
  </w:style>
  <w:style w:type="numbering" w:customStyle="1" w:styleId="1ffc">
    <w:name w:val="Нет списка1"/>
    <w:next w:val="a9"/>
    <w:semiHidden/>
    <w:unhideWhenUsed/>
    <w:rsid w:val="004D35A8"/>
  </w:style>
  <w:style w:type="paragraph" w:customStyle="1" w:styleId="affffff8">
    <w:name w:val="Знак"/>
    <w:basedOn w:val="a6"/>
    <w:rsid w:val="004D35A8"/>
    <w:pPr>
      <w:spacing w:before="100" w:beforeAutospacing="1" w:after="100" w:afterAutospacing="1"/>
    </w:pPr>
    <w:rPr>
      <w:rFonts w:ascii="Tahoma" w:hAnsi="Tahoma" w:cs="Tahoma"/>
      <w:snapToGrid/>
      <w:sz w:val="20"/>
      <w:lang w:val="en-US" w:eastAsia="en-US"/>
    </w:rPr>
  </w:style>
  <w:style w:type="character" w:customStyle="1" w:styleId="260">
    <w:name w:val=" Знак Знак26"/>
    <w:locked/>
    <w:rsid w:val="004D35A8"/>
    <w:rPr>
      <w:rFonts w:ascii="Arial" w:eastAsia="Times New Roman" w:hAnsi="Arial" w:cs="Arial"/>
      <w:b/>
      <w:bCs/>
      <w:sz w:val="26"/>
      <w:szCs w:val="26"/>
      <w:lang w:eastAsia="ar-SA"/>
    </w:rPr>
  </w:style>
  <w:style w:type="character" w:customStyle="1" w:styleId="BodyTextIndent2Char">
    <w:name w:val="Body Text Indent 2 Char"/>
    <w:locked/>
    <w:rsid w:val="004D35A8"/>
    <w:rPr>
      <w:rFonts w:ascii="Times New Roman" w:hAnsi="Times New Roman" w:cs="Times New Roman"/>
      <w:sz w:val="20"/>
      <w:szCs w:val="20"/>
      <w:lang w:val="x-none" w:eastAsia="ru-RU"/>
    </w:rPr>
  </w:style>
  <w:style w:type="character" w:customStyle="1" w:styleId="FooterChar">
    <w:name w:val="Footer Char"/>
    <w:locked/>
    <w:rsid w:val="004D35A8"/>
    <w:rPr>
      <w:rFonts w:ascii="Times New Roman" w:hAnsi="Times New Roman" w:cs="Times New Roman"/>
      <w:sz w:val="20"/>
      <w:szCs w:val="20"/>
      <w:lang w:val="x-none" w:eastAsia="ru-RU"/>
    </w:rPr>
  </w:style>
  <w:style w:type="character" w:customStyle="1" w:styleId="HeaderChar">
    <w:name w:val="Header Char"/>
    <w:aliases w:val="Знак8 Char"/>
    <w:locked/>
    <w:rsid w:val="004D35A8"/>
    <w:rPr>
      <w:rFonts w:ascii="Times New Roman" w:hAnsi="Times New Roman" w:cs="Times New Roman"/>
      <w:sz w:val="20"/>
      <w:szCs w:val="20"/>
      <w:lang w:val="x-none" w:eastAsia="ru-RU"/>
    </w:rPr>
  </w:style>
  <w:style w:type="character" w:customStyle="1" w:styleId="250">
    <w:name w:val=" Знак Знак25"/>
    <w:semiHidden/>
    <w:locked/>
    <w:rsid w:val="004D35A8"/>
    <w:rPr>
      <w:rFonts w:ascii="Arial" w:hAnsi="Arial" w:cs="Arial"/>
      <w:b/>
      <w:bCs/>
      <w:sz w:val="26"/>
      <w:szCs w:val="26"/>
      <w:lang w:val="ru-RU" w:eastAsia="ar-SA" w:bidi="ar-SA"/>
    </w:rPr>
  </w:style>
  <w:style w:type="paragraph" w:customStyle="1" w:styleId="3120">
    <w:name w:val="Основной текст с отступом 312"/>
    <w:basedOn w:val="a6"/>
    <w:uiPriority w:val="99"/>
    <w:rsid w:val="004D35A8"/>
    <w:pPr>
      <w:widowControl w:val="0"/>
      <w:suppressAutoHyphens/>
      <w:spacing w:after="120"/>
      <w:ind w:left="283"/>
    </w:pPr>
    <w:rPr>
      <w:snapToGrid/>
      <w:kern w:val="1"/>
      <w:sz w:val="16"/>
      <w:szCs w:val="16"/>
    </w:rPr>
  </w:style>
  <w:style w:type="paragraph" w:customStyle="1" w:styleId="2220">
    <w:name w:val="Основной текст 222"/>
    <w:basedOn w:val="a6"/>
    <w:uiPriority w:val="99"/>
    <w:rsid w:val="004D35A8"/>
    <w:pPr>
      <w:suppressAutoHyphens/>
      <w:spacing w:after="120" w:line="480" w:lineRule="auto"/>
    </w:pPr>
    <w:rPr>
      <w:snapToGrid/>
      <w:sz w:val="24"/>
      <w:szCs w:val="24"/>
      <w:lang w:eastAsia="ar-SA"/>
    </w:rPr>
  </w:style>
  <w:style w:type="paragraph" w:customStyle="1" w:styleId="320">
    <w:name w:val="Основной текст с отступом 32"/>
    <w:basedOn w:val="a6"/>
    <w:uiPriority w:val="99"/>
    <w:rsid w:val="004D35A8"/>
    <w:pPr>
      <w:tabs>
        <w:tab w:val="left" w:pos="7088"/>
      </w:tabs>
      <w:spacing w:line="280" w:lineRule="exact"/>
      <w:ind w:firstLine="851"/>
      <w:jc w:val="both"/>
    </w:pPr>
    <w:rPr>
      <w:snapToGrid/>
      <w:sz w:val="24"/>
      <w:szCs w:val="24"/>
    </w:rPr>
  </w:style>
  <w:style w:type="paragraph" w:customStyle="1" w:styleId="mediumtext">
    <w:name w:val="mediumtext"/>
    <w:basedOn w:val="a6"/>
    <w:rsid w:val="004D35A8"/>
    <w:pPr>
      <w:widowControl w:val="0"/>
      <w:suppressAutoHyphens/>
      <w:spacing w:line="100" w:lineRule="atLeast"/>
    </w:pPr>
    <w:rPr>
      <w:rFonts w:eastAsia="Lucida Sans Unicode" w:cs="Tahoma"/>
      <w:snapToGrid/>
      <w:kern w:val="1"/>
      <w:sz w:val="20"/>
      <w:szCs w:val="24"/>
      <w:lang w:bidi="ru-RU"/>
    </w:rPr>
  </w:style>
  <w:style w:type="paragraph" w:customStyle="1" w:styleId="affffff9">
    <w:name w:val=" Знак Знак Знак"/>
    <w:basedOn w:val="a6"/>
    <w:rsid w:val="004D35A8"/>
    <w:pPr>
      <w:spacing w:before="100" w:beforeAutospacing="1" w:after="100" w:afterAutospacing="1"/>
    </w:pPr>
    <w:rPr>
      <w:rFonts w:ascii="Tahoma" w:hAnsi="Tahoma" w:cs="Tahoma"/>
      <w:snapToGrid/>
      <w:sz w:val="20"/>
      <w:lang w:val="en-US" w:eastAsia="en-US"/>
    </w:rPr>
  </w:style>
  <w:style w:type="paragraph" w:customStyle="1" w:styleId="191">
    <w:name w:val=" Знак Знак19 Знак Знак"/>
    <w:basedOn w:val="a6"/>
    <w:rsid w:val="004D35A8"/>
    <w:pPr>
      <w:spacing w:before="100" w:beforeAutospacing="1" w:after="100" w:afterAutospacing="1"/>
    </w:pPr>
    <w:rPr>
      <w:rFonts w:ascii="Tahoma" w:hAnsi="Tahoma" w:cs="Tahoma"/>
      <w:snapToGrid/>
      <w:sz w:val="20"/>
      <w:lang w:val="en-US" w:eastAsia="en-US"/>
    </w:rPr>
  </w:style>
  <w:style w:type="paragraph" w:customStyle="1" w:styleId="92">
    <w:name w:val=" Знак Знак9 Знак Знак"/>
    <w:basedOn w:val="a6"/>
    <w:rsid w:val="004D35A8"/>
    <w:pPr>
      <w:spacing w:before="100" w:beforeAutospacing="1" w:after="100" w:afterAutospacing="1"/>
    </w:pPr>
    <w:rPr>
      <w:rFonts w:ascii="Tahoma" w:hAnsi="Tahoma" w:cs="Tahoma"/>
      <w:snapToGrid/>
      <w:sz w:val="20"/>
      <w:lang w:val="en-US" w:eastAsia="en-US"/>
    </w:rPr>
  </w:style>
  <w:style w:type="character" w:customStyle="1" w:styleId="aff2">
    <w:name w:val="Обычный (веб) Знак"/>
    <w:aliases w:val="Обычный (Web) Знак"/>
    <w:link w:val="aff1"/>
    <w:locked/>
    <w:rsid w:val="004D35A8"/>
    <w:rPr>
      <w:rFonts w:ascii="Arial Unicode MS" w:eastAsia="Arial Unicode MS" w:hAnsi="Arial Unicode MS"/>
      <w:sz w:val="24"/>
      <w:szCs w:val="24"/>
      <w:lang w:val="x-none" w:eastAsia="ar-SA"/>
    </w:rPr>
  </w:style>
  <w:style w:type="paragraph" w:customStyle="1" w:styleId="192">
    <w:name w:val=" Знак Знак19"/>
    <w:basedOn w:val="a6"/>
    <w:rsid w:val="004D35A8"/>
    <w:pPr>
      <w:spacing w:before="100" w:beforeAutospacing="1" w:after="100" w:afterAutospacing="1"/>
    </w:pPr>
    <w:rPr>
      <w:rFonts w:ascii="Tahoma" w:hAnsi="Tahoma" w:cs="Tahoma"/>
      <w:snapToGrid/>
      <w:sz w:val="20"/>
      <w:lang w:val="en-US" w:eastAsia="en-US"/>
    </w:rPr>
  </w:style>
  <w:style w:type="paragraph" w:customStyle="1" w:styleId="1ffd">
    <w:name w:val="Текст1"/>
    <w:basedOn w:val="a6"/>
    <w:rsid w:val="004D35A8"/>
    <w:pPr>
      <w:widowControl w:val="0"/>
      <w:suppressAutoHyphens/>
    </w:pPr>
    <w:rPr>
      <w:rFonts w:ascii="Courier New" w:eastAsia="Lucida Sans Unicode" w:hAnsi="Courier New" w:cs="Courier New"/>
      <w:snapToGrid/>
      <w:color w:val="000000"/>
      <w:sz w:val="20"/>
      <w:lang w:val="en-US" w:eastAsia="en-US" w:bidi="en-US"/>
    </w:rPr>
  </w:style>
  <w:style w:type="paragraph" w:customStyle="1" w:styleId="Style2">
    <w:name w:val="Style2"/>
    <w:basedOn w:val="a6"/>
    <w:rsid w:val="004D35A8"/>
    <w:pPr>
      <w:widowControl w:val="0"/>
      <w:autoSpaceDE w:val="0"/>
      <w:autoSpaceDN w:val="0"/>
      <w:adjustRightInd w:val="0"/>
      <w:spacing w:line="286" w:lineRule="exact"/>
      <w:jc w:val="center"/>
    </w:pPr>
    <w:rPr>
      <w:snapToGrid/>
      <w:sz w:val="24"/>
      <w:szCs w:val="24"/>
    </w:rPr>
  </w:style>
  <w:style w:type="character" w:customStyle="1" w:styleId="FontStyle12">
    <w:name w:val="Font Style12"/>
    <w:rsid w:val="004D35A8"/>
    <w:rPr>
      <w:rFonts w:ascii="Times New Roman" w:hAnsi="Times New Roman" w:cs="Times New Roman"/>
      <w:sz w:val="22"/>
      <w:szCs w:val="22"/>
    </w:rPr>
  </w:style>
  <w:style w:type="character" w:customStyle="1" w:styleId="apple-converted-space">
    <w:name w:val="apple-converted-space"/>
    <w:rsid w:val="004D35A8"/>
  </w:style>
  <w:style w:type="paragraph" w:customStyle="1" w:styleId="Style4">
    <w:name w:val="Style4"/>
    <w:basedOn w:val="a6"/>
    <w:rsid w:val="004D35A8"/>
    <w:pPr>
      <w:widowControl w:val="0"/>
      <w:autoSpaceDE w:val="0"/>
      <w:autoSpaceDN w:val="0"/>
      <w:adjustRightInd w:val="0"/>
      <w:spacing w:line="286" w:lineRule="exact"/>
      <w:jc w:val="both"/>
    </w:pPr>
    <w:rPr>
      <w:snapToGrid/>
      <w:sz w:val="24"/>
      <w:szCs w:val="24"/>
    </w:rPr>
  </w:style>
  <w:style w:type="character" w:customStyle="1" w:styleId="FontStyle11">
    <w:name w:val="Font Style11"/>
    <w:rsid w:val="004D35A8"/>
    <w:rPr>
      <w:rFonts w:ascii="Times New Roman" w:hAnsi="Times New Roman" w:cs="Times New Roman"/>
      <w:b/>
      <w:bCs/>
      <w:sz w:val="22"/>
      <w:szCs w:val="22"/>
    </w:rPr>
  </w:style>
  <w:style w:type="paragraph" w:customStyle="1" w:styleId="Style3">
    <w:name w:val="Style3"/>
    <w:basedOn w:val="a6"/>
    <w:rsid w:val="004D35A8"/>
    <w:pPr>
      <w:widowControl w:val="0"/>
      <w:autoSpaceDE w:val="0"/>
      <w:autoSpaceDN w:val="0"/>
      <w:adjustRightInd w:val="0"/>
    </w:pPr>
    <w:rPr>
      <w:snapToGrid/>
      <w:sz w:val="24"/>
      <w:szCs w:val="24"/>
    </w:rPr>
  </w:style>
  <w:style w:type="character" w:customStyle="1" w:styleId="af7">
    <w:name w:val="Абзац списка Знак"/>
    <w:link w:val="af6"/>
    <w:uiPriority w:val="99"/>
    <w:locked/>
    <w:rsid w:val="00847490"/>
    <w:rPr>
      <w:sz w:val="24"/>
      <w:szCs w:val="24"/>
      <w:lang w:eastAsia="ar-SA"/>
    </w:rPr>
  </w:style>
  <w:style w:type="paragraph" w:customStyle="1" w:styleId="xl63">
    <w:name w:val="xl63"/>
    <w:basedOn w:val="a6"/>
    <w:rsid w:val="00FF3F41"/>
    <w:pPr>
      <w:spacing w:before="100" w:beforeAutospacing="1" w:after="100" w:afterAutospacing="1"/>
      <w:jc w:val="center"/>
      <w:textAlignment w:val="top"/>
    </w:pPr>
    <w:rPr>
      <w:snapToGrid/>
      <w:sz w:val="24"/>
      <w:szCs w:val="24"/>
    </w:rPr>
  </w:style>
  <w:style w:type="paragraph" w:customStyle="1" w:styleId="xl89">
    <w:name w:val="xl89"/>
    <w:basedOn w:val="a6"/>
    <w:rsid w:val="00FF3F41"/>
    <w:pPr>
      <w:pBdr>
        <w:top w:val="single" w:sz="4" w:space="0" w:color="auto"/>
      </w:pBdr>
      <w:spacing w:before="100" w:beforeAutospacing="1" w:after="100" w:afterAutospacing="1"/>
      <w:jc w:val="right"/>
      <w:textAlignment w:val="top"/>
    </w:pPr>
    <w:rPr>
      <w:snapToGrid/>
      <w:sz w:val="24"/>
      <w:szCs w:val="24"/>
    </w:rPr>
  </w:style>
  <w:style w:type="paragraph" w:customStyle="1" w:styleId="xl90">
    <w:name w:val="xl90"/>
    <w:basedOn w:val="a6"/>
    <w:rsid w:val="00FF3F41"/>
    <w:pPr>
      <w:spacing w:before="100" w:beforeAutospacing="1" w:after="100" w:afterAutospacing="1"/>
      <w:jc w:val="right"/>
      <w:textAlignment w:val="top"/>
    </w:pPr>
    <w:rPr>
      <w:snapToGrid/>
      <w:sz w:val="24"/>
      <w:szCs w:val="24"/>
    </w:rPr>
  </w:style>
  <w:style w:type="paragraph" w:customStyle="1" w:styleId="xl91">
    <w:name w:val="xl91"/>
    <w:basedOn w:val="a6"/>
    <w:rsid w:val="00FF3F41"/>
    <w:pPr>
      <w:pBdr>
        <w:top w:val="single" w:sz="4" w:space="0" w:color="auto"/>
      </w:pBdr>
      <w:spacing w:before="100" w:beforeAutospacing="1" w:after="100" w:afterAutospacing="1"/>
      <w:textAlignment w:val="top"/>
    </w:pPr>
    <w:rPr>
      <w:b/>
      <w:bCs/>
      <w:snapToGrid/>
      <w:sz w:val="24"/>
      <w:szCs w:val="24"/>
    </w:rPr>
  </w:style>
  <w:style w:type="paragraph" w:customStyle="1" w:styleId="xl92">
    <w:name w:val="xl92"/>
    <w:basedOn w:val="a6"/>
    <w:rsid w:val="00FF3F41"/>
    <w:pPr>
      <w:spacing w:before="100" w:beforeAutospacing="1" w:after="100" w:afterAutospacing="1"/>
      <w:textAlignment w:val="top"/>
    </w:pPr>
    <w:rPr>
      <w:i/>
      <w:iCs/>
      <w:snapToGrid/>
      <w:sz w:val="24"/>
      <w:szCs w:val="24"/>
    </w:rPr>
  </w:style>
  <w:style w:type="paragraph" w:customStyle="1" w:styleId="xl93">
    <w:name w:val="xl93"/>
    <w:basedOn w:val="a6"/>
    <w:rsid w:val="00FF3F41"/>
    <w:pPr>
      <w:spacing w:before="100" w:beforeAutospacing="1" w:after="100" w:afterAutospacing="1"/>
      <w:jc w:val="right"/>
      <w:textAlignment w:val="top"/>
    </w:pPr>
    <w:rPr>
      <w:i/>
      <w:iCs/>
      <w:snapToGrid/>
      <w:sz w:val="24"/>
      <w:szCs w:val="24"/>
    </w:rPr>
  </w:style>
  <w:style w:type="paragraph" w:customStyle="1" w:styleId="xl94">
    <w:name w:val="xl94"/>
    <w:basedOn w:val="a6"/>
    <w:rsid w:val="00FF3F41"/>
    <w:pPr>
      <w:spacing w:before="100" w:beforeAutospacing="1" w:after="100" w:afterAutospacing="1"/>
      <w:jc w:val="right"/>
      <w:textAlignment w:val="top"/>
    </w:pPr>
    <w:rPr>
      <w:i/>
      <w:iCs/>
      <w:snapToGrid/>
      <w:sz w:val="24"/>
      <w:szCs w:val="24"/>
    </w:rPr>
  </w:style>
  <w:style w:type="paragraph" w:customStyle="1" w:styleId="xl95">
    <w:name w:val="xl95"/>
    <w:basedOn w:val="a6"/>
    <w:rsid w:val="00FF3F41"/>
    <w:pPr>
      <w:spacing w:before="100" w:beforeAutospacing="1" w:after="100" w:afterAutospacing="1"/>
      <w:textAlignment w:val="top"/>
    </w:pPr>
    <w:rPr>
      <w:b/>
      <w:bCs/>
      <w:snapToGrid/>
      <w:sz w:val="24"/>
      <w:szCs w:val="24"/>
    </w:rPr>
  </w:style>
  <w:style w:type="paragraph" w:customStyle="1" w:styleId="xl96">
    <w:name w:val="xl96"/>
    <w:basedOn w:val="a6"/>
    <w:rsid w:val="00FF3F41"/>
    <w:pPr>
      <w:spacing w:before="100" w:beforeAutospacing="1" w:after="100" w:afterAutospacing="1"/>
      <w:jc w:val="right"/>
      <w:textAlignment w:val="top"/>
    </w:pPr>
    <w:rPr>
      <w:b/>
      <w:bCs/>
      <w:snapToGrid/>
      <w:sz w:val="24"/>
      <w:szCs w:val="24"/>
    </w:rPr>
  </w:style>
  <w:style w:type="paragraph" w:customStyle="1" w:styleId="xl97">
    <w:name w:val="xl97"/>
    <w:basedOn w:val="a6"/>
    <w:rsid w:val="00FF3F41"/>
    <w:pPr>
      <w:spacing w:before="100" w:beforeAutospacing="1" w:after="100" w:afterAutospacing="1"/>
      <w:jc w:val="right"/>
      <w:textAlignment w:val="top"/>
    </w:pPr>
    <w:rPr>
      <w:b/>
      <w:bCs/>
      <w:snapToGrid/>
      <w:sz w:val="24"/>
      <w:szCs w:val="24"/>
    </w:rPr>
  </w:style>
  <w:style w:type="paragraph" w:customStyle="1" w:styleId="xl98">
    <w:name w:val="xl98"/>
    <w:basedOn w:val="a6"/>
    <w:rsid w:val="00FF3F41"/>
    <w:pPr>
      <w:pBdr>
        <w:top w:val="single" w:sz="4" w:space="0" w:color="auto"/>
      </w:pBdr>
      <w:spacing w:before="100" w:beforeAutospacing="1" w:after="100" w:afterAutospacing="1"/>
      <w:textAlignment w:val="top"/>
    </w:pPr>
    <w:rPr>
      <w:b/>
      <w:bCs/>
      <w:snapToGrid/>
      <w:sz w:val="24"/>
      <w:szCs w:val="24"/>
    </w:rPr>
  </w:style>
  <w:style w:type="paragraph" w:customStyle="1" w:styleId="xl99">
    <w:name w:val="xl99"/>
    <w:basedOn w:val="a6"/>
    <w:rsid w:val="00FF3F41"/>
    <w:pPr>
      <w:pBdr>
        <w:top w:val="single" w:sz="4" w:space="0" w:color="auto"/>
      </w:pBdr>
      <w:spacing w:before="100" w:beforeAutospacing="1" w:after="100" w:afterAutospacing="1"/>
      <w:jc w:val="right"/>
      <w:textAlignment w:val="top"/>
    </w:pPr>
    <w:rPr>
      <w:b/>
      <w:bCs/>
      <w:snapToGrid/>
      <w:sz w:val="24"/>
      <w:szCs w:val="24"/>
    </w:rPr>
  </w:style>
  <w:style w:type="paragraph" w:customStyle="1" w:styleId="xl100">
    <w:name w:val="xl100"/>
    <w:basedOn w:val="a6"/>
    <w:rsid w:val="00FF3F41"/>
    <w:pPr>
      <w:pBdr>
        <w:top w:val="single" w:sz="4" w:space="0" w:color="auto"/>
      </w:pBdr>
      <w:spacing w:before="100" w:beforeAutospacing="1" w:after="100" w:afterAutospacing="1"/>
      <w:jc w:val="right"/>
      <w:textAlignment w:val="top"/>
    </w:pPr>
    <w:rPr>
      <w:b/>
      <w:bCs/>
      <w:snapToGrid/>
      <w:sz w:val="24"/>
      <w:szCs w:val="24"/>
    </w:rPr>
  </w:style>
  <w:style w:type="paragraph" w:customStyle="1" w:styleId="xl101">
    <w:name w:val="xl101"/>
    <w:basedOn w:val="a6"/>
    <w:rsid w:val="00FF3F41"/>
    <w:pPr>
      <w:spacing w:before="100" w:beforeAutospacing="1" w:after="100" w:afterAutospacing="1"/>
      <w:textAlignment w:val="top"/>
    </w:pPr>
    <w:rPr>
      <w:b/>
      <w:bCs/>
      <w:i/>
      <w:iCs/>
      <w:snapToGrid/>
      <w:sz w:val="24"/>
      <w:szCs w:val="24"/>
    </w:rPr>
  </w:style>
  <w:style w:type="paragraph" w:customStyle="1" w:styleId="xl102">
    <w:name w:val="xl102"/>
    <w:basedOn w:val="a6"/>
    <w:rsid w:val="00FF3F41"/>
    <w:pPr>
      <w:spacing w:before="100" w:beforeAutospacing="1" w:after="100" w:afterAutospacing="1"/>
      <w:jc w:val="right"/>
      <w:textAlignment w:val="top"/>
    </w:pPr>
    <w:rPr>
      <w:b/>
      <w:bCs/>
      <w:i/>
      <w:iCs/>
      <w:snapToGrid/>
      <w:sz w:val="24"/>
      <w:szCs w:val="24"/>
    </w:rPr>
  </w:style>
  <w:style w:type="paragraph" w:customStyle="1" w:styleId="xl103">
    <w:name w:val="xl103"/>
    <w:basedOn w:val="a6"/>
    <w:rsid w:val="00FF3F41"/>
    <w:pPr>
      <w:spacing w:before="100" w:beforeAutospacing="1" w:after="100" w:afterAutospacing="1"/>
      <w:jc w:val="right"/>
      <w:textAlignment w:val="top"/>
    </w:pPr>
    <w:rPr>
      <w:b/>
      <w:bCs/>
      <w:i/>
      <w:iCs/>
      <w:snapToGrid/>
      <w:sz w:val="24"/>
      <w:szCs w:val="24"/>
    </w:rPr>
  </w:style>
  <w:style w:type="paragraph" w:customStyle="1" w:styleId="xl104">
    <w:name w:val="xl104"/>
    <w:basedOn w:val="a6"/>
    <w:rsid w:val="00FF3F41"/>
    <w:pPr>
      <w:spacing w:before="100" w:beforeAutospacing="1" w:after="100" w:afterAutospacing="1"/>
      <w:jc w:val="center"/>
      <w:textAlignment w:val="top"/>
    </w:pPr>
    <w:rPr>
      <w:snapToGrid/>
      <w:sz w:val="14"/>
      <w:szCs w:val="14"/>
    </w:rPr>
  </w:style>
  <w:style w:type="paragraph" w:customStyle="1" w:styleId="xl105">
    <w:name w:val="xl105"/>
    <w:basedOn w:val="a6"/>
    <w:rsid w:val="00FF3F41"/>
    <w:pPr>
      <w:spacing w:before="100" w:beforeAutospacing="1" w:after="100" w:afterAutospacing="1"/>
      <w:textAlignment w:val="top"/>
    </w:pPr>
    <w:rPr>
      <w:b/>
      <w:bCs/>
      <w:snapToGrid/>
      <w:sz w:val="16"/>
      <w:szCs w:val="16"/>
    </w:rPr>
  </w:style>
  <w:style w:type="paragraph" w:customStyle="1" w:styleId="xl106">
    <w:name w:val="xl106"/>
    <w:basedOn w:val="a6"/>
    <w:rsid w:val="00FF3F41"/>
    <w:pPr>
      <w:pBdr>
        <w:bottom w:val="single" w:sz="4" w:space="0" w:color="auto"/>
      </w:pBdr>
      <w:spacing w:before="100" w:beforeAutospacing="1" w:after="100" w:afterAutospacing="1"/>
      <w:jc w:val="right"/>
      <w:textAlignment w:val="top"/>
    </w:pPr>
    <w:rPr>
      <w:snapToGrid/>
      <w:sz w:val="24"/>
      <w:szCs w:val="24"/>
    </w:rPr>
  </w:style>
  <w:style w:type="paragraph" w:customStyle="1" w:styleId="xl107">
    <w:name w:val="xl107"/>
    <w:basedOn w:val="a6"/>
    <w:rsid w:val="00FF3F41"/>
    <w:pPr>
      <w:spacing w:before="100" w:beforeAutospacing="1" w:after="100" w:afterAutospacing="1"/>
      <w:textAlignment w:val="top"/>
    </w:pPr>
    <w:rPr>
      <w:i/>
      <w:iCs/>
      <w:snapToGrid/>
      <w:sz w:val="16"/>
      <w:szCs w:val="16"/>
    </w:rPr>
  </w:style>
  <w:style w:type="paragraph" w:customStyle="1" w:styleId="xl108">
    <w:name w:val="xl108"/>
    <w:basedOn w:val="a6"/>
    <w:rsid w:val="00FF3F41"/>
    <w:pPr>
      <w:spacing w:before="100" w:beforeAutospacing="1" w:after="100" w:afterAutospacing="1"/>
      <w:jc w:val="center"/>
      <w:textAlignment w:val="top"/>
    </w:pPr>
    <w:rPr>
      <w:i/>
      <w:iCs/>
      <w:snapToGrid/>
      <w:sz w:val="14"/>
      <w:szCs w:val="14"/>
    </w:rPr>
  </w:style>
  <w:style w:type="paragraph" w:customStyle="1" w:styleId="xl109">
    <w:name w:val="xl109"/>
    <w:basedOn w:val="a6"/>
    <w:rsid w:val="00FF3F41"/>
    <w:pPr>
      <w:pBdr>
        <w:bottom w:val="single" w:sz="4" w:space="0" w:color="auto"/>
      </w:pBdr>
      <w:spacing w:before="100" w:beforeAutospacing="1" w:after="100" w:afterAutospacing="1"/>
      <w:textAlignment w:val="top"/>
    </w:pPr>
    <w:rPr>
      <w:b/>
      <w:bCs/>
      <w:snapToGrid/>
      <w:sz w:val="16"/>
      <w:szCs w:val="16"/>
    </w:rPr>
  </w:style>
  <w:style w:type="paragraph" w:customStyle="1" w:styleId="xl110">
    <w:name w:val="xl110"/>
    <w:basedOn w:val="a6"/>
    <w:rsid w:val="00FF3F41"/>
    <w:pPr>
      <w:pBdr>
        <w:bottom w:val="single" w:sz="4" w:space="0" w:color="auto"/>
      </w:pBdr>
      <w:spacing w:before="100" w:beforeAutospacing="1" w:after="100" w:afterAutospacing="1"/>
      <w:textAlignment w:val="top"/>
    </w:pPr>
    <w:rPr>
      <w:snapToGrid/>
      <w:sz w:val="16"/>
      <w:szCs w:val="16"/>
    </w:rPr>
  </w:style>
  <w:style w:type="paragraph" w:customStyle="1" w:styleId="xl111">
    <w:name w:val="xl111"/>
    <w:basedOn w:val="a6"/>
    <w:rsid w:val="00E441E5"/>
    <w:pPr>
      <w:pBdr>
        <w:bottom w:val="single" w:sz="4" w:space="0" w:color="auto"/>
      </w:pBdr>
      <w:spacing w:before="100" w:beforeAutospacing="1" w:after="100" w:afterAutospacing="1"/>
      <w:textAlignment w:val="top"/>
    </w:pPr>
    <w:rPr>
      <w:b/>
      <w:bCs/>
      <w:snapToGrid/>
      <w:sz w:val="16"/>
      <w:szCs w:val="16"/>
    </w:rPr>
  </w:style>
  <w:style w:type="paragraph" w:customStyle="1" w:styleId="xl112">
    <w:name w:val="xl112"/>
    <w:basedOn w:val="a6"/>
    <w:rsid w:val="00765ADD"/>
    <w:pPr>
      <w:pBdr>
        <w:bottom w:val="single" w:sz="4" w:space="0" w:color="auto"/>
      </w:pBdr>
      <w:spacing w:before="100" w:beforeAutospacing="1" w:after="100" w:afterAutospacing="1"/>
      <w:jc w:val="center"/>
      <w:textAlignment w:val="top"/>
    </w:pPr>
    <w:rPr>
      <w:snapToGrid/>
      <w:sz w:val="24"/>
      <w:szCs w:val="24"/>
    </w:rPr>
  </w:style>
  <w:style w:type="paragraph" w:customStyle="1" w:styleId="xl113">
    <w:name w:val="xl113"/>
    <w:basedOn w:val="a6"/>
    <w:rsid w:val="00765ADD"/>
    <w:pPr>
      <w:spacing w:before="100" w:beforeAutospacing="1" w:after="100" w:afterAutospacing="1"/>
      <w:textAlignment w:val="top"/>
    </w:pPr>
    <w:rPr>
      <w:b/>
      <w:bCs/>
      <w:snapToGrid/>
      <w:sz w:val="16"/>
      <w:szCs w:val="16"/>
    </w:rPr>
  </w:style>
  <w:style w:type="paragraph" w:customStyle="1" w:styleId="xl114">
    <w:name w:val="xl114"/>
    <w:basedOn w:val="a6"/>
    <w:rsid w:val="00765ADD"/>
    <w:pPr>
      <w:pBdr>
        <w:bottom w:val="single" w:sz="4" w:space="0" w:color="auto"/>
      </w:pBdr>
      <w:spacing w:before="100" w:beforeAutospacing="1" w:after="100" w:afterAutospacing="1"/>
      <w:textAlignment w:val="top"/>
    </w:pPr>
    <w:rPr>
      <w:b/>
      <w:bCs/>
      <w:snapToGrid/>
      <w:sz w:val="16"/>
      <w:szCs w:val="16"/>
    </w:rPr>
  </w:style>
  <w:style w:type="paragraph" w:customStyle="1" w:styleId="xl115">
    <w:name w:val="xl115"/>
    <w:basedOn w:val="a6"/>
    <w:rsid w:val="00765ADD"/>
    <w:pPr>
      <w:pBdr>
        <w:bottom w:val="single" w:sz="4" w:space="0" w:color="auto"/>
      </w:pBdr>
      <w:spacing w:before="100" w:beforeAutospacing="1" w:after="100" w:afterAutospacing="1"/>
      <w:textAlignment w:val="top"/>
    </w:pPr>
    <w:rPr>
      <w:snapToGrid/>
      <w:sz w:val="24"/>
      <w:szCs w:val="24"/>
    </w:rPr>
  </w:style>
  <w:style w:type="paragraph" w:customStyle="1" w:styleId="xl116">
    <w:name w:val="xl116"/>
    <w:basedOn w:val="a6"/>
    <w:rsid w:val="00765ADD"/>
    <w:pPr>
      <w:spacing w:before="100" w:beforeAutospacing="1" w:after="100" w:afterAutospacing="1"/>
      <w:textAlignment w:val="top"/>
    </w:pPr>
    <w:rPr>
      <w:i/>
      <w:iCs/>
      <w:snapToGrid/>
      <w:sz w:val="16"/>
      <w:szCs w:val="16"/>
    </w:rPr>
  </w:style>
  <w:style w:type="paragraph" w:customStyle="1" w:styleId="xl117">
    <w:name w:val="xl117"/>
    <w:basedOn w:val="a6"/>
    <w:rsid w:val="00765ADD"/>
    <w:pPr>
      <w:pBdr>
        <w:bottom w:val="single" w:sz="4" w:space="0" w:color="auto"/>
      </w:pBdr>
      <w:spacing w:before="100" w:beforeAutospacing="1" w:after="100" w:afterAutospacing="1"/>
      <w:jc w:val="right"/>
      <w:textAlignment w:val="top"/>
    </w:pPr>
    <w:rPr>
      <w:snapToGrid/>
      <w:sz w:val="24"/>
      <w:szCs w:val="24"/>
    </w:rPr>
  </w:style>
  <w:style w:type="paragraph" w:customStyle="1" w:styleId="xl118">
    <w:name w:val="xl118"/>
    <w:basedOn w:val="a6"/>
    <w:rsid w:val="00765ADD"/>
    <w:pPr>
      <w:pBdr>
        <w:bottom w:val="single" w:sz="4" w:space="0" w:color="auto"/>
      </w:pBdr>
      <w:spacing w:before="100" w:beforeAutospacing="1" w:after="100" w:afterAutospacing="1"/>
      <w:jc w:val="right"/>
      <w:textAlignment w:val="top"/>
    </w:pPr>
    <w:rPr>
      <w:snapToGrid/>
      <w:sz w:val="24"/>
      <w:szCs w:val="24"/>
    </w:rPr>
  </w:style>
  <w:style w:type="paragraph" w:customStyle="1" w:styleId="xl119">
    <w:name w:val="xl119"/>
    <w:basedOn w:val="a6"/>
    <w:rsid w:val="00765ADD"/>
    <w:pPr>
      <w:spacing w:before="100" w:beforeAutospacing="1" w:after="100" w:afterAutospacing="1"/>
      <w:jc w:val="center"/>
      <w:textAlignment w:val="top"/>
    </w:pPr>
    <w:rPr>
      <w:snapToGrid/>
      <w:sz w:val="14"/>
      <w:szCs w:val="14"/>
    </w:rPr>
  </w:style>
  <w:style w:type="paragraph" w:customStyle="1" w:styleId="xl120">
    <w:name w:val="xl120"/>
    <w:basedOn w:val="a6"/>
    <w:rsid w:val="001D2C6D"/>
    <w:pPr>
      <w:spacing w:before="100" w:beforeAutospacing="1" w:after="100" w:afterAutospacing="1"/>
      <w:textAlignment w:val="top"/>
    </w:pPr>
    <w:rPr>
      <w:i/>
      <w:iCs/>
      <w:snapToGrid/>
      <w:sz w:val="16"/>
      <w:szCs w:val="16"/>
    </w:rPr>
  </w:style>
  <w:style w:type="paragraph" w:customStyle="1" w:styleId="xl121">
    <w:name w:val="xl121"/>
    <w:basedOn w:val="a6"/>
    <w:rsid w:val="001D2C6D"/>
    <w:pPr>
      <w:pBdr>
        <w:bottom w:val="single" w:sz="4" w:space="0" w:color="auto"/>
      </w:pBdr>
      <w:spacing w:before="100" w:beforeAutospacing="1" w:after="100" w:afterAutospacing="1"/>
      <w:jc w:val="right"/>
      <w:textAlignment w:val="top"/>
    </w:pPr>
    <w:rPr>
      <w:snapToGrid/>
      <w:sz w:val="24"/>
      <w:szCs w:val="24"/>
    </w:rPr>
  </w:style>
  <w:style w:type="paragraph" w:customStyle="1" w:styleId="xl122">
    <w:name w:val="xl122"/>
    <w:basedOn w:val="a6"/>
    <w:rsid w:val="001D2C6D"/>
    <w:pPr>
      <w:spacing w:before="100" w:beforeAutospacing="1" w:after="100" w:afterAutospacing="1"/>
      <w:jc w:val="center"/>
      <w:textAlignment w:val="top"/>
    </w:pPr>
    <w:rPr>
      <w:i/>
      <w:iCs/>
      <w:snapToGrid/>
      <w:sz w:val="14"/>
      <w:szCs w:val="14"/>
    </w:rPr>
  </w:style>
  <w:style w:type="paragraph" w:customStyle="1" w:styleId="xl123">
    <w:name w:val="xl123"/>
    <w:basedOn w:val="a6"/>
    <w:rsid w:val="001D2C6D"/>
    <w:pPr>
      <w:pBdr>
        <w:bottom w:val="single" w:sz="4" w:space="0" w:color="auto"/>
      </w:pBdr>
      <w:spacing w:before="100" w:beforeAutospacing="1" w:after="100" w:afterAutospacing="1"/>
      <w:textAlignment w:val="top"/>
    </w:pPr>
    <w:rPr>
      <w:b/>
      <w:bCs/>
      <w:snapToGrid/>
      <w:sz w:val="16"/>
      <w:szCs w:val="16"/>
    </w:rPr>
  </w:style>
  <w:style w:type="paragraph" w:customStyle="1" w:styleId="xl124">
    <w:name w:val="xl124"/>
    <w:basedOn w:val="a6"/>
    <w:rsid w:val="001D2C6D"/>
    <w:pPr>
      <w:pBdr>
        <w:bottom w:val="single" w:sz="4" w:space="0" w:color="auto"/>
      </w:pBdr>
      <w:spacing w:before="100" w:beforeAutospacing="1" w:after="100" w:afterAutospacing="1"/>
      <w:textAlignment w:val="top"/>
    </w:pPr>
    <w:rPr>
      <w:snapToGrid/>
      <w:sz w:val="24"/>
      <w:szCs w:val="24"/>
    </w:rPr>
  </w:style>
  <w:style w:type="paragraph" w:customStyle="1" w:styleId="xl125">
    <w:name w:val="xl125"/>
    <w:basedOn w:val="a6"/>
    <w:rsid w:val="001D2C6D"/>
    <w:pPr>
      <w:pBdr>
        <w:bottom w:val="single" w:sz="4" w:space="0" w:color="auto"/>
      </w:pBdr>
      <w:spacing w:before="100" w:beforeAutospacing="1" w:after="100" w:afterAutospacing="1"/>
      <w:jc w:val="center"/>
      <w:textAlignment w:val="top"/>
    </w:pPr>
    <w:rPr>
      <w:snapToGrid/>
      <w:sz w:val="24"/>
      <w:szCs w:val="24"/>
    </w:rPr>
  </w:style>
  <w:style w:type="paragraph" w:customStyle="1" w:styleId="xl126">
    <w:name w:val="xl126"/>
    <w:basedOn w:val="a6"/>
    <w:rsid w:val="0057391E"/>
    <w:pPr>
      <w:pBdr>
        <w:bottom w:val="single" w:sz="4" w:space="0" w:color="auto"/>
      </w:pBdr>
      <w:spacing w:before="100" w:beforeAutospacing="1" w:after="100" w:afterAutospacing="1"/>
      <w:jc w:val="center"/>
      <w:textAlignment w:val="top"/>
    </w:pPr>
    <w:rPr>
      <w:snapToGrid/>
      <w:sz w:val="24"/>
      <w:szCs w:val="24"/>
    </w:rPr>
  </w:style>
  <w:style w:type="paragraph" w:customStyle="1" w:styleId="xl127">
    <w:name w:val="xl127"/>
    <w:basedOn w:val="a6"/>
    <w:rsid w:val="0057391E"/>
    <w:pPr>
      <w:pBdr>
        <w:bottom w:val="single" w:sz="4" w:space="0" w:color="auto"/>
      </w:pBdr>
      <w:spacing w:before="100" w:beforeAutospacing="1" w:after="100" w:afterAutospacing="1"/>
      <w:textAlignment w:val="top"/>
    </w:pPr>
    <w:rPr>
      <w:snapToGrid/>
      <w:sz w:val="24"/>
      <w:szCs w:val="24"/>
    </w:rPr>
  </w:style>
  <w:style w:type="paragraph" w:customStyle="1" w:styleId="xl128">
    <w:name w:val="xl128"/>
    <w:basedOn w:val="a6"/>
    <w:rsid w:val="0057391E"/>
    <w:pPr>
      <w:pBdr>
        <w:bottom w:val="single" w:sz="4" w:space="0" w:color="auto"/>
      </w:pBdr>
      <w:spacing w:before="100" w:beforeAutospacing="1" w:after="100" w:afterAutospacing="1"/>
      <w:textAlignment w:val="top"/>
    </w:pPr>
    <w:rPr>
      <w:snapToGrid/>
      <w:sz w:val="18"/>
      <w:szCs w:val="18"/>
    </w:rPr>
  </w:style>
  <w:style w:type="paragraph" w:customStyle="1" w:styleId="xl129">
    <w:name w:val="xl129"/>
    <w:basedOn w:val="a6"/>
    <w:rsid w:val="0057391E"/>
    <w:pPr>
      <w:spacing w:before="100" w:beforeAutospacing="1" w:after="100" w:afterAutospacing="1"/>
      <w:textAlignment w:val="top"/>
    </w:pPr>
    <w:rPr>
      <w:i/>
      <w:iCs/>
      <w:snapToGrid/>
      <w:sz w:val="16"/>
      <w:szCs w:val="16"/>
    </w:rPr>
  </w:style>
  <w:style w:type="paragraph" w:customStyle="1" w:styleId="xl130">
    <w:name w:val="xl130"/>
    <w:basedOn w:val="a6"/>
    <w:rsid w:val="0057391E"/>
    <w:pPr>
      <w:pBdr>
        <w:bottom w:val="single" w:sz="4" w:space="0" w:color="auto"/>
      </w:pBdr>
      <w:spacing w:before="100" w:beforeAutospacing="1" w:after="100" w:afterAutospacing="1"/>
      <w:jc w:val="right"/>
      <w:textAlignment w:val="top"/>
    </w:pPr>
    <w:rPr>
      <w:snapToGrid/>
      <w:sz w:val="24"/>
      <w:szCs w:val="24"/>
    </w:rPr>
  </w:style>
  <w:style w:type="paragraph" w:customStyle="1" w:styleId="xl131">
    <w:name w:val="xl131"/>
    <w:basedOn w:val="a6"/>
    <w:rsid w:val="0057391E"/>
    <w:pPr>
      <w:pBdr>
        <w:top w:val="single" w:sz="4" w:space="0" w:color="auto"/>
      </w:pBdr>
      <w:spacing w:before="100" w:beforeAutospacing="1" w:after="100" w:afterAutospacing="1"/>
      <w:textAlignment w:val="top"/>
    </w:pPr>
    <w:rPr>
      <w:b/>
      <w:bCs/>
      <w:snapToGrid/>
      <w:sz w:val="18"/>
      <w:szCs w:val="18"/>
    </w:rPr>
  </w:style>
  <w:style w:type="paragraph" w:customStyle="1" w:styleId="xl132">
    <w:name w:val="xl132"/>
    <w:basedOn w:val="a6"/>
    <w:rsid w:val="0057391E"/>
    <w:pPr>
      <w:spacing w:before="100" w:beforeAutospacing="1" w:after="100" w:afterAutospacing="1"/>
      <w:jc w:val="center"/>
      <w:textAlignment w:val="top"/>
    </w:pPr>
    <w:rPr>
      <w:snapToGrid/>
      <w:sz w:val="14"/>
      <w:szCs w:val="14"/>
    </w:rPr>
  </w:style>
  <w:style w:type="paragraph" w:customStyle="1" w:styleId="xl133">
    <w:name w:val="xl133"/>
    <w:basedOn w:val="a6"/>
    <w:rsid w:val="00F3086B"/>
    <w:pPr>
      <w:spacing w:before="100" w:beforeAutospacing="1" w:after="100" w:afterAutospacing="1"/>
      <w:jc w:val="right"/>
      <w:textAlignment w:val="top"/>
    </w:pPr>
    <w:rPr>
      <w:rFonts w:ascii="Arial" w:hAnsi="Arial" w:cs="Arial"/>
      <w:b/>
      <w:bCs/>
      <w:snapToGrid/>
      <w:sz w:val="16"/>
      <w:szCs w:val="16"/>
    </w:rPr>
  </w:style>
  <w:style w:type="paragraph" w:customStyle="1" w:styleId="xl134">
    <w:name w:val="xl134"/>
    <w:basedOn w:val="a6"/>
    <w:rsid w:val="00F3086B"/>
    <w:pPr>
      <w:spacing w:before="100" w:beforeAutospacing="1" w:after="100" w:afterAutospacing="1"/>
      <w:textAlignment w:val="top"/>
    </w:pPr>
    <w:rPr>
      <w:rFonts w:ascii="Arial" w:hAnsi="Arial" w:cs="Arial"/>
      <w:b/>
      <w:bCs/>
      <w:snapToGrid/>
      <w:sz w:val="16"/>
      <w:szCs w:val="16"/>
    </w:rPr>
  </w:style>
  <w:style w:type="paragraph" w:customStyle="1" w:styleId="xl135">
    <w:name w:val="xl135"/>
    <w:basedOn w:val="a6"/>
    <w:rsid w:val="00F3086B"/>
    <w:pPr>
      <w:pBdr>
        <w:right w:val="single" w:sz="4" w:space="0" w:color="auto"/>
      </w:pBdr>
      <w:spacing w:before="100" w:beforeAutospacing="1" w:after="100" w:afterAutospacing="1"/>
      <w:jc w:val="right"/>
      <w:textAlignment w:val="top"/>
    </w:pPr>
    <w:rPr>
      <w:rFonts w:ascii="Arial" w:hAnsi="Arial" w:cs="Arial"/>
      <w:b/>
      <w:bCs/>
      <w:snapToGrid/>
      <w:sz w:val="16"/>
      <w:szCs w:val="16"/>
    </w:rPr>
  </w:style>
  <w:style w:type="paragraph" w:customStyle="1" w:styleId="xl136">
    <w:name w:val="xl136"/>
    <w:basedOn w:val="a6"/>
    <w:rsid w:val="00F3086B"/>
    <w:pPr>
      <w:pBdr>
        <w:right w:val="single" w:sz="4" w:space="0" w:color="auto"/>
      </w:pBdr>
      <w:spacing w:before="100" w:beforeAutospacing="1" w:after="100" w:afterAutospacing="1"/>
      <w:jc w:val="right"/>
      <w:textAlignment w:val="top"/>
    </w:pPr>
    <w:rPr>
      <w:rFonts w:ascii="Arial" w:hAnsi="Arial" w:cs="Arial"/>
      <w:snapToGrid/>
      <w:sz w:val="16"/>
      <w:szCs w:val="16"/>
    </w:rPr>
  </w:style>
  <w:style w:type="paragraph" w:customStyle="1" w:styleId="xl137">
    <w:name w:val="xl137"/>
    <w:basedOn w:val="a6"/>
    <w:rsid w:val="00F3086B"/>
    <w:pPr>
      <w:pBdr>
        <w:right w:val="single" w:sz="4" w:space="0" w:color="auto"/>
      </w:pBdr>
      <w:spacing w:before="100" w:beforeAutospacing="1" w:after="100" w:afterAutospacing="1"/>
      <w:jc w:val="right"/>
      <w:textAlignment w:val="top"/>
    </w:pPr>
    <w:rPr>
      <w:rFonts w:ascii="Arial" w:hAnsi="Arial" w:cs="Arial"/>
      <w:snapToGrid/>
      <w:sz w:val="16"/>
      <w:szCs w:val="16"/>
    </w:rPr>
  </w:style>
  <w:style w:type="paragraph" w:customStyle="1" w:styleId="xl138">
    <w:name w:val="xl138"/>
    <w:basedOn w:val="a6"/>
    <w:rsid w:val="00F3086B"/>
    <w:pPr>
      <w:pBdr>
        <w:right w:val="single" w:sz="4" w:space="0" w:color="auto"/>
      </w:pBdr>
      <w:spacing w:before="100" w:beforeAutospacing="1" w:after="100" w:afterAutospacing="1"/>
      <w:jc w:val="right"/>
      <w:textAlignment w:val="top"/>
    </w:pPr>
    <w:rPr>
      <w:rFonts w:ascii="Arial" w:hAnsi="Arial" w:cs="Arial"/>
      <w:snapToGrid/>
      <w:sz w:val="16"/>
      <w:szCs w:val="16"/>
    </w:rPr>
  </w:style>
  <w:style w:type="paragraph" w:customStyle="1" w:styleId="xl139">
    <w:name w:val="xl139"/>
    <w:basedOn w:val="a6"/>
    <w:rsid w:val="00F3086B"/>
    <w:pPr>
      <w:pBdr>
        <w:right w:val="single" w:sz="4" w:space="0" w:color="auto"/>
      </w:pBdr>
      <w:spacing w:before="100" w:beforeAutospacing="1" w:after="100" w:afterAutospacing="1"/>
      <w:jc w:val="right"/>
      <w:textAlignment w:val="top"/>
    </w:pPr>
    <w:rPr>
      <w:rFonts w:ascii="Arial" w:hAnsi="Arial" w:cs="Arial"/>
      <w:b/>
      <w:bCs/>
      <w:snapToGrid/>
      <w:sz w:val="16"/>
      <w:szCs w:val="16"/>
    </w:rPr>
  </w:style>
  <w:style w:type="paragraph" w:customStyle="1" w:styleId="xl140">
    <w:name w:val="xl140"/>
    <w:basedOn w:val="a6"/>
    <w:rsid w:val="00F3086B"/>
    <w:pPr>
      <w:spacing w:before="100" w:beforeAutospacing="1" w:after="100" w:afterAutospacing="1"/>
      <w:jc w:val="center"/>
      <w:textAlignment w:val="top"/>
    </w:pPr>
    <w:rPr>
      <w:rFonts w:ascii="Arial" w:hAnsi="Arial" w:cs="Arial"/>
      <w:snapToGrid/>
      <w:sz w:val="16"/>
      <w:szCs w:val="16"/>
    </w:rPr>
  </w:style>
  <w:style w:type="paragraph" w:customStyle="1" w:styleId="xl141">
    <w:name w:val="xl141"/>
    <w:basedOn w:val="a6"/>
    <w:rsid w:val="00F3086B"/>
    <w:pPr>
      <w:spacing w:before="100" w:beforeAutospacing="1" w:after="100" w:afterAutospacing="1"/>
      <w:textAlignment w:val="top"/>
    </w:pPr>
    <w:rPr>
      <w:rFonts w:ascii="Arial" w:hAnsi="Arial" w:cs="Arial"/>
      <w:i/>
      <w:iCs/>
      <w:snapToGrid/>
      <w:color w:val="7F7F7F"/>
      <w:sz w:val="16"/>
      <w:szCs w:val="16"/>
    </w:rPr>
  </w:style>
  <w:style w:type="paragraph" w:customStyle="1" w:styleId="xl142">
    <w:name w:val="xl142"/>
    <w:basedOn w:val="a6"/>
    <w:rsid w:val="00F3086B"/>
    <w:pPr>
      <w:pBdr>
        <w:left w:val="single" w:sz="4" w:space="0" w:color="auto"/>
        <w:bottom w:val="single" w:sz="4" w:space="0" w:color="auto"/>
      </w:pBdr>
      <w:spacing w:before="100" w:beforeAutospacing="1" w:after="100" w:afterAutospacing="1"/>
    </w:pPr>
    <w:rPr>
      <w:rFonts w:ascii="Arial" w:hAnsi="Arial" w:cs="Arial"/>
      <w:snapToGrid/>
      <w:sz w:val="16"/>
      <w:szCs w:val="16"/>
    </w:rPr>
  </w:style>
  <w:style w:type="paragraph" w:customStyle="1" w:styleId="xl143">
    <w:name w:val="xl143"/>
    <w:basedOn w:val="a6"/>
    <w:rsid w:val="00F3086B"/>
    <w:pPr>
      <w:pBdr>
        <w:bottom w:val="single" w:sz="4" w:space="0" w:color="auto"/>
      </w:pBdr>
      <w:spacing w:before="100" w:beforeAutospacing="1" w:after="100" w:afterAutospacing="1"/>
      <w:textAlignment w:val="top"/>
    </w:pPr>
    <w:rPr>
      <w:rFonts w:ascii="Arial" w:hAnsi="Arial" w:cs="Arial"/>
      <w:snapToGrid/>
      <w:sz w:val="16"/>
      <w:szCs w:val="16"/>
    </w:rPr>
  </w:style>
  <w:style w:type="paragraph" w:customStyle="1" w:styleId="xl144">
    <w:name w:val="xl144"/>
    <w:basedOn w:val="a6"/>
    <w:rsid w:val="00F3086B"/>
    <w:pPr>
      <w:pBdr>
        <w:bottom w:val="single" w:sz="4" w:space="0" w:color="auto"/>
      </w:pBdr>
      <w:spacing w:before="100" w:beforeAutospacing="1" w:after="100" w:afterAutospacing="1"/>
      <w:textAlignment w:val="top"/>
    </w:pPr>
    <w:rPr>
      <w:rFonts w:ascii="Arial" w:hAnsi="Arial" w:cs="Arial"/>
      <w:snapToGrid/>
      <w:sz w:val="16"/>
      <w:szCs w:val="16"/>
    </w:rPr>
  </w:style>
  <w:style w:type="paragraph" w:customStyle="1" w:styleId="xl145">
    <w:name w:val="xl145"/>
    <w:basedOn w:val="a6"/>
    <w:rsid w:val="00F3086B"/>
    <w:pPr>
      <w:pBdr>
        <w:bottom w:val="single" w:sz="4" w:space="0" w:color="auto"/>
        <w:right w:val="single" w:sz="4" w:space="0" w:color="auto"/>
      </w:pBdr>
      <w:spacing w:before="100" w:beforeAutospacing="1" w:after="100" w:afterAutospacing="1"/>
      <w:textAlignment w:val="top"/>
    </w:pPr>
    <w:rPr>
      <w:rFonts w:ascii="Arial" w:hAnsi="Arial" w:cs="Arial"/>
      <w:snapToGrid/>
      <w:sz w:val="16"/>
      <w:szCs w:val="16"/>
    </w:rPr>
  </w:style>
  <w:style w:type="paragraph" w:customStyle="1" w:styleId="xl146">
    <w:name w:val="xl146"/>
    <w:basedOn w:val="a6"/>
    <w:rsid w:val="00F3086B"/>
    <w:pPr>
      <w:spacing w:before="100" w:beforeAutospacing="1" w:after="100" w:afterAutospacing="1"/>
      <w:textAlignment w:val="center"/>
    </w:pPr>
    <w:rPr>
      <w:rFonts w:ascii="Arial" w:hAnsi="Arial" w:cs="Arial"/>
      <w:snapToGrid/>
      <w:sz w:val="16"/>
      <w:szCs w:val="16"/>
    </w:rPr>
  </w:style>
  <w:style w:type="paragraph" w:customStyle="1" w:styleId="xl147">
    <w:name w:val="xl147"/>
    <w:basedOn w:val="a6"/>
    <w:rsid w:val="00F3086B"/>
    <w:pPr>
      <w:pBdr>
        <w:bottom w:val="single" w:sz="4" w:space="0" w:color="auto"/>
      </w:pBdr>
      <w:spacing w:before="100" w:beforeAutospacing="1" w:after="100" w:afterAutospacing="1"/>
      <w:jc w:val="right"/>
      <w:textAlignment w:val="top"/>
    </w:pPr>
    <w:rPr>
      <w:rFonts w:ascii="Arial" w:hAnsi="Arial" w:cs="Arial"/>
      <w:b/>
      <w:bCs/>
      <w:snapToGrid/>
      <w:sz w:val="16"/>
      <w:szCs w:val="16"/>
    </w:rPr>
  </w:style>
  <w:style w:type="paragraph" w:customStyle="1" w:styleId="xl148">
    <w:name w:val="xl148"/>
    <w:basedOn w:val="a6"/>
    <w:rsid w:val="00F3086B"/>
    <w:pPr>
      <w:pBdr>
        <w:bottom w:val="single" w:sz="4" w:space="0" w:color="auto"/>
      </w:pBdr>
      <w:spacing w:before="100" w:beforeAutospacing="1" w:after="100" w:afterAutospacing="1"/>
      <w:jc w:val="center"/>
      <w:textAlignment w:val="top"/>
    </w:pPr>
    <w:rPr>
      <w:rFonts w:ascii="Arial" w:hAnsi="Arial" w:cs="Arial"/>
      <w:b/>
      <w:bCs/>
      <w:snapToGrid/>
      <w:sz w:val="16"/>
      <w:szCs w:val="16"/>
    </w:rPr>
  </w:style>
  <w:style w:type="paragraph" w:customStyle="1" w:styleId="xl149">
    <w:name w:val="xl149"/>
    <w:basedOn w:val="a6"/>
    <w:rsid w:val="00F3086B"/>
    <w:pPr>
      <w:pBdr>
        <w:bottom w:val="single" w:sz="4" w:space="0" w:color="auto"/>
      </w:pBdr>
      <w:spacing w:before="100" w:beforeAutospacing="1" w:after="100" w:afterAutospacing="1"/>
      <w:textAlignment w:val="center"/>
    </w:pPr>
    <w:rPr>
      <w:rFonts w:ascii="Arial" w:hAnsi="Arial" w:cs="Arial"/>
      <w:snapToGrid/>
      <w:sz w:val="16"/>
      <w:szCs w:val="16"/>
    </w:rPr>
  </w:style>
  <w:style w:type="paragraph" w:customStyle="1" w:styleId="xl150">
    <w:name w:val="xl150"/>
    <w:basedOn w:val="a6"/>
    <w:rsid w:val="00F3086B"/>
    <w:pPr>
      <w:pBdr>
        <w:bottom w:val="single" w:sz="4" w:space="0" w:color="auto"/>
      </w:pBdr>
      <w:spacing w:before="100" w:beforeAutospacing="1" w:after="100" w:afterAutospacing="1"/>
    </w:pPr>
    <w:rPr>
      <w:rFonts w:ascii="Arial" w:hAnsi="Arial" w:cs="Arial"/>
      <w:snapToGrid/>
      <w:sz w:val="16"/>
      <w:szCs w:val="16"/>
    </w:rPr>
  </w:style>
  <w:style w:type="paragraph" w:customStyle="1" w:styleId="xl151">
    <w:name w:val="xl151"/>
    <w:basedOn w:val="a6"/>
    <w:rsid w:val="00F3086B"/>
    <w:pPr>
      <w:pBdr>
        <w:bottom w:val="single" w:sz="4" w:space="0" w:color="auto"/>
        <w:right w:val="single" w:sz="4" w:space="0" w:color="auto"/>
      </w:pBdr>
      <w:spacing w:before="100" w:beforeAutospacing="1" w:after="100" w:afterAutospacing="1"/>
      <w:jc w:val="right"/>
      <w:textAlignment w:val="top"/>
    </w:pPr>
    <w:rPr>
      <w:rFonts w:ascii="Arial" w:hAnsi="Arial" w:cs="Arial"/>
      <w:b/>
      <w:bCs/>
      <w:snapToGrid/>
      <w:sz w:val="16"/>
      <w:szCs w:val="16"/>
    </w:rPr>
  </w:style>
  <w:style w:type="paragraph" w:customStyle="1" w:styleId="xl152">
    <w:name w:val="xl152"/>
    <w:basedOn w:val="a6"/>
    <w:rsid w:val="00F3086B"/>
    <w:pPr>
      <w:spacing w:before="100" w:beforeAutospacing="1" w:after="100" w:afterAutospacing="1"/>
      <w:jc w:val="right"/>
      <w:textAlignment w:val="top"/>
    </w:pPr>
    <w:rPr>
      <w:rFonts w:ascii="Arial" w:hAnsi="Arial" w:cs="Arial"/>
      <w:b/>
      <w:bCs/>
      <w:snapToGrid/>
      <w:sz w:val="16"/>
      <w:szCs w:val="16"/>
    </w:rPr>
  </w:style>
  <w:style w:type="paragraph" w:customStyle="1" w:styleId="xl153">
    <w:name w:val="xl153"/>
    <w:basedOn w:val="a6"/>
    <w:rsid w:val="00F3086B"/>
    <w:pPr>
      <w:spacing w:before="100" w:beforeAutospacing="1" w:after="100" w:afterAutospacing="1"/>
      <w:jc w:val="right"/>
      <w:textAlignment w:val="top"/>
    </w:pPr>
    <w:rPr>
      <w:rFonts w:ascii="Arial" w:hAnsi="Arial" w:cs="Arial"/>
      <w:b/>
      <w:bCs/>
      <w:snapToGrid/>
      <w:sz w:val="16"/>
      <w:szCs w:val="16"/>
    </w:rPr>
  </w:style>
  <w:style w:type="paragraph" w:customStyle="1" w:styleId="xl154">
    <w:name w:val="xl154"/>
    <w:basedOn w:val="a6"/>
    <w:rsid w:val="00F3086B"/>
    <w:pPr>
      <w:spacing w:before="100" w:beforeAutospacing="1" w:after="100" w:afterAutospacing="1"/>
      <w:jc w:val="center"/>
      <w:textAlignment w:val="top"/>
    </w:pPr>
    <w:rPr>
      <w:rFonts w:ascii="Arial" w:hAnsi="Arial" w:cs="Arial"/>
      <w:b/>
      <w:bCs/>
      <w:snapToGrid/>
      <w:sz w:val="16"/>
      <w:szCs w:val="16"/>
    </w:rPr>
  </w:style>
  <w:style w:type="paragraph" w:customStyle="1" w:styleId="xl155">
    <w:name w:val="xl155"/>
    <w:basedOn w:val="a6"/>
    <w:rsid w:val="00F3086B"/>
    <w:pPr>
      <w:spacing w:before="100" w:beforeAutospacing="1" w:after="100" w:afterAutospacing="1"/>
      <w:jc w:val="right"/>
      <w:textAlignment w:val="top"/>
    </w:pPr>
    <w:rPr>
      <w:rFonts w:ascii="Arial" w:hAnsi="Arial" w:cs="Arial"/>
      <w:b/>
      <w:bCs/>
      <w:snapToGrid/>
      <w:sz w:val="16"/>
      <w:szCs w:val="16"/>
    </w:rPr>
  </w:style>
  <w:style w:type="paragraph" w:customStyle="1" w:styleId="xl156">
    <w:name w:val="xl156"/>
    <w:basedOn w:val="a6"/>
    <w:rsid w:val="00F3086B"/>
    <w:pPr>
      <w:spacing w:before="100" w:beforeAutospacing="1" w:after="100" w:afterAutospacing="1"/>
      <w:jc w:val="right"/>
      <w:textAlignment w:val="top"/>
    </w:pPr>
    <w:rPr>
      <w:rFonts w:ascii="Arial" w:hAnsi="Arial" w:cs="Arial"/>
      <w:snapToGrid/>
      <w:sz w:val="16"/>
      <w:szCs w:val="16"/>
    </w:rPr>
  </w:style>
  <w:style w:type="paragraph" w:customStyle="1" w:styleId="xl157">
    <w:name w:val="xl157"/>
    <w:basedOn w:val="a6"/>
    <w:rsid w:val="00F3086B"/>
    <w:pPr>
      <w:spacing w:before="100" w:beforeAutospacing="1" w:after="100" w:afterAutospacing="1"/>
      <w:textAlignment w:val="top"/>
    </w:pPr>
    <w:rPr>
      <w:rFonts w:ascii="Arial" w:hAnsi="Arial" w:cs="Arial"/>
      <w:snapToGrid/>
      <w:sz w:val="16"/>
      <w:szCs w:val="16"/>
    </w:rPr>
  </w:style>
  <w:style w:type="paragraph" w:customStyle="1" w:styleId="xl158">
    <w:name w:val="xl158"/>
    <w:basedOn w:val="a6"/>
    <w:rsid w:val="00F3086B"/>
    <w:pPr>
      <w:pBdr>
        <w:bottom w:val="single" w:sz="4" w:space="0" w:color="auto"/>
      </w:pBdr>
      <w:spacing w:before="100" w:beforeAutospacing="1" w:after="100" w:afterAutospacing="1"/>
      <w:textAlignment w:val="top"/>
    </w:pPr>
    <w:rPr>
      <w:rFonts w:ascii="Arial" w:hAnsi="Arial" w:cs="Arial"/>
      <w:snapToGrid/>
      <w:sz w:val="16"/>
      <w:szCs w:val="16"/>
    </w:rPr>
  </w:style>
  <w:style w:type="paragraph" w:customStyle="1" w:styleId="xl159">
    <w:name w:val="xl159"/>
    <w:basedOn w:val="a6"/>
    <w:rsid w:val="00F3086B"/>
    <w:pPr>
      <w:pBdr>
        <w:bottom w:val="single" w:sz="4" w:space="0" w:color="auto"/>
      </w:pBdr>
      <w:spacing w:before="100" w:beforeAutospacing="1" w:after="100" w:afterAutospacing="1"/>
      <w:jc w:val="right"/>
      <w:textAlignment w:val="top"/>
    </w:pPr>
    <w:rPr>
      <w:rFonts w:ascii="Arial" w:hAnsi="Arial" w:cs="Arial"/>
      <w:snapToGrid/>
      <w:sz w:val="16"/>
      <w:szCs w:val="16"/>
    </w:rPr>
  </w:style>
  <w:style w:type="paragraph" w:customStyle="1" w:styleId="xl160">
    <w:name w:val="xl160"/>
    <w:basedOn w:val="a6"/>
    <w:rsid w:val="00F3086B"/>
    <w:pPr>
      <w:pBdr>
        <w:top w:val="single" w:sz="4" w:space="0" w:color="auto"/>
      </w:pBdr>
      <w:spacing w:before="100" w:beforeAutospacing="1" w:after="100" w:afterAutospacing="1"/>
      <w:jc w:val="center"/>
      <w:textAlignment w:val="top"/>
    </w:pPr>
    <w:rPr>
      <w:rFonts w:ascii="Arial" w:hAnsi="Arial" w:cs="Arial"/>
      <w:i/>
      <w:iCs/>
      <w:snapToGrid/>
      <w:sz w:val="16"/>
      <w:szCs w:val="16"/>
    </w:rPr>
  </w:style>
  <w:style w:type="paragraph" w:customStyle="1" w:styleId="xl161">
    <w:name w:val="xl161"/>
    <w:basedOn w:val="a6"/>
    <w:rsid w:val="00F3086B"/>
    <w:pPr>
      <w:spacing w:before="100" w:beforeAutospacing="1" w:after="100" w:afterAutospacing="1"/>
      <w:textAlignment w:val="top"/>
    </w:pPr>
    <w:rPr>
      <w:rFonts w:ascii="Arial" w:hAnsi="Arial" w:cs="Arial"/>
      <w:snapToGrid/>
      <w:sz w:val="16"/>
      <w:szCs w:val="16"/>
    </w:rPr>
  </w:style>
  <w:style w:type="paragraph" w:customStyle="1" w:styleId="xl162">
    <w:name w:val="xl162"/>
    <w:basedOn w:val="a6"/>
    <w:rsid w:val="00F3086B"/>
    <w:pPr>
      <w:spacing w:before="100" w:beforeAutospacing="1" w:after="100" w:afterAutospacing="1"/>
      <w:textAlignment w:val="top"/>
    </w:pPr>
    <w:rPr>
      <w:rFonts w:ascii="Arial" w:hAnsi="Arial" w:cs="Arial"/>
      <w:snapToGrid/>
      <w:sz w:val="16"/>
      <w:szCs w:val="16"/>
    </w:rPr>
  </w:style>
  <w:style w:type="paragraph" w:customStyle="1" w:styleId="xl163">
    <w:name w:val="xl163"/>
    <w:basedOn w:val="a6"/>
    <w:rsid w:val="00F3086B"/>
    <w:pPr>
      <w:pBdr>
        <w:top w:val="single" w:sz="4" w:space="0" w:color="auto"/>
      </w:pBdr>
      <w:spacing w:before="100" w:beforeAutospacing="1" w:after="100" w:afterAutospacing="1"/>
      <w:textAlignment w:val="top"/>
    </w:pPr>
    <w:rPr>
      <w:rFonts w:ascii="Arial" w:hAnsi="Arial" w:cs="Arial"/>
      <w:b/>
      <w:bCs/>
      <w:snapToGrid/>
      <w:sz w:val="16"/>
      <w:szCs w:val="16"/>
    </w:rPr>
  </w:style>
  <w:style w:type="paragraph" w:customStyle="1" w:styleId="xl164">
    <w:name w:val="xl164"/>
    <w:basedOn w:val="a6"/>
    <w:rsid w:val="00F3086B"/>
    <w:pPr>
      <w:spacing w:before="100" w:beforeAutospacing="1" w:after="100" w:afterAutospacing="1"/>
      <w:textAlignment w:val="top"/>
    </w:pPr>
    <w:rPr>
      <w:rFonts w:ascii="Arial" w:hAnsi="Arial" w:cs="Arial"/>
      <w:i/>
      <w:iCs/>
      <w:snapToGrid/>
      <w:sz w:val="16"/>
      <w:szCs w:val="16"/>
    </w:rPr>
  </w:style>
  <w:style w:type="paragraph" w:customStyle="1" w:styleId="xl165">
    <w:name w:val="xl165"/>
    <w:basedOn w:val="a6"/>
    <w:rsid w:val="00F3086B"/>
    <w:pPr>
      <w:spacing w:before="100" w:beforeAutospacing="1" w:after="100" w:afterAutospacing="1"/>
      <w:textAlignment w:val="top"/>
    </w:pPr>
    <w:rPr>
      <w:rFonts w:ascii="Arial" w:hAnsi="Arial" w:cs="Arial"/>
      <w:snapToGrid/>
      <w:sz w:val="16"/>
      <w:szCs w:val="16"/>
    </w:rPr>
  </w:style>
  <w:style w:type="paragraph" w:customStyle="1" w:styleId="xl166">
    <w:name w:val="xl166"/>
    <w:basedOn w:val="a6"/>
    <w:rsid w:val="00F3086B"/>
    <w:pPr>
      <w:pBdr>
        <w:right w:val="single" w:sz="4" w:space="0" w:color="auto"/>
      </w:pBdr>
      <w:spacing w:before="100" w:beforeAutospacing="1" w:after="100" w:afterAutospacing="1"/>
      <w:textAlignment w:val="top"/>
    </w:pPr>
    <w:rPr>
      <w:rFonts w:ascii="Arial" w:hAnsi="Arial" w:cs="Arial"/>
      <w:snapToGrid/>
      <w:sz w:val="16"/>
      <w:szCs w:val="16"/>
    </w:rPr>
  </w:style>
  <w:style w:type="paragraph" w:customStyle="1" w:styleId="xl167">
    <w:name w:val="xl167"/>
    <w:basedOn w:val="a6"/>
    <w:rsid w:val="00F3086B"/>
    <w:pPr>
      <w:pBdr>
        <w:top w:val="single" w:sz="4" w:space="0" w:color="auto"/>
        <w:left w:val="single" w:sz="4" w:space="0" w:color="auto"/>
      </w:pBdr>
      <w:spacing w:before="100" w:beforeAutospacing="1" w:after="100" w:afterAutospacing="1"/>
      <w:jc w:val="center"/>
      <w:textAlignment w:val="center"/>
    </w:pPr>
    <w:rPr>
      <w:rFonts w:ascii="Arial" w:hAnsi="Arial" w:cs="Arial"/>
      <w:snapToGrid/>
      <w:sz w:val="16"/>
      <w:szCs w:val="16"/>
    </w:rPr>
  </w:style>
  <w:style w:type="paragraph" w:customStyle="1" w:styleId="xl168">
    <w:name w:val="xl168"/>
    <w:basedOn w:val="a6"/>
    <w:rsid w:val="00F3086B"/>
    <w:pPr>
      <w:pBdr>
        <w:top w:val="single" w:sz="4" w:space="0" w:color="auto"/>
      </w:pBdr>
      <w:spacing w:before="100" w:beforeAutospacing="1" w:after="100" w:afterAutospacing="1"/>
      <w:jc w:val="center"/>
      <w:textAlignment w:val="center"/>
    </w:pPr>
    <w:rPr>
      <w:rFonts w:ascii="Arial" w:hAnsi="Arial" w:cs="Arial"/>
      <w:snapToGrid/>
      <w:sz w:val="16"/>
      <w:szCs w:val="16"/>
    </w:rPr>
  </w:style>
  <w:style w:type="paragraph" w:customStyle="1" w:styleId="xl169">
    <w:name w:val="xl169"/>
    <w:basedOn w:val="a6"/>
    <w:rsid w:val="00F3086B"/>
    <w:pPr>
      <w:pBdr>
        <w:top w:val="single" w:sz="4" w:space="0" w:color="auto"/>
        <w:right w:val="single" w:sz="4" w:space="0" w:color="auto"/>
      </w:pBdr>
      <w:spacing w:before="100" w:beforeAutospacing="1" w:after="100" w:afterAutospacing="1"/>
      <w:jc w:val="center"/>
      <w:textAlignment w:val="center"/>
    </w:pPr>
    <w:rPr>
      <w:rFonts w:ascii="Arial" w:hAnsi="Arial" w:cs="Arial"/>
      <w:snapToGrid/>
      <w:sz w:val="16"/>
      <w:szCs w:val="16"/>
    </w:rPr>
  </w:style>
  <w:style w:type="paragraph" w:customStyle="1" w:styleId="xl170">
    <w:name w:val="xl170"/>
    <w:basedOn w:val="a6"/>
    <w:rsid w:val="00F3086B"/>
    <w:pPr>
      <w:pBdr>
        <w:left w:val="single" w:sz="4" w:space="0" w:color="auto"/>
        <w:bottom w:val="single" w:sz="4" w:space="0" w:color="auto"/>
      </w:pBdr>
      <w:spacing w:before="100" w:beforeAutospacing="1" w:after="100" w:afterAutospacing="1"/>
      <w:jc w:val="center"/>
      <w:textAlignment w:val="center"/>
    </w:pPr>
    <w:rPr>
      <w:rFonts w:ascii="Arial" w:hAnsi="Arial" w:cs="Arial"/>
      <w:snapToGrid/>
      <w:sz w:val="16"/>
      <w:szCs w:val="16"/>
    </w:rPr>
  </w:style>
  <w:style w:type="paragraph" w:customStyle="1" w:styleId="xl171">
    <w:name w:val="xl171"/>
    <w:basedOn w:val="a6"/>
    <w:rsid w:val="00F3086B"/>
    <w:pPr>
      <w:pBdr>
        <w:bottom w:val="single" w:sz="4" w:space="0" w:color="auto"/>
      </w:pBdr>
      <w:spacing w:before="100" w:beforeAutospacing="1" w:after="100" w:afterAutospacing="1"/>
      <w:jc w:val="center"/>
      <w:textAlignment w:val="center"/>
    </w:pPr>
    <w:rPr>
      <w:rFonts w:ascii="Arial" w:hAnsi="Arial" w:cs="Arial"/>
      <w:snapToGrid/>
      <w:sz w:val="16"/>
      <w:szCs w:val="16"/>
    </w:rPr>
  </w:style>
  <w:style w:type="paragraph" w:customStyle="1" w:styleId="xl172">
    <w:name w:val="xl172"/>
    <w:basedOn w:val="a6"/>
    <w:rsid w:val="00F3086B"/>
    <w:pPr>
      <w:pBdr>
        <w:bottom w:val="single" w:sz="4" w:space="0" w:color="auto"/>
        <w:right w:val="single" w:sz="4" w:space="0" w:color="auto"/>
      </w:pBdr>
      <w:spacing w:before="100" w:beforeAutospacing="1" w:after="100" w:afterAutospacing="1"/>
      <w:jc w:val="center"/>
      <w:textAlignment w:val="center"/>
    </w:pPr>
    <w:rPr>
      <w:rFonts w:ascii="Arial" w:hAnsi="Arial" w:cs="Arial"/>
      <w:snapToGrid/>
      <w:sz w:val="16"/>
      <w:szCs w:val="16"/>
    </w:rPr>
  </w:style>
  <w:style w:type="paragraph" w:customStyle="1" w:styleId="xl173">
    <w:name w:val="xl173"/>
    <w:basedOn w:val="a6"/>
    <w:rsid w:val="00F3086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napToGrid/>
      <w:sz w:val="16"/>
      <w:szCs w:val="16"/>
    </w:rPr>
  </w:style>
  <w:style w:type="paragraph" w:customStyle="1" w:styleId="xl174">
    <w:name w:val="xl174"/>
    <w:basedOn w:val="a6"/>
    <w:rsid w:val="00F3086B"/>
    <w:pPr>
      <w:pBdr>
        <w:top w:val="single" w:sz="4" w:space="0" w:color="auto"/>
        <w:bottom w:val="single" w:sz="4" w:space="0" w:color="auto"/>
      </w:pBdr>
      <w:spacing w:before="100" w:beforeAutospacing="1" w:after="100" w:afterAutospacing="1"/>
      <w:jc w:val="center"/>
      <w:textAlignment w:val="center"/>
    </w:pPr>
    <w:rPr>
      <w:rFonts w:ascii="Arial" w:hAnsi="Arial" w:cs="Arial"/>
      <w:snapToGrid/>
      <w:sz w:val="16"/>
      <w:szCs w:val="16"/>
    </w:rPr>
  </w:style>
  <w:style w:type="paragraph" w:customStyle="1" w:styleId="xl175">
    <w:name w:val="xl175"/>
    <w:basedOn w:val="a6"/>
    <w:rsid w:val="00F3086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napToGrid/>
      <w:sz w:val="16"/>
      <w:szCs w:val="16"/>
    </w:rPr>
  </w:style>
  <w:style w:type="paragraph" w:customStyle="1" w:styleId="xl176">
    <w:name w:val="xl176"/>
    <w:basedOn w:val="a6"/>
    <w:rsid w:val="00F3086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napToGrid/>
      <w:sz w:val="16"/>
      <w:szCs w:val="16"/>
    </w:rPr>
  </w:style>
  <w:style w:type="paragraph" w:customStyle="1" w:styleId="xl177">
    <w:name w:val="xl177"/>
    <w:basedOn w:val="a6"/>
    <w:rsid w:val="00F3086B"/>
    <w:pPr>
      <w:pBdr>
        <w:top w:val="single" w:sz="4" w:space="0" w:color="auto"/>
        <w:bottom w:val="single" w:sz="4" w:space="0" w:color="auto"/>
      </w:pBdr>
      <w:spacing w:before="100" w:beforeAutospacing="1" w:after="100" w:afterAutospacing="1"/>
      <w:textAlignment w:val="center"/>
    </w:pPr>
    <w:rPr>
      <w:rFonts w:ascii="Arial" w:hAnsi="Arial" w:cs="Arial"/>
      <w:b/>
      <w:bCs/>
      <w:snapToGrid/>
      <w:sz w:val="16"/>
      <w:szCs w:val="16"/>
    </w:rPr>
  </w:style>
  <w:style w:type="paragraph" w:customStyle="1" w:styleId="xl178">
    <w:name w:val="xl178"/>
    <w:basedOn w:val="a6"/>
    <w:rsid w:val="00F3086B"/>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napToGrid/>
      <w:sz w:val="16"/>
      <w:szCs w:val="16"/>
    </w:rPr>
  </w:style>
  <w:style w:type="paragraph" w:customStyle="1" w:styleId="xl179">
    <w:name w:val="xl179"/>
    <w:basedOn w:val="a6"/>
    <w:rsid w:val="00F3086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napToGrid/>
      <w:sz w:val="16"/>
      <w:szCs w:val="16"/>
    </w:rPr>
  </w:style>
  <w:style w:type="paragraph" w:customStyle="1" w:styleId="xl180">
    <w:name w:val="xl180"/>
    <w:basedOn w:val="a6"/>
    <w:rsid w:val="00F3086B"/>
    <w:pPr>
      <w:pBdr>
        <w:left w:val="single" w:sz="4" w:space="0" w:color="auto"/>
      </w:pBdr>
      <w:spacing w:before="100" w:beforeAutospacing="1" w:after="100" w:afterAutospacing="1"/>
      <w:jc w:val="center"/>
      <w:textAlignment w:val="center"/>
    </w:pPr>
    <w:rPr>
      <w:rFonts w:ascii="Arial" w:hAnsi="Arial" w:cs="Arial"/>
      <w:snapToGrid/>
      <w:sz w:val="16"/>
      <w:szCs w:val="16"/>
    </w:rPr>
  </w:style>
  <w:style w:type="paragraph" w:customStyle="1" w:styleId="xl181">
    <w:name w:val="xl181"/>
    <w:basedOn w:val="a6"/>
    <w:rsid w:val="00F3086B"/>
    <w:pPr>
      <w:spacing w:before="100" w:beforeAutospacing="1" w:after="100" w:afterAutospacing="1"/>
      <w:jc w:val="center"/>
      <w:textAlignment w:val="center"/>
    </w:pPr>
    <w:rPr>
      <w:rFonts w:ascii="Arial" w:hAnsi="Arial" w:cs="Arial"/>
      <w:snapToGrid/>
      <w:sz w:val="16"/>
      <w:szCs w:val="16"/>
    </w:rPr>
  </w:style>
  <w:style w:type="paragraph" w:customStyle="1" w:styleId="xl182">
    <w:name w:val="xl182"/>
    <w:basedOn w:val="a6"/>
    <w:rsid w:val="00F3086B"/>
    <w:pPr>
      <w:pBdr>
        <w:right w:val="single" w:sz="4" w:space="0" w:color="auto"/>
      </w:pBdr>
      <w:spacing w:before="100" w:beforeAutospacing="1" w:after="100" w:afterAutospacing="1"/>
      <w:jc w:val="center"/>
      <w:textAlignment w:val="center"/>
    </w:pPr>
    <w:rPr>
      <w:rFonts w:ascii="Arial" w:hAnsi="Arial" w:cs="Arial"/>
      <w:snapToGrid/>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61377">
      <w:bodyDiv w:val="1"/>
      <w:marLeft w:val="0"/>
      <w:marRight w:val="0"/>
      <w:marTop w:val="0"/>
      <w:marBottom w:val="0"/>
      <w:divBdr>
        <w:top w:val="none" w:sz="0" w:space="0" w:color="auto"/>
        <w:left w:val="none" w:sz="0" w:space="0" w:color="auto"/>
        <w:bottom w:val="none" w:sz="0" w:space="0" w:color="auto"/>
        <w:right w:val="none" w:sz="0" w:space="0" w:color="auto"/>
      </w:divBdr>
    </w:div>
    <w:div w:id="234172059">
      <w:bodyDiv w:val="1"/>
      <w:marLeft w:val="0"/>
      <w:marRight w:val="0"/>
      <w:marTop w:val="0"/>
      <w:marBottom w:val="0"/>
      <w:divBdr>
        <w:top w:val="none" w:sz="0" w:space="0" w:color="auto"/>
        <w:left w:val="none" w:sz="0" w:space="0" w:color="auto"/>
        <w:bottom w:val="none" w:sz="0" w:space="0" w:color="auto"/>
        <w:right w:val="none" w:sz="0" w:space="0" w:color="auto"/>
      </w:divBdr>
    </w:div>
    <w:div w:id="588852358">
      <w:bodyDiv w:val="1"/>
      <w:marLeft w:val="0"/>
      <w:marRight w:val="0"/>
      <w:marTop w:val="0"/>
      <w:marBottom w:val="0"/>
      <w:divBdr>
        <w:top w:val="none" w:sz="0" w:space="0" w:color="auto"/>
        <w:left w:val="none" w:sz="0" w:space="0" w:color="auto"/>
        <w:bottom w:val="none" w:sz="0" w:space="0" w:color="auto"/>
        <w:right w:val="none" w:sz="0" w:space="0" w:color="auto"/>
      </w:divBdr>
    </w:div>
    <w:div w:id="726222632">
      <w:bodyDiv w:val="1"/>
      <w:marLeft w:val="0"/>
      <w:marRight w:val="0"/>
      <w:marTop w:val="0"/>
      <w:marBottom w:val="0"/>
      <w:divBdr>
        <w:top w:val="none" w:sz="0" w:space="0" w:color="auto"/>
        <w:left w:val="none" w:sz="0" w:space="0" w:color="auto"/>
        <w:bottom w:val="none" w:sz="0" w:space="0" w:color="auto"/>
        <w:right w:val="none" w:sz="0" w:space="0" w:color="auto"/>
      </w:divBdr>
    </w:div>
    <w:div w:id="786237391">
      <w:bodyDiv w:val="1"/>
      <w:marLeft w:val="0"/>
      <w:marRight w:val="0"/>
      <w:marTop w:val="0"/>
      <w:marBottom w:val="0"/>
      <w:divBdr>
        <w:top w:val="none" w:sz="0" w:space="0" w:color="auto"/>
        <w:left w:val="none" w:sz="0" w:space="0" w:color="auto"/>
        <w:bottom w:val="none" w:sz="0" w:space="0" w:color="auto"/>
        <w:right w:val="none" w:sz="0" w:space="0" w:color="auto"/>
      </w:divBdr>
    </w:div>
    <w:div w:id="840269383">
      <w:bodyDiv w:val="1"/>
      <w:marLeft w:val="0"/>
      <w:marRight w:val="0"/>
      <w:marTop w:val="0"/>
      <w:marBottom w:val="0"/>
      <w:divBdr>
        <w:top w:val="none" w:sz="0" w:space="0" w:color="auto"/>
        <w:left w:val="none" w:sz="0" w:space="0" w:color="auto"/>
        <w:bottom w:val="none" w:sz="0" w:space="0" w:color="auto"/>
        <w:right w:val="none" w:sz="0" w:space="0" w:color="auto"/>
      </w:divBdr>
    </w:div>
    <w:div w:id="857233297">
      <w:bodyDiv w:val="1"/>
      <w:marLeft w:val="0"/>
      <w:marRight w:val="0"/>
      <w:marTop w:val="0"/>
      <w:marBottom w:val="0"/>
      <w:divBdr>
        <w:top w:val="none" w:sz="0" w:space="0" w:color="auto"/>
        <w:left w:val="none" w:sz="0" w:space="0" w:color="auto"/>
        <w:bottom w:val="none" w:sz="0" w:space="0" w:color="auto"/>
        <w:right w:val="none" w:sz="0" w:space="0" w:color="auto"/>
      </w:divBdr>
    </w:div>
    <w:div w:id="887836647">
      <w:bodyDiv w:val="1"/>
      <w:marLeft w:val="0"/>
      <w:marRight w:val="0"/>
      <w:marTop w:val="0"/>
      <w:marBottom w:val="0"/>
      <w:divBdr>
        <w:top w:val="none" w:sz="0" w:space="0" w:color="auto"/>
        <w:left w:val="none" w:sz="0" w:space="0" w:color="auto"/>
        <w:bottom w:val="none" w:sz="0" w:space="0" w:color="auto"/>
        <w:right w:val="none" w:sz="0" w:space="0" w:color="auto"/>
      </w:divBdr>
    </w:div>
    <w:div w:id="926618308">
      <w:bodyDiv w:val="1"/>
      <w:marLeft w:val="0"/>
      <w:marRight w:val="0"/>
      <w:marTop w:val="0"/>
      <w:marBottom w:val="0"/>
      <w:divBdr>
        <w:top w:val="none" w:sz="0" w:space="0" w:color="auto"/>
        <w:left w:val="none" w:sz="0" w:space="0" w:color="auto"/>
        <w:bottom w:val="none" w:sz="0" w:space="0" w:color="auto"/>
        <w:right w:val="none" w:sz="0" w:space="0" w:color="auto"/>
      </w:divBdr>
    </w:div>
    <w:div w:id="980383928">
      <w:bodyDiv w:val="1"/>
      <w:marLeft w:val="0"/>
      <w:marRight w:val="0"/>
      <w:marTop w:val="0"/>
      <w:marBottom w:val="0"/>
      <w:divBdr>
        <w:top w:val="none" w:sz="0" w:space="0" w:color="auto"/>
        <w:left w:val="none" w:sz="0" w:space="0" w:color="auto"/>
        <w:bottom w:val="none" w:sz="0" w:space="0" w:color="auto"/>
        <w:right w:val="none" w:sz="0" w:space="0" w:color="auto"/>
      </w:divBdr>
    </w:div>
    <w:div w:id="1082990211">
      <w:bodyDiv w:val="1"/>
      <w:marLeft w:val="0"/>
      <w:marRight w:val="0"/>
      <w:marTop w:val="0"/>
      <w:marBottom w:val="0"/>
      <w:divBdr>
        <w:top w:val="none" w:sz="0" w:space="0" w:color="auto"/>
        <w:left w:val="none" w:sz="0" w:space="0" w:color="auto"/>
        <w:bottom w:val="none" w:sz="0" w:space="0" w:color="auto"/>
        <w:right w:val="none" w:sz="0" w:space="0" w:color="auto"/>
      </w:divBdr>
    </w:div>
    <w:div w:id="1098213410">
      <w:bodyDiv w:val="1"/>
      <w:marLeft w:val="0"/>
      <w:marRight w:val="0"/>
      <w:marTop w:val="0"/>
      <w:marBottom w:val="0"/>
      <w:divBdr>
        <w:top w:val="none" w:sz="0" w:space="0" w:color="auto"/>
        <w:left w:val="none" w:sz="0" w:space="0" w:color="auto"/>
        <w:bottom w:val="none" w:sz="0" w:space="0" w:color="auto"/>
        <w:right w:val="none" w:sz="0" w:space="0" w:color="auto"/>
      </w:divBdr>
    </w:div>
    <w:div w:id="1211653933">
      <w:bodyDiv w:val="1"/>
      <w:marLeft w:val="0"/>
      <w:marRight w:val="0"/>
      <w:marTop w:val="0"/>
      <w:marBottom w:val="0"/>
      <w:divBdr>
        <w:top w:val="none" w:sz="0" w:space="0" w:color="auto"/>
        <w:left w:val="none" w:sz="0" w:space="0" w:color="auto"/>
        <w:bottom w:val="none" w:sz="0" w:space="0" w:color="auto"/>
        <w:right w:val="none" w:sz="0" w:space="0" w:color="auto"/>
      </w:divBdr>
    </w:div>
    <w:div w:id="1397048236">
      <w:bodyDiv w:val="1"/>
      <w:marLeft w:val="0"/>
      <w:marRight w:val="0"/>
      <w:marTop w:val="0"/>
      <w:marBottom w:val="0"/>
      <w:divBdr>
        <w:top w:val="none" w:sz="0" w:space="0" w:color="auto"/>
        <w:left w:val="none" w:sz="0" w:space="0" w:color="auto"/>
        <w:bottom w:val="none" w:sz="0" w:space="0" w:color="auto"/>
        <w:right w:val="none" w:sz="0" w:space="0" w:color="auto"/>
      </w:divBdr>
    </w:div>
    <w:div w:id="1448306250">
      <w:bodyDiv w:val="1"/>
      <w:marLeft w:val="0"/>
      <w:marRight w:val="0"/>
      <w:marTop w:val="0"/>
      <w:marBottom w:val="0"/>
      <w:divBdr>
        <w:top w:val="none" w:sz="0" w:space="0" w:color="auto"/>
        <w:left w:val="none" w:sz="0" w:space="0" w:color="auto"/>
        <w:bottom w:val="none" w:sz="0" w:space="0" w:color="auto"/>
        <w:right w:val="none" w:sz="0" w:space="0" w:color="auto"/>
      </w:divBdr>
    </w:div>
    <w:div w:id="1456371654">
      <w:bodyDiv w:val="1"/>
      <w:marLeft w:val="0"/>
      <w:marRight w:val="0"/>
      <w:marTop w:val="0"/>
      <w:marBottom w:val="0"/>
      <w:divBdr>
        <w:top w:val="none" w:sz="0" w:space="0" w:color="auto"/>
        <w:left w:val="none" w:sz="0" w:space="0" w:color="auto"/>
        <w:bottom w:val="none" w:sz="0" w:space="0" w:color="auto"/>
        <w:right w:val="none" w:sz="0" w:space="0" w:color="auto"/>
      </w:divBdr>
    </w:div>
    <w:div w:id="1565602098">
      <w:bodyDiv w:val="1"/>
      <w:marLeft w:val="0"/>
      <w:marRight w:val="0"/>
      <w:marTop w:val="0"/>
      <w:marBottom w:val="0"/>
      <w:divBdr>
        <w:top w:val="none" w:sz="0" w:space="0" w:color="auto"/>
        <w:left w:val="none" w:sz="0" w:space="0" w:color="auto"/>
        <w:bottom w:val="none" w:sz="0" w:space="0" w:color="auto"/>
        <w:right w:val="none" w:sz="0" w:space="0" w:color="auto"/>
      </w:divBdr>
    </w:div>
    <w:div w:id="1603799363">
      <w:bodyDiv w:val="1"/>
      <w:marLeft w:val="0"/>
      <w:marRight w:val="0"/>
      <w:marTop w:val="0"/>
      <w:marBottom w:val="0"/>
      <w:divBdr>
        <w:top w:val="none" w:sz="0" w:space="0" w:color="auto"/>
        <w:left w:val="none" w:sz="0" w:space="0" w:color="auto"/>
        <w:bottom w:val="none" w:sz="0" w:space="0" w:color="auto"/>
        <w:right w:val="none" w:sz="0" w:space="0" w:color="auto"/>
      </w:divBdr>
    </w:div>
    <w:div w:id="1734547649">
      <w:bodyDiv w:val="1"/>
      <w:marLeft w:val="0"/>
      <w:marRight w:val="0"/>
      <w:marTop w:val="0"/>
      <w:marBottom w:val="0"/>
      <w:divBdr>
        <w:top w:val="none" w:sz="0" w:space="0" w:color="auto"/>
        <w:left w:val="none" w:sz="0" w:space="0" w:color="auto"/>
        <w:bottom w:val="none" w:sz="0" w:space="0" w:color="auto"/>
        <w:right w:val="none" w:sz="0" w:space="0" w:color="auto"/>
      </w:divBdr>
    </w:div>
    <w:div w:id="1735078367">
      <w:bodyDiv w:val="1"/>
      <w:marLeft w:val="0"/>
      <w:marRight w:val="0"/>
      <w:marTop w:val="0"/>
      <w:marBottom w:val="0"/>
      <w:divBdr>
        <w:top w:val="none" w:sz="0" w:space="0" w:color="auto"/>
        <w:left w:val="none" w:sz="0" w:space="0" w:color="auto"/>
        <w:bottom w:val="none" w:sz="0" w:space="0" w:color="auto"/>
        <w:right w:val="none" w:sz="0" w:space="0" w:color="auto"/>
      </w:divBdr>
    </w:div>
    <w:div w:id="1818497913">
      <w:bodyDiv w:val="1"/>
      <w:marLeft w:val="0"/>
      <w:marRight w:val="0"/>
      <w:marTop w:val="0"/>
      <w:marBottom w:val="0"/>
      <w:divBdr>
        <w:top w:val="none" w:sz="0" w:space="0" w:color="auto"/>
        <w:left w:val="none" w:sz="0" w:space="0" w:color="auto"/>
        <w:bottom w:val="none" w:sz="0" w:space="0" w:color="auto"/>
        <w:right w:val="none" w:sz="0" w:space="0" w:color="auto"/>
      </w:divBdr>
    </w:div>
    <w:div w:id="1835607342">
      <w:bodyDiv w:val="1"/>
      <w:marLeft w:val="0"/>
      <w:marRight w:val="0"/>
      <w:marTop w:val="0"/>
      <w:marBottom w:val="0"/>
      <w:divBdr>
        <w:top w:val="none" w:sz="0" w:space="0" w:color="auto"/>
        <w:left w:val="none" w:sz="0" w:space="0" w:color="auto"/>
        <w:bottom w:val="none" w:sz="0" w:space="0" w:color="auto"/>
        <w:right w:val="none" w:sz="0" w:space="0" w:color="auto"/>
      </w:divBdr>
    </w:div>
    <w:div w:id="1887259430">
      <w:bodyDiv w:val="1"/>
      <w:marLeft w:val="0"/>
      <w:marRight w:val="0"/>
      <w:marTop w:val="0"/>
      <w:marBottom w:val="0"/>
      <w:divBdr>
        <w:top w:val="none" w:sz="0" w:space="0" w:color="auto"/>
        <w:left w:val="none" w:sz="0" w:space="0" w:color="auto"/>
        <w:bottom w:val="none" w:sz="0" w:space="0" w:color="auto"/>
        <w:right w:val="none" w:sz="0" w:space="0" w:color="auto"/>
      </w:divBdr>
    </w:div>
    <w:div w:id="1904607806">
      <w:bodyDiv w:val="1"/>
      <w:marLeft w:val="0"/>
      <w:marRight w:val="0"/>
      <w:marTop w:val="0"/>
      <w:marBottom w:val="0"/>
      <w:divBdr>
        <w:top w:val="none" w:sz="0" w:space="0" w:color="auto"/>
        <w:left w:val="none" w:sz="0" w:space="0" w:color="auto"/>
        <w:bottom w:val="none" w:sz="0" w:space="0" w:color="auto"/>
        <w:right w:val="none" w:sz="0" w:space="0" w:color="auto"/>
      </w:divBdr>
    </w:div>
    <w:div w:id="1917395717">
      <w:bodyDiv w:val="1"/>
      <w:marLeft w:val="0"/>
      <w:marRight w:val="0"/>
      <w:marTop w:val="0"/>
      <w:marBottom w:val="0"/>
      <w:divBdr>
        <w:top w:val="none" w:sz="0" w:space="0" w:color="auto"/>
        <w:left w:val="none" w:sz="0" w:space="0" w:color="auto"/>
        <w:bottom w:val="none" w:sz="0" w:space="0" w:color="auto"/>
        <w:right w:val="none" w:sz="0" w:space="0" w:color="auto"/>
      </w:divBdr>
    </w:div>
    <w:div w:id="1934586314">
      <w:bodyDiv w:val="1"/>
      <w:marLeft w:val="0"/>
      <w:marRight w:val="0"/>
      <w:marTop w:val="0"/>
      <w:marBottom w:val="0"/>
      <w:divBdr>
        <w:top w:val="none" w:sz="0" w:space="0" w:color="auto"/>
        <w:left w:val="none" w:sz="0" w:space="0" w:color="auto"/>
        <w:bottom w:val="none" w:sz="0" w:space="0" w:color="auto"/>
        <w:right w:val="none" w:sz="0" w:space="0" w:color="auto"/>
      </w:divBdr>
    </w:div>
    <w:div w:id="2008513055">
      <w:bodyDiv w:val="1"/>
      <w:marLeft w:val="0"/>
      <w:marRight w:val="0"/>
      <w:marTop w:val="0"/>
      <w:marBottom w:val="0"/>
      <w:divBdr>
        <w:top w:val="none" w:sz="0" w:space="0" w:color="auto"/>
        <w:left w:val="none" w:sz="0" w:space="0" w:color="auto"/>
        <w:bottom w:val="none" w:sz="0" w:space="0" w:color="auto"/>
        <w:right w:val="none" w:sz="0" w:space="0" w:color="auto"/>
      </w:divBdr>
    </w:div>
    <w:div w:id="2075279862">
      <w:bodyDiv w:val="1"/>
      <w:marLeft w:val="0"/>
      <w:marRight w:val="0"/>
      <w:marTop w:val="0"/>
      <w:marBottom w:val="0"/>
      <w:divBdr>
        <w:top w:val="none" w:sz="0" w:space="0" w:color="auto"/>
        <w:left w:val="none" w:sz="0" w:space="0" w:color="auto"/>
        <w:bottom w:val="none" w:sz="0" w:space="0" w:color="auto"/>
        <w:right w:val="none" w:sz="0" w:space="0" w:color="auto"/>
      </w:divBdr>
    </w:div>
    <w:div w:id="213490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r1100@tax.gov.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11657</Words>
  <Characters>66451</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МИНФИН РОССИИ</vt:lpstr>
    </vt:vector>
  </TitlesOfParts>
  <Company>Reanimator Extreme Edition</Company>
  <LinksUpToDate>false</LinksUpToDate>
  <CharactersWithSpaces>77953</CharactersWithSpaces>
  <SharedDoc>false</SharedDoc>
  <HLinks>
    <vt:vector size="6" baseType="variant">
      <vt:variant>
        <vt:i4>7733332</vt:i4>
      </vt:variant>
      <vt:variant>
        <vt:i4>6</vt:i4>
      </vt:variant>
      <vt:variant>
        <vt:i4>0</vt:i4>
      </vt:variant>
      <vt:variant>
        <vt:i4>5</vt:i4>
      </vt:variant>
      <vt:variant>
        <vt:lpwstr>mailto:zakupki.r1100@tax.gov.ru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МИНФИН РОССИИ</dc:title>
  <dc:creator>1100-00-003;ОВВ</dc:creator>
  <cp:lastModifiedBy>1100-00-399</cp:lastModifiedBy>
  <cp:revision>2</cp:revision>
  <cp:lastPrinted>2026-07-31T05:29:00Z</cp:lastPrinted>
  <dcterms:created xsi:type="dcterms:W3CDTF">2026-08-03T12:23:00Z</dcterms:created>
  <dcterms:modified xsi:type="dcterms:W3CDTF">2026-08-03T12:23:00Z</dcterms:modified>
</cp:coreProperties>
</file>