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333" w:rsidRPr="00D8687E" w:rsidRDefault="007D6333" w:rsidP="004131F1">
      <w:pPr>
        <w:jc w:val="right"/>
      </w:pPr>
      <w:r w:rsidRPr="00D8687E">
        <w:t>Приложение</w:t>
      </w:r>
      <w:r w:rsidR="00671DF6">
        <w:t xml:space="preserve"> № </w:t>
      </w:r>
      <w:r w:rsidR="00DF6357">
        <w:t>3</w:t>
      </w:r>
      <w:r w:rsidRPr="00D8687E">
        <w:t xml:space="preserve"> </w:t>
      </w:r>
    </w:p>
    <w:p w:rsidR="007D6333" w:rsidRPr="00641D70" w:rsidRDefault="00641D70" w:rsidP="004131F1">
      <w:pPr>
        <w:jc w:val="right"/>
        <w:outlineLvl w:val="0"/>
        <w:rPr>
          <w:i/>
        </w:rPr>
      </w:pPr>
      <w:r w:rsidRPr="00641D70">
        <w:rPr>
          <w:i/>
        </w:rPr>
        <w:t>проект</w:t>
      </w:r>
    </w:p>
    <w:p w:rsidR="002B3552" w:rsidRPr="00F81ED5" w:rsidRDefault="002B3552" w:rsidP="004131F1">
      <w:pPr>
        <w:jc w:val="center"/>
        <w:outlineLvl w:val="0"/>
        <w:rPr>
          <w:b/>
        </w:rPr>
      </w:pPr>
      <w:r>
        <w:rPr>
          <w:b/>
        </w:rPr>
        <w:t>ГОСУДАРСТВЕННЫЙ КОНТРАКТ</w:t>
      </w:r>
      <w:r w:rsidR="001D3E5B">
        <w:rPr>
          <w:b/>
        </w:rPr>
        <w:t xml:space="preserve">№ </w:t>
      </w:r>
      <w:r w:rsidR="00736CE1">
        <w:rPr>
          <w:b/>
        </w:rPr>
        <w:t>___</w:t>
      </w:r>
    </w:p>
    <w:p w:rsidR="002B3552" w:rsidRDefault="00DC01B3" w:rsidP="004131F1">
      <w:pPr>
        <w:ind w:firstLine="709"/>
        <w:jc w:val="center"/>
        <w:rPr>
          <w:i/>
        </w:rPr>
      </w:pPr>
      <w:r w:rsidRPr="00DC01B3">
        <w:rPr>
          <w:i/>
        </w:rPr>
        <w:t>Изготовление и поставка мобильных информационных стендов</w:t>
      </w:r>
    </w:p>
    <w:p w:rsidR="002B3552" w:rsidRPr="00CC705A" w:rsidRDefault="002B3552" w:rsidP="004131F1">
      <w:bookmarkStart w:id="0" w:name="_Toc470789924"/>
    </w:p>
    <w:p w:rsidR="002B3552" w:rsidRPr="00CC705A" w:rsidRDefault="002B3552" w:rsidP="004131F1">
      <w:pPr>
        <w:jc w:val="both"/>
      </w:pPr>
      <w:r w:rsidRPr="00CC705A">
        <w:t xml:space="preserve">г. </w:t>
      </w:r>
      <w:r w:rsidR="003F5779">
        <w:t>Нижний Новгород</w:t>
      </w:r>
      <w:r w:rsidRPr="00CC705A">
        <w:tab/>
      </w:r>
      <w:r w:rsidRPr="00CC705A">
        <w:tab/>
      </w:r>
      <w:r w:rsidRPr="00CC705A">
        <w:tab/>
      </w:r>
      <w:r w:rsidRPr="00CC705A">
        <w:tab/>
      </w:r>
      <w:r w:rsidR="003F5779">
        <w:t xml:space="preserve">                   </w:t>
      </w:r>
      <w:r w:rsidRPr="00CC705A">
        <w:tab/>
      </w:r>
      <w:r w:rsidR="003F5779">
        <w:t xml:space="preserve">                      </w:t>
      </w:r>
      <w:r w:rsidRPr="00CC705A">
        <w:tab/>
      </w:r>
      <w:r w:rsidRPr="00CC705A">
        <w:tab/>
        <w:t>« __ » ________ 202</w:t>
      </w:r>
      <w:r w:rsidR="003F5779">
        <w:t>6</w:t>
      </w:r>
      <w:r w:rsidRPr="00CC705A">
        <w:t xml:space="preserve"> г.</w:t>
      </w:r>
    </w:p>
    <w:p w:rsidR="002B3552" w:rsidRPr="00CC705A" w:rsidRDefault="002B3552" w:rsidP="004131F1">
      <w:pPr>
        <w:ind w:firstLine="709"/>
        <w:jc w:val="both"/>
      </w:pPr>
    </w:p>
    <w:p w:rsidR="00CC15FE" w:rsidRDefault="00835CB2" w:rsidP="00CC15FE">
      <w:pPr>
        <w:ind w:firstLine="708"/>
        <w:contextualSpacing/>
        <w:jc w:val="both"/>
      </w:pPr>
      <w:proofErr w:type="gramStart"/>
      <w:r w:rsidRPr="00E03E22">
        <w:rPr>
          <w:b/>
          <w:iCs/>
        </w:rPr>
        <w:t>Главное управление Министерства юстиции Российской Федерации по Нижегородской области</w:t>
      </w:r>
      <w:r w:rsidRPr="00E03E22">
        <w:rPr>
          <w:iCs/>
        </w:rPr>
        <w:t xml:space="preserve">, именуемое в дальнейшем </w:t>
      </w:r>
      <w:r w:rsidRPr="00E03E22">
        <w:rPr>
          <w:b/>
          <w:iCs/>
        </w:rPr>
        <w:t>«Заказчик»,</w:t>
      </w:r>
      <w:r w:rsidRPr="00E03E22">
        <w:rPr>
          <w:iCs/>
        </w:rPr>
        <w:t xml:space="preserve"> в лице начальника </w:t>
      </w:r>
      <w:r>
        <w:rPr>
          <w:iCs/>
        </w:rPr>
        <w:t>Шапкина Дмитрия Алексеевича</w:t>
      </w:r>
      <w:r w:rsidRPr="00E03E22">
        <w:rPr>
          <w:iCs/>
        </w:rPr>
        <w:t xml:space="preserve">, действующего на основании Положения и Приказа от </w:t>
      </w:r>
      <w:r>
        <w:rPr>
          <w:iCs/>
        </w:rPr>
        <w:t>06.12.2022</w:t>
      </w:r>
      <w:r w:rsidRPr="00E03E22">
        <w:rPr>
          <w:iCs/>
        </w:rPr>
        <w:t xml:space="preserve"> № </w:t>
      </w:r>
      <w:r>
        <w:rPr>
          <w:iCs/>
        </w:rPr>
        <w:t>1499-лс, с одной стороны</w:t>
      </w:r>
      <w:r w:rsidR="00637EB9" w:rsidRPr="00EB2AA6">
        <w:rPr>
          <w:color w:val="000000"/>
        </w:rPr>
        <w:t xml:space="preserve">, и ___________________ </w:t>
      </w:r>
      <w:r w:rsidR="00637EB9" w:rsidRPr="00DC01B3">
        <w:rPr>
          <w:i/>
          <w:color w:val="000000"/>
        </w:rPr>
        <w:t>(для юридических лиц указываются полное наименование, организационно-правовая форма,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00637EB9" w:rsidRPr="00DC01B3">
        <w:rPr>
          <w:i/>
          <w:color w:val="000000"/>
        </w:rPr>
        <w:t xml:space="preserve"> </w:t>
      </w:r>
      <w:proofErr w:type="gramStart"/>
      <w:r w:rsidR="00637EB9" w:rsidRPr="00DC01B3">
        <w:rPr>
          <w:i/>
          <w:color w:val="000000"/>
        </w:rPr>
        <w:t>для физических лиц - фамилия, имя, отчество, реквизиты документа, удостоверяющего личность, место жительства),</w:t>
      </w:r>
      <w:r w:rsidR="00637EB9" w:rsidRPr="00EB2AA6">
        <w:rPr>
          <w:color w:val="000000"/>
        </w:rPr>
        <w:t xml:space="preserve"> именуемый</w:t>
      </w:r>
      <w:r w:rsidR="009A3448">
        <w:rPr>
          <w:color w:val="000000"/>
        </w:rPr>
        <w:t xml:space="preserve"> </w:t>
      </w:r>
      <w:r w:rsidR="00637EB9" w:rsidRPr="00EB2AA6">
        <w:rPr>
          <w:color w:val="000000"/>
        </w:rPr>
        <w:t xml:space="preserve">в дальнейшем </w:t>
      </w:r>
      <w:r w:rsidR="00DC01B3">
        <w:rPr>
          <w:color w:val="000000"/>
        </w:rPr>
        <w:t>Исполнитель</w:t>
      </w:r>
      <w:r w:rsidR="00637EB9" w:rsidRPr="00EB2AA6">
        <w:rPr>
          <w:color w:val="000000"/>
        </w:rPr>
        <w:t xml:space="preserve">, в лице ___________________, действующего на основании _____________, с другой стороны, вместе именуемые «Стороны» и </w:t>
      </w:r>
      <w:r w:rsidR="009A3448">
        <w:rPr>
          <w:color w:val="000000"/>
        </w:rPr>
        <w:t>каждый в отдельности «Сторона»</w:t>
      </w:r>
      <w:r w:rsidR="00637EB9" w:rsidRPr="00EB2AA6">
        <w:rPr>
          <w:color w:val="000000"/>
        </w:rPr>
        <w:t xml:space="preserve">, </w:t>
      </w:r>
      <w:r w:rsidR="00CC15FE" w:rsidRPr="00515511">
        <w:rPr>
          <w:bCs/>
        </w:rPr>
        <w:t>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w:t>
      </w:r>
      <w:proofErr w:type="gramEnd"/>
      <w:r w:rsidR="00CC15FE" w:rsidRPr="00515511">
        <w:rPr>
          <w:bCs/>
        </w:rPr>
        <w:t xml:space="preserve"> муниципальных нужд», заключили настоящий договор (далее – Договор)</w:t>
      </w:r>
      <w:r w:rsidR="00CC15FE" w:rsidRPr="00515511">
        <w:t xml:space="preserve"> о нижеследующем:</w:t>
      </w:r>
    </w:p>
    <w:p w:rsidR="008703A8" w:rsidRPr="00835CB2" w:rsidRDefault="00637EB9" w:rsidP="00835CB2">
      <w:pPr>
        <w:tabs>
          <w:tab w:val="left" w:pos="0"/>
        </w:tabs>
        <w:autoSpaceDE w:val="0"/>
        <w:autoSpaceDN w:val="0"/>
        <w:adjustRightInd w:val="0"/>
        <w:ind w:firstLine="851"/>
        <w:jc w:val="both"/>
        <w:rPr>
          <w:iCs/>
        </w:rPr>
      </w:pPr>
      <w:r w:rsidRPr="00EB2AA6">
        <w:rPr>
          <w:color w:val="000000"/>
        </w:rPr>
        <w:t>:</w:t>
      </w:r>
    </w:p>
    <w:p w:rsidR="002B3552" w:rsidRPr="00CC705A" w:rsidRDefault="002B3552" w:rsidP="004131F1">
      <w:pPr>
        <w:ind w:firstLine="567"/>
        <w:contextualSpacing/>
        <w:jc w:val="both"/>
      </w:pPr>
    </w:p>
    <w:p w:rsidR="002B3552" w:rsidRPr="00CC705A" w:rsidRDefault="002B3552" w:rsidP="004131F1">
      <w:pPr>
        <w:pStyle w:val="aa"/>
        <w:numPr>
          <w:ilvl w:val="0"/>
          <w:numId w:val="1"/>
        </w:numPr>
        <w:spacing w:after="0" w:line="240" w:lineRule="auto"/>
        <w:ind w:left="0" w:firstLine="0"/>
        <w:contextualSpacing w:val="0"/>
        <w:jc w:val="center"/>
        <w:outlineLvl w:val="0"/>
        <w:rPr>
          <w:rFonts w:ascii="Times New Roman" w:hAnsi="Times New Roman"/>
          <w:b/>
          <w:sz w:val="24"/>
          <w:szCs w:val="24"/>
        </w:rPr>
      </w:pPr>
      <w:r w:rsidRPr="00CC705A">
        <w:rPr>
          <w:rFonts w:ascii="Times New Roman" w:hAnsi="Times New Roman"/>
          <w:b/>
          <w:sz w:val="24"/>
          <w:szCs w:val="24"/>
        </w:rPr>
        <w:t>Предмет Контракта</w:t>
      </w:r>
    </w:p>
    <w:p w:rsidR="002B3552" w:rsidRPr="00DB43F2" w:rsidRDefault="002B3552" w:rsidP="00DB43F2">
      <w:pPr>
        <w:ind w:firstLine="709"/>
        <w:jc w:val="both"/>
      </w:pPr>
      <w:r w:rsidRPr="00CC705A">
        <w:t xml:space="preserve">1.1. </w:t>
      </w:r>
      <w:r w:rsidR="00DC01B3" w:rsidRPr="00DC01B3">
        <w:t>Исполнитель</w:t>
      </w:r>
      <w:r w:rsidRPr="00DC01B3">
        <w:t xml:space="preserve"> обязуется </w:t>
      </w:r>
      <w:r w:rsidR="00DC01B3" w:rsidRPr="00DC01B3">
        <w:t>изготовить и поставить мобильные информационные стенды</w:t>
      </w:r>
      <w:r w:rsidR="008247E4">
        <w:t xml:space="preserve"> </w:t>
      </w:r>
      <w:r w:rsidRPr="00CC705A">
        <w:t>(далее – Товар), предусмотренны</w:t>
      </w:r>
      <w:r w:rsidR="008703A8">
        <w:t>й</w:t>
      </w:r>
      <w:r w:rsidR="008247E4">
        <w:t xml:space="preserve"> </w:t>
      </w:r>
      <w:r w:rsidR="008703A8">
        <w:t>Описанием объекта закупки</w:t>
      </w:r>
      <w:r w:rsidRPr="00CC705A">
        <w:t xml:space="preserve"> (Приложение № 1 к настоящему </w:t>
      </w:r>
      <w:r w:rsidRPr="00DB43F2">
        <w:t>Контракту),</w:t>
      </w:r>
      <w:r w:rsidR="00E35BB2" w:rsidRPr="00DB43F2">
        <w:rPr>
          <w:bCs/>
        </w:rPr>
        <w:t xml:space="preserve"> а </w:t>
      </w:r>
      <w:r w:rsidRPr="00DB43F2">
        <w:rPr>
          <w:bCs/>
        </w:rPr>
        <w:t xml:space="preserve">Заказчик </w:t>
      </w:r>
      <w:r w:rsidR="001D3E5B" w:rsidRPr="00DB43F2">
        <w:rPr>
          <w:bCs/>
        </w:rPr>
        <w:t xml:space="preserve">обязуется </w:t>
      </w:r>
      <w:r w:rsidRPr="00DB43F2">
        <w:rPr>
          <w:bCs/>
        </w:rPr>
        <w:t xml:space="preserve">принять и оплатить Товар </w:t>
      </w:r>
      <w:r w:rsidRPr="00DB43F2">
        <w:t>в порядке</w:t>
      </w:r>
      <w:r w:rsidR="001D3E5B" w:rsidRPr="00DB43F2">
        <w:t>,</w:t>
      </w:r>
      <w:r w:rsidRPr="00DB43F2">
        <w:t xml:space="preserve"> на условиях</w:t>
      </w:r>
      <w:r w:rsidR="001D3E5B" w:rsidRPr="00DB43F2">
        <w:t xml:space="preserve"> и в сроки</w:t>
      </w:r>
      <w:r w:rsidRPr="00DB43F2">
        <w:t>, предусмотренны</w:t>
      </w:r>
      <w:r w:rsidR="001D3E5B" w:rsidRPr="00DB43F2">
        <w:t>е</w:t>
      </w:r>
      <w:r w:rsidRPr="00DB43F2">
        <w:t xml:space="preserve"> настоящим Контрактом, </w:t>
      </w:r>
      <w:r w:rsidR="008703A8" w:rsidRPr="00DB43F2">
        <w:t>Описанием объекта закупки</w:t>
      </w:r>
      <w:r w:rsidR="008247E4" w:rsidRPr="00DB43F2">
        <w:t xml:space="preserve"> </w:t>
      </w:r>
      <w:r w:rsidRPr="00DB43F2">
        <w:t>(Приложение № 1 к настоящему Контракту) и Спецификацией (Приложение № 2 к Контракту).</w:t>
      </w:r>
    </w:p>
    <w:p w:rsidR="00DB43F2" w:rsidRPr="00DB43F2" w:rsidRDefault="00DB43F2" w:rsidP="00DB43F2">
      <w:pPr>
        <w:pStyle w:val="aa"/>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jc w:val="both"/>
        <w:rPr>
          <w:rFonts w:ascii="Times New Roman" w:hAnsi="Times New Roman"/>
          <w:sz w:val="24"/>
          <w:szCs w:val="24"/>
        </w:rPr>
      </w:pPr>
      <w:r w:rsidRPr="00DB43F2">
        <w:rPr>
          <w:rFonts w:ascii="Times New Roman" w:hAnsi="Times New Roman"/>
          <w:sz w:val="24"/>
          <w:szCs w:val="24"/>
        </w:rPr>
        <w:t>1.2. Заказчик по условиям настоящего Контракта принимает на себя обязательство обеспечить приемку Товара и оплатить Товар в порядке и сроки, предусмотренные условиями настоящего Контракта.</w:t>
      </w:r>
    </w:p>
    <w:p w:rsidR="00DB43F2" w:rsidRPr="00DB43F2" w:rsidRDefault="00DB43F2" w:rsidP="00DB43F2">
      <w:pPr>
        <w:pStyle w:val="aa"/>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jc w:val="both"/>
        <w:rPr>
          <w:rFonts w:ascii="Times New Roman" w:hAnsi="Times New Roman"/>
          <w:sz w:val="24"/>
          <w:szCs w:val="24"/>
        </w:rPr>
      </w:pPr>
      <w:r w:rsidRPr="00DB43F2">
        <w:rPr>
          <w:rFonts w:ascii="Times New Roman" w:hAnsi="Times New Roman"/>
          <w:sz w:val="24"/>
          <w:szCs w:val="24"/>
        </w:rPr>
        <w:t>1.3. Поставка включает в себя разработку дизайнерского проекта, изготовление и доставку Товара.</w:t>
      </w:r>
    </w:p>
    <w:p w:rsidR="001D3E5B" w:rsidRDefault="001D3E5B" w:rsidP="004131F1">
      <w:pPr>
        <w:ind w:firstLine="709"/>
        <w:jc w:val="both"/>
      </w:pPr>
    </w:p>
    <w:p w:rsidR="002B3552" w:rsidRDefault="002B3552" w:rsidP="004131F1">
      <w:pPr>
        <w:pStyle w:val="aa"/>
        <w:numPr>
          <w:ilvl w:val="0"/>
          <w:numId w:val="1"/>
        </w:numPr>
        <w:spacing w:after="0" w:line="240" w:lineRule="auto"/>
        <w:ind w:left="0" w:firstLine="0"/>
        <w:contextualSpacing w:val="0"/>
        <w:jc w:val="center"/>
        <w:outlineLvl w:val="0"/>
        <w:rPr>
          <w:rFonts w:ascii="Times New Roman" w:hAnsi="Times New Roman"/>
          <w:b/>
          <w:sz w:val="24"/>
          <w:szCs w:val="24"/>
        </w:rPr>
      </w:pPr>
      <w:r w:rsidRPr="00CC705A">
        <w:rPr>
          <w:rFonts w:ascii="Times New Roman" w:hAnsi="Times New Roman"/>
          <w:b/>
          <w:sz w:val="24"/>
          <w:szCs w:val="24"/>
        </w:rPr>
        <w:t>Цена Контракта и порядок расчетов</w:t>
      </w:r>
    </w:p>
    <w:p w:rsidR="002B3552" w:rsidRPr="00CC705A" w:rsidRDefault="002B3552" w:rsidP="004131F1">
      <w:pPr>
        <w:pStyle w:val="Style7"/>
        <w:widowControl/>
        <w:numPr>
          <w:ilvl w:val="1"/>
          <w:numId w:val="1"/>
        </w:numPr>
        <w:shd w:val="clear" w:color="auto" w:fill="FFFFFF"/>
        <w:spacing w:line="240" w:lineRule="auto"/>
        <w:ind w:left="0" w:firstLine="720"/>
      </w:pPr>
      <w:r w:rsidRPr="00CC705A">
        <w:t>Цена Контракта составляет</w:t>
      </w:r>
      <w:proofErr w:type="gramStart"/>
      <w:r w:rsidRPr="00CC705A">
        <w:t xml:space="preserve"> ______ (________) </w:t>
      </w:r>
      <w:proofErr w:type="gramEnd"/>
      <w:r w:rsidRPr="00CC705A">
        <w:t>руб., в том числе НДС</w:t>
      </w:r>
      <w:r w:rsidRPr="00CC705A">
        <w:rPr>
          <w:rStyle w:val="af"/>
        </w:rPr>
        <w:footnoteReference w:customMarkFollows="1" w:id="1"/>
        <w:sym w:font="Symbol" w:char="F02A"/>
      </w:r>
      <w:r w:rsidRPr="00CC705A">
        <w:t xml:space="preserve">___ % </w:t>
      </w:r>
      <w:r w:rsidR="008703A8">
        <w:t xml:space="preserve">в сумме </w:t>
      </w:r>
      <w:r w:rsidRPr="00CC705A">
        <w:t>__________ (_________) руб. ____копеек.</w:t>
      </w:r>
    </w:p>
    <w:p w:rsidR="002B3552" w:rsidRPr="00CC705A" w:rsidRDefault="002B3552" w:rsidP="004131F1">
      <w:pPr>
        <w:autoSpaceDE w:val="0"/>
        <w:autoSpaceDN w:val="0"/>
        <w:adjustRightInd w:val="0"/>
        <w:ind w:firstLine="540"/>
        <w:jc w:val="both"/>
        <w:rPr>
          <w:rFonts w:eastAsiaTheme="minorHAnsi"/>
          <w:lang w:eastAsia="en-US"/>
        </w:rPr>
      </w:pPr>
      <w:proofErr w:type="gramStart"/>
      <w:r w:rsidRPr="00CC705A">
        <w:rPr>
          <w:rFonts w:eastAsiaTheme="minorHAnsi"/>
          <w:lang w:eastAsia="en-US"/>
        </w:rPr>
        <w:t xml:space="preserve">Сумма, подлежащая уплате Заказчиком </w:t>
      </w:r>
      <w:r w:rsidR="00DC01B3">
        <w:rPr>
          <w:rFonts w:eastAsiaTheme="minorHAnsi"/>
          <w:lang w:eastAsia="en-US"/>
        </w:rPr>
        <w:t>Исполнител</w:t>
      </w:r>
      <w:r w:rsidR="00AC133F">
        <w:rPr>
          <w:rFonts w:eastAsiaTheme="minorHAnsi"/>
          <w:lang w:eastAsia="en-US"/>
        </w:rPr>
        <w:t>ю</w:t>
      </w:r>
      <w:r w:rsidRPr="00CC705A">
        <w:rPr>
          <w:rStyle w:val="af"/>
          <w:rFonts w:eastAsiaTheme="minorHAnsi"/>
          <w:lang w:eastAsia="en-US"/>
        </w:rPr>
        <w:footnoteReference w:id="2"/>
      </w:r>
      <w:r w:rsidRPr="00CC705A">
        <w:rPr>
          <w:rFonts w:eastAsiaTheme="minorHAnsi"/>
          <w:lang w:eastAsia="en-US"/>
        </w:rPr>
        <w:t>, будет уменьшена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B3552" w:rsidRPr="00CC705A" w:rsidRDefault="002B3552" w:rsidP="004131F1">
      <w:pPr>
        <w:pStyle w:val="Style7"/>
        <w:widowControl/>
        <w:numPr>
          <w:ilvl w:val="1"/>
          <w:numId w:val="1"/>
        </w:numPr>
        <w:spacing w:line="240" w:lineRule="auto"/>
        <w:ind w:left="0" w:firstLine="720"/>
      </w:pPr>
      <w:r w:rsidRPr="00CC705A">
        <w:t>Цена Контракта включает в себя все затраты, связанные с</w:t>
      </w:r>
      <w:r w:rsidR="00DC01B3">
        <w:t xml:space="preserve"> изготовлением и </w:t>
      </w:r>
      <w:r w:rsidR="00190154" w:rsidRPr="00190154">
        <w:t>постав</w:t>
      </w:r>
      <w:r w:rsidR="00190154">
        <w:t>кой</w:t>
      </w:r>
      <w:r w:rsidR="008A6DEF">
        <w:t xml:space="preserve"> </w:t>
      </w:r>
      <w:r w:rsidRPr="00CC705A">
        <w:t xml:space="preserve">Товара, в том числе налоги, другие обязательные платежи и иные расходы, предусмотренные настоящим Контрактом и </w:t>
      </w:r>
      <w:r w:rsidR="005C038A">
        <w:t>Описанием объекта закупки</w:t>
      </w:r>
      <w:r w:rsidR="001A1B6B">
        <w:t xml:space="preserve"> </w:t>
      </w:r>
      <w:r w:rsidRPr="00CC705A">
        <w:t>(Приложение № 1 к настоящему Контракту).</w:t>
      </w:r>
    </w:p>
    <w:p w:rsidR="002B3552" w:rsidRPr="0068327B" w:rsidRDefault="002B3552" w:rsidP="004131F1">
      <w:pPr>
        <w:pStyle w:val="Style7"/>
        <w:widowControl/>
        <w:numPr>
          <w:ilvl w:val="1"/>
          <w:numId w:val="1"/>
        </w:numPr>
        <w:spacing w:line="240" w:lineRule="auto"/>
        <w:ind w:left="0" w:firstLine="720"/>
      </w:pPr>
      <w:r w:rsidRPr="00CC705A">
        <w:lastRenderedPageBreak/>
        <w:t xml:space="preserve">Цена настоящего Контракта, указанная в настоящем разделе, является твердой и определяется на весь срок исполнения настоящего Контракта. Изменение цены настоящего Контракта возможно только в случаях, указанных в </w:t>
      </w:r>
      <w:r w:rsidRPr="0068327B">
        <w:t>пункте 1</w:t>
      </w:r>
      <w:r w:rsidR="0068327B" w:rsidRPr="0068327B">
        <w:t>0</w:t>
      </w:r>
      <w:r w:rsidRPr="0068327B">
        <w:t>.2 раздела 1</w:t>
      </w:r>
      <w:r w:rsidR="0068327B" w:rsidRPr="0068327B">
        <w:t>0</w:t>
      </w:r>
      <w:r w:rsidRPr="0068327B">
        <w:t xml:space="preserve"> настоящего Контракта.</w:t>
      </w:r>
    </w:p>
    <w:p w:rsidR="002B3552" w:rsidRDefault="002B3552" w:rsidP="004131F1">
      <w:pPr>
        <w:pStyle w:val="Style7"/>
        <w:numPr>
          <w:ilvl w:val="1"/>
          <w:numId w:val="1"/>
        </w:numPr>
        <w:spacing w:line="240" w:lineRule="auto"/>
        <w:ind w:left="0" w:firstLine="720"/>
      </w:pPr>
      <w:r w:rsidRPr="00CC705A">
        <w:t xml:space="preserve">Оплата по настоящему Контракту осуществляется по факту поставленного Товара </w:t>
      </w:r>
      <w:r w:rsidR="00637EB9" w:rsidRPr="00EB2AA6">
        <w:t xml:space="preserve">в течение </w:t>
      </w:r>
      <w:r w:rsidR="00243BCF">
        <w:t>7</w:t>
      </w:r>
      <w:r w:rsidR="00637EB9" w:rsidRPr="00EB2AA6">
        <w:t xml:space="preserve"> (</w:t>
      </w:r>
      <w:r w:rsidR="00243BCF">
        <w:t>семи</w:t>
      </w:r>
      <w:r w:rsidR="00637EB9" w:rsidRPr="00EB2AA6">
        <w:t xml:space="preserve">) рабочих дней с момента </w:t>
      </w:r>
      <w:r w:rsidR="00637EB9">
        <w:t>подписания</w:t>
      </w:r>
      <w:r w:rsidR="008A6DEF">
        <w:t xml:space="preserve"> Заказчиком </w:t>
      </w:r>
      <w:r w:rsidR="00637EB9">
        <w:t>документа о приемке</w:t>
      </w:r>
      <w:r w:rsidR="003417CE">
        <w:t xml:space="preserve"> </w:t>
      </w:r>
      <w:r w:rsidR="00411EFC">
        <w:t>поставленных Товаров</w:t>
      </w:r>
      <w:r w:rsidR="00637EB9" w:rsidRPr="00EB2AA6">
        <w:t xml:space="preserve"> в порядке, установленном разделом 5 настоящего Контракта, в безналичной форме, путем перечисления Заказчиком денежных средств на расчетный счет </w:t>
      </w:r>
      <w:r w:rsidR="00DC01B3">
        <w:t>Исполнител</w:t>
      </w:r>
      <w:r w:rsidR="00102341">
        <w:t>я</w:t>
      </w:r>
      <w:r w:rsidR="00637EB9" w:rsidRPr="00EB2AA6">
        <w:t xml:space="preserve"> по реквизитам, указанным в </w:t>
      </w:r>
      <w:r w:rsidR="003537B6">
        <w:t>Контракте</w:t>
      </w:r>
      <w:r w:rsidR="00637EB9" w:rsidRPr="00EB2AA6">
        <w:t>.</w:t>
      </w:r>
    </w:p>
    <w:p w:rsidR="002B3552" w:rsidRPr="00CC705A" w:rsidRDefault="002B3552" w:rsidP="004131F1">
      <w:pPr>
        <w:pStyle w:val="Style7"/>
        <w:widowControl/>
        <w:numPr>
          <w:ilvl w:val="1"/>
          <w:numId w:val="1"/>
        </w:numPr>
        <w:spacing w:line="240" w:lineRule="auto"/>
        <w:ind w:left="0" w:firstLine="720"/>
      </w:pPr>
      <w:r w:rsidRPr="00CC705A">
        <w:t>Датой оплаты считается дата списания денежных сре</w:t>
      </w:r>
      <w:proofErr w:type="gramStart"/>
      <w:r w:rsidRPr="00CC705A">
        <w:t>дств с р</w:t>
      </w:r>
      <w:proofErr w:type="gramEnd"/>
      <w:r w:rsidRPr="00CC705A">
        <w:t>асчетного счета Заказчика.</w:t>
      </w:r>
    </w:p>
    <w:p w:rsidR="002B3552" w:rsidRPr="00CC705A" w:rsidRDefault="002B3552" w:rsidP="004131F1">
      <w:pPr>
        <w:pStyle w:val="Style7"/>
        <w:widowControl/>
        <w:numPr>
          <w:ilvl w:val="1"/>
          <w:numId w:val="1"/>
        </w:numPr>
        <w:spacing w:line="240" w:lineRule="auto"/>
        <w:ind w:left="0" w:firstLine="720"/>
      </w:pPr>
      <w:r w:rsidRPr="00CC705A">
        <w:t>В случае изменения реквизитов у одной из Сторон настоящего Контракта, Сторона, изменившая свои реквизиты, обязана в однодневный срок в письменной форме уведомить об этом другую Сторону, указав новые реквизиты. В противном случае все риски, связанные с перечислением денежных средств на указанные в настоящем Контракте реквизиты, несет Сторона, не уведомившая другую Сторону о таких изменениях.</w:t>
      </w:r>
    </w:p>
    <w:p w:rsidR="00DA6665" w:rsidRDefault="00DA6665" w:rsidP="004131F1">
      <w:pPr>
        <w:pStyle w:val="Style7"/>
        <w:widowControl/>
        <w:numPr>
          <w:ilvl w:val="1"/>
          <w:numId w:val="1"/>
        </w:numPr>
        <w:spacing w:line="240" w:lineRule="auto"/>
        <w:ind w:left="0" w:firstLine="709"/>
      </w:pPr>
      <w:r w:rsidRPr="00250211">
        <w:t>Авансовые платежи по Контракту не предусмотрены.</w:t>
      </w:r>
    </w:p>
    <w:p w:rsidR="00DA6665" w:rsidRPr="00EB2AA6" w:rsidRDefault="00DA6665" w:rsidP="004131F1">
      <w:pPr>
        <w:pStyle w:val="Style7"/>
        <w:widowControl/>
        <w:numPr>
          <w:ilvl w:val="1"/>
          <w:numId w:val="1"/>
        </w:numPr>
        <w:spacing w:line="240" w:lineRule="auto"/>
        <w:ind w:left="0" w:firstLine="709"/>
      </w:pPr>
      <w:r w:rsidRPr="00250211">
        <w:t>В случае начисления Заказчиком Исполнителю неустоек (штрафов, пеней) Заказчик вправе осуществить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rsidR="00A0222C" w:rsidRDefault="00A0222C" w:rsidP="004131F1">
      <w:pPr>
        <w:pStyle w:val="Style7"/>
        <w:widowControl/>
        <w:spacing w:line="240" w:lineRule="auto"/>
        <w:ind w:left="709" w:firstLine="0"/>
      </w:pPr>
    </w:p>
    <w:p w:rsidR="002B3552" w:rsidRDefault="002B3552" w:rsidP="004131F1">
      <w:pPr>
        <w:pStyle w:val="aa"/>
        <w:numPr>
          <w:ilvl w:val="0"/>
          <w:numId w:val="1"/>
        </w:numPr>
        <w:spacing w:after="0" w:line="240" w:lineRule="auto"/>
        <w:ind w:left="0" w:firstLine="0"/>
        <w:contextualSpacing w:val="0"/>
        <w:jc w:val="center"/>
        <w:outlineLvl w:val="0"/>
        <w:rPr>
          <w:rFonts w:ascii="Times New Roman" w:hAnsi="Times New Roman"/>
          <w:b/>
          <w:sz w:val="24"/>
          <w:szCs w:val="24"/>
        </w:rPr>
      </w:pPr>
      <w:r w:rsidRPr="00CC705A">
        <w:rPr>
          <w:rFonts w:ascii="Times New Roman" w:hAnsi="Times New Roman"/>
          <w:b/>
          <w:sz w:val="24"/>
          <w:szCs w:val="24"/>
        </w:rPr>
        <w:t xml:space="preserve">Срок </w:t>
      </w:r>
      <w:r w:rsidR="00F7164C">
        <w:rPr>
          <w:rFonts w:ascii="Times New Roman" w:hAnsi="Times New Roman"/>
          <w:b/>
          <w:sz w:val="24"/>
          <w:szCs w:val="24"/>
        </w:rPr>
        <w:t xml:space="preserve">изготовления </w:t>
      </w:r>
      <w:r w:rsidR="00002CCB">
        <w:rPr>
          <w:rFonts w:ascii="Times New Roman" w:hAnsi="Times New Roman"/>
          <w:b/>
          <w:sz w:val="24"/>
          <w:szCs w:val="24"/>
        </w:rPr>
        <w:t>и поставки</w:t>
      </w:r>
      <w:r w:rsidRPr="00CC705A">
        <w:rPr>
          <w:rFonts w:ascii="Times New Roman" w:hAnsi="Times New Roman"/>
          <w:b/>
          <w:sz w:val="24"/>
          <w:szCs w:val="24"/>
        </w:rPr>
        <w:t xml:space="preserve"> Товара </w:t>
      </w:r>
    </w:p>
    <w:p w:rsidR="00574043" w:rsidRPr="00DE1962" w:rsidRDefault="002B3552" w:rsidP="004131F1">
      <w:pPr>
        <w:pStyle w:val="Style7"/>
        <w:numPr>
          <w:ilvl w:val="1"/>
          <w:numId w:val="1"/>
        </w:numPr>
        <w:tabs>
          <w:tab w:val="left" w:pos="1276"/>
        </w:tabs>
        <w:spacing w:line="240" w:lineRule="auto"/>
        <w:ind w:left="0" w:firstLine="709"/>
      </w:pPr>
      <w:r w:rsidRPr="00DE1962">
        <w:t xml:space="preserve">Срок </w:t>
      </w:r>
      <w:r w:rsidR="00102341" w:rsidRPr="00DE1962">
        <w:t xml:space="preserve">изготовления и </w:t>
      </w:r>
      <w:r w:rsidRPr="00DE1962">
        <w:rPr>
          <w:color w:val="000000" w:themeColor="text1"/>
        </w:rPr>
        <w:t>поставки</w:t>
      </w:r>
      <w:r w:rsidR="003417CE" w:rsidRPr="00DE1962">
        <w:rPr>
          <w:color w:val="000000" w:themeColor="text1"/>
        </w:rPr>
        <w:t xml:space="preserve"> </w:t>
      </w:r>
      <w:r w:rsidRPr="00DE1962">
        <w:rPr>
          <w:color w:val="000000" w:themeColor="text1"/>
        </w:rPr>
        <w:t xml:space="preserve">Товара: </w:t>
      </w:r>
      <w:r w:rsidR="00574043" w:rsidRPr="00DE1962">
        <w:rPr>
          <w:color w:val="000000" w:themeColor="text1"/>
        </w:rPr>
        <w:t>с момента заключения контракта</w:t>
      </w:r>
      <w:r w:rsidR="005F4D76" w:rsidRPr="00DE1962">
        <w:rPr>
          <w:color w:val="000000" w:themeColor="text1"/>
        </w:rPr>
        <w:t xml:space="preserve"> </w:t>
      </w:r>
      <w:r w:rsidR="00161465" w:rsidRPr="00DE1962">
        <w:rPr>
          <w:color w:val="000000" w:themeColor="text1"/>
        </w:rPr>
        <w:t>20 календарных дней</w:t>
      </w:r>
      <w:r w:rsidR="00574043" w:rsidRPr="00DE1962">
        <w:rPr>
          <w:color w:val="000000" w:themeColor="text1"/>
        </w:rPr>
        <w:t>.</w:t>
      </w:r>
      <w:r w:rsidR="00984C73" w:rsidRPr="00DE1962">
        <w:rPr>
          <w:color w:val="000000" w:themeColor="text1"/>
        </w:rPr>
        <w:t xml:space="preserve"> </w:t>
      </w:r>
      <w:r w:rsidR="00DE1962" w:rsidRPr="00DE1962">
        <w:rPr>
          <w:color w:val="000000" w:themeColor="text1"/>
          <w:shd w:val="clear" w:color="auto" w:fill="FFFFFF"/>
        </w:rPr>
        <w:t>Срок действия контракта по</w:t>
      </w:r>
      <w:r w:rsidR="00DE1962" w:rsidRPr="00DE1962">
        <w:rPr>
          <w:color w:val="000000" w:themeColor="text1"/>
          <w:shd w:val="clear" w:color="auto" w:fill="FFFFFF"/>
          <w:lang w:val="en-US"/>
        </w:rPr>
        <w:t xml:space="preserve"> 31.12.2026 </w:t>
      </w:r>
      <w:r w:rsidR="00DE1962" w:rsidRPr="00DE1962">
        <w:rPr>
          <w:color w:val="000000" w:themeColor="text1"/>
          <w:shd w:val="clear" w:color="auto" w:fill="FFFFFF"/>
        </w:rPr>
        <w:t>года.</w:t>
      </w:r>
      <w:r w:rsidR="00DE1962" w:rsidRPr="00DE1962">
        <w:rPr>
          <w:color w:val="334059"/>
          <w:shd w:val="clear" w:color="auto" w:fill="FFFFFF"/>
        </w:rPr>
        <w:t xml:space="preserve"> </w:t>
      </w:r>
    </w:p>
    <w:p w:rsidR="008247E4" w:rsidRDefault="00637EB9" w:rsidP="00002CCB">
      <w:pPr>
        <w:ind w:left="45"/>
      </w:pPr>
      <w:r w:rsidRPr="00DE1962">
        <w:t>Место поставки Товара:</w:t>
      </w:r>
      <w:r w:rsidR="00410D10" w:rsidRPr="00DE1962">
        <w:t xml:space="preserve"> 603022, </w:t>
      </w:r>
      <w:proofErr w:type="gramStart"/>
      <w:r w:rsidR="00410D10" w:rsidRPr="00DE1962">
        <w:t>Нижегородская</w:t>
      </w:r>
      <w:proofErr w:type="gramEnd"/>
      <w:r w:rsidR="00410D10" w:rsidRPr="00DE1962">
        <w:t xml:space="preserve"> обл., г. Нижний Новгород, ул. 1-я  Оранжерейная, дом 46. </w:t>
      </w:r>
    </w:p>
    <w:p w:rsidR="00CC0CE8" w:rsidRPr="00DE1962" w:rsidRDefault="00CC0CE8" w:rsidP="00002CCB">
      <w:pPr>
        <w:ind w:left="45"/>
      </w:pPr>
      <w:r>
        <w:rPr>
          <w:bCs/>
        </w:rPr>
        <w:t xml:space="preserve">           3.2. </w:t>
      </w:r>
      <w:r w:rsidRPr="00542807">
        <w:rPr>
          <w:bCs/>
        </w:rPr>
        <w:t>Документы на товар переда</w:t>
      </w:r>
      <w:r>
        <w:rPr>
          <w:bCs/>
        </w:rPr>
        <w:t>ю</w:t>
      </w:r>
      <w:r w:rsidRPr="00542807">
        <w:rPr>
          <w:bCs/>
        </w:rPr>
        <w:t>тся Заказчику одновременно с Товаром либо в течение 1 (одного) дня после фактической передачи (доставки) Товара Заказчику</w:t>
      </w:r>
      <w:r w:rsidR="00A0352A">
        <w:rPr>
          <w:bCs/>
        </w:rPr>
        <w:t xml:space="preserve"> через ЭДО. </w:t>
      </w:r>
    </w:p>
    <w:p w:rsidR="00636B55" w:rsidRDefault="00636B55" w:rsidP="004131F1">
      <w:pPr>
        <w:pStyle w:val="Style7"/>
        <w:spacing w:line="240" w:lineRule="auto"/>
        <w:ind w:left="709" w:firstLine="0"/>
      </w:pPr>
    </w:p>
    <w:p w:rsidR="002B3552" w:rsidRDefault="002B3552" w:rsidP="004131F1">
      <w:pPr>
        <w:pStyle w:val="aa"/>
        <w:numPr>
          <w:ilvl w:val="0"/>
          <w:numId w:val="1"/>
        </w:numPr>
        <w:spacing w:after="0" w:line="240" w:lineRule="auto"/>
        <w:ind w:left="0" w:firstLine="0"/>
        <w:contextualSpacing w:val="0"/>
        <w:jc w:val="center"/>
        <w:outlineLvl w:val="0"/>
        <w:rPr>
          <w:rFonts w:ascii="Times New Roman" w:hAnsi="Times New Roman"/>
          <w:b/>
          <w:sz w:val="24"/>
          <w:szCs w:val="24"/>
        </w:rPr>
      </w:pPr>
      <w:r w:rsidRPr="00CC705A">
        <w:rPr>
          <w:rFonts w:ascii="Times New Roman" w:hAnsi="Times New Roman"/>
          <w:b/>
          <w:sz w:val="24"/>
          <w:szCs w:val="24"/>
        </w:rPr>
        <w:t>Права и обязанности Сторон</w:t>
      </w:r>
    </w:p>
    <w:p w:rsidR="002B3552" w:rsidRPr="00CC705A" w:rsidRDefault="002B3552" w:rsidP="004131F1">
      <w:pPr>
        <w:pStyle w:val="Style7"/>
        <w:widowControl/>
        <w:numPr>
          <w:ilvl w:val="1"/>
          <w:numId w:val="1"/>
        </w:numPr>
        <w:spacing w:line="240" w:lineRule="auto"/>
        <w:ind w:left="0" w:firstLine="720"/>
        <w:rPr>
          <w:b/>
        </w:rPr>
      </w:pPr>
      <w:r w:rsidRPr="00CC705A">
        <w:rPr>
          <w:b/>
        </w:rPr>
        <w:t>Заказчик имеет право:</w:t>
      </w:r>
    </w:p>
    <w:p w:rsidR="002B3552" w:rsidRPr="00CC705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CC705A">
        <w:rPr>
          <w:rFonts w:ascii="Times New Roman" w:hAnsi="Times New Roman"/>
          <w:sz w:val="24"/>
          <w:szCs w:val="24"/>
        </w:rPr>
        <w:t xml:space="preserve">Требовать от </w:t>
      </w:r>
      <w:r w:rsidR="00DC01B3">
        <w:rPr>
          <w:rFonts w:ascii="Times New Roman" w:hAnsi="Times New Roman"/>
          <w:sz w:val="24"/>
          <w:szCs w:val="24"/>
        </w:rPr>
        <w:t>Исполнител</w:t>
      </w:r>
      <w:r w:rsidR="00102341">
        <w:rPr>
          <w:rFonts w:ascii="Times New Roman" w:hAnsi="Times New Roman"/>
          <w:sz w:val="24"/>
          <w:szCs w:val="24"/>
        </w:rPr>
        <w:t>я</w:t>
      </w:r>
      <w:r w:rsidRPr="00CC705A">
        <w:rPr>
          <w:rFonts w:ascii="Times New Roman" w:hAnsi="Times New Roman"/>
          <w:sz w:val="24"/>
          <w:szCs w:val="24"/>
        </w:rPr>
        <w:t xml:space="preserve">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2B3552" w:rsidRPr="00CC705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CC705A">
        <w:rPr>
          <w:rFonts w:ascii="Times New Roman" w:hAnsi="Times New Roman"/>
          <w:sz w:val="24"/>
          <w:szCs w:val="24"/>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w:t>
      </w:r>
    </w:p>
    <w:p w:rsidR="002B3552" w:rsidRPr="00CC705A" w:rsidRDefault="002B3552" w:rsidP="004131F1">
      <w:pPr>
        <w:pStyle w:val="Style7"/>
        <w:widowControl/>
        <w:numPr>
          <w:ilvl w:val="1"/>
          <w:numId w:val="1"/>
        </w:numPr>
        <w:spacing w:line="240" w:lineRule="auto"/>
        <w:ind w:left="0" w:firstLine="720"/>
        <w:rPr>
          <w:b/>
        </w:rPr>
      </w:pPr>
      <w:r w:rsidRPr="00CC705A">
        <w:rPr>
          <w:b/>
        </w:rPr>
        <w:t>Заказчик обязуется:</w:t>
      </w:r>
    </w:p>
    <w:p w:rsidR="002B3552" w:rsidRPr="00CC705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CC705A">
        <w:rPr>
          <w:rFonts w:ascii="Times New Roman" w:hAnsi="Times New Roman"/>
          <w:sz w:val="24"/>
          <w:szCs w:val="24"/>
        </w:rPr>
        <w:t xml:space="preserve">Принять поставленный Товар в соответствии с условиями настоящего Контракта и, при отсутствии претензий </w:t>
      </w:r>
      <w:r>
        <w:rPr>
          <w:rFonts w:ascii="Times New Roman" w:hAnsi="Times New Roman"/>
          <w:sz w:val="24"/>
          <w:szCs w:val="24"/>
        </w:rPr>
        <w:t xml:space="preserve">к упаковке, количеству </w:t>
      </w:r>
      <w:r w:rsidR="00F7164C">
        <w:rPr>
          <w:rFonts w:ascii="Times New Roman" w:hAnsi="Times New Roman"/>
          <w:sz w:val="24"/>
          <w:szCs w:val="24"/>
        </w:rPr>
        <w:t xml:space="preserve">и качеству </w:t>
      </w:r>
      <w:r w:rsidRPr="00CC705A">
        <w:rPr>
          <w:rFonts w:ascii="Times New Roman" w:hAnsi="Times New Roman"/>
          <w:sz w:val="24"/>
          <w:szCs w:val="24"/>
        </w:rPr>
        <w:t xml:space="preserve">подписать </w:t>
      </w:r>
      <w:r>
        <w:rPr>
          <w:rFonts w:ascii="Times New Roman" w:hAnsi="Times New Roman"/>
          <w:sz w:val="24"/>
          <w:szCs w:val="24"/>
        </w:rPr>
        <w:t>документ о приемке</w:t>
      </w:r>
      <w:r w:rsidR="00637EB9">
        <w:rPr>
          <w:rFonts w:ascii="Times New Roman" w:hAnsi="Times New Roman"/>
          <w:sz w:val="24"/>
          <w:szCs w:val="24"/>
        </w:rPr>
        <w:t xml:space="preserve"> в электронной форме</w:t>
      </w:r>
      <w:r w:rsidRPr="00CC705A">
        <w:rPr>
          <w:rFonts w:ascii="Times New Roman" w:hAnsi="Times New Roman"/>
          <w:sz w:val="24"/>
          <w:szCs w:val="24"/>
        </w:rPr>
        <w:t>.</w:t>
      </w:r>
    </w:p>
    <w:p w:rsidR="002B3552" w:rsidRPr="00CC705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CC705A">
        <w:rPr>
          <w:rFonts w:ascii="Times New Roman" w:hAnsi="Times New Roman"/>
          <w:sz w:val="24"/>
          <w:szCs w:val="24"/>
        </w:rPr>
        <w:t>Оплатить поставленный Товар в соответствии с условиями настоящего Контракта</w:t>
      </w:r>
      <w:r w:rsidRPr="00277443">
        <w:rPr>
          <w:rFonts w:ascii="Times New Roman" w:hAnsi="Times New Roman"/>
          <w:sz w:val="24"/>
          <w:szCs w:val="24"/>
        </w:rPr>
        <w:t>.</w:t>
      </w:r>
    </w:p>
    <w:p w:rsidR="00691412" w:rsidRPr="00CC705A" w:rsidRDefault="0069141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proofErr w:type="gramStart"/>
      <w:r w:rsidRPr="00CC705A">
        <w:rPr>
          <w:rFonts w:ascii="Times New Roman" w:hAnsi="Times New Roman"/>
          <w:sz w:val="24"/>
          <w:szCs w:val="24"/>
        </w:rPr>
        <w:t xml:space="preserve">Принять решение об одностороннем отказе от исполнения настоящего Контракта, если в ходе исполнения настоящего Контракта установлено, что </w:t>
      </w:r>
      <w:r w:rsidR="00DC01B3">
        <w:rPr>
          <w:rFonts w:ascii="Times New Roman" w:hAnsi="Times New Roman"/>
          <w:sz w:val="24"/>
          <w:szCs w:val="24"/>
        </w:rPr>
        <w:t>Исполнитель</w:t>
      </w:r>
      <w:r w:rsidRPr="00CC705A">
        <w:rPr>
          <w:rFonts w:ascii="Times New Roman" w:hAnsi="Times New Roman"/>
          <w:sz w:val="24"/>
          <w:szCs w:val="24"/>
        </w:rPr>
        <w:t xml:space="preserve"> и (или) поставляемый Товар не соответствует установленным документацией требованиям к участникам </w:t>
      </w:r>
      <w:r w:rsidR="00102341">
        <w:rPr>
          <w:rFonts w:ascii="Times New Roman" w:hAnsi="Times New Roman"/>
          <w:sz w:val="24"/>
          <w:szCs w:val="24"/>
        </w:rPr>
        <w:t>закупки</w:t>
      </w:r>
      <w:r w:rsidRPr="00CC705A">
        <w:rPr>
          <w:rFonts w:ascii="Times New Roman" w:hAnsi="Times New Roman"/>
          <w:sz w:val="24"/>
          <w:szCs w:val="24"/>
        </w:rPr>
        <w:t xml:space="preserve">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DC01B3">
        <w:rPr>
          <w:rFonts w:ascii="Times New Roman" w:hAnsi="Times New Roman"/>
          <w:sz w:val="24"/>
          <w:szCs w:val="24"/>
        </w:rPr>
        <w:t>Исполнител</w:t>
      </w:r>
      <w:r w:rsidR="00102341">
        <w:rPr>
          <w:rFonts w:ascii="Times New Roman" w:hAnsi="Times New Roman"/>
          <w:sz w:val="24"/>
          <w:szCs w:val="24"/>
        </w:rPr>
        <w:t>я</w:t>
      </w:r>
      <w:r w:rsidRPr="00CC705A">
        <w:rPr>
          <w:rFonts w:ascii="Times New Roman" w:hAnsi="Times New Roman"/>
          <w:sz w:val="24"/>
          <w:szCs w:val="24"/>
        </w:rPr>
        <w:t>.</w:t>
      </w:r>
      <w:proofErr w:type="gramEnd"/>
    </w:p>
    <w:p w:rsidR="002B3552" w:rsidRPr="00CC705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CC705A">
        <w:rPr>
          <w:rFonts w:ascii="Times New Roman" w:hAnsi="Times New Roman"/>
          <w:sz w:val="24"/>
          <w:szCs w:val="24"/>
        </w:rPr>
        <w:t xml:space="preserve">Осуществлять </w:t>
      </w:r>
      <w:proofErr w:type="gramStart"/>
      <w:r w:rsidRPr="00CC705A">
        <w:rPr>
          <w:rFonts w:ascii="Times New Roman" w:hAnsi="Times New Roman"/>
          <w:sz w:val="24"/>
          <w:szCs w:val="24"/>
        </w:rPr>
        <w:t>контроль за</w:t>
      </w:r>
      <w:proofErr w:type="gramEnd"/>
      <w:r w:rsidRPr="00CC705A">
        <w:rPr>
          <w:rFonts w:ascii="Times New Roman" w:hAnsi="Times New Roman"/>
          <w:sz w:val="24"/>
          <w:szCs w:val="24"/>
        </w:rPr>
        <w:t xml:space="preserve"> исполнением </w:t>
      </w:r>
      <w:r w:rsidR="00DC01B3">
        <w:rPr>
          <w:rFonts w:ascii="Times New Roman" w:hAnsi="Times New Roman"/>
          <w:sz w:val="24"/>
          <w:szCs w:val="24"/>
        </w:rPr>
        <w:t>Исполнител</w:t>
      </w:r>
      <w:r w:rsidR="00102341">
        <w:rPr>
          <w:rFonts w:ascii="Times New Roman" w:hAnsi="Times New Roman"/>
          <w:sz w:val="24"/>
          <w:szCs w:val="24"/>
        </w:rPr>
        <w:t>ем</w:t>
      </w:r>
      <w:r w:rsidRPr="00CC705A">
        <w:rPr>
          <w:rFonts w:ascii="Times New Roman" w:hAnsi="Times New Roman"/>
          <w:sz w:val="24"/>
          <w:szCs w:val="24"/>
        </w:rPr>
        <w:t xml:space="preserve"> условий настоящего Контракта в соответствии с законодательством Российской Федерации.</w:t>
      </w:r>
    </w:p>
    <w:p w:rsidR="002B3552" w:rsidRPr="00CC705A" w:rsidRDefault="00DC01B3" w:rsidP="004131F1">
      <w:pPr>
        <w:pStyle w:val="Style7"/>
        <w:widowControl/>
        <w:numPr>
          <w:ilvl w:val="1"/>
          <w:numId w:val="1"/>
        </w:numPr>
        <w:spacing w:line="240" w:lineRule="auto"/>
        <w:ind w:left="0" w:firstLine="720"/>
        <w:rPr>
          <w:b/>
        </w:rPr>
      </w:pPr>
      <w:r>
        <w:rPr>
          <w:b/>
        </w:rPr>
        <w:t>Исполнитель</w:t>
      </w:r>
      <w:r w:rsidR="002B3552" w:rsidRPr="00CC705A">
        <w:rPr>
          <w:b/>
        </w:rPr>
        <w:t xml:space="preserve"> имеет право: </w:t>
      </w:r>
    </w:p>
    <w:p w:rsidR="002B3552" w:rsidRPr="00CC705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CC705A">
        <w:rPr>
          <w:rFonts w:ascii="Times New Roman" w:hAnsi="Times New Roman"/>
          <w:sz w:val="24"/>
          <w:szCs w:val="24"/>
        </w:rPr>
        <w:lastRenderedPageBreak/>
        <w:t xml:space="preserve">Требовать своевременной приёмки поставляемого Товара и подписания Заказчиком </w:t>
      </w:r>
      <w:r>
        <w:rPr>
          <w:rFonts w:ascii="Times New Roman" w:hAnsi="Times New Roman"/>
          <w:sz w:val="24"/>
          <w:szCs w:val="24"/>
        </w:rPr>
        <w:t xml:space="preserve">электронного </w:t>
      </w:r>
      <w:r w:rsidRPr="00CC705A">
        <w:rPr>
          <w:rFonts w:ascii="Times New Roman" w:hAnsi="Times New Roman"/>
          <w:sz w:val="24"/>
          <w:szCs w:val="24"/>
        </w:rPr>
        <w:t xml:space="preserve">Акта </w:t>
      </w:r>
      <w:r w:rsidR="00637EB9">
        <w:rPr>
          <w:rFonts w:ascii="Times New Roman" w:hAnsi="Times New Roman"/>
          <w:sz w:val="24"/>
          <w:szCs w:val="24"/>
        </w:rPr>
        <w:t>приемки</w:t>
      </w:r>
      <w:r w:rsidRPr="00CC705A">
        <w:rPr>
          <w:rFonts w:ascii="Times New Roman" w:hAnsi="Times New Roman"/>
          <w:sz w:val="24"/>
          <w:szCs w:val="24"/>
        </w:rPr>
        <w:t xml:space="preserve"> Товара.</w:t>
      </w:r>
    </w:p>
    <w:p w:rsidR="002B3552" w:rsidRPr="00CC705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CC705A">
        <w:rPr>
          <w:rFonts w:ascii="Times New Roman" w:hAnsi="Times New Roman"/>
          <w:sz w:val="24"/>
          <w:szCs w:val="24"/>
        </w:rPr>
        <w:t>Требовать своевременной оплаты поставленного Товара в соответствии с условиями настоящего Контракта</w:t>
      </w:r>
      <w:r w:rsidRPr="00277443">
        <w:rPr>
          <w:rFonts w:ascii="Times New Roman" w:hAnsi="Times New Roman"/>
          <w:sz w:val="24"/>
          <w:szCs w:val="24"/>
        </w:rPr>
        <w:t>.</w:t>
      </w:r>
    </w:p>
    <w:p w:rsidR="002B3552" w:rsidRPr="005C038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CC705A">
        <w:rPr>
          <w:rFonts w:ascii="Times New Roman" w:hAnsi="Times New Roman"/>
          <w:sz w:val="24"/>
          <w:szCs w:val="24"/>
        </w:rPr>
        <w:t xml:space="preserve">Принять решение об одностороннем отказе от исполнения настоящего Контракта по основаниям, предусмотренным </w:t>
      </w:r>
      <w:r w:rsidRPr="00CC705A">
        <w:rPr>
          <w:rFonts w:ascii="Times New Roman" w:hAnsi="Times New Roman"/>
          <w:color w:val="000000"/>
          <w:sz w:val="24"/>
          <w:szCs w:val="24"/>
          <w:shd w:val="clear" w:color="auto" w:fill="FFFFFF"/>
        </w:rPr>
        <w:t>Гражданским</w:t>
      </w:r>
      <w:r w:rsidRPr="00CC705A">
        <w:rPr>
          <w:rFonts w:ascii="Times New Roman" w:hAnsi="Times New Roman"/>
          <w:sz w:val="24"/>
          <w:szCs w:val="24"/>
        </w:rPr>
        <w:t xml:space="preserve"> кодексом Российской Федерации</w:t>
      </w:r>
      <w:r w:rsidRPr="005C038A">
        <w:rPr>
          <w:rFonts w:ascii="Times New Roman" w:hAnsi="Times New Roman"/>
          <w:sz w:val="24"/>
          <w:szCs w:val="24"/>
        </w:rPr>
        <w:t>.</w:t>
      </w:r>
    </w:p>
    <w:p w:rsidR="002B3552" w:rsidRPr="005C038A" w:rsidRDefault="00DC01B3" w:rsidP="004131F1">
      <w:pPr>
        <w:pStyle w:val="Style7"/>
        <w:widowControl/>
        <w:numPr>
          <w:ilvl w:val="1"/>
          <w:numId w:val="1"/>
        </w:numPr>
        <w:spacing w:line="240" w:lineRule="auto"/>
        <w:ind w:left="0" w:firstLine="720"/>
        <w:rPr>
          <w:b/>
        </w:rPr>
      </w:pPr>
      <w:r>
        <w:rPr>
          <w:b/>
        </w:rPr>
        <w:t>Исполнитель</w:t>
      </w:r>
      <w:r w:rsidR="002B3552" w:rsidRPr="005C038A">
        <w:rPr>
          <w:b/>
        </w:rPr>
        <w:t xml:space="preserve"> обязуется:</w:t>
      </w:r>
    </w:p>
    <w:p w:rsidR="002B3552" w:rsidRPr="005C038A" w:rsidRDefault="002B3552"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5C038A">
        <w:rPr>
          <w:rFonts w:ascii="Times New Roman" w:hAnsi="Times New Roman"/>
          <w:sz w:val="24"/>
          <w:szCs w:val="24"/>
        </w:rPr>
        <w:t xml:space="preserve">Своевременно и надлежащим образом </w:t>
      </w:r>
      <w:r w:rsidR="00102341">
        <w:rPr>
          <w:rFonts w:ascii="Times New Roman" w:hAnsi="Times New Roman"/>
          <w:sz w:val="24"/>
          <w:szCs w:val="24"/>
        </w:rPr>
        <w:t xml:space="preserve">изготовить и </w:t>
      </w:r>
      <w:r w:rsidR="00F7164C" w:rsidRPr="00F7164C">
        <w:rPr>
          <w:rFonts w:ascii="Times New Roman" w:hAnsi="Times New Roman"/>
          <w:sz w:val="24"/>
          <w:szCs w:val="24"/>
        </w:rPr>
        <w:t xml:space="preserve">поставить и </w:t>
      </w:r>
      <w:r w:rsidR="00BC5CC4">
        <w:rPr>
          <w:rFonts w:ascii="Times New Roman" w:hAnsi="Times New Roman"/>
          <w:sz w:val="24"/>
          <w:szCs w:val="24"/>
        </w:rPr>
        <w:t xml:space="preserve">Товары в </w:t>
      </w:r>
      <w:r w:rsidRPr="005C038A">
        <w:rPr>
          <w:rFonts w:ascii="Times New Roman" w:hAnsi="Times New Roman"/>
          <w:sz w:val="24"/>
          <w:szCs w:val="24"/>
        </w:rPr>
        <w:t xml:space="preserve"> соответствии </w:t>
      </w:r>
      <w:r w:rsidR="00AD21B1">
        <w:rPr>
          <w:rFonts w:ascii="Times New Roman" w:hAnsi="Times New Roman"/>
          <w:sz w:val="24"/>
          <w:szCs w:val="24"/>
        </w:rPr>
        <w:t xml:space="preserve">с </w:t>
      </w:r>
      <w:r w:rsidR="005C038A" w:rsidRPr="005C038A">
        <w:rPr>
          <w:rFonts w:ascii="Times New Roman" w:hAnsi="Times New Roman"/>
          <w:sz w:val="24"/>
          <w:szCs w:val="24"/>
        </w:rPr>
        <w:t xml:space="preserve">Описанием объекта закупки </w:t>
      </w:r>
      <w:r w:rsidRPr="005C038A">
        <w:rPr>
          <w:rFonts w:ascii="Times New Roman" w:hAnsi="Times New Roman"/>
          <w:sz w:val="24"/>
          <w:szCs w:val="24"/>
        </w:rPr>
        <w:t>(Приложение № 1 к настоящему Контракту).</w:t>
      </w:r>
    </w:p>
    <w:p w:rsidR="002B3552" w:rsidRPr="005C038A" w:rsidRDefault="00DA6665" w:rsidP="004131F1">
      <w:pPr>
        <w:pStyle w:val="aa"/>
        <w:numPr>
          <w:ilvl w:val="2"/>
          <w:numId w:val="1"/>
        </w:numPr>
        <w:tabs>
          <w:tab w:val="left" w:pos="1560"/>
        </w:tabs>
        <w:spacing w:after="0" w:line="240" w:lineRule="auto"/>
        <w:ind w:left="0" w:firstLine="709"/>
        <w:contextualSpacing w:val="0"/>
        <w:jc w:val="both"/>
        <w:rPr>
          <w:rFonts w:ascii="Times New Roman" w:hAnsi="Times New Roman"/>
          <w:sz w:val="24"/>
          <w:szCs w:val="24"/>
        </w:rPr>
      </w:pPr>
      <w:r w:rsidRPr="00EB2AA6">
        <w:rPr>
          <w:rFonts w:ascii="Times New Roman" w:hAnsi="Times New Roman"/>
          <w:sz w:val="24"/>
          <w:szCs w:val="24"/>
        </w:rPr>
        <w:t xml:space="preserve">Предоставить Заказчику всю необходимую сопроводительную документацию на </w:t>
      </w:r>
      <w:r w:rsidR="00A47E7D" w:rsidRPr="00CC705A">
        <w:rPr>
          <w:rFonts w:ascii="Times New Roman" w:hAnsi="Times New Roman"/>
          <w:sz w:val="24"/>
          <w:szCs w:val="24"/>
        </w:rPr>
        <w:t>поставл</w:t>
      </w:r>
      <w:r w:rsidR="00A47E7D">
        <w:rPr>
          <w:rFonts w:ascii="Times New Roman" w:hAnsi="Times New Roman"/>
          <w:sz w:val="24"/>
          <w:szCs w:val="24"/>
        </w:rPr>
        <w:t>енный</w:t>
      </w:r>
      <w:r w:rsidR="00A47E7D" w:rsidRPr="00CC705A">
        <w:rPr>
          <w:rFonts w:ascii="Times New Roman" w:hAnsi="Times New Roman"/>
          <w:sz w:val="24"/>
          <w:szCs w:val="24"/>
        </w:rPr>
        <w:t xml:space="preserve"> Товар</w:t>
      </w:r>
      <w:r w:rsidRPr="00EB2AA6">
        <w:rPr>
          <w:rFonts w:ascii="Times New Roman" w:hAnsi="Times New Roman"/>
          <w:sz w:val="24"/>
          <w:szCs w:val="24"/>
        </w:rPr>
        <w:t>.</w:t>
      </w:r>
    </w:p>
    <w:p w:rsidR="000340A0" w:rsidRPr="000340A0" w:rsidRDefault="002B3552" w:rsidP="004131F1">
      <w:pPr>
        <w:pStyle w:val="aa"/>
        <w:numPr>
          <w:ilvl w:val="2"/>
          <w:numId w:val="1"/>
        </w:numPr>
        <w:tabs>
          <w:tab w:val="left" w:pos="1560"/>
        </w:tabs>
        <w:spacing w:after="0" w:line="240" w:lineRule="auto"/>
        <w:ind w:left="0" w:firstLine="709"/>
        <w:contextualSpacing w:val="0"/>
        <w:jc w:val="both"/>
        <w:rPr>
          <w:rFonts w:ascii="Times New Roman" w:eastAsia="Times New Roman" w:hAnsi="Times New Roman"/>
          <w:sz w:val="24"/>
          <w:szCs w:val="24"/>
          <w:lang w:eastAsia="ru-RU"/>
        </w:rPr>
      </w:pPr>
      <w:r w:rsidRPr="00CC705A">
        <w:rPr>
          <w:rFonts w:ascii="Times New Roman" w:hAnsi="Times New Roman"/>
          <w:sz w:val="24"/>
          <w:szCs w:val="24"/>
        </w:rPr>
        <w:t xml:space="preserve">По требованию Заказчика, в согласованные с Заказчиком сроки устранить выявленные недостатки при исполнении обязательств по настоящему Контракту, выполнении требований, установленных в </w:t>
      </w:r>
      <w:r w:rsidR="00AE6198">
        <w:rPr>
          <w:rFonts w:ascii="Times New Roman" w:hAnsi="Times New Roman"/>
          <w:sz w:val="24"/>
          <w:szCs w:val="24"/>
        </w:rPr>
        <w:t>Описании</w:t>
      </w:r>
      <w:r w:rsidR="00AE6198" w:rsidRPr="005C038A">
        <w:rPr>
          <w:rFonts w:ascii="Times New Roman" w:hAnsi="Times New Roman"/>
          <w:sz w:val="24"/>
          <w:szCs w:val="24"/>
        </w:rPr>
        <w:t xml:space="preserve"> объекта закупки</w:t>
      </w:r>
      <w:r w:rsidRPr="00CC705A">
        <w:rPr>
          <w:rFonts w:ascii="Times New Roman" w:hAnsi="Times New Roman"/>
          <w:sz w:val="24"/>
          <w:szCs w:val="24"/>
        </w:rPr>
        <w:t xml:space="preserve"> (Приложение № 1 к настоящему Контракту), за свой счет.</w:t>
      </w:r>
    </w:p>
    <w:p w:rsidR="00BC63E6" w:rsidRPr="00055CA1" w:rsidRDefault="00BC63E6" w:rsidP="00BC63E6">
      <w:pPr>
        <w:rPr>
          <w:rFonts w:eastAsia="Calibri"/>
        </w:rPr>
      </w:pPr>
    </w:p>
    <w:p w:rsidR="00BC63E6" w:rsidRPr="00BC63E6" w:rsidRDefault="00BC63E6" w:rsidP="00BC63E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rPr>
      </w:pPr>
      <w:bookmarkStart w:id="1" w:name="_ref_1287488"/>
      <w:r>
        <w:rPr>
          <w:b/>
        </w:rPr>
        <w:t xml:space="preserve">5. </w:t>
      </w:r>
      <w:r w:rsidRPr="00BC63E6">
        <w:rPr>
          <w:b/>
        </w:rPr>
        <w:t>Приемка товара</w:t>
      </w:r>
      <w:bookmarkEnd w:id="1"/>
    </w:p>
    <w:p w:rsidR="00ED4D12" w:rsidRPr="00ED4D12" w:rsidRDefault="00ED4D12" w:rsidP="00ED4D12">
      <w:pPr>
        <w:pStyle w:val="aa"/>
        <w:widowControl w:val="0"/>
        <w:numPr>
          <w:ilvl w:val="0"/>
          <w:numId w:val="27"/>
        </w:numPr>
        <w:spacing w:after="0" w:line="240" w:lineRule="auto"/>
        <w:contextualSpacing w:val="0"/>
        <w:jc w:val="both"/>
        <w:outlineLvl w:val="1"/>
        <w:rPr>
          <w:rFonts w:ascii="Times New Roman" w:hAnsi="Times New Roman"/>
          <w:vanish/>
          <w:sz w:val="24"/>
          <w:szCs w:val="24"/>
          <w:lang w:eastAsia="ar-SA"/>
        </w:rPr>
      </w:pPr>
      <w:bookmarkStart w:id="2" w:name="_ref_1294608"/>
    </w:p>
    <w:p w:rsidR="00ED4D12" w:rsidRPr="00ED4D12" w:rsidRDefault="00ED4D12" w:rsidP="00ED4D12">
      <w:pPr>
        <w:pStyle w:val="aa"/>
        <w:widowControl w:val="0"/>
        <w:numPr>
          <w:ilvl w:val="0"/>
          <w:numId w:val="27"/>
        </w:numPr>
        <w:spacing w:after="0" w:line="240" w:lineRule="auto"/>
        <w:contextualSpacing w:val="0"/>
        <w:jc w:val="both"/>
        <w:outlineLvl w:val="1"/>
        <w:rPr>
          <w:rFonts w:ascii="Times New Roman" w:hAnsi="Times New Roman"/>
          <w:vanish/>
          <w:sz w:val="24"/>
          <w:szCs w:val="24"/>
          <w:lang w:eastAsia="ar-SA"/>
        </w:rPr>
      </w:pPr>
    </w:p>
    <w:p w:rsidR="00ED4D12" w:rsidRPr="00ED4D12" w:rsidRDefault="00ED4D12" w:rsidP="00ED4D12">
      <w:pPr>
        <w:pStyle w:val="aa"/>
        <w:widowControl w:val="0"/>
        <w:numPr>
          <w:ilvl w:val="0"/>
          <w:numId w:val="27"/>
        </w:numPr>
        <w:spacing w:after="0" w:line="240" w:lineRule="auto"/>
        <w:contextualSpacing w:val="0"/>
        <w:jc w:val="both"/>
        <w:outlineLvl w:val="1"/>
        <w:rPr>
          <w:rFonts w:ascii="Times New Roman" w:hAnsi="Times New Roman"/>
          <w:vanish/>
          <w:sz w:val="24"/>
          <w:szCs w:val="24"/>
          <w:lang w:eastAsia="ar-SA"/>
        </w:rPr>
      </w:pPr>
    </w:p>
    <w:p w:rsidR="00ED4D12" w:rsidRPr="00ED4D12" w:rsidRDefault="00ED4D12" w:rsidP="00ED4D12">
      <w:pPr>
        <w:pStyle w:val="aa"/>
        <w:widowControl w:val="0"/>
        <w:numPr>
          <w:ilvl w:val="0"/>
          <w:numId w:val="27"/>
        </w:numPr>
        <w:spacing w:after="0" w:line="240" w:lineRule="auto"/>
        <w:contextualSpacing w:val="0"/>
        <w:jc w:val="both"/>
        <w:outlineLvl w:val="1"/>
        <w:rPr>
          <w:rFonts w:ascii="Times New Roman" w:hAnsi="Times New Roman"/>
          <w:vanish/>
          <w:sz w:val="24"/>
          <w:szCs w:val="24"/>
          <w:lang w:eastAsia="ar-SA"/>
        </w:rPr>
      </w:pPr>
    </w:p>
    <w:p w:rsidR="00ED4D12" w:rsidRPr="00ED4D12" w:rsidRDefault="00ED4D12" w:rsidP="00ED4D12">
      <w:pPr>
        <w:pStyle w:val="aa"/>
        <w:widowControl w:val="0"/>
        <w:numPr>
          <w:ilvl w:val="0"/>
          <w:numId w:val="27"/>
        </w:numPr>
        <w:spacing w:after="0" w:line="240" w:lineRule="auto"/>
        <w:contextualSpacing w:val="0"/>
        <w:jc w:val="both"/>
        <w:outlineLvl w:val="1"/>
        <w:rPr>
          <w:rFonts w:ascii="Times New Roman" w:hAnsi="Times New Roman"/>
          <w:vanish/>
          <w:sz w:val="24"/>
          <w:szCs w:val="24"/>
          <w:lang w:eastAsia="ar-SA"/>
        </w:rPr>
      </w:pPr>
    </w:p>
    <w:p w:rsidR="00BC63E6" w:rsidRPr="00901653"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5.1. </w:t>
      </w:r>
      <w:r w:rsidR="00BC63E6" w:rsidRPr="008C58D0">
        <w:rPr>
          <w:rFonts w:eastAsia="Calibri"/>
          <w:sz w:val="24"/>
          <w:szCs w:val="24"/>
        </w:rPr>
        <w:t xml:space="preserve">Приемка товара </w:t>
      </w:r>
      <w:bookmarkEnd w:id="2"/>
      <w:r w:rsidR="00BC63E6" w:rsidRPr="008C58D0">
        <w:rPr>
          <w:rFonts w:eastAsia="Calibri"/>
          <w:sz w:val="24"/>
          <w:szCs w:val="24"/>
        </w:rPr>
        <w:t xml:space="preserve">по количеству, качеству производится в точном соответствии </w:t>
      </w:r>
      <w:r w:rsidR="00BC63E6" w:rsidRPr="0008628F">
        <w:rPr>
          <w:rFonts w:eastAsia="Calibri"/>
          <w:sz w:val="24"/>
          <w:szCs w:val="24"/>
        </w:rPr>
        <w:t>с Тех</w:t>
      </w:r>
      <w:r w:rsidR="00DE2067">
        <w:rPr>
          <w:rFonts w:eastAsia="Calibri"/>
          <w:sz w:val="24"/>
          <w:szCs w:val="24"/>
        </w:rPr>
        <w:t>ническим заданием (Описанием объекта закупки</w:t>
      </w:r>
      <w:r w:rsidR="00BC63E6" w:rsidRPr="0008628F">
        <w:rPr>
          <w:rFonts w:eastAsia="Calibri"/>
          <w:sz w:val="24"/>
          <w:szCs w:val="24"/>
        </w:rPr>
        <w:t xml:space="preserve">) (Приложение № 1 к Контракту) и сопроводительными документами. </w:t>
      </w:r>
    </w:p>
    <w:p w:rsidR="00BC63E6" w:rsidRPr="00C90432"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5.2. </w:t>
      </w:r>
      <w:r w:rsidR="00BC63E6" w:rsidRPr="0008628F">
        <w:rPr>
          <w:rFonts w:eastAsia="Calibri"/>
          <w:sz w:val="24"/>
          <w:szCs w:val="24"/>
        </w:rPr>
        <w:t>Товар, не соответствующий требованиям, уста</w:t>
      </w:r>
      <w:r w:rsidR="00BC63E6">
        <w:rPr>
          <w:rFonts w:eastAsia="Calibri"/>
          <w:sz w:val="24"/>
          <w:szCs w:val="24"/>
        </w:rPr>
        <w:t xml:space="preserve">новленным настоящим Контрактом </w:t>
      </w:r>
      <w:r w:rsidR="00BC63E6" w:rsidRPr="0008628F">
        <w:rPr>
          <w:rFonts w:eastAsia="Calibri"/>
          <w:sz w:val="24"/>
          <w:szCs w:val="24"/>
        </w:rPr>
        <w:t xml:space="preserve">считается </w:t>
      </w:r>
      <w:proofErr w:type="spellStart"/>
      <w:r w:rsidR="00BC63E6" w:rsidRPr="0008628F">
        <w:rPr>
          <w:rFonts w:eastAsia="Calibri"/>
          <w:sz w:val="24"/>
          <w:szCs w:val="24"/>
        </w:rPr>
        <w:t>непоставленным</w:t>
      </w:r>
      <w:proofErr w:type="spellEnd"/>
      <w:r w:rsidR="00BC63E6" w:rsidRPr="0008628F">
        <w:rPr>
          <w:rFonts w:eastAsia="Calibri"/>
          <w:sz w:val="24"/>
          <w:szCs w:val="24"/>
        </w:rPr>
        <w:t>.</w:t>
      </w:r>
    </w:p>
    <w:p w:rsidR="00BC63E6" w:rsidRPr="00C90432"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5.3. </w:t>
      </w:r>
      <w:r w:rsidR="00BC63E6" w:rsidRPr="00C90432">
        <w:rPr>
          <w:rFonts w:eastAsia="Calibri"/>
          <w:sz w:val="24"/>
          <w:szCs w:val="24"/>
        </w:rPr>
        <w:t>Право собственности на товар переходит к Заказчику после его приемки по количеству и качеству и подписания им соответствующих документов. При этом риск случайной гибели товара и (или) порчи Товара до его приемки, в том числе в случае браковки товара лежит на Поставщике.</w:t>
      </w:r>
    </w:p>
    <w:p w:rsidR="00BC63E6"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5.4. </w:t>
      </w:r>
      <w:r w:rsidR="00BC63E6" w:rsidRPr="00C2367F">
        <w:rPr>
          <w:rFonts w:eastAsia="Calibri"/>
          <w:sz w:val="24"/>
          <w:szCs w:val="24"/>
        </w:rPr>
        <w:t xml:space="preserve">Факт передачи Товара оформляется путем подписания уполномоченными лицами Заказчика и  Поставщика товаросопроводительных документах. </w:t>
      </w:r>
    </w:p>
    <w:p w:rsidR="00BC63E6" w:rsidRPr="00C2367F"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5.5. </w:t>
      </w:r>
      <w:r w:rsidR="00BC63E6" w:rsidRPr="00C2367F">
        <w:rPr>
          <w:rFonts w:eastAsia="Calibri"/>
          <w:sz w:val="24"/>
          <w:szCs w:val="24"/>
        </w:rPr>
        <w:t>Вместе с передачей Товара Поставщик обязан передать получающему лицу документы,</w:t>
      </w:r>
      <w:r w:rsidR="005D5C41">
        <w:rPr>
          <w:rFonts w:eastAsia="Calibri"/>
          <w:sz w:val="24"/>
          <w:szCs w:val="24"/>
        </w:rPr>
        <w:t xml:space="preserve"> согласно Контракту</w:t>
      </w:r>
      <w:r w:rsidR="00A82C29">
        <w:rPr>
          <w:rFonts w:eastAsia="Calibri"/>
          <w:sz w:val="24"/>
          <w:szCs w:val="24"/>
        </w:rPr>
        <w:t>.</w:t>
      </w:r>
    </w:p>
    <w:p w:rsidR="00BC63E6" w:rsidRPr="00C2244B"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b/>
          <w:sz w:val="24"/>
          <w:szCs w:val="24"/>
        </w:rPr>
      </w:pPr>
      <w:r>
        <w:rPr>
          <w:rFonts w:eastAsia="Calibri"/>
          <w:b/>
          <w:sz w:val="24"/>
          <w:szCs w:val="24"/>
        </w:rPr>
        <w:t xml:space="preserve">5.6. </w:t>
      </w:r>
      <w:r w:rsidR="00BC63E6" w:rsidRPr="00C2244B">
        <w:rPr>
          <w:rFonts w:eastAsia="Calibri"/>
          <w:b/>
          <w:sz w:val="24"/>
          <w:szCs w:val="24"/>
        </w:rPr>
        <w:t xml:space="preserve">Заказчик в срок не позднее </w:t>
      </w:r>
      <w:r w:rsidR="00A82C29">
        <w:rPr>
          <w:rFonts w:eastAsia="Calibri"/>
          <w:b/>
          <w:sz w:val="24"/>
          <w:szCs w:val="24"/>
        </w:rPr>
        <w:t>10</w:t>
      </w:r>
      <w:r w:rsidR="00BC63E6" w:rsidRPr="00C2244B">
        <w:rPr>
          <w:rFonts w:eastAsia="Calibri"/>
          <w:b/>
          <w:sz w:val="24"/>
          <w:szCs w:val="24"/>
        </w:rPr>
        <w:t xml:space="preserve"> (</w:t>
      </w:r>
      <w:r w:rsidR="00A82C29">
        <w:rPr>
          <w:rFonts w:eastAsia="Calibri"/>
          <w:b/>
          <w:sz w:val="24"/>
          <w:szCs w:val="24"/>
        </w:rPr>
        <w:t>десяти</w:t>
      </w:r>
      <w:r w:rsidR="00BC63E6" w:rsidRPr="00C2244B">
        <w:rPr>
          <w:rFonts w:eastAsia="Calibri"/>
          <w:b/>
          <w:sz w:val="24"/>
          <w:szCs w:val="24"/>
        </w:rPr>
        <w:t xml:space="preserve">) рабочих дней со дня передачи ему Поставщиком товара и всех документов, указанных в </w:t>
      </w:r>
      <w:r w:rsidR="00FD2B5C">
        <w:rPr>
          <w:rFonts w:eastAsia="Calibri"/>
          <w:b/>
          <w:sz w:val="24"/>
          <w:szCs w:val="24"/>
        </w:rPr>
        <w:t>Контракте</w:t>
      </w:r>
      <w:r w:rsidR="00BC63E6" w:rsidRPr="00C2244B">
        <w:rPr>
          <w:rFonts w:eastAsia="Calibri"/>
          <w:b/>
          <w:sz w:val="24"/>
          <w:szCs w:val="24"/>
        </w:rPr>
        <w:t xml:space="preserve"> осуществляет проверку поставленного Товара в соответствии с условиями настоящего Контракта.</w:t>
      </w:r>
    </w:p>
    <w:p w:rsidR="00BC63E6" w:rsidRPr="00C2367F"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5.7. </w:t>
      </w:r>
      <w:r w:rsidR="00BC63E6" w:rsidRPr="00C2367F">
        <w:rPr>
          <w:rFonts w:eastAsia="Calibri"/>
          <w:sz w:val="24"/>
          <w:szCs w:val="24"/>
        </w:rPr>
        <w:t>Для проверки поставленного товара, предусмотренного Контрактом, в части его соответствия условиям Контракта Заказчик вправе провести экспертизу. Экспертиза может проводиться указанными лицами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Результаты экспертизы учитываются при подписании Заказчиком товарной накладной.  В случае проведения экспертизы срок приемки товара, установленный в п. 7.7 продлевается соразмерно сроку проведения экспертизы.</w:t>
      </w:r>
    </w:p>
    <w:p w:rsidR="00ED4D12"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5.8. </w:t>
      </w:r>
      <w:r w:rsidR="00BC63E6" w:rsidRPr="00C2367F">
        <w:rPr>
          <w:rFonts w:eastAsia="Calibri"/>
          <w:sz w:val="24"/>
          <w:szCs w:val="24"/>
        </w:rPr>
        <w:t>По итогам приемки товара при наличии сопроводительных документов и при отсутствии претензий относительно качества, количества и других характеристик товара и сопутствующих работ, Заказчик в установленный п. 7.7  настоящего Контракта срок  подписывает товаросопроводительные документы.</w:t>
      </w:r>
    </w:p>
    <w:p w:rsidR="00BC63E6" w:rsidRPr="0008628F"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5.9. </w:t>
      </w:r>
      <w:r w:rsidR="00BC63E6" w:rsidRPr="0008628F">
        <w:rPr>
          <w:rFonts w:eastAsia="Calibri"/>
          <w:sz w:val="24"/>
          <w:szCs w:val="24"/>
        </w:rPr>
        <w:t xml:space="preserve">При </w:t>
      </w:r>
      <w:proofErr w:type="gramStart"/>
      <w:r w:rsidR="00BC63E6" w:rsidRPr="0008628F">
        <w:rPr>
          <w:rFonts w:eastAsia="Calibri"/>
          <w:sz w:val="24"/>
          <w:szCs w:val="24"/>
        </w:rPr>
        <w:t>обнаружении</w:t>
      </w:r>
      <w:proofErr w:type="gramEnd"/>
      <w:r w:rsidR="00BC63E6" w:rsidRPr="0008628F">
        <w:rPr>
          <w:rFonts w:eastAsia="Calibri"/>
          <w:sz w:val="24"/>
          <w:szCs w:val="24"/>
        </w:rPr>
        <w:t xml:space="preserve"> несоотве</w:t>
      </w:r>
      <w:r w:rsidR="00BC63E6">
        <w:rPr>
          <w:rFonts w:eastAsia="Calibri"/>
          <w:sz w:val="24"/>
          <w:szCs w:val="24"/>
        </w:rPr>
        <w:t xml:space="preserve">тствия качества </w:t>
      </w:r>
      <w:r w:rsidR="00BC63E6" w:rsidRPr="0008628F">
        <w:rPr>
          <w:rFonts w:eastAsia="Calibri"/>
          <w:sz w:val="24"/>
          <w:szCs w:val="24"/>
        </w:rPr>
        <w:t>поступившего Товара, тары или упаковки и</w:t>
      </w:r>
      <w:r w:rsidR="00BC63E6">
        <w:rPr>
          <w:rFonts w:eastAsia="Calibri"/>
          <w:sz w:val="24"/>
          <w:szCs w:val="24"/>
        </w:rPr>
        <w:t>ли</w:t>
      </w:r>
      <w:r w:rsidR="00BC63E6" w:rsidRPr="0008628F">
        <w:rPr>
          <w:rFonts w:eastAsia="Calibri"/>
          <w:sz w:val="24"/>
          <w:szCs w:val="24"/>
        </w:rPr>
        <w:t xml:space="preserve"> несоответствия иным требованиям настоящего Контракта, Заказчик приостанавливает дальнейшую приемку товара и направляет Поставщику письменный мотивированный отказ от подписания документов с указанием недостатков и сроков их устранения. </w:t>
      </w:r>
      <w:r w:rsidR="00BC63E6" w:rsidRPr="00C90432">
        <w:rPr>
          <w:rFonts w:eastAsia="Calibri"/>
          <w:sz w:val="24"/>
          <w:szCs w:val="24"/>
        </w:rPr>
        <w:t xml:space="preserve">Моментом обнаружения будет считаться акт об обнаружении недостатков, составленный Заказчиком в одностороннем </w:t>
      </w:r>
      <w:r w:rsidR="00BC63E6" w:rsidRPr="00C90432">
        <w:rPr>
          <w:rFonts w:eastAsia="Calibri"/>
          <w:sz w:val="24"/>
          <w:szCs w:val="24"/>
        </w:rPr>
        <w:lastRenderedPageBreak/>
        <w:t xml:space="preserve">порядке. </w:t>
      </w:r>
    </w:p>
    <w:p w:rsidR="00BC63E6" w:rsidRPr="0008628F"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5.10. </w:t>
      </w:r>
      <w:r w:rsidR="00BC63E6" w:rsidRPr="0008628F">
        <w:rPr>
          <w:rFonts w:eastAsia="Calibri"/>
          <w:sz w:val="24"/>
          <w:szCs w:val="24"/>
        </w:rPr>
        <w:t>Поста</w:t>
      </w:r>
      <w:r w:rsidR="00BC63E6">
        <w:rPr>
          <w:rFonts w:eastAsia="Calibri"/>
          <w:sz w:val="24"/>
          <w:szCs w:val="24"/>
        </w:rPr>
        <w:t>вщик обязан устранить (заменить</w:t>
      </w:r>
      <w:r w:rsidR="00BC63E6" w:rsidRPr="0008628F">
        <w:rPr>
          <w:rFonts w:eastAsia="Calibri"/>
          <w:sz w:val="24"/>
          <w:szCs w:val="24"/>
        </w:rPr>
        <w:t xml:space="preserve">), указанные в мотивированном отказе от приемки Товара недостатки в установленные Заказчиком сроки и передать Акт по устранению недостатков, а также повторно передать Заказчику документы, указанные в </w:t>
      </w:r>
      <w:r>
        <w:rPr>
          <w:rFonts w:eastAsia="Calibri"/>
          <w:sz w:val="24"/>
          <w:szCs w:val="24"/>
        </w:rPr>
        <w:t>Контракте</w:t>
      </w:r>
      <w:r w:rsidR="00BC63E6">
        <w:rPr>
          <w:rFonts w:eastAsia="Calibri"/>
          <w:sz w:val="24"/>
          <w:szCs w:val="24"/>
        </w:rPr>
        <w:t xml:space="preserve">. </w:t>
      </w:r>
    </w:p>
    <w:p w:rsidR="00BC63E6" w:rsidRPr="0008628F"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5.11. </w:t>
      </w:r>
      <w:r w:rsidR="00BC63E6" w:rsidRPr="0008628F">
        <w:rPr>
          <w:rFonts w:eastAsia="Calibri"/>
          <w:sz w:val="24"/>
          <w:szCs w:val="24"/>
        </w:rPr>
        <w:t xml:space="preserve">Выполнение обязательств Поставщиком по поставке товара будет считаться исполненным только по получении Заказчиком Товара надлежащего качества и документов, предусмотренных настоящим Контрактом. </w:t>
      </w:r>
    </w:p>
    <w:p w:rsidR="00BC63E6" w:rsidRPr="0008628F" w:rsidRDefault="00ED4D12" w:rsidP="00ED4D12">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5.12. </w:t>
      </w:r>
      <w:r w:rsidR="00BC63E6" w:rsidRPr="0008628F">
        <w:rPr>
          <w:rFonts w:eastAsia="Calibri"/>
          <w:sz w:val="24"/>
          <w:szCs w:val="24"/>
        </w:rPr>
        <w:t xml:space="preserve">При передаче Товара без документов, </w:t>
      </w:r>
      <w:proofErr w:type="gramStart"/>
      <w:r w:rsidR="00BC63E6" w:rsidRPr="0008628F">
        <w:rPr>
          <w:rFonts w:eastAsia="Calibri"/>
          <w:sz w:val="24"/>
          <w:szCs w:val="24"/>
        </w:rPr>
        <w:t>указанных</w:t>
      </w:r>
      <w:proofErr w:type="gramEnd"/>
      <w:r w:rsidR="00BC63E6" w:rsidRPr="0008628F">
        <w:rPr>
          <w:rFonts w:eastAsia="Calibri"/>
          <w:sz w:val="24"/>
          <w:szCs w:val="24"/>
        </w:rPr>
        <w:t xml:space="preserve"> в разделе 2  настоящего Контракта, а также</w:t>
      </w:r>
      <w:r w:rsidR="00BC63E6">
        <w:rPr>
          <w:rFonts w:eastAsia="Calibri"/>
          <w:sz w:val="24"/>
          <w:szCs w:val="24"/>
        </w:rPr>
        <w:t xml:space="preserve"> </w:t>
      </w:r>
      <w:r w:rsidR="00BC63E6" w:rsidRPr="0008628F">
        <w:rPr>
          <w:rFonts w:eastAsia="Calibri"/>
          <w:sz w:val="24"/>
          <w:szCs w:val="24"/>
        </w:rPr>
        <w:t>с документами, оформленными ненадлежащим образом, Товар приемке и оплате не подлежит.</w:t>
      </w:r>
    </w:p>
    <w:p w:rsidR="00BC63E6" w:rsidRPr="00C90432" w:rsidRDefault="00ED4D12" w:rsidP="00ED4D12">
      <w:pPr>
        <w:pStyle w:val="2"/>
        <w:keepNext w:val="0"/>
        <w:widowControl w:val="0"/>
        <w:numPr>
          <w:ilvl w:val="0"/>
          <w:numId w:val="0"/>
        </w:numPr>
        <w:tabs>
          <w:tab w:val="clear" w:pos="6237"/>
        </w:tabs>
        <w:suppressAutoHyphens w:val="0"/>
        <w:spacing w:before="0" w:after="0"/>
        <w:ind w:firstLine="709"/>
        <w:jc w:val="both"/>
        <w:rPr>
          <w:sz w:val="24"/>
          <w:szCs w:val="24"/>
        </w:rPr>
      </w:pPr>
      <w:r>
        <w:rPr>
          <w:rFonts w:eastAsia="Calibri"/>
          <w:sz w:val="24"/>
          <w:szCs w:val="24"/>
        </w:rPr>
        <w:t xml:space="preserve">5.13. </w:t>
      </w:r>
      <w:r w:rsidR="00BC63E6" w:rsidRPr="0008628F">
        <w:rPr>
          <w:rFonts w:eastAsia="Calibri"/>
          <w:sz w:val="24"/>
          <w:szCs w:val="24"/>
        </w:rPr>
        <w:t xml:space="preserve"> Оплата производится Заказчиком в порядке, предусмотренном</w:t>
      </w:r>
      <w:r w:rsidR="00BC63E6" w:rsidRPr="00C90432">
        <w:rPr>
          <w:sz w:val="24"/>
          <w:szCs w:val="24"/>
        </w:rPr>
        <w:t xml:space="preserve"> настоящим Контрактом.</w:t>
      </w:r>
    </w:p>
    <w:p w:rsidR="00A0222C" w:rsidRDefault="00A0222C" w:rsidP="004131F1">
      <w:pPr>
        <w:pStyle w:val="aa"/>
        <w:tabs>
          <w:tab w:val="left" w:pos="1560"/>
        </w:tabs>
        <w:spacing w:after="0" w:line="240" w:lineRule="auto"/>
        <w:ind w:left="709"/>
        <w:contextualSpacing w:val="0"/>
        <w:jc w:val="both"/>
        <w:rPr>
          <w:rFonts w:ascii="Times New Roman" w:hAnsi="Times New Roman"/>
          <w:sz w:val="24"/>
          <w:szCs w:val="24"/>
        </w:rPr>
      </w:pPr>
    </w:p>
    <w:p w:rsidR="002B3552" w:rsidRDefault="002B3552" w:rsidP="004131F1">
      <w:pPr>
        <w:pStyle w:val="aa"/>
        <w:numPr>
          <w:ilvl w:val="0"/>
          <w:numId w:val="4"/>
        </w:numPr>
        <w:spacing w:after="0" w:line="240" w:lineRule="auto"/>
        <w:ind w:left="0" w:firstLine="0"/>
        <w:jc w:val="center"/>
        <w:rPr>
          <w:rFonts w:ascii="Times New Roman" w:hAnsi="Times New Roman"/>
          <w:b/>
          <w:sz w:val="24"/>
          <w:szCs w:val="24"/>
        </w:rPr>
      </w:pPr>
      <w:r w:rsidRPr="00CC705A">
        <w:rPr>
          <w:rFonts w:ascii="Times New Roman" w:hAnsi="Times New Roman"/>
          <w:b/>
          <w:sz w:val="24"/>
          <w:szCs w:val="24"/>
        </w:rPr>
        <w:t>Ответственность Сторон</w:t>
      </w:r>
    </w:p>
    <w:p w:rsidR="002B3552" w:rsidRPr="00CC705A" w:rsidRDefault="002B3552" w:rsidP="004131F1">
      <w:pPr>
        <w:tabs>
          <w:tab w:val="num" w:pos="567"/>
        </w:tabs>
        <w:ind w:firstLine="567"/>
        <w:jc w:val="both"/>
        <w:rPr>
          <w:rFonts w:eastAsia="Calibri"/>
          <w:lang w:eastAsia="en-US"/>
        </w:rPr>
      </w:pPr>
      <w:r w:rsidRPr="00CC705A">
        <w:rPr>
          <w:rFonts w:eastAsia="Calibri"/>
          <w:lang w:eastAsia="en-US"/>
        </w:rP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2B3552" w:rsidRPr="00CC705A" w:rsidRDefault="002B3552" w:rsidP="004131F1">
      <w:pPr>
        <w:pStyle w:val="ConsPlusNormal"/>
        <w:widowControl/>
        <w:numPr>
          <w:ilvl w:val="1"/>
          <w:numId w:val="4"/>
        </w:numPr>
        <w:tabs>
          <w:tab w:val="left" w:pos="1134"/>
        </w:tabs>
        <w:ind w:left="0" w:firstLine="567"/>
        <w:jc w:val="both"/>
        <w:rPr>
          <w:rFonts w:ascii="Times New Roman" w:hAnsi="Times New Roman" w:cs="Times New Roman"/>
          <w:sz w:val="24"/>
          <w:szCs w:val="24"/>
        </w:rPr>
      </w:pPr>
      <w:r w:rsidRPr="00CC705A">
        <w:rPr>
          <w:rFonts w:ascii="Times New Roman" w:hAnsi="Times New Roman" w:cs="Times New Roman"/>
          <w:sz w:val="24"/>
          <w:szCs w:val="24"/>
        </w:rPr>
        <w:t xml:space="preserve"> Ответственность </w:t>
      </w:r>
      <w:r w:rsidR="00DC01B3">
        <w:rPr>
          <w:rFonts w:ascii="Times New Roman" w:hAnsi="Times New Roman" w:cs="Times New Roman"/>
          <w:sz w:val="24"/>
          <w:szCs w:val="24"/>
        </w:rPr>
        <w:t>Исполнител</w:t>
      </w:r>
      <w:r w:rsidR="00DB519E">
        <w:rPr>
          <w:rFonts w:ascii="Times New Roman" w:hAnsi="Times New Roman" w:cs="Times New Roman"/>
          <w:sz w:val="24"/>
          <w:szCs w:val="24"/>
        </w:rPr>
        <w:t>я</w:t>
      </w:r>
      <w:r w:rsidRPr="00CC705A">
        <w:rPr>
          <w:rFonts w:ascii="Times New Roman" w:hAnsi="Times New Roman" w:cs="Times New Roman"/>
          <w:sz w:val="24"/>
          <w:szCs w:val="24"/>
        </w:rPr>
        <w:t>:</w:t>
      </w:r>
    </w:p>
    <w:p w:rsidR="002B3552" w:rsidRPr="00CC705A" w:rsidRDefault="002B3552" w:rsidP="004131F1">
      <w:pPr>
        <w:pStyle w:val="ConsPlusNormal"/>
        <w:widowControl/>
        <w:ind w:firstLine="567"/>
        <w:jc w:val="both"/>
        <w:rPr>
          <w:rFonts w:ascii="Times New Roman" w:hAnsi="Times New Roman" w:cs="Times New Roman"/>
          <w:sz w:val="24"/>
          <w:szCs w:val="24"/>
        </w:rPr>
      </w:pPr>
      <w:r w:rsidRPr="00CC705A">
        <w:rPr>
          <w:rFonts w:ascii="Times New Roman" w:hAnsi="Times New Roman" w:cs="Times New Roman"/>
          <w:sz w:val="24"/>
          <w:szCs w:val="24"/>
        </w:rPr>
        <w:t>Размер штрафа устанавливается настоящим Контрактом в порядке, установленном Правительством Российской Федерации</w:t>
      </w:r>
      <w:r w:rsidR="00950520" w:rsidRPr="00E97E00">
        <w:rPr>
          <w:bCs/>
          <w:vertAlign w:val="superscript"/>
        </w:rPr>
        <w:footnoteReference w:id="3"/>
      </w:r>
      <w:r w:rsidRPr="00CC705A">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штрафов.</w:t>
      </w:r>
    </w:p>
    <w:p w:rsidR="00A403D7" w:rsidRPr="004131F1" w:rsidRDefault="00082AC9" w:rsidP="004131F1">
      <w:pPr>
        <w:ind w:firstLine="567"/>
        <w:jc w:val="both"/>
      </w:pPr>
      <w:r>
        <w:t xml:space="preserve">6.2. </w:t>
      </w:r>
      <w:r w:rsidR="002B3552" w:rsidRPr="00CC705A">
        <w:t xml:space="preserve">За каждый факт неисполнения или ненадлежащего исполнения </w:t>
      </w:r>
      <w:r w:rsidR="00DC01B3">
        <w:t>Исполнител</w:t>
      </w:r>
      <w:r w:rsidR="00DB519E">
        <w:t>е</w:t>
      </w:r>
      <w:r w:rsidR="002B3552" w:rsidRPr="00CC705A">
        <w:t xml:space="preserve">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w:t>
      </w:r>
      <w:r w:rsidR="002B3552" w:rsidRPr="00CC705A">
        <w:rPr>
          <w:bCs/>
        </w:rPr>
        <w:t xml:space="preserve">размер штрафа </w:t>
      </w:r>
      <w:r w:rsidR="002B3552" w:rsidRPr="004131F1">
        <w:t xml:space="preserve">устанавливается в </w:t>
      </w:r>
      <w:r w:rsidR="004131F1" w:rsidRPr="004131F1">
        <w:t>размере</w:t>
      </w:r>
      <w:r w:rsidR="00591860" w:rsidRPr="004131F1">
        <w:t xml:space="preserve"> 10 процентов цены контракта (этапа)</w:t>
      </w:r>
      <w:r w:rsidR="004131F1" w:rsidRPr="004131F1">
        <w:t>.</w:t>
      </w:r>
      <w:r w:rsidR="00591860" w:rsidRPr="004131F1">
        <w:t xml:space="preserve"> </w:t>
      </w:r>
    </w:p>
    <w:p w:rsidR="00591860" w:rsidRPr="00591860" w:rsidRDefault="00082AC9" w:rsidP="004131F1">
      <w:pPr>
        <w:pStyle w:val="ac"/>
        <w:shd w:val="clear" w:color="auto" w:fill="FFFFFF"/>
        <w:spacing w:before="0" w:beforeAutospacing="0" w:after="0" w:afterAutospacing="0"/>
        <w:ind w:firstLine="567"/>
        <w:jc w:val="both"/>
        <w:rPr>
          <w:i/>
        </w:rPr>
      </w:pPr>
      <w:r>
        <w:t xml:space="preserve">6.3. </w:t>
      </w:r>
      <w:r w:rsidR="002B3552" w:rsidRPr="00CC705A">
        <w:t xml:space="preserve">За каждый факт неисполнения или ненадлежащего исполнения </w:t>
      </w:r>
      <w:r w:rsidR="00DC01B3">
        <w:t>Исполнител</w:t>
      </w:r>
      <w:r w:rsidR="00DB519E">
        <w:t>е</w:t>
      </w:r>
      <w:r w:rsidR="002B3552" w:rsidRPr="00CC705A">
        <w:t xml:space="preserve">м обязательства, предусмотренного настоящим Контрактом, которое не имеет стоимостного выражения, размер штрафа устанавливается </w:t>
      </w:r>
      <w:r w:rsidR="002B3552" w:rsidRPr="004131F1">
        <w:t>в</w:t>
      </w:r>
      <w:r w:rsidR="004131F1" w:rsidRPr="004131F1">
        <w:t xml:space="preserve"> размере</w:t>
      </w:r>
      <w:r w:rsidR="00591860" w:rsidRPr="004131F1">
        <w:t xml:space="preserve"> 1000 рублей</w:t>
      </w:r>
      <w:r w:rsidR="004131F1" w:rsidRPr="004131F1">
        <w:t>.</w:t>
      </w:r>
    </w:p>
    <w:p w:rsidR="00082AC9" w:rsidRPr="00082AC9" w:rsidRDefault="00082AC9" w:rsidP="004131F1">
      <w:pPr>
        <w:pStyle w:val="s1"/>
        <w:shd w:val="clear" w:color="auto" w:fill="FFFFFF"/>
        <w:tabs>
          <w:tab w:val="left" w:pos="1134"/>
        </w:tabs>
        <w:spacing w:before="0" w:beforeAutospacing="0" w:after="0" w:afterAutospacing="0"/>
        <w:ind w:firstLine="567"/>
        <w:jc w:val="both"/>
        <w:rPr>
          <w:i/>
        </w:rPr>
      </w:pPr>
      <w:r w:rsidRPr="00082AC9">
        <w:rPr>
          <w:shd w:val="clear" w:color="auto" w:fill="FFFFFF"/>
        </w:rPr>
        <w:t> </w:t>
      </w:r>
      <w:r>
        <w:rPr>
          <w:shd w:val="clear" w:color="auto" w:fill="FFFFFF"/>
        </w:rPr>
        <w:t xml:space="preserve">6.4. </w:t>
      </w:r>
      <w:proofErr w:type="gramStart"/>
      <w:r w:rsidRPr="00082AC9">
        <w:rPr>
          <w:shd w:val="clear" w:color="auto" w:fill="FFFFFF"/>
        </w:rPr>
        <w:t xml:space="preserve">За каждый факт неисполнения или ненадлежащего исполнения </w:t>
      </w:r>
      <w:r w:rsidR="00DC01B3">
        <w:t>Исполнител</w:t>
      </w:r>
      <w:r w:rsidR="00DB519E">
        <w:t>е</w:t>
      </w:r>
      <w:r w:rsidRPr="00082AC9">
        <w:t xml:space="preserve">м </w:t>
      </w:r>
      <w:r w:rsidRPr="00082AC9">
        <w:rPr>
          <w:shd w:val="clear" w:color="auto" w:fill="FFFFFF"/>
        </w:rPr>
        <w:t xml:space="preserve">обязательств, предусмотренных </w:t>
      </w:r>
      <w:r w:rsidR="006E78E9">
        <w:rPr>
          <w:shd w:val="clear" w:color="auto" w:fill="FFFFFF"/>
        </w:rPr>
        <w:t>к</w:t>
      </w:r>
      <w:r w:rsidRPr="00082AC9">
        <w:rPr>
          <w:shd w:val="clear" w:color="auto" w:fill="FFFFFF"/>
        </w:rPr>
        <w:t xml:space="preserve">онтрактом, заключенным по результатам определения </w:t>
      </w:r>
      <w:r w:rsidR="00DC01B3">
        <w:rPr>
          <w:shd w:val="clear" w:color="auto" w:fill="FFFFFF"/>
        </w:rPr>
        <w:t>Исполнител</w:t>
      </w:r>
      <w:r w:rsidR="00DB519E">
        <w:rPr>
          <w:shd w:val="clear" w:color="auto" w:fill="FFFFFF"/>
        </w:rPr>
        <w:t>я</w:t>
      </w:r>
      <w:r w:rsidRPr="00082AC9">
        <w:rPr>
          <w:shd w:val="clear" w:color="auto" w:fill="FFFFFF"/>
        </w:rPr>
        <w:t xml:space="preserve"> (подрядчика, исполнителя) в соответствии с </w:t>
      </w:r>
      <w:hyperlink r:id="rId8" w:anchor="block_30101" w:history="1">
        <w:r w:rsidRPr="00082AC9">
          <w:rPr>
            <w:rStyle w:val="a4"/>
            <w:color w:val="auto"/>
            <w:u w:val="none"/>
            <w:shd w:val="clear" w:color="auto" w:fill="FFFFFF"/>
          </w:rPr>
          <w:t>пунктом 1 части 1 статьи 30</w:t>
        </w:r>
      </w:hyperlink>
      <w:r w:rsidRPr="00082AC9">
        <w:rPr>
          <w:shd w:val="clear" w:color="auto" w:fill="FFFFFF"/>
        </w:rPr>
        <w:t> </w:t>
      </w:r>
      <w:r w:rsidRPr="00082AC9">
        <w:rPr>
          <w:color w:val="000000"/>
        </w:rPr>
        <w:t>Федерального закона № 44-ФЗ</w:t>
      </w:r>
      <w:r w:rsidRPr="00082AC9">
        <w:rPr>
          <w:shd w:val="clear" w:color="auto" w:fill="FFFFFF"/>
        </w:rPr>
        <w:t xml:space="preserve">,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w:t>
      </w:r>
      <w:r w:rsidR="006E78E9">
        <w:rPr>
          <w:shd w:val="clear" w:color="auto" w:fill="FFFFFF"/>
        </w:rPr>
        <w:t>контракта</w:t>
      </w:r>
      <w:r w:rsidRPr="00082AC9">
        <w:rPr>
          <w:shd w:val="clear" w:color="auto" w:fill="FFFFFF"/>
        </w:rPr>
        <w:t>, но не более 5 тыс. рублей и не менее</w:t>
      </w:r>
      <w:proofErr w:type="gramEnd"/>
      <w:r w:rsidRPr="00082AC9">
        <w:rPr>
          <w:shd w:val="clear" w:color="auto" w:fill="FFFFFF"/>
        </w:rPr>
        <w:t xml:space="preserve"> 1 тыс. рублей.</w:t>
      </w:r>
      <w:r w:rsidR="001A039B">
        <w:rPr>
          <w:shd w:val="clear" w:color="auto" w:fill="FFFFFF"/>
        </w:rPr>
        <w:t xml:space="preserve"> Размер штрафа составляет _______________.</w:t>
      </w:r>
    </w:p>
    <w:p w:rsidR="00CB3F21" w:rsidRPr="004131F1" w:rsidRDefault="00CB3F21" w:rsidP="004131F1">
      <w:pPr>
        <w:pStyle w:val="s1"/>
        <w:numPr>
          <w:ilvl w:val="1"/>
          <w:numId w:val="15"/>
        </w:numPr>
        <w:shd w:val="clear" w:color="auto" w:fill="FFFFFF"/>
        <w:spacing w:before="0" w:beforeAutospacing="0" w:after="0" w:afterAutospacing="0"/>
        <w:ind w:left="0" w:firstLine="851"/>
        <w:jc w:val="both"/>
      </w:pPr>
      <w:proofErr w:type="gramStart"/>
      <w:r>
        <w:t xml:space="preserve">За каждый факт неисполнения или ненадлежащего исполнения </w:t>
      </w:r>
      <w:r w:rsidR="00DC01B3">
        <w:t>Исполнител</w:t>
      </w:r>
      <w:r w:rsidR="00DB519E">
        <w:t>е</w:t>
      </w:r>
      <w:r>
        <w:t xml:space="preserve">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w:t>
      </w:r>
      <w:r w:rsidRPr="004131F1">
        <w:t>в следующем порядке</w:t>
      </w:r>
      <w:proofErr w:type="gramEnd"/>
      <w:r w:rsidRPr="004131F1">
        <w:t>:</w:t>
      </w:r>
      <w:r w:rsidR="004131F1" w:rsidRPr="004131F1">
        <w:t xml:space="preserve"> </w:t>
      </w:r>
      <w:r w:rsidRPr="004131F1">
        <w:t>в случае</w:t>
      </w:r>
      <w:proofErr w:type="gramStart"/>
      <w:r w:rsidRPr="004131F1">
        <w:t>,</w:t>
      </w:r>
      <w:proofErr w:type="gramEnd"/>
      <w:r w:rsidRPr="004131F1">
        <w:t xml:space="preserve"> если цена контракта не превышает начальную (максимальную) цену контракта</w:t>
      </w:r>
      <w:r w:rsidR="004131F1" w:rsidRPr="004131F1">
        <w:t xml:space="preserve"> - </w:t>
      </w:r>
      <w:r w:rsidRPr="004131F1">
        <w:t>10 процентов начальной (максимальной) цены контракта</w:t>
      </w:r>
      <w:r w:rsidR="004131F1" w:rsidRPr="004131F1">
        <w:t>.</w:t>
      </w:r>
    </w:p>
    <w:p w:rsidR="002B3552" w:rsidRPr="00CC705A" w:rsidRDefault="002B3552" w:rsidP="004131F1">
      <w:pPr>
        <w:pStyle w:val="ConsPlusNormal"/>
        <w:widowControl/>
        <w:numPr>
          <w:ilvl w:val="1"/>
          <w:numId w:val="15"/>
        </w:numPr>
        <w:ind w:left="0" w:firstLine="567"/>
        <w:jc w:val="both"/>
        <w:rPr>
          <w:rFonts w:ascii="Times New Roman" w:hAnsi="Times New Roman" w:cs="Times New Roman"/>
          <w:sz w:val="24"/>
          <w:szCs w:val="24"/>
        </w:rPr>
      </w:pPr>
      <w:proofErr w:type="gramStart"/>
      <w:r w:rsidRPr="00CC705A">
        <w:rPr>
          <w:rFonts w:ascii="Times New Roman" w:hAnsi="Times New Roman" w:cs="Times New Roman"/>
          <w:sz w:val="24"/>
          <w:szCs w:val="24"/>
        </w:rPr>
        <w:t xml:space="preserve">Пеня начисляется за каждый день просрочки исполнения </w:t>
      </w:r>
      <w:r w:rsidR="00DC01B3">
        <w:rPr>
          <w:rFonts w:ascii="Times New Roman" w:hAnsi="Times New Roman" w:cs="Times New Roman"/>
          <w:sz w:val="24"/>
          <w:szCs w:val="24"/>
        </w:rPr>
        <w:t>Исполнител</w:t>
      </w:r>
      <w:r w:rsidR="00DB519E">
        <w:rPr>
          <w:rFonts w:ascii="Times New Roman" w:hAnsi="Times New Roman" w:cs="Times New Roman"/>
          <w:sz w:val="24"/>
          <w:szCs w:val="24"/>
        </w:rPr>
        <w:t>е</w:t>
      </w:r>
      <w:r w:rsidRPr="00CC705A">
        <w:rPr>
          <w:rFonts w:ascii="Times New Roman" w:hAnsi="Times New Roman" w:cs="Times New Roman"/>
          <w:sz w:val="24"/>
          <w:szCs w:val="24"/>
        </w:rPr>
        <w:t>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указанного обязательства</w:t>
      </w:r>
      <w:r w:rsidR="004D10EF">
        <w:rPr>
          <w:rFonts w:ascii="Times New Roman" w:hAnsi="Times New Roman" w:cs="Times New Roman"/>
          <w:sz w:val="24"/>
          <w:szCs w:val="24"/>
        </w:rPr>
        <w:t xml:space="preserve"> устанавливается Контрактом</w:t>
      </w:r>
      <w:r w:rsidRPr="00CC705A">
        <w:rPr>
          <w:rFonts w:ascii="Times New Roman" w:hAnsi="Times New Roman" w:cs="Times New Roman"/>
          <w:sz w:val="24"/>
          <w:szCs w:val="24"/>
        </w:rPr>
        <w:t xml:space="preserve"> 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CC705A">
        <w:rPr>
          <w:rFonts w:ascii="Times New Roman" w:hAnsi="Times New Roman" w:cs="Times New Roman"/>
          <w:sz w:val="24"/>
          <w:szCs w:val="24"/>
        </w:rPr>
        <w:lastRenderedPageBreak/>
        <w:t xml:space="preserve">уменьшенной на сумму, пропорциональную объему обязательств, предусмотренных настоящим Контрактом и фактически исполненных </w:t>
      </w:r>
      <w:r w:rsidR="00DC01B3">
        <w:rPr>
          <w:rFonts w:ascii="Times New Roman" w:hAnsi="Times New Roman" w:cs="Times New Roman"/>
          <w:sz w:val="24"/>
          <w:szCs w:val="24"/>
        </w:rPr>
        <w:t>Исполнител</w:t>
      </w:r>
      <w:r w:rsidR="00DB519E">
        <w:rPr>
          <w:rFonts w:ascii="Times New Roman" w:hAnsi="Times New Roman" w:cs="Times New Roman"/>
          <w:sz w:val="24"/>
          <w:szCs w:val="24"/>
        </w:rPr>
        <w:t>е</w:t>
      </w:r>
      <w:r w:rsidRPr="00CC705A">
        <w:rPr>
          <w:rFonts w:ascii="Times New Roman" w:hAnsi="Times New Roman" w:cs="Times New Roman"/>
          <w:sz w:val="24"/>
          <w:szCs w:val="24"/>
        </w:rPr>
        <w:t>м</w:t>
      </w:r>
      <w:proofErr w:type="gramEnd"/>
      <w:r w:rsidRPr="00CC705A">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rsidR="002B3552" w:rsidRPr="00CC705A" w:rsidRDefault="002B3552" w:rsidP="004131F1">
      <w:pPr>
        <w:pStyle w:val="ConsPlusNormal"/>
        <w:widowControl/>
        <w:numPr>
          <w:ilvl w:val="1"/>
          <w:numId w:val="15"/>
        </w:numPr>
        <w:tabs>
          <w:tab w:val="left" w:pos="1134"/>
        </w:tabs>
        <w:ind w:left="0" w:firstLine="567"/>
        <w:jc w:val="both"/>
        <w:rPr>
          <w:rFonts w:ascii="Times New Roman" w:hAnsi="Times New Roman" w:cs="Times New Roman"/>
          <w:sz w:val="24"/>
          <w:szCs w:val="24"/>
        </w:rPr>
      </w:pPr>
      <w:r w:rsidRPr="00CC705A">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DC01B3">
        <w:rPr>
          <w:rFonts w:ascii="Times New Roman" w:hAnsi="Times New Roman" w:cs="Times New Roman"/>
          <w:sz w:val="24"/>
          <w:szCs w:val="24"/>
        </w:rPr>
        <w:t>Исполнител</w:t>
      </w:r>
      <w:r w:rsidR="00DB519E">
        <w:rPr>
          <w:rFonts w:ascii="Times New Roman" w:hAnsi="Times New Roman" w:cs="Times New Roman"/>
          <w:sz w:val="24"/>
          <w:szCs w:val="24"/>
        </w:rPr>
        <w:t>е</w:t>
      </w:r>
      <w:r w:rsidRPr="00CC705A">
        <w:rPr>
          <w:rFonts w:ascii="Times New Roman" w:hAnsi="Times New Roman" w:cs="Times New Roman"/>
          <w:sz w:val="24"/>
          <w:szCs w:val="24"/>
        </w:rPr>
        <w:t>м обязательств, предусмотренных настоящим Контрактом, не может превышать цену настоящего Контракта.</w:t>
      </w:r>
    </w:p>
    <w:p w:rsidR="00636B55" w:rsidRDefault="002B3552" w:rsidP="004131F1">
      <w:pPr>
        <w:pStyle w:val="ConsPlusNormal"/>
        <w:widowControl/>
        <w:numPr>
          <w:ilvl w:val="1"/>
          <w:numId w:val="15"/>
        </w:numPr>
        <w:tabs>
          <w:tab w:val="left" w:pos="1134"/>
        </w:tabs>
        <w:ind w:left="0" w:firstLine="709"/>
        <w:jc w:val="both"/>
        <w:rPr>
          <w:rFonts w:ascii="Times New Roman" w:hAnsi="Times New Roman" w:cs="Times New Roman"/>
          <w:sz w:val="24"/>
          <w:szCs w:val="24"/>
        </w:rPr>
      </w:pPr>
      <w:r w:rsidRPr="00636B55">
        <w:rPr>
          <w:rFonts w:ascii="Times New Roman" w:hAnsi="Times New Roman" w:cs="Times New Roman"/>
          <w:sz w:val="24"/>
          <w:szCs w:val="24"/>
        </w:rPr>
        <w:t>Ответственность Заказчика:</w:t>
      </w:r>
    </w:p>
    <w:p w:rsidR="002B3552" w:rsidRPr="00636B55" w:rsidRDefault="002B3552" w:rsidP="004131F1">
      <w:pPr>
        <w:pStyle w:val="ConsPlusNormal"/>
        <w:widowControl/>
        <w:numPr>
          <w:ilvl w:val="1"/>
          <w:numId w:val="15"/>
        </w:numPr>
        <w:tabs>
          <w:tab w:val="left" w:pos="1134"/>
        </w:tabs>
        <w:ind w:left="0" w:firstLine="709"/>
        <w:jc w:val="both"/>
        <w:rPr>
          <w:rFonts w:ascii="Times New Roman" w:hAnsi="Times New Roman" w:cs="Times New Roman"/>
          <w:sz w:val="24"/>
          <w:szCs w:val="24"/>
        </w:rPr>
      </w:pPr>
      <w:r w:rsidRPr="00636B55">
        <w:rPr>
          <w:rFonts w:ascii="Times New Roman" w:hAnsi="Times New Roman" w:cs="Times New Roman"/>
          <w:sz w:val="24"/>
          <w:szCs w:val="24"/>
        </w:rPr>
        <w:t>Размер штрафа устанавливается настоящим Контрактом в порядке, установленном Правительством Российской Федерации</w:t>
      </w:r>
      <w:r w:rsidR="00950520">
        <w:rPr>
          <w:rStyle w:val="af"/>
        </w:rPr>
        <w:footnoteReference w:id="4"/>
      </w:r>
      <w:r w:rsidRPr="00636B55">
        <w:rPr>
          <w:rFonts w:ascii="Times New Roman" w:hAnsi="Times New Roman" w:cs="Times New Roman"/>
          <w:sz w:val="24"/>
          <w:szCs w:val="24"/>
        </w:rPr>
        <w:t>.</w:t>
      </w:r>
    </w:p>
    <w:p w:rsidR="004131F1" w:rsidRDefault="002B3552" w:rsidP="004131F1">
      <w:pPr>
        <w:ind w:firstLine="720"/>
        <w:jc w:val="both"/>
      </w:pPr>
      <w:r w:rsidRPr="00CC705A">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w:t>
      </w:r>
      <w:r w:rsidRPr="004131F1">
        <w:t xml:space="preserve">устанавливается в </w:t>
      </w:r>
      <w:r w:rsidR="004131F1" w:rsidRPr="004131F1">
        <w:t xml:space="preserve">размере </w:t>
      </w:r>
      <w:r w:rsidR="001C3196" w:rsidRPr="004131F1">
        <w:t>1000 рублей</w:t>
      </w:r>
      <w:r w:rsidR="004131F1" w:rsidRPr="004131F1">
        <w:t>.</w:t>
      </w:r>
    </w:p>
    <w:p w:rsidR="002B3552" w:rsidRPr="00CC705A" w:rsidRDefault="001C3196" w:rsidP="004131F1">
      <w:pPr>
        <w:pStyle w:val="s1"/>
        <w:shd w:val="clear" w:color="auto" w:fill="FFFFFF"/>
        <w:spacing w:before="0" w:beforeAutospacing="0" w:after="0" w:afterAutospacing="0"/>
        <w:ind w:firstLine="709"/>
        <w:jc w:val="both"/>
      </w:pPr>
      <w:r w:rsidRPr="001C3196">
        <w:rPr>
          <w:i/>
        </w:rPr>
        <w:t xml:space="preserve"> </w:t>
      </w:r>
      <w:r w:rsidR="002B3552" w:rsidRPr="00CC705A">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B3552" w:rsidRPr="00CC705A" w:rsidRDefault="002B3552" w:rsidP="004131F1">
      <w:pPr>
        <w:pStyle w:val="ConsPlusNormal"/>
        <w:widowControl/>
        <w:numPr>
          <w:ilvl w:val="1"/>
          <w:numId w:val="15"/>
        </w:numPr>
        <w:tabs>
          <w:tab w:val="left" w:pos="1134"/>
        </w:tabs>
        <w:ind w:left="0" w:firstLine="567"/>
        <w:jc w:val="both"/>
        <w:rPr>
          <w:rFonts w:ascii="Times New Roman" w:hAnsi="Times New Roman" w:cs="Times New Roman"/>
          <w:sz w:val="24"/>
          <w:szCs w:val="24"/>
        </w:rPr>
      </w:pPr>
      <w:r w:rsidRPr="00CC705A">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w:t>
      </w:r>
      <w:r w:rsidR="00E10E56">
        <w:rPr>
          <w:rFonts w:ascii="Times New Roman" w:hAnsi="Times New Roman" w:cs="Times New Roman"/>
          <w:sz w:val="24"/>
          <w:szCs w:val="24"/>
        </w:rPr>
        <w:t xml:space="preserve">шать цену настоящего Контракта. </w:t>
      </w:r>
    </w:p>
    <w:p w:rsidR="002B3552" w:rsidRPr="00CC705A" w:rsidRDefault="002B3552" w:rsidP="004131F1">
      <w:pPr>
        <w:pStyle w:val="ConsPlusNormal"/>
        <w:widowControl/>
        <w:numPr>
          <w:ilvl w:val="1"/>
          <w:numId w:val="15"/>
        </w:numPr>
        <w:tabs>
          <w:tab w:val="left" w:pos="1134"/>
        </w:tabs>
        <w:ind w:left="0" w:firstLine="567"/>
        <w:jc w:val="both"/>
        <w:rPr>
          <w:rFonts w:ascii="Times New Roman" w:hAnsi="Times New Roman" w:cs="Times New Roman"/>
          <w:sz w:val="24"/>
          <w:szCs w:val="24"/>
        </w:rPr>
      </w:pPr>
      <w:r w:rsidRPr="00CC705A">
        <w:rPr>
          <w:rFonts w:ascii="Times New Roman" w:hAnsi="Times New Roman" w:cs="Times New Roman"/>
          <w:sz w:val="24"/>
          <w:szCs w:val="24"/>
        </w:rPr>
        <w:t>Стороны освобождаются от уплаты начисленных штрафов,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2B3552" w:rsidRDefault="002B3552" w:rsidP="004131F1">
      <w:pPr>
        <w:pStyle w:val="ConsPlusNormal"/>
        <w:widowControl/>
        <w:numPr>
          <w:ilvl w:val="1"/>
          <w:numId w:val="15"/>
        </w:numPr>
        <w:tabs>
          <w:tab w:val="left" w:pos="1134"/>
        </w:tabs>
        <w:ind w:left="0" w:firstLine="567"/>
        <w:jc w:val="both"/>
        <w:rPr>
          <w:rFonts w:ascii="Times New Roman" w:hAnsi="Times New Roman" w:cs="Times New Roman"/>
          <w:sz w:val="24"/>
          <w:szCs w:val="24"/>
        </w:rPr>
      </w:pPr>
      <w:r w:rsidRPr="00CC705A">
        <w:rPr>
          <w:rFonts w:ascii="Times New Roman" w:hAnsi="Times New Roman" w:cs="Times New Roman"/>
          <w:sz w:val="24"/>
          <w:szCs w:val="24"/>
        </w:rPr>
        <w:t xml:space="preserve">При </w:t>
      </w:r>
      <w:proofErr w:type="gramStart"/>
      <w:r w:rsidRPr="00CC705A">
        <w:rPr>
          <w:rFonts w:ascii="Times New Roman" w:hAnsi="Times New Roman" w:cs="Times New Roman"/>
          <w:sz w:val="24"/>
          <w:szCs w:val="24"/>
        </w:rPr>
        <w:t>расторжении</w:t>
      </w:r>
      <w:proofErr w:type="gramEnd"/>
      <w:r w:rsidRPr="00CC705A">
        <w:rPr>
          <w:rFonts w:ascii="Times New Roman" w:hAnsi="Times New Roman" w:cs="Times New Roman"/>
          <w:sz w:val="24"/>
          <w:szCs w:val="24"/>
        </w:rPr>
        <w:t xml:space="preserve">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0222C" w:rsidRPr="00CC705A" w:rsidRDefault="00A0222C" w:rsidP="004131F1">
      <w:pPr>
        <w:pStyle w:val="ConsPlusNormal"/>
        <w:widowControl/>
        <w:tabs>
          <w:tab w:val="left" w:pos="1134"/>
        </w:tabs>
        <w:ind w:left="567" w:firstLine="0"/>
        <w:jc w:val="both"/>
        <w:rPr>
          <w:rFonts w:ascii="Times New Roman" w:hAnsi="Times New Roman" w:cs="Times New Roman"/>
          <w:sz w:val="24"/>
          <w:szCs w:val="24"/>
        </w:rPr>
      </w:pPr>
    </w:p>
    <w:p w:rsidR="002B3552" w:rsidRPr="00CC705A" w:rsidRDefault="00DB519E" w:rsidP="004131F1">
      <w:pPr>
        <w:shd w:val="clear" w:color="auto" w:fill="FFFFFF"/>
        <w:ind w:firstLine="709"/>
        <w:jc w:val="center"/>
        <w:rPr>
          <w:b/>
        </w:rPr>
      </w:pPr>
      <w:r>
        <w:rPr>
          <w:b/>
        </w:rPr>
        <w:t>7</w:t>
      </w:r>
      <w:r w:rsidR="002B3552" w:rsidRPr="00CC705A">
        <w:rPr>
          <w:b/>
        </w:rPr>
        <w:t>. Форс-мажор</w:t>
      </w:r>
    </w:p>
    <w:p w:rsidR="002B3552" w:rsidRPr="00CC705A" w:rsidRDefault="00DB519E" w:rsidP="004131F1">
      <w:pPr>
        <w:shd w:val="clear" w:color="auto" w:fill="FFFFFF"/>
        <w:ind w:firstLine="709"/>
        <w:jc w:val="both"/>
        <w:rPr>
          <w:b/>
        </w:rPr>
      </w:pPr>
      <w:proofErr w:type="gramStart"/>
      <w:r>
        <w:t>7</w:t>
      </w:r>
      <w:r w:rsidR="002B3552" w:rsidRPr="00CC705A">
        <w:t>.1.Стороны освобождаются от ответственности за неисполнение/ненадлежащее 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rsidR="002B3552" w:rsidRPr="00CC705A">
        <w:t>, а также, которые Стороны были не в состоянии предотвратить.</w:t>
      </w:r>
    </w:p>
    <w:p w:rsidR="002B3552" w:rsidRPr="00CC705A" w:rsidRDefault="00DB519E" w:rsidP="004131F1">
      <w:pPr>
        <w:shd w:val="clear" w:color="auto" w:fill="FFFFFF"/>
        <w:ind w:firstLine="709"/>
        <w:jc w:val="both"/>
      </w:pPr>
      <w:r>
        <w:t>7</w:t>
      </w:r>
      <w:r w:rsidR="002B3552" w:rsidRPr="00CC705A">
        <w:t xml:space="preserve">.2. При </w:t>
      </w:r>
      <w:proofErr w:type="gramStart"/>
      <w:r w:rsidR="002B3552" w:rsidRPr="00CC705A">
        <w:t>наступлении</w:t>
      </w:r>
      <w:proofErr w:type="gramEnd"/>
      <w:r w:rsidR="002B3552" w:rsidRPr="00CC705A">
        <w:t xml:space="preserve"> таких обстоятельств срок исполнения обязательств по настоящему Контракту увеличивается соразмерно времени действия данных обстоятельств, но не более чем на 6 (Шесть) месяцев.</w:t>
      </w:r>
    </w:p>
    <w:p w:rsidR="002B3552" w:rsidRPr="00CC705A" w:rsidRDefault="00DB519E" w:rsidP="004131F1">
      <w:pPr>
        <w:shd w:val="clear" w:color="auto" w:fill="FFFFFF"/>
        <w:ind w:firstLine="709"/>
        <w:jc w:val="both"/>
      </w:pPr>
      <w:r>
        <w:t>7</w:t>
      </w:r>
      <w:r w:rsidR="002B3552" w:rsidRPr="00CC705A">
        <w:t xml:space="preserve">.3. Сторона, подвергшаяся действию обстоятельств непреодолимой силы, обязана в течение 3 (Трех) рабочих 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w:t>
      </w:r>
      <w:r w:rsidR="00DC01B3">
        <w:t>Исполнитель</w:t>
      </w:r>
      <w:r w:rsidR="002B3552" w:rsidRPr="00CC705A">
        <w:t xml:space="preserve"> является нерезидентом Российской Федерации - Торгово-промышленной палатой страны, где данное обстоятельство имело место).</w:t>
      </w:r>
    </w:p>
    <w:p w:rsidR="002B3552" w:rsidRPr="00CC705A" w:rsidRDefault="00DB519E" w:rsidP="004131F1">
      <w:pPr>
        <w:shd w:val="clear" w:color="auto" w:fill="FFFFFF"/>
        <w:ind w:firstLine="709"/>
        <w:jc w:val="both"/>
      </w:pPr>
      <w:r>
        <w:lastRenderedPageBreak/>
        <w:t>7</w:t>
      </w:r>
      <w:r w:rsidR="002B3552" w:rsidRPr="00CC705A">
        <w:t xml:space="preserve">.4. Если такого уведомления не будет сделано в указанный срок, Сторона, подвергшаяся действию обстоятельств непреодолимой силы, лишается права ссылаться на них в свое оправдание, если только </w:t>
      </w:r>
      <w:proofErr w:type="gramStart"/>
      <w:r w:rsidR="002B3552" w:rsidRPr="00CC705A">
        <w:t>само</w:t>
      </w:r>
      <w:proofErr w:type="gramEnd"/>
      <w:r w:rsidR="002B3552" w:rsidRPr="00CC705A">
        <w:t xml:space="preserve"> то обстоятельство не давало возможности послать уведомление.</w:t>
      </w:r>
    </w:p>
    <w:p w:rsidR="002B3552" w:rsidRPr="00CC705A" w:rsidRDefault="00DB519E" w:rsidP="004131F1">
      <w:pPr>
        <w:shd w:val="clear" w:color="auto" w:fill="FFFFFF"/>
        <w:ind w:firstLine="709"/>
        <w:jc w:val="both"/>
        <w:rPr>
          <w:spacing w:val="-4"/>
        </w:rPr>
      </w:pPr>
      <w:r>
        <w:t>7</w:t>
      </w:r>
      <w:r w:rsidR="002B3552" w:rsidRPr="00CC705A">
        <w:t>.5. Если обстоятельства непреодолимой силы будут действовать свыше 6 (Шести) месяцев, Стороны (равно как и каждая из них в отдельности) вправе расторгнуть настоящий Контракт полностью или в части. При этом ни одна из</w:t>
      </w:r>
      <w:r w:rsidR="002B3552" w:rsidRPr="00CC705A">
        <w:rPr>
          <w:spacing w:val="-4"/>
        </w:rPr>
        <w:t xml:space="preserve"> Сторон не будет иметь права требовать от другой Стороны возмещения убытков.</w:t>
      </w:r>
    </w:p>
    <w:p w:rsidR="002B3552" w:rsidRPr="00CC705A" w:rsidRDefault="002B3552" w:rsidP="004131F1">
      <w:pPr>
        <w:shd w:val="clear" w:color="auto" w:fill="FFFFFF"/>
        <w:ind w:firstLine="709"/>
        <w:jc w:val="both"/>
        <w:rPr>
          <w:spacing w:val="-4"/>
        </w:rPr>
      </w:pPr>
    </w:p>
    <w:p w:rsidR="002B3552" w:rsidRPr="00CC705A" w:rsidRDefault="00DB519E" w:rsidP="004131F1">
      <w:pPr>
        <w:shd w:val="clear" w:color="auto" w:fill="FFFFFF"/>
        <w:ind w:firstLine="709"/>
        <w:jc w:val="center"/>
        <w:rPr>
          <w:b/>
        </w:rPr>
      </w:pPr>
      <w:r>
        <w:rPr>
          <w:b/>
        </w:rPr>
        <w:t>8.</w:t>
      </w:r>
      <w:r w:rsidR="002B3552" w:rsidRPr="00CC705A">
        <w:rPr>
          <w:b/>
        </w:rPr>
        <w:t xml:space="preserve"> Порядок урегулирования споров</w:t>
      </w:r>
    </w:p>
    <w:p w:rsidR="002B3552" w:rsidRPr="00CC705A" w:rsidRDefault="00DB519E" w:rsidP="004131F1">
      <w:pPr>
        <w:shd w:val="clear" w:color="auto" w:fill="FFFFFF"/>
        <w:ind w:firstLine="709"/>
        <w:jc w:val="both"/>
        <w:rPr>
          <w:b/>
        </w:rPr>
      </w:pPr>
      <w:r>
        <w:t>8</w:t>
      </w:r>
      <w:r w:rsidR="002B3552" w:rsidRPr="00CC705A">
        <w:t>.1.К отношениям Сторон по настоящему Контракту и в связи с ним применяется законодательство Российской Федерации.</w:t>
      </w:r>
    </w:p>
    <w:p w:rsidR="002B3552" w:rsidRPr="00CC705A" w:rsidRDefault="00DB519E" w:rsidP="004131F1">
      <w:pPr>
        <w:shd w:val="clear" w:color="auto" w:fill="FFFFFF"/>
        <w:ind w:firstLine="709"/>
        <w:jc w:val="both"/>
      </w:pPr>
      <w:r>
        <w:t>8</w:t>
      </w:r>
      <w:r w:rsidR="002B3552" w:rsidRPr="00CC705A">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протокола разногласий.</w:t>
      </w:r>
    </w:p>
    <w:p w:rsidR="002B3552" w:rsidRPr="00CC705A" w:rsidRDefault="00DB519E" w:rsidP="004131F1">
      <w:pPr>
        <w:shd w:val="clear" w:color="auto" w:fill="FFFFFF"/>
        <w:ind w:firstLine="709"/>
        <w:jc w:val="both"/>
      </w:pPr>
      <w:r>
        <w:t>8</w:t>
      </w:r>
      <w:r w:rsidR="002B3552" w:rsidRPr="00CC705A">
        <w:t>.3. При не достижении согласия спор, возникающий из настоящего Контракта или в связи с ним, в том числе о порядке его исполнения, нарушения, прекращения или недействительности,</w:t>
      </w:r>
      <w:r w:rsidR="00E10E56">
        <w:t xml:space="preserve"> разрешается в Арбитражном суде</w:t>
      </w:r>
      <w:r w:rsidR="002B3552" w:rsidRPr="00CC705A">
        <w:t>.</w:t>
      </w:r>
    </w:p>
    <w:p w:rsidR="002B3552" w:rsidRDefault="00DB519E" w:rsidP="004131F1">
      <w:pPr>
        <w:ind w:firstLine="720"/>
        <w:jc w:val="both"/>
      </w:pPr>
      <w:r>
        <w:t>8</w:t>
      </w:r>
      <w:r w:rsidR="002B3552" w:rsidRPr="00CC705A">
        <w:t xml:space="preserve">.4. </w:t>
      </w:r>
      <w:r w:rsidR="00DA6665" w:rsidRPr="00CC705A">
        <w:t>До передачи спора на разрешение Арбитражного суда Стороны примут меры к его урегулир</w:t>
      </w:r>
      <w:r w:rsidR="00EE5835">
        <w:t xml:space="preserve">ованию в претензионном порядке. </w:t>
      </w:r>
    </w:p>
    <w:p w:rsidR="00683BD7" w:rsidRDefault="00683BD7" w:rsidP="004131F1">
      <w:pPr>
        <w:ind w:firstLine="720"/>
        <w:jc w:val="both"/>
      </w:pPr>
    </w:p>
    <w:p w:rsidR="005F4D76" w:rsidRDefault="005F4D76" w:rsidP="004131F1">
      <w:pPr>
        <w:pStyle w:val="aa"/>
        <w:spacing w:after="0" w:line="240" w:lineRule="auto"/>
        <w:ind w:left="0"/>
        <w:jc w:val="center"/>
        <w:outlineLvl w:val="0"/>
        <w:rPr>
          <w:rFonts w:ascii="Times New Roman" w:hAnsi="Times New Roman"/>
          <w:b/>
          <w:sz w:val="24"/>
          <w:szCs w:val="24"/>
        </w:rPr>
      </w:pPr>
    </w:p>
    <w:p w:rsidR="002B3552" w:rsidRPr="00CC705A" w:rsidRDefault="001318AB" w:rsidP="004131F1">
      <w:pPr>
        <w:pStyle w:val="aa"/>
        <w:spacing w:after="0" w:line="240" w:lineRule="auto"/>
        <w:ind w:left="0"/>
        <w:jc w:val="center"/>
        <w:outlineLvl w:val="0"/>
        <w:rPr>
          <w:rFonts w:ascii="Times New Roman" w:hAnsi="Times New Roman"/>
          <w:b/>
          <w:sz w:val="24"/>
          <w:szCs w:val="24"/>
        </w:rPr>
      </w:pPr>
      <w:r>
        <w:rPr>
          <w:rFonts w:ascii="Times New Roman" w:hAnsi="Times New Roman"/>
          <w:b/>
          <w:sz w:val="24"/>
          <w:szCs w:val="24"/>
        </w:rPr>
        <w:t>9</w:t>
      </w:r>
      <w:r w:rsidR="002B3552" w:rsidRPr="00CC705A">
        <w:rPr>
          <w:rFonts w:ascii="Times New Roman" w:hAnsi="Times New Roman"/>
          <w:b/>
          <w:sz w:val="24"/>
          <w:szCs w:val="24"/>
        </w:rPr>
        <w:t>. Прочие условия</w:t>
      </w:r>
    </w:p>
    <w:p w:rsidR="002B3552" w:rsidRPr="00CC705A" w:rsidRDefault="001318AB" w:rsidP="000C3E4D">
      <w:pPr>
        <w:ind w:firstLine="709"/>
        <w:jc w:val="both"/>
      </w:pPr>
      <w:r>
        <w:t>9</w:t>
      </w:r>
      <w:r w:rsidR="002B3552" w:rsidRPr="00CC705A">
        <w:t xml:space="preserve">.1. </w:t>
      </w:r>
      <w:r w:rsidR="002B3552" w:rsidRPr="00811A03">
        <w:rPr>
          <w:b/>
        </w:rPr>
        <w:t>Настоящий Контра</w:t>
      </w:r>
      <w:proofErr w:type="gramStart"/>
      <w:r w:rsidR="002B3552" w:rsidRPr="00811A03">
        <w:rPr>
          <w:b/>
        </w:rPr>
        <w:t>кт вст</w:t>
      </w:r>
      <w:proofErr w:type="gramEnd"/>
      <w:r w:rsidR="002B3552" w:rsidRPr="00811A03">
        <w:rPr>
          <w:b/>
        </w:rPr>
        <w:t xml:space="preserve">упает в силу и становится обязательным для Сторон с даты его заключения и действует по </w:t>
      </w:r>
      <w:r w:rsidR="007F40FD" w:rsidRPr="00811A03">
        <w:rPr>
          <w:b/>
        </w:rPr>
        <w:t>31</w:t>
      </w:r>
      <w:r w:rsidR="005F4D76" w:rsidRPr="00811A03">
        <w:rPr>
          <w:b/>
        </w:rPr>
        <w:t>.1</w:t>
      </w:r>
      <w:r w:rsidR="00B575F7" w:rsidRPr="00811A03">
        <w:rPr>
          <w:b/>
        </w:rPr>
        <w:t>2</w:t>
      </w:r>
      <w:r w:rsidR="007F40FD" w:rsidRPr="00811A03">
        <w:rPr>
          <w:b/>
        </w:rPr>
        <w:t>.2026</w:t>
      </w:r>
      <w:r w:rsidR="009914D6" w:rsidRPr="00811A03">
        <w:rPr>
          <w:b/>
        </w:rPr>
        <w:t xml:space="preserve"> </w:t>
      </w:r>
      <w:r w:rsidR="002B3552" w:rsidRPr="00811A03">
        <w:rPr>
          <w:b/>
        </w:rPr>
        <w:t xml:space="preserve">включительно, а в части гарантийных обязательств – до полного исполнения </w:t>
      </w:r>
      <w:r w:rsidR="00DC01B3" w:rsidRPr="00811A03">
        <w:rPr>
          <w:b/>
        </w:rPr>
        <w:t>Исполнител</w:t>
      </w:r>
      <w:r w:rsidR="00AC133F" w:rsidRPr="00811A03">
        <w:rPr>
          <w:b/>
        </w:rPr>
        <w:t>е</w:t>
      </w:r>
      <w:r w:rsidR="002B3552" w:rsidRPr="00811A03">
        <w:rPr>
          <w:b/>
        </w:rPr>
        <w:t>м своих обязательств по настоящему Контракту.</w:t>
      </w:r>
    </w:p>
    <w:p w:rsidR="000C3E4D" w:rsidRPr="00D7072D" w:rsidRDefault="000C3E4D" w:rsidP="000C3E4D">
      <w:pPr>
        <w:pStyle w:val="2"/>
        <w:keepNext w:val="0"/>
        <w:widowControl w:val="0"/>
        <w:numPr>
          <w:ilvl w:val="0"/>
          <w:numId w:val="0"/>
        </w:numPr>
        <w:tabs>
          <w:tab w:val="clear" w:pos="6237"/>
        </w:tabs>
        <w:suppressAutoHyphens w:val="0"/>
        <w:spacing w:before="0" w:after="0"/>
        <w:ind w:firstLine="709"/>
        <w:jc w:val="both"/>
        <w:rPr>
          <w:rFonts w:eastAsia="Calibri"/>
          <w:sz w:val="24"/>
          <w:szCs w:val="24"/>
        </w:rPr>
      </w:pPr>
      <w:r>
        <w:rPr>
          <w:rFonts w:eastAsia="Calibri"/>
          <w:sz w:val="24"/>
          <w:szCs w:val="24"/>
        </w:rPr>
        <w:t xml:space="preserve">9.2. </w:t>
      </w:r>
      <w:r w:rsidRPr="00D7072D">
        <w:rPr>
          <w:rFonts w:eastAsia="Calibri"/>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0C3E4D" w:rsidRPr="000C3E4D" w:rsidRDefault="000C3E4D" w:rsidP="000C3E4D">
      <w:pPr>
        <w:pStyle w:val="aa"/>
        <w:widowControl w:val="0"/>
        <w:numPr>
          <w:ilvl w:val="0"/>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0"/>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0"/>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0"/>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0"/>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0"/>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0"/>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0"/>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1"/>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0C3E4D" w:rsidRDefault="000C3E4D" w:rsidP="000C3E4D">
      <w:pPr>
        <w:pStyle w:val="aa"/>
        <w:widowControl w:val="0"/>
        <w:numPr>
          <w:ilvl w:val="1"/>
          <w:numId w:val="27"/>
        </w:numPr>
        <w:spacing w:after="0" w:line="240" w:lineRule="auto"/>
        <w:ind w:left="0" w:firstLine="709"/>
        <w:contextualSpacing w:val="0"/>
        <w:jc w:val="both"/>
        <w:outlineLvl w:val="1"/>
        <w:rPr>
          <w:rFonts w:ascii="Times New Roman" w:hAnsi="Times New Roman"/>
          <w:vanish/>
          <w:sz w:val="24"/>
          <w:szCs w:val="24"/>
          <w:lang w:eastAsia="ar-SA"/>
        </w:rPr>
      </w:pPr>
    </w:p>
    <w:p w:rsidR="000C3E4D" w:rsidRPr="00D7072D" w:rsidRDefault="000C3E4D" w:rsidP="000C3E4D">
      <w:pPr>
        <w:pStyle w:val="2"/>
        <w:keepNext w:val="0"/>
        <w:widowControl w:val="0"/>
        <w:numPr>
          <w:ilvl w:val="1"/>
          <w:numId w:val="27"/>
        </w:numPr>
        <w:tabs>
          <w:tab w:val="clear" w:pos="6237"/>
        </w:tabs>
        <w:suppressAutoHyphens w:val="0"/>
        <w:spacing w:before="0" w:after="0"/>
        <w:ind w:left="0" w:firstLine="709"/>
        <w:jc w:val="both"/>
        <w:rPr>
          <w:rFonts w:eastAsia="Calibri"/>
          <w:sz w:val="24"/>
          <w:szCs w:val="24"/>
        </w:rPr>
      </w:pPr>
      <w:r w:rsidRPr="00D7072D">
        <w:rPr>
          <w:rFonts w:eastAsia="Calibri"/>
          <w:sz w:val="24"/>
          <w:szCs w:val="24"/>
        </w:rPr>
        <w:t>Соглашения о расторжении, изменении и дополнении настоящего Контракта считаются действит</w:t>
      </w:r>
      <w:r w:rsidR="005D130B">
        <w:rPr>
          <w:rFonts w:eastAsia="Calibri"/>
          <w:sz w:val="24"/>
          <w:szCs w:val="24"/>
        </w:rPr>
        <w:t xml:space="preserve">ельными в том случае, когда они </w:t>
      </w:r>
      <w:r w:rsidRPr="00D7072D">
        <w:rPr>
          <w:rFonts w:eastAsia="Calibri"/>
          <w:sz w:val="24"/>
          <w:szCs w:val="24"/>
        </w:rPr>
        <w:t>подписаны уполномоченными представителями Сторон, за исключением случаев, прямо предусмотренных настоящим Контрактом.</w:t>
      </w:r>
    </w:p>
    <w:p w:rsidR="000C3E4D" w:rsidRPr="00D7072D" w:rsidRDefault="000C3E4D" w:rsidP="000C3E4D">
      <w:pPr>
        <w:pStyle w:val="2"/>
        <w:keepNext w:val="0"/>
        <w:widowControl w:val="0"/>
        <w:numPr>
          <w:ilvl w:val="1"/>
          <w:numId w:val="27"/>
        </w:numPr>
        <w:tabs>
          <w:tab w:val="clear" w:pos="6237"/>
        </w:tabs>
        <w:suppressAutoHyphens w:val="0"/>
        <w:spacing w:before="0" w:after="0"/>
        <w:ind w:left="0" w:firstLine="709"/>
        <w:jc w:val="both"/>
        <w:rPr>
          <w:rFonts w:eastAsia="Calibri"/>
          <w:sz w:val="24"/>
          <w:szCs w:val="24"/>
        </w:rPr>
      </w:pPr>
      <w:r w:rsidRPr="00D7072D">
        <w:rPr>
          <w:sz w:val="24"/>
          <w:szCs w:val="24"/>
        </w:rPr>
        <w:t>При изменении реквизитов или любой другой информации, необходимой для исполнения настоящего Контракта, оформления документации, корректного взаимодействия между Сторонами, Сторона, в отношении которой изменилась та или иная информация, обязана уведомить об этом другую Сторону. Сторона, не уведомившая другую Сторону о соответствующих изменениях, несет риск последствий неисполнения данной обязанности.</w:t>
      </w:r>
    </w:p>
    <w:p w:rsidR="000C3E4D" w:rsidRPr="00D7072D" w:rsidRDefault="000C3E4D" w:rsidP="000C3E4D">
      <w:pPr>
        <w:pStyle w:val="2"/>
        <w:keepNext w:val="0"/>
        <w:widowControl w:val="0"/>
        <w:numPr>
          <w:ilvl w:val="1"/>
          <w:numId w:val="27"/>
        </w:numPr>
        <w:tabs>
          <w:tab w:val="clear" w:pos="6237"/>
        </w:tabs>
        <w:suppressAutoHyphens w:val="0"/>
        <w:spacing w:before="0" w:after="0"/>
        <w:ind w:left="0" w:firstLine="709"/>
        <w:jc w:val="both"/>
        <w:rPr>
          <w:rFonts w:eastAsia="Calibri"/>
          <w:sz w:val="24"/>
          <w:szCs w:val="24"/>
        </w:rPr>
      </w:pPr>
      <w:r w:rsidRPr="00D7072D">
        <w:rPr>
          <w:rFonts w:eastAsia="Calibri"/>
          <w:sz w:val="24"/>
          <w:szCs w:val="24"/>
        </w:rPr>
        <w:t xml:space="preserve">Во всем остальном, что прямо не предусмотрено настоящим Контрактом, Стороны руководствуются действующим гражданским законодательством Российской Федерации и законодательством в сфере </w:t>
      </w:r>
      <w:r>
        <w:rPr>
          <w:rFonts w:eastAsia="Calibri"/>
          <w:sz w:val="24"/>
          <w:szCs w:val="24"/>
        </w:rPr>
        <w:t>государственных</w:t>
      </w:r>
      <w:r w:rsidRPr="00D7072D">
        <w:rPr>
          <w:rFonts w:eastAsia="Calibri"/>
          <w:sz w:val="24"/>
          <w:szCs w:val="24"/>
        </w:rPr>
        <w:t xml:space="preserve"> закупок. </w:t>
      </w:r>
    </w:p>
    <w:p w:rsidR="000C3E4D" w:rsidRPr="00D7072D" w:rsidRDefault="000C3E4D" w:rsidP="000C3E4D">
      <w:pPr>
        <w:pStyle w:val="2"/>
        <w:keepNext w:val="0"/>
        <w:widowControl w:val="0"/>
        <w:numPr>
          <w:ilvl w:val="1"/>
          <w:numId w:val="27"/>
        </w:numPr>
        <w:tabs>
          <w:tab w:val="clear" w:pos="6237"/>
        </w:tabs>
        <w:suppressAutoHyphens w:val="0"/>
        <w:spacing w:before="0" w:after="0"/>
        <w:ind w:left="0" w:firstLine="709"/>
        <w:jc w:val="both"/>
        <w:rPr>
          <w:rFonts w:eastAsia="Calibri"/>
          <w:sz w:val="24"/>
          <w:szCs w:val="24"/>
        </w:rPr>
      </w:pPr>
      <w:r w:rsidRPr="00D7072D">
        <w:rPr>
          <w:sz w:val="24"/>
          <w:szCs w:val="24"/>
        </w:rPr>
        <w:t xml:space="preserve">Настоящий Контракт заключен в соответствии с положениями законов и иных правовых </w:t>
      </w:r>
      <w:r w:rsidRPr="00D7072D">
        <w:rPr>
          <w:spacing w:val="5"/>
          <w:sz w:val="24"/>
          <w:szCs w:val="24"/>
        </w:rPr>
        <w:t xml:space="preserve">актов, действующих на момент его заключения. </w:t>
      </w:r>
      <w:r w:rsidRPr="00D7072D">
        <w:rPr>
          <w:sz w:val="24"/>
          <w:szCs w:val="24"/>
        </w:rPr>
        <w:t>В случае принятия после заключения настоящего Контракта законов и (или) правовых актов, применяемых к настоящему Контракту и</w:t>
      </w:r>
      <w:r>
        <w:rPr>
          <w:sz w:val="24"/>
          <w:szCs w:val="24"/>
        </w:rPr>
        <w:t xml:space="preserve"> </w:t>
      </w:r>
      <w:r w:rsidRPr="00D7072D">
        <w:rPr>
          <w:sz w:val="24"/>
          <w:szCs w:val="24"/>
        </w:rPr>
        <w:t>устанавливающих иные правила обязательные для Сторон, то установленные такими документами новые нормы подлежат применению по настоящему Контракту с момента их вступления в силу, если законом и (или) правовым актом не установлен иной срок.</w:t>
      </w:r>
    </w:p>
    <w:p w:rsidR="000C3E4D" w:rsidRPr="00D7072D" w:rsidRDefault="000C3E4D" w:rsidP="000C3E4D">
      <w:pPr>
        <w:pStyle w:val="2"/>
        <w:keepNext w:val="0"/>
        <w:widowControl w:val="0"/>
        <w:numPr>
          <w:ilvl w:val="1"/>
          <w:numId w:val="27"/>
        </w:numPr>
        <w:tabs>
          <w:tab w:val="clear" w:pos="6237"/>
        </w:tabs>
        <w:suppressAutoHyphens w:val="0"/>
        <w:spacing w:before="0" w:after="0"/>
        <w:ind w:left="0" w:firstLine="709"/>
        <w:jc w:val="both"/>
        <w:rPr>
          <w:rFonts w:eastAsia="Calibri"/>
          <w:sz w:val="24"/>
          <w:szCs w:val="24"/>
        </w:rPr>
      </w:pPr>
      <w:r w:rsidRPr="00D7072D">
        <w:rPr>
          <w:rFonts w:eastAsia="Calibri"/>
          <w:sz w:val="24"/>
          <w:szCs w:val="24"/>
        </w:rPr>
        <w:t xml:space="preserve">Все сроки, указанные в настоящем Контракте исчисляются в календарных днях, если иное прямо не указано в тексте Контракта. </w:t>
      </w:r>
    </w:p>
    <w:p w:rsidR="000C3E4D" w:rsidRPr="00C90432" w:rsidRDefault="000C3E4D" w:rsidP="000C3E4D">
      <w:pPr>
        <w:pStyle w:val="2"/>
        <w:keepNext w:val="0"/>
        <w:numPr>
          <w:ilvl w:val="1"/>
          <w:numId w:val="27"/>
        </w:numPr>
        <w:tabs>
          <w:tab w:val="clear" w:pos="6237"/>
        </w:tabs>
        <w:suppressAutoHyphens w:val="0"/>
        <w:spacing w:before="0" w:after="0"/>
        <w:ind w:left="0" w:firstLine="709"/>
        <w:jc w:val="both"/>
        <w:rPr>
          <w:rFonts w:eastAsia="Calibri"/>
          <w:sz w:val="24"/>
          <w:szCs w:val="24"/>
        </w:rPr>
      </w:pPr>
      <w:r w:rsidRPr="00C90432">
        <w:rPr>
          <w:rFonts w:eastAsia="Calibri"/>
          <w:sz w:val="24"/>
          <w:szCs w:val="24"/>
        </w:rPr>
        <w:t>Неотъемлемой частью настоящего Контракта являются:</w:t>
      </w:r>
    </w:p>
    <w:p w:rsidR="000C3E4D" w:rsidRDefault="000C3E4D" w:rsidP="000C3E4D">
      <w:pPr>
        <w:pStyle w:val="2"/>
        <w:keepNext w:val="0"/>
        <w:numPr>
          <w:ilvl w:val="0"/>
          <w:numId w:val="0"/>
        </w:numPr>
        <w:tabs>
          <w:tab w:val="clear" w:pos="6237"/>
        </w:tabs>
        <w:suppressAutoHyphens w:val="0"/>
        <w:spacing w:before="0" w:after="0"/>
        <w:ind w:left="709"/>
        <w:jc w:val="both"/>
        <w:rPr>
          <w:rFonts w:eastAsia="Calibri"/>
          <w:sz w:val="24"/>
          <w:szCs w:val="24"/>
        </w:rPr>
      </w:pPr>
      <w:r w:rsidRPr="00C90432">
        <w:rPr>
          <w:rFonts w:eastAsia="Calibri"/>
          <w:sz w:val="24"/>
          <w:szCs w:val="24"/>
        </w:rPr>
        <w:lastRenderedPageBreak/>
        <w:t>Приложение № 1 – Техническое</w:t>
      </w:r>
      <w:r>
        <w:rPr>
          <w:rFonts w:eastAsia="Calibri"/>
          <w:sz w:val="24"/>
          <w:szCs w:val="24"/>
        </w:rPr>
        <w:t xml:space="preserve"> </w:t>
      </w:r>
      <w:r w:rsidRPr="00C90432">
        <w:rPr>
          <w:rFonts w:eastAsia="Calibri"/>
          <w:sz w:val="24"/>
          <w:szCs w:val="24"/>
        </w:rPr>
        <w:t>задание (Спецификация).</w:t>
      </w:r>
    </w:p>
    <w:p w:rsidR="00025E2C" w:rsidRDefault="00025E2C" w:rsidP="000C3E4D">
      <w:pPr>
        <w:ind w:firstLine="709"/>
        <w:jc w:val="both"/>
      </w:pPr>
    </w:p>
    <w:p w:rsidR="00636B55" w:rsidRPr="00CC705A" w:rsidRDefault="00636B55" w:rsidP="004131F1">
      <w:pPr>
        <w:ind w:firstLine="720"/>
        <w:jc w:val="both"/>
      </w:pPr>
    </w:p>
    <w:p w:rsidR="002B3552" w:rsidRPr="00CC705A" w:rsidRDefault="005369B4" w:rsidP="004131F1">
      <w:pPr>
        <w:jc w:val="center"/>
        <w:outlineLvl w:val="0"/>
        <w:rPr>
          <w:b/>
        </w:rPr>
      </w:pPr>
      <w:r>
        <w:rPr>
          <w:b/>
        </w:rPr>
        <w:t>11</w:t>
      </w:r>
      <w:r w:rsidR="002B3552" w:rsidRPr="00CC705A">
        <w:rPr>
          <w:b/>
        </w:rPr>
        <w:t>. Заключительные положения</w:t>
      </w:r>
    </w:p>
    <w:p w:rsidR="002B3552" w:rsidRDefault="00933F0A" w:rsidP="004131F1">
      <w:pPr>
        <w:ind w:firstLine="720"/>
        <w:jc w:val="both"/>
      </w:pPr>
      <w:r>
        <w:t>1</w:t>
      </w:r>
      <w:r w:rsidR="005369B4">
        <w:t>1</w:t>
      </w:r>
      <w:r w:rsidR="00F32889">
        <w:t>.1</w:t>
      </w:r>
      <w:r w:rsidR="002B3552" w:rsidRPr="00CC705A">
        <w:t xml:space="preserve">. Любое уведомление, запрос или согласие, выдача </w:t>
      </w:r>
      <w:proofErr w:type="gramStart"/>
      <w:r w:rsidR="002B3552" w:rsidRPr="00CC705A">
        <w:t>которых</w:t>
      </w:r>
      <w:proofErr w:type="gramEnd"/>
      <w:r w:rsidR="002B3552" w:rsidRPr="00CC705A">
        <w:t xml:space="preserve"> необходима или разрешена в связи с настоящим Контрактом, оформляется в письменном виде и направляется одной Стороной другой Стороне заказной почтой или факсом </w:t>
      </w:r>
      <w:r w:rsidR="0030164A" w:rsidRPr="00EB2AA6">
        <w:t>по адресам</w:t>
      </w:r>
      <w:r w:rsidR="0030164A">
        <w:t xml:space="preserve">, указанным </w:t>
      </w:r>
      <w:r w:rsidR="00A14136">
        <w:t>в настоящем Контракте</w:t>
      </w:r>
      <w:r w:rsidR="0030164A">
        <w:t>.</w:t>
      </w:r>
    </w:p>
    <w:p w:rsidR="00947E30" w:rsidRPr="00CC705A" w:rsidRDefault="00683BD7" w:rsidP="004131F1">
      <w:pPr>
        <w:pStyle w:val="a"/>
        <w:numPr>
          <w:ilvl w:val="0"/>
          <w:numId w:val="0"/>
        </w:numPr>
        <w:tabs>
          <w:tab w:val="left" w:pos="708"/>
        </w:tabs>
        <w:ind w:firstLine="709"/>
        <w:jc w:val="both"/>
      </w:pPr>
      <w:r>
        <w:rPr>
          <w:b w:val="0"/>
          <w:color w:val="000000"/>
          <w:szCs w:val="24"/>
        </w:rPr>
        <w:t>1</w:t>
      </w:r>
      <w:r w:rsidR="005369B4">
        <w:rPr>
          <w:b w:val="0"/>
          <w:color w:val="000000"/>
          <w:szCs w:val="24"/>
        </w:rPr>
        <w:t>1</w:t>
      </w:r>
      <w:r>
        <w:rPr>
          <w:b w:val="0"/>
          <w:color w:val="000000"/>
          <w:szCs w:val="24"/>
        </w:rPr>
        <w:t>.</w:t>
      </w:r>
      <w:r w:rsidR="00947E30" w:rsidRPr="00947E30">
        <w:rPr>
          <w:b w:val="0"/>
          <w:color w:val="000000"/>
          <w:szCs w:val="24"/>
        </w:rPr>
        <w:t xml:space="preserve">2. </w:t>
      </w:r>
      <w:r w:rsidR="00947E30" w:rsidRPr="00947E30">
        <w:rPr>
          <w:rStyle w:val="fontstyle01"/>
          <w:rFonts w:ascii="Times New Roman" w:hAnsi="Times New Roman"/>
          <w:b w:val="0"/>
          <w:sz w:val="24"/>
          <w:szCs w:val="24"/>
        </w:rPr>
        <w:t xml:space="preserve">Во всем, что </w:t>
      </w:r>
      <w:r w:rsidR="00AC133F" w:rsidRPr="00947E30">
        <w:rPr>
          <w:rStyle w:val="fontstyle01"/>
          <w:rFonts w:ascii="Times New Roman" w:hAnsi="Times New Roman"/>
          <w:b w:val="0"/>
          <w:sz w:val="24"/>
          <w:szCs w:val="24"/>
        </w:rPr>
        <w:t>не урегулировано</w:t>
      </w:r>
      <w:r w:rsidR="00947E30" w:rsidRPr="00947E30">
        <w:rPr>
          <w:rStyle w:val="fontstyle01"/>
          <w:rFonts w:ascii="Times New Roman" w:hAnsi="Times New Roman"/>
          <w:b w:val="0"/>
          <w:sz w:val="24"/>
          <w:szCs w:val="24"/>
        </w:rPr>
        <w:t xml:space="preserve"> положениями настоящего Контракта, Стороны руководствуются </w:t>
      </w:r>
      <w:r w:rsidR="00947E30">
        <w:rPr>
          <w:rStyle w:val="fontstyle01"/>
          <w:rFonts w:ascii="Times New Roman" w:hAnsi="Times New Roman"/>
          <w:b w:val="0"/>
          <w:sz w:val="24"/>
          <w:szCs w:val="24"/>
        </w:rPr>
        <w:t xml:space="preserve">действующим </w:t>
      </w:r>
      <w:r w:rsidR="00947E30" w:rsidRPr="00947E30">
        <w:rPr>
          <w:rStyle w:val="fontstyle01"/>
          <w:rFonts w:ascii="Times New Roman" w:hAnsi="Times New Roman"/>
          <w:b w:val="0"/>
          <w:sz w:val="24"/>
          <w:szCs w:val="24"/>
        </w:rPr>
        <w:t>законодательством Российской Федерации</w:t>
      </w:r>
      <w:r w:rsidR="00947E30">
        <w:rPr>
          <w:rStyle w:val="fontstyle01"/>
          <w:rFonts w:ascii="Times New Roman" w:hAnsi="Times New Roman"/>
          <w:b w:val="0"/>
          <w:sz w:val="24"/>
          <w:szCs w:val="24"/>
        </w:rPr>
        <w:t>.</w:t>
      </w:r>
    </w:p>
    <w:p w:rsidR="002B3552" w:rsidRPr="00CC705A" w:rsidRDefault="002B3552" w:rsidP="004131F1">
      <w:pPr>
        <w:ind w:firstLine="720"/>
        <w:jc w:val="both"/>
      </w:pPr>
      <w:r w:rsidRPr="00CC705A">
        <w:t>1</w:t>
      </w:r>
      <w:r w:rsidR="005369B4">
        <w:t>1</w:t>
      </w:r>
      <w:r w:rsidRPr="00CC705A">
        <w:t>.</w:t>
      </w:r>
      <w:r w:rsidR="0030164A">
        <w:t>2</w:t>
      </w:r>
      <w:r w:rsidRPr="00CC705A">
        <w:t>. К настоящему Контракту прилагаются и являются его неотъемлемой частью следующие приложения:</w:t>
      </w:r>
    </w:p>
    <w:p w:rsidR="002B3552" w:rsidRPr="00CC705A" w:rsidRDefault="005649CB" w:rsidP="004131F1">
      <w:pPr>
        <w:pStyle w:val="aa"/>
        <w:widowControl w:val="0"/>
        <w:numPr>
          <w:ilvl w:val="0"/>
          <w:numId w:val="2"/>
        </w:numPr>
        <w:tabs>
          <w:tab w:val="left" w:pos="2410"/>
          <w:tab w:val="left" w:pos="2552"/>
        </w:tabs>
        <w:spacing w:after="0" w:line="240" w:lineRule="auto"/>
        <w:ind w:right="-284" w:firstLine="709"/>
        <w:contextualSpacing w:val="0"/>
        <w:jc w:val="both"/>
        <w:rPr>
          <w:rFonts w:ascii="Times New Roman" w:hAnsi="Times New Roman"/>
          <w:sz w:val="24"/>
        </w:rPr>
      </w:pPr>
      <w:r w:rsidRPr="005C038A">
        <w:rPr>
          <w:rFonts w:ascii="Times New Roman" w:hAnsi="Times New Roman"/>
          <w:sz w:val="24"/>
          <w:szCs w:val="24"/>
        </w:rPr>
        <w:t>Описание объекта закупки</w:t>
      </w:r>
      <w:r w:rsidR="002B3552" w:rsidRPr="00CC705A">
        <w:rPr>
          <w:rFonts w:ascii="Times New Roman" w:hAnsi="Times New Roman"/>
          <w:sz w:val="24"/>
        </w:rPr>
        <w:t>;</w:t>
      </w:r>
    </w:p>
    <w:p w:rsidR="00906D08" w:rsidRDefault="002B3552" w:rsidP="004131F1">
      <w:pPr>
        <w:pStyle w:val="aa"/>
        <w:widowControl w:val="0"/>
        <w:numPr>
          <w:ilvl w:val="0"/>
          <w:numId w:val="2"/>
        </w:numPr>
        <w:tabs>
          <w:tab w:val="left" w:pos="2410"/>
          <w:tab w:val="left" w:pos="2552"/>
        </w:tabs>
        <w:spacing w:after="0" w:line="240" w:lineRule="auto"/>
        <w:ind w:right="-284" w:firstLine="709"/>
        <w:contextualSpacing w:val="0"/>
        <w:jc w:val="both"/>
        <w:rPr>
          <w:rFonts w:ascii="Times New Roman" w:hAnsi="Times New Roman"/>
          <w:sz w:val="24"/>
        </w:rPr>
      </w:pPr>
      <w:r w:rsidRPr="00CC705A">
        <w:rPr>
          <w:rFonts w:ascii="Times New Roman" w:hAnsi="Times New Roman"/>
          <w:sz w:val="24"/>
        </w:rPr>
        <w:t>Спецификация</w:t>
      </w:r>
      <w:r w:rsidR="00906D08">
        <w:rPr>
          <w:rFonts w:ascii="Times New Roman" w:hAnsi="Times New Roman"/>
          <w:sz w:val="24"/>
        </w:rPr>
        <w:t>.</w:t>
      </w:r>
    </w:p>
    <w:p w:rsidR="0048118E" w:rsidRDefault="0048118E" w:rsidP="0048118E">
      <w:pPr>
        <w:pStyle w:val="aa"/>
        <w:widowControl w:val="0"/>
        <w:tabs>
          <w:tab w:val="left" w:pos="2410"/>
          <w:tab w:val="left" w:pos="2552"/>
        </w:tabs>
        <w:spacing w:after="0" w:line="240" w:lineRule="auto"/>
        <w:ind w:left="711" w:right="-284"/>
        <w:contextualSpacing w:val="0"/>
        <w:jc w:val="both"/>
        <w:rPr>
          <w:rFonts w:ascii="Times New Roman" w:hAnsi="Times New Roman"/>
          <w:sz w:val="24"/>
        </w:rPr>
      </w:pPr>
    </w:p>
    <w:p w:rsidR="002B3552" w:rsidRPr="00933F0A" w:rsidRDefault="002B3552" w:rsidP="004131F1">
      <w:pPr>
        <w:pStyle w:val="aa"/>
        <w:spacing w:before="120" w:after="120" w:line="240" w:lineRule="auto"/>
        <w:ind w:left="708"/>
        <w:jc w:val="both"/>
        <w:rPr>
          <w:rFonts w:ascii="Times New Roman" w:hAnsi="Times New Roman"/>
          <w:sz w:val="24"/>
          <w:szCs w:val="24"/>
        </w:rPr>
      </w:pPr>
    </w:p>
    <w:p w:rsidR="002B3552" w:rsidRPr="005369B4" w:rsidRDefault="002B3552" w:rsidP="004131F1">
      <w:pPr>
        <w:pStyle w:val="aa"/>
        <w:numPr>
          <w:ilvl w:val="0"/>
          <w:numId w:val="25"/>
        </w:numPr>
        <w:spacing w:before="200" w:line="240" w:lineRule="auto"/>
        <w:ind w:left="0" w:firstLine="0"/>
        <w:jc w:val="center"/>
        <w:outlineLvl w:val="0"/>
        <w:rPr>
          <w:rFonts w:ascii="Times New Roman" w:hAnsi="Times New Roman"/>
          <w:b/>
        </w:rPr>
      </w:pPr>
      <w:r w:rsidRPr="005369B4">
        <w:rPr>
          <w:rFonts w:ascii="Times New Roman" w:hAnsi="Times New Roman"/>
          <w:b/>
        </w:rPr>
        <w:t>Юридические адреса и реквизиты Сторон</w:t>
      </w:r>
    </w:p>
    <w:tbl>
      <w:tblPr>
        <w:tblStyle w:val="a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78"/>
        <w:gridCol w:w="4536"/>
      </w:tblGrid>
      <w:tr w:rsidR="001C675F" w:rsidRPr="00933F0A" w:rsidTr="00C506EF">
        <w:tc>
          <w:tcPr>
            <w:tcW w:w="5778" w:type="dxa"/>
          </w:tcPr>
          <w:p w:rsidR="001C675F" w:rsidRPr="00933F0A" w:rsidRDefault="001C675F" w:rsidP="004131F1">
            <w:pPr>
              <w:jc w:val="both"/>
              <w:rPr>
                <w:b/>
                <w:color w:val="000000"/>
              </w:rPr>
            </w:pPr>
            <w:r w:rsidRPr="00933F0A">
              <w:rPr>
                <w:b/>
                <w:color w:val="000000"/>
              </w:rPr>
              <w:t>ЗАКАЗЧИК:</w:t>
            </w:r>
          </w:p>
        </w:tc>
        <w:tc>
          <w:tcPr>
            <w:tcW w:w="4536" w:type="dxa"/>
          </w:tcPr>
          <w:p w:rsidR="001C675F" w:rsidRPr="00933F0A" w:rsidRDefault="00DC01B3" w:rsidP="004131F1">
            <w:pPr>
              <w:jc w:val="both"/>
              <w:rPr>
                <w:b/>
                <w:color w:val="000000"/>
              </w:rPr>
            </w:pPr>
            <w:r>
              <w:rPr>
                <w:b/>
                <w:color w:val="000000"/>
              </w:rPr>
              <w:t>ИСПОЛНИТЕЛЬ</w:t>
            </w:r>
            <w:r w:rsidR="001C675F" w:rsidRPr="00933F0A">
              <w:rPr>
                <w:b/>
                <w:color w:val="000000"/>
              </w:rPr>
              <w:t>:</w:t>
            </w:r>
          </w:p>
        </w:tc>
      </w:tr>
      <w:tr w:rsidR="00C506EF" w:rsidTr="004B41EE">
        <w:trPr>
          <w:trHeight w:val="922"/>
        </w:trPr>
        <w:tc>
          <w:tcPr>
            <w:tcW w:w="5778" w:type="dxa"/>
          </w:tcPr>
          <w:p w:rsidR="00C506EF" w:rsidRPr="003A636D" w:rsidRDefault="003A636D" w:rsidP="003A636D">
            <w:pPr>
              <w:tabs>
                <w:tab w:val="left" w:pos="0"/>
              </w:tabs>
              <w:ind w:firstLine="34"/>
              <w:jc w:val="both"/>
              <w:rPr>
                <w:b/>
              </w:rPr>
            </w:pPr>
            <w:r w:rsidRPr="00E03E22">
              <w:rPr>
                <w:b/>
              </w:rPr>
              <w:t xml:space="preserve">Главное управление Министерства юстиции Российской Федерации по Нижегородской области </w:t>
            </w:r>
          </w:p>
        </w:tc>
        <w:tc>
          <w:tcPr>
            <w:tcW w:w="4536" w:type="dxa"/>
          </w:tcPr>
          <w:p w:rsidR="00C506EF" w:rsidRDefault="00C506EF" w:rsidP="004131F1">
            <w:pPr>
              <w:rPr>
                <w:color w:val="000000"/>
              </w:rPr>
            </w:pPr>
          </w:p>
        </w:tc>
      </w:tr>
      <w:tr w:rsidR="00C506EF" w:rsidTr="00C506EF">
        <w:tc>
          <w:tcPr>
            <w:tcW w:w="5778" w:type="dxa"/>
          </w:tcPr>
          <w:p w:rsidR="003A636D" w:rsidRPr="00E03E22" w:rsidRDefault="003A636D" w:rsidP="003A636D">
            <w:pPr>
              <w:tabs>
                <w:tab w:val="left" w:pos="0"/>
              </w:tabs>
              <w:ind w:firstLine="34"/>
              <w:jc w:val="both"/>
            </w:pPr>
            <w:r w:rsidRPr="00E03E22">
              <w:t xml:space="preserve">Адрес: 603022 г. Нижний Новгород, </w:t>
            </w:r>
          </w:p>
          <w:p w:rsidR="003A636D" w:rsidRPr="00E03E22" w:rsidRDefault="003A636D" w:rsidP="003A636D">
            <w:pPr>
              <w:tabs>
                <w:tab w:val="left" w:pos="0"/>
              </w:tabs>
              <w:ind w:firstLine="34"/>
              <w:jc w:val="both"/>
            </w:pPr>
            <w:r w:rsidRPr="00E03E22">
              <w:t>ул. Оранжерейная 1-я, д. 46.</w:t>
            </w:r>
          </w:p>
          <w:p w:rsidR="003A636D" w:rsidRPr="00E03E22" w:rsidRDefault="003A636D" w:rsidP="003A636D">
            <w:pPr>
              <w:tabs>
                <w:tab w:val="left" w:pos="0"/>
              </w:tabs>
              <w:ind w:firstLine="34"/>
              <w:jc w:val="both"/>
            </w:pPr>
            <w:r w:rsidRPr="00E03E22">
              <w:t xml:space="preserve">ИНН 5260232073 КПП 526201001 </w:t>
            </w:r>
          </w:p>
          <w:p w:rsidR="003A636D" w:rsidRPr="00A61DD9" w:rsidRDefault="003A636D" w:rsidP="003A636D">
            <w:pPr>
              <w:jc w:val="both"/>
            </w:pPr>
            <w:r w:rsidRPr="00A61DD9">
              <w:t xml:space="preserve">Единый казначейский счет 40102810745370000024 в </w:t>
            </w:r>
            <w:r>
              <w:t>ОКЦ № 1 ВВ</w:t>
            </w:r>
            <w:r w:rsidRPr="00A61DD9">
              <w:t>ГУ Банка России//УФК по Нижегородской области</w:t>
            </w:r>
            <w:r>
              <w:t>,</w:t>
            </w:r>
            <w:r w:rsidRPr="00A61DD9">
              <w:t xml:space="preserve"> г. Нижний Новгород </w:t>
            </w:r>
          </w:p>
          <w:p w:rsidR="003A636D" w:rsidRPr="00E03E22" w:rsidRDefault="003A636D" w:rsidP="003A636D">
            <w:pPr>
              <w:tabs>
                <w:tab w:val="left" w:pos="0"/>
              </w:tabs>
              <w:ind w:firstLine="34"/>
              <w:jc w:val="both"/>
            </w:pPr>
            <w:r w:rsidRPr="00E03E22">
              <w:t>БИК 012202102</w:t>
            </w:r>
          </w:p>
          <w:p w:rsidR="003A636D" w:rsidRPr="00E03E22" w:rsidRDefault="003A636D" w:rsidP="003A636D">
            <w:pPr>
              <w:tabs>
                <w:tab w:val="left" w:pos="0"/>
              </w:tabs>
              <w:ind w:firstLine="34"/>
              <w:jc w:val="both"/>
            </w:pPr>
            <w:r w:rsidRPr="00E03E22">
              <w:t>Казначейский счет 03211643000000013200</w:t>
            </w:r>
          </w:p>
          <w:p w:rsidR="003A636D" w:rsidRPr="00E03E22" w:rsidRDefault="003A636D" w:rsidP="003A636D">
            <w:pPr>
              <w:tabs>
                <w:tab w:val="left" w:pos="0"/>
              </w:tabs>
              <w:ind w:firstLine="34"/>
              <w:jc w:val="both"/>
            </w:pPr>
            <w:proofErr w:type="gramStart"/>
            <w:r w:rsidRPr="00E03E22">
              <w:t xml:space="preserve">УФК по Нижегородской области (Главное управление Министерства юстиции Российской Федерации по Нижегородской области, </w:t>
            </w:r>
            <w:proofErr w:type="gramEnd"/>
          </w:p>
          <w:p w:rsidR="003A636D" w:rsidRPr="00E03E22" w:rsidRDefault="003A636D" w:rsidP="003A636D">
            <w:pPr>
              <w:tabs>
                <w:tab w:val="left" w:pos="0"/>
              </w:tabs>
              <w:ind w:firstLine="34"/>
              <w:jc w:val="both"/>
            </w:pPr>
            <w:proofErr w:type="gramStart"/>
            <w:r w:rsidRPr="00E03E22">
              <w:t>л</w:t>
            </w:r>
            <w:proofErr w:type="gramEnd"/>
            <w:r w:rsidRPr="00E03E22">
              <w:t xml:space="preserve">/с 03321880220) </w:t>
            </w:r>
          </w:p>
          <w:p w:rsidR="003A636D" w:rsidRPr="00E03E22" w:rsidRDefault="003A636D" w:rsidP="003A636D">
            <w:pPr>
              <w:tabs>
                <w:tab w:val="left" w:pos="0"/>
              </w:tabs>
              <w:ind w:firstLine="34"/>
              <w:jc w:val="both"/>
            </w:pPr>
            <w:r w:rsidRPr="00E03E22">
              <w:t>ОГРН: 1085260011627</w:t>
            </w:r>
          </w:p>
          <w:p w:rsidR="003A636D" w:rsidRPr="00E03E22" w:rsidRDefault="003A636D" w:rsidP="003A636D">
            <w:pPr>
              <w:tabs>
                <w:tab w:val="left" w:pos="0"/>
              </w:tabs>
              <w:ind w:firstLine="34"/>
              <w:jc w:val="both"/>
            </w:pPr>
            <w:r w:rsidRPr="00E03E22">
              <w:t>тел.: 274-60-27, 274-60-18</w:t>
            </w:r>
          </w:p>
          <w:p w:rsidR="007E5E7B" w:rsidRPr="003A636D" w:rsidRDefault="003A636D" w:rsidP="003A636D">
            <w:pPr>
              <w:tabs>
                <w:tab w:val="left" w:pos="5895"/>
              </w:tabs>
              <w:rPr>
                <w:lang w:val="en-US"/>
              </w:rPr>
            </w:pPr>
            <w:proofErr w:type="gramStart"/>
            <w:r>
              <w:t>Е</w:t>
            </w:r>
            <w:proofErr w:type="gramEnd"/>
            <w:r w:rsidRPr="003A636D">
              <w:rPr>
                <w:lang w:val="en-US"/>
              </w:rPr>
              <w:t>-</w:t>
            </w:r>
            <w:r w:rsidRPr="00E03E22">
              <w:rPr>
                <w:lang w:val="en-US"/>
              </w:rPr>
              <w:t>mail</w:t>
            </w:r>
            <w:r w:rsidRPr="003A636D">
              <w:rPr>
                <w:lang w:val="en-US"/>
              </w:rPr>
              <w:t xml:space="preserve">:  </w:t>
            </w:r>
            <w:hyperlink r:id="rId9" w:history="1">
              <w:r w:rsidRPr="001F2A61">
                <w:rPr>
                  <w:rStyle w:val="a4"/>
                  <w:lang w:val="en-US"/>
                </w:rPr>
                <w:t>minjust52@yandex.ru</w:t>
              </w:r>
            </w:hyperlink>
            <w:r w:rsidRPr="003A636D">
              <w:rPr>
                <w:lang w:val="en-US"/>
              </w:rPr>
              <w:t xml:space="preserve">, </w:t>
            </w:r>
            <w:r>
              <w:rPr>
                <w:lang w:val="en-US"/>
              </w:rPr>
              <w:t>natalya2210@list.ru</w:t>
            </w:r>
          </w:p>
          <w:p w:rsidR="007E5E7B" w:rsidRPr="003A636D" w:rsidRDefault="007E5E7B" w:rsidP="004131F1">
            <w:pPr>
              <w:tabs>
                <w:tab w:val="left" w:pos="5895"/>
              </w:tabs>
              <w:rPr>
                <w:lang w:val="en-US"/>
              </w:rPr>
            </w:pPr>
          </w:p>
          <w:p w:rsidR="007E5E7B" w:rsidRPr="003A636D" w:rsidRDefault="007E5E7B" w:rsidP="004131F1">
            <w:pPr>
              <w:tabs>
                <w:tab w:val="left" w:pos="5895"/>
              </w:tabs>
              <w:rPr>
                <w:lang w:val="en-US"/>
              </w:rPr>
            </w:pPr>
          </w:p>
          <w:p w:rsidR="007E5E7B" w:rsidRPr="003A636D" w:rsidRDefault="007E5E7B" w:rsidP="004131F1">
            <w:pPr>
              <w:tabs>
                <w:tab w:val="left" w:pos="5895"/>
              </w:tabs>
              <w:rPr>
                <w:lang w:val="en-US"/>
              </w:rPr>
            </w:pPr>
          </w:p>
          <w:p w:rsidR="007E5E7B" w:rsidRPr="003A636D" w:rsidRDefault="007E5E7B" w:rsidP="004131F1">
            <w:pPr>
              <w:tabs>
                <w:tab w:val="left" w:pos="5895"/>
              </w:tabs>
              <w:rPr>
                <w:lang w:val="en-US"/>
              </w:rPr>
            </w:pPr>
          </w:p>
          <w:p w:rsidR="007E5E7B" w:rsidRPr="003A636D" w:rsidRDefault="007E5E7B" w:rsidP="004131F1">
            <w:pPr>
              <w:tabs>
                <w:tab w:val="left" w:pos="5895"/>
              </w:tabs>
              <w:rPr>
                <w:lang w:val="en-US"/>
              </w:rPr>
            </w:pPr>
          </w:p>
          <w:p w:rsidR="007E5E7B" w:rsidRPr="003A636D" w:rsidRDefault="007E5E7B" w:rsidP="004131F1">
            <w:pPr>
              <w:tabs>
                <w:tab w:val="left" w:pos="5895"/>
              </w:tabs>
              <w:rPr>
                <w:lang w:val="en-US"/>
              </w:rPr>
            </w:pPr>
          </w:p>
          <w:p w:rsidR="00C506EF" w:rsidRPr="001A039B" w:rsidRDefault="00C506EF" w:rsidP="004131F1">
            <w:pPr>
              <w:tabs>
                <w:tab w:val="left" w:pos="5895"/>
              </w:tabs>
            </w:pPr>
            <w:r w:rsidRPr="001A039B">
              <w:t xml:space="preserve">Начальник </w:t>
            </w:r>
            <w:r w:rsidR="00D374F2">
              <w:t>Главного управления</w:t>
            </w:r>
            <w:r w:rsidRPr="001A039B">
              <w:t xml:space="preserve"> </w:t>
            </w:r>
          </w:p>
          <w:p w:rsidR="00C506EF" w:rsidRPr="001A039B" w:rsidRDefault="00C506EF" w:rsidP="004131F1">
            <w:pPr>
              <w:tabs>
                <w:tab w:val="left" w:pos="5895"/>
              </w:tabs>
            </w:pPr>
            <w:r w:rsidRPr="001A039B">
              <w:t xml:space="preserve">Министерства юстиции </w:t>
            </w:r>
          </w:p>
          <w:p w:rsidR="00C506EF" w:rsidRPr="001A039B" w:rsidRDefault="00C506EF" w:rsidP="004131F1">
            <w:pPr>
              <w:tabs>
                <w:tab w:val="left" w:pos="5895"/>
              </w:tabs>
            </w:pPr>
            <w:r w:rsidRPr="001A039B">
              <w:t xml:space="preserve">Российской Федерации </w:t>
            </w:r>
          </w:p>
          <w:p w:rsidR="00C506EF" w:rsidRPr="001A039B" w:rsidRDefault="00C506EF" w:rsidP="007E5E7B">
            <w:pPr>
              <w:tabs>
                <w:tab w:val="left" w:pos="5895"/>
              </w:tabs>
              <w:rPr>
                <w:snapToGrid w:val="0"/>
              </w:rPr>
            </w:pPr>
            <w:r w:rsidRPr="001A039B">
              <w:t xml:space="preserve">по </w:t>
            </w:r>
            <w:r w:rsidR="00D374F2">
              <w:t>Нижегородской области</w:t>
            </w:r>
          </w:p>
          <w:p w:rsidR="00C506EF" w:rsidRPr="00292697" w:rsidRDefault="00C506EF" w:rsidP="004131F1">
            <w:r w:rsidRPr="001A039B">
              <w:rPr>
                <w:snapToGrid w:val="0"/>
              </w:rPr>
              <w:t>_________________  /</w:t>
            </w:r>
            <w:r w:rsidR="00D374F2">
              <w:rPr>
                <w:snapToGrid w:val="0"/>
              </w:rPr>
              <w:t>Д.А.Шапкин</w:t>
            </w:r>
            <w:r w:rsidRPr="001A039B">
              <w:rPr>
                <w:snapToGrid w:val="0"/>
              </w:rPr>
              <w:t>/</w:t>
            </w:r>
          </w:p>
          <w:p w:rsidR="00C506EF" w:rsidRPr="00C87222" w:rsidRDefault="00C506EF" w:rsidP="004131F1">
            <w:pPr>
              <w:pStyle w:val="af4"/>
              <w:jc w:val="left"/>
              <w:rPr>
                <w:b/>
                <w:color w:val="000000"/>
              </w:rPr>
            </w:pPr>
            <w:r w:rsidRPr="00292697">
              <w:rPr>
                <w:rFonts w:eastAsia="Calibri"/>
                <w:sz w:val="24"/>
                <w:szCs w:val="24"/>
              </w:rPr>
              <w:t>м.п.</w:t>
            </w:r>
            <w:r>
              <w:rPr>
                <w:spacing w:val="-2"/>
              </w:rPr>
              <w:t xml:space="preserve"> (ЭЦП)</w:t>
            </w:r>
          </w:p>
        </w:tc>
        <w:tc>
          <w:tcPr>
            <w:tcW w:w="4536" w:type="dxa"/>
          </w:tcPr>
          <w:p w:rsidR="00D22261" w:rsidRPr="00C40007" w:rsidRDefault="00D22261" w:rsidP="004131F1">
            <w:pPr>
              <w:rPr>
                <w:color w:val="000000"/>
              </w:rPr>
            </w:pPr>
            <w:r>
              <w:rPr>
                <w:color w:val="000000"/>
              </w:rPr>
              <w:t>Юридический адрес: _____________________</w:t>
            </w:r>
          </w:p>
          <w:p w:rsidR="00C506EF" w:rsidRDefault="00C506EF" w:rsidP="004131F1">
            <w:pPr>
              <w:rPr>
                <w:color w:val="000000"/>
              </w:rPr>
            </w:pPr>
            <w:r>
              <w:rPr>
                <w:color w:val="000000"/>
              </w:rPr>
              <w:t>Адрес направления почтовой корреспонденции: ________________________________________</w:t>
            </w:r>
          </w:p>
          <w:p w:rsidR="00C506EF" w:rsidRDefault="00C506EF" w:rsidP="004131F1">
            <w:pPr>
              <w:rPr>
                <w:color w:val="000000"/>
              </w:rPr>
            </w:pPr>
            <w:r>
              <w:rPr>
                <w:color w:val="000000"/>
              </w:rPr>
              <w:t>ИНН</w:t>
            </w:r>
          </w:p>
          <w:p w:rsidR="00C506EF" w:rsidRDefault="00C506EF" w:rsidP="004131F1">
            <w:pPr>
              <w:rPr>
                <w:color w:val="000000"/>
              </w:rPr>
            </w:pPr>
            <w:r>
              <w:rPr>
                <w:color w:val="000000"/>
              </w:rPr>
              <w:t>КПП</w:t>
            </w:r>
          </w:p>
          <w:p w:rsidR="00C506EF" w:rsidRDefault="00C506EF" w:rsidP="004131F1">
            <w:pPr>
              <w:rPr>
                <w:color w:val="000000"/>
              </w:rPr>
            </w:pPr>
            <w:proofErr w:type="gramStart"/>
            <w:r>
              <w:rPr>
                <w:color w:val="000000"/>
              </w:rPr>
              <w:t>Р</w:t>
            </w:r>
            <w:proofErr w:type="gramEnd"/>
            <w:r>
              <w:rPr>
                <w:color w:val="000000"/>
              </w:rPr>
              <w:t>/С</w:t>
            </w:r>
          </w:p>
          <w:p w:rsidR="00C506EF" w:rsidRDefault="00C506EF" w:rsidP="004131F1">
            <w:pPr>
              <w:rPr>
                <w:color w:val="000000"/>
              </w:rPr>
            </w:pPr>
            <w:r>
              <w:rPr>
                <w:color w:val="000000"/>
              </w:rPr>
              <w:t>БИК</w:t>
            </w:r>
          </w:p>
          <w:p w:rsidR="00C506EF" w:rsidRDefault="00C506EF" w:rsidP="004131F1">
            <w:pPr>
              <w:rPr>
                <w:color w:val="000000"/>
              </w:rPr>
            </w:pPr>
            <w:r>
              <w:rPr>
                <w:color w:val="000000"/>
              </w:rPr>
              <w:t>ОГРН</w:t>
            </w:r>
          </w:p>
          <w:p w:rsidR="00C506EF" w:rsidRDefault="00C506EF" w:rsidP="004131F1">
            <w:pPr>
              <w:rPr>
                <w:color w:val="000000"/>
              </w:rPr>
            </w:pPr>
            <w:r>
              <w:rPr>
                <w:color w:val="000000"/>
              </w:rPr>
              <w:t>ОКТМО</w:t>
            </w:r>
          </w:p>
          <w:p w:rsidR="00C506EF" w:rsidRDefault="00C506EF" w:rsidP="004131F1">
            <w:pPr>
              <w:rPr>
                <w:color w:val="000000"/>
              </w:rPr>
            </w:pPr>
            <w:r>
              <w:rPr>
                <w:color w:val="000000"/>
              </w:rPr>
              <w:t>ОКПО</w:t>
            </w:r>
          </w:p>
          <w:p w:rsidR="00C506EF" w:rsidRDefault="00C506EF" w:rsidP="004131F1">
            <w:pPr>
              <w:rPr>
                <w:color w:val="000000"/>
              </w:rPr>
            </w:pPr>
          </w:p>
          <w:p w:rsidR="00C506EF" w:rsidRDefault="00C506EF" w:rsidP="004131F1">
            <w:pPr>
              <w:rPr>
                <w:color w:val="000000"/>
              </w:rPr>
            </w:pPr>
          </w:p>
          <w:p w:rsidR="00C506EF" w:rsidRDefault="00C506EF" w:rsidP="004131F1">
            <w:pPr>
              <w:rPr>
                <w:color w:val="000000"/>
              </w:rPr>
            </w:pPr>
          </w:p>
          <w:p w:rsidR="001A039B" w:rsidRDefault="001A039B" w:rsidP="004131F1">
            <w:pPr>
              <w:rPr>
                <w:color w:val="000000"/>
              </w:rPr>
            </w:pPr>
          </w:p>
          <w:p w:rsidR="001A039B" w:rsidRDefault="001A039B" w:rsidP="004131F1">
            <w:pPr>
              <w:rPr>
                <w:color w:val="000000"/>
              </w:rPr>
            </w:pPr>
          </w:p>
          <w:p w:rsidR="001A039B" w:rsidRDefault="001A039B" w:rsidP="004131F1">
            <w:pPr>
              <w:rPr>
                <w:color w:val="000000"/>
              </w:rPr>
            </w:pPr>
          </w:p>
          <w:p w:rsidR="001A039B" w:rsidRDefault="001A039B" w:rsidP="004131F1">
            <w:pPr>
              <w:rPr>
                <w:color w:val="000000"/>
              </w:rPr>
            </w:pPr>
          </w:p>
          <w:p w:rsidR="001A039B" w:rsidRDefault="001A039B" w:rsidP="004131F1">
            <w:pPr>
              <w:rPr>
                <w:color w:val="000000"/>
              </w:rPr>
            </w:pPr>
          </w:p>
          <w:p w:rsidR="001A039B" w:rsidRDefault="001A039B" w:rsidP="004131F1">
            <w:pPr>
              <w:rPr>
                <w:color w:val="000000"/>
              </w:rPr>
            </w:pPr>
          </w:p>
          <w:p w:rsidR="001A039B" w:rsidRDefault="001A039B" w:rsidP="004131F1">
            <w:pPr>
              <w:rPr>
                <w:color w:val="000000"/>
              </w:rPr>
            </w:pPr>
          </w:p>
          <w:p w:rsidR="001A039B" w:rsidRDefault="001A039B" w:rsidP="004131F1">
            <w:pPr>
              <w:rPr>
                <w:color w:val="000000"/>
              </w:rPr>
            </w:pPr>
          </w:p>
          <w:p w:rsidR="001A039B" w:rsidRDefault="001A039B" w:rsidP="004131F1">
            <w:pPr>
              <w:rPr>
                <w:color w:val="000000"/>
              </w:rPr>
            </w:pPr>
          </w:p>
          <w:p w:rsidR="001A039B" w:rsidRDefault="001A039B" w:rsidP="004131F1">
            <w:pPr>
              <w:rPr>
                <w:color w:val="000000"/>
              </w:rPr>
            </w:pPr>
          </w:p>
          <w:p w:rsidR="00C506EF" w:rsidRDefault="00C506EF" w:rsidP="004131F1">
            <w:pPr>
              <w:rPr>
                <w:color w:val="000000"/>
              </w:rPr>
            </w:pPr>
          </w:p>
          <w:p w:rsidR="001A039B" w:rsidRDefault="001A039B" w:rsidP="004131F1">
            <w:pPr>
              <w:rPr>
                <w:color w:val="000000"/>
              </w:rPr>
            </w:pPr>
          </w:p>
          <w:p w:rsidR="001A039B" w:rsidRDefault="001A039B" w:rsidP="004131F1">
            <w:pPr>
              <w:rPr>
                <w:color w:val="000000"/>
              </w:rPr>
            </w:pPr>
          </w:p>
          <w:p w:rsidR="00C506EF" w:rsidRDefault="00C506EF" w:rsidP="004131F1">
            <w:pPr>
              <w:rPr>
                <w:color w:val="000000"/>
              </w:rPr>
            </w:pPr>
          </w:p>
          <w:p w:rsidR="00C506EF" w:rsidRDefault="00C506EF" w:rsidP="004131F1">
            <w:pPr>
              <w:rPr>
                <w:color w:val="000000"/>
              </w:rPr>
            </w:pPr>
            <w:r>
              <w:rPr>
                <w:color w:val="000000"/>
              </w:rPr>
              <w:t>___________________/______________/</w:t>
            </w:r>
          </w:p>
          <w:p w:rsidR="00C506EF" w:rsidRDefault="00C506EF" w:rsidP="004131F1">
            <w:pPr>
              <w:ind w:right="372"/>
              <w:rPr>
                <w:color w:val="000000"/>
              </w:rPr>
            </w:pPr>
            <w:r w:rsidRPr="00292697">
              <w:rPr>
                <w:rFonts w:eastAsia="Calibri"/>
              </w:rPr>
              <w:t>м.п.</w:t>
            </w:r>
            <w:r>
              <w:rPr>
                <w:spacing w:val="-2"/>
              </w:rPr>
              <w:t xml:space="preserve"> (ЭЦП)</w:t>
            </w:r>
          </w:p>
        </w:tc>
      </w:tr>
    </w:tbl>
    <w:p w:rsidR="00CD57CC" w:rsidRPr="00D96DE6" w:rsidRDefault="003E56AC" w:rsidP="00D96DE6">
      <w:pPr>
        <w:spacing w:after="160"/>
        <w:jc w:val="right"/>
        <w:rPr>
          <w:rStyle w:val="af8"/>
          <w:i w:val="0"/>
          <w:iCs w:val="0"/>
        </w:rPr>
      </w:pPr>
      <w:r>
        <w:lastRenderedPageBreak/>
        <w:br w:type="page"/>
      </w:r>
      <w:r w:rsidR="00CD57CC" w:rsidRPr="007C2FDF">
        <w:rPr>
          <w:rStyle w:val="af8"/>
          <w:rFonts w:ascii="PT Astra Serif" w:hAnsi="PT Astra Serif"/>
          <w:b/>
          <w:color w:val="000000" w:themeColor="text1"/>
        </w:rPr>
        <w:lastRenderedPageBreak/>
        <w:t xml:space="preserve">Приложение № 1 </w:t>
      </w:r>
    </w:p>
    <w:p w:rsidR="00D96DE6" w:rsidRPr="00CC705A" w:rsidRDefault="00D96DE6" w:rsidP="00D96DE6">
      <w:pPr>
        <w:ind w:firstLine="5670"/>
        <w:jc w:val="right"/>
      </w:pPr>
      <w:r w:rsidRPr="00CC705A">
        <w:t>к государственному контракту</w:t>
      </w:r>
    </w:p>
    <w:p w:rsidR="00D96DE6" w:rsidRPr="00CC705A" w:rsidRDefault="00D96DE6" w:rsidP="00D96DE6">
      <w:pPr>
        <w:ind w:firstLine="5670"/>
        <w:jc w:val="right"/>
      </w:pPr>
      <w:r w:rsidRPr="00CC705A">
        <w:t>от «__» ________202</w:t>
      </w:r>
      <w:r>
        <w:t>6</w:t>
      </w:r>
      <w:r w:rsidRPr="00CC705A">
        <w:t xml:space="preserve"> г. №</w:t>
      </w:r>
      <w:r>
        <w:t>___________</w:t>
      </w:r>
    </w:p>
    <w:p w:rsidR="00CD57CC" w:rsidRPr="007C2FDF" w:rsidRDefault="00CD57CC" w:rsidP="00CD57CC">
      <w:pPr>
        <w:jc w:val="center"/>
        <w:rPr>
          <w:rFonts w:ascii="PT Astra Serif" w:hAnsi="PT Astra Serif"/>
          <w:b/>
        </w:rPr>
      </w:pPr>
    </w:p>
    <w:p w:rsidR="00CD57CC" w:rsidRPr="007C2FDF" w:rsidRDefault="00CD57CC" w:rsidP="00CD57CC">
      <w:pPr>
        <w:jc w:val="center"/>
        <w:rPr>
          <w:rFonts w:ascii="PT Astra Serif" w:hAnsi="PT Astra Serif"/>
          <w:b/>
        </w:rPr>
      </w:pPr>
      <w:r w:rsidRPr="007C2FDF">
        <w:rPr>
          <w:rFonts w:ascii="PT Astra Serif" w:hAnsi="PT Astra Serif"/>
          <w:b/>
        </w:rPr>
        <w:t xml:space="preserve">Описание объекта закупки </w:t>
      </w:r>
    </w:p>
    <w:p w:rsidR="00CD57CC" w:rsidRPr="007C2FDF" w:rsidRDefault="00CD57CC" w:rsidP="00CD57CC">
      <w:pPr>
        <w:jc w:val="center"/>
        <w:rPr>
          <w:rFonts w:ascii="PT Astra Serif" w:hAnsi="PT Astra Serif"/>
          <w:b/>
        </w:rPr>
      </w:pPr>
    </w:p>
    <w:p w:rsidR="00CD57CC" w:rsidRPr="007C2FDF" w:rsidRDefault="00CD57CC" w:rsidP="00CD57CC">
      <w:pPr>
        <w:pStyle w:val="aa"/>
        <w:widowControl w:val="0"/>
        <w:numPr>
          <w:ilvl w:val="0"/>
          <w:numId w:val="23"/>
        </w:numPr>
        <w:tabs>
          <w:tab w:val="left" w:pos="993"/>
        </w:tabs>
        <w:autoSpaceDE w:val="0"/>
        <w:autoSpaceDN w:val="0"/>
        <w:adjustRightInd w:val="0"/>
        <w:spacing w:after="0" w:line="240" w:lineRule="auto"/>
        <w:ind w:left="0" w:firstLine="709"/>
        <w:jc w:val="both"/>
        <w:rPr>
          <w:rFonts w:ascii="PT Astra Serif" w:hAnsi="PT Astra Serif"/>
          <w:sz w:val="24"/>
          <w:szCs w:val="24"/>
        </w:rPr>
      </w:pPr>
      <w:r w:rsidRPr="007C2FDF">
        <w:rPr>
          <w:rFonts w:ascii="PT Astra Serif" w:hAnsi="PT Astra Serif"/>
          <w:b/>
          <w:bCs/>
          <w:sz w:val="24"/>
          <w:szCs w:val="24"/>
        </w:rPr>
        <w:t xml:space="preserve">Наименование объекта закупки: </w:t>
      </w:r>
      <w:r w:rsidRPr="007C2FDF">
        <w:rPr>
          <w:rFonts w:ascii="PT Astra Serif" w:hAnsi="PT Astra Serif"/>
          <w:sz w:val="24"/>
          <w:szCs w:val="24"/>
        </w:rPr>
        <w:t>Изготовление и поставка мобильных информационных стендов.</w:t>
      </w:r>
    </w:p>
    <w:p w:rsidR="00CD57CC" w:rsidRPr="007C2FDF" w:rsidRDefault="00CD57CC" w:rsidP="00CD57CC">
      <w:pPr>
        <w:pStyle w:val="aa"/>
        <w:numPr>
          <w:ilvl w:val="0"/>
          <w:numId w:val="23"/>
        </w:numPr>
        <w:spacing w:after="0" w:line="240" w:lineRule="auto"/>
        <w:ind w:left="0" w:firstLine="709"/>
        <w:mirrorIndents/>
        <w:jc w:val="both"/>
        <w:rPr>
          <w:rFonts w:ascii="PT Astra Serif" w:hAnsi="PT Astra Serif"/>
          <w:b/>
          <w:bCs/>
          <w:sz w:val="24"/>
          <w:szCs w:val="24"/>
        </w:rPr>
      </w:pPr>
      <w:r w:rsidRPr="007C2FDF">
        <w:rPr>
          <w:rFonts w:ascii="PT Astra Serif" w:hAnsi="PT Astra Serif"/>
          <w:b/>
          <w:bCs/>
          <w:sz w:val="24"/>
          <w:szCs w:val="24"/>
        </w:rPr>
        <w:t>Требование к объекту закупки.</w:t>
      </w:r>
    </w:p>
    <w:p w:rsidR="00CD57CC" w:rsidRPr="007C2FDF" w:rsidRDefault="00CD57CC" w:rsidP="00CD57CC">
      <w:pPr>
        <w:ind w:firstLine="709"/>
        <w:mirrorIndents/>
        <w:jc w:val="both"/>
        <w:rPr>
          <w:rFonts w:ascii="PT Astra Serif" w:hAnsi="PT Astra Serif"/>
          <w:bCs/>
        </w:rPr>
      </w:pPr>
      <w:r w:rsidRPr="007C2FDF">
        <w:rPr>
          <w:rFonts w:ascii="PT Astra Serif" w:hAnsi="PT Astra Serif"/>
          <w:bCs/>
        </w:rPr>
        <w:t>Исполнитель изготавливает по утвержденному Заказчиком макету мобильные информационные стенды (далее – Товар).</w:t>
      </w:r>
      <w:r w:rsidR="00C16F70">
        <w:rPr>
          <w:rFonts w:ascii="PT Astra Serif" w:hAnsi="PT Astra Serif"/>
          <w:bCs/>
        </w:rPr>
        <w:t xml:space="preserve"> </w:t>
      </w:r>
    </w:p>
    <w:p w:rsidR="00CD57CC" w:rsidRPr="000A4C37" w:rsidRDefault="00CD57CC" w:rsidP="00CD57CC">
      <w:pPr>
        <w:ind w:firstLine="709"/>
        <w:jc w:val="both"/>
        <w:rPr>
          <w:rFonts w:ascii="PT Astra Serif" w:hAnsi="PT Astra Serif"/>
          <w:color w:val="000000"/>
        </w:rPr>
      </w:pPr>
      <w:r w:rsidRPr="007C2FDF">
        <w:rPr>
          <w:rFonts w:ascii="PT Astra Serif" w:hAnsi="PT Astra Serif"/>
          <w:color w:val="000000"/>
        </w:rPr>
        <w:t xml:space="preserve">Товар </w:t>
      </w:r>
      <w:r w:rsidRPr="00F830DC">
        <w:rPr>
          <w:rFonts w:ascii="PT Astra Serif" w:hAnsi="PT Astra Serif"/>
          <w:color w:val="000000"/>
        </w:rPr>
        <w:t xml:space="preserve">предназначен для Главного управления Министерства юстиции Российской </w:t>
      </w:r>
      <w:r w:rsidRPr="000A4C37">
        <w:rPr>
          <w:rFonts w:ascii="PT Astra Serif" w:hAnsi="PT Astra Serif"/>
          <w:color w:val="000000"/>
        </w:rPr>
        <w:t>Федерации по Нижегородской области.</w:t>
      </w:r>
    </w:p>
    <w:p w:rsidR="00CD57CC" w:rsidRPr="000A4C37" w:rsidRDefault="00CD57CC" w:rsidP="00CD57CC">
      <w:pPr>
        <w:ind w:firstLine="709"/>
        <w:jc w:val="both"/>
        <w:rPr>
          <w:rFonts w:ascii="PT Astra Serif" w:hAnsi="PT Astra Serif"/>
          <w:color w:val="000000"/>
        </w:rPr>
      </w:pPr>
      <w:r w:rsidRPr="00C20CA1">
        <w:rPr>
          <w:rFonts w:ascii="PT Astra Serif" w:hAnsi="PT Astra Serif"/>
          <w:b/>
          <w:color w:val="000000"/>
        </w:rPr>
        <w:t>Адрес поставки товара</w:t>
      </w:r>
      <w:r w:rsidRPr="000A4C37">
        <w:rPr>
          <w:rFonts w:ascii="PT Astra Serif" w:hAnsi="PT Astra Serif"/>
          <w:color w:val="000000"/>
        </w:rPr>
        <w:t xml:space="preserve">: </w:t>
      </w:r>
      <w:r w:rsidRPr="000A4C37">
        <w:rPr>
          <w:rFonts w:ascii="PT Astra Serif" w:hAnsi="PT Astra Serif"/>
          <w:iCs/>
        </w:rPr>
        <w:t xml:space="preserve">603022, Нижегородская область, </w:t>
      </w:r>
      <w:proofErr w:type="gramStart"/>
      <w:r w:rsidRPr="000A4C37">
        <w:rPr>
          <w:rFonts w:ascii="PT Astra Serif" w:hAnsi="PT Astra Serif"/>
          <w:iCs/>
        </w:rPr>
        <w:t>г</w:t>
      </w:r>
      <w:proofErr w:type="gramEnd"/>
      <w:r w:rsidRPr="000A4C37">
        <w:rPr>
          <w:rFonts w:ascii="PT Astra Serif" w:hAnsi="PT Astra Serif"/>
          <w:iCs/>
        </w:rPr>
        <w:t>. Нижний Новгород, ул. Оранжерейная 1-я, д. 46</w:t>
      </w:r>
      <w:r w:rsidRPr="000A4C37">
        <w:rPr>
          <w:rFonts w:ascii="PT Astra Serif" w:hAnsi="PT Astra Serif"/>
        </w:rPr>
        <w:t>.</w:t>
      </w:r>
    </w:p>
    <w:p w:rsidR="00CD57CC" w:rsidRPr="00AF15F4" w:rsidRDefault="00CD57CC" w:rsidP="00CD57CC">
      <w:pPr>
        <w:pStyle w:val="22"/>
        <w:shd w:val="clear" w:color="auto" w:fill="auto"/>
        <w:tabs>
          <w:tab w:val="left" w:pos="0"/>
        </w:tabs>
        <w:spacing w:after="0" w:line="240" w:lineRule="auto"/>
        <w:ind w:firstLine="709"/>
        <w:jc w:val="both"/>
        <w:rPr>
          <w:rFonts w:ascii="PT Astra Serif" w:hAnsi="PT Astra Serif" w:cs="Times New Roman"/>
          <w:b w:val="0"/>
          <w:sz w:val="24"/>
          <w:szCs w:val="24"/>
        </w:rPr>
      </w:pPr>
      <w:r w:rsidRPr="00AF15F4">
        <w:rPr>
          <w:rFonts w:ascii="PT Astra Serif" w:hAnsi="PT Astra Serif"/>
          <w:b w:val="0"/>
          <w:color w:val="000000"/>
          <w:sz w:val="24"/>
          <w:szCs w:val="24"/>
          <w:shd w:val="clear" w:color="auto" w:fill="FFFFFF"/>
          <w:lang w:eastAsia="zh-CN"/>
        </w:rPr>
        <w:t xml:space="preserve">Поставка товара осуществляется Поставщиком </w:t>
      </w:r>
      <w:r w:rsidRPr="00AF15F4">
        <w:rPr>
          <w:rFonts w:ascii="PT Astra Serif" w:hAnsi="PT Astra Serif"/>
          <w:b w:val="0"/>
          <w:color w:val="000000"/>
          <w:sz w:val="24"/>
          <w:szCs w:val="24"/>
          <w:lang w:eastAsia="zh-CN"/>
        </w:rPr>
        <w:t>в рабочие дни с понед</w:t>
      </w:r>
      <w:r w:rsidRPr="00AF15F4">
        <w:rPr>
          <w:rFonts w:ascii="PT Astra Serif" w:hAnsi="PT Astra Serif"/>
          <w:b w:val="0"/>
          <w:bCs w:val="0"/>
          <w:color w:val="000000"/>
          <w:sz w:val="24"/>
          <w:szCs w:val="24"/>
          <w:lang w:eastAsia="zh-CN"/>
        </w:rPr>
        <w:t>ельника по четверг с 09:00 до 17:00, в пятницу с 09:00 до 15</w:t>
      </w:r>
      <w:r w:rsidRPr="00AF15F4">
        <w:rPr>
          <w:rFonts w:ascii="PT Astra Serif" w:hAnsi="PT Astra Serif"/>
          <w:b w:val="0"/>
          <w:color w:val="000000"/>
          <w:sz w:val="24"/>
          <w:szCs w:val="24"/>
          <w:lang w:eastAsia="zh-CN"/>
        </w:rPr>
        <w:t xml:space="preserve">:45 (по московскому времени) </w:t>
      </w:r>
      <w:r w:rsidRPr="00AF15F4">
        <w:rPr>
          <w:rFonts w:ascii="PT Astra Serif" w:hAnsi="PT Astra Serif"/>
          <w:b w:val="0"/>
          <w:color w:val="000000"/>
          <w:sz w:val="24"/>
          <w:szCs w:val="24"/>
          <w:shd w:val="clear" w:color="auto" w:fill="FFFFFF"/>
          <w:lang w:eastAsia="zh-CN"/>
        </w:rPr>
        <w:t xml:space="preserve">единовременно </w:t>
      </w:r>
      <w:r w:rsidRPr="00AF15F4">
        <w:rPr>
          <w:rFonts w:ascii="PT Astra Serif" w:hAnsi="PT Astra Serif"/>
          <w:b w:val="0"/>
          <w:sz w:val="24"/>
          <w:szCs w:val="24"/>
          <w:lang w:eastAsia="zh-CN"/>
        </w:rPr>
        <w:t>в полном объеме</w:t>
      </w:r>
      <w:r w:rsidRPr="00AF15F4">
        <w:rPr>
          <w:rFonts w:ascii="PT Astra Serif" w:hAnsi="PT Astra Serif"/>
          <w:b w:val="0"/>
          <w:sz w:val="24"/>
          <w:szCs w:val="24"/>
        </w:rPr>
        <w:t xml:space="preserve"> надлежащего качества, </w:t>
      </w:r>
      <w:r w:rsidRPr="00AF15F4">
        <w:rPr>
          <w:rFonts w:ascii="PT Astra Serif" w:hAnsi="PT Astra Serif"/>
          <w:b w:val="0"/>
          <w:color w:val="000000"/>
          <w:sz w:val="24"/>
          <w:szCs w:val="24"/>
          <w:shd w:val="clear" w:color="auto" w:fill="FFFFFF"/>
          <w:lang w:eastAsia="zh-CN"/>
        </w:rPr>
        <w:t xml:space="preserve">собственными силами и за свой счет с разгрузкой по адресу Заказчика, </w:t>
      </w:r>
      <w:r w:rsidRPr="00AF15F4">
        <w:rPr>
          <w:rFonts w:ascii="PT Astra Serif" w:hAnsi="PT Astra Serif"/>
          <w:b w:val="0"/>
          <w:color w:val="000000"/>
          <w:sz w:val="24"/>
          <w:szCs w:val="24"/>
          <w:lang w:eastAsia="zh-CN"/>
        </w:rPr>
        <w:t>в соответствии с заранее согласованным временем доставки.</w:t>
      </w:r>
    </w:p>
    <w:p w:rsidR="00CD57CC" w:rsidRPr="00B632F0" w:rsidRDefault="00CD57CC" w:rsidP="00CD57CC">
      <w:pPr>
        <w:ind w:firstLine="709"/>
        <w:jc w:val="both"/>
        <w:rPr>
          <w:rFonts w:ascii="PT Astra Serif" w:hAnsi="PT Astra Serif"/>
          <w:b/>
          <w:bCs/>
          <w:spacing w:val="-9"/>
        </w:rPr>
      </w:pPr>
      <w:r w:rsidRPr="00F41FD5">
        <w:rPr>
          <w:rFonts w:ascii="PT Astra Serif" w:hAnsi="PT Astra Serif"/>
          <w:b/>
          <w:color w:val="000000"/>
        </w:rPr>
        <w:t>Срок изготовления и поставки товара:</w:t>
      </w:r>
      <w:r w:rsidRPr="007C2FDF">
        <w:rPr>
          <w:rFonts w:ascii="PT Astra Serif" w:hAnsi="PT Astra Serif"/>
          <w:color w:val="000000"/>
        </w:rPr>
        <w:t xml:space="preserve"> </w:t>
      </w:r>
      <w:r>
        <w:rPr>
          <w:rFonts w:ascii="PT Astra Serif" w:hAnsi="PT Astra Serif"/>
          <w:color w:val="000000"/>
        </w:rPr>
        <w:t>20 дней с момента подписания контракта сторонами</w:t>
      </w:r>
      <w:r w:rsidRPr="00B632F0">
        <w:rPr>
          <w:rFonts w:ascii="PT Astra Serif" w:hAnsi="PT Astra Serif"/>
        </w:rPr>
        <w:t xml:space="preserve">. </w:t>
      </w:r>
    </w:p>
    <w:p w:rsidR="00CD57CC" w:rsidRPr="007C2FDF" w:rsidRDefault="00CD57CC" w:rsidP="00CD57CC">
      <w:pPr>
        <w:ind w:firstLine="709"/>
        <w:mirrorIndents/>
        <w:jc w:val="both"/>
        <w:rPr>
          <w:rFonts w:ascii="PT Astra Serif" w:hAnsi="PT Astra Serif"/>
          <w:bCs/>
        </w:rPr>
      </w:pPr>
      <w:r w:rsidRPr="007C2FDF">
        <w:rPr>
          <w:rFonts w:ascii="PT Astra Serif" w:hAnsi="PT Astra Serif"/>
          <w:bCs/>
        </w:rPr>
        <w:t>Весь поставляемый товар должен полностью соответствовать количественным, функциональным, техническим, качественным, эксплуатационным характеристикам, которые указаны в Описании объекта закупки.</w:t>
      </w:r>
    </w:p>
    <w:p w:rsidR="00CD57CC" w:rsidRPr="007C2FDF" w:rsidRDefault="00CD57CC" w:rsidP="00CD57CC">
      <w:pPr>
        <w:ind w:firstLine="709"/>
        <w:contextualSpacing/>
        <w:mirrorIndents/>
        <w:jc w:val="both"/>
        <w:rPr>
          <w:rFonts w:ascii="PT Astra Serif" w:hAnsi="PT Astra Serif"/>
          <w:bCs/>
        </w:rPr>
      </w:pPr>
      <w:r w:rsidRPr="007C2FDF">
        <w:rPr>
          <w:rFonts w:ascii="PT Astra Serif" w:hAnsi="PT Astra Serif"/>
          <w:bCs/>
        </w:rPr>
        <w:t xml:space="preserve">Товар </w:t>
      </w:r>
      <w:proofErr w:type="gramStart"/>
      <w:r w:rsidRPr="007C2FDF">
        <w:rPr>
          <w:rFonts w:ascii="PT Astra Serif" w:hAnsi="PT Astra Serif"/>
          <w:bCs/>
        </w:rPr>
        <w:t>должен быть разрешен</w:t>
      </w:r>
      <w:proofErr w:type="gramEnd"/>
      <w:r w:rsidRPr="007C2FDF">
        <w:rPr>
          <w:rFonts w:ascii="PT Astra Serif" w:hAnsi="PT Astra Serif"/>
          <w:bCs/>
        </w:rPr>
        <w:t xml:space="preserve"> к применению на территории Российской Федерации. </w:t>
      </w:r>
      <w:proofErr w:type="gramStart"/>
      <w:r w:rsidRPr="007C2FDF">
        <w:rPr>
          <w:rFonts w:ascii="PT Astra Serif" w:hAnsi="PT Astra Serif"/>
          <w:bCs/>
        </w:rPr>
        <w:t>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roofErr w:type="gramEnd"/>
    </w:p>
    <w:p w:rsidR="00CD57CC" w:rsidRPr="007C2FDF" w:rsidRDefault="00CD57CC" w:rsidP="00CD57CC">
      <w:pPr>
        <w:ind w:firstLine="709"/>
        <w:jc w:val="both"/>
        <w:rPr>
          <w:rFonts w:ascii="PT Astra Serif" w:hAnsi="PT Astra Serif"/>
        </w:rPr>
      </w:pPr>
      <w:r w:rsidRPr="007C2FDF">
        <w:rPr>
          <w:rFonts w:ascii="PT Astra Serif" w:hAnsi="PT Astra Serif"/>
        </w:rPr>
        <w:t xml:space="preserve">Товар при обычных условиях его использования, хранения, транспортировки и утилизации </w:t>
      </w:r>
      <w:proofErr w:type="gramStart"/>
      <w:r w:rsidRPr="007C2FDF">
        <w:rPr>
          <w:rFonts w:ascii="PT Astra Serif" w:hAnsi="PT Astra Serif"/>
        </w:rPr>
        <w:t>должен быть безопасен</w:t>
      </w:r>
      <w:proofErr w:type="gramEnd"/>
      <w:r w:rsidRPr="007C2FDF">
        <w:rPr>
          <w:rFonts w:ascii="PT Astra Serif" w:hAnsi="PT Astra Serif"/>
        </w:rPr>
        <w:t xml:space="preserve"> для жизни, здоровья потребителя, окружающей среды, а также не должен причинять вред имуществу потребителя.</w:t>
      </w:r>
    </w:p>
    <w:p w:rsidR="00CD57CC" w:rsidRPr="007C2FDF" w:rsidRDefault="00CD57CC" w:rsidP="00CD57CC">
      <w:pPr>
        <w:ind w:firstLine="709"/>
        <w:jc w:val="both"/>
        <w:rPr>
          <w:rFonts w:ascii="PT Astra Serif" w:hAnsi="PT Astra Serif"/>
        </w:rPr>
      </w:pPr>
      <w:r w:rsidRPr="007C2FDF">
        <w:rPr>
          <w:rFonts w:ascii="PT Astra Serif" w:hAnsi="PT Astra Serif"/>
        </w:rPr>
        <w:t xml:space="preserve">Тара, упаковка должна обеспечивать сохранность Товара при транспортировке любым транспортом, погрузке и разгрузке. </w:t>
      </w:r>
    </w:p>
    <w:p w:rsidR="00CD57CC" w:rsidRPr="007C2FDF" w:rsidRDefault="00CD57CC" w:rsidP="00CD57CC">
      <w:pPr>
        <w:ind w:firstLine="709"/>
        <w:jc w:val="both"/>
        <w:rPr>
          <w:rFonts w:ascii="PT Astra Serif" w:hAnsi="PT Astra Serif"/>
        </w:rPr>
      </w:pPr>
      <w:r w:rsidRPr="007C2FDF">
        <w:rPr>
          <w:rFonts w:ascii="PT Astra Serif" w:hAnsi="PT Astra Serif"/>
        </w:rPr>
        <w:t>Поставщик одновременно с Товаром передает документы, подтверждающие качество, оригинальность Товара и его соответствие требованиям документации.</w:t>
      </w:r>
    </w:p>
    <w:p w:rsidR="00CD57CC" w:rsidRPr="007C2FDF" w:rsidRDefault="00CD57CC" w:rsidP="00CD57CC">
      <w:pPr>
        <w:ind w:firstLine="709"/>
        <w:jc w:val="both"/>
        <w:rPr>
          <w:rFonts w:ascii="PT Astra Serif" w:hAnsi="PT Astra Serif"/>
        </w:rPr>
      </w:pPr>
      <w:r w:rsidRPr="007C2FDF">
        <w:rPr>
          <w:rFonts w:ascii="PT Astra Serif" w:hAnsi="PT Astra Serif"/>
        </w:rPr>
        <w:t>Поставщик</w:t>
      </w:r>
      <w:r w:rsidR="00A803C4">
        <w:rPr>
          <w:rFonts w:ascii="PT Astra Serif" w:hAnsi="PT Astra Serif"/>
        </w:rPr>
        <w:t xml:space="preserve"> перед изготовлением стендов</w:t>
      </w:r>
      <w:r w:rsidRPr="007C2FDF">
        <w:rPr>
          <w:rFonts w:ascii="PT Astra Serif" w:hAnsi="PT Astra Serif"/>
        </w:rPr>
        <w:t xml:space="preserve"> согласовывает с государственным заказчиком макет</w:t>
      </w:r>
      <w:r w:rsidR="00A803C4">
        <w:rPr>
          <w:rFonts w:ascii="PT Astra Serif" w:hAnsi="PT Astra Serif"/>
        </w:rPr>
        <w:t>ы</w:t>
      </w:r>
      <w:r w:rsidRPr="007C2FDF">
        <w:rPr>
          <w:rFonts w:ascii="PT Astra Serif" w:hAnsi="PT Astra Serif"/>
        </w:rPr>
        <w:t xml:space="preserve"> поставляемого товара.</w:t>
      </w:r>
    </w:p>
    <w:p w:rsidR="00CD57CC" w:rsidRPr="007C2FDF" w:rsidRDefault="00CD57CC" w:rsidP="00CD57CC">
      <w:pPr>
        <w:ind w:firstLine="709"/>
        <w:jc w:val="both"/>
        <w:rPr>
          <w:rFonts w:ascii="PT Astra Serif" w:hAnsi="PT Astra Serif"/>
          <w:b/>
        </w:rPr>
      </w:pPr>
      <w:r w:rsidRPr="007C2FDF">
        <w:rPr>
          <w:rFonts w:ascii="PT Astra Serif" w:hAnsi="PT Astra Serif"/>
          <w:b/>
        </w:rPr>
        <w:t>Срок гарантии на Товар – в течение 12 месяцев со дня подписания Сторонами акта приема-передачи товара.</w:t>
      </w:r>
    </w:p>
    <w:p w:rsidR="00CD57CC" w:rsidRDefault="00CD57CC" w:rsidP="00CD57CC">
      <w:pPr>
        <w:rPr>
          <w:rFonts w:ascii="PT Astra Serif" w:hAnsi="PT Astra Serif"/>
          <w:i/>
          <w:highlight w:val="yellow"/>
        </w:rPr>
      </w:pPr>
      <w:r>
        <w:rPr>
          <w:rFonts w:ascii="PT Astra Serif" w:hAnsi="PT Astra Serif"/>
          <w:i/>
          <w:highlight w:val="yellow"/>
        </w:rPr>
        <w:br w:type="page"/>
      </w:r>
    </w:p>
    <w:p w:rsidR="00CD57CC" w:rsidRPr="007C2FDF" w:rsidRDefault="00CD57CC" w:rsidP="00CD57CC">
      <w:pPr>
        <w:rPr>
          <w:rFonts w:ascii="PT Astra Serif" w:hAnsi="PT Astra Serif"/>
          <w:i/>
          <w:highlight w:val="yellow"/>
        </w:rPr>
      </w:pPr>
    </w:p>
    <w:p w:rsidR="00CD57CC" w:rsidRPr="007C2FDF" w:rsidRDefault="00CD57CC" w:rsidP="00CD57CC">
      <w:pPr>
        <w:pStyle w:val="aa"/>
        <w:numPr>
          <w:ilvl w:val="0"/>
          <w:numId w:val="23"/>
        </w:numPr>
        <w:spacing w:after="0" w:line="240" w:lineRule="auto"/>
        <w:ind w:left="0" w:firstLine="0"/>
        <w:mirrorIndents/>
        <w:jc w:val="both"/>
        <w:rPr>
          <w:rFonts w:ascii="PT Astra Serif" w:hAnsi="PT Astra Serif"/>
          <w:b/>
          <w:sz w:val="24"/>
          <w:szCs w:val="24"/>
        </w:rPr>
      </w:pPr>
      <w:r w:rsidRPr="007C2FDF">
        <w:rPr>
          <w:rFonts w:ascii="PT Astra Serif" w:hAnsi="PT Astra Serif"/>
          <w:b/>
          <w:sz w:val="24"/>
          <w:szCs w:val="24"/>
        </w:rPr>
        <w:t>Характеристика товара.</w:t>
      </w:r>
    </w:p>
    <w:p w:rsidR="00CD57CC" w:rsidRPr="007C2FDF" w:rsidRDefault="00CD57CC" w:rsidP="00CD57CC">
      <w:pPr>
        <w:mirrorIndents/>
        <w:jc w:val="both"/>
        <w:rPr>
          <w:rFonts w:ascii="PT Astra Serif" w:hAnsi="PT Astra Serif"/>
          <w:b/>
        </w:rPr>
      </w:pPr>
      <w:r w:rsidRPr="007C2FDF">
        <w:rPr>
          <w:rFonts w:ascii="PT Astra Serif" w:hAnsi="PT Astra Serif"/>
          <w:b/>
        </w:rPr>
        <w:t>Макеты фотоизображений направляются Исполнителю при заключении Контракта.</w:t>
      </w:r>
    </w:p>
    <w:p w:rsidR="00CD57CC" w:rsidRPr="007C2FDF" w:rsidRDefault="00CD57CC" w:rsidP="00CD57CC">
      <w:pPr>
        <w:mirrorIndents/>
        <w:jc w:val="both"/>
        <w:rPr>
          <w:rFonts w:ascii="PT Astra Serif" w:hAnsi="PT Astra Serif"/>
          <w:b/>
        </w:rPr>
      </w:pPr>
      <w:r w:rsidRPr="007C2FDF">
        <w:rPr>
          <w:rFonts w:ascii="PT Astra Serif" w:hAnsi="PT Astra Serif"/>
          <w:noProof/>
        </w:rPr>
        <w:drawing>
          <wp:inline distT="0" distB="0" distL="0" distR="0">
            <wp:extent cx="1431234" cy="1137037"/>
            <wp:effectExtent l="0" t="0" r="0" b="6350"/>
            <wp:docPr id="1" name="Рисунок 2" descr="C:\Users\User\Desktop\roll-up-stend-rs-01.jpg"/>
            <wp:cNvGraphicFramePr/>
            <a:graphic xmlns:a="http://schemas.openxmlformats.org/drawingml/2006/main">
              <a:graphicData uri="http://schemas.openxmlformats.org/drawingml/2006/picture">
                <pic:pic xmlns:pic="http://schemas.openxmlformats.org/drawingml/2006/picture">
                  <pic:nvPicPr>
                    <pic:cNvPr id="2" name="Рисунок 2" descr="C:\Users\User\Desktop\roll-up-stend-rs-01.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0595" cy="1136529"/>
                    </a:xfrm>
                    <a:prstGeom prst="rect">
                      <a:avLst/>
                    </a:prstGeom>
                    <a:noFill/>
                    <a:ln>
                      <a:noFill/>
                    </a:ln>
                  </pic:spPr>
                </pic:pic>
              </a:graphicData>
            </a:graphic>
          </wp:inline>
        </w:drawing>
      </w:r>
    </w:p>
    <w:p w:rsidR="00CD57CC" w:rsidRPr="007C2FDF" w:rsidRDefault="00CD57CC" w:rsidP="00CD57CC">
      <w:pPr>
        <w:mirrorIndents/>
        <w:jc w:val="both"/>
        <w:rPr>
          <w:rFonts w:ascii="PT Astra Serif" w:hAnsi="PT Astra Serif"/>
          <w:b/>
        </w:rPr>
      </w:pPr>
    </w:p>
    <w:tbl>
      <w:tblPr>
        <w:tblW w:w="48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1434"/>
        <w:gridCol w:w="670"/>
        <w:gridCol w:w="767"/>
        <w:gridCol w:w="1912"/>
        <w:gridCol w:w="1825"/>
        <w:gridCol w:w="578"/>
        <w:gridCol w:w="2514"/>
      </w:tblGrid>
      <w:tr w:rsidR="00CD57CC" w:rsidRPr="007C2FDF" w:rsidTr="007C5495">
        <w:trPr>
          <w:trHeight w:val="649"/>
        </w:trPr>
        <w:tc>
          <w:tcPr>
            <w:tcW w:w="281" w:type="pct"/>
            <w:vMerge w:val="restart"/>
            <w:vAlign w:val="center"/>
            <w:hideMark/>
          </w:tcPr>
          <w:p w:rsidR="00CD57CC" w:rsidRPr="007C2FDF" w:rsidRDefault="00CD57CC" w:rsidP="007C5495">
            <w:pPr>
              <w:jc w:val="center"/>
              <w:rPr>
                <w:rFonts w:ascii="PT Astra Serif" w:hAnsi="PT Astra Serif"/>
              </w:rPr>
            </w:pPr>
            <w:r w:rsidRPr="007C2FDF">
              <w:rPr>
                <w:rFonts w:ascii="PT Astra Serif" w:hAnsi="PT Astra Serif"/>
              </w:rPr>
              <w:t xml:space="preserve">№ </w:t>
            </w:r>
            <w:r w:rsidRPr="007C2FDF">
              <w:rPr>
                <w:rFonts w:ascii="PT Astra Serif" w:hAnsi="PT Astra Serif"/>
              </w:rPr>
              <w:br/>
            </w:r>
            <w:proofErr w:type="spellStart"/>
            <w:proofErr w:type="gramStart"/>
            <w:r w:rsidRPr="007C2FDF">
              <w:rPr>
                <w:rFonts w:ascii="PT Astra Serif" w:hAnsi="PT Astra Serif"/>
              </w:rPr>
              <w:t>п</w:t>
            </w:r>
            <w:proofErr w:type="spellEnd"/>
            <w:proofErr w:type="gramEnd"/>
            <w:r w:rsidRPr="007C2FDF">
              <w:rPr>
                <w:rFonts w:ascii="PT Astra Serif" w:hAnsi="PT Astra Serif"/>
              </w:rPr>
              <w:t>/</w:t>
            </w:r>
            <w:proofErr w:type="spellStart"/>
            <w:r w:rsidRPr="007C2FDF">
              <w:rPr>
                <w:rFonts w:ascii="PT Astra Serif" w:hAnsi="PT Astra Serif"/>
              </w:rPr>
              <w:t>п</w:t>
            </w:r>
            <w:proofErr w:type="spellEnd"/>
          </w:p>
        </w:tc>
        <w:tc>
          <w:tcPr>
            <w:tcW w:w="698" w:type="pct"/>
            <w:vMerge w:val="restart"/>
            <w:vAlign w:val="center"/>
            <w:hideMark/>
          </w:tcPr>
          <w:p w:rsidR="00CD57CC" w:rsidRPr="007C2FDF" w:rsidRDefault="00CD57CC" w:rsidP="007C5495">
            <w:pPr>
              <w:jc w:val="center"/>
              <w:rPr>
                <w:rFonts w:ascii="PT Astra Serif" w:hAnsi="PT Astra Serif"/>
              </w:rPr>
            </w:pPr>
            <w:r w:rsidRPr="007C2FDF">
              <w:rPr>
                <w:rFonts w:ascii="PT Astra Serif" w:hAnsi="PT Astra Serif"/>
              </w:rPr>
              <w:t>Наименование</w:t>
            </w:r>
          </w:p>
          <w:p w:rsidR="00CD57CC" w:rsidRPr="007C2FDF" w:rsidRDefault="00CD57CC" w:rsidP="007C5495">
            <w:pPr>
              <w:jc w:val="center"/>
              <w:rPr>
                <w:rFonts w:ascii="PT Astra Serif" w:hAnsi="PT Astra Serif"/>
              </w:rPr>
            </w:pPr>
            <w:r w:rsidRPr="007C2FDF">
              <w:rPr>
                <w:rFonts w:ascii="PT Astra Serif" w:hAnsi="PT Astra Serif"/>
              </w:rPr>
              <w:t>ОКПД-КТРУ</w:t>
            </w:r>
          </w:p>
        </w:tc>
        <w:tc>
          <w:tcPr>
            <w:tcW w:w="326" w:type="pct"/>
            <w:vMerge w:val="restart"/>
            <w:vAlign w:val="center"/>
          </w:tcPr>
          <w:p w:rsidR="00CD57CC" w:rsidRPr="007C2FDF" w:rsidRDefault="00CD57CC" w:rsidP="007C5495">
            <w:pPr>
              <w:jc w:val="center"/>
              <w:rPr>
                <w:rFonts w:ascii="PT Astra Serif" w:hAnsi="PT Astra Serif"/>
              </w:rPr>
            </w:pPr>
            <w:r w:rsidRPr="007C2FDF">
              <w:rPr>
                <w:rFonts w:ascii="PT Astra Serif" w:hAnsi="PT Astra Serif"/>
              </w:rPr>
              <w:t>Кол-во</w:t>
            </w:r>
          </w:p>
        </w:tc>
        <w:tc>
          <w:tcPr>
            <w:tcW w:w="373" w:type="pct"/>
            <w:vMerge w:val="restart"/>
            <w:vAlign w:val="center"/>
            <w:hideMark/>
          </w:tcPr>
          <w:p w:rsidR="00CD57CC" w:rsidRPr="007C2FDF" w:rsidRDefault="00CD57CC" w:rsidP="007C5495">
            <w:pPr>
              <w:jc w:val="center"/>
              <w:rPr>
                <w:rFonts w:ascii="PT Astra Serif" w:hAnsi="PT Astra Serif"/>
              </w:rPr>
            </w:pPr>
            <w:r w:rsidRPr="007C2FDF">
              <w:rPr>
                <w:rFonts w:ascii="PT Astra Serif" w:hAnsi="PT Astra Serif"/>
              </w:rPr>
              <w:t>Единица измерения</w:t>
            </w:r>
          </w:p>
        </w:tc>
        <w:tc>
          <w:tcPr>
            <w:tcW w:w="2099" w:type="pct"/>
            <w:gridSpan w:val="3"/>
            <w:vAlign w:val="center"/>
            <w:hideMark/>
          </w:tcPr>
          <w:p w:rsidR="00CD57CC" w:rsidRPr="007C2FDF" w:rsidRDefault="00CD57CC" w:rsidP="007C5495">
            <w:pPr>
              <w:jc w:val="center"/>
              <w:rPr>
                <w:rFonts w:ascii="PT Astra Serif" w:hAnsi="PT Astra Serif"/>
              </w:rPr>
            </w:pPr>
            <w:r w:rsidRPr="007C2FDF">
              <w:rPr>
                <w:rFonts w:ascii="PT Astra Serif" w:hAnsi="PT Astra Serif"/>
              </w:rPr>
              <w:t>Технические, функциональные и качественные характеристики</w:t>
            </w:r>
          </w:p>
        </w:tc>
        <w:tc>
          <w:tcPr>
            <w:tcW w:w="1223" w:type="pct"/>
            <w:vMerge w:val="restart"/>
            <w:vAlign w:val="center"/>
            <w:hideMark/>
          </w:tcPr>
          <w:p w:rsidR="00CD57CC" w:rsidRPr="007C2FDF" w:rsidRDefault="00CD57CC" w:rsidP="007C5495">
            <w:pPr>
              <w:jc w:val="center"/>
              <w:rPr>
                <w:rFonts w:ascii="PT Astra Serif" w:hAnsi="PT Astra Serif"/>
              </w:rPr>
            </w:pPr>
            <w:r w:rsidRPr="007C2FDF">
              <w:rPr>
                <w:rFonts w:ascii="PT Astra Serif" w:hAnsi="PT Astra Serif"/>
              </w:rPr>
              <w:t>Инструкция по заполнению характеристик в заявке</w:t>
            </w:r>
          </w:p>
        </w:tc>
      </w:tr>
      <w:tr w:rsidR="00CD57CC" w:rsidRPr="007C2FDF" w:rsidTr="007C5495">
        <w:trPr>
          <w:trHeight w:val="842"/>
          <w:tblHeader/>
        </w:trPr>
        <w:tc>
          <w:tcPr>
            <w:tcW w:w="281" w:type="pct"/>
            <w:vMerge/>
            <w:vAlign w:val="center"/>
            <w:hideMark/>
          </w:tcPr>
          <w:p w:rsidR="00CD57CC" w:rsidRPr="007C2FDF" w:rsidRDefault="00CD57CC" w:rsidP="007C5495">
            <w:pPr>
              <w:rPr>
                <w:rFonts w:ascii="PT Astra Serif" w:hAnsi="PT Astra Serif"/>
              </w:rPr>
            </w:pPr>
          </w:p>
        </w:tc>
        <w:tc>
          <w:tcPr>
            <w:tcW w:w="698" w:type="pct"/>
            <w:vMerge/>
            <w:vAlign w:val="center"/>
            <w:hideMark/>
          </w:tcPr>
          <w:p w:rsidR="00CD57CC" w:rsidRPr="007C2FDF" w:rsidRDefault="00CD57CC" w:rsidP="007C5495">
            <w:pPr>
              <w:rPr>
                <w:rFonts w:ascii="PT Astra Serif" w:hAnsi="PT Astra Serif"/>
              </w:rPr>
            </w:pPr>
          </w:p>
        </w:tc>
        <w:tc>
          <w:tcPr>
            <w:tcW w:w="326" w:type="pct"/>
            <w:vMerge/>
            <w:vAlign w:val="center"/>
          </w:tcPr>
          <w:p w:rsidR="00CD57CC" w:rsidRPr="007C2FDF" w:rsidRDefault="00CD57CC" w:rsidP="007C5495">
            <w:pPr>
              <w:rPr>
                <w:rFonts w:ascii="PT Astra Serif" w:hAnsi="PT Astra Serif"/>
              </w:rPr>
            </w:pPr>
          </w:p>
        </w:tc>
        <w:tc>
          <w:tcPr>
            <w:tcW w:w="373" w:type="pct"/>
            <w:vMerge/>
            <w:vAlign w:val="center"/>
            <w:hideMark/>
          </w:tcPr>
          <w:p w:rsidR="00CD57CC" w:rsidRPr="007C2FDF" w:rsidRDefault="00CD57CC" w:rsidP="007C5495">
            <w:pPr>
              <w:rPr>
                <w:rFonts w:ascii="PT Astra Serif" w:hAnsi="PT Astra Serif"/>
              </w:rPr>
            </w:pPr>
          </w:p>
        </w:tc>
        <w:tc>
          <w:tcPr>
            <w:tcW w:w="930" w:type="pct"/>
            <w:vAlign w:val="center"/>
            <w:hideMark/>
          </w:tcPr>
          <w:p w:rsidR="00CD57CC" w:rsidRPr="007C2FDF" w:rsidRDefault="00CD57CC" w:rsidP="007C5495">
            <w:pPr>
              <w:widowControl w:val="0"/>
              <w:suppressAutoHyphens/>
              <w:jc w:val="center"/>
              <w:rPr>
                <w:rFonts w:ascii="PT Astra Serif" w:hAnsi="PT Astra Serif"/>
                <w:lang w:eastAsia="zh-CN" w:bidi="hi-IN"/>
              </w:rPr>
            </w:pPr>
            <w:r w:rsidRPr="007C2FDF">
              <w:rPr>
                <w:rFonts w:ascii="PT Astra Serif" w:hAnsi="PT Astra Serif"/>
              </w:rPr>
              <w:t>Наименование характеристики</w:t>
            </w:r>
          </w:p>
        </w:tc>
        <w:tc>
          <w:tcPr>
            <w:tcW w:w="888" w:type="pct"/>
            <w:vAlign w:val="center"/>
            <w:hideMark/>
          </w:tcPr>
          <w:p w:rsidR="00CD57CC" w:rsidRPr="007C2FDF" w:rsidRDefault="00CD57CC" w:rsidP="007C5495">
            <w:pPr>
              <w:widowControl w:val="0"/>
              <w:suppressAutoHyphens/>
              <w:jc w:val="center"/>
              <w:rPr>
                <w:rFonts w:ascii="PT Astra Serif" w:hAnsi="PT Astra Serif"/>
                <w:lang w:eastAsia="zh-CN" w:bidi="hi-IN"/>
              </w:rPr>
            </w:pPr>
            <w:r w:rsidRPr="007C2FDF">
              <w:rPr>
                <w:rFonts w:ascii="PT Astra Serif" w:hAnsi="PT Astra Serif"/>
              </w:rPr>
              <w:t>Значение характеристики</w:t>
            </w:r>
          </w:p>
        </w:tc>
        <w:tc>
          <w:tcPr>
            <w:tcW w:w="281" w:type="pct"/>
            <w:vAlign w:val="center"/>
            <w:hideMark/>
          </w:tcPr>
          <w:p w:rsidR="00CD57CC" w:rsidRPr="007C2FDF" w:rsidRDefault="00CD57CC" w:rsidP="007C5495">
            <w:pPr>
              <w:ind w:right="-107"/>
              <w:jc w:val="center"/>
              <w:rPr>
                <w:rFonts w:ascii="PT Astra Serif" w:hAnsi="PT Astra Serif"/>
              </w:rPr>
            </w:pPr>
            <w:r w:rsidRPr="007C2FDF">
              <w:rPr>
                <w:rFonts w:ascii="PT Astra Serif" w:hAnsi="PT Astra Serif"/>
              </w:rPr>
              <w:t>Ед. изм.</w:t>
            </w:r>
          </w:p>
        </w:tc>
        <w:tc>
          <w:tcPr>
            <w:tcW w:w="1223" w:type="pct"/>
            <w:vMerge/>
            <w:vAlign w:val="center"/>
            <w:hideMark/>
          </w:tcPr>
          <w:p w:rsidR="00CD57CC" w:rsidRPr="007C2FDF" w:rsidRDefault="00CD57CC" w:rsidP="007C5495">
            <w:pPr>
              <w:rPr>
                <w:rFonts w:ascii="PT Astra Serif" w:hAnsi="PT Astra Serif"/>
              </w:rPr>
            </w:pPr>
          </w:p>
        </w:tc>
      </w:tr>
      <w:tr w:rsidR="00CD57CC" w:rsidRPr="007C2FDF" w:rsidTr="007C5495">
        <w:trPr>
          <w:trHeight w:val="455"/>
        </w:trPr>
        <w:tc>
          <w:tcPr>
            <w:tcW w:w="281" w:type="pct"/>
            <w:vMerge w:val="restart"/>
          </w:tcPr>
          <w:p w:rsidR="00CD57CC" w:rsidRPr="007C2FDF" w:rsidRDefault="00CD57CC" w:rsidP="007C5495">
            <w:pPr>
              <w:rPr>
                <w:rFonts w:ascii="PT Astra Serif" w:hAnsi="PT Astra Serif"/>
              </w:rPr>
            </w:pPr>
            <w:r w:rsidRPr="007C2FDF">
              <w:rPr>
                <w:rFonts w:ascii="PT Astra Serif" w:hAnsi="PT Astra Serif"/>
              </w:rPr>
              <w:t>1</w:t>
            </w:r>
          </w:p>
        </w:tc>
        <w:tc>
          <w:tcPr>
            <w:tcW w:w="698" w:type="pct"/>
            <w:vMerge w:val="restart"/>
          </w:tcPr>
          <w:p w:rsidR="00CD57CC" w:rsidRPr="007C2FDF" w:rsidRDefault="00CD57CC" w:rsidP="007C5495">
            <w:pPr>
              <w:rPr>
                <w:rFonts w:ascii="PT Astra Serif" w:hAnsi="PT Astra Serif"/>
              </w:rPr>
            </w:pPr>
            <w:r w:rsidRPr="007C2FDF">
              <w:rPr>
                <w:rFonts w:ascii="PT Astra Serif" w:hAnsi="PT Astra Serif"/>
              </w:rPr>
              <w:t>Изготовление и поставка мобильных информационных стендов</w:t>
            </w:r>
          </w:p>
          <w:p w:rsidR="00CD57CC" w:rsidRPr="007C2FDF" w:rsidRDefault="00CD57CC" w:rsidP="007C5495">
            <w:pPr>
              <w:rPr>
                <w:rFonts w:ascii="PT Astra Serif" w:hAnsi="PT Astra Serif"/>
              </w:rPr>
            </w:pPr>
          </w:p>
          <w:p w:rsidR="00CD57CC" w:rsidRPr="007C2FDF" w:rsidRDefault="00CD57CC" w:rsidP="007C5495">
            <w:pPr>
              <w:rPr>
                <w:rFonts w:ascii="PT Astra Serif" w:hAnsi="PT Astra Serif"/>
              </w:rPr>
            </w:pPr>
            <w:r w:rsidRPr="007C2FDF">
              <w:rPr>
                <w:rFonts w:ascii="PT Astra Serif" w:hAnsi="PT Astra Serif"/>
              </w:rPr>
              <w:t>32.99.53.190</w:t>
            </w:r>
          </w:p>
          <w:p w:rsidR="00CD57CC" w:rsidRPr="007C2FDF" w:rsidRDefault="00CD57CC" w:rsidP="007C5495">
            <w:pPr>
              <w:rPr>
                <w:rFonts w:ascii="PT Astra Serif" w:hAnsi="PT Astra Serif"/>
              </w:rPr>
            </w:pPr>
          </w:p>
        </w:tc>
        <w:tc>
          <w:tcPr>
            <w:tcW w:w="326" w:type="pct"/>
            <w:vMerge w:val="restart"/>
          </w:tcPr>
          <w:p w:rsidR="00CD57CC" w:rsidRPr="007C2FDF" w:rsidRDefault="00CD57CC" w:rsidP="007C5495">
            <w:pPr>
              <w:rPr>
                <w:rFonts w:ascii="PT Astra Serif" w:hAnsi="PT Astra Serif"/>
              </w:rPr>
            </w:pPr>
            <w:r w:rsidRPr="007C2FDF">
              <w:rPr>
                <w:rFonts w:ascii="PT Astra Serif" w:hAnsi="PT Astra Serif"/>
              </w:rPr>
              <w:t>35</w:t>
            </w:r>
          </w:p>
        </w:tc>
        <w:tc>
          <w:tcPr>
            <w:tcW w:w="373" w:type="pct"/>
            <w:vMerge w:val="restart"/>
          </w:tcPr>
          <w:p w:rsidR="00CD57CC" w:rsidRPr="007C2FDF" w:rsidRDefault="00CD57CC" w:rsidP="007C5495">
            <w:pPr>
              <w:rPr>
                <w:rFonts w:ascii="PT Astra Serif" w:hAnsi="PT Astra Serif"/>
              </w:rPr>
            </w:pPr>
            <w:r w:rsidRPr="007C2FDF">
              <w:rPr>
                <w:rFonts w:ascii="PT Astra Serif" w:hAnsi="PT Astra Serif"/>
              </w:rPr>
              <w:t>шт</w:t>
            </w:r>
          </w:p>
        </w:tc>
        <w:tc>
          <w:tcPr>
            <w:tcW w:w="930" w:type="pct"/>
          </w:tcPr>
          <w:p w:rsidR="00CD57CC" w:rsidRPr="007C2FDF" w:rsidRDefault="00CD57CC" w:rsidP="007C5495">
            <w:pPr>
              <w:rPr>
                <w:rFonts w:ascii="PT Astra Serif" w:hAnsi="PT Astra Serif"/>
              </w:rPr>
            </w:pPr>
            <w:r w:rsidRPr="007C2FDF">
              <w:rPr>
                <w:rFonts w:ascii="PT Astra Serif" w:hAnsi="PT Astra Serif"/>
              </w:rPr>
              <w:t>Размер (ширина)</w:t>
            </w:r>
          </w:p>
        </w:tc>
        <w:tc>
          <w:tcPr>
            <w:tcW w:w="888" w:type="pct"/>
          </w:tcPr>
          <w:p w:rsidR="00CD57CC" w:rsidRPr="007C2FDF" w:rsidRDefault="00CD57CC" w:rsidP="007C5495">
            <w:pPr>
              <w:rPr>
                <w:rFonts w:ascii="PT Astra Serif" w:hAnsi="PT Astra Serif"/>
              </w:rPr>
            </w:pPr>
            <w:r w:rsidRPr="007C2FDF">
              <w:rPr>
                <w:rFonts w:ascii="PT Astra Serif" w:hAnsi="PT Astra Serif"/>
              </w:rPr>
              <w:t>100</w:t>
            </w:r>
          </w:p>
        </w:tc>
        <w:tc>
          <w:tcPr>
            <w:tcW w:w="281" w:type="pct"/>
          </w:tcPr>
          <w:p w:rsidR="00CD57CC" w:rsidRPr="007C2FDF" w:rsidRDefault="00CD57CC" w:rsidP="007C5495">
            <w:pPr>
              <w:jc w:val="center"/>
              <w:rPr>
                <w:rFonts w:ascii="PT Astra Serif" w:hAnsi="PT Astra Serif"/>
              </w:rPr>
            </w:pPr>
            <w:r w:rsidRPr="007C2FDF">
              <w:rPr>
                <w:rFonts w:ascii="PT Astra Serif" w:hAnsi="PT Astra Serif"/>
              </w:rPr>
              <w:t>см</w:t>
            </w:r>
          </w:p>
        </w:tc>
        <w:tc>
          <w:tcPr>
            <w:tcW w:w="1223" w:type="pct"/>
          </w:tcPr>
          <w:p w:rsidR="00CD57CC" w:rsidRPr="007C2FDF" w:rsidRDefault="00CD57CC" w:rsidP="007C5495">
            <w:pPr>
              <w:rPr>
                <w:rFonts w:ascii="PT Astra Serif" w:hAnsi="PT Astra Serif"/>
              </w:rPr>
            </w:pPr>
            <w:r w:rsidRPr="007C2FDF">
              <w:rPr>
                <w:rFonts w:ascii="PT Astra Serif" w:hAnsi="PT Astra Serif"/>
              </w:rPr>
              <w:t>Значение характеристики не может изменяться участником закупки</w:t>
            </w:r>
          </w:p>
        </w:tc>
      </w:tr>
      <w:tr w:rsidR="00CD57CC" w:rsidRPr="007C2FDF" w:rsidTr="007C5495">
        <w:trPr>
          <w:trHeight w:val="455"/>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tcPr>
          <w:p w:rsidR="00CD57CC" w:rsidRPr="007C2FDF" w:rsidRDefault="00CD57CC" w:rsidP="007C5495">
            <w:pPr>
              <w:rPr>
                <w:rFonts w:ascii="PT Astra Serif" w:hAnsi="PT Astra Serif"/>
              </w:rPr>
            </w:pPr>
            <w:r w:rsidRPr="007C2FDF">
              <w:rPr>
                <w:rFonts w:ascii="PT Astra Serif" w:hAnsi="PT Astra Serif"/>
              </w:rPr>
              <w:t xml:space="preserve">Размер (высота) </w:t>
            </w:r>
          </w:p>
        </w:tc>
        <w:tc>
          <w:tcPr>
            <w:tcW w:w="888" w:type="pct"/>
          </w:tcPr>
          <w:p w:rsidR="00CD57CC" w:rsidRPr="007C2FDF" w:rsidRDefault="00CD57CC" w:rsidP="007C5495">
            <w:pPr>
              <w:rPr>
                <w:rFonts w:ascii="PT Astra Serif" w:hAnsi="PT Astra Serif"/>
              </w:rPr>
            </w:pPr>
            <w:r w:rsidRPr="007C2FDF">
              <w:rPr>
                <w:rFonts w:ascii="PT Astra Serif" w:hAnsi="PT Astra Serif"/>
              </w:rPr>
              <w:t>200</w:t>
            </w:r>
          </w:p>
        </w:tc>
        <w:tc>
          <w:tcPr>
            <w:tcW w:w="281" w:type="pct"/>
          </w:tcPr>
          <w:p w:rsidR="00CD57CC" w:rsidRPr="007C2FDF" w:rsidRDefault="00CD57CC" w:rsidP="007C5495">
            <w:pPr>
              <w:jc w:val="center"/>
              <w:rPr>
                <w:rFonts w:ascii="PT Astra Serif" w:hAnsi="PT Astra Serif"/>
              </w:rPr>
            </w:pPr>
            <w:r w:rsidRPr="007C2FDF">
              <w:rPr>
                <w:rFonts w:ascii="PT Astra Serif" w:hAnsi="PT Astra Serif"/>
              </w:rPr>
              <w:t>см</w:t>
            </w:r>
          </w:p>
        </w:tc>
        <w:tc>
          <w:tcPr>
            <w:tcW w:w="1223" w:type="pct"/>
          </w:tcPr>
          <w:p w:rsidR="00CD57CC" w:rsidRPr="007C2FDF" w:rsidRDefault="00CD57CC" w:rsidP="007C5495">
            <w:pPr>
              <w:rPr>
                <w:rFonts w:ascii="PT Astra Serif" w:hAnsi="PT Astra Serif"/>
              </w:rPr>
            </w:pPr>
            <w:r w:rsidRPr="007C2FDF">
              <w:rPr>
                <w:rFonts w:ascii="PT Astra Serif" w:hAnsi="PT Astra Serif"/>
              </w:rPr>
              <w:t>Значение характеристики не может изменяться участником закупки</w:t>
            </w:r>
          </w:p>
        </w:tc>
      </w:tr>
      <w:tr w:rsidR="00CD57CC" w:rsidRPr="007C2FDF" w:rsidTr="007C5495">
        <w:trPr>
          <w:trHeight w:val="455"/>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contextualSpacing/>
              <w:mirrorIndents/>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Тип стенда</w:t>
            </w:r>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Напольный</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312"/>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contextualSpacing/>
              <w:mirrorIndents/>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Материал основы</w:t>
            </w:r>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Алюминий</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455"/>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contextualSpacing/>
              <w:mirrorIndents/>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Стенд тематический</w:t>
            </w:r>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Да</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419"/>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tcPr>
          <w:p w:rsidR="00CD57CC" w:rsidRPr="007C2FDF" w:rsidRDefault="00CD57CC" w:rsidP="007C5495">
            <w:pPr>
              <w:rPr>
                <w:rFonts w:ascii="PT Astra Serif" w:hAnsi="PT Astra Serif"/>
              </w:rPr>
            </w:pPr>
            <w:r w:rsidRPr="007C2FDF">
              <w:rPr>
                <w:rFonts w:ascii="PT Astra Serif" w:hAnsi="PT Astra Serif"/>
              </w:rPr>
              <w:t>Конструкция стенда</w:t>
            </w:r>
          </w:p>
        </w:tc>
        <w:tc>
          <w:tcPr>
            <w:tcW w:w="888" w:type="pct"/>
          </w:tcPr>
          <w:p w:rsidR="00CD57CC" w:rsidRPr="007C2FDF" w:rsidRDefault="00CD57CC" w:rsidP="007C5495">
            <w:pPr>
              <w:rPr>
                <w:rFonts w:ascii="PT Astra Serif" w:hAnsi="PT Astra Serif"/>
              </w:rPr>
            </w:pPr>
            <w:r w:rsidRPr="007C2FDF">
              <w:rPr>
                <w:rFonts w:ascii="PT Astra Serif" w:hAnsi="PT Astra Serif"/>
              </w:rPr>
              <w:t xml:space="preserve">Стенд из алюминиевого профиля, с </w:t>
            </w:r>
            <w:proofErr w:type="spellStart"/>
            <w:r w:rsidRPr="007C2FDF">
              <w:rPr>
                <w:rFonts w:ascii="PT Astra Serif" w:hAnsi="PT Astra Serif"/>
              </w:rPr>
              <w:t>фотополотном</w:t>
            </w:r>
            <w:proofErr w:type="spellEnd"/>
            <w:r w:rsidRPr="007C2FDF">
              <w:rPr>
                <w:rFonts w:ascii="PT Astra Serif" w:hAnsi="PT Astra Serif"/>
              </w:rPr>
              <w:t xml:space="preserve">, с </w:t>
            </w:r>
            <w:proofErr w:type="spellStart"/>
            <w:r w:rsidRPr="007C2FDF">
              <w:rPr>
                <w:rFonts w:ascii="PT Astra Serif" w:hAnsi="PT Astra Serif"/>
              </w:rPr>
              <w:t>пружинно-роллерным</w:t>
            </w:r>
            <w:proofErr w:type="spellEnd"/>
            <w:r w:rsidRPr="007C2FDF">
              <w:rPr>
                <w:rFonts w:ascii="PT Astra Serif" w:hAnsi="PT Astra Serif"/>
              </w:rPr>
              <w:t xml:space="preserve"> барабаном, с автоматической подмоткой полотна</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467"/>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Фиксатор шеста (стойка)</w:t>
            </w:r>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Наличие</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467"/>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Сумка (чехол) для транспортировки и хранения</w:t>
            </w:r>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Наличие</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743"/>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Материал полотна</w:t>
            </w:r>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 xml:space="preserve">Литая </w:t>
            </w:r>
            <w:proofErr w:type="spellStart"/>
            <w:r w:rsidRPr="007C2FDF">
              <w:rPr>
                <w:rFonts w:ascii="PT Astra Serif" w:hAnsi="PT Astra Serif"/>
                <w:color w:val="000000"/>
              </w:rPr>
              <w:t>баннерная</w:t>
            </w:r>
            <w:proofErr w:type="spellEnd"/>
            <w:r w:rsidRPr="007C2FDF">
              <w:rPr>
                <w:rFonts w:ascii="PT Astra Serif" w:hAnsi="PT Astra Serif"/>
                <w:color w:val="000000"/>
              </w:rPr>
              <w:t xml:space="preserve"> ткань</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859"/>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rPr>
            </w:pPr>
            <w:r w:rsidRPr="007C2FDF">
              <w:rPr>
                <w:rFonts w:ascii="PT Astra Serif" w:hAnsi="PT Astra Serif"/>
              </w:rPr>
              <w:t>Плотность материала полотна, г/кв</w:t>
            </w:r>
            <w:proofErr w:type="gramStart"/>
            <w:r w:rsidRPr="007C2FDF">
              <w:rPr>
                <w:rFonts w:ascii="PT Astra Serif" w:hAnsi="PT Astra Serif"/>
              </w:rPr>
              <w:t>.м</w:t>
            </w:r>
            <w:proofErr w:type="gramEnd"/>
          </w:p>
        </w:tc>
        <w:tc>
          <w:tcPr>
            <w:tcW w:w="888" w:type="pct"/>
            <w:vAlign w:val="center"/>
          </w:tcPr>
          <w:p w:rsidR="00CD57CC" w:rsidRPr="007C2FDF" w:rsidRDefault="00CD57CC" w:rsidP="007C5495">
            <w:pPr>
              <w:rPr>
                <w:rFonts w:ascii="PT Astra Serif" w:hAnsi="PT Astra Serif"/>
              </w:rPr>
            </w:pPr>
            <w:r>
              <w:rPr>
                <w:rFonts w:ascii="PT Astra Serif" w:hAnsi="PT Astra Serif"/>
              </w:rPr>
              <w:t>≥ 33</w:t>
            </w:r>
            <w:r w:rsidRPr="007C2FDF">
              <w:rPr>
                <w:rFonts w:ascii="PT Astra Serif" w:hAnsi="PT Astra Serif"/>
              </w:rPr>
              <w:t>0</w:t>
            </w:r>
          </w:p>
          <w:p w:rsidR="00CD57CC" w:rsidRPr="007C2FDF" w:rsidRDefault="00CD57CC" w:rsidP="007C5495">
            <w:pPr>
              <w:rPr>
                <w:rFonts w:ascii="PT Astra Serif" w:hAnsi="PT Astra Serif"/>
              </w:rPr>
            </w:pP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Участник закупки указывает в заявке конкретное значение характеристики</w:t>
            </w:r>
          </w:p>
        </w:tc>
      </w:tr>
      <w:tr w:rsidR="00CD57CC" w:rsidRPr="007C2FDF" w:rsidTr="007C5495">
        <w:trPr>
          <w:trHeight w:val="834"/>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Печать изображения</w:t>
            </w:r>
          </w:p>
        </w:tc>
        <w:tc>
          <w:tcPr>
            <w:tcW w:w="888" w:type="pct"/>
            <w:vAlign w:val="center"/>
          </w:tcPr>
          <w:p w:rsidR="00CD57CC" w:rsidRPr="007C2FDF" w:rsidRDefault="00CD57CC" w:rsidP="007C5495">
            <w:pPr>
              <w:rPr>
                <w:rFonts w:ascii="PT Astra Serif" w:hAnsi="PT Astra Serif"/>
                <w:color w:val="000000"/>
              </w:rPr>
            </w:pPr>
            <w:proofErr w:type="spellStart"/>
            <w:r w:rsidRPr="007C2FDF">
              <w:rPr>
                <w:rFonts w:ascii="PT Astra Serif" w:hAnsi="PT Astra Serif"/>
                <w:color w:val="000000"/>
              </w:rPr>
              <w:t>Полноцветная</w:t>
            </w:r>
            <w:proofErr w:type="spellEnd"/>
            <w:r w:rsidRPr="007C2FDF">
              <w:rPr>
                <w:rFonts w:ascii="PT Astra Serif" w:hAnsi="PT Astra Serif"/>
                <w:color w:val="000000"/>
              </w:rPr>
              <w:t xml:space="preserve"> односторонняя</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467"/>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 xml:space="preserve">Разрешение печати, </w:t>
            </w:r>
            <w:proofErr w:type="spellStart"/>
            <w:r w:rsidRPr="007C2FDF">
              <w:rPr>
                <w:rFonts w:ascii="PT Astra Serif" w:hAnsi="PT Astra Serif"/>
                <w:color w:val="000000"/>
              </w:rPr>
              <w:t>dpi</w:t>
            </w:r>
            <w:proofErr w:type="spellEnd"/>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rPr>
              <w:t>≥</w:t>
            </w:r>
            <w:r w:rsidRPr="007C2FDF">
              <w:rPr>
                <w:rFonts w:ascii="PT Astra Serif" w:hAnsi="PT Astra Serif"/>
                <w:color w:val="000000"/>
              </w:rPr>
              <w:t xml:space="preserve">1440 </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Участник закупки указывает в заявке конкретное значение характеристики</w:t>
            </w:r>
          </w:p>
        </w:tc>
      </w:tr>
      <w:tr w:rsidR="00CD57CC" w:rsidRPr="007C2FDF" w:rsidTr="007C5495">
        <w:trPr>
          <w:trHeight w:val="467"/>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 xml:space="preserve">Нанесение на полотно изображений и надписей </w:t>
            </w:r>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Согласно утверждаемому Заказчиком макету</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r w:rsidR="00CD57CC" w:rsidRPr="007C2FDF" w:rsidTr="007C5495">
        <w:trPr>
          <w:trHeight w:val="467"/>
        </w:trPr>
        <w:tc>
          <w:tcPr>
            <w:tcW w:w="281" w:type="pct"/>
            <w:vMerge/>
          </w:tcPr>
          <w:p w:rsidR="00CD57CC" w:rsidRPr="007C2FDF" w:rsidRDefault="00CD57CC" w:rsidP="007C5495">
            <w:pPr>
              <w:rPr>
                <w:rFonts w:ascii="PT Astra Serif" w:hAnsi="PT Astra Serif"/>
              </w:rPr>
            </w:pPr>
          </w:p>
        </w:tc>
        <w:tc>
          <w:tcPr>
            <w:tcW w:w="698" w:type="pct"/>
            <w:vMerge/>
          </w:tcPr>
          <w:p w:rsidR="00CD57CC" w:rsidRPr="007C2FDF" w:rsidRDefault="00CD57CC" w:rsidP="007C5495">
            <w:pPr>
              <w:rPr>
                <w:rFonts w:ascii="PT Astra Serif" w:hAnsi="PT Astra Serif"/>
              </w:rPr>
            </w:pPr>
          </w:p>
        </w:tc>
        <w:tc>
          <w:tcPr>
            <w:tcW w:w="326" w:type="pct"/>
            <w:vMerge/>
          </w:tcPr>
          <w:p w:rsidR="00CD57CC" w:rsidRPr="007C2FDF" w:rsidRDefault="00CD57CC" w:rsidP="007C5495">
            <w:pPr>
              <w:rPr>
                <w:rFonts w:ascii="PT Astra Serif" w:hAnsi="PT Astra Serif"/>
              </w:rPr>
            </w:pPr>
          </w:p>
        </w:tc>
        <w:tc>
          <w:tcPr>
            <w:tcW w:w="373" w:type="pct"/>
            <w:vMerge/>
          </w:tcPr>
          <w:p w:rsidR="00CD57CC" w:rsidRPr="007C2FDF" w:rsidRDefault="00CD57CC" w:rsidP="007C5495">
            <w:pPr>
              <w:rPr>
                <w:rFonts w:ascii="PT Astra Serif" w:hAnsi="PT Astra Serif"/>
              </w:rPr>
            </w:pPr>
          </w:p>
        </w:tc>
        <w:tc>
          <w:tcPr>
            <w:tcW w:w="930"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Наличие на стенде изображений или надписей, не утвержденных Заказчиком</w:t>
            </w:r>
          </w:p>
        </w:tc>
        <w:tc>
          <w:tcPr>
            <w:tcW w:w="888" w:type="pct"/>
            <w:vAlign w:val="center"/>
          </w:tcPr>
          <w:p w:rsidR="00CD57CC" w:rsidRPr="007C2FDF" w:rsidRDefault="00CD57CC" w:rsidP="007C5495">
            <w:pPr>
              <w:rPr>
                <w:rFonts w:ascii="PT Astra Serif" w:hAnsi="PT Astra Serif"/>
                <w:color w:val="000000"/>
              </w:rPr>
            </w:pPr>
            <w:r w:rsidRPr="007C2FDF">
              <w:rPr>
                <w:rFonts w:ascii="PT Astra Serif" w:hAnsi="PT Astra Serif"/>
                <w:color w:val="000000"/>
              </w:rPr>
              <w:t>Не допускается</w:t>
            </w:r>
          </w:p>
        </w:tc>
        <w:tc>
          <w:tcPr>
            <w:tcW w:w="281" w:type="pct"/>
          </w:tcPr>
          <w:p w:rsidR="00CD57CC" w:rsidRPr="007C2FDF" w:rsidRDefault="00CD57CC" w:rsidP="007C5495">
            <w:pPr>
              <w:jc w:val="center"/>
              <w:rPr>
                <w:rFonts w:ascii="PT Astra Serif" w:hAnsi="PT Astra Serif"/>
              </w:rPr>
            </w:pPr>
          </w:p>
        </w:tc>
        <w:tc>
          <w:tcPr>
            <w:tcW w:w="1223" w:type="pct"/>
          </w:tcPr>
          <w:p w:rsidR="00CD57CC" w:rsidRPr="007C2FDF" w:rsidRDefault="00CD57CC" w:rsidP="007C5495">
            <w:pPr>
              <w:rPr>
                <w:rFonts w:ascii="PT Astra Serif" w:hAnsi="PT Astra Serif"/>
              </w:rPr>
            </w:pPr>
            <w:r w:rsidRPr="007C2FDF">
              <w:rPr>
                <w:rFonts w:ascii="PT Astra Serif" w:hAnsi="PT Astra Serif"/>
                <w:shd w:val="clear" w:color="auto" w:fill="FFFFFF"/>
              </w:rPr>
              <w:t>Значение характеристики не может изменяться участником закупки</w:t>
            </w:r>
          </w:p>
        </w:tc>
      </w:tr>
    </w:tbl>
    <w:p w:rsidR="00CD57CC" w:rsidRPr="007C2FDF" w:rsidRDefault="00CD57CC" w:rsidP="00CD57CC">
      <w:pPr>
        <w:rPr>
          <w:rFonts w:ascii="PT Astra Serif" w:hAnsi="PT Astra Serif"/>
          <w:highlight w:val="yellow"/>
        </w:rPr>
      </w:pPr>
    </w:p>
    <w:p w:rsidR="00CD57CC" w:rsidRPr="007C2FDF" w:rsidRDefault="00CD57CC" w:rsidP="00CD57CC">
      <w:pPr>
        <w:rPr>
          <w:rFonts w:ascii="PT Astra Serif" w:hAnsi="PT Astra Serif"/>
          <w:highlight w:val="yellow"/>
        </w:rPr>
      </w:pPr>
    </w:p>
    <w:p w:rsidR="00CD57CC" w:rsidRDefault="00CD57CC" w:rsidP="00CD57CC">
      <w:pPr>
        <w:spacing w:after="160"/>
        <w:jc w:val="right"/>
      </w:pPr>
    </w:p>
    <w:p w:rsidR="00CD57CC" w:rsidRDefault="00CD57CC" w:rsidP="00CD57CC">
      <w:pPr>
        <w:spacing w:after="160"/>
        <w:jc w:val="right"/>
      </w:pPr>
    </w:p>
    <w:p w:rsidR="00CD57CC" w:rsidRDefault="00CD57CC" w:rsidP="00CD57CC">
      <w:pPr>
        <w:spacing w:after="160"/>
        <w:jc w:val="right"/>
      </w:pPr>
    </w:p>
    <w:p w:rsidR="00CD57CC" w:rsidRDefault="00CD57CC" w:rsidP="00CD57CC">
      <w:pPr>
        <w:spacing w:after="160"/>
        <w:jc w:val="right"/>
      </w:pPr>
    </w:p>
    <w:p w:rsidR="00CD57CC" w:rsidRDefault="00CD57CC" w:rsidP="00CD57CC">
      <w:pPr>
        <w:spacing w:after="160"/>
        <w:jc w:val="right"/>
      </w:pPr>
    </w:p>
    <w:p w:rsidR="00CD57CC" w:rsidRDefault="00CD57CC" w:rsidP="00CD57CC">
      <w:pPr>
        <w:spacing w:after="160"/>
        <w:jc w:val="right"/>
      </w:pPr>
    </w:p>
    <w:p w:rsidR="00CD57CC" w:rsidRDefault="00CD57CC" w:rsidP="00CD57CC">
      <w:pPr>
        <w:spacing w:after="160"/>
        <w:jc w:val="right"/>
      </w:pPr>
    </w:p>
    <w:p w:rsidR="00CD57CC" w:rsidRDefault="00CD57CC" w:rsidP="00CD57CC">
      <w:pPr>
        <w:spacing w:after="160"/>
        <w:jc w:val="right"/>
      </w:pPr>
    </w:p>
    <w:p w:rsidR="00CD57CC" w:rsidRDefault="00CD57CC" w:rsidP="00CD57CC">
      <w:pPr>
        <w:spacing w:after="160"/>
        <w:jc w:val="right"/>
      </w:pPr>
    </w:p>
    <w:p w:rsidR="00CD57CC" w:rsidRDefault="00CD57CC" w:rsidP="00CD57CC">
      <w:pPr>
        <w:spacing w:after="160"/>
        <w:jc w:val="right"/>
      </w:pPr>
    </w:p>
    <w:p w:rsidR="00D96DE6" w:rsidRDefault="00D96DE6" w:rsidP="00CD57CC">
      <w:pPr>
        <w:spacing w:after="160"/>
        <w:jc w:val="right"/>
      </w:pPr>
    </w:p>
    <w:p w:rsidR="00636B55" w:rsidRPr="00CC705A" w:rsidRDefault="00636B55" w:rsidP="00CD57CC">
      <w:pPr>
        <w:spacing w:after="160"/>
        <w:jc w:val="right"/>
      </w:pPr>
      <w:r w:rsidRPr="00CC705A">
        <w:lastRenderedPageBreak/>
        <w:t>Приложение № 2</w:t>
      </w:r>
    </w:p>
    <w:p w:rsidR="00636B55" w:rsidRPr="00CC705A" w:rsidRDefault="00636B55" w:rsidP="004131F1">
      <w:pPr>
        <w:ind w:firstLine="5670"/>
        <w:jc w:val="right"/>
      </w:pPr>
      <w:r w:rsidRPr="00CC705A">
        <w:t>к государственному контракту</w:t>
      </w:r>
    </w:p>
    <w:p w:rsidR="00636B55" w:rsidRPr="00CC705A" w:rsidRDefault="00636B55" w:rsidP="004131F1">
      <w:pPr>
        <w:ind w:firstLine="5670"/>
        <w:jc w:val="right"/>
      </w:pPr>
      <w:r w:rsidRPr="00CC705A">
        <w:t>от «__» ________202</w:t>
      </w:r>
      <w:r w:rsidR="0082018F">
        <w:t>6</w:t>
      </w:r>
      <w:r w:rsidRPr="00CC705A">
        <w:t xml:space="preserve"> г. №</w:t>
      </w:r>
      <w:r w:rsidR="00AC133F">
        <w:t>___________</w:t>
      </w:r>
    </w:p>
    <w:p w:rsidR="00636B55" w:rsidRPr="00CC705A" w:rsidRDefault="00636B55" w:rsidP="004131F1">
      <w:pPr>
        <w:ind w:firstLine="708"/>
        <w:jc w:val="right"/>
        <w:rPr>
          <w:sz w:val="28"/>
          <w:szCs w:val="28"/>
        </w:rPr>
      </w:pPr>
    </w:p>
    <w:p w:rsidR="00636B55" w:rsidRPr="00CC705A" w:rsidRDefault="00636B55" w:rsidP="004131F1">
      <w:pPr>
        <w:keepNext/>
        <w:spacing w:after="60"/>
        <w:contextualSpacing/>
        <w:jc w:val="center"/>
      </w:pPr>
      <w:r w:rsidRPr="00CC705A">
        <w:rPr>
          <w:b/>
        </w:rPr>
        <w:t>СПЕЦИФИКАЦИЯ</w:t>
      </w:r>
      <w:r w:rsidRPr="00CC705A">
        <w:rPr>
          <w:rStyle w:val="af"/>
          <w:b/>
          <w:spacing w:val="2"/>
          <w:kern w:val="28"/>
          <w:sz w:val="28"/>
          <w:szCs w:val="28"/>
        </w:rPr>
        <w:footnoteReference w:customMarkFollows="1" w:id="5"/>
        <w:sym w:font="Symbol" w:char="F02A"/>
      </w:r>
    </w:p>
    <w:p w:rsidR="00636B55" w:rsidRPr="00CC705A" w:rsidRDefault="00636B55" w:rsidP="004131F1">
      <w:pPr>
        <w:ind w:firstLine="5670"/>
      </w:pPr>
    </w:p>
    <w:tbl>
      <w:tblPr>
        <w:tblW w:w="36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00"/>
        <w:tblLayout w:type="fixed"/>
        <w:tblLook w:val="04A0"/>
      </w:tblPr>
      <w:tblGrid>
        <w:gridCol w:w="452"/>
        <w:gridCol w:w="2250"/>
        <w:gridCol w:w="961"/>
        <w:gridCol w:w="960"/>
        <w:gridCol w:w="1442"/>
        <w:gridCol w:w="1558"/>
      </w:tblGrid>
      <w:tr w:rsidR="00C40007" w:rsidRPr="00FE533D" w:rsidTr="00C40007">
        <w:trPr>
          <w:trHeight w:val="275"/>
          <w:jc w:val="center"/>
        </w:trPr>
        <w:tc>
          <w:tcPr>
            <w:tcW w:w="29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0007" w:rsidRPr="00054E64" w:rsidRDefault="00C40007" w:rsidP="004131F1">
            <w:pPr>
              <w:jc w:val="center"/>
              <w:rPr>
                <w:b/>
              </w:rPr>
            </w:pPr>
            <w:r w:rsidRPr="00054E64">
              <w:rPr>
                <w:b/>
              </w:rPr>
              <w:t xml:space="preserve">№ </w:t>
            </w:r>
            <w:proofErr w:type="spellStart"/>
            <w:proofErr w:type="gramStart"/>
            <w:r w:rsidRPr="00054E64">
              <w:rPr>
                <w:b/>
              </w:rPr>
              <w:t>п</w:t>
            </w:r>
            <w:proofErr w:type="spellEnd"/>
            <w:proofErr w:type="gramEnd"/>
            <w:r w:rsidRPr="00054E64">
              <w:rPr>
                <w:b/>
              </w:rPr>
              <w:t>/</w:t>
            </w:r>
            <w:proofErr w:type="spellStart"/>
            <w:r w:rsidRPr="00054E64">
              <w:rPr>
                <w:b/>
              </w:rPr>
              <w:t>п</w:t>
            </w:r>
            <w:proofErr w:type="spellEnd"/>
          </w:p>
        </w:tc>
        <w:tc>
          <w:tcPr>
            <w:tcW w:w="1474" w:type="pct"/>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C40007" w:rsidRPr="00054E64" w:rsidRDefault="00C40007" w:rsidP="004131F1">
            <w:pPr>
              <w:jc w:val="center"/>
              <w:rPr>
                <w:b/>
              </w:rPr>
            </w:pPr>
            <w:r w:rsidRPr="00054E64">
              <w:rPr>
                <w:b/>
              </w:rPr>
              <w:t>Наименование</w:t>
            </w:r>
          </w:p>
        </w:tc>
        <w:tc>
          <w:tcPr>
            <w:tcW w:w="630" w:type="pct"/>
            <w:tcBorders>
              <w:top w:val="single" w:sz="6" w:space="0" w:color="auto"/>
              <w:left w:val="single" w:sz="4" w:space="0" w:color="auto"/>
              <w:bottom w:val="single" w:sz="6" w:space="0" w:color="auto"/>
              <w:right w:val="single" w:sz="6" w:space="0" w:color="auto"/>
            </w:tcBorders>
            <w:shd w:val="clear" w:color="auto" w:fill="FFFFFF" w:themeFill="background1"/>
            <w:vAlign w:val="center"/>
            <w:hideMark/>
          </w:tcPr>
          <w:p w:rsidR="00C40007" w:rsidRPr="00054E64" w:rsidRDefault="00C40007" w:rsidP="004131F1">
            <w:pPr>
              <w:jc w:val="center"/>
              <w:rPr>
                <w:b/>
              </w:rPr>
            </w:pPr>
            <w:r w:rsidRPr="00054E64">
              <w:rPr>
                <w:b/>
              </w:rPr>
              <w:t>Кол-во</w:t>
            </w:r>
          </w:p>
        </w:tc>
        <w:tc>
          <w:tcPr>
            <w:tcW w:w="630"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0007" w:rsidRPr="00054E64" w:rsidRDefault="00C40007" w:rsidP="004131F1">
            <w:pPr>
              <w:jc w:val="center"/>
              <w:rPr>
                <w:b/>
              </w:rPr>
            </w:pPr>
            <w:r w:rsidRPr="00054E64">
              <w:rPr>
                <w:b/>
              </w:rPr>
              <w:t>Ед. изм.</w:t>
            </w:r>
          </w:p>
        </w:tc>
        <w:tc>
          <w:tcPr>
            <w:tcW w:w="94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0007" w:rsidRPr="00054E64" w:rsidRDefault="00C40007" w:rsidP="004131F1">
            <w:pPr>
              <w:jc w:val="center"/>
              <w:rPr>
                <w:b/>
              </w:rPr>
            </w:pPr>
            <w:r w:rsidRPr="00054E64">
              <w:rPr>
                <w:b/>
              </w:rPr>
              <w:t>Цена за ед. изм. с НДС</w:t>
            </w:r>
            <w:r>
              <w:rPr>
                <w:b/>
              </w:rPr>
              <w:t xml:space="preserve"> (если облагается НДС)</w:t>
            </w:r>
          </w:p>
          <w:p w:rsidR="00C40007" w:rsidRPr="00054E64" w:rsidRDefault="00C40007" w:rsidP="004131F1">
            <w:pPr>
              <w:jc w:val="center"/>
              <w:rPr>
                <w:b/>
              </w:rPr>
            </w:pPr>
            <w:r w:rsidRPr="00054E64">
              <w:rPr>
                <w:b/>
              </w:rPr>
              <w:t>(руб.)</w:t>
            </w:r>
          </w:p>
        </w:tc>
        <w:tc>
          <w:tcPr>
            <w:tcW w:w="102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40007" w:rsidRPr="00054E64" w:rsidRDefault="00C40007" w:rsidP="004131F1">
            <w:pPr>
              <w:jc w:val="center"/>
              <w:rPr>
                <w:b/>
              </w:rPr>
            </w:pPr>
            <w:r w:rsidRPr="00054E64">
              <w:rPr>
                <w:b/>
              </w:rPr>
              <w:t xml:space="preserve">Стоимость с </w:t>
            </w:r>
            <w:proofErr w:type="gramStart"/>
            <w:r w:rsidRPr="00054E64">
              <w:rPr>
                <w:b/>
              </w:rPr>
              <w:t>НДС</w:t>
            </w:r>
            <w:proofErr w:type="gramEnd"/>
            <w:r>
              <w:rPr>
                <w:b/>
              </w:rPr>
              <w:t xml:space="preserve"> если облагается НДС)</w:t>
            </w:r>
          </w:p>
          <w:p w:rsidR="00C40007" w:rsidRPr="00054E64" w:rsidRDefault="00C40007" w:rsidP="004131F1">
            <w:pPr>
              <w:jc w:val="center"/>
              <w:rPr>
                <w:b/>
              </w:rPr>
            </w:pPr>
            <w:r w:rsidRPr="00054E64">
              <w:rPr>
                <w:b/>
              </w:rPr>
              <w:t>(руб.)</w:t>
            </w:r>
          </w:p>
        </w:tc>
      </w:tr>
      <w:tr w:rsidR="00C40007" w:rsidRPr="00FE533D" w:rsidTr="00C40007">
        <w:trPr>
          <w:trHeight w:val="276"/>
          <w:jc w:val="center"/>
        </w:trPr>
        <w:tc>
          <w:tcPr>
            <w:tcW w:w="29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40007" w:rsidRPr="00054E64" w:rsidRDefault="00C40007" w:rsidP="004131F1">
            <w:pPr>
              <w:jc w:val="both"/>
              <w:rPr>
                <w:b/>
              </w:rPr>
            </w:pPr>
            <w:r w:rsidRPr="00054E64">
              <w:rPr>
                <w:b/>
              </w:rPr>
              <w:t>1.</w:t>
            </w:r>
          </w:p>
        </w:tc>
        <w:tc>
          <w:tcPr>
            <w:tcW w:w="1474"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C40007" w:rsidRPr="00054E64" w:rsidRDefault="00C40007" w:rsidP="004131F1">
            <w:r w:rsidRPr="00EF3B35">
              <w:t>Изготовление и поставка мобильных информационных стендов</w:t>
            </w:r>
          </w:p>
        </w:tc>
        <w:tc>
          <w:tcPr>
            <w:tcW w:w="630"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C40007" w:rsidRPr="00054E64" w:rsidRDefault="00C40007" w:rsidP="004131F1">
            <w:pPr>
              <w:jc w:val="center"/>
            </w:pPr>
            <w:r>
              <w:t>35</w:t>
            </w:r>
          </w:p>
        </w:tc>
        <w:tc>
          <w:tcPr>
            <w:tcW w:w="63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40007" w:rsidRPr="00054E64" w:rsidRDefault="00C40007" w:rsidP="004131F1">
            <w:pPr>
              <w:jc w:val="center"/>
            </w:pPr>
            <w:r>
              <w:t>Шт.</w:t>
            </w:r>
          </w:p>
        </w:tc>
        <w:tc>
          <w:tcPr>
            <w:tcW w:w="94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40007" w:rsidRPr="00054E64" w:rsidRDefault="00C40007" w:rsidP="004131F1">
            <w:pPr>
              <w:jc w:val="center"/>
            </w:pPr>
          </w:p>
        </w:tc>
        <w:tc>
          <w:tcPr>
            <w:tcW w:w="102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40007" w:rsidRPr="00054E64" w:rsidRDefault="00C40007" w:rsidP="004131F1">
            <w:pPr>
              <w:jc w:val="center"/>
              <w:rPr>
                <w:b/>
              </w:rPr>
            </w:pPr>
          </w:p>
        </w:tc>
      </w:tr>
    </w:tbl>
    <w:p w:rsidR="00636B55" w:rsidRDefault="00636B55" w:rsidP="004131F1">
      <w:pPr>
        <w:ind w:firstLine="5670"/>
        <w:jc w:val="center"/>
      </w:pPr>
    </w:p>
    <w:p w:rsidR="00636B55" w:rsidRDefault="00636B55" w:rsidP="004131F1">
      <w:pPr>
        <w:ind w:firstLine="5670"/>
        <w:jc w:val="center"/>
      </w:pPr>
    </w:p>
    <w:p w:rsidR="00636B55" w:rsidRDefault="00636B55" w:rsidP="004131F1">
      <w:pPr>
        <w:ind w:firstLine="5670"/>
        <w:jc w:val="center"/>
      </w:pPr>
    </w:p>
    <w:p w:rsidR="00636B55" w:rsidRPr="00CC705A" w:rsidRDefault="00636B55" w:rsidP="004131F1">
      <w:pPr>
        <w:ind w:firstLine="5670"/>
        <w:jc w:val="center"/>
      </w:pPr>
    </w:p>
    <w:p w:rsidR="00636B55" w:rsidRPr="00CC705A" w:rsidRDefault="00636B55" w:rsidP="004131F1">
      <w:pPr>
        <w:widowControl w:val="0"/>
        <w:jc w:val="center"/>
      </w:pPr>
      <w:r w:rsidRPr="00CC705A">
        <w:t xml:space="preserve">ОТ ЗАКАЗЧИКА: </w:t>
      </w:r>
      <w:r w:rsidRPr="00CC705A">
        <w:tab/>
      </w:r>
      <w:r w:rsidRPr="00CC705A">
        <w:tab/>
      </w:r>
      <w:r w:rsidRPr="00CC705A">
        <w:tab/>
      </w:r>
      <w:r w:rsidRPr="00CC705A">
        <w:tab/>
      </w:r>
      <w:r w:rsidRPr="00CC705A">
        <w:tab/>
        <w:t xml:space="preserve">ОТ </w:t>
      </w:r>
      <w:r w:rsidR="00F7334C">
        <w:t>ИСПОЛНИТЕЛЯ</w:t>
      </w:r>
      <w:r w:rsidRPr="00CC705A">
        <w:t>:</w:t>
      </w:r>
    </w:p>
    <w:p w:rsidR="00636B55" w:rsidRPr="00CC705A" w:rsidRDefault="00636B55" w:rsidP="004131F1">
      <w:pPr>
        <w:widowControl w:val="0"/>
        <w:jc w:val="center"/>
      </w:pPr>
    </w:p>
    <w:p w:rsidR="00636B55" w:rsidRPr="00CC705A" w:rsidRDefault="00636B55" w:rsidP="004131F1">
      <w:pPr>
        <w:widowControl w:val="0"/>
        <w:jc w:val="center"/>
      </w:pPr>
      <w:r w:rsidRPr="00CC705A">
        <w:t>__________________/</w:t>
      </w:r>
      <w:r w:rsidR="00C314DB">
        <w:t>Д.А.Шапкин</w:t>
      </w:r>
      <w:r w:rsidRPr="00CC705A">
        <w:t>/</w:t>
      </w:r>
      <w:r w:rsidRPr="00CC705A">
        <w:tab/>
      </w:r>
      <w:r w:rsidRPr="00CC705A">
        <w:tab/>
        <w:t>__________________/_____________/</w:t>
      </w:r>
    </w:p>
    <w:p w:rsidR="00636B55" w:rsidRPr="00CC705A" w:rsidRDefault="00F7334C" w:rsidP="004131F1">
      <w:r>
        <w:t xml:space="preserve">            </w:t>
      </w:r>
      <w:r w:rsidR="00636B55" w:rsidRPr="00CC705A">
        <w:t>М.П.</w:t>
      </w:r>
      <w:r w:rsidR="00636B55" w:rsidRPr="00CC705A">
        <w:tab/>
      </w:r>
      <w:r w:rsidR="00636B55">
        <w:t>(ЭЦП)</w:t>
      </w:r>
      <w:r w:rsidR="00636B55" w:rsidRPr="00CC705A">
        <w:tab/>
      </w:r>
      <w:r w:rsidR="00636B55" w:rsidRPr="00CC705A">
        <w:tab/>
      </w:r>
      <w:r w:rsidR="00636B55" w:rsidRPr="00CC705A">
        <w:tab/>
      </w:r>
      <w:r w:rsidR="00636B55" w:rsidRPr="00CC705A">
        <w:tab/>
      </w:r>
      <w:r>
        <w:t xml:space="preserve">                 </w:t>
      </w:r>
      <w:r w:rsidR="00636B55" w:rsidRPr="00CC705A">
        <w:t>М.П.</w:t>
      </w:r>
      <w:r w:rsidR="00636B55">
        <w:t xml:space="preserve">   (ЭЦП)</w:t>
      </w:r>
    </w:p>
    <w:p w:rsidR="002B3552" w:rsidRPr="00CC705A" w:rsidRDefault="002B3552" w:rsidP="004131F1">
      <w:pPr>
        <w:jc w:val="center"/>
        <w:rPr>
          <w:b/>
        </w:rPr>
      </w:pPr>
    </w:p>
    <w:p w:rsidR="002B3552" w:rsidRPr="00CC705A" w:rsidRDefault="002B3552" w:rsidP="004131F1">
      <w:pPr>
        <w:jc w:val="center"/>
        <w:rPr>
          <w:b/>
        </w:rPr>
      </w:pPr>
    </w:p>
    <w:p w:rsidR="002B3552" w:rsidRPr="00CC705A" w:rsidRDefault="002B3552" w:rsidP="004131F1">
      <w:pPr>
        <w:jc w:val="center"/>
        <w:rPr>
          <w:b/>
        </w:rPr>
      </w:pPr>
    </w:p>
    <w:p w:rsidR="00493BAC" w:rsidRDefault="00493BAC" w:rsidP="004131F1">
      <w:pPr>
        <w:ind w:firstLine="5670"/>
        <w:jc w:val="center"/>
      </w:pPr>
    </w:p>
    <w:bookmarkEnd w:id="0"/>
    <w:p w:rsidR="00493BAC" w:rsidRDefault="00493BAC" w:rsidP="004131F1">
      <w:pPr>
        <w:ind w:firstLine="5670"/>
        <w:jc w:val="center"/>
      </w:pPr>
    </w:p>
    <w:p w:rsidR="00D15425" w:rsidRPr="00CC705A" w:rsidRDefault="00D15425" w:rsidP="00C40007">
      <w:pPr>
        <w:spacing w:after="160"/>
      </w:pPr>
    </w:p>
    <w:sectPr w:rsidR="00D15425" w:rsidRPr="00CC705A" w:rsidSect="0095498F">
      <w:headerReference w:type="even" r:id="rId11"/>
      <w:headerReference w:type="default" r:id="rId12"/>
      <w:footerReference w:type="even" r:id="rId13"/>
      <w:footerReference w:type="default" r:id="rId14"/>
      <w:headerReference w:type="first" r:id="rId15"/>
      <w:footerReference w:type="first" r:id="rId16"/>
      <w:pgSz w:w="11906" w:h="16838"/>
      <w:pgMar w:top="164" w:right="566" w:bottom="851"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F05" w:rsidRDefault="00221F05" w:rsidP="002B3552">
      <w:r>
        <w:separator/>
      </w:r>
    </w:p>
  </w:endnote>
  <w:endnote w:type="continuationSeparator" w:id="0">
    <w:p w:rsidR="00221F05" w:rsidRDefault="00221F05" w:rsidP="002B3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A1" w:rsidRDefault="00CC5EA1">
    <w:pPr>
      <w:pStyle w:val="a7"/>
    </w:pPr>
  </w:p>
  <w:p w:rsidR="00CC5EA1" w:rsidRDefault="00CC5EA1"/>
  <w:p w:rsidR="00CC5EA1" w:rsidRDefault="00CC5EA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A1" w:rsidRDefault="00CC5EA1">
    <w:pPr>
      <w:pStyle w:val="a7"/>
    </w:pPr>
  </w:p>
  <w:p w:rsidR="00CC5EA1" w:rsidRDefault="00CC5EA1"/>
  <w:p w:rsidR="00CC5EA1" w:rsidRDefault="00CC5EA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A1" w:rsidRDefault="00CC5EA1">
    <w:pPr>
      <w:pStyle w:val="a7"/>
    </w:pPr>
  </w:p>
  <w:p w:rsidR="00CC5EA1" w:rsidRDefault="00CC5EA1"/>
  <w:p w:rsidR="00CC5EA1" w:rsidRDefault="00CC5E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F05" w:rsidRDefault="00221F05" w:rsidP="002B3552">
      <w:r>
        <w:separator/>
      </w:r>
    </w:p>
  </w:footnote>
  <w:footnote w:type="continuationSeparator" w:id="0">
    <w:p w:rsidR="00221F05" w:rsidRDefault="00221F05" w:rsidP="002B3552">
      <w:r>
        <w:continuationSeparator/>
      </w:r>
    </w:p>
  </w:footnote>
  <w:footnote w:id="1">
    <w:p w:rsidR="00CC5EA1" w:rsidRPr="002B5CCC" w:rsidRDefault="00CC5EA1" w:rsidP="002B3552">
      <w:pPr>
        <w:pStyle w:val="ad"/>
        <w:rPr>
          <w:sz w:val="14"/>
          <w:szCs w:val="14"/>
        </w:rPr>
      </w:pPr>
      <w:r w:rsidRPr="00BD2CF1">
        <w:rPr>
          <w:rStyle w:val="af"/>
        </w:rPr>
        <w:sym w:font="Symbol" w:char="F02A"/>
      </w:r>
      <w:r w:rsidRPr="002B5CCC">
        <w:rPr>
          <w:sz w:val="14"/>
          <w:szCs w:val="14"/>
        </w:rPr>
        <w:t xml:space="preserve">Если </w:t>
      </w:r>
      <w:r>
        <w:rPr>
          <w:sz w:val="14"/>
          <w:szCs w:val="14"/>
        </w:rPr>
        <w:t>Исполнитель</w:t>
      </w:r>
      <w:r w:rsidRPr="002B5CCC">
        <w:rPr>
          <w:sz w:val="14"/>
          <w:szCs w:val="14"/>
        </w:rPr>
        <w:t xml:space="preserve"> не является плательщиком налога на добавленную стоимость (в том числе находится на упрощенной системе налогообложения), то при указании цены контракта вместо указания суммы налога на добавленную стоимость ставится «без учета НДС».</w:t>
      </w:r>
    </w:p>
  </w:footnote>
  <w:footnote w:id="2">
    <w:p w:rsidR="00CC5EA1" w:rsidRPr="002B5CCC" w:rsidRDefault="00CC5EA1" w:rsidP="002B3552">
      <w:pPr>
        <w:pStyle w:val="ad"/>
        <w:rPr>
          <w:sz w:val="14"/>
          <w:szCs w:val="14"/>
        </w:rPr>
      </w:pPr>
      <w:r w:rsidRPr="002B5CCC">
        <w:rPr>
          <w:rStyle w:val="af"/>
          <w:sz w:val="14"/>
          <w:szCs w:val="14"/>
        </w:rPr>
        <w:footnoteRef/>
      </w:r>
      <w:r w:rsidRPr="002B5CCC">
        <w:rPr>
          <w:sz w:val="14"/>
          <w:szCs w:val="14"/>
        </w:rPr>
        <w:t xml:space="preserve"> юридическому лицу или физическому лицу, в том числе зарегистрированному в качестве индивидуального предпринимателя.</w:t>
      </w:r>
    </w:p>
  </w:footnote>
  <w:footnote w:id="3">
    <w:p w:rsidR="00CC5EA1" w:rsidRDefault="00CC5EA1" w:rsidP="00950520">
      <w:pPr>
        <w:pStyle w:val="ad"/>
      </w:pPr>
      <w:r>
        <w:rPr>
          <w:rStyle w:val="af"/>
        </w:rPr>
        <w:footnoteRef/>
      </w:r>
      <w:proofErr w:type="gramStart"/>
      <w:r w:rsidRPr="00CE3D13">
        <w:rPr>
          <w:sz w:val="12"/>
          <w:szCs w:val="12"/>
        </w:rPr>
        <w:t xml:space="preserve">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proofErr w:type="spellStart"/>
      <w:r>
        <w:rPr>
          <w:sz w:val="12"/>
          <w:szCs w:val="12"/>
        </w:rPr>
        <w:t>Исполнитель</w:t>
      </w:r>
      <w:r w:rsidRPr="00CE3D13">
        <w:rPr>
          <w:sz w:val="12"/>
          <w:szCs w:val="12"/>
        </w:rPr>
        <w:t>ом</w:t>
      </w:r>
      <w:proofErr w:type="spellEnd"/>
      <w:r w:rsidRPr="00CE3D13">
        <w:rPr>
          <w:sz w:val="12"/>
          <w:szCs w:val="12"/>
        </w:rPr>
        <w:t xml:space="preserve"> (подрядчиком, исполнителем) обязательств, предусмотренных контрактом (за исключением просрочки исполнения обязательств заказчиком, </w:t>
      </w:r>
      <w:proofErr w:type="spellStart"/>
      <w:r>
        <w:rPr>
          <w:sz w:val="12"/>
          <w:szCs w:val="12"/>
        </w:rPr>
        <w:t>Исполнитель</w:t>
      </w:r>
      <w:r w:rsidRPr="00CE3D13">
        <w:rPr>
          <w:sz w:val="12"/>
          <w:szCs w:val="12"/>
        </w:rPr>
        <w:t>ом</w:t>
      </w:r>
      <w:proofErr w:type="spellEnd"/>
      <w:r w:rsidRPr="00CE3D13">
        <w:rPr>
          <w:sz w:val="12"/>
          <w:szCs w:val="12"/>
        </w:rPr>
        <w:t xml:space="preserve"> (подрядчиком, исполнителем), утвержденными постановление</w:t>
      </w:r>
      <w:r>
        <w:rPr>
          <w:sz w:val="12"/>
          <w:szCs w:val="12"/>
        </w:rPr>
        <w:t>м</w:t>
      </w:r>
      <w:r w:rsidRPr="00CE3D13">
        <w:rPr>
          <w:sz w:val="12"/>
          <w:szCs w:val="12"/>
        </w:rPr>
        <w:t xml:space="preserve"> Правительства Российской Федерации от 30.08.2017 № 1042 и </w:t>
      </w:r>
      <w:r>
        <w:rPr>
          <w:sz w:val="12"/>
          <w:szCs w:val="12"/>
        </w:rPr>
        <w:t>Федеральным з</w:t>
      </w:r>
      <w:r w:rsidRPr="00CE3D13">
        <w:rPr>
          <w:sz w:val="12"/>
          <w:szCs w:val="12"/>
        </w:rPr>
        <w:t>аконом № 44-ФЗ.</w:t>
      </w:r>
      <w:proofErr w:type="gramEnd"/>
    </w:p>
  </w:footnote>
  <w:footnote w:id="4">
    <w:p w:rsidR="00CC5EA1" w:rsidRDefault="00CC5EA1" w:rsidP="00950520">
      <w:pPr>
        <w:pStyle w:val="ad"/>
      </w:pPr>
      <w:r>
        <w:rPr>
          <w:rStyle w:val="af"/>
        </w:rPr>
        <w:footnoteRef/>
      </w:r>
      <w:proofErr w:type="gramStart"/>
      <w:r w:rsidRPr="00CE3D13">
        <w:rPr>
          <w:sz w:val="12"/>
          <w:szCs w:val="12"/>
        </w:rPr>
        <w:t xml:space="preserve">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proofErr w:type="spellStart"/>
      <w:r>
        <w:rPr>
          <w:sz w:val="12"/>
          <w:szCs w:val="12"/>
        </w:rPr>
        <w:t>Исполнитель</w:t>
      </w:r>
      <w:r w:rsidRPr="00CE3D13">
        <w:rPr>
          <w:sz w:val="12"/>
          <w:szCs w:val="12"/>
        </w:rPr>
        <w:t>ом</w:t>
      </w:r>
      <w:proofErr w:type="spellEnd"/>
      <w:r w:rsidRPr="00CE3D13">
        <w:rPr>
          <w:sz w:val="12"/>
          <w:szCs w:val="12"/>
        </w:rPr>
        <w:t xml:space="preserve"> (подрядчиком, исполнителем) обязательств, предусмотренных контрактом (за исключением просрочки исполнения обязательств заказчиком, </w:t>
      </w:r>
      <w:proofErr w:type="spellStart"/>
      <w:r>
        <w:rPr>
          <w:sz w:val="12"/>
          <w:szCs w:val="12"/>
        </w:rPr>
        <w:t>Исполнитель</w:t>
      </w:r>
      <w:r w:rsidRPr="00CE3D13">
        <w:rPr>
          <w:sz w:val="12"/>
          <w:szCs w:val="12"/>
        </w:rPr>
        <w:t>ом</w:t>
      </w:r>
      <w:proofErr w:type="spellEnd"/>
      <w:r w:rsidRPr="00CE3D13">
        <w:rPr>
          <w:sz w:val="12"/>
          <w:szCs w:val="12"/>
        </w:rPr>
        <w:t xml:space="preserve"> (подрядчиком, исполнителем), утвержденными постановление</w:t>
      </w:r>
      <w:r>
        <w:rPr>
          <w:sz w:val="12"/>
          <w:szCs w:val="12"/>
        </w:rPr>
        <w:t>м</w:t>
      </w:r>
      <w:r w:rsidRPr="00CE3D13">
        <w:rPr>
          <w:sz w:val="12"/>
          <w:szCs w:val="12"/>
        </w:rPr>
        <w:t xml:space="preserve"> Правительства Российской Федерации от 30.08.2017 № 1042 и </w:t>
      </w:r>
      <w:r>
        <w:rPr>
          <w:sz w:val="12"/>
          <w:szCs w:val="12"/>
        </w:rPr>
        <w:t>Федеральным з</w:t>
      </w:r>
      <w:r w:rsidRPr="00CE3D13">
        <w:rPr>
          <w:sz w:val="12"/>
          <w:szCs w:val="12"/>
        </w:rPr>
        <w:t>аконом № 44-ФЗ.</w:t>
      </w:r>
      <w:proofErr w:type="gramEnd"/>
    </w:p>
  </w:footnote>
  <w:footnote w:id="5">
    <w:p w:rsidR="00CC5EA1" w:rsidRPr="00972C28" w:rsidRDefault="00CC5EA1" w:rsidP="00636B55">
      <w:pPr>
        <w:pStyle w:val="ad"/>
        <w:rPr>
          <w:sz w:val="12"/>
          <w:szCs w:val="12"/>
        </w:rPr>
      </w:pPr>
      <w:r w:rsidRPr="001A3E41">
        <w:rPr>
          <w:rStyle w:val="af"/>
          <w:sz w:val="12"/>
          <w:szCs w:val="12"/>
        </w:rPr>
        <w:sym w:font="Symbol" w:char="F02A"/>
      </w:r>
      <w:r w:rsidRPr="001A3E41">
        <w:rPr>
          <w:sz w:val="12"/>
          <w:szCs w:val="12"/>
        </w:rPr>
        <w:t xml:space="preserve"> заполняется в соответствии с предложением </w:t>
      </w:r>
      <w:r>
        <w:rPr>
          <w:sz w:val="12"/>
          <w:szCs w:val="12"/>
        </w:rPr>
        <w:t>закупки</w:t>
      </w:r>
      <w:r w:rsidRPr="001A3E41">
        <w:rPr>
          <w:sz w:val="12"/>
          <w:szCs w:val="12"/>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A1" w:rsidRDefault="00CC5EA1">
    <w:pPr>
      <w:pStyle w:val="a5"/>
    </w:pPr>
  </w:p>
  <w:p w:rsidR="00CC5EA1" w:rsidRDefault="00CC5EA1"/>
  <w:p w:rsidR="00CC5EA1" w:rsidRDefault="00CC5EA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5859"/>
      <w:docPartObj>
        <w:docPartGallery w:val="Page Numbers (Top of Page)"/>
        <w:docPartUnique/>
      </w:docPartObj>
    </w:sdtPr>
    <w:sdtContent>
      <w:p w:rsidR="00CC5EA1" w:rsidRDefault="00573816">
        <w:pPr>
          <w:pStyle w:val="a5"/>
          <w:jc w:val="center"/>
        </w:pPr>
        <w:fldSimple w:instr="PAGE   \* MERGEFORMAT">
          <w:r w:rsidR="00C40007">
            <w:rPr>
              <w:noProof/>
            </w:rPr>
            <w:t>3</w:t>
          </w:r>
        </w:fldSimple>
      </w:p>
    </w:sdtContent>
  </w:sdt>
  <w:p w:rsidR="00CC5EA1" w:rsidRDefault="00CC5EA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A1" w:rsidRDefault="00CC5EA1">
    <w:pPr>
      <w:pStyle w:val="a5"/>
      <w:jc w:val="center"/>
    </w:pPr>
  </w:p>
  <w:p w:rsidR="00CC5EA1" w:rsidRDefault="00CC5EA1">
    <w:pPr>
      <w:pStyle w:val="a5"/>
    </w:pPr>
  </w:p>
  <w:p w:rsidR="00CC5EA1" w:rsidRDefault="00CC5EA1"/>
  <w:p w:rsidR="00CC5EA1" w:rsidRDefault="00CC5E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0"/>
    <w:multiLevelType w:val="multilevel"/>
    <w:tmpl w:val="0C6A8F1C"/>
    <w:lvl w:ilvl="0">
      <w:start w:val="6"/>
      <w:numFmt w:val="decimal"/>
      <w:lvlText w:val="%1."/>
      <w:lvlJc w:val="left"/>
      <w:pPr>
        <w:tabs>
          <w:tab w:val="num" w:pos="0"/>
        </w:tabs>
        <w:ind w:left="6456" w:hanging="360"/>
      </w:pPr>
      <w:rPr>
        <w:rFonts w:ascii="Times New Roman" w:hAnsi="Times New Roman" w:cs="Times New Roman" w:hint="default"/>
        <w:b/>
        <w:sz w:val="24"/>
        <w:szCs w:val="24"/>
      </w:rPr>
    </w:lvl>
    <w:lvl w:ilvl="1">
      <w:start w:val="1"/>
      <w:numFmt w:val="decimal"/>
      <w:lvlText w:val="%1.%2."/>
      <w:lvlJc w:val="left"/>
      <w:pPr>
        <w:tabs>
          <w:tab w:val="num" w:pos="0"/>
        </w:tabs>
        <w:ind w:left="1283" w:hanging="432"/>
      </w:pPr>
      <w:rPr>
        <w:rFonts w:ascii="Times New Roman" w:eastAsia="Calibri" w:hAnsi="Times New Roman" w:cs="Times New Roman" w:hint="default"/>
        <w:b w:val="0"/>
        <w:i w:val="0"/>
        <w:strike w:val="0"/>
        <w:dstrike w:val="0"/>
        <w:sz w:val="24"/>
        <w:szCs w:val="24"/>
        <w:lang w:val="ru-RU" w:eastAsia="en-US"/>
      </w:rPr>
    </w:lvl>
    <w:lvl w:ilvl="2">
      <w:start w:val="1"/>
      <w:numFmt w:val="decimal"/>
      <w:lvlText w:val="%1.%2.%3."/>
      <w:lvlJc w:val="left"/>
      <w:pPr>
        <w:tabs>
          <w:tab w:val="num" w:pos="0"/>
        </w:tabs>
        <w:ind w:left="1224"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89F6989"/>
    <w:multiLevelType w:val="multilevel"/>
    <w:tmpl w:val="D7CEBB20"/>
    <w:lvl w:ilvl="0">
      <w:start w:val="7"/>
      <w:numFmt w:val="decimal"/>
      <w:lvlText w:val="%1."/>
      <w:lvlJc w:val="left"/>
      <w:pPr>
        <w:ind w:left="360" w:hanging="360"/>
      </w:pPr>
      <w:rPr>
        <w:rFonts w:hint="default"/>
      </w:rPr>
    </w:lvl>
    <w:lvl w:ilvl="1">
      <w:start w:val="2"/>
      <w:numFmt w:val="decimal"/>
      <w:lvlText w:val="%1.%2."/>
      <w:lvlJc w:val="left"/>
      <w:pPr>
        <w:ind w:left="1238" w:hanging="360"/>
      </w:pPr>
      <w:rPr>
        <w:rFonts w:hint="default"/>
      </w:rPr>
    </w:lvl>
    <w:lvl w:ilvl="2">
      <w:start w:val="1"/>
      <w:numFmt w:val="decimal"/>
      <w:lvlText w:val="%1.%2.%3."/>
      <w:lvlJc w:val="left"/>
      <w:pPr>
        <w:ind w:left="2476" w:hanging="720"/>
      </w:pPr>
      <w:rPr>
        <w:rFonts w:hint="default"/>
      </w:rPr>
    </w:lvl>
    <w:lvl w:ilvl="3">
      <w:start w:val="1"/>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3">
    <w:nsid w:val="0FE91A86"/>
    <w:multiLevelType w:val="multilevel"/>
    <w:tmpl w:val="FED030D0"/>
    <w:lvl w:ilvl="0">
      <w:start w:val="6"/>
      <w:numFmt w:val="decimal"/>
      <w:lvlText w:val="%1."/>
      <w:lvlJc w:val="left"/>
      <w:pPr>
        <w:tabs>
          <w:tab w:val="num" w:pos="0"/>
        </w:tabs>
        <w:ind w:left="6456" w:hanging="360"/>
      </w:pPr>
      <w:rPr>
        <w:rFonts w:ascii="Times New Roman" w:hAnsi="Times New Roman" w:cs="Times New Roman" w:hint="default"/>
        <w:b/>
        <w:sz w:val="24"/>
        <w:szCs w:val="24"/>
      </w:rPr>
    </w:lvl>
    <w:lvl w:ilvl="1">
      <w:start w:val="5"/>
      <w:numFmt w:val="decimal"/>
      <w:lvlText w:val="%1.%2."/>
      <w:lvlJc w:val="left"/>
      <w:pPr>
        <w:tabs>
          <w:tab w:val="num" w:pos="0"/>
        </w:tabs>
        <w:ind w:left="1283" w:hanging="432"/>
      </w:pPr>
      <w:rPr>
        <w:rFonts w:ascii="Times New Roman" w:eastAsia="Calibri" w:hAnsi="Times New Roman" w:cs="Times New Roman" w:hint="default"/>
        <w:b w:val="0"/>
        <w:i w:val="0"/>
        <w:strike w:val="0"/>
        <w:dstrike w:val="0"/>
        <w:sz w:val="24"/>
        <w:szCs w:val="24"/>
      </w:rPr>
    </w:lvl>
    <w:lvl w:ilvl="2">
      <w:start w:val="1"/>
      <w:numFmt w:val="decimal"/>
      <w:lvlText w:val="%1.%2.%3."/>
      <w:lvlJc w:val="left"/>
      <w:pPr>
        <w:tabs>
          <w:tab w:val="num" w:pos="0"/>
        </w:tabs>
        <w:ind w:left="1224"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B4C6288"/>
    <w:multiLevelType w:val="multilevel"/>
    <w:tmpl w:val="86FCD530"/>
    <w:lvl w:ilvl="0">
      <w:start w:val="5"/>
      <w:numFmt w:val="decimal"/>
      <w:lvlText w:val="%1."/>
      <w:lvlJc w:val="left"/>
      <w:pPr>
        <w:ind w:left="360" w:hanging="360"/>
      </w:pPr>
      <w:rPr>
        <w:rFonts w:hint="default"/>
      </w:rPr>
    </w:lvl>
    <w:lvl w:ilvl="1">
      <w:start w:val="8"/>
      <w:numFmt w:val="decimal"/>
      <w:lvlText w:val="%1.%2."/>
      <w:lvlJc w:val="left"/>
      <w:pPr>
        <w:ind w:left="878" w:hanging="36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5">
    <w:nsid w:val="1FC330F6"/>
    <w:multiLevelType w:val="multilevel"/>
    <w:tmpl w:val="54FCCC6C"/>
    <w:lvl w:ilvl="0">
      <w:start w:val="5"/>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sz w:val="24"/>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6">
    <w:nsid w:val="28C36AB3"/>
    <w:multiLevelType w:val="hybridMultilevel"/>
    <w:tmpl w:val="64D471A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22EAA"/>
    <w:multiLevelType w:val="hybridMultilevel"/>
    <w:tmpl w:val="B3AA21AA"/>
    <w:lvl w:ilvl="0" w:tplc="02166B2A">
      <w:start w:val="1"/>
      <w:numFmt w:val="decimal"/>
      <w:lvlText w:val="%1."/>
      <w:lvlJc w:val="left"/>
      <w:pPr>
        <w:ind w:left="1069" w:hanging="360"/>
      </w:pPr>
      <w:rPr>
        <w:rFonts w:hint="default"/>
        <w:color w:val="000000" w:themeColor="text1"/>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75074C"/>
    <w:multiLevelType w:val="multilevel"/>
    <w:tmpl w:val="626A0FBA"/>
    <w:lvl w:ilvl="0">
      <w:start w:val="5"/>
      <w:numFmt w:val="decimal"/>
      <w:lvlText w:val="%1"/>
      <w:lvlJc w:val="left"/>
      <w:pPr>
        <w:ind w:left="420" w:hanging="420"/>
      </w:pPr>
      <w:rPr>
        <w:rFonts w:hint="default"/>
      </w:rPr>
    </w:lvl>
    <w:lvl w:ilvl="1">
      <w:start w:val="1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A2C628B"/>
    <w:multiLevelType w:val="multilevel"/>
    <w:tmpl w:val="219E1E18"/>
    <w:lvl w:ilvl="0">
      <w:start w:val="1"/>
      <w:numFmt w:val="decimal"/>
      <w:lvlText w:val="%1."/>
      <w:lvlJc w:val="left"/>
      <w:pPr>
        <w:ind w:left="2912" w:hanging="360"/>
      </w:pPr>
      <w:rPr>
        <w:rFonts w:ascii="Times New Roman" w:hAnsi="Times New Roman" w:cs="Times New Roman" w:hint="default"/>
        <w:b/>
        <w:sz w:val="24"/>
        <w:szCs w:val="24"/>
      </w:rPr>
    </w:lvl>
    <w:lvl w:ilvl="1">
      <w:start w:val="1"/>
      <w:numFmt w:val="decimal"/>
      <w:lvlText w:val="%1.%2."/>
      <w:lvlJc w:val="left"/>
      <w:pPr>
        <w:ind w:left="1000"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D117A3"/>
    <w:multiLevelType w:val="multilevel"/>
    <w:tmpl w:val="1E0C1756"/>
    <w:lvl w:ilvl="0">
      <w:start w:val="1"/>
      <w:numFmt w:val="decimal"/>
      <w:lvlText w:val="%1."/>
      <w:lvlJc w:val="left"/>
      <w:pPr>
        <w:ind w:left="720" w:hanging="360"/>
      </w:pPr>
      <w:rPr>
        <w:rFonts w:hint="default"/>
      </w:rPr>
    </w:lvl>
    <w:lvl w:ilvl="1">
      <w:start w:val="5"/>
      <w:numFmt w:val="decimal"/>
      <w:isLgl/>
      <w:lvlText w:val="%1.%2."/>
      <w:lvlJc w:val="left"/>
      <w:pPr>
        <w:ind w:left="1069" w:hanging="360"/>
      </w:pPr>
      <w:rPr>
        <w:rFonts w:hint="default"/>
        <w:b/>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41B756F8"/>
    <w:multiLevelType w:val="multilevel"/>
    <w:tmpl w:val="F84E6CE2"/>
    <w:lvl w:ilvl="0">
      <w:start w:val="7"/>
      <w:numFmt w:val="decimal"/>
      <w:lvlText w:val="%1."/>
      <w:lvlJc w:val="left"/>
      <w:pPr>
        <w:ind w:left="360" w:hanging="360"/>
      </w:pPr>
      <w:rPr>
        <w:rFonts w:hint="default"/>
      </w:rPr>
    </w:lvl>
    <w:lvl w:ilvl="1">
      <w:start w:val="1"/>
      <w:numFmt w:val="decimal"/>
      <w:lvlText w:val="%1.%2."/>
      <w:lvlJc w:val="left"/>
      <w:pPr>
        <w:ind w:left="878" w:hanging="36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12">
    <w:nsid w:val="41FB743B"/>
    <w:multiLevelType w:val="multilevel"/>
    <w:tmpl w:val="A1FCACEE"/>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3F29FC"/>
    <w:multiLevelType w:val="multilevel"/>
    <w:tmpl w:val="219E1E18"/>
    <w:lvl w:ilvl="0">
      <w:start w:val="1"/>
      <w:numFmt w:val="decimal"/>
      <w:lvlText w:val="%1."/>
      <w:lvlJc w:val="left"/>
      <w:pPr>
        <w:ind w:left="2912" w:hanging="360"/>
      </w:pPr>
      <w:rPr>
        <w:rFonts w:ascii="Times New Roman" w:hAnsi="Times New Roman" w:cs="Times New Roman" w:hint="default"/>
        <w:b/>
        <w:sz w:val="24"/>
        <w:szCs w:val="24"/>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85C2C46"/>
    <w:multiLevelType w:val="hybridMultilevel"/>
    <w:tmpl w:val="2A9285E8"/>
    <w:lvl w:ilvl="0" w:tplc="66B0E9C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36201F"/>
    <w:multiLevelType w:val="hybridMultilevel"/>
    <w:tmpl w:val="3774DFC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FD4C3D"/>
    <w:multiLevelType w:val="multilevel"/>
    <w:tmpl w:val="EE107F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E1119F"/>
    <w:multiLevelType w:val="multilevel"/>
    <w:tmpl w:val="219E1E18"/>
    <w:lvl w:ilvl="0">
      <w:start w:val="1"/>
      <w:numFmt w:val="decimal"/>
      <w:lvlText w:val="%1."/>
      <w:lvlJc w:val="left"/>
      <w:pPr>
        <w:ind w:left="2912" w:hanging="360"/>
      </w:pPr>
      <w:rPr>
        <w:rFonts w:ascii="Times New Roman" w:hAnsi="Times New Roman" w:cs="Times New Roman" w:hint="default"/>
        <w:b/>
        <w:sz w:val="24"/>
        <w:szCs w:val="24"/>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FE5618"/>
    <w:multiLevelType w:val="hybridMultilevel"/>
    <w:tmpl w:val="18587174"/>
    <w:lvl w:ilvl="0" w:tplc="0419000F">
      <w:start w:val="12"/>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9">
    <w:nsid w:val="5D293F5C"/>
    <w:multiLevelType w:val="multilevel"/>
    <w:tmpl w:val="C48A69BE"/>
    <w:lvl w:ilvl="0">
      <w:start w:val="6"/>
      <w:numFmt w:val="decimal"/>
      <w:lvlText w:val="%1."/>
      <w:lvlJc w:val="left"/>
      <w:pPr>
        <w:tabs>
          <w:tab w:val="num" w:pos="0"/>
        </w:tabs>
        <w:ind w:left="6456" w:hanging="360"/>
      </w:pPr>
      <w:rPr>
        <w:rFonts w:ascii="Times New Roman" w:hAnsi="Times New Roman" w:cs="Times New Roman" w:hint="default"/>
        <w:b/>
        <w:sz w:val="24"/>
        <w:szCs w:val="24"/>
      </w:rPr>
    </w:lvl>
    <w:lvl w:ilvl="1">
      <w:start w:val="5"/>
      <w:numFmt w:val="decimal"/>
      <w:lvlText w:val="%1.%2."/>
      <w:lvlJc w:val="left"/>
      <w:pPr>
        <w:tabs>
          <w:tab w:val="num" w:pos="0"/>
        </w:tabs>
        <w:ind w:left="1283" w:hanging="432"/>
      </w:pPr>
      <w:rPr>
        <w:rFonts w:ascii="Times New Roman" w:eastAsia="Calibri" w:hAnsi="Times New Roman" w:cs="Times New Roman" w:hint="default"/>
        <w:b w:val="0"/>
        <w:i w:val="0"/>
        <w:strike w:val="0"/>
        <w:dstrike w:val="0"/>
        <w:sz w:val="24"/>
        <w:szCs w:val="24"/>
      </w:rPr>
    </w:lvl>
    <w:lvl w:ilvl="2">
      <w:start w:val="1"/>
      <w:numFmt w:val="decimal"/>
      <w:lvlText w:val="%1.%2.%3."/>
      <w:lvlJc w:val="left"/>
      <w:pPr>
        <w:tabs>
          <w:tab w:val="num" w:pos="0"/>
        </w:tabs>
        <w:ind w:left="1224"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657D25E4"/>
    <w:multiLevelType w:val="hybridMultilevel"/>
    <w:tmpl w:val="ED44E5C0"/>
    <w:lvl w:ilvl="0" w:tplc="DA3254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D760B8B"/>
    <w:multiLevelType w:val="multilevel"/>
    <w:tmpl w:val="2458BA68"/>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2707F87"/>
    <w:multiLevelType w:val="multilevel"/>
    <w:tmpl w:val="5E0EC3D0"/>
    <w:lvl w:ilvl="0">
      <w:start w:val="9"/>
      <w:numFmt w:val="decimal"/>
      <w:lvlText w:val="%1."/>
      <w:lvlJc w:val="left"/>
      <w:pPr>
        <w:ind w:left="360" w:hanging="360"/>
      </w:pPr>
      <w:rPr>
        <w:rFonts w:hint="default"/>
      </w:rPr>
    </w:lvl>
    <w:lvl w:ilvl="1">
      <w:start w:val="1"/>
      <w:numFmt w:val="decimal"/>
      <w:lvlText w:val="%1.%2."/>
      <w:lvlJc w:val="left"/>
      <w:pPr>
        <w:ind w:left="878" w:hanging="36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3">
    <w:nsid w:val="72F31893"/>
    <w:multiLevelType w:val="hybridMultilevel"/>
    <w:tmpl w:val="647C845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356184"/>
    <w:multiLevelType w:val="multilevel"/>
    <w:tmpl w:val="E9305B6A"/>
    <w:lvl w:ilvl="0">
      <w:start w:val="1"/>
      <w:numFmt w:val="decimal"/>
      <w:pStyle w:val="a"/>
      <w:lvlText w:val="%1."/>
      <w:lvlJc w:val="left"/>
      <w:pPr>
        <w:tabs>
          <w:tab w:val="num" w:pos="360"/>
        </w:tabs>
        <w:ind w:left="360" w:hanging="360"/>
      </w:p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nsid w:val="77026BB6"/>
    <w:multiLevelType w:val="hybridMultilevel"/>
    <w:tmpl w:val="7C22BEF6"/>
    <w:lvl w:ilvl="0" w:tplc="70DE7E8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927749"/>
    <w:multiLevelType w:val="hybridMultilevel"/>
    <w:tmpl w:val="038A336A"/>
    <w:lvl w:ilvl="0" w:tplc="04190003">
      <w:start w:val="1"/>
      <w:numFmt w:val="decimal"/>
      <w:lvlText w:val="Приложение №%1."/>
      <w:lvlJc w:val="left"/>
      <w:pPr>
        <w:ind w:left="2" w:firstLine="708"/>
      </w:pPr>
      <w:rPr>
        <w:rFonts w:ascii="Times New Roman" w:hAnsi="Times New Roman" w:hint="default"/>
        <w:sz w:val="24"/>
        <w:szCs w:val="24"/>
      </w:rPr>
    </w:lvl>
    <w:lvl w:ilvl="1" w:tplc="04190003"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num w:numId="1">
    <w:abstractNumId w:val="9"/>
  </w:num>
  <w:num w:numId="2">
    <w:abstractNumId w:val="26"/>
  </w:num>
  <w:num w:numId="3">
    <w:abstractNumId w:val="6"/>
  </w:num>
  <w:num w:numId="4">
    <w:abstractNumId w:val="1"/>
  </w:num>
  <w:num w:numId="5">
    <w:abstractNumId w:val="20"/>
  </w:num>
  <w:num w:numId="6">
    <w:abstractNumId w:val="16"/>
  </w:num>
  <w:num w:numId="7">
    <w:abstractNumId w:val="5"/>
  </w:num>
  <w:num w:numId="8">
    <w:abstractNumId w:val="8"/>
  </w:num>
  <w:num w:numId="9">
    <w:abstractNumId w:val="4"/>
  </w:num>
  <w:num w:numId="10">
    <w:abstractNumId w:val="11"/>
  </w:num>
  <w:num w:numId="11">
    <w:abstractNumId w:val="12"/>
  </w:num>
  <w:num w:numId="12">
    <w:abstractNumId w:val="15"/>
  </w:num>
  <w:num w:numId="13">
    <w:abstractNumId w:val="17"/>
  </w:num>
  <w:num w:numId="14">
    <w:abstractNumId w:val="13"/>
  </w:num>
  <w:num w:numId="15">
    <w:abstractNumId w:val="3"/>
  </w:num>
  <w:num w:numId="16">
    <w:abstractNumId w:val="19"/>
  </w:num>
  <w:num w:numId="17">
    <w:abstractNumId w:val="2"/>
  </w:num>
  <w:num w:numId="18">
    <w:abstractNumId w:val="10"/>
  </w:num>
  <w:num w:numId="19">
    <w:abstractNumId w:val="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num>
  <w:num w:numId="23">
    <w:abstractNumId w:val="14"/>
  </w:num>
  <w:num w:numId="24">
    <w:abstractNumId w:val="22"/>
  </w:num>
  <w:num w:numId="25">
    <w:abstractNumId w:val="18"/>
  </w:num>
  <w:num w:numId="26">
    <w:abstractNumId w:val="0"/>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72706"/>
  </w:hdrShapeDefaults>
  <w:footnotePr>
    <w:footnote w:id="-1"/>
    <w:footnote w:id="0"/>
  </w:footnotePr>
  <w:endnotePr>
    <w:endnote w:id="-1"/>
    <w:endnote w:id="0"/>
  </w:endnotePr>
  <w:compat/>
  <w:rsids>
    <w:rsidRoot w:val="002B3552"/>
    <w:rsid w:val="00002CCB"/>
    <w:rsid w:val="00013E80"/>
    <w:rsid w:val="00025E2C"/>
    <w:rsid w:val="00032599"/>
    <w:rsid w:val="000340A0"/>
    <w:rsid w:val="000500C6"/>
    <w:rsid w:val="00082AC9"/>
    <w:rsid w:val="000C1551"/>
    <w:rsid w:val="000C3E4D"/>
    <w:rsid w:val="000C476F"/>
    <w:rsid w:val="000C7145"/>
    <w:rsid w:val="000D1AC8"/>
    <w:rsid w:val="000E4EAA"/>
    <w:rsid w:val="000E51F0"/>
    <w:rsid w:val="000F0917"/>
    <w:rsid w:val="00102341"/>
    <w:rsid w:val="00106CC8"/>
    <w:rsid w:val="00114BD4"/>
    <w:rsid w:val="001318AB"/>
    <w:rsid w:val="00133C95"/>
    <w:rsid w:val="0014243A"/>
    <w:rsid w:val="001426CD"/>
    <w:rsid w:val="00143C48"/>
    <w:rsid w:val="00153494"/>
    <w:rsid w:val="00161465"/>
    <w:rsid w:val="001652C2"/>
    <w:rsid w:val="0017314C"/>
    <w:rsid w:val="00181987"/>
    <w:rsid w:val="00190154"/>
    <w:rsid w:val="001A039B"/>
    <w:rsid w:val="001A1B6B"/>
    <w:rsid w:val="001A3E41"/>
    <w:rsid w:val="001C3196"/>
    <w:rsid w:val="001C66B2"/>
    <w:rsid w:val="001C675F"/>
    <w:rsid w:val="001D3E5B"/>
    <w:rsid w:val="001D44B9"/>
    <w:rsid w:val="001E020E"/>
    <w:rsid w:val="001E1583"/>
    <w:rsid w:val="001E2102"/>
    <w:rsid w:val="001E3D67"/>
    <w:rsid w:val="00207F6E"/>
    <w:rsid w:val="00221F05"/>
    <w:rsid w:val="00222A9A"/>
    <w:rsid w:val="00223916"/>
    <w:rsid w:val="00243BCF"/>
    <w:rsid w:val="00245F08"/>
    <w:rsid w:val="00251657"/>
    <w:rsid w:val="00254F3D"/>
    <w:rsid w:val="00260EC9"/>
    <w:rsid w:val="00263A9C"/>
    <w:rsid w:val="002A12FA"/>
    <w:rsid w:val="002A6682"/>
    <w:rsid w:val="002B3552"/>
    <w:rsid w:val="002B7AA7"/>
    <w:rsid w:val="00300431"/>
    <w:rsid w:val="00300E07"/>
    <w:rsid w:val="0030164A"/>
    <w:rsid w:val="0031762C"/>
    <w:rsid w:val="00317A1F"/>
    <w:rsid w:val="003220C3"/>
    <w:rsid w:val="0033383A"/>
    <w:rsid w:val="003417CE"/>
    <w:rsid w:val="0034446E"/>
    <w:rsid w:val="0035008B"/>
    <w:rsid w:val="003537B6"/>
    <w:rsid w:val="00364215"/>
    <w:rsid w:val="00374788"/>
    <w:rsid w:val="00392D42"/>
    <w:rsid w:val="00395C9D"/>
    <w:rsid w:val="003A636D"/>
    <w:rsid w:val="003C64DB"/>
    <w:rsid w:val="003E0E4E"/>
    <w:rsid w:val="003E10FA"/>
    <w:rsid w:val="003E181A"/>
    <w:rsid w:val="003E347B"/>
    <w:rsid w:val="003E508E"/>
    <w:rsid w:val="003E56AC"/>
    <w:rsid w:val="003F5779"/>
    <w:rsid w:val="00400A65"/>
    <w:rsid w:val="00410BB5"/>
    <w:rsid w:val="00410D10"/>
    <w:rsid w:val="00411EFC"/>
    <w:rsid w:val="004131F1"/>
    <w:rsid w:val="00413D35"/>
    <w:rsid w:val="00436156"/>
    <w:rsid w:val="004538AA"/>
    <w:rsid w:val="0046553F"/>
    <w:rsid w:val="0047164B"/>
    <w:rsid w:val="0048118E"/>
    <w:rsid w:val="00491FEF"/>
    <w:rsid w:val="00493BAC"/>
    <w:rsid w:val="004B3CAA"/>
    <w:rsid w:val="004B41EE"/>
    <w:rsid w:val="004D04BC"/>
    <w:rsid w:val="004D10EF"/>
    <w:rsid w:val="004E103C"/>
    <w:rsid w:val="004E3D9B"/>
    <w:rsid w:val="004F06BB"/>
    <w:rsid w:val="005369B4"/>
    <w:rsid w:val="00540BD1"/>
    <w:rsid w:val="00545D6D"/>
    <w:rsid w:val="00546312"/>
    <w:rsid w:val="005649CB"/>
    <w:rsid w:val="00573816"/>
    <w:rsid w:val="00574043"/>
    <w:rsid w:val="00576244"/>
    <w:rsid w:val="00591860"/>
    <w:rsid w:val="005A39F6"/>
    <w:rsid w:val="005C038A"/>
    <w:rsid w:val="005D130B"/>
    <w:rsid w:val="005D5B53"/>
    <w:rsid w:val="005D5C41"/>
    <w:rsid w:val="005E0469"/>
    <w:rsid w:val="005F1E27"/>
    <w:rsid w:val="005F4D76"/>
    <w:rsid w:val="00604FC5"/>
    <w:rsid w:val="006113D6"/>
    <w:rsid w:val="0062040E"/>
    <w:rsid w:val="006250B5"/>
    <w:rsid w:val="00636B55"/>
    <w:rsid w:val="00637EB9"/>
    <w:rsid w:val="00641D70"/>
    <w:rsid w:val="006448CA"/>
    <w:rsid w:val="00646588"/>
    <w:rsid w:val="00661162"/>
    <w:rsid w:val="00664799"/>
    <w:rsid w:val="00671DF6"/>
    <w:rsid w:val="00674EBD"/>
    <w:rsid w:val="0068327B"/>
    <w:rsid w:val="00683BD7"/>
    <w:rsid w:val="00691412"/>
    <w:rsid w:val="00693378"/>
    <w:rsid w:val="006A255F"/>
    <w:rsid w:val="006A3EF1"/>
    <w:rsid w:val="006C55D8"/>
    <w:rsid w:val="006D1888"/>
    <w:rsid w:val="006E78E9"/>
    <w:rsid w:val="006E7CF0"/>
    <w:rsid w:val="00720C5C"/>
    <w:rsid w:val="00726A0A"/>
    <w:rsid w:val="00736CE1"/>
    <w:rsid w:val="00740B7D"/>
    <w:rsid w:val="00762F03"/>
    <w:rsid w:val="00772186"/>
    <w:rsid w:val="00773EA6"/>
    <w:rsid w:val="00774B3D"/>
    <w:rsid w:val="0078116A"/>
    <w:rsid w:val="007B14EE"/>
    <w:rsid w:val="007B282B"/>
    <w:rsid w:val="007D0D47"/>
    <w:rsid w:val="007D6333"/>
    <w:rsid w:val="007E367A"/>
    <w:rsid w:val="007E5E7B"/>
    <w:rsid w:val="007E6547"/>
    <w:rsid w:val="007F40FD"/>
    <w:rsid w:val="00802090"/>
    <w:rsid w:val="00802C0D"/>
    <w:rsid w:val="00811A03"/>
    <w:rsid w:val="00811EE1"/>
    <w:rsid w:val="008138A5"/>
    <w:rsid w:val="008169B6"/>
    <w:rsid w:val="0082018F"/>
    <w:rsid w:val="00822EAA"/>
    <w:rsid w:val="008247E4"/>
    <w:rsid w:val="00835CB2"/>
    <w:rsid w:val="00855E37"/>
    <w:rsid w:val="008703A8"/>
    <w:rsid w:val="00876543"/>
    <w:rsid w:val="00886BBB"/>
    <w:rsid w:val="00892393"/>
    <w:rsid w:val="008A6DEF"/>
    <w:rsid w:val="008A74FA"/>
    <w:rsid w:val="008B20CF"/>
    <w:rsid w:val="008B4383"/>
    <w:rsid w:val="008B44EE"/>
    <w:rsid w:val="008C25D2"/>
    <w:rsid w:val="008E2B05"/>
    <w:rsid w:val="008F460A"/>
    <w:rsid w:val="008F59BE"/>
    <w:rsid w:val="008F6847"/>
    <w:rsid w:val="00900188"/>
    <w:rsid w:val="00906D08"/>
    <w:rsid w:val="00907AC6"/>
    <w:rsid w:val="00933F0A"/>
    <w:rsid w:val="009367C6"/>
    <w:rsid w:val="00941F7C"/>
    <w:rsid w:val="0094459C"/>
    <w:rsid w:val="00945634"/>
    <w:rsid w:val="00947E30"/>
    <w:rsid w:val="00950520"/>
    <w:rsid w:val="00952588"/>
    <w:rsid w:val="009525E1"/>
    <w:rsid w:val="0095498F"/>
    <w:rsid w:val="00965BB4"/>
    <w:rsid w:val="00972C28"/>
    <w:rsid w:val="00984C73"/>
    <w:rsid w:val="009914D6"/>
    <w:rsid w:val="00993241"/>
    <w:rsid w:val="009A2ADE"/>
    <w:rsid w:val="009A3448"/>
    <w:rsid w:val="009A3EAA"/>
    <w:rsid w:val="009B10AB"/>
    <w:rsid w:val="009D1D92"/>
    <w:rsid w:val="009D30F7"/>
    <w:rsid w:val="009E01EC"/>
    <w:rsid w:val="009E4E5E"/>
    <w:rsid w:val="009E7D89"/>
    <w:rsid w:val="00A0222C"/>
    <w:rsid w:val="00A0352A"/>
    <w:rsid w:val="00A14136"/>
    <w:rsid w:val="00A15C92"/>
    <w:rsid w:val="00A24947"/>
    <w:rsid w:val="00A35527"/>
    <w:rsid w:val="00A37158"/>
    <w:rsid w:val="00A403D7"/>
    <w:rsid w:val="00A43C6C"/>
    <w:rsid w:val="00A47E7D"/>
    <w:rsid w:val="00A62E79"/>
    <w:rsid w:val="00A803C4"/>
    <w:rsid w:val="00A82C29"/>
    <w:rsid w:val="00A965A3"/>
    <w:rsid w:val="00AC133F"/>
    <w:rsid w:val="00AC1AB3"/>
    <w:rsid w:val="00AD21B1"/>
    <w:rsid w:val="00AE00C2"/>
    <w:rsid w:val="00AE488E"/>
    <w:rsid w:val="00AE6198"/>
    <w:rsid w:val="00AF2757"/>
    <w:rsid w:val="00B04675"/>
    <w:rsid w:val="00B162E2"/>
    <w:rsid w:val="00B2777C"/>
    <w:rsid w:val="00B3414E"/>
    <w:rsid w:val="00B357EB"/>
    <w:rsid w:val="00B575F7"/>
    <w:rsid w:val="00B64205"/>
    <w:rsid w:val="00B80783"/>
    <w:rsid w:val="00B82500"/>
    <w:rsid w:val="00B9187E"/>
    <w:rsid w:val="00B94288"/>
    <w:rsid w:val="00BC3554"/>
    <w:rsid w:val="00BC5CC0"/>
    <w:rsid w:val="00BC5CC4"/>
    <w:rsid w:val="00BC63E6"/>
    <w:rsid w:val="00BD24BC"/>
    <w:rsid w:val="00C04D14"/>
    <w:rsid w:val="00C16F70"/>
    <w:rsid w:val="00C314DB"/>
    <w:rsid w:val="00C32A53"/>
    <w:rsid w:val="00C40007"/>
    <w:rsid w:val="00C41B01"/>
    <w:rsid w:val="00C506EF"/>
    <w:rsid w:val="00C6300F"/>
    <w:rsid w:val="00C76104"/>
    <w:rsid w:val="00C802CA"/>
    <w:rsid w:val="00C80C53"/>
    <w:rsid w:val="00C962B4"/>
    <w:rsid w:val="00C969D4"/>
    <w:rsid w:val="00CA166F"/>
    <w:rsid w:val="00CB3F21"/>
    <w:rsid w:val="00CC0CE8"/>
    <w:rsid w:val="00CC15FE"/>
    <w:rsid w:val="00CC5EA1"/>
    <w:rsid w:val="00CD57CC"/>
    <w:rsid w:val="00CE0A53"/>
    <w:rsid w:val="00D039AA"/>
    <w:rsid w:val="00D13341"/>
    <w:rsid w:val="00D15425"/>
    <w:rsid w:val="00D22261"/>
    <w:rsid w:val="00D227CE"/>
    <w:rsid w:val="00D310B1"/>
    <w:rsid w:val="00D315F1"/>
    <w:rsid w:val="00D35B51"/>
    <w:rsid w:val="00D374F2"/>
    <w:rsid w:val="00D46E56"/>
    <w:rsid w:val="00D47600"/>
    <w:rsid w:val="00D522BD"/>
    <w:rsid w:val="00D739E2"/>
    <w:rsid w:val="00D77E35"/>
    <w:rsid w:val="00D82BFB"/>
    <w:rsid w:val="00D864A2"/>
    <w:rsid w:val="00D96DE6"/>
    <w:rsid w:val="00DA6665"/>
    <w:rsid w:val="00DB43F2"/>
    <w:rsid w:val="00DB519E"/>
    <w:rsid w:val="00DB7896"/>
    <w:rsid w:val="00DC01B3"/>
    <w:rsid w:val="00DC13DF"/>
    <w:rsid w:val="00DD51CA"/>
    <w:rsid w:val="00DE1962"/>
    <w:rsid w:val="00DE2067"/>
    <w:rsid w:val="00DE45A3"/>
    <w:rsid w:val="00DE562D"/>
    <w:rsid w:val="00DF5B20"/>
    <w:rsid w:val="00DF6357"/>
    <w:rsid w:val="00E00034"/>
    <w:rsid w:val="00E04402"/>
    <w:rsid w:val="00E10E56"/>
    <w:rsid w:val="00E3140C"/>
    <w:rsid w:val="00E35BB2"/>
    <w:rsid w:val="00E414EB"/>
    <w:rsid w:val="00E6067D"/>
    <w:rsid w:val="00E909E5"/>
    <w:rsid w:val="00EC5D23"/>
    <w:rsid w:val="00EC6E7A"/>
    <w:rsid w:val="00ED4D12"/>
    <w:rsid w:val="00EE217B"/>
    <w:rsid w:val="00EE43A8"/>
    <w:rsid w:val="00EE5835"/>
    <w:rsid w:val="00EF20DF"/>
    <w:rsid w:val="00F02328"/>
    <w:rsid w:val="00F06127"/>
    <w:rsid w:val="00F32889"/>
    <w:rsid w:val="00F41222"/>
    <w:rsid w:val="00F55895"/>
    <w:rsid w:val="00F658E2"/>
    <w:rsid w:val="00F7164C"/>
    <w:rsid w:val="00F7334C"/>
    <w:rsid w:val="00F81ED5"/>
    <w:rsid w:val="00F830B4"/>
    <w:rsid w:val="00F83B16"/>
    <w:rsid w:val="00F86BB9"/>
    <w:rsid w:val="00F93968"/>
    <w:rsid w:val="00F94FF8"/>
    <w:rsid w:val="00F9696B"/>
    <w:rsid w:val="00FD0E1F"/>
    <w:rsid w:val="00FD2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3552"/>
    <w:pPr>
      <w:spacing w:after="0" w:line="240" w:lineRule="auto"/>
    </w:pPr>
    <w:rPr>
      <w:rFonts w:ascii="Times New Roman" w:eastAsia="Times New Roman" w:hAnsi="Times New Roman" w:cs="Times New Roman"/>
      <w:sz w:val="24"/>
      <w:szCs w:val="24"/>
      <w:lang w:eastAsia="ru-RU"/>
    </w:rPr>
  </w:style>
  <w:style w:type="paragraph" w:styleId="2">
    <w:name w:val="heading 2"/>
    <w:aliases w:val="H2,H21,H22,H211,H23,H212,Раздел 2,Numbered text 3,h2,Раздел,Gliederung2,Gliederung,Indented Heading,Indented Heading1,Indented Heading2,Indented Heading3,Indented Heading4,H221,Indented Heading5,Indented Heading6,H24,H222"/>
    <w:basedOn w:val="a0"/>
    <w:next w:val="a0"/>
    <w:link w:val="21"/>
    <w:uiPriority w:val="9"/>
    <w:qFormat/>
    <w:rsid w:val="00BC63E6"/>
    <w:pPr>
      <w:keepNext/>
      <w:numPr>
        <w:ilvl w:val="1"/>
        <w:numId w:val="26"/>
      </w:numPr>
      <w:tabs>
        <w:tab w:val="left" w:pos="6237"/>
      </w:tabs>
      <w:suppressAutoHyphens/>
      <w:spacing w:before="120" w:after="120"/>
      <w:jc w:val="center"/>
      <w:outlineLvl w:val="1"/>
    </w:pPr>
    <w:rPr>
      <w:sz w:val="18"/>
      <w:szCs w:val="20"/>
      <w:lang w:eastAsia="ar-SA"/>
    </w:rPr>
  </w:style>
  <w:style w:type="paragraph" w:styleId="3">
    <w:name w:val="heading 3"/>
    <w:aliases w:val="h3,Gliederung3 Char,Gliederung3,H3"/>
    <w:basedOn w:val="a0"/>
    <w:next w:val="a0"/>
    <w:link w:val="30"/>
    <w:qFormat/>
    <w:rsid w:val="00BC63E6"/>
    <w:pPr>
      <w:keepNext/>
      <w:numPr>
        <w:ilvl w:val="2"/>
        <w:numId w:val="26"/>
      </w:numPr>
      <w:suppressAutoHyphens/>
      <w:spacing w:before="240" w:after="60"/>
      <w:outlineLvl w:val="2"/>
    </w:pPr>
    <w:rPr>
      <w:rFonts w:ascii="Arial" w:hAnsi="Arial"/>
      <w:b/>
      <w:bCs/>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link w:val="1"/>
    <w:uiPriority w:val="99"/>
    <w:rsid w:val="002B3552"/>
    <w:rPr>
      <w:color w:val="0000FF"/>
      <w:u w:val="single"/>
    </w:rPr>
  </w:style>
  <w:style w:type="paragraph" w:styleId="a5">
    <w:name w:val="header"/>
    <w:aliases w:val="Linie,header,Aa?oiee eieiioeooe,Знак Знак1 Знак,Верхний колонтитул Знак1 Знак, Знак1 Знак Знак Знак1 Знак З Знак Знак Знак Знак Знак Знак,Знак1 Знак Знак Знак1, Знак Знак Знак Знак Знак,З"/>
    <w:basedOn w:val="a0"/>
    <w:link w:val="a6"/>
    <w:uiPriority w:val="99"/>
    <w:qFormat/>
    <w:rsid w:val="002B3552"/>
    <w:pPr>
      <w:tabs>
        <w:tab w:val="center" w:pos="4677"/>
        <w:tab w:val="right" w:pos="9355"/>
      </w:tabs>
    </w:pPr>
  </w:style>
  <w:style w:type="character" w:customStyle="1" w:styleId="a6">
    <w:name w:val="Верхний колонтитул Знак"/>
    <w:aliases w:val="Linie Знак,header Знак,Aa?oiee eieiioeooe Знак,Знак Знак1 Знак Знак,Верхний колонтитул Знак1 Знак Знак, Знак1 Знак Знак Знак1 Знак З Знак Знак Знак Знак Знак Знак Знак,Знак1 Знак Знак Знак1 Знак, Знак Знак Знак Знак Знак Знак"/>
    <w:basedOn w:val="a1"/>
    <w:link w:val="a5"/>
    <w:uiPriority w:val="99"/>
    <w:rsid w:val="002B3552"/>
    <w:rPr>
      <w:rFonts w:ascii="Times New Roman" w:eastAsia="Times New Roman" w:hAnsi="Times New Roman" w:cs="Times New Roman"/>
      <w:sz w:val="24"/>
      <w:szCs w:val="24"/>
      <w:lang w:eastAsia="ru-RU"/>
    </w:rPr>
  </w:style>
  <w:style w:type="paragraph" w:styleId="a7">
    <w:name w:val="footer"/>
    <w:aliases w:val="РД Нижний колонтитул,Нижний колонтитул Знак Знак"/>
    <w:basedOn w:val="a0"/>
    <w:link w:val="a8"/>
    <w:uiPriority w:val="99"/>
    <w:qFormat/>
    <w:rsid w:val="002B3552"/>
    <w:pPr>
      <w:tabs>
        <w:tab w:val="center" w:pos="4677"/>
        <w:tab w:val="right" w:pos="9355"/>
      </w:tabs>
    </w:pPr>
  </w:style>
  <w:style w:type="character" w:customStyle="1" w:styleId="a8">
    <w:name w:val="Нижний колонтитул Знак"/>
    <w:aliases w:val="РД Нижний колонтитул Знак,Нижний колонтитул Знак Знак Знак"/>
    <w:basedOn w:val="a1"/>
    <w:link w:val="a7"/>
    <w:uiPriority w:val="99"/>
    <w:rsid w:val="002B3552"/>
    <w:rPr>
      <w:rFonts w:ascii="Times New Roman" w:eastAsia="Times New Roman" w:hAnsi="Times New Roman" w:cs="Times New Roman"/>
      <w:sz w:val="24"/>
      <w:szCs w:val="24"/>
      <w:lang w:eastAsia="ru-RU"/>
    </w:rPr>
  </w:style>
  <w:style w:type="table" w:styleId="a9">
    <w:name w:val="Table Grid"/>
    <w:aliases w:val="Сетка таблицы GR,OTR"/>
    <w:basedOn w:val="a2"/>
    <w:uiPriority w:val="59"/>
    <w:rsid w:val="002B35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B3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0"/>
    <w:link w:val="ab"/>
    <w:uiPriority w:val="34"/>
    <w:qFormat/>
    <w:rsid w:val="002B3552"/>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Web)1"/>
    <w:basedOn w:val="a0"/>
    <w:uiPriority w:val="99"/>
    <w:unhideWhenUsed/>
    <w:qFormat/>
    <w:rsid w:val="002B3552"/>
    <w:pPr>
      <w:spacing w:before="100" w:beforeAutospacing="1" w:after="100" w:afterAutospacing="1"/>
    </w:pPr>
  </w:style>
  <w:style w:type="paragraph" w:styleId="ad">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e"/>
    <w:qFormat/>
    <w:rsid w:val="002B3552"/>
    <w:pPr>
      <w:spacing w:after="60"/>
      <w:jc w:val="both"/>
    </w:pPr>
    <w:rPr>
      <w:sz w:val="20"/>
      <w:szCs w:val="20"/>
    </w:rPr>
  </w:style>
  <w:style w:type="character" w:customStyle="1" w:styleId="ae">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d"/>
    <w:rsid w:val="002B3552"/>
    <w:rPr>
      <w:rFonts w:ascii="Times New Roman" w:eastAsia="Times New Roman" w:hAnsi="Times New Roman" w:cs="Times New Roman"/>
      <w:sz w:val="20"/>
      <w:szCs w:val="20"/>
      <w:lang w:eastAsia="ru-RU"/>
    </w:rPr>
  </w:style>
  <w:style w:type="character" w:styleId="af">
    <w:name w:val="footnote reference"/>
    <w:aliases w:val="fr,Used by Word for Help footnote symbols,Ссылка на сноску 45,SUPERS"/>
    <w:rsid w:val="002B3552"/>
    <w:rPr>
      <w:vertAlign w:val="superscript"/>
    </w:rPr>
  </w:style>
  <w:style w:type="character" w:customStyle="1" w:styleId="ab">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a"/>
    <w:uiPriority w:val="34"/>
    <w:qFormat/>
    <w:rsid w:val="002B3552"/>
    <w:rPr>
      <w:rFonts w:ascii="Calibri" w:eastAsia="Calibri" w:hAnsi="Calibri" w:cs="Times New Roman"/>
    </w:rPr>
  </w:style>
  <w:style w:type="paragraph" w:customStyle="1" w:styleId="Style7">
    <w:name w:val="Style7"/>
    <w:basedOn w:val="a0"/>
    <w:link w:val="Style70"/>
    <w:uiPriority w:val="99"/>
    <w:qFormat/>
    <w:rsid w:val="002B3552"/>
    <w:pPr>
      <w:widowControl w:val="0"/>
      <w:autoSpaceDE w:val="0"/>
      <w:autoSpaceDN w:val="0"/>
      <w:adjustRightInd w:val="0"/>
      <w:spacing w:line="278" w:lineRule="exact"/>
      <w:ind w:firstLine="725"/>
      <w:jc w:val="both"/>
    </w:pPr>
  </w:style>
  <w:style w:type="character" w:customStyle="1" w:styleId="ConsPlusNormal0">
    <w:name w:val="ConsPlusNormal Знак"/>
    <w:link w:val="ConsPlusNormal"/>
    <w:locked/>
    <w:rsid w:val="002B3552"/>
    <w:rPr>
      <w:rFonts w:ascii="Arial" w:eastAsia="Times New Roman" w:hAnsi="Arial" w:cs="Arial"/>
      <w:sz w:val="20"/>
      <w:szCs w:val="20"/>
      <w:lang w:eastAsia="ru-RU"/>
    </w:rPr>
  </w:style>
  <w:style w:type="paragraph" w:customStyle="1" w:styleId="1">
    <w:name w:val="Гиперссылка1"/>
    <w:link w:val="a4"/>
    <w:uiPriority w:val="99"/>
    <w:rsid w:val="002B3552"/>
    <w:pPr>
      <w:spacing w:after="0" w:line="240" w:lineRule="auto"/>
    </w:pPr>
    <w:rPr>
      <w:color w:val="0000FF"/>
      <w:u w:val="single"/>
    </w:rPr>
  </w:style>
  <w:style w:type="character" w:customStyle="1" w:styleId="Style70">
    <w:name w:val="Style7 Знак"/>
    <w:basedOn w:val="a1"/>
    <w:link w:val="Style7"/>
    <w:uiPriority w:val="99"/>
    <w:rsid w:val="002B3552"/>
    <w:rPr>
      <w:rFonts w:ascii="Times New Roman" w:eastAsia="Times New Roman" w:hAnsi="Times New Roman" w:cs="Times New Roman"/>
      <w:sz w:val="24"/>
      <w:szCs w:val="24"/>
      <w:lang w:eastAsia="ru-RU"/>
    </w:rPr>
  </w:style>
  <w:style w:type="paragraph" w:customStyle="1" w:styleId="s1">
    <w:name w:val="s_1"/>
    <w:basedOn w:val="a0"/>
    <w:rsid w:val="00591860"/>
    <w:pPr>
      <w:spacing w:before="100" w:beforeAutospacing="1" w:after="100" w:afterAutospacing="1"/>
    </w:pPr>
  </w:style>
  <w:style w:type="paragraph" w:styleId="af0">
    <w:name w:val="Balloon Text"/>
    <w:basedOn w:val="a0"/>
    <w:link w:val="af1"/>
    <w:uiPriority w:val="99"/>
    <w:semiHidden/>
    <w:unhideWhenUsed/>
    <w:rsid w:val="00802C0D"/>
    <w:rPr>
      <w:rFonts w:ascii="Tahoma" w:hAnsi="Tahoma" w:cs="Tahoma"/>
      <w:sz w:val="16"/>
      <w:szCs w:val="16"/>
    </w:rPr>
  </w:style>
  <w:style w:type="character" w:customStyle="1" w:styleId="af1">
    <w:name w:val="Текст выноски Знак"/>
    <w:basedOn w:val="a1"/>
    <w:link w:val="af0"/>
    <w:uiPriority w:val="99"/>
    <w:semiHidden/>
    <w:rsid w:val="00802C0D"/>
    <w:rPr>
      <w:rFonts w:ascii="Tahoma" w:eastAsia="Times New Roman" w:hAnsi="Tahoma" w:cs="Tahoma"/>
      <w:sz w:val="16"/>
      <w:szCs w:val="16"/>
      <w:lang w:eastAsia="ru-RU"/>
    </w:rPr>
  </w:style>
  <w:style w:type="paragraph" w:styleId="af2">
    <w:name w:val="No Spacing"/>
    <w:link w:val="af3"/>
    <w:uiPriority w:val="1"/>
    <w:qFormat/>
    <w:rsid w:val="00C506EF"/>
    <w:pPr>
      <w:suppressAutoHyphens/>
      <w:spacing w:after="0" w:line="240" w:lineRule="auto"/>
    </w:pPr>
    <w:rPr>
      <w:rFonts w:ascii="Times New Roman" w:eastAsia="Arial" w:hAnsi="Times New Roman" w:cs="Times New Roman"/>
      <w:sz w:val="24"/>
      <w:szCs w:val="24"/>
      <w:lang w:eastAsia="ar-SA"/>
    </w:rPr>
  </w:style>
  <w:style w:type="character" w:customStyle="1" w:styleId="af3">
    <w:name w:val="Без интервала Знак"/>
    <w:link w:val="af2"/>
    <w:uiPriority w:val="1"/>
    <w:locked/>
    <w:rsid w:val="00C506EF"/>
    <w:rPr>
      <w:rFonts w:ascii="Times New Roman" w:eastAsia="Arial" w:hAnsi="Times New Roman" w:cs="Times New Roman"/>
      <w:sz w:val="24"/>
      <w:szCs w:val="24"/>
      <w:lang w:eastAsia="ar-SA"/>
    </w:rPr>
  </w:style>
  <w:style w:type="paragraph" w:customStyle="1" w:styleId="af4">
    <w:name w:val="Îñíîâí"/>
    <w:basedOn w:val="a0"/>
    <w:rsid w:val="00C506EF"/>
    <w:pPr>
      <w:widowControl w:val="0"/>
      <w:jc w:val="both"/>
    </w:pPr>
    <w:rPr>
      <w:sz w:val="22"/>
      <w:szCs w:val="20"/>
    </w:rPr>
  </w:style>
  <w:style w:type="character" w:customStyle="1" w:styleId="af5">
    <w:name w:val="Основной текст_"/>
    <w:link w:val="10"/>
    <w:rsid w:val="00C506EF"/>
    <w:rPr>
      <w:rFonts w:cs="Calibri"/>
      <w:spacing w:val="1"/>
      <w:shd w:val="clear" w:color="auto" w:fill="FFFFFF"/>
    </w:rPr>
  </w:style>
  <w:style w:type="paragraph" w:customStyle="1" w:styleId="10">
    <w:name w:val="Основной текст1"/>
    <w:basedOn w:val="a0"/>
    <w:link w:val="af5"/>
    <w:rsid w:val="00C506EF"/>
    <w:pPr>
      <w:widowControl w:val="0"/>
      <w:shd w:val="clear" w:color="auto" w:fill="FFFFFF"/>
      <w:spacing w:after="420" w:line="0" w:lineRule="atLeast"/>
      <w:jc w:val="center"/>
    </w:pPr>
    <w:rPr>
      <w:rFonts w:asciiTheme="minorHAnsi" w:eastAsiaTheme="minorHAnsi" w:hAnsiTheme="minorHAnsi" w:cs="Calibri"/>
      <w:spacing w:val="1"/>
      <w:sz w:val="22"/>
      <w:szCs w:val="22"/>
      <w:lang w:eastAsia="en-US"/>
    </w:rPr>
  </w:style>
  <w:style w:type="paragraph" w:customStyle="1" w:styleId="a">
    <w:name w:val="Мой заголовок"/>
    <w:basedOn w:val="af6"/>
    <w:semiHidden/>
    <w:rsid w:val="00947E30"/>
    <w:pPr>
      <w:numPr>
        <w:numId w:val="20"/>
      </w:numPr>
      <w:tabs>
        <w:tab w:val="clear" w:pos="360"/>
      </w:tabs>
      <w:ind w:left="2912"/>
      <w:jc w:val="center"/>
    </w:pPr>
    <w:rPr>
      <w:rFonts w:ascii="Times New Roman" w:hAnsi="Times New Roman"/>
      <w:b/>
      <w:color w:val="5F5F5F"/>
      <w:sz w:val="24"/>
      <w:szCs w:val="26"/>
    </w:rPr>
  </w:style>
  <w:style w:type="character" w:customStyle="1" w:styleId="fontstyle01">
    <w:name w:val="fontstyle01"/>
    <w:rsid w:val="00947E30"/>
    <w:rPr>
      <w:rFonts w:ascii="TimesNewRomanPSMT" w:hAnsi="TimesNewRomanPSMT" w:hint="default"/>
      <w:b w:val="0"/>
      <w:bCs w:val="0"/>
      <w:i w:val="0"/>
      <w:iCs w:val="0"/>
      <w:color w:val="000000"/>
      <w:sz w:val="26"/>
      <w:szCs w:val="26"/>
    </w:rPr>
  </w:style>
  <w:style w:type="paragraph" w:styleId="af6">
    <w:name w:val="Plain Text"/>
    <w:basedOn w:val="a0"/>
    <w:link w:val="af7"/>
    <w:uiPriority w:val="99"/>
    <w:semiHidden/>
    <w:unhideWhenUsed/>
    <w:rsid w:val="00947E30"/>
    <w:rPr>
      <w:rFonts w:ascii="Consolas" w:hAnsi="Consolas"/>
      <w:sz w:val="21"/>
      <w:szCs w:val="21"/>
    </w:rPr>
  </w:style>
  <w:style w:type="character" w:customStyle="1" w:styleId="af7">
    <w:name w:val="Текст Знак"/>
    <w:basedOn w:val="a1"/>
    <w:link w:val="af6"/>
    <w:uiPriority w:val="99"/>
    <w:semiHidden/>
    <w:rsid w:val="00947E30"/>
    <w:rPr>
      <w:rFonts w:ascii="Consolas" w:eastAsia="Times New Roman" w:hAnsi="Consolas" w:cs="Times New Roman"/>
      <w:sz w:val="21"/>
      <w:szCs w:val="21"/>
      <w:lang w:eastAsia="ru-RU"/>
    </w:rPr>
  </w:style>
  <w:style w:type="character" w:customStyle="1" w:styleId="210pt">
    <w:name w:val="Основной текст (2) + 10 pt;Не полужирный"/>
    <w:basedOn w:val="a1"/>
    <w:rsid w:val="00F86BB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styleId="af8">
    <w:name w:val="Emphasis"/>
    <w:uiPriority w:val="20"/>
    <w:qFormat/>
    <w:rsid w:val="00CD57CC"/>
    <w:rPr>
      <w:i/>
      <w:iCs/>
    </w:rPr>
  </w:style>
  <w:style w:type="character" w:customStyle="1" w:styleId="20">
    <w:name w:val="Основной текст (2)_"/>
    <w:link w:val="22"/>
    <w:qFormat/>
    <w:rsid w:val="00CD57CC"/>
    <w:rPr>
      <w:b/>
      <w:bCs/>
      <w:spacing w:val="3"/>
      <w:sz w:val="21"/>
      <w:szCs w:val="21"/>
      <w:shd w:val="clear" w:color="auto" w:fill="FFFFFF"/>
    </w:rPr>
  </w:style>
  <w:style w:type="paragraph" w:customStyle="1" w:styleId="22">
    <w:name w:val="Основной текст (2)"/>
    <w:basedOn w:val="a0"/>
    <w:link w:val="20"/>
    <w:qFormat/>
    <w:rsid w:val="00CD57CC"/>
    <w:pPr>
      <w:widowControl w:val="0"/>
      <w:shd w:val="clear" w:color="auto" w:fill="FFFFFF"/>
      <w:suppressAutoHyphens/>
      <w:spacing w:after="240" w:line="278" w:lineRule="exact"/>
      <w:ind w:firstLine="340"/>
    </w:pPr>
    <w:rPr>
      <w:rFonts w:asciiTheme="minorHAnsi" w:eastAsiaTheme="minorHAnsi" w:hAnsiTheme="minorHAnsi" w:cstheme="minorBidi"/>
      <w:b/>
      <w:bCs/>
      <w:spacing w:val="3"/>
      <w:sz w:val="21"/>
      <w:szCs w:val="21"/>
      <w:lang w:eastAsia="en-US"/>
    </w:rPr>
  </w:style>
  <w:style w:type="character" w:customStyle="1" w:styleId="23">
    <w:name w:val="Заголовок 2 Знак"/>
    <w:basedOn w:val="a1"/>
    <w:link w:val="2"/>
    <w:uiPriority w:val="9"/>
    <w:semiHidden/>
    <w:rsid w:val="00BC63E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aliases w:val="h3 Знак,Gliederung3 Char Знак,Gliederung3 Знак,H3 Знак"/>
    <w:basedOn w:val="a1"/>
    <w:link w:val="3"/>
    <w:rsid w:val="00BC63E6"/>
    <w:rPr>
      <w:rFonts w:ascii="Arial" w:eastAsia="Times New Roman" w:hAnsi="Arial" w:cs="Times New Roman"/>
      <w:b/>
      <w:bCs/>
      <w:sz w:val="26"/>
      <w:szCs w:val="26"/>
      <w:lang w:eastAsia="ar-SA"/>
    </w:rPr>
  </w:style>
  <w:style w:type="character" w:customStyle="1" w:styleId="21">
    <w:name w:val="Заголовок 2 Знак1"/>
    <w:aliases w:val="H2 Знак,H21 Знак,H22 Знак,H211 Знак,H23 Знак,H212 Знак,Раздел 2 Знак,Numbered text 3 Знак,h2 Знак,Раздел Знак,Gliederung2 Знак,Gliederung Знак,Indented Heading Знак,Indented Heading1 Знак,Indented Heading2 Знак,Indented Heading3 Знак"/>
    <w:link w:val="2"/>
    <w:uiPriority w:val="9"/>
    <w:locked/>
    <w:rsid w:val="00BC63E6"/>
    <w:rPr>
      <w:rFonts w:ascii="Times New Roman" w:eastAsia="Times New Roman" w:hAnsi="Times New Roman" w:cs="Times New Roman"/>
      <w:sz w:val="1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3552"/>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link w:val="1"/>
    <w:uiPriority w:val="99"/>
    <w:rsid w:val="002B3552"/>
    <w:rPr>
      <w:color w:val="0000FF"/>
      <w:u w:val="single"/>
    </w:rPr>
  </w:style>
  <w:style w:type="paragraph" w:styleId="a5">
    <w:name w:val="header"/>
    <w:aliases w:val="Linie,header,Aa?oiee eieiioeooe,Знак Знак1 Знак,Верхний колонтитул Знак1 Знак, Знак1 Знак Знак Знак1 Знак З Знак Знак Знак Знак Знак Знак,Знак1 Знак Знак Знак1, Знак Знак Знак Знак Знак,З"/>
    <w:basedOn w:val="a0"/>
    <w:link w:val="a6"/>
    <w:uiPriority w:val="99"/>
    <w:qFormat/>
    <w:rsid w:val="002B3552"/>
    <w:pPr>
      <w:tabs>
        <w:tab w:val="center" w:pos="4677"/>
        <w:tab w:val="right" w:pos="9355"/>
      </w:tabs>
    </w:pPr>
  </w:style>
  <w:style w:type="character" w:customStyle="1" w:styleId="a6">
    <w:name w:val="Верхний колонтитул Знак"/>
    <w:aliases w:val="Linie Знак,header Знак,Aa?oiee eieiioeooe Знак,Знак Знак1 Знак Знак,Верхний колонтитул Знак1 Знак Знак, Знак1 Знак Знак Знак1 Знак З Знак Знак Знак Знак Знак Знак Знак,Знак1 Знак Знак Знак1 Знак, Знак Знак Знак Знак Знак Знак"/>
    <w:basedOn w:val="a1"/>
    <w:link w:val="a5"/>
    <w:uiPriority w:val="99"/>
    <w:rsid w:val="002B3552"/>
    <w:rPr>
      <w:rFonts w:ascii="Times New Roman" w:eastAsia="Times New Roman" w:hAnsi="Times New Roman" w:cs="Times New Roman"/>
      <w:sz w:val="24"/>
      <w:szCs w:val="24"/>
      <w:lang w:eastAsia="ru-RU"/>
    </w:rPr>
  </w:style>
  <w:style w:type="paragraph" w:styleId="a7">
    <w:name w:val="footer"/>
    <w:aliases w:val="РД Нижний колонтитул,Нижний колонтитул Знак Знак"/>
    <w:basedOn w:val="a0"/>
    <w:link w:val="a8"/>
    <w:uiPriority w:val="99"/>
    <w:qFormat/>
    <w:rsid w:val="002B3552"/>
    <w:pPr>
      <w:tabs>
        <w:tab w:val="center" w:pos="4677"/>
        <w:tab w:val="right" w:pos="9355"/>
      </w:tabs>
    </w:pPr>
  </w:style>
  <w:style w:type="character" w:customStyle="1" w:styleId="a8">
    <w:name w:val="Нижний колонтитул Знак"/>
    <w:aliases w:val="РД Нижний колонтитул Знак,Нижний колонтитул Знак Знак Знак"/>
    <w:basedOn w:val="a1"/>
    <w:link w:val="a7"/>
    <w:uiPriority w:val="99"/>
    <w:rsid w:val="002B3552"/>
    <w:rPr>
      <w:rFonts w:ascii="Times New Roman" w:eastAsia="Times New Roman" w:hAnsi="Times New Roman" w:cs="Times New Roman"/>
      <w:sz w:val="24"/>
      <w:szCs w:val="24"/>
      <w:lang w:eastAsia="ru-RU"/>
    </w:rPr>
  </w:style>
  <w:style w:type="table" w:styleId="a9">
    <w:name w:val="Table Grid"/>
    <w:aliases w:val="Сетка таблицы GR,OTR"/>
    <w:basedOn w:val="a2"/>
    <w:uiPriority w:val="59"/>
    <w:rsid w:val="002B35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B3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0"/>
    <w:link w:val="ab"/>
    <w:uiPriority w:val="34"/>
    <w:qFormat/>
    <w:rsid w:val="002B3552"/>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Web)1"/>
    <w:basedOn w:val="a0"/>
    <w:uiPriority w:val="99"/>
    <w:unhideWhenUsed/>
    <w:qFormat/>
    <w:rsid w:val="002B3552"/>
    <w:pPr>
      <w:spacing w:before="100" w:beforeAutospacing="1" w:after="100" w:afterAutospacing="1"/>
    </w:pPr>
  </w:style>
  <w:style w:type="paragraph" w:styleId="ad">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e"/>
    <w:qFormat/>
    <w:rsid w:val="002B3552"/>
    <w:pPr>
      <w:spacing w:after="60"/>
      <w:jc w:val="both"/>
    </w:pPr>
    <w:rPr>
      <w:sz w:val="20"/>
      <w:szCs w:val="20"/>
    </w:rPr>
  </w:style>
  <w:style w:type="character" w:customStyle="1" w:styleId="ae">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d"/>
    <w:rsid w:val="002B3552"/>
    <w:rPr>
      <w:rFonts w:ascii="Times New Roman" w:eastAsia="Times New Roman" w:hAnsi="Times New Roman" w:cs="Times New Roman"/>
      <w:sz w:val="20"/>
      <w:szCs w:val="20"/>
      <w:lang w:eastAsia="ru-RU"/>
    </w:rPr>
  </w:style>
  <w:style w:type="character" w:styleId="af">
    <w:name w:val="footnote reference"/>
    <w:aliases w:val="fr,Used by Word for Help footnote symbols,Ссылка на сноску 45,SUPERS"/>
    <w:rsid w:val="002B3552"/>
    <w:rPr>
      <w:vertAlign w:val="superscript"/>
    </w:rPr>
  </w:style>
  <w:style w:type="character" w:customStyle="1" w:styleId="ab">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a"/>
    <w:uiPriority w:val="34"/>
    <w:qFormat/>
    <w:rsid w:val="002B3552"/>
    <w:rPr>
      <w:rFonts w:ascii="Calibri" w:eastAsia="Calibri" w:hAnsi="Calibri" w:cs="Times New Roman"/>
    </w:rPr>
  </w:style>
  <w:style w:type="paragraph" w:customStyle="1" w:styleId="Style7">
    <w:name w:val="Style7"/>
    <w:basedOn w:val="a0"/>
    <w:link w:val="Style70"/>
    <w:uiPriority w:val="99"/>
    <w:qFormat/>
    <w:rsid w:val="002B3552"/>
    <w:pPr>
      <w:widowControl w:val="0"/>
      <w:autoSpaceDE w:val="0"/>
      <w:autoSpaceDN w:val="0"/>
      <w:adjustRightInd w:val="0"/>
      <w:spacing w:line="278" w:lineRule="exact"/>
      <w:ind w:firstLine="725"/>
      <w:jc w:val="both"/>
    </w:pPr>
  </w:style>
  <w:style w:type="character" w:customStyle="1" w:styleId="ConsPlusNormal0">
    <w:name w:val="ConsPlusNormal Знак"/>
    <w:link w:val="ConsPlusNormal"/>
    <w:locked/>
    <w:rsid w:val="002B3552"/>
    <w:rPr>
      <w:rFonts w:ascii="Arial" w:eastAsia="Times New Roman" w:hAnsi="Arial" w:cs="Arial"/>
      <w:sz w:val="20"/>
      <w:szCs w:val="20"/>
      <w:lang w:eastAsia="ru-RU"/>
    </w:rPr>
  </w:style>
  <w:style w:type="paragraph" w:customStyle="1" w:styleId="1">
    <w:name w:val="Гиперссылка1"/>
    <w:link w:val="a4"/>
    <w:uiPriority w:val="99"/>
    <w:rsid w:val="002B3552"/>
    <w:pPr>
      <w:spacing w:after="0" w:line="240" w:lineRule="auto"/>
    </w:pPr>
    <w:rPr>
      <w:color w:val="0000FF"/>
      <w:u w:val="single"/>
    </w:rPr>
  </w:style>
  <w:style w:type="character" w:customStyle="1" w:styleId="Style70">
    <w:name w:val="Style7 Знак"/>
    <w:basedOn w:val="a1"/>
    <w:link w:val="Style7"/>
    <w:uiPriority w:val="99"/>
    <w:rsid w:val="002B3552"/>
    <w:rPr>
      <w:rFonts w:ascii="Times New Roman" w:eastAsia="Times New Roman" w:hAnsi="Times New Roman" w:cs="Times New Roman"/>
      <w:sz w:val="24"/>
      <w:szCs w:val="24"/>
      <w:lang w:eastAsia="ru-RU"/>
    </w:rPr>
  </w:style>
  <w:style w:type="paragraph" w:customStyle="1" w:styleId="s1">
    <w:name w:val="s_1"/>
    <w:basedOn w:val="a0"/>
    <w:rsid w:val="00591860"/>
    <w:pPr>
      <w:spacing w:before="100" w:beforeAutospacing="1" w:after="100" w:afterAutospacing="1"/>
    </w:pPr>
  </w:style>
  <w:style w:type="paragraph" w:styleId="af0">
    <w:name w:val="Balloon Text"/>
    <w:basedOn w:val="a0"/>
    <w:link w:val="af1"/>
    <w:uiPriority w:val="99"/>
    <w:semiHidden/>
    <w:unhideWhenUsed/>
    <w:rsid w:val="00802C0D"/>
    <w:rPr>
      <w:rFonts w:ascii="Tahoma" w:hAnsi="Tahoma" w:cs="Tahoma"/>
      <w:sz w:val="16"/>
      <w:szCs w:val="16"/>
    </w:rPr>
  </w:style>
  <w:style w:type="character" w:customStyle="1" w:styleId="af1">
    <w:name w:val="Текст выноски Знак"/>
    <w:basedOn w:val="a1"/>
    <w:link w:val="af0"/>
    <w:uiPriority w:val="99"/>
    <w:semiHidden/>
    <w:rsid w:val="00802C0D"/>
    <w:rPr>
      <w:rFonts w:ascii="Tahoma" w:eastAsia="Times New Roman" w:hAnsi="Tahoma" w:cs="Tahoma"/>
      <w:sz w:val="16"/>
      <w:szCs w:val="16"/>
      <w:lang w:eastAsia="ru-RU"/>
    </w:rPr>
  </w:style>
  <w:style w:type="paragraph" w:styleId="af2">
    <w:name w:val="No Spacing"/>
    <w:link w:val="af3"/>
    <w:uiPriority w:val="1"/>
    <w:qFormat/>
    <w:rsid w:val="00C506EF"/>
    <w:pPr>
      <w:suppressAutoHyphens/>
      <w:spacing w:after="0" w:line="240" w:lineRule="auto"/>
    </w:pPr>
    <w:rPr>
      <w:rFonts w:ascii="Times New Roman" w:eastAsia="Arial" w:hAnsi="Times New Roman" w:cs="Times New Roman"/>
      <w:sz w:val="24"/>
      <w:szCs w:val="24"/>
      <w:lang w:eastAsia="ar-SA"/>
    </w:rPr>
  </w:style>
  <w:style w:type="character" w:customStyle="1" w:styleId="af3">
    <w:name w:val="Без интервала Знак"/>
    <w:link w:val="af2"/>
    <w:uiPriority w:val="1"/>
    <w:locked/>
    <w:rsid w:val="00C506EF"/>
    <w:rPr>
      <w:rFonts w:ascii="Times New Roman" w:eastAsia="Arial" w:hAnsi="Times New Roman" w:cs="Times New Roman"/>
      <w:sz w:val="24"/>
      <w:szCs w:val="24"/>
      <w:lang w:eastAsia="ar-SA"/>
    </w:rPr>
  </w:style>
  <w:style w:type="paragraph" w:customStyle="1" w:styleId="af4">
    <w:name w:val="Îñíîâí"/>
    <w:basedOn w:val="a0"/>
    <w:rsid w:val="00C506EF"/>
    <w:pPr>
      <w:widowControl w:val="0"/>
      <w:jc w:val="both"/>
    </w:pPr>
    <w:rPr>
      <w:sz w:val="22"/>
      <w:szCs w:val="20"/>
    </w:rPr>
  </w:style>
  <w:style w:type="character" w:customStyle="1" w:styleId="af5">
    <w:name w:val="Основной текст_"/>
    <w:link w:val="10"/>
    <w:rsid w:val="00C506EF"/>
    <w:rPr>
      <w:rFonts w:cs="Calibri"/>
      <w:spacing w:val="1"/>
      <w:shd w:val="clear" w:color="auto" w:fill="FFFFFF"/>
    </w:rPr>
  </w:style>
  <w:style w:type="paragraph" w:customStyle="1" w:styleId="10">
    <w:name w:val="Основной текст1"/>
    <w:basedOn w:val="a0"/>
    <w:link w:val="af5"/>
    <w:rsid w:val="00C506EF"/>
    <w:pPr>
      <w:widowControl w:val="0"/>
      <w:shd w:val="clear" w:color="auto" w:fill="FFFFFF"/>
      <w:spacing w:after="420" w:line="0" w:lineRule="atLeast"/>
      <w:jc w:val="center"/>
    </w:pPr>
    <w:rPr>
      <w:rFonts w:asciiTheme="minorHAnsi" w:eastAsiaTheme="minorHAnsi" w:hAnsiTheme="minorHAnsi" w:cs="Calibri"/>
      <w:spacing w:val="1"/>
      <w:sz w:val="22"/>
      <w:szCs w:val="22"/>
      <w:lang w:eastAsia="en-US"/>
    </w:rPr>
  </w:style>
  <w:style w:type="paragraph" w:customStyle="1" w:styleId="a">
    <w:name w:val="Мой заголовок"/>
    <w:basedOn w:val="af6"/>
    <w:semiHidden/>
    <w:rsid w:val="00947E30"/>
    <w:pPr>
      <w:numPr>
        <w:numId w:val="20"/>
      </w:numPr>
      <w:tabs>
        <w:tab w:val="clear" w:pos="360"/>
      </w:tabs>
      <w:ind w:left="2912"/>
      <w:jc w:val="center"/>
    </w:pPr>
    <w:rPr>
      <w:rFonts w:ascii="Times New Roman" w:hAnsi="Times New Roman"/>
      <w:b/>
      <w:color w:val="5F5F5F"/>
      <w:sz w:val="24"/>
      <w:szCs w:val="26"/>
    </w:rPr>
  </w:style>
  <w:style w:type="character" w:customStyle="1" w:styleId="fontstyle01">
    <w:name w:val="fontstyle01"/>
    <w:rsid w:val="00947E30"/>
    <w:rPr>
      <w:rFonts w:ascii="TimesNewRomanPSMT" w:hAnsi="TimesNewRomanPSMT" w:hint="default"/>
      <w:b w:val="0"/>
      <w:bCs w:val="0"/>
      <w:i w:val="0"/>
      <w:iCs w:val="0"/>
      <w:color w:val="000000"/>
      <w:sz w:val="26"/>
      <w:szCs w:val="26"/>
    </w:rPr>
  </w:style>
  <w:style w:type="paragraph" w:styleId="af6">
    <w:name w:val="Plain Text"/>
    <w:basedOn w:val="a0"/>
    <w:link w:val="af7"/>
    <w:uiPriority w:val="99"/>
    <w:semiHidden/>
    <w:unhideWhenUsed/>
    <w:rsid w:val="00947E30"/>
    <w:rPr>
      <w:rFonts w:ascii="Consolas" w:hAnsi="Consolas"/>
      <w:sz w:val="21"/>
      <w:szCs w:val="21"/>
    </w:rPr>
  </w:style>
  <w:style w:type="character" w:customStyle="1" w:styleId="af7">
    <w:name w:val="Текст Знак"/>
    <w:basedOn w:val="a1"/>
    <w:link w:val="af6"/>
    <w:uiPriority w:val="99"/>
    <w:semiHidden/>
    <w:rsid w:val="00947E30"/>
    <w:rPr>
      <w:rFonts w:ascii="Consolas" w:eastAsia="Times New Roman" w:hAnsi="Consolas" w:cs="Times New Roman"/>
      <w:sz w:val="21"/>
      <w:szCs w:val="21"/>
      <w:lang w:eastAsia="ru-RU"/>
    </w:rPr>
  </w:style>
  <w:style w:type="character" w:customStyle="1" w:styleId="210pt">
    <w:name w:val="Основной текст (2) + 10 pt;Не полужирный"/>
    <w:basedOn w:val="a1"/>
    <w:rsid w:val="00F86BB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48967448">
      <w:bodyDiv w:val="1"/>
      <w:marLeft w:val="0"/>
      <w:marRight w:val="0"/>
      <w:marTop w:val="0"/>
      <w:marBottom w:val="0"/>
      <w:divBdr>
        <w:top w:val="none" w:sz="0" w:space="0" w:color="auto"/>
        <w:left w:val="none" w:sz="0" w:space="0" w:color="auto"/>
        <w:bottom w:val="none" w:sz="0" w:space="0" w:color="auto"/>
        <w:right w:val="none" w:sz="0" w:space="0" w:color="auto"/>
      </w:divBdr>
    </w:div>
    <w:div w:id="665786026">
      <w:bodyDiv w:val="1"/>
      <w:marLeft w:val="0"/>
      <w:marRight w:val="0"/>
      <w:marTop w:val="0"/>
      <w:marBottom w:val="0"/>
      <w:divBdr>
        <w:top w:val="none" w:sz="0" w:space="0" w:color="auto"/>
        <w:left w:val="none" w:sz="0" w:space="0" w:color="auto"/>
        <w:bottom w:val="none" w:sz="0" w:space="0" w:color="auto"/>
        <w:right w:val="none" w:sz="0" w:space="0" w:color="auto"/>
      </w:divBdr>
      <w:divsChild>
        <w:div w:id="579143907">
          <w:marLeft w:val="0"/>
          <w:marRight w:val="0"/>
          <w:marTop w:val="0"/>
          <w:marBottom w:val="0"/>
          <w:divBdr>
            <w:top w:val="none" w:sz="0" w:space="0" w:color="auto"/>
            <w:left w:val="none" w:sz="0" w:space="0" w:color="auto"/>
            <w:bottom w:val="none" w:sz="0" w:space="0" w:color="auto"/>
            <w:right w:val="none" w:sz="0" w:space="0" w:color="auto"/>
          </w:divBdr>
        </w:div>
        <w:div w:id="1999074007">
          <w:marLeft w:val="0"/>
          <w:marRight w:val="0"/>
          <w:marTop w:val="0"/>
          <w:marBottom w:val="0"/>
          <w:divBdr>
            <w:top w:val="none" w:sz="0" w:space="0" w:color="auto"/>
            <w:left w:val="none" w:sz="0" w:space="0" w:color="auto"/>
            <w:bottom w:val="none" w:sz="0" w:space="0" w:color="auto"/>
            <w:right w:val="none" w:sz="0" w:space="0" w:color="auto"/>
          </w:divBdr>
        </w:div>
        <w:div w:id="1328368240">
          <w:marLeft w:val="0"/>
          <w:marRight w:val="0"/>
          <w:marTop w:val="0"/>
          <w:marBottom w:val="0"/>
          <w:divBdr>
            <w:top w:val="none" w:sz="0" w:space="0" w:color="auto"/>
            <w:left w:val="none" w:sz="0" w:space="0" w:color="auto"/>
            <w:bottom w:val="none" w:sz="0" w:space="0" w:color="auto"/>
            <w:right w:val="none" w:sz="0" w:space="0" w:color="auto"/>
          </w:divBdr>
        </w:div>
        <w:div w:id="1366634577">
          <w:marLeft w:val="0"/>
          <w:marRight w:val="0"/>
          <w:marTop w:val="0"/>
          <w:marBottom w:val="0"/>
          <w:divBdr>
            <w:top w:val="none" w:sz="0" w:space="0" w:color="auto"/>
            <w:left w:val="none" w:sz="0" w:space="0" w:color="auto"/>
            <w:bottom w:val="none" w:sz="0" w:space="0" w:color="auto"/>
            <w:right w:val="none" w:sz="0" w:space="0" w:color="auto"/>
          </w:divBdr>
        </w:div>
      </w:divsChild>
    </w:div>
    <w:div w:id="1169642189">
      <w:bodyDiv w:val="1"/>
      <w:marLeft w:val="0"/>
      <w:marRight w:val="0"/>
      <w:marTop w:val="0"/>
      <w:marBottom w:val="0"/>
      <w:divBdr>
        <w:top w:val="none" w:sz="0" w:space="0" w:color="auto"/>
        <w:left w:val="none" w:sz="0" w:space="0" w:color="auto"/>
        <w:bottom w:val="none" w:sz="0" w:space="0" w:color="auto"/>
        <w:right w:val="none" w:sz="0" w:space="0" w:color="auto"/>
      </w:divBdr>
    </w:div>
    <w:div w:id="1187520634">
      <w:bodyDiv w:val="1"/>
      <w:marLeft w:val="0"/>
      <w:marRight w:val="0"/>
      <w:marTop w:val="0"/>
      <w:marBottom w:val="0"/>
      <w:divBdr>
        <w:top w:val="none" w:sz="0" w:space="0" w:color="auto"/>
        <w:left w:val="none" w:sz="0" w:space="0" w:color="auto"/>
        <w:bottom w:val="none" w:sz="0" w:space="0" w:color="auto"/>
        <w:right w:val="none" w:sz="0" w:space="0" w:color="auto"/>
      </w:divBdr>
      <w:divsChild>
        <w:div w:id="898202157">
          <w:marLeft w:val="0"/>
          <w:marRight w:val="0"/>
          <w:marTop w:val="0"/>
          <w:marBottom w:val="0"/>
          <w:divBdr>
            <w:top w:val="none" w:sz="0" w:space="0" w:color="auto"/>
            <w:left w:val="none" w:sz="0" w:space="0" w:color="auto"/>
            <w:bottom w:val="none" w:sz="0" w:space="0" w:color="auto"/>
            <w:right w:val="none" w:sz="0" w:space="0" w:color="auto"/>
          </w:divBdr>
        </w:div>
        <w:div w:id="1087269614">
          <w:marLeft w:val="0"/>
          <w:marRight w:val="0"/>
          <w:marTop w:val="0"/>
          <w:marBottom w:val="0"/>
          <w:divBdr>
            <w:top w:val="none" w:sz="0" w:space="0" w:color="auto"/>
            <w:left w:val="none" w:sz="0" w:space="0" w:color="auto"/>
            <w:bottom w:val="none" w:sz="0" w:space="0" w:color="auto"/>
            <w:right w:val="none" w:sz="0" w:space="0" w:color="auto"/>
          </w:divBdr>
        </w:div>
        <w:div w:id="1249726406">
          <w:marLeft w:val="0"/>
          <w:marRight w:val="0"/>
          <w:marTop w:val="0"/>
          <w:marBottom w:val="0"/>
          <w:divBdr>
            <w:top w:val="none" w:sz="0" w:space="0" w:color="auto"/>
            <w:left w:val="none" w:sz="0" w:space="0" w:color="auto"/>
            <w:bottom w:val="none" w:sz="0" w:space="0" w:color="auto"/>
            <w:right w:val="none" w:sz="0" w:space="0" w:color="auto"/>
          </w:divBdr>
        </w:div>
        <w:div w:id="2034303892">
          <w:marLeft w:val="0"/>
          <w:marRight w:val="0"/>
          <w:marTop w:val="0"/>
          <w:marBottom w:val="0"/>
          <w:divBdr>
            <w:top w:val="none" w:sz="0" w:space="0" w:color="auto"/>
            <w:left w:val="none" w:sz="0" w:space="0" w:color="auto"/>
            <w:bottom w:val="none" w:sz="0" w:space="0" w:color="auto"/>
            <w:right w:val="none" w:sz="0" w:space="0" w:color="auto"/>
          </w:divBdr>
        </w:div>
      </w:divsChild>
    </w:div>
    <w:div w:id="1427771891">
      <w:bodyDiv w:val="1"/>
      <w:marLeft w:val="0"/>
      <w:marRight w:val="0"/>
      <w:marTop w:val="0"/>
      <w:marBottom w:val="0"/>
      <w:divBdr>
        <w:top w:val="none" w:sz="0" w:space="0" w:color="auto"/>
        <w:left w:val="none" w:sz="0" w:space="0" w:color="auto"/>
        <w:bottom w:val="none" w:sz="0" w:space="0" w:color="auto"/>
        <w:right w:val="none" w:sz="0" w:space="0" w:color="auto"/>
      </w:divBdr>
      <w:divsChild>
        <w:div w:id="955529371">
          <w:marLeft w:val="0"/>
          <w:marRight w:val="0"/>
          <w:marTop w:val="0"/>
          <w:marBottom w:val="0"/>
          <w:divBdr>
            <w:top w:val="none" w:sz="0" w:space="0" w:color="auto"/>
            <w:left w:val="none" w:sz="0" w:space="0" w:color="auto"/>
            <w:bottom w:val="none" w:sz="0" w:space="0" w:color="auto"/>
            <w:right w:val="none" w:sz="0" w:space="0" w:color="auto"/>
          </w:divBdr>
        </w:div>
        <w:div w:id="727337410">
          <w:marLeft w:val="0"/>
          <w:marRight w:val="0"/>
          <w:marTop w:val="0"/>
          <w:marBottom w:val="0"/>
          <w:divBdr>
            <w:top w:val="none" w:sz="0" w:space="0" w:color="auto"/>
            <w:left w:val="none" w:sz="0" w:space="0" w:color="auto"/>
            <w:bottom w:val="none" w:sz="0" w:space="0" w:color="auto"/>
            <w:right w:val="none" w:sz="0" w:space="0" w:color="auto"/>
          </w:divBdr>
        </w:div>
        <w:div w:id="956522737">
          <w:marLeft w:val="0"/>
          <w:marRight w:val="0"/>
          <w:marTop w:val="0"/>
          <w:marBottom w:val="0"/>
          <w:divBdr>
            <w:top w:val="none" w:sz="0" w:space="0" w:color="auto"/>
            <w:left w:val="none" w:sz="0" w:space="0" w:color="auto"/>
            <w:bottom w:val="none" w:sz="0" w:space="0" w:color="auto"/>
            <w:right w:val="none" w:sz="0" w:space="0" w:color="auto"/>
          </w:divBdr>
        </w:div>
        <w:div w:id="489904233">
          <w:marLeft w:val="0"/>
          <w:marRight w:val="0"/>
          <w:marTop w:val="0"/>
          <w:marBottom w:val="0"/>
          <w:divBdr>
            <w:top w:val="none" w:sz="0" w:space="0" w:color="auto"/>
            <w:left w:val="none" w:sz="0" w:space="0" w:color="auto"/>
            <w:bottom w:val="none" w:sz="0" w:space="0" w:color="auto"/>
            <w:right w:val="none" w:sz="0" w:space="0" w:color="auto"/>
          </w:divBdr>
        </w:div>
      </w:divsChild>
    </w:div>
    <w:div w:id="165316942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82">
          <w:marLeft w:val="0"/>
          <w:marRight w:val="0"/>
          <w:marTop w:val="0"/>
          <w:marBottom w:val="0"/>
          <w:divBdr>
            <w:top w:val="none" w:sz="0" w:space="0" w:color="auto"/>
            <w:left w:val="none" w:sz="0" w:space="0" w:color="auto"/>
            <w:bottom w:val="none" w:sz="0" w:space="0" w:color="auto"/>
            <w:right w:val="none" w:sz="0" w:space="0" w:color="auto"/>
          </w:divBdr>
        </w:div>
        <w:div w:id="386800483">
          <w:marLeft w:val="0"/>
          <w:marRight w:val="0"/>
          <w:marTop w:val="0"/>
          <w:marBottom w:val="0"/>
          <w:divBdr>
            <w:top w:val="none" w:sz="0" w:space="0" w:color="auto"/>
            <w:left w:val="none" w:sz="0" w:space="0" w:color="auto"/>
            <w:bottom w:val="none" w:sz="0" w:space="0" w:color="auto"/>
            <w:right w:val="none" w:sz="0" w:space="0" w:color="auto"/>
          </w:divBdr>
        </w:div>
        <w:div w:id="646131123">
          <w:marLeft w:val="0"/>
          <w:marRight w:val="0"/>
          <w:marTop w:val="0"/>
          <w:marBottom w:val="0"/>
          <w:divBdr>
            <w:top w:val="none" w:sz="0" w:space="0" w:color="auto"/>
            <w:left w:val="none" w:sz="0" w:space="0" w:color="auto"/>
            <w:bottom w:val="none" w:sz="0" w:space="0" w:color="auto"/>
            <w:right w:val="none" w:sz="0" w:space="0" w:color="auto"/>
          </w:divBdr>
        </w:div>
        <w:div w:id="1230386751">
          <w:marLeft w:val="0"/>
          <w:marRight w:val="0"/>
          <w:marTop w:val="0"/>
          <w:marBottom w:val="0"/>
          <w:divBdr>
            <w:top w:val="none" w:sz="0" w:space="0" w:color="auto"/>
            <w:left w:val="none" w:sz="0" w:space="0" w:color="auto"/>
            <w:bottom w:val="none" w:sz="0" w:space="0" w:color="auto"/>
            <w:right w:val="none" w:sz="0" w:space="0" w:color="auto"/>
          </w:divBdr>
        </w:div>
        <w:div w:id="346492539">
          <w:marLeft w:val="0"/>
          <w:marRight w:val="0"/>
          <w:marTop w:val="0"/>
          <w:marBottom w:val="0"/>
          <w:divBdr>
            <w:top w:val="none" w:sz="0" w:space="0" w:color="auto"/>
            <w:left w:val="none" w:sz="0" w:space="0" w:color="auto"/>
            <w:bottom w:val="none" w:sz="0" w:space="0" w:color="auto"/>
            <w:right w:val="none" w:sz="0" w:space="0" w:color="auto"/>
          </w:divBdr>
        </w:div>
        <w:div w:id="35276387">
          <w:marLeft w:val="0"/>
          <w:marRight w:val="0"/>
          <w:marTop w:val="0"/>
          <w:marBottom w:val="0"/>
          <w:divBdr>
            <w:top w:val="none" w:sz="0" w:space="0" w:color="auto"/>
            <w:left w:val="none" w:sz="0" w:space="0" w:color="auto"/>
            <w:bottom w:val="none" w:sz="0" w:space="0" w:color="auto"/>
            <w:right w:val="none" w:sz="0" w:space="0" w:color="auto"/>
          </w:divBdr>
        </w:div>
        <w:div w:id="1419251114">
          <w:marLeft w:val="0"/>
          <w:marRight w:val="0"/>
          <w:marTop w:val="0"/>
          <w:marBottom w:val="0"/>
          <w:divBdr>
            <w:top w:val="none" w:sz="0" w:space="0" w:color="auto"/>
            <w:left w:val="none" w:sz="0" w:space="0" w:color="auto"/>
            <w:bottom w:val="none" w:sz="0" w:space="0" w:color="auto"/>
            <w:right w:val="none" w:sz="0" w:space="0" w:color="auto"/>
          </w:divBdr>
        </w:div>
        <w:div w:id="1231891263">
          <w:marLeft w:val="0"/>
          <w:marRight w:val="0"/>
          <w:marTop w:val="0"/>
          <w:marBottom w:val="0"/>
          <w:divBdr>
            <w:top w:val="none" w:sz="0" w:space="0" w:color="auto"/>
            <w:left w:val="none" w:sz="0" w:space="0" w:color="auto"/>
            <w:bottom w:val="none" w:sz="0" w:space="0" w:color="auto"/>
            <w:right w:val="none" w:sz="0" w:space="0" w:color="auto"/>
          </w:divBdr>
        </w:div>
        <w:div w:id="49075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7d6bbe1829627ce93319dc72963759a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injust52@yandex.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6F2AF-5202-4422-B6F5-15924504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12</Pages>
  <Words>3893</Words>
  <Characters>22195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УМЮР по КО - Кузбассу</Company>
  <LinksUpToDate>false</LinksUpToDate>
  <CharactersWithSpaces>26036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Чурилова Дарья Александровна</dc:creator>
  <cp:lastModifiedBy>Пользователь</cp:lastModifiedBy>
  <cp:revision>147</cp:revision>
  <cp:lastPrinted>2023-03-27T14:55:00Z</cp:lastPrinted>
  <dcterms:created xsi:type="dcterms:W3CDTF">2024-10-08T08:55:00Z</dcterms:created>
  <dcterms:modified xsi:type="dcterms:W3CDTF">2026-06-05T08:45:00Z</dcterms:modified>
</cp:coreProperties>
</file>