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1FA" w:rsidRPr="009E7964" w:rsidRDefault="000D61FA" w:rsidP="000D61FA">
      <w:pPr>
        <w:ind w:left="5812" w:right="113"/>
        <w:jc w:val="right"/>
        <w:rPr>
          <w:rFonts w:ascii="XO Thames" w:hAnsi="XO Thames" w:cs="Times New Roman"/>
          <w:color w:val="auto"/>
          <w:sz w:val="20"/>
          <w:szCs w:val="20"/>
        </w:rPr>
      </w:pPr>
      <w:r w:rsidRPr="009E7964">
        <w:rPr>
          <w:rFonts w:ascii="XO Thames" w:hAnsi="XO Thames" w:cs="Times New Roman"/>
          <w:color w:val="auto"/>
          <w:sz w:val="20"/>
          <w:szCs w:val="20"/>
        </w:rPr>
        <w:t>Приложение</w:t>
      </w:r>
    </w:p>
    <w:p w:rsidR="000D61FA" w:rsidRPr="009E7964" w:rsidRDefault="000D61FA" w:rsidP="000D61FA">
      <w:pPr>
        <w:ind w:left="5812"/>
        <w:jc w:val="right"/>
        <w:rPr>
          <w:rFonts w:ascii="XO Thames" w:hAnsi="XO Thames" w:cs="Times New Roman"/>
          <w:color w:val="auto"/>
          <w:sz w:val="20"/>
          <w:szCs w:val="20"/>
        </w:rPr>
      </w:pPr>
      <w:r w:rsidRPr="009E7964">
        <w:rPr>
          <w:rFonts w:ascii="XO Thames" w:hAnsi="XO Thames" w:cs="Times New Roman"/>
          <w:color w:val="auto"/>
          <w:sz w:val="20"/>
          <w:szCs w:val="20"/>
        </w:rPr>
        <w:t>к электронной версии договора</w:t>
      </w:r>
    </w:p>
    <w:p w:rsidR="000D61FA" w:rsidRPr="00883563" w:rsidRDefault="000D61FA" w:rsidP="00883563">
      <w:pPr>
        <w:pStyle w:val="a6"/>
        <w:numPr>
          <w:ilvl w:val="0"/>
          <w:numId w:val="3"/>
        </w:numPr>
        <w:rPr>
          <w:rFonts w:ascii="XO Thames" w:hAnsi="XO Thames" w:cs="Times New Roman"/>
          <w:color w:val="auto"/>
          <w:sz w:val="20"/>
          <w:szCs w:val="20"/>
        </w:rPr>
      </w:pPr>
    </w:p>
    <w:p w:rsidR="000D61FA" w:rsidRPr="009E7964" w:rsidRDefault="000D61FA" w:rsidP="000D61FA">
      <w:pPr>
        <w:jc w:val="center"/>
        <w:rPr>
          <w:rFonts w:ascii="XO Thames" w:hAnsi="XO Thames" w:cs="Times New Roman"/>
          <w:b/>
          <w:bCs/>
        </w:rPr>
      </w:pPr>
      <w:r w:rsidRPr="009E7964">
        <w:rPr>
          <w:rFonts w:ascii="XO Thames" w:hAnsi="XO Thames" w:cs="Times New Roman"/>
          <w:b/>
          <w:bCs/>
        </w:rPr>
        <w:t>ТЕХНИЧЕСКОЕ ЗАДАНИЕ</w:t>
      </w:r>
    </w:p>
    <w:p w:rsidR="000D61FA" w:rsidRPr="009E7964" w:rsidRDefault="000D61FA" w:rsidP="000D61FA">
      <w:pPr>
        <w:jc w:val="center"/>
        <w:rPr>
          <w:rFonts w:ascii="XO Thames" w:hAnsi="XO Thames" w:cs="Times New Roman"/>
          <w:b/>
          <w:bCs/>
          <w:sz w:val="22"/>
          <w:szCs w:val="22"/>
        </w:rPr>
      </w:pPr>
    </w:p>
    <w:p w:rsidR="000D61FA" w:rsidRPr="009E7964" w:rsidRDefault="000D61FA" w:rsidP="000D61FA">
      <w:pPr>
        <w:pStyle w:val="a6"/>
        <w:widowControl/>
        <w:numPr>
          <w:ilvl w:val="0"/>
          <w:numId w:val="2"/>
        </w:numPr>
        <w:ind w:left="851" w:firstLine="283"/>
        <w:jc w:val="both"/>
        <w:rPr>
          <w:rFonts w:ascii="XO Thames" w:hAnsi="XO Thames" w:cs="Times New Roman"/>
          <w:b/>
          <w:bCs/>
          <w:sz w:val="22"/>
          <w:szCs w:val="22"/>
        </w:rPr>
      </w:pPr>
      <w:r w:rsidRPr="009E7964">
        <w:rPr>
          <w:rFonts w:ascii="XO Thames" w:hAnsi="XO Thames" w:cs="Times New Roman"/>
          <w:b/>
          <w:sz w:val="22"/>
          <w:szCs w:val="22"/>
        </w:rPr>
        <w:t>Идентификационный код закупки:</w:t>
      </w:r>
      <w:r w:rsidRPr="009E7964">
        <w:rPr>
          <w:rFonts w:ascii="XO Thames" w:hAnsi="XO Thames" w:cs="Times New Roman"/>
          <w:bCs/>
          <w:sz w:val="22"/>
          <w:szCs w:val="22"/>
        </w:rPr>
        <w:t xml:space="preserve"> </w:t>
      </w:r>
      <w:r w:rsidRPr="009E7964">
        <w:rPr>
          <w:rFonts w:ascii="XO Thames" w:hAnsi="XO Thames" w:cs="Times New Roman"/>
          <w:b/>
          <w:bCs/>
          <w:sz w:val="22"/>
          <w:szCs w:val="22"/>
        </w:rPr>
        <w:t>26 1 2706025554 270601001 0002 000 0000 244</w:t>
      </w:r>
    </w:p>
    <w:p w:rsidR="000D61FA" w:rsidRPr="009E7964" w:rsidRDefault="000D61FA" w:rsidP="000D61FA">
      <w:pPr>
        <w:pStyle w:val="a6"/>
        <w:widowControl/>
        <w:numPr>
          <w:ilvl w:val="0"/>
          <w:numId w:val="2"/>
        </w:numPr>
        <w:ind w:left="851" w:firstLine="283"/>
        <w:jc w:val="both"/>
        <w:rPr>
          <w:rFonts w:ascii="XO Thames" w:hAnsi="XO Thames" w:cs="Times New Roman"/>
          <w:bCs/>
          <w:sz w:val="22"/>
          <w:szCs w:val="22"/>
        </w:rPr>
      </w:pPr>
      <w:r w:rsidRPr="009E7964">
        <w:rPr>
          <w:rFonts w:ascii="XO Thames" w:hAnsi="XO Thames" w:cs="Times New Roman"/>
          <w:b/>
          <w:bCs/>
          <w:sz w:val="22"/>
          <w:szCs w:val="22"/>
        </w:rPr>
        <w:t xml:space="preserve">Наименование объекта закупки: </w:t>
      </w:r>
      <w:r w:rsidRPr="009E7964">
        <w:rPr>
          <w:rFonts w:ascii="XO Thames" w:hAnsi="XO Thames" w:cs="Times New Roman"/>
          <w:bCs/>
          <w:sz w:val="22"/>
          <w:szCs w:val="22"/>
        </w:rPr>
        <w:t xml:space="preserve">Услуга по обязательному страхованию автогражданской ответственности транспортных средств </w:t>
      </w:r>
      <w:r w:rsidRPr="009E7964">
        <w:rPr>
          <w:rFonts w:ascii="XO Thames" w:hAnsi="XO Thames"/>
          <w:sz w:val="22"/>
          <w:szCs w:val="22"/>
        </w:rPr>
        <w:t>(ОСАГО)</w:t>
      </w:r>
    </w:p>
    <w:tbl>
      <w:tblPr>
        <w:tblW w:w="16160" w:type="dxa"/>
        <w:tblInd w:w="-318" w:type="dxa"/>
        <w:tblLayout w:type="fixed"/>
        <w:tblLook w:val="04A0" w:firstRow="1" w:lastRow="0" w:firstColumn="1" w:lastColumn="0" w:noHBand="0" w:noVBand="1"/>
      </w:tblPr>
      <w:tblGrid>
        <w:gridCol w:w="993"/>
        <w:gridCol w:w="354"/>
        <w:gridCol w:w="1064"/>
        <w:gridCol w:w="1559"/>
        <w:gridCol w:w="850"/>
        <w:gridCol w:w="851"/>
        <w:gridCol w:w="1559"/>
        <w:gridCol w:w="1134"/>
        <w:gridCol w:w="567"/>
        <w:gridCol w:w="709"/>
        <w:gridCol w:w="567"/>
        <w:gridCol w:w="1275"/>
        <w:gridCol w:w="567"/>
        <w:gridCol w:w="567"/>
        <w:gridCol w:w="851"/>
        <w:gridCol w:w="425"/>
        <w:gridCol w:w="709"/>
        <w:gridCol w:w="709"/>
        <w:gridCol w:w="850"/>
      </w:tblGrid>
      <w:tr w:rsidR="004C1000" w:rsidRPr="009E7964" w:rsidTr="003D2217">
        <w:trPr>
          <w:trHeight w:val="330"/>
        </w:trPr>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b/>
                <w:bCs/>
                <w:color w:val="auto"/>
                <w:sz w:val="16"/>
                <w:szCs w:val="16"/>
                <w:lang w:bidi="ar-SA"/>
              </w:rPr>
            </w:pPr>
            <w:r w:rsidRPr="009E7964">
              <w:rPr>
                <w:rFonts w:ascii="XO Thames" w:eastAsia="Times New Roman" w:hAnsi="XO Thames" w:cs="Times New Roman"/>
                <w:b/>
                <w:bCs/>
                <w:color w:val="auto"/>
                <w:sz w:val="16"/>
                <w:szCs w:val="16"/>
                <w:lang w:bidi="ar-SA"/>
              </w:rPr>
              <w:t>Тип ТС, категория</w:t>
            </w:r>
          </w:p>
        </w:tc>
        <w:tc>
          <w:tcPr>
            <w:tcW w:w="3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b/>
                <w:bCs/>
                <w:color w:val="auto"/>
                <w:sz w:val="16"/>
                <w:szCs w:val="16"/>
                <w:lang w:bidi="ar-SA"/>
              </w:rPr>
            </w:pPr>
            <w:r w:rsidRPr="009E7964">
              <w:rPr>
                <w:rFonts w:ascii="XO Thames" w:eastAsia="Times New Roman" w:hAnsi="XO Thames" w:cs="Times New Roman"/>
                <w:b/>
                <w:bCs/>
                <w:color w:val="auto"/>
                <w:sz w:val="16"/>
                <w:szCs w:val="16"/>
                <w:lang w:bidi="ar-SA"/>
              </w:rPr>
              <w:t xml:space="preserve">№ </w:t>
            </w:r>
            <w:proofErr w:type="gramStart"/>
            <w:r w:rsidRPr="009E7964">
              <w:rPr>
                <w:rFonts w:ascii="XO Thames" w:eastAsia="Times New Roman" w:hAnsi="XO Thames" w:cs="Times New Roman"/>
                <w:b/>
                <w:bCs/>
                <w:color w:val="auto"/>
                <w:sz w:val="16"/>
                <w:szCs w:val="16"/>
                <w:lang w:bidi="ar-SA"/>
              </w:rPr>
              <w:t>п</w:t>
            </w:r>
            <w:proofErr w:type="gramEnd"/>
            <w:r w:rsidRPr="009E7964">
              <w:rPr>
                <w:rFonts w:ascii="XO Thames" w:eastAsia="Times New Roman" w:hAnsi="XO Thames" w:cs="Times New Roman"/>
                <w:b/>
                <w:bCs/>
                <w:color w:val="auto"/>
                <w:sz w:val="16"/>
                <w:szCs w:val="16"/>
                <w:lang w:bidi="ar-SA"/>
              </w:rPr>
              <w:t>/п</w:t>
            </w:r>
          </w:p>
        </w:tc>
        <w:tc>
          <w:tcPr>
            <w:tcW w:w="7017" w:type="dxa"/>
            <w:gridSpan w:val="6"/>
            <w:tcBorders>
              <w:top w:val="single" w:sz="4" w:space="0" w:color="auto"/>
              <w:left w:val="nil"/>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b/>
                <w:bCs/>
                <w:color w:val="auto"/>
                <w:sz w:val="16"/>
                <w:szCs w:val="16"/>
                <w:lang w:bidi="ar-SA"/>
              </w:rPr>
            </w:pPr>
            <w:r w:rsidRPr="009E7964">
              <w:rPr>
                <w:rFonts w:ascii="XO Thames" w:eastAsia="Times New Roman" w:hAnsi="XO Thames" w:cs="Times New Roman"/>
                <w:b/>
                <w:bCs/>
                <w:color w:val="auto"/>
                <w:sz w:val="16"/>
                <w:szCs w:val="16"/>
                <w:lang w:bidi="ar-SA"/>
              </w:rPr>
              <w:t xml:space="preserve">Сведения с паспорта транспортного средства </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b/>
                <w:bCs/>
                <w:color w:val="auto"/>
                <w:sz w:val="16"/>
                <w:szCs w:val="16"/>
                <w:lang w:bidi="ar-SA"/>
              </w:rPr>
            </w:pPr>
            <w:r w:rsidRPr="009E7964">
              <w:rPr>
                <w:rFonts w:ascii="XO Thames" w:eastAsia="Times New Roman" w:hAnsi="XO Thames" w:cs="Times New Roman"/>
                <w:b/>
                <w:bCs/>
                <w:color w:val="auto"/>
                <w:sz w:val="16"/>
                <w:szCs w:val="16"/>
                <w:lang w:bidi="ar-SA"/>
              </w:rPr>
              <w:t>ТБ</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b/>
                <w:bCs/>
                <w:color w:val="auto"/>
                <w:sz w:val="16"/>
                <w:szCs w:val="16"/>
                <w:lang w:bidi="ar-SA"/>
              </w:rPr>
            </w:pPr>
            <w:r w:rsidRPr="009E7964">
              <w:rPr>
                <w:rFonts w:ascii="XO Thames" w:eastAsia="Times New Roman" w:hAnsi="XO Thames" w:cs="Times New Roman"/>
                <w:b/>
                <w:bCs/>
                <w:color w:val="auto"/>
                <w:sz w:val="16"/>
                <w:szCs w:val="16"/>
                <w:lang w:bidi="ar-SA"/>
              </w:rPr>
              <w:t>***</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b/>
                <w:bCs/>
                <w:color w:val="auto"/>
                <w:sz w:val="16"/>
                <w:szCs w:val="16"/>
                <w:lang w:bidi="ar-SA"/>
              </w:rPr>
            </w:pPr>
            <w:r w:rsidRPr="009E7964">
              <w:rPr>
                <w:rFonts w:ascii="XO Thames" w:eastAsia="Times New Roman" w:hAnsi="XO Thames" w:cs="Times New Roman"/>
                <w:b/>
                <w:bCs/>
                <w:color w:val="auto"/>
                <w:sz w:val="16"/>
                <w:szCs w:val="16"/>
                <w:lang w:bidi="ar-SA"/>
              </w:rPr>
              <w:t>Км</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b/>
                <w:bCs/>
                <w:color w:val="auto"/>
                <w:sz w:val="16"/>
                <w:szCs w:val="16"/>
                <w:lang w:bidi="ar-SA"/>
              </w:rPr>
            </w:pPr>
            <w:r w:rsidRPr="009E7964">
              <w:rPr>
                <w:rFonts w:ascii="XO Thames" w:eastAsia="Times New Roman" w:hAnsi="XO Thames" w:cs="Times New Roman"/>
                <w:b/>
                <w:bCs/>
                <w:color w:val="auto"/>
                <w:sz w:val="16"/>
                <w:szCs w:val="16"/>
                <w:lang w:bidi="ar-SA"/>
              </w:rPr>
              <w:t xml:space="preserve">Место нахождение собственника (населенный пункт) с учредительного документа </w:t>
            </w:r>
            <w:proofErr w:type="spellStart"/>
            <w:r w:rsidRPr="009E7964">
              <w:rPr>
                <w:rFonts w:ascii="XO Thames" w:eastAsia="Times New Roman" w:hAnsi="XO Thames" w:cs="Times New Roman"/>
                <w:b/>
                <w:bCs/>
                <w:color w:val="auto"/>
                <w:sz w:val="16"/>
                <w:szCs w:val="16"/>
                <w:lang w:bidi="ar-SA"/>
              </w:rPr>
              <w:t>юр</w:t>
            </w:r>
            <w:proofErr w:type="gramStart"/>
            <w:r w:rsidRPr="009E7964">
              <w:rPr>
                <w:rFonts w:ascii="XO Thames" w:eastAsia="Times New Roman" w:hAnsi="XO Thames" w:cs="Times New Roman"/>
                <w:b/>
                <w:bCs/>
                <w:color w:val="auto"/>
                <w:sz w:val="16"/>
                <w:szCs w:val="16"/>
                <w:lang w:bidi="ar-SA"/>
              </w:rPr>
              <w:t>.л</w:t>
            </w:r>
            <w:proofErr w:type="gramEnd"/>
            <w:r w:rsidRPr="009E7964">
              <w:rPr>
                <w:rFonts w:ascii="XO Thames" w:eastAsia="Times New Roman" w:hAnsi="XO Thames" w:cs="Times New Roman"/>
                <w:b/>
                <w:bCs/>
                <w:color w:val="auto"/>
                <w:sz w:val="16"/>
                <w:szCs w:val="16"/>
                <w:lang w:bidi="ar-SA"/>
              </w:rPr>
              <w:t>ица</w:t>
            </w:r>
            <w:proofErr w:type="spellEnd"/>
          </w:p>
        </w:tc>
        <w:tc>
          <w:tcPr>
            <w:tcW w:w="3119" w:type="dxa"/>
            <w:gridSpan w:val="5"/>
            <w:tcBorders>
              <w:top w:val="single" w:sz="4" w:space="0" w:color="auto"/>
              <w:left w:val="nil"/>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b/>
                <w:bCs/>
                <w:color w:val="auto"/>
                <w:sz w:val="16"/>
                <w:szCs w:val="16"/>
                <w:lang w:bidi="ar-SA"/>
              </w:rPr>
            </w:pPr>
            <w:r w:rsidRPr="009E7964">
              <w:rPr>
                <w:rFonts w:ascii="XO Thames" w:eastAsia="Times New Roman" w:hAnsi="XO Thames" w:cs="Times New Roman"/>
                <w:b/>
                <w:bCs/>
                <w:color w:val="auto"/>
                <w:sz w:val="16"/>
                <w:szCs w:val="16"/>
                <w:lang w:bidi="ar-SA"/>
              </w:rPr>
              <w:t>Коэффициенты****</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b/>
                <w:bCs/>
                <w:color w:val="auto"/>
                <w:sz w:val="16"/>
                <w:szCs w:val="16"/>
                <w:lang w:bidi="ar-SA"/>
              </w:rPr>
            </w:pPr>
            <w:r w:rsidRPr="009E7964">
              <w:rPr>
                <w:rFonts w:ascii="XO Thames" w:eastAsia="Times New Roman" w:hAnsi="XO Thames" w:cs="Times New Roman"/>
                <w:b/>
                <w:bCs/>
                <w:color w:val="auto"/>
                <w:sz w:val="16"/>
                <w:szCs w:val="16"/>
                <w:lang w:bidi="ar-SA"/>
              </w:rPr>
              <w:t>Страховая премия, руб.</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1000" w:rsidRPr="009E7964" w:rsidRDefault="001A438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Дата начала страхования в 2026</w:t>
            </w:r>
            <w:r w:rsidR="004C1000" w:rsidRPr="009E7964">
              <w:rPr>
                <w:rFonts w:ascii="XO Thames" w:eastAsia="Times New Roman" w:hAnsi="XO Thames" w:cs="Times New Roman"/>
                <w:color w:val="auto"/>
                <w:sz w:val="16"/>
                <w:szCs w:val="16"/>
                <w:lang w:bidi="ar-SA"/>
              </w:rPr>
              <w:t xml:space="preserve"> году</w:t>
            </w:r>
          </w:p>
        </w:tc>
      </w:tr>
      <w:tr w:rsidR="0063771A" w:rsidRPr="009E7964" w:rsidTr="003D2217">
        <w:trPr>
          <w:trHeight w:val="36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4C1000" w:rsidRPr="009E7964" w:rsidRDefault="004C1000" w:rsidP="004C1000">
            <w:pPr>
              <w:widowControl/>
              <w:rPr>
                <w:rFonts w:ascii="XO Thames" w:eastAsia="Times New Roman" w:hAnsi="XO Thames" w:cs="Times New Roman"/>
                <w:b/>
                <w:bCs/>
                <w:color w:val="auto"/>
                <w:sz w:val="16"/>
                <w:szCs w:val="16"/>
                <w:lang w:bidi="ar-SA"/>
              </w:rPr>
            </w:pPr>
          </w:p>
        </w:tc>
        <w:tc>
          <w:tcPr>
            <w:tcW w:w="354" w:type="dxa"/>
            <w:vMerge/>
            <w:tcBorders>
              <w:top w:val="single" w:sz="4" w:space="0" w:color="auto"/>
              <w:left w:val="single" w:sz="4" w:space="0" w:color="auto"/>
              <w:bottom w:val="single" w:sz="4" w:space="0" w:color="auto"/>
              <w:right w:val="single" w:sz="4" w:space="0" w:color="auto"/>
            </w:tcBorders>
            <w:vAlign w:val="center"/>
            <w:hideMark/>
          </w:tcPr>
          <w:p w:rsidR="004C1000" w:rsidRPr="009E7964" w:rsidRDefault="004C1000" w:rsidP="004C1000">
            <w:pPr>
              <w:widowControl/>
              <w:rPr>
                <w:rFonts w:ascii="XO Thames" w:eastAsia="Times New Roman" w:hAnsi="XO Thames" w:cs="Times New Roman"/>
                <w:b/>
                <w:bCs/>
                <w:color w:val="auto"/>
                <w:sz w:val="16"/>
                <w:szCs w:val="16"/>
                <w:lang w:bidi="ar-SA"/>
              </w:rPr>
            </w:pPr>
          </w:p>
        </w:tc>
        <w:tc>
          <w:tcPr>
            <w:tcW w:w="1064" w:type="dxa"/>
            <w:vMerge w:val="restart"/>
            <w:tcBorders>
              <w:top w:val="nil"/>
              <w:left w:val="single" w:sz="4" w:space="0" w:color="auto"/>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Рег. знак</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Идентификационный номер (VIN)</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Год выпуска</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Собственник (владелец)</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марка, модель ТС</w:t>
            </w:r>
          </w:p>
        </w:tc>
        <w:tc>
          <w:tcPr>
            <w:tcW w:w="1134" w:type="dxa"/>
            <w:vMerge w:val="restart"/>
            <w:tcBorders>
              <w:top w:val="nil"/>
              <w:left w:val="single" w:sz="4" w:space="0" w:color="auto"/>
              <w:bottom w:val="nil"/>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ИНН учреждения</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4C1000" w:rsidRPr="009E7964" w:rsidRDefault="004C1000" w:rsidP="004C1000">
            <w:pPr>
              <w:widowControl/>
              <w:rPr>
                <w:rFonts w:ascii="XO Thames" w:eastAsia="Times New Roman" w:hAnsi="XO Thames" w:cs="Times New Roman"/>
                <w:b/>
                <w:bCs/>
                <w:color w:val="auto"/>
                <w:sz w:val="16"/>
                <w:szCs w:val="16"/>
                <w:lang w:bidi="ar-SA"/>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C1000" w:rsidRPr="009E7964" w:rsidRDefault="004C1000" w:rsidP="004C1000">
            <w:pPr>
              <w:widowControl/>
              <w:rPr>
                <w:rFonts w:ascii="XO Thames" w:eastAsia="Times New Roman" w:hAnsi="XO Thames" w:cs="Times New Roman"/>
                <w:b/>
                <w:bCs/>
                <w:color w:val="auto"/>
                <w:sz w:val="16"/>
                <w:szCs w:val="16"/>
                <w:lang w:bidi="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4C1000" w:rsidRPr="009E7964" w:rsidRDefault="004C1000" w:rsidP="004C1000">
            <w:pPr>
              <w:widowControl/>
              <w:rPr>
                <w:rFonts w:ascii="XO Thames" w:eastAsia="Times New Roman" w:hAnsi="XO Thames" w:cs="Times New Roman"/>
                <w:b/>
                <w:bCs/>
                <w:color w:val="auto"/>
                <w:sz w:val="16"/>
                <w:szCs w:val="16"/>
                <w:lang w:bidi="ar-SA"/>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4C1000" w:rsidRPr="009E7964" w:rsidRDefault="004C1000" w:rsidP="004C1000">
            <w:pPr>
              <w:widowControl/>
              <w:rPr>
                <w:rFonts w:ascii="XO Thames" w:eastAsia="Times New Roman" w:hAnsi="XO Thames" w:cs="Times New Roman"/>
                <w:b/>
                <w:bCs/>
                <w:color w:val="auto"/>
                <w:sz w:val="16"/>
                <w:szCs w:val="16"/>
                <w:lang w:bidi="ar-SA"/>
              </w:rPr>
            </w:pPr>
          </w:p>
        </w:tc>
        <w:tc>
          <w:tcPr>
            <w:tcW w:w="567" w:type="dxa"/>
            <w:vMerge w:val="restart"/>
            <w:tcBorders>
              <w:top w:val="nil"/>
              <w:left w:val="single" w:sz="4" w:space="0" w:color="auto"/>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КТ</w:t>
            </w:r>
          </w:p>
        </w:tc>
        <w:tc>
          <w:tcPr>
            <w:tcW w:w="567" w:type="dxa"/>
            <w:vMerge w:val="restart"/>
            <w:tcBorders>
              <w:top w:val="nil"/>
              <w:left w:val="single" w:sz="4" w:space="0" w:color="auto"/>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КС</w:t>
            </w:r>
          </w:p>
        </w:tc>
        <w:tc>
          <w:tcPr>
            <w:tcW w:w="851" w:type="dxa"/>
            <w:vMerge w:val="restart"/>
            <w:tcBorders>
              <w:top w:val="nil"/>
              <w:left w:val="single" w:sz="4" w:space="0" w:color="auto"/>
              <w:bottom w:val="single" w:sz="4" w:space="0" w:color="auto"/>
              <w:right w:val="single" w:sz="4" w:space="0" w:color="auto"/>
            </w:tcBorders>
            <w:shd w:val="clear" w:color="000000" w:fill="BFBFBF"/>
            <w:vAlign w:val="center"/>
            <w:hideMark/>
          </w:tcPr>
          <w:p w:rsidR="004C1000" w:rsidRPr="009E7964" w:rsidRDefault="004C1000" w:rsidP="004C1000">
            <w:pPr>
              <w:widowControl/>
              <w:ind w:right="316"/>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КО 1,97</w:t>
            </w:r>
          </w:p>
        </w:tc>
        <w:tc>
          <w:tcPr>
            <w:tcW w:w="425" w:type="dxa"/>
            <w:vMerge w:val="restart"/>
            <w:tcBorders>
              <w:top w:val="nil"/>
              <w:left w:val="single" w:sz="4" w:space="0" w:color="auto"/>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КВС</w:t>
            </w:r>
          </w:p>
        </w:tc>
        <w:tc>
          <w:tcPr>
            <w:tcW w:w="709" w:type="dxa"/>
            <w:vMerge w:val="restart"/>
            <w:tcBorders>
              <w:top w:val="nil"/>
              <w:left w:val="single" w:sz="4" w:space="0" w:color="auto"/>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КБМ</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C1000" w:rsidRPr="009E7964" w:rsidRDefault="004C1000" w:rsidP="004C1000">
            <w:pPr>
              <w:widowControl/>
              <w:rPr>
                <w:rFonts w:ascii="XO Thames" w:eastAsia="Times New Roman" w:hAnsi="XO Thames" w:cs="Times New Roman"/>
                <w:b/>
                <w:bCs/>
                <w:color w:val="auto"/>
                <w:sz w:val="16"/>
                <w:szCs w:val="16"/>
                <w:lang w:bidi="ar-SA"/>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C1000" w:rsidRPr="009E7964" w:rsidRDefault="004C1000" w:rsidP="004C1000">
            <w:pPr>
              <w:widowControl/>
              <w:rPr>
                <w:rFonts w:ascii="XO Thames" w:eastAsia="Times New Roman" w:hAnsi="XO Thames" w:cs="Times New Roman"/>
                <w:color w:val="auto"/>
                <w:sz w:val="16"/>
                <w:szCs w:val="16"/>
                <w:lang w:bidi="ar-SA"/>
              </w:rPr>
            </w:pPr>
          </w:p>
        </w:tc>
      </w:tr>
      <w:tr w:rsidR="0063771A" w:rsidRPr="009E7964" w:rsidTr="003D2217">
        <w:trPr>
          <w:trHeight w:val="87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4C1000" w:rsidRPr="009E7964" w:rsidRDefault="004C1000" w:rsidP="004C1000">
            <w:pPr>
              <w:widowControl/>
              <w:rPr>
                <w:rFonts w:ascii="XO Thames" w:eastAsia="Times New Roman" w:hAnsi="XO Thames" w:cs="Times New Roman"/>
                <w:b/>
                <w:bCs/>
                <w:color w:val="auto"/>
                <w:sz w:val="16"/>
                <w:szCs w:val="16"/>
                <w:lang w:bidi="ar-SA"/>
              </w:rPr>
            </w:pPr>
          </w:p>
        </w:tc>
        <w:tc>
          <w:tcPr>
            <w:tcW w:w="354" w:type="dxa"/>
            <w:vMerge/>
            <w:tcBorders>
              <w:top w:val="single" w:sz="4" w:space="0" w:color="auto"/>
              <w:left w:val="single" w:sz="4" w:space="0" w:color="auto"/>
              <w:bottom w:val="single" w:sz="4" w:space="0" w:color="auto"/>
              <w:right w:val="single" w:sz="4" w:space="0" w:color="auto"/>
            </w:tcBorders>
            <w:vAlign w:val="center"/>
            <w:hideMark/>
          </w:tcPr>
          <w:p w:rsidR="004C1000" w:rsidRPr="009E7964" w:rsidRDefault="004C1000" w:rsidP="004C1000">
            <w:pPr>
              <w:widowControl/>
              <w:rPr>
                <w:rFonts w:ascii="XO Thames" w:eastAsia="Times New Roman" w:hAnsi="XO Thames" w:cs="Times New Roman"/>
                <w:b/>
                <w:bCs/>
                <w:color w:val="auto"/>
                <w:sz w:val="16"/>
                <w:szCs w:val="16"/>
                <w:lang w:bidi="ar-SA"/>
              </w:rPr>
            </w:pPr>
          </w:p>
        </w:tc>
        <w:tc>
          <w:tcPr>
            <w:tcW w:w="1064" w:type="dxa"/>
            <w:vMerge/>
            <w:tcBorders>
              <w:top w:val="nil"/>
              <w:left w:val="single" w:sz="4" w:space="0" w:color="auto"/>
              <w:bottom w:val="single" w:sz="4" w:space="0" w:color="auto"/>
              <w:right w:val="single" w:sz="4" w:space="0" w:color="auto"/>
            </w:tcBorders>
            <w:vAlign w:val="center"/>
            <w:hideMark/>
          </w:tcPr>
          <w:p w:rsidR="004C1000" w:rsidRPr="009E7964" w:rsidRDefault="004C1000" w:rsidP="004C1000">
            <w:pPr>
              <w:widowControl/>
              <w:rPr>
                <w:rFonts w:ascii="XO Thames" w:eastAsia="Times New Roman" w:hAnsi="XO Thames" w:cs="Times New Roman"/>
                <w:color w:val="auto"/>
                <w:sz w:val="16"/>
                <w:szCs w:val="16"/>
                <w:lang w:bidi="ar-SA"/>
              </w:rPr>
            </w:pPr>
          </w:p>
        </w:tc>
        <w:tc>
          <w:tcPr>
            <w:tcW w:w="1559" w:type="dxa"/>
            <w:vMerge/>
            <w:tcBorders>
              <w:top w:val="nil"/>
              <w:left w:val="single" w:sz="4" w:space="0" w:color="auto"/>
              <w:bottom w:val="single" w:sz="4" w:space="0" w:color="auto"/>
              <w:right w:val="single" w:sz="4" w:space="0" w:color="auto"/>
            </w:tcBorders>
            <w:vAlign w:val="center"/>
            <w:hideMark/>
          </w:tcPr>
          <w:p w:rsidR="004C1000" w:rsidRPr="009E7964" w:rsidRDefault="004C1000" w:rsidP="004C1000">
            <w:pPr>
              <w:widowControl/>
              <w:rPr>
                <w:rFonts w:ascii="XO Thames" w:eastAsia="Times New Roman" w:hAnsi="XO Thames" w:cs="Times New Roman"/>
                <w:color w:val="auto"/>
                <w:sz w:val="16"/>
                <w:szCs w:val="16"/>
                <w:lang w:bidi="ar-SA"/>
              </w:rPr>
            </w:pPr>
          </w:p>
        </w:tc>
        <w:tc>
          <w:tcPr>
            <w:tcW w:w="850" w:type="dxa"/>
            <w:vMerge/>
            <w:tcBorders>
              <w:top w:val="nil"/>
              <w:left w:val="single" w:sz="4" w:space="0" w:color="auto"/>
              <w:bottom w:val="single" w:sz="4" w:space="0" w:color="auto"/>
              <w:right w:val="single" w:sz="4" w:space="0" w:color="auto"/>
            </w:tcBorders>
            <w:vAlign w:val="center"/>
            <w:hideMark/>
          </w:tcPr>
          <w:p w:rsidR="004C1000" w:rsidRPr="009E7964" w:rsidRDefault="004C1000" w:rsidP="004C1000">
            <w:pPr>
              <w:widowControl/>
              <w:rPr>
                <w:rFonts w:ascii="XO Thames" w:eastAsia="Times New Roman" w:hAnsi="XO Thames" w:cs="Times New Roman"/>
                <w:color w:val="auto"/>
                <w:sz w:val="16"/>
                <w:szCs w:val="16"/>
                <w:lang w:bidi="ar-SA"/>
              </w:rPr>
            </w:pPr>
          </w:p>
        </w:tc>
        <w:tc>
          <w:tcPr>
            <w:tcW w:w="851" w:type="dxa"/>
            <w:vMerge/>
            <w:tcBorders>
              <w:top w:val="nil"/>
              <w:left w:val="single" w:sz="4" w:space="0" w:color="auto"/>
              <w:bottom w:val="single" w:sz="4" w:space="0" w:color="auto"/>
              <w:right w:val="single" w:sz="4" w:space="0" w:color="auto"/>
            </w:tcBorders>
            <w:vAlign w:val="center"/>
            <w:hideMark/>
          </w:tcPr>
          <w:p w:rsidR="004C1000" w:rsidRPr="009E7964" w:rsidRDefault="004C1000" w:rsidP="004C1000">
            <w:pPr>
              <w:widowControl/>
              <w:rPr>
                <w:rFonts w:ascii="XO Thames" w:eastAsia="Times New Roman" w:hAnsi="XO Thames" w:cs="Times New Roman"/>
                <w:color w:val="auto"/>
                <w:sz w:val="16"/>
                <w:szCs w:val="16"/>
                <w:lang w:bidi="ar-SA"/>
              </w:rPr>
            </w:pPr>
          </w:p>
        </w:tc>
        <w:tc>
          <w:tcPr>
            <w:tcW w:w="1559" w:type="dxa"/>
            <w:vMerge/>
            <w:tcBorders>
              <w:top w:val="nil"/>
              <w:left w:val="single" w:sz="4" w:space="0" w:color="auto"/>
              <w:bottom w:val="single" w:sz="4" w:space="0" w:color="auto"/>
              <w:right w:val="single" w:sz="4" w:space="0" w:color="auto"/>
            </w:tcBorders>
            <w:vAlign w:val="center"/>
            <w:hideMark/>
          </w:tcPr>
          <w:p w:rsidR="004C1000" w:rsidRPr="009E7964" w:rsidRDefault="004C1000" w:rsidP="004C1000">
            <w:pPr>
              <w:widowControl/>
              <w:rPr>
                <w:rFonts w:ascii="XO Thames" w:eastAsia="Times New Roman" w:hAnsi="XO Thames" w:cs="Times New Roman"/>
                <w:color w:val="auto"/>
                <w:sz w:val="16"/>
                <w:szCs w:val="16"/>
                <w:lang w:bidi="ar-SA"/>
              </w:rPr>
            </w:pPr>
          </w:p>
        </w:tc>
        <w:tc>
          <w:tcPr>
            <w:tcW w:w="1134" w:type="dxa"/>
            <w:vMerge/>
            <w:tcBorders>
              <w:top w:val="nil"/>
              <w:left w:val="single" w:sz="4" w:space="0" w:color="auto"/>
              <w:bottom w:val="single" w:sz="4" w:space="0" w:color="auto"/>
              <w:right w:val="single" w:sz="4" w:space="0" w:color="auto"/>
            </w:tcBorders>
            <w:vAlign w:val="center"/>
            <w:hideMark/>
          </w:tcPr>
          <w:p w:rsidR="004C1000" w:rsidRPr="009E7964" w:rsidRDefault="004C1000" w:rsidP="004C1000">
            <w:pPr>
              <w:widowControl/>
              <w:rPr>
                <w:rFonts w:ascii="XO Thames" w:eastAsia="Times New Roman" w:hAnsi="XO Thames" w:cs="Times New Roman"/>
                <w:color w:val="auto"/>
                <w:sz w:val="16"/>
                <w:szCs w:val="16"/>
                <w:lang w:bidi="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4C1000" w:rsidRPr="009E7964" w:rsidRDefault="004C1000" w:rsidP="004C1000">
            <w:pPr>
              <w:widowControl/>
              <w:rPr>
                <w:rFonts w:ascii="XO Thames" w:eastAsia="Times New Roman" w:hAnsi="XO Thames" w:cs="Times New Roman"/>
                <w:b/>
                <w:bCs/>
                <w:color w:val="auto"/>
                <w:sz w:val="16"/>
                <w:szCs w:val="16"/>
                <w:lang w:bidi="ar-SA"/>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C1000" w:rsidRPr="009E7964" w:rsidRDefault="004C1000" w:rsidP="004C1000">
            <w:pPr>
              <w:widowControl/>
              <w:rPr>
                <w:rFonts w:ascii="XO Thames" w:eastAsia="Times New Roman" w:hAnsi="XO Thames" w:cs="Times New Roman"/>
                <w:b/>
                <w:bCs/>
                <w:color w:val="auto"/>
                <w:sz w:val="16"/>
                <w:szCs w:val="16"/>
                <w:lang w:bidi="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4C1000" w:rsidRPr="009E7964" w:rsidRDefault="004C1000" w:rsidP="004C1000">
            <w:pPr>
              <w:widowControl/>
              <w:rPr>
                <w:rFonts w:ascii="XO Thames" w:eastAsia="Times New Roman" w:hAnsi="XO Thames" w:cs="Times New Roman"/>
                <w:b/>
                <w:bCs/>
                <w:color w:val="auto"/>
                <w:sz w:val="16"/>
                <w:szCs w:val="16"/>
                <w:lang w:bidi="ar-SA"/>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4C1000" w:rsidRPr="009E7964" w:rsidRDefault="004C1000" w:rsidP="004C1000">
            <w:pPr>
              <w:widowControl/>
              <w:rPr>
                <w:rFonts w:ascii="XO Thames" w:eastAsia="Times New Roman" w:hAnsi="XO Thames" w:cs="Times New Roman"/>
                <w:b/>
                <w:bCs/>
                <w:color w:val="auto"/>
                <w:sz w:val="16"/>
                <w:szCs w:val="16"/>
                <w:lang w:bidi="ar-SA"/>
              </w:rPr>
            </w:pPr>
          </w:p>
        </w:tc>
        <w:tc>
          <w:tcPr>
            <w:tcW w:w="567" w:type="dxa"/>
            <w:vMerge/>
            <w:tcBorders>
              <w:top w:val="nil"/>
              <w:left w:val="single" w:sz="4" w:space="0" w:color="auto"/>
              <w:bottom w:val="single" w:sz="4" w:space="0" w:color="auto"/>
              <w:right w:val="single" w:sz="4" w:space="0" w:color="auto"/>
            </w:tcBorders>
            <w:vAlign w:val="center"/>
            <w:hideMark/>
          </w:tcPr>
          <w:p w:rsidR="004C1000" w:rsidRPr="009E7964" w:rsidRDefault="004C1000" w:rsidP="004C1000">
            <w:pPr>
              <w:widowControl/>
              <w:rPr>
                <w:rFonts w:ascii="XO Thames" w:eastAsia="Times New Roman" w:hAnsi="XO Thames" w:cs="Times New Roman"/>
                <w:color w:val="auto"/>
                <w:sz w:val="16"/>
                <w:szCs w:val="16"/>
                <w:lang w:bidi="ar-SA"/>
              </w:rPr>
            </w:pPr>
          </w:p>
        </w:tc>
        <w:tc>
          <w:tcPr>
            <w:tcW w:w="567" w:type="dxa"/>
            <w:vMerge/>
            <w:tcBorders>
              <w:top w:val="nil"/>
              <w:left w:val="single" w:sz="4" w:space="0" w:color="auto"/>
              <w:bottom w:val="single" w:sz="4" w:space="0" w:color="auto"/>
              <w:right w:val="single" w:sz="4" w:space="0" w:color="auto"/>
            </w:tcBorders>
            <w:vAlign w:val="center"/>
            <w:hideMark/>
          </w:tcPr>
          <w:p w:rsidR="004C1000" w:rsidRPr="009E7964" w:rsidRDefault="004C1000" w:rsidP="004C1000">
            <w:pPr>
              <w:widowControl/>
              <w:rPr>
                <w:rFonts w:ascii="XO Thames" w:eastAsia="Times New Roman" w:hAnsi="XO Thames" w:cs="Times New Roman"/>
                <w:color w:val="auto"/>
                <w:sz w:val="16"/>
                <w:szCs w:val="16"/>
                <w:lang w:bidi="ar-SA"/>
              </w:rPr>
            </w:pPr>
          </w:p>
        </w:tc>
        <w:tc>
          <w:tcPr>
            <w:tcW w:w="851" w:type="dxa"/>
            <w:vMerge/>
            <w:tcBorders>
              <w:top w:val="nil"/>
              <w:left w:val="single" w:sz="4" w:space="0" w:color="auto"/>
              <w:bottom w:val="single" w:sz="4" w:space="0" w:color="auto"/>
              <w:right w:val="single" w:sz="4" w:space="0" w:color="auto"/>
            </w:tcBorders>
            <w:vAlign w:val="center"/>
            <w:hideMark/>
          </w:tcPr>
          <w:p w:rsidR="004C1000" w:rsidRPr="009E7964" w:rsidRDefault="004C1000" w:rsidP="004C1000">
            <w:pPr>
              <w:widowControl/>
              <w:rPr>
                <w:rFonts w:ascii="XO Thames" w:eastAsia="Times New Roman" w:hAnsi="XO Thames" w:cs="Times New Roman"/>
                <w:color w:val="auto"/>
                <w:sz w:val="16"/>
                <w:szCs w:val="16"/>
                <w:lang w:bidi="ar-SA"/>
              </w:rPr>
            </w:pPr>
          </w:p>
        </w:tc>
        <w:tc>
          <w:tcPr>
            <w:tcW w:w="425" w:type="dxa"/>
            <w:vMerge/>
            <w:tcBorders>
              <w:top w:val="nil"/>
              <w:left w:val="single" w:sz="4" w:space="0" w:color="auto"/>
              <w:bottom w:val="single" w:sz="4" w:space="0" w:color="auto"/>
              <w:right w:val="single" w:sz="4" w:space="0" w:color="auto"/>
            </w:tcBorders>
            <w:vAlign w:val="center"/>
            <w:hideMark/>
          </w:tcPr>
          <w:p w:rsidR="004C1000" w:rsidRPr="009E7964" w:rsidRDefault="004C1000" w:rsidP="004C1000">
            <w:pPr>
              <w:widowControl/>
              <w:rPr>
                <w:rFonts w:ascii="XO Thames" w:eastAsia="Times New Roman" w:hAnsi="XO Thames" w:cs="Times New Roman"/>
                <w:color w:val="auto"/>
                <w:sz w:val="16"/>
                <w:szCs w:val="16"/>
                <w:lang w:bidi="ar-SA"/>
              </w:rPr>
            </w:pPr>
          </w:p>
        </w:tc>
        <w:tc>
          <w:tcPr>
            <w:tcW w:w="709" w:type="dxa"/>
            <w:vMerge/>
            <w:tcBorders>
              <w:top w:val="nil"/>
              <w:left w:val="single" w:sz="4" w:space="0" w:color="auto"/>
              <w:bottom w:val="single" w:sz="4" w:space="0" w:color="auto"/>
              <w:right w:val="single" w:sz="4" w:space="0" w:color="auto"/>
            </w:tcBorders>
            <w:vAlign w:val="center"/>
            <w:hideMark/>
          </w:tcPr>
          <w:p w:rsidR="004C1000" w:rsidRPr="009E7964" w:rsidRDefault="004C1000" w:rsidP="004C1000">
            <w:pPr>
              <w:widowControl/>
              <w:rPr>
                <w:rFonts w:ascii="XO Thames" w:eastAsia="Times New Roman" w:hAnsi="XO Thames" w:cs="Times New Roman"/>
                <w:color w:val="auto"/>
                <w:sz w:val="16"/>
                <w:szCs w:val="16"/>
                <w:lang w:bidi="ar-SA"/>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C1000" w:rsidRPr="009E7964" w:rsidRDefault="004C1000" w:rsidP="004C1000">
            <w:pPr>
              <w:widowControl/>
              <w:rPr>
                <w:rFonts w:ascii="XO Thames" w:eastAsia="Times New Roman" w:hAnsi="XO Thames" w:cs="Times New Roman"/>
                <w:b/>
                <w:bCs/>
                <w:color w:val="auto"/>
                <w:sz w:val="16"/>
                <w:szCs w:val="16"/>
                <w:lang w:bidi="ar-SA"/>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C1000" w:rsidRPr="009E7964" w:rsidRDefault="004C1000" w:rsidP="004C1000">
            <w:pPr>
              <w:widowControl/>
              <w:rPr>
                <w:rFonts w:ascii="XO Thames" w:eastAsia="Times New Roman" w:hAnsi="XO Thames" w:cs="Times New Roman"/>
                <w:color w:val="auto"/>
                <w:sz w:val="16"/>
                <w:szCs w:val="16"/>
                <w:lang w:bidi="ar-SA"/>
              </w:rPr>
            </w:pPr>
          </w:p>
        </w:tc>
      </w:tr>
      <w:tr w:rsidR="0063771A" w:rsidRPr="009E7964" w:rsidTr="003D2217">
        <w:trPr>
          <w:trHeight w:val="455"/>
        </w:trPr>
        <w:tc>
          <w:tcPr>
            <w:tcW w:w="993" w:type="dxa"/>
            <w:vMerge w:val="restart"/>
            <w:tcBorders>
              <w:top w:val="single" w:sz="4" w:space="0" w:color="auto"/>
              <w:left w:val="single" w:sz="8" w:space="0" w:color="auto"/>
              <w:bottom w:val="single" w:sz="4" w:space="0" w:color="auto"/>
              <w:right w:val="single" w:sz="4" w:space="0" w:color="auto"/>
            </w:tcBorders>
            <w:vAlign w:val="center"/>
            <w:hideMark/>
          </w:tcPr>
          <w:p w:rsidR="004C1000" w:rsidRDefault="00883563" w:rsidP="00883563">
            <w:pPr>
              <w:widowControl/>
              <w:jc w:val="center"/>
              <w:rPr>
                <w:rFonts w:ascii="XO Thames" w:eastAsia="Times New Roman" w:hAnsi="XO Thames" w:cs="Times New Roman"/>
                <w:b/>
                <w:bCs/>
                <w:color w:val="auto"/>
                <w:sz w:val="16"/>
                <w:szCs w:val="16"/>
                <w:lang w:bidi="ar-SA"/>
              </w:rPr>
            </w:pPr>
            <w:r>
              <w:rPr>
                <w:rFonts w:ascii="XO Thames" w:eastAsia="Times New Roman" w:hAnsi="XO Thames" w:cs="Times New Roman"/>
                <w:b/>
                <w:bCs/>
                <w:color w:val="auto"/>
                <w:sz w:val="16"/>
                <w:szCs w:val="16"/>
                <w:lang w:bidi="ar-SA"/>
              </w:rPr>
              <w:t>ТС</w:t>
            </w:r>
          </w:p>
          <w:p w:rsidR="00883563" w:rsidRDefault="00883563" w:rsidP="00883563">
            <w:pPr>
              <w:widowControl/>
              <w:jc w:val="center"/>
              <w:rPr>
                <w:rFonts w:ascii="XO Thames" w:eastAsia="Times New Roman" w:hAnsi="XO Thames" w:cs="Times New Roman"/>
                <w:b/>
                <w:bCs/>
                <w:color w:val="auto"/>
                <w:sz w:val="16"/>
                <w:szCs w:val="16"/>
                <w:lang w:bidi="ar-SA"/>
              </w:rPr>
            </w:pPr>
            <w:r>
              <w:rPr>
                <w:rFonts w:ascii="XO Thames" w:eastAsia="Times New Roman" w:hAnsi="XO Thames" w:cs="Times New Roman"/>
                <w:b/>
                <w:bCs/>
                <w:color w:val="auto"/>
                <w:sz w:val="16"/>
                <w:szCs w:val="16"/>
                <w:lang w:bidi="ar-SA"/>
              </w:rPr>
              <w:t>категория</w:t>
            </w:r>
          </w:p>
          <w:p w:rsidR="00883563" w:rsidRPr="009E7964" w:rsidRDefault="00883563" w:rsidP="00883563">
            <w:pPr>
              <w:widowControl/>
              <w:jc w:val="center"/>
              <w:rPr>
                <w:rFonts w:ascii="XO Thames" w:eastAsia="Times New Roman" w:hAnsi="XO Thames" w:cs="Times New Roman"/>
                <w:b/>
                <w:bCs/>
                <w:color w:val="auto"/>
                <w:sz w:val="16"/>
                <w:szCs w:val="16"/>
                <w:lang w:bidi="ar-SA"/>
              </w:rPr>
            </w:pPr>
            <w:r>
              <w:rPr>
                <w:rFonts w:ascii="XO Thames" w:eastAsia="Times New Roman" w:hAnsi="XO Thames" w:cs="Times New Roman"/>
                <w:b/>
                <w:bCs/>
                <w:color w:val="auto"/>
                <w:sz w:val="16"/>
                <w:szCs w:val="16"/>
                <w:lang w:bidi="ar-SA"/>
              </w:rPr>
              <w:t>«В »</w:t>
            </w:r>
          </w:p>
        </w:tc>
        <w:tc>
          <w:tcPr>
            <w:tcW w:w="354" w:type="dxa"/>
            <w:tcBorders>
              <w:top w:val="single" w:sz="4" w:space="0" w:color="auto"/>
              <w:left w:val="nil"/>
              <w:bottom w:val="single" w:sz="4" w:space="0" w:color="auto"/>
              <w:right w:val="single" w:sz="4" w:space="0" w:color="auto"/>
            </w:tcBorders>
            <w:shd w:val="clear" w:color="auto" w:fill="auto"/>
            <w:vAlign w:val="center"/>
            <w:hideMark/>
          </w:tcPr>
          <w:p w:rsidR="004C1000" w:rsidRPr="009E7964" w:rsidRDefault="005B69B1"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1</w:t>
            </w:r>
          </w:p>
        </w:tc>
        <w:tc>
          <w:tcPr>
            <w:tcW w:w="1064" w:type="dxa"/>
            <w:tcBorders>
              <w:top w:val="nil"/>
              <w:left w:val="nil"/>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b/>
                <w:color w:val="auto"/>
                <w:sz w:val="16"/>
                <w:szCs w:val="16"/>
                <w:lang w:bidi="ar-SA"/>
              </w:rPr>
            </w:pPr>
            <w:r w:rsidRPr="009E7964">
              <w:rPr>
                <w:rFonts w:ascii="XO Thames" w:eastAsia="Times New Roman" w:hAnsi="XO Thames" w:cs="Times New Roman"/>
                <w:b/>
                <w:color w:val="auto"/>
                <w:sz w:val="16"/>
                <w:szCs w:val="16"/>
                <w:lang w:bidi="ar-SA"/>
              </w:rPr>
              <w:t>Р682АХ/27</w:t>
            </w:r>
          </w:p>
        </w:tc>
        <w:tc>
          <w:tcPr>
            <w:tcW w:w="1559" w:type="dxa"/>
            <w:tcBorders>
              <w:top w:val="nil"/>
              <w:left w:val="nil"/>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b/>
                <w:color w:val="auto"/>
                <w:sz w:val="16"/>
                <w:szCs w:val="16"/>
                <w:lang w:bidi="ar-SA"/>
              </w:rPr>
            </w:pPr>
            <w:r w:rsidRPr="009E7964">
              <w:rPr>
                <w:rFonts w:ascii="XO Thames" w:eastAsia="Times New Roman" w:hAnsi="XO Thames" w:cs="Times New Roman"/>
                <w:b/>
                <w:color w:val="auto"/>
                <w:sz w:val="16"/>
                <w:szCs w:val="16"/>
                <w:lang w:bidi="ar-SA"/>
              </w:rPr>
              <w:t>ХТАRS045LK1226030</w:t>
            </w:r>
          </w:p>
        </w:tc>
        <w:tc>
          <w:tcPr>
            <w:tcW w:w="850" w:type="dxa"/>
            <w:tcBorders>
              <w:top w:val="nil"/>
              <w:left w:val="nil"/>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b/>
                <w:color w:val="auto"/>
                <w:sz w:val="16"/>
                <w:szCs w:val="16"/>
                <w:lang w:bidi="ar-SA"/>
              </w:rPr>
            </w:pPr>
            <w:r w:rsidRPr="009E7964">
              <w:rPr>
                <w:rFonts w:ascii="XO Thames" w:eastAsia="Times New Roman" w:hAnsi="XO Thames" w:cs="Times New Roman"/>
                <w:b/>
                <w:color w:val="auto"/>
                <w:sz w:val="16"/>
                <w:szCs w:val="16"/>
                <w:lang w:bidi="ar-SA"/>
              </w:rPr>
              <w:t>2019</w:t>
            </w:r>
          </w:p>
        </w:tc>
        <w:tc>
          <w:tcPr>
            <w:tcW w:w="851" w:type="dxa"/>
            <w:tcBorders>
              <w:top w:val="nil"/>
              <w:left w:val="nil"/>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b/>
                <w:sz w:val="16"/>
                <w:szCs w:val="16"/>
                <w:lang w:bidi="ar-SA"/>
              </w:rPr>
            </w:pPr>
            <w:r w:rsidRPr="009E7964">
              <w:rPr>
                <w:rFonts w:ascii="XO Thames" w:eastAsia="Times New Roman" w:hAnsi="XO Thames" w:cs="Times New Roman"/>
                <w:b/>
                <w:sz w:val="16"/>
                <w:szCs w:val="16"/>
                <w:lang w:bidi="ar-SA"/>
              </w:rPr>
              <w:t>ИК-6</w:t>
            </w:r>
          </w:p>
        </w:tc>
        <w:tc>
          <w:tcPr>
            <w:tcW w:w="1559" w:type="dxa"/>
            <w:tcBorders>
              <w:top w:val="nil"/>
              <w:left w:val="nil"/>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b/>
                <w:color w:val="auto"/>
                <w:sz w:val="16"/>
                <w:szCs w:val="16"/>
                <w:lang w:bidi="ar-SA"/>
              </w:rPr>
            </w:pPr>
            <w:r w:rsidRPr="009E7964">
              <w:rPr>
                <w:rFonts w:ascii="XO Thames" w:eastAsia="Times New Roman" w:hAnsi="XO Thames" w:cs="Times New Roman"/>
                <w:b/>
                <w:color w:val="auto"/>
                <w:sz w:val="16"/>
                <w:szCs w:val="16"/>
                <w:lang w:bidi="ar-SA"/>
              </w:rPr>
              <w:t>LADA LARGUS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2706025554</w:t>
            </w:r>
          </w:p>
        </w:tc>
        <w:tc>
          <w:tcPr>
            <w:tcW w:w="567" w:type="dxa"/>
            <w:tcBorders>
              <w:top w:val="nil"/>
              <w:left w:val="nil"/>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852</w:t>
            </w:r>
          </w:p>
        </w:tc>
        <w:tc>
          <w:tcPr>
            <w:tcW w:w="709" w:type="dxa"/>
            <w:tcBorders>
              <w:top w:val="nil"/>
              <w:left w:val="nil"/>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106,1</w:t>
            </w:r>
          </w:p>
        </w:tc>
        <w:tc>
          <w:tcPr>
            <w:tcW w:w="567" w:type="dxa"/>
            <w:tcBorders>
              <w:top w:val="nil"/>
              <w:left w:val="nil"/>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sz w:val="16"/>
                <w:szCs w:val="16"/>
                <w:lang w:bidi="ar-SA"/>
              </w:rPr>
            </w:pPr>
            <w:r w:rsidRPr="009E7964">
              <w:rPr>
                <w:rFonts w:ascii="XO Thames" w:eastAsia="Times New Roman" w:hAnsi="XO Thames" w:cs="Times New Roman"/>
                <w:sz w:val="16"/>
                <w:szCs w:val="16"/>
                <w:lang w:bidi="ar-SA"/>
              </w:rPr>
              <w:t>1,2</w:t>
            </w:r>
          </w:p>
        </w:tc>
        <w:tc>
          <w:tcPr>
            <w:tcW w:w="1275" w:type="dxa"/>
            <w:tcBorders>
              <w:top w:val="nil"/>
              <w:left w:val="nil"/>
              <w:bottom w:val="single" w:sz="4" w:space="0" w:color="auto"/>
              <w:right w:val="single" w:sz="4" w:space="0" w:color="auto"/>
            </w:tcBorders>
            <w:shd w:val="clear" w:color="auto" w:fill="auto"/>
            <w:vAlign w:val="center"/>
            <w:hideMark/>
          </w:tcPr>
          <w:p w:rsidR="004C1000" w:rsidRPr="009E7964" w:rsidRDefault="004C1000" w:rsidP="004C1000">
            <w:pPr>
              <w:widowControl/>
              <w:rPr>
                <w:rFonts w:ascii="XO Thames" w:eastAsia="Times New Roman" w:hAnsi="XO Thames" w:cs="Times New Roman"/>
                <w:sz w:val="16"/>
                <w:szCs w:val="16"/>
                <w:lang w:bidi="ar-SA"/>
              </w:rPr>
            </w:pPr>
            <w:r w:rsidRPr="009E7964">
              <w:rPr>
                <w:rFonts w:ascii="XO Thames" w:eastAsia="Times New Roman" w:hAnsi="XO Thames" w:cs="Times New Roman"/>
                <w:sz w:val="16"/>
                <w:szCs w:val="16"/>
                <w:lang w:bidi="ar-SA"/>
              </w:rPr>
              <w:t xml:space="preserve">п. </w:t>
            </w:r>
            <w:proofErr w:type="spellStart"/>
            <w:r w:rsidRPr="009E7964">
              <w:rPr>
                <w:rFonts w:ascii="XO Thames" w:eastAsia="Times New Roman" w:hAnsi="XO Thames" w:cs="Times New Roman"/>
                <w:sz w:val="16"/>
                <w:szCs w:val="16"/>
                <w:lang w:bidi="ar-SA"/>
              </w:rPr>
              <w:t>Эльбан</w:t>
            </w:r>
            <w:proofErr w:type="spellEnd"/>
          </w:p>
        </w:tc>
        <w:tc>
          <w:tcPr>
            <w:tcW w:w="567" w:type="dxa"/>
            <w:tcBorders>
              <w:top w:val="single" w:sz="8" w:space="0" w:color="auto"/>
              <w:left w:val="nil"/>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sz w:val="16"/>
                <w:szCs w:val="16"/>
                <w:lang w:bidi="ar-SA"/>
              </w:rPr>
            </w:pPr>
            <w:r w:rsidRPr="009E7964">
              <w:rPr>
                <w:rFonts w:ascii="XO Thames" w:eastAsia="Times New Roman" w:hAnsi="XO Thames" w:cs="Times New Roman"/>
                <w:sz w:val="16"/>
                <w:szCs w:val="16"/>
                <w:lang w:bidi="ar-SA"/>
              </w:rPr>
              <w:t>0,88</w:t>
            </w:r>
          </w:p>
        </w:tc>
        <w:tc>
          <w:tcPr>
            <w:tcW w:w="567" w:type="dxa"/>
            <w:tcBorders>
              <w:top w:val="nil"/>
              <w:left w:val="nil"/>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1</w:t>
            </w:r>
          </w:p>
        </w:tc>
        <w:tc>
          <w:tcPr>
            <w:tcW w:w="851" w:type="dxa"/>
            <w:tcBorders>
              <w:top w:val="nil"/>
              <w:left w:val="nil"/>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sz w:val="16"/>
                <w:szCs w:val="16"/>
                <w:lang w:bidi="ar-SA"/>
              </w:rPr>
            </w:pPr>
            <w:r w:rsidRPr="009E7964">
              <w:rPr>
                <w:rFonts w:ascii="XO Thames" w:eastAsia="Times New Roman" w:hAnsi="XO Thames" w:cs="Times New Roman"/>
                <w:sz w:val="16"/>
                <w:szCs w:val="16"/>
                <w:lang w:bidi="ar-SA"/>
              </w:rPr>
              <w:t>1,97</w:t>
            </w:r>
          </w:p>
        </w:tc>
        <w:tc>
          <w:tcPr>
            <w:tcW w:w="425" w:type="dxa"/>
            <w:tcBorders>
              <w:top w:val="nil"/>
              <w:left w:val="nil"/>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1</w:t>
            </w:r>
          </w:p>
        </w:tc>
        <w:tc>
          <w:tcPr>
            <w:tcW w:w="709" w:type="dxa"/>
            <w:tcBorders>
              <w:top w:val="nil"/>
              <w:left w:val="nil"/>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sz w:val="16"/>
                <w:szCs w:val="16"/>
                <w:lang w:bidi="ar-SA"/>
              </w:rPr>
            </w:pPr>
            <w:r w:rsidRPr="009E7964">
              <w:rPr>
                <w:rFonts w:ascii="XO Thames" w:eastAsia="Times New Roman" w:hAnsi="XO Thames" w:cs="Times New Roman"/>
                <w:sz w:val="16"/>
                <w:szCs w:val="16"/>
                <w:lang w:bidi="ar-SA"/>
              </w:rPr>
              <w:t>0,83</w:t>
            </w:r>
          </w:p>
        </w:tc>
        <w:tc>
          <w:tcPr>
            <w:tcW w:w="709" w:type="dxa"/>
            <w:tcBorders>
              <w:top w:val="nil"/>
              <w:left w:val="nil"/>
              <w:bottom w:val="single" w:sz="4" w:space="0" w:color="auto"/>
              <w:right w:val="single" w:sz="4" w:space="0" w:color="auto"/>
            </w:tcBorders>
            <w:shd w:val="clear" w:color="000000" w:fill="BFBFBF"/>
            <w:vAlign w:val="center"/>
          </w:tcPr>
          <w:p w:rsidR="004C1000" w:rsidRPr="009E7964" w:rsidRDefault="004C1000" w:rsidP="004C1000">
            <w:pPr>
              <w:widowControl/>
              <w:jc w:val="center"/>
              <w:rPr>
                <w:rFonts w:ascii="XO Thames" w:eastAsia="Times New Roman" w:hAnsi="XO Thames" w:cs="Times New Roman"/>
                <w:color w:val="auto"/>
                <w:sz w:val="16"/>
                <w:szCs w:val="16"/>
                <w:lang w:bidi="ar-SA"/>
              </w:rPr>
            </w:pPr>
          </w:p>
        </w:tc>
        <w:tc>
          <w:tcPr>
            <w:tcW w:w="850" w:type="dxa"/>
            <w:tcBorders>
              <w:top w:val="nil"/>
              <w:left w:val="nil"/>
              <w:bottom w:val="single" w:sz="4" w:space="0" w:color="auto"/>
              <w:right w:val="single" w:sz="8" w:space="0" w:color="auto"/>
            </w:tcBorders>
            <w:shd w:val="clear" w:color="auto" w:fill="auto"/>
            <w:vAlign w:val="center"/>
            <w:hideMark/>
          </w:tcPr>
          <w:p w:rsidR="004C1000" w:rsidRPr="009E7964" w:rsidRDefault="001A438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26.11.2026</w:t>
            </w:r>
            <w:r w:rsidR="00CC5C8C" w:rsidRPr="009E7964">
              <w:rPr>
                <w:rFonts w:ascii="XO Thames" w:eastAsia="Times New Roman" w:hAnsi="XO Thames" w:cs="Times New Roman"/>
                <w:color w:val="auto"/>
                <w:sz w:val="16"/>
                <w:szCs w:val="16"/>
                <w:lang w:bidi="ar-SA"/>
              </w:rPr>
              <w:t>.</w:t>
            </w:r>
            <w:r w:rsidR="004C1000" w:rsidRPr="009E7964">
              <w:rPr>
                <w:rFonts w:ascii="XO Thames" w:eastAsia="Times New Roman" w:hAnsi="XO Thames" w:cs="Times New Roman"/>
                <w:color w:val="auto"/>
                <w:sz w:val="16"/>
                <w:szCs w:val="16"/>
                <w:lang w:bidi="ar-SA"/>
              </w:rPr>
              <w:t> </w:t>
            </w:r>
          </w:p>
        </w:tc>
      </w:tr>
      <w:tr w:rsidR="0063771A" w:rsidRPr="009E7964" w:rsidTr="003D2217">
        <w:trPr>
          <w:trHeight w:val="502"/>
        </w:trPr>
        <w:tc>
          <w:tcPr>
            <w:tcW w:w="993" w:type="dxa"/>
            <w:vMerge/>
            <w:tcBorders>
              <w:top w:val="single" w:sz="4" w:space="0" w:color="auto"/>
              <w:left w:val="single" w:sz="8" w:space="0" w:color="auto"/>
              <w:bottom w:val="single" w:sz="4" w:space="0" w:color="auto"/>
              <w:right w:val="single" w:sz="4" w:space="0" w:color="auto"/>
            </w:tcBorders>
            <w:vAlign w:val="center"/>
            <w:hideMark/>
          </w:tcPr>
          <w:p w:rsidR="004C1000" w:rsidRPr="009E7964" w:rsidRDefault="004C1000" w:rsidP="004C1000">
            <w:pPr>
              <w:widowControl/>
              <w:rPr>
                <w:rFonts w:ascii="XO Thames" w:eastAsia="Times New Roman" w:hAnsi="XO Thames" w:cs="Times New Roman"/>
                <w:b/>
                <w:bCs/>
                <w:color w:val="auto"/>
                <w:sz w:val="16"/>
                <w:szCs w:val="16"/>
                <w:lang w:bidi="ar-SA"/>
              </w:rPr>
            </w:pPr>
          </w:p>
        </w:tc>
        <w:tc>
          <w:tcPr>
            <w:tcW w:w="354" w:type="dxa"/>
            <w:tcBorders>
              <w:top w:val="nil"/>
              <w:left w:val="nil"/>
              <w:bottom w:val="single" w:sz="4" w:space="0" w:color="auto"/>
              <w:right w:val="single" w:sz="4" w:space="0" w:color="auto"/>
            </w:tcBorders>
            <w:shd w:val="clear" w:color="auto" w:fill="auto"/>
            <w:vAlign w:val="center"/>
            <w:hideMark/>
          </w:tcPr>
          <w:p w:rsidR="004C1000" w:rsidRPr="009E7964" w:rsidRDefault="005B69B1"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2</w:t>
            </w:r>
          </w:p>
        </w:tc>
        <w:tc>
          <w:tcPr>
            <w:tcW w:w="1064" w:type="dxa"/>
            <w:tcBorders>
              <w:top w:val="nil"/>
              <w:left w:val="nil"/>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b/>
                <w:color w:val="auto"/>
                <w:sz w:val="16"/>
                <w:szCs w:val="16"/>
                <w:lang w:bidi="ar-SA"/>
              </w:rPr>
            </w:pPr>
            <w:r w:rsidRPr="009E7964">
              <w:rPr>
                <w:rFonts w:ascii="XO Thames" w:eastAsia="Times New Roman" w:hAnsi="XO Thames" w:cs="Times New Roman"/>
                <w:b/>
                <w:color w:val="auto"/>
                <w:sz w:val="16"/>
                <w:szCs w:val="16"/>
                <w:lang w:bidi="ar-SA"/>
              </w:rPr>
              <w:t>А886МО27</w:t>
            </w:r>
          </w:p>
        </w:tc>
        <w:tc>
          <w:tcPr>
            <w:tcW w:w="1559" w:type="dxa"/>
            <w:tcBorders>
              <w:top w:val="nil"/>
              <w:left w:val="nil"/>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b/>
                <w:color w:val="auto"/>
                <w:sz w:val="16"/>
                <w:szCs w:val="16"/>
                <w:lang w:bidi="ar-SA"/>
              </w:rPr>
            </w:pPr>
            <w:r w:rsidRPr="009E7964">
              <w:rPr>
                <w:rFonts w:ascii="XO Thames" w:eastAsia="Times New Roman" w:hAnsi="XO Thames" w:cs="Times New Roman"/>
                <w:b/>
                <w:color w:val="auto"/>
                <w:sz w:val="16"/>
                <w:szCs w:val="16"/>
                <w:lang w:bidi="ar-SA"/>
              </w:rPr>
              <w:t>ХТТ315196А0588650</w:t>
            </w:r>
          </w:p>
        </w:tc>
        <w:tc>
          <w:tcPr>
            <w:tcW w:w="850" w:type="dxa"/>
            <w:tcBorders>
              <w:top w:val="nil"/>
              <w:left w:val="nil"/>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b/>
                <w:color w:val="auto"/>
                <w:sz w:val="16"/>
                <w:szCs w:val="16"/>
                <w:lang w:bidi="ar-SA"/>
              </w:rPr>
            </w:pPr>
            <w:r w:rsidRPr="009E7964">
              <w:rPr>
                <w:rFonts w:ascii="XO Thames" w:eastAsia="Times New Roman" w:hAnsi="XO Thames" w:cs="Times New Roman"/>
                <w:b/>
                <w:color w:val="auto"/>
                <w:sz w:val="16"/>
                <w:szCs w:val="16"/>
                <w:lang w:bidi="ar-SA"/>
              </w:rPr>
              <w:t>2010</w:t>
            </w:r>
          </w:p>
        </w:tc>
        <w:tc>
          <w:tcPr>
            <w:tcW w:w="851" w:type="dxa"/>
            <w:tcBorders>
              <w:top w:val="nil"/>
              <w:left w:val="nil"/>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b/>
                <w:sz w:val="16"/>
                <w:szCs w:val="16"/>
                <w:lang w:bidi="ar-SA"/>
              </w:rPr>
            </w:pPr>
            <w:r w:rsidRPr="009E7964">
              <w:rPr>
                <w:rFonts w:ascii="XO Thames" w:eastAsia="Times New Roman" w:hAnsi="XO Thames" w:cs="Times New Roman"/>
                <w:b/>
                <w:sz w:val="16"/>
                <w:szCs w:val="16"/>
                <w:lang w:bidi="ar-SA"/>
              </w:rPr>
              <w:t>ИК-6</w:t>
            </w:r>
          </w:p>
        </w:tc>
        <w:tc>
          <w:tcPr>
            <w:tcW w:w="1559" w:type="dxa"/>
            <w:tcBorders>
              <w:top w:val="nil"/>
              <w:left w:val="nil"/>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b/>
                <w:color w:val="auto"/>
                <w:sz w:val="16"/>
                <w:szCs w:val="16"/>
                <w:lang w:bidi="ar-SA"/>
              </w:rPr>
            </w:pPr>
            <w:r w:rsidRPr="009E7964">
              <w:rPr>
                <w:rFonts w:ascii="XO Thames" w:eastAsia="Times New Roman" w:hAnsi="XO Thames" w:cs="Times New Roman"/>
                <w:b/>
                <w:color w:val="auto"/>
                <w:sz w:val="16"/>
                <w:szCs w:val="16"/>
                <w:lang w:bidi="ar-SA"/>
              </w:rPr>
              <w:t>УАЗ-315196</w:t>
            </w:r>
          </w:p>
        </w:tc>
        <w:tc>
          <w:tcPr>
            <w:tcW w:w="1134" w:type="dxa"/>
            <w:tcBorders>
              <w:top w:val="nil"/>
              <w:left w:val="nil"/>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2706025554</w:t>
            </w:r>
          </w:p>
        </w:tc>
        <w:tc>
          <w:tcPr>
            <w:tcW w:w="567" w:type="dxa"/>
            <w:tcBorders>
              <w:top w:val="nil"/>
              <w:left w:val="nil"/>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852</w:t>
            </w:r>
          </w:p>
        </w:tc>
        <w:tc>
          <w:tcPr>
            <w:tcW w:w="709" w:type="dxa"/>
            <w:tcBorders>
              <w:top w:val="nil"/>
              <w:left w:val="nil"/>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112,2</w:t>
            </w:r>
          </w:p>
        </w:tc>
        <w:tc>
          <w:tcPr>
            <w:tcW w:w="567" w:type="dxa"/>
            <w:tcBorders>
              <w:top w:val="nil"/>
              <w:left w:val="nil"/>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sz w:val="16"/>
                <w:szCs w:val="16"/>
                <w:lang w:bidi="ar-SA"/>
              </w:rPr>
            </w:pPr>
            <w:r w:rsidRPr="009E7964">
              <w:rPr>
                <w:rFonts w:ascii="XO Thames" w:eastAsia="Times New Roman" w:hAnsi="XO Thames" w:cs="Times New Roman"/>
                <w:sz w:val="16"/>
                <w:szCs w:val="16"/>
                <w:lang w:bidi="ar-SA"/>
              </w:rPr>
              <w:t>1,2</w:t>
            </w:r>
          </w:p>
        </w:tc>
        <w:tc>
          <w:tcPr>
            <w:tcW w:w="1275" w:type="dxa"/>
            <w:tcBorders>
              <w:top w:val="nil"/>
              <w:left w:val="nil"/>
              <w:bottom w:val="single" w:sz="4" w:space="0" w:color="auto"/>
              <w:right w:val="single" w:sz="4" w:space="0" w:color="auto"/>
            </w:tcBorders>
            <w:shd w:val="clear" w:color="auto" w:fill="auto"/>
            <w:vAlign w:val="center"/>
            <w:hideMark/>
          </w:tcPr>
          <w:p w:rsidR="004C1000" w:rsidRPr="009E7964" w:rsidRDefault="004C1000" w:rsidP="004C1000">
            <w:pPr>
              <w:widowControl/>
              <w:rPr>
                <w:rFonts w:ascii="XO Thames" w:eastAsia="Times New Roman" w:hAnsi="XO Thames" w:cs="Times New Roman"/>
                <w:sz w:val="16"/>
                <w:szCs w:val="16"/>
                <w:lang w:bidi="ar-SA"/>
              </w:rPr>
            </w:pPr>
            <w:r w:rsidRPr="009E7964">
              <w:rPr>
                <w:rFonts w:ascii="XO Thames" w:eastAsia="Times New Roman" w:hAnsi="XO Thames" w:cs="Times New Roman"/>
                <w:sz w:val="16"/>
                <w:szCs w:val="16"/>
                <w:lang w:bidi="ar-SA"/>
              </w:rPr>
              <w:t xml:space="preserve">п. </w:t>
            </w:r>
            <w:proofErr w:type="spellStart"/>
            <w:r w:rsidRPr="009E7964">
              <w:rPr>
                <w:rFonts w:ascii="XO Thames" w:eastAsia="Times New Roman" w:hAnsi="XO Thames" w:cs="Times New Roman"/>
                <w:sz w:val="16"/>
                <w:szCs w:val="16"/>
                <w:lang w:bidi="ar-SA"/>
              </w:rPr>
              <w:t>Эльбан</w:t>
            </w:r>
            <w:proofErr w:type="spellEnd"/>
          </w:p>
        </w:tc>
        <w:tc>
          <w:tcPr>
            <w:tcW w:w="567" w:type="dxa"/>
            <w:tcBorders>
              <w:top w:val="single" w:sz="8" w:space="0" w:color="auto"/>
              <w:left w:val="nil"/>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sz w:val="16"/>
                <w:szCs w:val="16"/>
                <w:lang w:bidi="ar-SA"/>
              </w:rPr>
            </w:pPr>
            <w:r w:rsidRPr="009E7964">
              <w:rPr>
                <w:rFonts w:ascii="XO Thames" w:eastAsia="Times New Roman" w:hAnsi="XO Thames" w:cs="Times New Roman"/>
                <w:sz w:val="16"/>
                <w:szCs w:val="16"/>
                <w:lang w:bidi="ar-SA"/>
              </w:rPr>
              <w:t>0,88</w:t>
            </w:r>
          </w:p>
        </w:tc>
        <w:tc>
          <w:tcPr>
            <w:tcW w:w="567" w:type="dxa"/>
            <w:tcBorders>
              <w:top w:val="nil"/>
              <w:left w:val="nil"/>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1</w:t>
            </w:r>
          </w:p>
        </w:tc>
        <w:tc>
          <w:tcPr>
            <w:tcW w:w="851" w:type="dxa"/>
            <w:tcBorders>
              <w:top w:val="nil"/>
              <w:left w:val="nil"/>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sz w:val="16"/>
                <w:szCs w:val="16"/>
                <w:lang w:bidi="ar-SA"/>
              </w:rPr>
            </w:pPr>
            <w:r w:rsidRPr="009E7964">
              <w:rPr>
                <w:rFonts w:ascii="XO Thames" w:eastAsia="Times New Roman" w:hAnsi="XO Thames" w:cs="Times New Roman"/>
                <w:sz w:val="16"/>
                <w:szCs w:val="16"/>
                <w:lang w:bidi="ar-SA"/>
              </w:rPr>
              <w:t>1,97</w:t>
            </w:r>
          </w:p>
        </w:tc>
        <w:tc>
          <w:tcPr>
            <w:tcW w:w="425" w:type="dxa"/>
            <w:tcBorders>
              <w:top w:val="nil"/>
              <w:left w:val="nil"/>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1</w:t>
            </w:r>
          </w:p>
        </w:tc>
        <w:tc>
          <w:tcPr>
            <w:tcW w:w="709" w:type="dxa"/>
            <w:tcBorders>
              <w:top w:val="nil"/>
              <w:left w:val="nil"/>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sz w:val="16"/>
                <w:szCs w:val="16"/>
                <w:lang w:bidi="ar-SA"/>
              </w:rPr>
            </w:pPr>
            <w:r w:rsidRPr="009E7964">
              <w:rPr>
                <w:rFonts w:ascii="XO Thames" w:eastAsia="Times New Roman" w:hAnsi="XO Thames" w:cs="Times New Roman"/>
                <w:sz w:val="16"/>
                <w:szCs w:val="16"/>
                <w:lang w:bidi="ar-SA"/>
              </w:rPr>
              <w:t>0,83</w:t>
            </w:r>
          </w:p>
        </w:tc>
        <w:tc>
          <w:tcPr>
            <w:tcW w:w="709" w:type="dxa"/>
            <w:tcBorders>
              <w:top w:val="nil"/>
              <w:left w:val="nil"/>
              <w:bottom w:val="single" w:sz="4" w:space="0" w:color="auto"/>
              <w:right w:val="single" w:sz="4" w:space="0" w:color="auto"/>
            </w:tcBorders>
            <w:shd w:val="clear" w:color="000000" w:fill="BFBFBF"/>
            <w:vAlign w:val="center"/>
          </w:tcPr>
          <w:p w:rsidR="004C1000" w:rsidRPr="009E7964" w:rsidRDefault="004C1000" w:rsidP="004C1000">
            <w:pPr>
              <w:widowControl/>
              <w:jc w:val="center"/>
              <w:rPr>
                <w:rFonts w:ascii="XO Thames" w:eastAsia="Times New Roman" w:hAnsi="XO Thames" w:cs="Times New Roman"/>
                <w:color w:val="auto"/>
                <w:sz w:val="16"/>
                <w:szCs w:val="16"/>
                <w:lang w:bidi="ar-SA"/>
              </w:rPr>
            </w:pPr>
          </w:p>
        </w:tc>
        <w:tc>
          <w:tcPr>
            <w:tcW w:w="850" w:type="dxa"/>
            <w:tcBorders>
              <w:top w:val="nil"/>
              <w:left w:val="nil"/>
              <w:bottom w:val="single" w:sz="4" w:space="0" w:color="auto"/>
              <w:right w:val="single" w:sz="8" w:space="0" w:color="auto"/>
            </w:tcBorders>
            <w:shd w:val="clear" w:color="auto" w:fill="auto"/>
            <w:vAlign w:val="center"/>
            <w:hideMark/>
          </w:tcPr>
          <w:p w:rsidR="004C1000" w:rsidRPr="009E7964" w:rsidRDefault="001A438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26.11.2026</w:t>
            </w:r>
            <w:r w:rsidR="00750460" w:rsidRPr="009E7964">
              <w:rPr>
                <w:rFonts w:ascii="XO Thames" w:eastAsia="Times New Roman" w:hAnsi="XO Thames" w:cs="Times New Roman"/>
                <w:color w:val="auto"/>
                <w:sz w:val="16"/>
                <w:szCs w:val="16"/>
                <w:lang w:bidi="ar-SA"/>
              </w:rPr>
              <w:t>.</w:t>
            </w:r>
            <w:r w:rsidR="004C1000" w:rsidRPr="009E7964">
              <w:rPr>
                <w:rFonts w:ascii="XO Thames" w:eastAsia="Times New Roman" w:hAnsi="XO Thames" w:cs="Times New Roman"/>
                <w:color w:val="auto"/>
                <w:sz w:val="16"/>
                <w:szCs w:val="16"/>
                <w:lang w:bidi="ar-SA"/>
              </w:rPr>
              <w:t> </w:t>
            </w:r>
          </w:p>
        </w:tc>
      </w:tr>
      <w:tr w:rsidR="0063771A" w:rsidRPr="009E7964" w:rsidTr="003D2217">
        <w:trPr>
          <w:trHeight w:val="454"/>
        </w:trPr>
        <w:tc>
          <w:tcPr>
            <w:tcW w:w="993" w:type="dxa"/>
            <w:vMerge/>
            <w:tcBorders>
              <w:top w:val="single" w:sz="4" w:space="0" w:color="auto"/>
              <w:left w:val="single" w:sz="8" w:space="0" w:color="auto"/>
              <w:bottom w:val="single" w:sz="4" w:space="0" w:color="auto"/>
              <w:right w:val="single" w:sz="4" w:space="0" w:color="auto"/>
            </w:tcBorders>
            <w:vAlign w:val="center"/>
            <w:hideMark/>
          </w:tcPr>
          <w:p w:rsidR="004C1000" w:rsidRPr="009E7964" w:rsidRDefault="004C1000" w:rsidP="004C1000">
            <w:pPr>
              <w:widowControl/>
              <w:rPr>
                <w:rFonts w:ascii="XO Thames" w:eastAsia="Times New Roman" w:hAnsi="XO Thames" w:cs="Times New Roman"/>
                <w:b/>
                <w:bCs/>
                <w:color w:val="auto"/>
                <w:sz w:val="16"/>
                <w:szCs w:val="16"/>
                <w:lang w:bidi="ar-SA"/>
              </w:rPr>
            </w:pPr>
          </w:p>
        </w:tc>
        <w:tc>
          <w:tcPr>
            <w:tcW w:w="354" w:type="dxa"/>
            <w:tcBorders>
              <w:top w:val="nil"/>
              <w:left w:val="nil"/>
              <w:bottom w:val="single" w:sz="4" w:space="0" w:color="auto"/>
              <w:right w:val="single" w:sz="4" w:space="0" w:color="auto"/>
            </w:tcBorders>
            <w:shd w:val="clear" w:color="auto" w:fill="auto"/>
            <w:vAlign w:val="center"/>
            <w:hideMark/>
          </w:tcPr>
          <w:p w:rsidR="004C1000" w:rsidRPr="009E7964" w:rsidRDefault="005B69B1"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3</w:t>
            </w:r>
          </w:p>
        </w:tc>
        <w:tc>
          <w:tcPr>
            <w:tcW w:w="1064" w:type="dxa"/>
            <w:tcBorders>
              <w:top w:val="nil"/>
              <w:left w:val="nil"/>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b/>
                <w:color w:val="auto"/>
                <w:sz w:val="16"/>
                <w:szCs w:val="16"/>
                <w:lang w:bidi="ar-SA"/>
              </w:rPr>
            </w:pPr>
            <w:r w:rsidRPr="009E7964">
              <w:rPr>
                <w:rFonts w:ascii="XO Thames" w:eastAsia="Times New Roman" w:hAnsi="XO Thames" w:cs="Times New Roman"/>
                <w:b/>
                <w:color w:val="auto"/>
                <w:sz w:val="16"/>
                <w:szCs w:val="16"/>
                <w:lang w:bidi="ar-SA"/>
              </w:rPr>
              <w:t>Н133РТ/27</w:t>
            </w:r>
          </w:p>
        </w:tc>
        <w:tc>
          <w:tcPr>
            <w:tcW w:w="1559" w:type="dxa"/>
            <w:tcBorders>
              <w:top w:val="nil"/>
              <w:left w:val="nil"/>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b/>
                <w:color w:val="auto"/>
                <w:sz w:val="16"/>
                <w:szCs w:val="16"/>
                <w:lang w:bidi="ar-SA"/>
              </w:rPr>
            </w:pPr>
            <w:r w:rsidRPr="009E7964">
              <w:rPr>
                <w:rFonts w:ascii="XO Thames" w:eastAsia="Times New Roman" w:hAnsi="XO Thames" w:cs="Times New Roman"/>
                <w:b/>
                <w:color w:val="auto"/>
                <w:sz w:val="16"/>
                <w:szCs w:val="16"/>
                <w:lang w:bidi="ar-SA"/>
              </w:rPr>
              <w:t>Х89199010ENFC4096</w:t>
            </w:r>
          </w:p>
        </w:tc>
        <w:tc>
          <w:tcPr>
            <w:tcW w:w="850" w:type="dxa"/>
            <w:tcBorders>
              <w:top w:val="nil"/>
              <w:left w:val="nil"/>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b/>
                <w:color w:val="auto"/>
                <w:sz w:val="16"/>
                <w:szCs w:val="16"/>
                <w:lang w:bidi="ar-SA"/>
              </w:rPr>
            </w:pPr>
            <w:r w:rsidRPr="009E7964">
              <w:rPr>
                <w:rFonts w:ascii="XO Thames" w:eastAsia="Times New Roman" w:hAnsi="XO Thames" w:cs="Times New Roman"/>
                <w:b/>
                <w:color w:val="auto"/>
                <w:sz w:val="16"/>
                <w:szCs w:val="16"/>
                <w:lang w:bidi="ar-SA"/>
              </w:rPr>
              <w:t>2014</w:t>
            </w:r>
          </w:p>
        </w:tc>
        <w:tc>
          <w:tcPr>
            <w:tcW w:w="851" w:type="dxa"/>
            <w:tcBorders>
              <w:top w:val="nil"/>
              <w:left w:val="nil"/>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b/>
                <w:color w:val="auto"/>
                <w:sz w:val="16"/>
                <w:szCs w:val="16"/>
                <w:lang w:bidi="ar-SA"/>
              </w:rPr>
            </w:pPr>
            <w:r w:rsidRPr="009E7964">
              <w:rPr>
                <w:rFonts w:ascii="XO Thames" w:eastAsia="Times New Roman" w:hAnsi="XO Thames" w:cs="Times New Roman"/>
                <w:b/>
                <w:color w:val="auto"/>
                <w:sz w:val="16"/>
                <w:szCs w:val="16"/>
                <w:lang w:bidi="ar-SA"/>
              </w:rPr>
              <w:t>ИК-6</w:t>
            </w:r>
          </w:p>
        </w:tc>
        <w:tc>
          <w:tcPr>
            <w:tcW w:w="1559" w:type="dxa"/>
            <w:tcBorders>
              <w:top w:val="nil"/>
              <w:left w:val="nil"/>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b/>
                <w:color w:val="auto"/>
                <w:sz w:val="16"/>
                <w:szCs w:val="16"/>
                <w:lang w:bidi="ar-SA"/>
              </w:rPr>
            </w:pPr>
            <w:r w:rsidRPr="009E7964">
              <w:rPr>
                <w:rFonts w:ascii="XO Thames" w:eastAsia="Times New Roman" w:hAnsi="XO Thames" w:cs="Times New Roman"/>
                <w:b/>
                <w:color w:val="auto"/>
                <w:sz w:val="16"/>
                <w:szCs w:val="16"/>
                <w:lang w:bidi="ar-SA"/>
              </w:rPr>
              <w:t>УАЗ-1990 (АМ- 01)</w:t>
            </w:r>
          </w:p>
        </w:tc>
        <w:tc>
          <w:tcPr>
            <w:tcW w:w="1134" w:type="dxa"/>
            <w:tcBorders>
              <w:top w:val="nil"/>
              <w:left w:val="nil"/>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2706025554</w:t>
            </w:r>
          </w:p>
        </w:tc>
        <w:tc>
          <w:tcPr>
            <w:tcW w:w="567" w:type="dxa"/>
            <w:tcBorders>
              <w:top w:val="nil"/>
              <w:left w:val="nil"/>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852</w:t>
            </w:r>
          </w:p>
        </w:tc>
        <w:tc>
          <w:tcPr>
            <w:tcW w:w="709" w:type="dxa"/>
            <w:tcBorders>
              <w:top w:val="nil"/>
              <w:left w:val="nil"/>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112,2</w:t>
            </w:r>
          </w:p>
        </w:tc>
        <w:tc>
          <w:tcPr>
            <w:tcW w:w="567" w:type="dxa"/>
            <w:tcBorders>
              <w:top w:val="nil"/>
              <w:left w:val="nil"/>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1,2</w:t>
            </w:r>
          </w:p>
        </w:tc>
        <w:tc>
          <w:tcPr>
            <w:tcW w:w="1275" w:type="dxa"/>
            <w:tcBorders>
              <w:top w:val="nil"/>
              <w:left w:val="nil"/>
              <w:bottom w:val="single" w:sz="4" w:space="0" w:color="auto"/>
              <w:right w:val="single" w:sz="4" w:space="0" w:color="auto"/>
            </w:tcBorders>
            <w:shd w:val="clear" w:color="auto" w:fill="auto"/>
            <w:vAlign w:val="center"/>
            <w:hideMark/>
          </w:tcPr>
          <w:p w:rsidR="004C1000" w:rsidRPr="009E7964" w:rsidRDefault="004C1000" w:rsidP="004C1000">
            <w:pPr>
              <w:widowControl/>
              <w:rPr>
                <w:rFonts w:ascii="XO Thames" w:eastAsia="Times New Roman" w:hAnsi="XO Thames" w:cs="Times New Roman"/>
                <w:sz w:val="16"/>
                <w:szCs w:val="16"/>
                <w:lang w:bidi="ar-SA"/>
              </w:rPr>
            </w:pPr>
            <w:r w:rsidRPr="009E7964">
              <w:rPr>
                <w:rFonts w:ascii="XO Thames" w:eastAsia="Times New Roman" w:hAnsi="XO Thames" w:cs="Times New Roman"/>
                <w:sz w:val="16"/>
                <w:szCs w:val="16"/>
                <w:lang w:bidi="ar-SA"/>
              </w:rPr>
              <w:t xml:space="preserve">п. </w:t>
            </w:r>
            <w:proofErr w:type="spellStart"/>
            <w:r w:rsidRPr="009E7964">
              <w:rPr>
                <w:rFonts w:ascii="XO Thames" w:eastAsia="Times New Roman" w:hAnsi="XO Thames" w:cs="Times New Roman"/>
                <w:sz w:val="16"/>
                <w:szCs w:val="16"/>
                <w:lang w:bidi="ar-SA"/>
              </w:rPr>
              <w:t>Эльбан</w:t>
            </w:r>
            <w:proofErr w:type="spellEnd"/>
          </w:p>
        </w:tc>
        <w:tc>
          <w:tcPr>
            <w:tcW w:w="567" w:type="dxa"/>
            <w:tcBorders>
              <w:top w:val="single" w:sz="8" w:space="0" w:color="auto"/>
              <w:left w:val="nil"/>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sz w:val="16"/>
                <w:szCs w:val="16"/>
                <w:lang w:bidi="ar-SA"/>
              </w:rPr>
            </w:pPr>
            <w:r w:rsidRPr="009E7964">
              <w:rPr>
                <w:rFonts w:ascii="XO Thames" w:eastAsia="Times New Roman" w:hAnsi="XO Thames" w:cs="Times New Roman"/>
                <w:sz w:val="16"/>
                <w:szCs w:val="16"/>
                <w:lang w:bidi="ar-SA"/>
              </w:rPr>
              <w:t>0,88</w:t>
            </w:r>
          </w:p>
        </w:tc>
        <w:tc>
          <w:tcPr>
            <w:tcW w:w="567" w:type="dxa"/>
            <w:tcBorders>
              <w:top w:val="nil"/>
              <w:left w:val="nil"/>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1</w:t>
            </w:r>
          </w:p>
        </w:tc>
        <w:tc>
          <w:tcPr>
            <w:tcW w:w="851" w:type="dxa"/>
            <w:tcBorders>
              <w:top w:val="nil"/>
              <w:left w:val="nil"/>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sz w:val="16"/>
                <w:szCs w:val="16"/>
                <w:lang w:bidi="ar-SA"/>
              </w:rPr>
            </w:pPr>
            <w:r w:rsidRPr="009E7964">
              <w:rPr>
                <w:rFonts w:ascii="XO Thames" w:eastAsia="Times New Roman" w:hAnsi="XO Thames" w:cs="Times New Roman"/>
                <w:sz w:val="16"/>
                <w:szCs w:val="16"/>
                <w:lang w:bidi="ar-SA"/>
              </w:rPr>
              <w:t>1,97</w:t>
            </w:r>
          </w:p>
        </w:tc>
        <w:tc>
          <w:tcPr>
            <w:tcW w:w="425" w:type="dxa"/>
            <w:tcBorders>
              <w:top w:val="nil"/>
              <w:left w:val="nil"/>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1</w:t>
            </w:r>
          </w:p>
        </w:tc>
        <w:tc>
          <w:tcPr>
            <w:tcW w:w="709" w:type="dxa"/>
            <w:tcBorders>
              <w:top w:val="nil"/>
              <w:left w:val="nil"/>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sz w:val="16"/>
                <w:szCs w:val="16"/>
                <w:lang w:bidi="ar-SA"/>
              </w:rPr>
            </w:pPr>
            <w:r w:rsidRPr="009E7964">
              <w:rPr>
                <w:rFonts w:ascii="XO Thames" w:eastAsia="Times New Roman" w:hAnsi="XO Thames" w:cs="Times New Roman"/>
                <w:sz w:val="16"/>
                <w:szCs w:val="16"/>
                <w:lang w:bidi="ar-SA"/>
              </w:rPr>
              <w:t>0,83</w:t>
            </w:r>
          </w:p>
        </w:tc>
        <w:tc>
          <w:tcPr>
            <w:tcW w:w="709" w:type="dxa"/>
            <w:tcBorders>
              <w:top w:val="nil"/>
              <w:left w:val="nil"/>
              <w:bottom w:val="single" w:sz="4" w:space="0" w:color="auto"/>
              <w:right w:val="single" w:sz="4" w:space="0" w:color="auto"/>
            </w:tcBorders>
            <w:shd w:val="clear" w:color="000000" w:fill="BFBFBF"/>
            <w:vAlign w:val="center"/>
          </w:tcPr>
          <w:p w:rsidR="004C1000" w:rsidRPr="009E7964" w:rsidRDefault="004C1000" w:rsidP="004C1000">
            <w:pPr>
              <w:widowControl/>
              <w:jc w:val="center"/>
              <w:rPr>
                <w:rFonts w:ascii="XO Thames" w:eastAsia="Times New Roman" w:hAnsi="XO Thames" w:cs="Times New Roman"/>
                <w:color w:val="auto"/>
                <w:sz w:val="16"/>
                <w:szCs w:val="16"/>
                <w:lang w:bidi="ar-SA"/>
              </w:rPr>
            </w:pPr>
          </w:p>
        </w:tc>
        <w:tc>
          <w:tcPr>
            <w:tcW w:w="850" w:type="dxa"/>
            <w:tcBorders>
              <w:top w:val="nil"/>
              <w:left w:val="nil"/>
              <w:bottom w:val="single" w:sz="4" w:space="0" w:color="auto"/>
              <w:right w:val="single" w:sz="8" w:space="0" w:color="auto"/>
            </w:tcBorders>
            <w:shd w:val="clear" w:color="auto" w:fill="auto"/>
            <w:vAlign w:val="center"/>
            <w:hideMark/>
          </w:tcPr>
          <w:p w:rsidR="004C1000" w:rsidRPr="009E7964" w:rsidRDefault="001A438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26.11.2026</w:t>
            </w:r>
            <w:r w:rsidR="00CC5C8C" w:rsidRPr="009E7964">
              <w:rPr>
                <w:rFonts w:ascii="XO Thames" w:eastAsia="Times New Roman" w:hAnsi="XO Thames" w:cs="Times New Roman"/>
                <w:color w:val="auto"/>
                <w:sz w:val="16"/>
                <w:szCs w:val="16"/>
                <w:lang w:bidi="ar-SA"/>
              </w:rPr>
              <w:t>.</w:t>
            </w:r>
            <w:r w:rsidR="004C1000" w:rsidRPr="009E7964">
              <w:rPr>
                <w:rFonts w:ascii="XO Thames" w:eastAsia="Times New Roman" w:hAnsi="XO Thames" w:cs="Times New Roman"/>
                <w:color w:val="auto"/>
                <w:sz w:val="16"/>
                <w:szCs w:val="16"/>
                <w:lang w:bidi="ar-SA"/>
              </w:rPr>
              <w:t> </w:t>
            </w:r>
          </w:p>
        </w:tc>
      </w:tr>
      <w:tr w:rsidR="0063771A" w:rsidRPr="009E7964" w:rsidTr="003D2217">
        <w:trPr>
          <w:trHeight w:val="1350"/>
        </w:trPr>
        <w:tc>
          <w:tcPr>
            <w:tcW w:w="993" w:type="dxa"/>
            <w:tcBorders>
              <w:top w:val="nil"/>
              <w:left w:val="single" w:sz="8" w:space="0" w:color="auto"/>
              <w:bottom w:val="single" w:sz="4" w:space="0" w:color="auto"/>
              <w:right w:val="single" w:sz="4" w:space="0" w:color="auto"/>
            </w:tcBorders>
            <w:shd w:val="clear" w:color="auto" w:fill="auto"/>
            <w:vAlign w:val="center"/>
            <w:hideMark/>
          </w:tcPr>
          <w:p w:rsidR="004C1000" w:rsidRPr="009E7964" w:rsidRDefault="00B53CA5" w:rsidP="004C1000">
            <w:pPr>
              <w:widowControl/>
              <w:jc w:val="center"/>
              <w:rPr>
                <w:rFonts w:ascii="XO Thames" w:eastAsia="Times New Roman" w:hAnsi="XO Thames" w:cs="Times New Roman"/>
                <w:b/>
                <w:bCs/>
                <w:color w:val="auto"/>
                <w:sz w:val="16"/>
                <w:szCs w:val="16"/>
                <w:lang w:bidi="ar-SA"/>
              </w:rPr>
            </w:pPr>
            <w:r w:rsidRPr="009E7964">
              <w:rPr>
                <w:rFonts w:ascii="XO Thames" w:eastAsia="Times New Roman" w:hAnsi="XO Thames" w:cs="Times New Roman"/>
                <w:b/>
                <w:bCs/>
                <w:color w:val="auto"/>
                <w:sz w:val="16"/>
                <w:szCs w:val="16"/>
                <w:lang w:bidi="ar-SA"/>
              </w:rPr>
              <w:t>05</w:t>
            </w:r>
            <w:r w:rsidR="004C1000" w:rsidRPr="009E7964">
              <w:rPr>
                <w:rFonts w:ascii="XO Thames" w:eastAsia="Times New Roman" w:hAnsi="XO Thames" w:cs="Times New Roman"/>
                <w:b/>
                <w:bCs/>
                <w:color w:val="auto"/>
                <w:sz w:val="16"/>
                <w:szCs w:val="16"/>
                <w:lang w:bidi="ar-SA"/>
              </w:rPr>
              <w:t xml:space="preserve">ТС категории "С"; "СЕ" с разрешенной максимальной массой 16 т. и менее  </w:t>
            </w:r>
          </w:p>
        </w:tc>
        <w:tc>
          <w:tcPr>
            <w:tcW w:w="354" w:type="dxa"/>
            <w:tcBorders>
              <w:top w:val="nil"/>
              <w:left w:val="nil"/>
              <w:bottom w:val="single" w:sz="4" w:space="0" w:color="auto"/>
              <w:right w:val="single" w:sz="4" w:space="0" w:color="auto"/>
            </w:tcBorders>
            <w:shd w:val="clear" w:color="auto" w:fill="auto"/>
            <w:vAlign w:val="center"/>
            <w:hideMark/>
          </w:tcPr>
          <w:p w:rsidR="004C1000" w:rsidRPr="009E7964" w:rsidRDefault="005B69B1"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4</w:t>
            </w:r>
          </w:p>
        </w:tc>
        <w:tc>
          <w:tcPr>
            <w:tcW w:w="1064" w:type="dxa"/>
            <w:tcBorders>
              <w:top w:val="nil"/>
              <w:left w:val="nil"/>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b/>
                <w:color w:val="auto"/>
                <w:sz w:val="16"/>
                <w:szCs w:val="16"/>
                <w:lang w:bidi="ar-SA"/>
              </w:rPr>
            </w:pPr>
            <w:r w:rsidRPr="009E7964">
              <w:rPr>
                <w:rFonts w:ascii="XO Thames" w:eastAsia="Times New Roman" w:hAnsi="XO Thames" w:cs="Times New Roman"/>
                <w:b/>
                <w:color w:val="auto"/>
                <w:sz w:val="16"/>
                <w:szCs w:val="16"/>
                <w:lang w:bidi="ar-SA"/>
              </w:rPr>
              <w:t>Н051СО27</w:t>
            </w:r>
          </w:p>
        </w:tc>
        <w:tc>
          <w:tcPr>
            <w:tcW w:w="1559" w:type="dxa"/>
            <w:tcBorders>
              <w:top w:val="nil"/>
              <w:left w:val="nil"/>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b/>
                <w:color w:val="auto"/>
                <w:sz w:val="16"/>
                <w:szCs w:val="16"/>
                <w:lang w:bidi="ar-SA"/>
              </w:rPr>
            </w:pPr>
            <w:r w:rsidRPr="009E7964">
              <w:rPr>
                <w:rFonts w:ascii="XO Thames" w:eastAsia="Times New Roman" w:hAnsi="XO Thames" w:cs="Times New Roman"/>
                <w:b/>
                <w:color w:val="auto"/>
                <w:sz w:val="16"/>
                <w:szCs w:val="16"/>
                <w:lang w:bidi="ar-SA"/>
              </w:rPr>
              <w:t>Z783010BAF0025450</w:t>
            </w:r>
          </w:p>
        </w:tc>
        <w:tc>
          <w:tcPr>
            <w:tcW w:w="850" w:type="dxa"/>
            <w:tcBorders>
              <w:top w:val="nil"/>
              <w:left w:val="nil"/>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b/>
                <w:color w:val="auto"/>
                <w:sz w:val="16"/>
                <w:szCs w:val="16"/>
                <w:lang w:bidi="ar-SA"/>
              </w:rPr>
            </w:pPr>
            <w:r w:rsidRPr="009E7964">
              <w:rPr>
                <w:rFonts w:ascii="XO Thames" w:eastAsia="Times New Roman" w:hAnsi="XO Thames" w:cs="Times New Roman"/>
                <w:b/>
                <w:color w:val="auto"/>
                <w:sz w:val="16"/>
                <w:szCs w:val="16"/>
                <w:lang w:bidi="ar-SA"/>
              </w:rPr>
              <w:t>2015</w:t>
            </w:r>
          </w:p>
        </w:tc>
        <w:tc>
          <w:tcPr>
            <w:tcW w:w="851" w:type="dxa"/>
            <w:tcBorders>
              <w:top w:val="nil"/>
              <w:left w:val="nil"/>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b/>
                <w:sz w:val="16"/>
                <w:szCs w:val="16"/>
                <w:lang w:bidi="ar-SA"/>
              </w:rPr>
            </w:pPr>
            <w:r w:rsidRPr="009E7964">
              <w:rPr>
                <w:rFonts w:ascii="XO Thames" w:eastAsia="Times New Roman" w:hAnsi="XO Thames" w:cs="Times New Roman"/>
                <w:b/>
                <w:sz w:val="16"/>
                <w:szCs w:val="16"/>
                <w:lang w:bidi="ar-SA"/>
              </w:rPr>
              <w:t>ИК-6</w:t>
            </w:r>
          </w:p>
        </w:tc>
        <w:tc>
          <w:tcPr>
            <w:tcW w:w="1559" w:type="dxa"/>
            <w:tcBorders>
              <w:top w:val="nil"/>
              <w:left w:val="nil"/>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b/>
                <w:color w:val="auto"/>
                <w:sz w:val="16"/>
                <w:szCs w:val="16"/>
                <w:lang w:bidi="ar-SA"/>
              </w:rPr>
            </w:pPr>
            <w:r w:rsidRPr="009E7964">
              <w:rPr>
                <w:rFonts w:ascii="XO Thames" w:eastAsia="Times New Roman" w:hAnsi="XO Thames" w:cs="Times New Roman"/>
                <w:b/>
                <w:color w:val="auto"/>
                <w:sz w:val="16"/>
                <w:szCs w:val="16"/>
                <w:lang w:bidi="ar-SA"/>
              </w:rPr>
              <w:t>ГАЗ-331061 3010ВА</w:t>
            </w:r>
          </w:p>
        </w:tc>
        <w:tc>
          <w:tcPr>
            <w:tcW w:w="1134" w:type="dxa"/>
            <w:tcBorders>
              <w:top w:val="nil"/>
              <w:left w:val="nil"/>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2706025554</w:t>
            </w:r>
          </w:p>
        </w:tc>
        <w:tc>
          <w:tcPr>
            <w:tcW w:w="567" w:type="dxa"/>
            <w:tcBorders>
              <w:top w:val="nil"/>
              <w:left w:val="nil"/>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1163</w:t>
            </w:r>
          </w:p>
        </w:tc>
        <w:tc>
          <w:tcPr>
            <w:tcW w:w="709" w:type="dxa"/>
            <w:tcBorders>
              <w:top w:val="nil"/>
              <w:left w:val="nil"/>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8,0</w:t>
            </w:r>
          </w:p>
        </w:tc>
        <w:tc>
          <w:tcPr>
            <w:tcW w:w="567" w:type="dxa"/>
            <w:tcBorders>
              <w:top w:val="nil"/>
              <w:left w:val="nil"/>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1,0</w:t>
            </w:r>
          </w:p>
        </w:tc>
        <w:tc>
          <w:tcPr>
            <w:tcW w:w="1275" w:type="dxa"/>
            <w:tcBorders>
              <w:top w:val="nil"/>
              <w:left w:val="nil"/>
              <w:bottom w:val="single" w:sz="4" w:space="0" w:color="auto"/>
              <w:right w:val="single" w:sz="4" w:space="0" w:color="auto"/>
            </w:tcBorders>
            <w:shd w:val="clear" w:color="auto" w:fill="auto"/>
            <w:vAlign w:val="center"/>
            <w:hideMark/>
          </w:tcPr>
          <w:p w:rsidR="004C1000" w:rsidRPr="009E7964" w:rsidRDefault="004C1000" w:rsidP="004C1000">
            <w:pPr>
              <w:widowControl/>
              <w:rPr>
                <w:rFonts w:ascii="XO Thames" w:eastAsia="Times New Roman" w:hAnsi="XO Thames" w:cs="Times New Roman"/>
                <w:sz w:val="16"/>
                <w:szCs w:val="16"/>
                <w:lang w:bidi="ar-SA"/>
              </w:rPr>
            </w:pPr>
            <w:r w:rsidRPr="009E7964">
              <w:rPr>
                <w:rFonts w:ascii="XO Thames" w:eastAsia="Times New Roman" w:hAnsi="XO Thames" w:cs="Times New Roman"/>
                <w:sz w:val="16"/>
                <w:szCs w:val="16"/>
                <w:lang w:bidi="ar-SA"/>
              </w:rPr>
              <w:t xml:space="preserve">п. </w:t>
            </w:r>
            <w:proofErr w:type="spellStart"/>
            <w:r w:rsidRPr="009E7964">
              <w:rPr>
                <w:rFonts w:ascii="XO Thames" w:eastAsia="Times New Roman" w:hAnsi="XO Thames" w:cs="Times New Roman"/>
                <w:sz w:val="16"/>
                <w:szCs w:val="16"/>
                <w:lang w:bidi="ar-SA"/>
              </w:rPr>
              <w:t>Эльбан</w:t>
            </w:r>
            <w:proofErr w:type="spellEnd"/>
          </w:p>
        </w:tc>
        <w:tc>
          <w:tcPr>
            <w:tcW w:w="567" w:type="dxa"/>
            <w:tcBorders>
              <w:top w:val="nil"/>
              <w:left w:val="nil"/>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0,88</w:t>
            </w:r>
          </w:p>
        </w:tc>
        <w:tc>
          <w:tcPr>
            <w:tcW w:w="567" w:type="dxa"/>
            <w:tcBorders>
              <w:top w:val="nil"/>
              <w:left w:val="nil"/>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1</w:t>
            </w:r>
          </w:p>
        </w:tc>
        <w:tc>
          <w:tcPr>
            <w:tcW w:w="851" w:type="dxa"/>
            <w:tcBorders>
              <w:top w:val="nil"/>
              <w:left w:val="nil"/>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1,97</w:t>
            </w:r>
          </w:p>
        </w:tc>
        <w:tc>
          <w:tcPr>
            <w:tcW w:w="425" w:type="dxa"/>
            <w:tcBorders>
              <w:top w:val="nil"/>
              <w:left w:val="nil"/>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1</w:t>
            </w:r>
          </w:p>
        </w:tc>
        <w:tc>
          <w:tcPr>
            <w:tcW w:w="709" w:type="dxa"/>
            <w:tcBorders>
              <w:top w:val="nil"/>
              <w:left w:val="nil"/>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0,83</w:t>
            </w:r>
          </w:p>
        </w:tc>
        <w:tc>
          <w:tcPr>
            <w:tcW w:w="709" w:type="dxa"/>
            <w:tcBorders>
              <w:top w:val="nil"/>
              <w:left w:val="nil"/>
              <w:bottom w:val="single" w:sz="4" w:space="0" w:color="auto"/>
              <w:right w:val="single" w:sz="4" w:space="0" w:color="auto"/>
            </w:tcBorders>
            <w:shd w:val="clear" w:color="000000" w:fill="BFBFBF"/>
            <w:vAlign w:val="center"/>
          </w:tcPr>
          <w:p w:rsidR="004C1000" w:rsidRPr="009E7964" w:rsidRDefault="004C1000" w:rsidP="004C1000">
            <w:pPr>
              <w:widowControl/>
              <w:jc w:val="center"/>
              <w:rPr>
                <w:rFonts w:ascii="XO Thames" w:eastAsia="Times New Roman" w:hAnsi="XO Thames" w:cs="Times New Roman"/>
                <w:color w:val="auto"/>
                <w:sz w:val="16"/>
                <w:szCs w:val="16"/>
                <w:lang w:bidi="ar-SA"/>
              </w:rPr>
            </w:pPr>
          </w:p>
        </w:tc>
        <w:tc>
          <w:tcPr>
            <w:tcW w:w="850" w:type="dxa"/>
            <w:tcBorders>
              <w:top w:val="nil"/>
              <w:left w:val="nil"/>
              <w:bottom w:val="single" w:sz="4" w:space="0" w:color="auto"/>
              <w:right w:val="single" w:sz="8" w:space="0" w:color="auto"/>
            </w:tcBorders>
            <w:shd w:val="clear" w:color="auto" w:fill="auto"/>
            <w:vAlign w:val="center"/>
            <w:hideMark/>
          </w:tcPr>
          <w:p w:rsidR="004C1000" w:rsidRPr="009E7964" w:rsidRDefault="00B53CA5"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05.12.202</w:t>
            </w:r>
            <w:r w:rsidR="001A4380" w:rsidRPr="009E7964">
              <w:rPr>
                <w:rFonts w:ascii="XO Thames" w:eastAsia="Times New Roman" w:hAnsi="XO Thames" w:cs="Times New Roman"/>
                <w:color w:val="auto"/>
                <w:sz w:val="16"/>
                <w:szCs w:val="16"/>
                <w:lang w:bidi="ar-SA"/>
              </w:rPr>
              <w:t>6</w:t>
            </w:r>
            <w:r w:rsidR="004C1000" w:rsidRPr="009E7964">
              <w:rPr>
                <w:rFonts w:ascii="XO Thames" w:eastAsia="Times New Roman" w:hAnsi="XO Thames" w:cs="Times New Roman"/>
                <w:color w:val="auto"/>
                <w:sz w:val="16"/>
                <w:szCs w:val="16"/>
                <w:lang w:bidi="ar-SA"/>
              </w:rPr>
              <w:t> </w:t>
            </w:r>
          </w:p>
        </w:tc>
      </w:tr>
      <w:tr w:rsidR="0063771A" w:rsidRPr="009E7964" w:rsidTr="003D2217">
        <w:trPr>
          <w:trHeight w:val="1815"/>
        </w:trPr>
        <w:tc>
          <w:tcPr>
            <w:tcW w:w="993" w:type="dxa"/>
            <w:tcBorders>
              <w:top w:val="nil"/>
              <w:left w:val="single" w:sz="8" w:space="0" w:color="auto"/>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b/>
                <w:bCs/>
                <w:color w:val="auto"/>
                <w:sz w:val="16"/>
                <w:szCs w:val="16"/>
                <w:lang w:bidi="ar-SA"/>
              </w:rPr>
            </w:pPr>
            <w:r w:rsidRPr="009E7964">
              <w:rPr>
                <w:rFonts w:ascii="XO Thames" w:eastAsia="Times New Roman" w:hAnsi="XO Thames" w:cs="Times New Roman"/>
                <w:b/>
                <w:bCs/>
                <w:color w:val="auto"/>
                <w:sz w:val="16"/>
                <w:szCs w:val="16"/>
                <w:lang w:bidi="ar-SA"/>
              </w:rPr>
              <w:t xml:space="preserve">ТС категории "С"; "СЕ" с разрешенной максимальной массой свыше 16т  </w:t>
            </w:r>
          </w:p>
        </w:tc>
        <w:tc>
          <w:tcPr>
            <w:tcW w:w="354" w:type="dxa"/>
            <w:tcBorders>
              <w:top w:val="nil"/>
              <w:left w:val="nil"/>
              <w:bottom w:val="single" w:sz="4" w:space="0" w:color="auto"/>
              <w:right w:val="single" w:sz="4" w:space="0" w:color="auto"/>
            </w:tcBorders>
            <w:shd w:val="clear" w:color="auto" w:fill="auto"/>
            <w:vAlign w:val="center"/>
            <w:hideMark/>
          </w:tcPr>
          <w:p w:rsidR="004C1000" w:rsidRPr="009E7964" w:rsidRDefault="005B69B1"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5</w:t>
            </w:r>
          </w:p>
        </w:tc>
        <w:tc>
          <w:tcPr>
            <w:tcW w:w="1064" w:type="dxa"/>
            <w:tcBorders>
              <w:top w:val="nil"/>
              <w:left w:val="nil"/>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b/>
                <w:color w:val="auto"/>
                <w:sz w:val="16"/>
                <w:szCs w:val="16"/>
                <w:lang w:bidi="ar-SA"/>
              </w:rPr>
            </w:pPr>
            <w:r w:rsidRPr="009E7964">
              <w:rPr>
                <w:rFonts w:ascii="XO Thames" w:eastAsia="Times New Roman" w:hAnsi="XO Thames" w:cs="Times New Roman"/>
                <w:b/>
                <w:color w:val="auto"/>
                <w:sz w:val="16"/>
                <w:szCs w:val="16"/>
                <w:lang w:bidi="ar-SA"/>
              </w:rPr>
              <w:t>Н794ТО27</w:t>
            </w:r>
          </w:p>
        </w:tc>
        <w:tc>
          <w:tcPr>
            <w:tcW w:w="1559" w:type="dxa"/>
            <w:tcBorders>
              <w:top w:val="nil"/>
              <w:left w:val="nil"/>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b/>
                <w:color w:val="auto"/>
                <w:sz w:val="16"/>
                <w:szCs w:val="16"/>
                <w:lang w:bidi="ar-SA"/>
              </w:rPr>
            </w:pPr>
            <w:r w:rsidRPr="009E7964">
              <w:rPr>
                <w:rFonts w:ascii="XO Thames" w:eastAsia="Times New Roman" w:hAnsi="XO Thames" w:cs="Times New Roman"/>
                <w:b/>
                <w:color w:val="auto"/>
                <w:sz w:val="16"/>
                <w:szCs w:val="16"/>
                <w:lang w:bidi="ar-SA"/>
              </w:rPr>
              <w:t>XVL482311D0002557</w:t>
            </w:r>
          </w:p>
        </w:tc>
        <w:tc>
          <w:tcPr>
            <w:tcW w:w="850" w:type="dxa"/>
            <w:tcBorders>
              <w:top w:val="nil"/>
              <w:left w:val="nil"/>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b/>
                <w:color w:val="auto"/>
                <w:sz w:val="16"/>
                <w:szCs w:val="16"/>
                <w:lang w:bidi="ar-SA"/>
              </w:rPr>
            </w:pPr>
            <w:r w:rsidRPr="009E7964">
              <w:rPr>
                <w:rFonts w:ascii="XO Thames" w:eastAsia="Times New Roman" w:hAnsi="XO Thames" w:cs="Times New Roman"/>
                <w:b/>
                <w:color w:val="auto"/>
                <w:sz w:val="16"/>
                <w:szCs w:val="16"/>
                <w:lang w:bidi="ar-SA"/>
              </w:rPr>
              <w:t>2013</w:t>
            </w:r>
          </w:p>
        </w:tc>
        <w:tc>
          <w:tcPr>
            <w:tcW w:w="851" w:type="dxa"/>
            <w:tcBorders>
              <w:top w:val="nil"/>
              <w:left w:val="nil"/>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b/>
                <w:sz w:val="16"/>
                <w:szCs w:val="16"/>
                <w:lang w:bidi="ar-SA"/>
              </w:rPr>
            </w:pPr>
            <w:r w:rsidRPr="009E7964">
              <w:rPr>
                <w:rFonts w:ascii="XO Thames" w:eastAsia="Times New Roman" w:hAnsi="XO Thames" w:cs="Times New Roman"/>
                <w:b/>
                <w:sz w:val="16"/>
                <w:szCs w:val="16"/>
                <w:lang w:bidi="ar-SA"/>
              </w:rPr>
              <w:t>ИК-6</w:t>
            </w:r>
          </w:p>
        </w:tc>
        <w:tc>
          <w:tcPr>
            <w:tcW w:w="1559" w:type="dxa"/>
            <w:tcBorders>
              <w:top w:val="nil"/>
              <w:left w:val="nil"/>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b/>
                <w:color w:val="auto"/>
                <w:sz w:val="16"/>
                <w:szCs w:val="16"/>
                <w:lang w:bidi="ar-SA"/>
              </w:rPr>
            </w:pPr>
            <w:r w:rsidRPr="009E7964">
              <w:rPr>
                <w:rFonts w:ascii="XO Thames" w:eastAsia="Times New Roman" w:hAnsi="XO Thames" w:cs="Times New Roman"/>
                <w:b/>
                <w:color w:val="auto"/>
                <w:sz w:val="16"/>
                <w:szCs w:val="16"/>
                <w:lang w:bidi="ar-SA"/>
              </w:rPr>
              <w:t>Камаз-65115 КО-505А</w:t>
            </w:r>
          </w:p>
        </w:tc>
        <w:tc>
          <w:tcPr>
            <w:tcW w:w="1134" w:type="dxa"/>
            <w:tcBorders>
              <w:top w:val="nil"/>
              <w:left w:val="nil"/>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2706025554</w:t>
            </w:r>
          </w:p>
        </w:tc>
        <w:tc>
          <w:tcPr>
            <w:tcW w:w="567" w:type="dxa"/>
            <w:tcBorders>
              <w:top w:val="nil"/>
              <w:left w:val="nil"/>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1752</w:t>
            </w:r>
          </w:p>
        </w:tc>
        <w:tc>
          <w:tcPr>
            <w:tcW w:w="709" w:type="dxa"/>
            <w:tcBorders>
              <w:top w:val="nil"/>
              <w:left w:val="nil"/>
              <w:bottom w:val="single" w:sz="4" w:space="0" w:color="auto"/>
              <w:right w:val="single" w:sz="4" w:space="0" w:color="auto"/>
            </w:tcBorders>
            <w:shd w:val="clear" w:color="auto" w:fill="auto"/>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20,9</w:t>
            </w:r>
          </w:p>
        </w:tc>
        <w:tc>
          <w:tcPr>
            <w:tcW w:w="567" w:type="dxa"/>
            <w:tcBorders>
              <w:top w:val="nil"/>
              <w:left w:val="nil"/>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sz w:val="16"/>
                <w:szCs w:val="16"/>
                <w:lang w:bidi="ar-SA"/>
              </w:rPr>
            </w:pPr>
            <w:r w:rsidRPr="009E7964">
              <w:rPr>
                <w:rFonts w:ascii="XO Thames" w:eastAsia="Times New Roman" w:hAnsi="XO Thames" w:cs="Times New Roman"/>
                <w:sz w:val="16"/>
                <w:szCs w:val="16"/>
                <w:lang w:bidi="ar-SA"/>
              </w:rPr>
              <w:t>1,0</w:t>
            </w:r>
          </w:p>
        </w:tc>
        <w:tc>
          <w:tcPr>
            <w:tcW w:w="1275" w:type="dxa"/>
            <w:tcBorders>
              <w:top w:val="nil"/>
              <w:left w:val="nil"/>
              <w:bottom w:val="single" w:sz="4" w:space="0" w:color="auto"/>
              <w:right w:val="single" w:sz="4" w:space="0" w:color="auto"/>
            </w:tcBorders>
            <w:shd w:val="clear" w:color="auto" w:fill="auto"/>
            <w:vAlign w:val="center"/>
            <w:hideMark/>
          </w:tcPr>
          <w:p w:rsidR="004C1000" w:rsidRPr="009E7964" w:rsidRDefault="004C1000" w:rsidP="004C1000">
            <w:pPr>
              <w:widowControl/>
              <w:rPr>
                <w:rFonts w:ascii="XO Thames" w:eastAsia="Times New Roman" w:hAnsi="XO Thames" w:cs="Times New Roman"/>
                <w:sz w:val="16"/>
                <w:szCs w:val="16"/>
                <w:lang w:bidi="ar-SA"/>
              </w:rPr>
            </w:pPr>
            <w:r w:rsidRPr="009E7964">
              <w:rPr>
                <w:rFonts w:ascii="XO Thames" w:eastAsia="Times New Roman" w:hAnsi="XO Thames" w:cs="Times New Roman"/>
                <w:sz w:val="16"/>
                <w:szCs w:val="16"/>
                <w:lang w:bidi="ar-SA"/>
              </w:rPr>
              <w:t xml:space="preserve">п. </w:t>
            </w:r>
            <w:proofErr w:type="spellStart"/>
            <w:r w:rsidRPr="009E7964">
              <w:rPr>
                <w:rFonts w:ascii="XO Thames" w:eastAsia="Times New Roman" w:hAnsi="XO Thames" w:cs="Times New Roman"/>
                <w:sz w:val="16"/>
                <w:szCs w:val="16"/>
                <w:lang w:bidi="ar-SA"/>
              </w:rPr>
              <w:t>Эльбан</w:t>
            </w:r>
            <w:proofErr w:type="spellEnd"/>
          </w:p>
        </w:tc>
        <w:tc>
          <w:tcPr>
            <w:tcW w:w="567" w:type="dxa"/>
            <w:tcBorders>
              <w:top w:val="single" w:sz="8" w:space="0" w:color="auto"/>
              <w:left w:val="nil"/>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sz w:val="16"/>
                <w:szCs w:val="16"/>
                <w:lang w:bidi="ar-SA"/>
              </w:rPr>
            </w:pPr>
            <w:r w:rsidRPr="009E7964">
              <w:rPr>
                <w:rFonts w:ascii="XO Thames" w:eastAsia="Times New Roman" w:hAnsi="XO Thames" w:cs="Times New Roman"/>
                <w:sz w:val="16"/>
                <w:szCs w:val="16"/>
                <w:lang w:bidi="ar-SA"/>
              </w:rPr>
              <w:t>0,88</w:t>
            </w:r>
          </w:p>
        </w:tc>
        <w:tc>
          <w:tcPr>
            <w:tcW w:w="567" w:type="dxa"/>
            <w:tcBorders>
              <w:top w:val="nil"/>
              <w:left w:val="nil"/>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1</w:t>
            </w:r>
          </w:p>
        </w:tc>
        <w:tc>
          <w:tcPr>
            <w:tcW w:w="851" w:type="dxa"/>
            <w:tcBorders>
              <w:top w:val="nil"/>
              <w:left w:val="nil"/>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sz w:val="16"/>
                <w:szCs w:val="16"/>
                <w:lang w:bidi="ar-SA"/>
              </w:rPr>
            </w:pPr>
            <w:r w:rsidRPr="009E7964">
              <w:rPr>
                <w:rFonts w:ascii="XO Thames" w:eastAsia="Times New Roman" w:hAnsi="XO Thames" w:cs="Times New Roman"/>
                <w:sz w:val="16"/>
                <w:szCs w:val="16"/>
                <w:lang w:bidi="ar-SA"/>
              </w:rPr>
              <w:t>1,97</w:t>
            </w:r>
          </w:p>
        </w:tc>
        <w:tc>
          <w:tcPr>
            <w:tcW w:w="425" w:type="dxa"/>
            <w:tcBorders>
              <w:top w:val="nil"/>
              <w:left w:val="nil"/>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1</w:t>
            </w:r>
          </w:p>
        </w:tc>
        <w:tc>
          <w:tcPr>
            <w:tcW w:w="709" w:type="dxa"/>
            <w:tcBorders>
              <w:top w:val="nil"/>
              <w:left w:val="nil"/>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0,83</w:t>
            </w:r>
          </w:p>
        </w:tc>
        <w:tc>
          <w:tcPr>
            <w:tcW w:w="709" w:type="dxa"/>
            <w:tcBorders>
              <w:top w:val="nil"/>
              <w:left w:val="nil"/>
              <w:bottom w:val="single" w:sz="4" w:space="0" w:color="auto"/>
              <w:right w:val="single" w:sz="4" w:space="0" w:color="auto"/>
            </w:tcBorders>
            <w:shd w:val="clear" w:color="000000" w:fill="BFBFBF"/>
            <w:vAlign w:val="center"/>
            <w:hideMark/>
          </w:tcPr>
          <w:p w:rsidR="004C1000" w:rsidRPr="009E7964" w:rsidRDefault="004C1000" w:rsidP="004C1000">
            <w:pPr>
              <w:widowControl/>
              <w:jc w:val="center"/>
              <w:rPr>
                <w:rFonts w:ascii="XO Thames" w:eastAsia="Times New Roman" w:hAnsi="XO Thames" w:cs="Times New Roman"/>
                <w:color w:val="auto"/>
                <w:sz w:val="16"/>
                <w:szCs w:val="16"/>
                <w:lang w:bidi="ar-SA"/>
              </w:rPr>
            </w:pPr>
          </w:p>
        </w:tc>
        <w:tc>
          <w:tcPr>
            <w:tcW w:w="850" w:type="dxa"/>
            <w:tcBorders>
              <w:top w:val="nil"/>
              <w:left w:val="nil"/>
              <w:bottom w:val="single" w:sz="4" w:space="0" w:color="auto"/>
              <w:right w:val="single" w:sz="8" w:space="0" w:color="auto"/>
            </w:tcBorders>
            <w:shd w:val="clear" w:color="auto" w:fill="auto"/>
            <w:vAlign w:val="center"/>
            <w:hideMark/>
          </w:tcPr>
          <w:p w:rsidR="004C1000" w:rsidRPr="009E7964" w:rsidRDefault="001A4380"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26.11.2026</w:t>
            </w:r>
            <w:r w:rsidR="004C1000" w:rsidRPr="009E7964">
              <w:rPr>
                <w:rFonts w:ascii="XO Thames" w:eastAsia="Times New Roman" w:hAnsi="XO Thames" w:cs="Times New Roman"/>
                <w:color w:val="auto"/>
                <w:sz w:val="16"/>
                <w:szCs w:val="16"/>
                <w:lang w:bidi="ar-SA"/>
              </w:rPr>
              <w:t> </w:t>
            </w:r>
          </w:p>
        </w:tc>
      </w:tr>
      <w:tr w:rsidR="00F3166E" w:rsidRPr="009E7964" w:rsidTr="003D2217">
        <w:trPr>
          <w:trHeight w:val="270"/>
        </w:trPr>
        <w:tc>
          <w:tcPr>
            <w:tcW w:w="993" w:type="dxa"/>
            <w:vMerge w:val="restart"/>
            <w:tcBorders>
              <w:top w:val="nil"/>
              <w:left w:val="single" w:sz="8" w:space="0" w:color="auto"/>
              <w:right w:val="single" w:sz="4" w:space="0" w:color="auto"/>
            </w:tcBorders>
            <w:shd w:val="clear" w:color="auto" w:fill="auto"/>
            <w:vAlign w:val="center"/>
            <w:hideMark/>
          </w:tcPr>
          <w:p w:rsidR="00F3166E" w:rsidRPr="009E7964" w:rsidRDefault="00F3166E" w:rsidP="004C1000">
            <w:pPr>
              <w:widowControl/>
              <w:jc w:val="center"/>
              <w:rPr>
                <w:rFonts w:ascii="XO Thames" w:eastAsia="Times New Roman" w:hAnsi="XO Thames" w:cs="Times New Roman"/>
                <w:b/>
                <w:bCs/>
                <w:color w:val="auto"/>
                <w:sz w:val="16"/>
                <w:szCs w:val="16"/>
                <w:lang w:bidi="ar-SA"/>
              </w:rPr>
            </w:pPr>
            <w:r w:rsidRPr="009E7964">
              <w:rPr>
                <w:rFonts w:ascii="XO Thames" w:eastAsia="Times New Roman" w:hAnsi="XO Thames" w:cs="Times New Roman"/>
                <w:b/>
                <w:bCs/>
                <w:color w:val="auto"/>
                <w:sz w:val="16"/>
                <w:szCs w:val="16"/>
                <w:lang w:bidi="ar-SA"/>
              </w:rPr>
              <w:t>ТС категории "D"; "</w:t>
            </w:r>
            <w:proofErr w:type="gramStart"/>
            <w:r w:rsidRPr="009E7964">
              <w:rPr>
                <w:rFonts w:ascii="XO Thames" w:eastAsia="Times New Roman" w:hAnsi="XO Thames" w:cs="Times New Roman"/>
                <w:b/>
                <w:bCs/>
                <w:color w:val="auto"/>
                <w:sz w:val="16"/>
                <w:szCs w:val="16"/>
                <w:lang w:bidi="ar-SA"/>
              </w:rPr>
              <w:t>D</w:t>
            </w:r>
            <w:proofErr w:type="gramEnd"/>
            <w:r w:rsidRPr="009E7964">
              <w:rPr>
                <w:rFonts w:ascii="XO Thames" w:eastAsia="Times New Roman" w:hAnsi="XO Thames" w:cs="Times New Roman"/>
                <w:b/>
                <w:bCs/>
                <w:color w:val="auto"/>
                <w:sz w:val="16"/>
                <w:szCs w:val="16"/>
                <w:lang w:bidi="ar-SA"/>
              </w:rPr>
              <w:t xml:space="preserve">Е" с более 16 пассажирских мест </w:t>
            </w:r>
          </w:p>
          <w:p w:rsidR="00F3166E" w:rsidRPr="009E7964" w:rsidRDefault="00F3166E" w:rsidP="004C1000">
            <w:pPr>
              <w:widowControl/>
              <w:jc w:val="center"/>
              <w:rPr>
                <w:rFonts w:ascii="XO Thames" w:eastAsia="Times New Roman" w:hAnsi="XO Thames" w:cs="Times New Roman"/>
                <w:b/>
                <w:bCs/>
                <w:color w:val="auto"/>
                <w:sz w:val="16"/>
                <w:szCs w:val="16"/>
                <w:lang w:bidi="ar-SA"/>
              </w:rPr>
            </w:pPr>
            <w:r w:rsidRPr="009E7964">
              <w:rPr>
                <w:rFonts w:ascii="XO Thames" w:eastAsia="Times New Roman" w:hAnsi="XO Thames" w:cs="Times New Roman"/>
                <w:b/>
                <w:bCs/>
                <w:color w:val="auto"/>
                <w:sz w:val="16"/>
                <w:szCs w:val="16"/>
                <w:lang w:bidi="ar-SA"/>
              </w:rPr>
              <w:t> </w:t>
            </w:r>
          </w:p>
        </w:tc>
        <w:tc>
          <w:tcPr>
            <w:tcW w:w="354" w:type="dxa"/>
            <w:tcBorders>
              <w:top w:val="nil"/>
              <w:left w:val="nil"/>
              <w:bottom w:val="single" w:sz="4" w:space="0" w:color="auto"/>
              <w:right w:val="single" w:sz="4" w:space="0" w:color="auto"/>
            </w:tcBorders>
            <w:shd w:val="clear" w:color="auto" w:fill="auto"/>
            <w:vAlign w:val="center"/>
            <w:hideMark/>
          </w:tcPr>
          <w:p w:rsidR="00F3166E" w:rsidRPr="009E7964" w:rsidRDefault="00F3166E"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6</w:t>
            </w:r>
          </w:p>
        </w:tc>
        <w:tc>
          <w:tcPr>
            <w:tcW w:w="1064" w:type="dxa"/>
            <w:tcBorders>
              <w:top w:val="nil"/>
              <w:left w:val="nil"/>
              <w:bottom w:val="single" w:sz="4" w:space="0" w:color="auto"/>
              <w:right w:val="single" w:sz="4" w:space="0" w:color="auto"/>
            </w:tcBorders>
            <w:shd w:val="clear" w:color="auto" w:fill="auto"/>
            <w:vAlign w:val="center"/>
            <w:hideMark/>
          </w:tcPr>
          <w:p w:rsidR="00F3166E" w:rsidRPr="009E7964" w:rsidRDefault="00F3166E" w:rsidP="004C1000">
            <w:pPr>
              <w:widowControl/>
              <w:jc w:val="center"/>
              <w:rPr>
                <w:rFonts w:ascii="XO Thames" w:eastAsia="Times New Roman" w:hAnsi="XO Thames" w:cs="Times New Roman"/>
                <w:b/>
                <w:sz w:val="16"/>
                <w:szCs w:val="16"/>
                <w:lang w:bidi="ar-SA"/>
              </w:rPr>
            </w:pPr>
            <w:r w:rsidRPr="009E7964">
              <w:rPr>
                <w:rFonts w:ascii="XO Thames" w:eastAsia="Times New Roman" w:hAnsi="XO Thames" w:cs="Times New Roman"/>
                <w:b/>
                <w:sz w:val="16"/>
                <w:szCs w:val="16"/>
                <w:lang w:bidi="ar-SA"/>
              </w:rPr>
              <w:t>Н618РН/27</w:t>
            </w:r>
          </w:p>
        </w:tc>
        <w:tc>
          <w:tcPr>
            <w:tcW w:w="1559" w:type="dxa"/>
            <w:tcBorders>
              <w:top w:val="nil"/>
              <w:left w:val="nil"/>
              <w:bottom w:val="single" w:sz="4" w:space="0" w:color="auto"/>
              <w:right w:val="single" w:sz="4" w:space="0" w:color="auto"/>
            </w:tcBorders>
            <w:shd w:val="clear" w:color="auto" w:fill="auto"/>
            <w:vAlign w:val="center"/>
            <w:hideMark/>
          </w:tcPr>
          <w:p w:rsidR="00F3166E" w:rsidRPr="009E7964" w:rsidRDefault="00F3166E" w:rsidP="004C1000">
            <w:pPr>
              <w:widowControl/>
              <w:jc w:val="center"/>
              <w:rPr>
                <w:rFonts w:ascii="XO Thames" w:eastAsia="Times New Roman" w:hAnsi="XO Thames" w:cs="Times New Roman"/>
                <w:b/>
                <w:sz w:val="16"/>
                <w:szCs w:val="16"/>
                <w:lang w:bidi="ar-SA"/>
              </w:rPr>
            </w:pPr>
            <w:r w:rsidRPr="009E7964">
              <w:rPr>
                <w:rFonts w:ascii="XO Thames" w:eastAsia="Times New Roman" w:hAnsi="XO Thames" w:cs="Times New Roman"/>
                <w:b/>
                <w:sz w:val="16"/>
                <w:szCs w:val="16"/>
                <w:lang w:bidi="ar-SA"/>
              </w:rPr>
              <w:t>Х89287910Е0ЕN8152</w:t>
            </w:r>
          </w:p>
        </w:tc>
        <w:tc>
          <w:tcPr>
            <w:tcW w:w="850" w:type="dxa"/>
            <w:tcBorders>
              <w:top w:val="nil"/>
              <w:left w:val="nil"/>
              <w:bottom w:val="single" w:sz="4" w:space="0" w:color="auto"/>
              <w:right w:val="single" w:sz="4" w:space="0" w:color="auto"/>
            </w:tcBorders>
            <w:shd w:val="clear" w:color="auto" w:fill="auto"/>
            <w:vAlign w:val="center"/>
            <w:hideMark/>
          </w:tcPr>
          <w:p w:rsidR="00F3166E" w:rsidRPr="009E7964" w:rsidRDefault="00F3166E" w:rsidP="004C1000">
            <w:pPr>
              <w:widowControl/>
              <w:jc w:val="center"/>
              <w:rPr>
                <w:rFonts w:ascii="XO Thames" w:eastAsia="Times New Roman" w:hAnsi="XO Thames" w:cs="Times New Roman"/>
                <w:b/>
                <w:sz w:val="16"/>
                <w:szCs w:val="16"/>
                <w:lang w:bidi="ar-SA"/>
              </w:rPr>
            </w:pPr>
            <w:r w:rsidRPr="009E7964">
              <w:rPr>
                <w:rFonts w:ascii="XO Thames" w:eastAsia="Times New Roman" w:hAnsi="XO Thames" w:cs="Times New Roman"/>
                <w:b/>
                <w:sz w:val="16"/>
                <w:szCs w:val="16"/>
                <w:lang w:bidi="ar-SA"/>
              </w:rPr>
              <w:t>2014</w:t>
            </w:r>
          </w:p>
        </w:tc>
        <w:tc>
          <w:tcPr>
            <w:tcW w:w="851" w:type="dxa"/>
            <w:tcBorders>
              <w:top w:val="nil"/>
              <w:left w:val="nil"/>
              <w:bottom w:val="single" w:sz="4" w:space="0" w:color="auto"/>
              <w:right w:val="single" w:sz="4" w:space="0" w:color="auto"/>
            </w:tcBorders>
            <w:shd w:val="clear" w:color="auto" w:fill="auto"/>
            <w:vAlign w:val="center"/>
            <w:hideMark/>
          </w:tcPr>
          <w:p w:rsidR="00F3166E" w:rsidRPr="009E7964" w:rsidRDefault="00F3166E" w:rsidP="004C1000">
            <w:pPr>
              <w:widowControl/>
              <w:jc w:val="center"/>
              <w:rPr>
                <w:rFonts w:ascii="XO Thames" w:eastAsia="Times New Roman" w:hAnsi="XO Thames" w:cs="Times New Roman"/>
                <w:b/>
                <w:color w:val="auto"/>
                <w:sz w:val="16"/>
                <w:szCs w:val="16"/>
                <w:lang w:bidi="ar-SA"/>
              </w:rPr>
            </w:pPr>
            <w:r w:rsidRPr="009E7964">
              <w:rPr>
                <w:rFonts w:ascii="XO Thames" w:eastAsia="Times New Roman" w:hAnsi="XO Thames" w:cs="Times New Roman"/>
                <w:b/>
                <w:color w:val="auto"/>
                <w:sz w:val="16"/>
                <w:szCs w:val="16"/>
                <w:lang w:bidi="ar-SA"/>
              </w:rPr>
              <w:t>ИК-6</w:t>
            </w:r>
          </w:p>
        </w:tc>
        <w:tc>
          <w:tcPr>
            <w:tcW w:w="1559" w:type="dxa"/>
            <w:tcBorders>
              <w:top w:val="nil"/>
              <w:left w:val="nil"/>
              <w:bottom w:val="single" w:sz="4" w:space="0" w:color="auto"/>
              <w:right w:val="single" w:sz="4" w:space="0" w:color="auto"/>
            </w:tcBorders>
            <w:shd w:val="clear" w:color="auto" w:fill="auto"/>
            <w:vAlign w:val="center"/>
            <w:hideMark/>
          </w:tcPr>
          <w:p w:rsidR="00F3166E" w:rsidRPr="009E7964" w:rsidRDefault="00F3166E" w:rsidP="004C1000">
            <w:pPr>
              <w:widowControl/>
              <w:jc w:val="center"/>
              <w:rPr>
                <w:rFonts w:ascii="XO Thames" w:eastAsia="Times New Roman" w:hAnsi="XO Thames" w:cs="Times New Roman"/>
                <w:b/>
                <w:sz w:val="16"/>
                <w:szCs w:val="16"/>
                <w:lang w:bidi="ar-SA"/>
              </w:rPr>
            </w:pPr>
            <w:r w:rsidRPr="009E7964">
              <w:rPr>
                <w:rFonts w:ascii="XO Thames" w:eastAsia="Times New Roman" w:hAnsi="XO Thames" w:cs="Times New Roman"/>
                <w:b/>
                <w:sz w:val="16"/>
                <w:szCs w:val="16"/>
                <w:lang w:bidi="ar-SA"/>
              </w:rPr>
              <w:t>ГАЗ-33106 АЗ (28791)</w:t>
            </w:r>
          </w:p>
        </w:tc>
        <w:tc>
          <w:tcPr>
            <w:tcW w:w="1134" w:type="dxa"/>
            <w:tcBorders>
              <w:top w:val="nil"/>
              <w:left w:val="nil"/>
              <w:bottom w:val="single" w:sz="4" w:space="0" w:color="auto"/>
              <w:right w:val="single" w:sz="4" w:space="0" w:color="auto"/>
            </w:tcBorders>
            <w:shd w:val="clear" w:color="auto" w:fill="auto"/>
            <w:vAlign w:val="center"/>
            <w:hideMark/>
          </w:tcPr>
          <w:p w:rsidR="00F3166E" w:rsidRPr="009E7964" w:rsidRDefault="00F3166E"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2706025554</w:t>
            </w:r>
          </w:p>
        </w:tc>
        <w:tc>
          <w:tcPr>
            <w:tcW w:w="567" w:type="dxa"/>
            <w:tcBorders>
              <w:top w:val="nil"/>
              <w:left w:val="nil"/>
              <w:bottom w:val="single" w:sz="4" w:space="0" w:color="auto"/>
              <w:right w:val="single" w:sz="4" w:space="0" w:color="auto"/>
            </w:tcBorders>
            <w:shd w:val="clear" w:color="000000" w:fill="BFBFBF"/>
            <w:vAlign w:val="center"/>
            <w:hideMark/>
          </w:tcPr>
          <w:p w:rsidR="00F3166E" w:rsidRPr="009E7964" w:rsidRDefault="00F3166E"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1382</w:t>
            </w:r>
          </w:p>
        </w:tc>
        <w:tc>
          <w:tcPr>
            <w:tcW w:w="709" w:type="dxa"/>
            <w:tcBorders>
              <w:top w:val="nil"/>
              <w:left w:val="nil"/>
              <w:bottom w:val="single" w:sz="4" w:space="0" w:color="auto"/>
              <w:right w:val="single" w:sz="4" w:space="0" w:color="auto"/>
            </w:tcBorders>
            <w:shd w:val="clear" w:color="auto" w:fill="auto"/>
            <w:vAlign w:val="center"/>
            <w:hideMark/>
          </w:tcPr>
          <w:p w:rsidR="00F3166E" w:rsidRPr="009E7964" w:rsidRDefault="00F3166E"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18</w:t>
            </w:r>
          </w:p>
        </w:tc>
        <w:tc>
          <w:tcPr>
            <w:tcW w:w="567" w:type="dxa"/>
            <w:tcBorders>
              <w:top w:val="nil"/>
              <w:left w:val="nil"/>
              <w:bottom w:val="single" w:sz="4" w:space="0" w:color="auto"/>
              <w:right w:val="single" w:sz="4" w:space="0" w:color="auto"/>
            </w:tcBorders>
            <w:shd w:val="clear" w:color="000000" w:fill="BFBFBF"/>
            <w:vAlign w:val="center"/>
            <w:hideMark/>
          </w:tcPr>
          <w:p w:rsidR="00F3166E" w:rsidRPr="009E7964" w:rsidRDefault="00F3166E" w:rsidP="004C1000">
            <w:pPr>
              <w:widowControl/>
              <w:jc w:val="center"/>
              <w:rPr>
                <w:rFonts w:ascii="XO Thames" w:eastAsia="Times New Roman" w:hAnsi="XO Thames" w:cs="Times New Roman"/>
                <w:sz w:val="16"/>
                <w:szCs w:val="16"/>
                <w:lang w:bidi="ar-SA"/>
              </w:rPr>
            </w:pPr>
            <w:r w:rsidRPr="009E7964">
              <w:rPr>
                <w:rFonts w:ascii="XO Thames" w:eastAsia="Times New Roman" w:hAnsi="XO Thames" w:cs="Times New Roman"/>
                <w:sz w:val="16"/>
                <w:szCs w:val="16"/>
                <w:lang w:bidi="ar-SA"/>
              </w:rPr>
              <w:t>1,0</w:t>
            </w:r>
          </w:p>
        </w:tc>
        <w:tc>
          <w:tcPr>
            <w:tcW w:w="1275" w:type="dxa"/>
            <w:tcBorders>
              <w:top w:val="nil"/>
              <w:left w:val="nil"/>
              <w:bottom w:val="single" w:sz="4" w:space="0" w:color="auto"/>
              <w:right w:val="single" w:sz="4" w:space="0" w:color="auto"/>
            </w:tcBorders>
            <w:shd w:val="clear" w:color="auto" w:fill="auto"/>
            <w:vAlign w:val="center"/>
            <w:hideMark/>
          </w:tcPr>
          <w:p w:rsidR="00F3166E" w:rsidRPr="009E7964" w:rsidRDefault="00F3166E" w:rsidP="004C1000">
            <w:pPr>
              <w:widowControl/>
              <w:rPr>
                <w:rFonts w:ascii="XO Thames" w:eastAsia="Times New Roman" w:hAnsi="XO Thames" w:cs="Times New Roman"/>
                <w:sz w:val="16"/>
                <w:szCs w:val="16"/>
                <w:lang w:bidi="ar-SA"/>
              </w:rPr>
            </w:pPr>
            <w:r w:rsidRPr="009E7964">
              <w:rPr>
                <w:rFonts w:ascii="XO Thames" w:eastAsia="Times New Roman" w:hAnsi="XO Thames" w:cs="Times New Roman"/>
                <w:sz w:val="16"/>
                <w:szCs w:val="16"/>
                <w:lang w:bidi="ar-SA"/>
              </w:rPr>
              <w:t xml:space="preserve">п. </w:t>
            </w:r>
            <w:proofErr w:type="spellStart"/>
            <w:r w:rsidRPr="009E7964">
              <w:rPr>
                <w:rFonts w:ascii="XO Thames" w:eastAsia="Times New Roman" w:hAnsi="XO Thames" w:cs="Times New Roman"/>
                <w:sz w:val="16"/>
                <w:szCs w:val="16"/>
                <w:lang w:bidi="ar-SA"/>
              </w:rPr>
              <w:t>Эльбан</w:t>
            </w:r>
            <w:proofErr w:type="spellEnd"/>
          </w:p>
        </w:tc>
        <w:tc>
          <w:tcPr>
            <w:tcW w:w="567" w:type="dxa"/>
            <w:tcBorders>
              <w:top w:val="single" w:sz="8" w:space="0" w:color="auto"/>
              <w:left w:val="nil"/>
              <w:bottom w:val="single" w:sz="4" w:space="0" w:color="auto"/>
              <w:right w:val="single" w:sz="4" w:space="0" w:color="auto"/>
            </w:tcBorders>
            <w:shd w:val="clear" w:color="000000" w:fill="BFBFBF"/>
            <w:vAlign w:val="center"/>
            <w:hideMark/>
          </w:tcPr>
          <w:p w:rsidR="00F3166E" w:rsidRPr="009E7964" w:rsidRDefault="00F3166E" w:rsidP="004C1000">
            <w:pPr>
              <w:widowControl/>
              <w:jc w:val="center"/>
              <w:rPr>
                <w:rFonts w:ascii="XO Thames" w:eastAsia="Times New Roman" w:hAnsi="XO Thames" w:cs="Times New Roman"/>
                <w:sz w:val="16"/>
                <w:szCs w:val="16"/>
                <w:lang w:bidi="ar-SA"/>
              </w:rPr>
            </w:pPr>
            <w:r w:rsidRPr="009E7964">
              <w:rPr>
                <w:rFonts w:ascii="XO Thames" w:eastAsia="Times New Roman" w:hAnsi="XO Thames" w:cs="Times New Roman"/>
                <w:sz w:val="16"/>
                <w:szCs w:val="16"/>
                <w:lang w:bidi="ar-SA"/>
              </w:rPr>
              <w:t>0,88</w:t>
            </w:r>
          </w:p>
        </w:tc>
        <w:tc>
          <w:tcPr>
            <w:tcW w:w="567" w:type="dxa"/>
            <w:tcBorders>
              <w:top w:val="nil"/>
              <w:left w:val="nil"/>
              <w:bottom w:val="single" w:sz="4" w:space="0" w:color="auto"/>
              <w:right w:val="single" w:sz="4" w:space="0" w:color="auto"/>
            </w:tcBorders>
            <w:shd w:val="clear" w:color="000000" w:fill="BFBFBF"/>
            <w:vAlign w:val="center"/>
            <w:hideMark/>
          </w:tcPr>
          <w:p w:rsidR="00F3166E" w:rsidRPr="009E7964" w:rsidRDefault="00F3166E"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1</w:t>
            </w:r>
          </w:p>
        </w:tc>
        <w:tc>
          <w:tcPr>
            <w:tcW w:w="851" w:type="dxa"/>
            <w:tcBorders>
              <w:top w:val="nil"/>
              <w:left w:val="nil"/>
              <w:bottom w:val="single" w:sz="4" w:space="0" w:color="auto"/>
              <w:right w:val="single" w:sz="4" w:space="0" w:color="auto"/>
            </w:tcBorders>
            <w:shd w:val="clear" w:color="000000" w:fill="BFBFBF"/>
            <w:vAlign w:val="center"/>
            <w:hideMark/>
          </w:tcPr>
          <w:p w:rsidR="00F3166E" w:rsidRPr="009E7964" w:rsidRDefault="00F3166E" w:rsidP="004C1000">
            <w:pPr>
              <w:widowControl/>
              <w:jc w:val="center"/>
              <w:rPr>
                <w:rFonts w:ascii="XO Thames" w:eastAsia="Times New Roman" w:hAnsi="XO Thames" w:cs="Times New Roman"/>
                <w:sz w:val="16"/>
                <w:szCs w:val="16"/>
                <w:lang w:bidi="ar-SA"/>
              </w:rPr>
            </w:pPr>
            <w:r w:rsidRPr="009E7964">
              <w:rPr>
                <w:rFonts w:ascii="XO Thames" w:eastAsia="Times New Roman" w:hAnsi="XO Thames" w:cs="Times New Roman"/>
                <w:sz w:val="16"/>
                <w:szCs w:val="16"/>
                <w:lang w:bidi="ar-SA"/>
              </w:rPr>
              <w:t>1,97</w:t>
            </w:r>
          </w:p>
        </w:tc>
        <w:tc>
          <w:tcPr>
            <w:tcW w:w="425" w:type="dxa"/>
            <w:tcBorders>
              <w:top w:val="nil"/>
              <w:left w:val="nil"/>
              <w:bottom w:val="single" w:sz="4" w:space="0" w:color="auto"/>
              <w:right w:val="single" w:sz="4" w:space="0" w:color="auto"/>
            </w:tcBorders>
            <w:shd w:val="clear" w:color="000000" w:fill="BFBFBF"/>
            <w:vAlign w:val="center"/>
            <w:hideMark/>
          </w:tcPr>
          <w:p w:rsidR="00F3166E" w:rsidRPr="009E7964" w:rsidRDefault="00F3166E"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1</w:t>
            </w:r>
          </w:p>
        </w:tc>
        <w:tc>
          <w:tcPr>
            <w:tcW w:w="709" w:type="dxa"/>
            <w:tcBorders>
              <w:top w:val="nil"/>
              <w:left w:val="nil"/>
              <w:bottom w:val="single" w:sz="4" w:space="0" w:color="auto"/>
              <w:right w:val="single" w:sz="4" w:space="0" w:color="auto"/>
            </w:tcBorders>
            <w:shd w:val="clear" w:color="000000" w:fill="BFBFBF"/>
            <w:vAlign w:val="center"/>
            <w:hideMark/>
          </w:tcPr>
          <w:p w:rsidR="00F3166E" w:rsidRPr="009E7964" w:rsidRDefault="00F3166E"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0,83</w:t>
            </w:r>
          </w:p>
        </w:tc>
        <w:tc>
          <w:tcPr>
            <w:tcW w:w="709" w:type="dxa"/>
            <w:tcBorders>
              <w:top w:val="nil"/>
              <w:left w:val="nil"/>
              <w:bottom w:val="single" w:sz="4" w:space="0" w:color="auto"/>
              <w:right w:val="single" w:sz="4" w:space="0" w:color="auto"/>
            </w:tcBorders>
            <w:shd w:val="clear" w:color="000000" w:fill="BFBFBF"/>
            <w:vAlign w:val="center"/>
          </w:tcPr>
          <w:p w:rsidR="00F3166E" w:rsidRPr="009E7964" w:rsidRDefault="00F3166E" w:rsidP="004C1000">
            <w:pPr>
              <w:widowControl/>
              <w:jc w:val="center"/>
              <w:rPr>
                <w:rFonts w:ascii="XO Thames" w:eastAsia="Times New Roman" w:hAnsi="XO Thames" w:cs="Times New Roman"/>
                <w:color w:val="auto"/>
                <w:sz w:val="16"/>
                <w:szCs w:val="16"/>
                <w:lang w:bidi="ar-SA"/>
              </w:rPr>
            </w:pPr>
          </w:p>
        </w:tc>
        <w:tc>
          <w:tcPr>
            <w:tcW w:w="850" w:type="dxa"/>
            <w:tcBorders>
              <w:top w:val="nil"/>
              <w:left w:val="nil"/>
              <w:bottom w:val="single" w:sz="4" w:space="0" w:color="auto"/>
              <w:right w:val="single" w:sz="8" w:space="0" w:color="auto"/>
            </w:tcBorders>
            <w:shd w:val="clear" w:color="auto" w:fill="auto"/>
            <w:vAlign w:val="center"/>
            <w:hideMark/>
          </w:tcPr>
          <w:p w:rsidR="00F3166E" w:rsidRPr="009E7964" w:rsidRDefault="00F3166E"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26.11.2026. </w:t>
            </w:r>
          </w:p>
        </w:tc>
      </w:tr>
      <w:tr w:rsidR="00F3166E" w:rsidRPr="009E7964" w:rsidTr="003D2217">
        <w:trPr>
          <w:trHeight w:val="270"/>
        </w:trPr>
        <w:tc>
          <w:tcPr>
            <w:tcW w:w="993" w:type="dxa"/>
            <w:vMerge/>
            <w:tcBorders>
              <w:left w:val="single" w:sz="8" w:space="0" w:color="auto"/>
              <w:right w:val="single" w:sz="4" w:space="0" w:color="auto"/>
            </w:tcBorders>
            <w:vAlign w:val="center"/>
            <w:hideMark/>
          </w:tcPr>
          <w:p w:rsidR="00F3166E" w:rsidRPr="009E7964" w:rsidRDefault="00F3166E" w:rsidP="004C1000">
            <w:pPr>
              <w:widowControl/>
              <w:jc w:val="center"/>
              <w:rPr>
                <w:rFonts w:ascii="XO Thames" w:eastAsia="Times New Roman" w:hAnsi="XO Thames" w:cs="Times New Roman"/>
                <w:b/>
                <w:bCs/>
                <w:color w:val="auto"/>
                <w:sz w:val="16"/>
                <w:szCs w:val="16"/>
                <w:lang w:bidi="ar-SA"/>
              </w:rPr>
            </w:pPr>
          </w:p>
        </w:tc>
        <w:tc>
          <w:tcPr>
            <w:tcW w:w="354" w:type="dxa"/>
            <w:tcBorders>
              <w:top w:val="nil"/>
              <w:left w:val="nil"/>
              <w:bottom w:val="single" w:sz="4" w:space="0" w:color="auto"/>
              <w:right w:val="single" w:sz="4" w:space="0" w:color="auto"/>
            </w:tcBorders>
            <w:shd w:val="clear" w:color="auto" w:fill="auto"/>
            <w:vAlign w:val="center"/>
            <w:hideMark/>
          </w:tcPr>
          <w:p w:rsidR="00F3166E" w:rsidRPr="009E7964" w:rsidRDefault="00F3166E"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7</w:t>
            </w:r>
          </w:p>
        </w:tc>
        <w:tc>
          <w:tcPr>
            <w:tcW w:w="1064" w:type="dxa"/>
            <w:tcBorders>
              <w:top w:val="nil"/>
              <w:left w:val="nil"/>
              <w:bottom w:val="single" w:sz="4" w:space="0" w:color="auto"/>
              <w:right w:val="single" w:sz="4" w:space="0" w:color="auto"/>
            </w:tcBorders>
            <w:shd w:val="clear" w:color="auto" w:fill="auto"/>
            <w:vAlign w:val="center"/>
            <w:hideMark/>
          </w:tcPr>
          <w:p w:rsidR="00F3166E" w:rsidRPr="009E7964" w:rsidRDefault="00F3166E" w:rsidP="004C1000">
            <w:pPr>
              <w:widowControl/>
              <w:jc w:val="center"/>
              <w:rPr>
                <w:rFonts w:ascii="XO Thames" w:eastAsia="Times New Roman" w:hAnsi="XO Thames" w:cs="Times New Roman"/>
                <w:b/>
                <w:color w:val="auto"/>
                <w:sz w:val="16"/>
                <w:szCs w:val="16"/>
                <w:lang w:bidi="ar-SA"/>
              </w:rPr>
            </w:pPr>
            <w:r w:rsidRPr="009E7964">
              <w:rPr>
                <w:rFonts w:ascii="XO Thames" w:eastAsia="Times New Roman" w:hAnsi="XO Thames" w:cs="Times New Roman"/>
                <w:b/>
                <w:color w:val="auto"/>
                <w:sz w:val="16"/>
                <w:szCs w:val="16"/>
                <w:lang w:bidi="ar-SA"/>
              </w:rPr>
              <w:t>Н662РА/27</w:t>
            </w:r>
          </w:p>
        </w:tc>
        <w:tc>
          <w:tcPr>
            <w:tcW w:w="1559" w:type="dxa"/>
            <w:tcBorders>
              <w:top w:val="nil"/>
              <w:left w:val="nil"/>
              <w:bottom w:val="single" w:sz="4" w:space="0" w:color="auto"/>
              <w:right w:val="single" w:sz="4" w:space="0" w:color="auto"/>
            </w:tcBorders>
            <w:shd w:val="clear" w:color="auto" w:fill="auto"/>
            <w:vAlign w:val="center"/>
            <w:hideMark/>
          </w:tcPr>
          <w:p w:rsidR="00F3166E" w:rsidRPr="009E7964" w:rsidRDefault="00F3166E" w:rsidP="004C1000">
            <w:pPr>
              <w:widowControl/>
              <w:jc w:val="center"/>
              <w:rPr>
                <w:rFonts w:ascii="XO Thames" w:eastAsia="Times New Roman" w:hAnsi="XO Thames" w:cs="Times New Roman"/>
                <w:b/>
                <w:color w:val="auto"/>
                <w:sz w:val="16"/>
                <w:szCs w:val="16"/>
                <w:lang w:bidi="ar-SA"/>
              </w:rPr>
            </w:pPr>
            <w:r w:rsidRPr="009E7964">
              <w:rPr>
                <w:rFonts w:ascii="XO Thames" w:eastAsia="Times New Roman" w:hAnsi="XO Thames" w:cs="Times New Roman"/>
                <w:b/>
                <w:color w:val="auto"/>
                <w:sz w:val="16"/>
                <w:szCs w:val="16"/>
                <w:lang w:bidi="ar-SA"/>
              </w:rPr>
              <w:t>Х989781102Р0ЕN8018</w:t>
            </w:r>
          </w:p>
        </w:tc>
        <w:tc>
          <w:tcPr>
            <w:tcW w:w="850" w:type="dxa"/>
            <w:tcBorders>
              <w:top w:val="nil"/>
              <w:left w:val="nil"/>
              <w:bottom w:val="single" w:sz="4" w:space="0" w:color="auto"/>
              <w:right w:val="single" w:sz="4" w:space="0" w:color="auto"/>
            </w:tcBorders>
            <w:shd w:val="clear" w:color="auto" w:fill="auto"/>
            <w:vAlign w:val="center"/>
            <w:hideMark/>
          </w:tcPr>
          <w:p w:rsidR="00F3166E" w:rsidRPr="009E7964" w:rsidRDefault="00F3166E" w:rsidP="004C1000">
            <w:pPr>
              <w:widowControl/>
              <w:jc w:val="center"/>
              <w:rPr>
                <w:rFonts w:ascii="XO Thames" w:eastAsia="Times New Roman" w:hAnsi="XO Thames" w:cs="Times New Roman"/>
                <w:b/>
                <w:color w:val="auto"/>
                <w:sz w:val="16"/>
                <w:szCs w:val="16"/>
                <w:lang w:bidi="ar-SA"/>
              </w:rPr>
            </w:pPr>
            <w:r w:rsidRPr="009E7964">
              <w:rPr>
                <w:rFonts w:ascii="XO Thames" w:eastAsia="Times New Roman" w:hAnsi="XO Thames" w:cs="Times New Roman"/>
                <w:b/>
                <w:color w:val="auto"/>
                <w:sz w:val="16"/>
                <w:szCs w:val="16"/>
                <w:lang w:bidi="ar-SA"/>
              </w:rPr>
              <w:t>2015</w:t>
            </w:r>
          </w:p>
        </w:tc>
        <w:tc>
          <w:tcPr>
            <w:tcW w:w="851" w:type="dxa"/>
            <w:tcBorders>
              <w:top w:val="nil"/>
              <w:left w:val="nil"/>
              <w:bottom w:val="single" w:sz="4" w:space="0" w:color="auto"/>
              <w:right w:val="single" w:sz="4" w:space="0" w:color="auto"/>
            </w:tcBorders>
            <w:shd w:val="clear" w:color="auto" w:fill="auto"/>
            <w:vAlign w:val="center"/>
            <w:hideMark/>
          </w:tcPr>
          <w:p w:rsidR="00F3166E" w:rsidRPr="009E7964" w:rsidRDefault="00F3166E" w:rsidP="004C1000">
            <w:pPr>
              <w:widowControl/>
              <w:jc w:val="center"/>
              <w:rPr>
                <w:rFonts w:ascii="XO Thames" w:eastAsia="Times New Roman" w:hAnsi="XO Thames" w:cs="Times New Roman"/>
                <w:b/>
                <w:color w:val="auto"/>
                <w:sz w:val="16"/>
                <w:szCs w:val="16"/>
                <w:lang w:bidi="ar-SA"/>
              </w:rPr>
            </w:pPr>
            <w:r w:rsidRPr="009E7964">
              <w:rPr>
                <w:rFonts w:ascii="XO Thames" w:eastAsia="Times New Roman" w:hAnsi="XO Thames" w:cs="Times New Roman"/>
                <w:b/>
                <w:color w:val="auto"/>
                <w:sz w:val="16"/>
                <w:szCs w:val="16"/>
                <w:lang w:bidi="ar-SA"/>
              </w:rPr>
              <w:t>ИК-6</w:t>
            </w:r>
          </w:p>
        </w:tc>
        <w:tc>
          <w:tcPr>
            <w:tcW w:w="1559" w:type="dxa"/>
            <w:tcBorders>
              <w:top w:val="nil"/>
              <w:left w:val="nil"/>
              <w:bottom w:val="single" w:sz="4" w:space="0" w:color="auto"/>
              <w:right w:val="single" w:sz="4" w:space="0" w:color="auto"/>
            </w:tcBorders>
            <w:shd w:val="clear" w:color="auto" w:fill="auto"/>
            <w:vAlign w:val="center"/>
            <w:hideMark/>
          </w:tcPr>
          <w:p w:rsidR="00F3166E" w:rsidRPr="009E7964" w:rsidRDefault="00F3166E" w:rsidP="004C1000">
            <w:pPr>
              <w:widowControl/>
              <w:jc w:val="center"/>
              <w:rPr>
                <w:rFonts w:ascii="XO Thames" w:eastAsia="Times New Roman" w:hAnsi="XO Thames" w:cs="Times New Roman"/>
                <w:b/>
                <w:color w:val="auto"/>
                <w:sz w:val="16"/>
                <w:szCs w:val="16"/>
                <w:lang w:bidi="ar-SA"/>
              </w:rPr>
            </w:pPr>
            <w:r w:rsidRPr="009E7964">
              <w:rPr>
                <w:rFonts w:ascii="XO Thames" w:eastAsia="Times New Roman" w:hAnsi="XO Thames" w:cs="Times New Roman"/>
                <w:b/>
                <w:color w:val="auto"/>
                <w:sz w:val="16"/>
                <w:szCs w:val="16"/>
                <w:lang w:bidi="ar-SA"/>
              </w:rPr>
              <w:t>КАМАЗ-5350 АЗ</w:t>
            </w:r>
          </w:p>
        </w:tc>
        <w:tc>
          <w:tcPr>
            <w:tcW w:w="1134" w:type="dxa"/>
            <w:tcBorders>
              <w:top w:val="nil"/>
              <w:left w:val="nil"/>
              <w:bottom w:val="single" w:sz="4" w:space="0" w:color="auto"/>
              <w:right w:val="single" w:sz="4" w:space="0" w:color="auto"/>
            </w:tcBorders>
            <w:shd w:val="clear" w:color="auto" w:fill="auto"/>
            <w:vAlign w:val="center"/>
            <w:hideMark/>
          </w:tcPr>
          <w:p w:rsidR="00F3166E" w:rsidRPr="009E7964" w:rsidRDefault="00F3166E"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2706025554</w:t>
            </w:r>
          </w:p>
        </w:tc>
        <w:tc>
          <w:tcPr>
            <w:tcW w:w="567" w:type="dxa"/>
            <w:tcBorders>
              <w:top w:val="nil"/>
              <w:left w:val="nil"/>
              <w:bottom w:val="single" w:sz="4" w:space="0" w:color="auto"/>
              <w:right w:val="single" w:sz="4" w:space="0" w:color="auto"/>
            </w:tcBorders>
            <w:shd w:val="clear" w:color="000000" w:fill="BFBFBF"/>
            <w:vAlign w:val="center"/>
            <w:hideMark/>
          </w:tcPr>
          <w:p w:rsidR="00F3166E" w:rsidRPr="009E7964" w:rsidRDefault="00F3166E"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1382</w:t>
            </w:r>
          </w:p>
        </w:tc>
        <w:tc>
          <w:tcPr>
            <w:tcW w:w="709" w:type="dxa"/>
            <w:tcBorders>
              <w:top w:val="nil"/>
              <w:left w:val="nil"/>
              <w:bottom w:val="single" w:sz="4" w:space="0" w:color="auto"/>
              <w:right w:val="single" w:sz="4" w:space="0" w:color="auto"/>
            </w:tcBorders>
            <w:shd w:val="clear" w:color="auto" w:fill="auto"/>
            <w:vAlign w:val="center"/>
            <w:hideMark/>
          </w:tcPr>
          <w:p w:rsidR="00F3166E" w:rsidRPr="009E7964" w:rsidRDefault="00F3166E"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30</w:t>
            </w:r>
          </w:p>
        </w:tc>
        <w:tc>
          <w:tcPr>
            <w:tcW w:w="567" w:type="dxa"/>
            <w:tcBorders>
              <w:top w:val="nil"/>
              <w:left w:val="nil"/>
              <w:bottom w:val="single" w:sz="4" w:space="0" w:color="auto"/>
              <w:right w:val="single" w:sz="4" w:space="0" w:color="auto"/>
            </w:tcBorders>
            <w:shd w:val="clear" w:color="000000" w:fill="BFBFBF"/>
            <w:vAlign w:val="center"/>
            <w:hideMark/>
          </w:tcPr>
          <w:p w:rsidR="00F3166E" w:rsidRPr="009E7964" w:rsidRDefault="00F3166E" w:rsidP="004C1000">
            <w:pPr>
              <w:widowControl/>
              <w:jc w:val="center"/>
              <w:rPr>
                <w:rFonts w:ascii="XO Thames" w:eastAsia="Times New Roman" w:hAnsi="XO Thames" w:cs="Times New Roman"/>
                <w:sz w:val="16"/>
                <w:szCs w:val="16"/>
                <w:lang w:bidi="ar-SA"/>
              </w:rPr>
            </w:pPr>
            <w:r w:rsidRPr="009E7964">
              <w:rPr>
                <w:rFonts w:ascii="XO Thames" w:eastAsia="Times New Roman" w:hAnsi="XO Thames" w:cs="Times New Roman"/>
                <w:sz w:val="16"/>
                <w:szCs w:val="16"/>
                <w:lang w:bidi="ar-SA"/>
              </w:rPr>
              <w:t>1,0</w:t>
            </w:r>
          </w:p>
        </w:tc>
        <w:tc>
          <w:tcPr>
            <w:tcW w:w="1275" w:type="dxa"/>
            <w:tcBorders>
              <w:top w:val="nil"/>
              <w:left w:val="nil"/>
              <w:bottom w:val="single" w:sz="4" w:space="0" w:color="auto"/>
              <w:right w:val="single" w:sz="4" w:space="0" w:color="auto"/>
            </w:tcBorders>
            <w:shd w:val="clear" w:color="auto" w:fill="auto"/>
            <w:vAlign w:val="center"/>
            <w:hideMark/>
          </w:tcPr>
          <w:p w:rsidR="00F3166E" w:rsidRPr="009E7964" w:rsidRDefault="00F3166E" w:rsidP="004C1000">
            <w:pPr>
              <w:widowControl/>
              <w:rPr>
                <w:rFonts w:ascii="XO Thames" w:eastAsia="Times New Roman" w:hAnsi="XO Thames" w:cs="Times New Roman"/>
                <w:sz w:val="16"/>
                <w:szCs w:val="16"/>
                <w:lang w:bidi="ar-SA"/>
              </w:rPr>
            </w:pPr>
            <w:r w:rsidRPr="009E7964">
              <w:rPr>
                <w:rFonts w:ascii="XO Thames" w:eastAsia="Times New Roman" w:hAnsi="XO Thames" w:cs="Times New Roman"/>
                <w:sz w:val="16"/>
                <w:szCs w:val="16"/>
                <w:lang w:bidi="ar-SA"/>
              </w:rPr>
              <w:t xml:space="preserve">п. </w:t>
            </w:r>
            <w:proofErr w:type="spellStart"/>
            <w:r w:rsidRPr="009E7964">
              <w:rPr>
                <w:rFonts w:ascii="XO Thames" w:eastAsia="Times New Roman" w:hAnsi="XO Thames" w:cs="Times New Roman"/>
                <w:sz w:val="16"/>
                <w:szCs w:val="16"/>
                <w:lang w:bidi="ar-SA"/>
              </w:rPr>
              <w:t>Эльбан</w:t>
            </w:r>
            <w:proofErr w:type="spellEnd"/>
          </w:p>
        </w:tc>
        <w:tc>
          <w:tcPr>
            <w:tcW w:w="567" w:type="dxa"/>
            <w:tcBorders>
              <w:top w:val="single" w:sz="8" w:space="0" w:color="auto"/>
              <w:left w:val="nil"/>
              <w:bottom w:val="single" w:sz="4" w:space="0" w:color="auto"/>
              <w:right w:val="single" w:sz="4" w:space="0" w:color="auto"/>
            </w:tcBorders>
            <w:shd w:val="clear" w:color="000000" w:fill="BFBFBF"/>
            <w:vAlign w:val="center"/>
            <w:hideMark/>
          </w:tcPr>
          <w:p w:rsidR="00F3166E" w:rsidRPr="009E7964" w:rsidRDefault="00F3166E" w:rsidP="004C1000">
            <w:pPr>
              <w:widowControl/>
              <w:jc w:val="center"/>
              <w:rPr>
                <w:rFonts w:ascii="XO Thames" w:eastAsia="Times New Roman" w:hAnsi="XO Thames" w:cs="Times New Roman"/>
                <w:sz w:val="16"/>
                <w:szCs w:val="16"/>
                <w:lang w:bidi="ar-SA"/>
              </w:rPr>
            </w:pPr>
            <w:r w:rsidRPr="009E7964">
              <w:rPr>
                <w:rFonts w:ascii="XO Thames" w:eastAsia="Times New Roman" w:hAnsi="XO Thames" w:cs="Times New Roman"/>
                <w:sz w:val="16"/>
                <w:szCs w:val="16"/>
                <w:lang w:bidi="ar-SA"/>
              </w:rPr>
              <w:t>0,88</w:t>
            </w:r>
          </w:p>
        </w:tc>
        <w:tc>
          <w:tcPr>
            <w:tcW w:w="567" w:type="dxa"/>
            <w:tcBorders>
              <w:top w:val="nil"/>
              <w:left w:val="nil"/>
              <w:bottom w:val="single" w:sz="4" w:space="0" w:color="auto"/>
              <w:right w:val="single" w:sz="4" w:space="0" w:color="auto"/>
            </w:tcBorders>
            <w:shd w:val="clear" w:color="000000" w:fill="BFBFBF"/>
            <w:vAlign w:val="center"/>
            <w:hideMark/>
          </w:tcPr>
          <w:p w:rsidR="00F3166E" w:rsidRPr="009E7964" w:rsidRDefault="00F3166E"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1</w:t>
            </w:r>
          </w:p>
        </w:tc>
        <w:tc>
          <w:tcPr>
            <w:tcW w:w="851" w:type="dxa"/>
            <w:tcBorders>
              <w:top w:val="nil"/>
              <w:left w:val="nil"/>
              <w:bottom w:val="single" w:sz="4" w:space="0" w:color="auto"/>
              <w:right w:val="single" w:sz="4" w:space="0" w:color="auto"/>
            </w:tcBorders>
            <w:shd w:val="clear" w:color="000000" w:fill="BFBFBF"/>
            <w:vAlign w:val="center"/>
            <w:hideMark/>
          </w:tcPr>
          <w:p w:rsidR="00F3166E" w:rsidRPr="009E7964" w:rsidRDefault="00F3166E" w:rsidP="004C1000">
            <w:pPr>
              <w:widowControl/>
              <w:jc w:val="center"/>
              <w:rPr>
                <w:rFonts w:ascii="XO Thames" w:eastAsia="Times New Roman" w:hAnsi="XO Thames" w:cs="Times New Roman"/>
                <w:sz w:val="16"/>
                <w:szCs w:val="16"/>
                <w:lang w:bidi="ar-SA"/>
              </w:rPr>
            </w:pPr>
            <w:r w:rsidRPr="009E7964">
              <w:rPr>
                <w:rFonts w:ascii="XO Thames" w:eastAsia="Times New Roman" w:hAnsi="XO Thames" w:cs="Times New Roman"/>
                <w:sz w:val="16"/>
                <w:szCs w:val="16"/>
                <w:lang w:bidi="ar-SA"/>
              </w:rPr>
              <w:t>1,97</w:t>
            </w:r>
          </w:p>
        </w:tc>
        <w:tc>
          <w:tcPr>
            <w:tcW w:w="425" w:type="dxa"/>
            <w:tcBorders>
              <w:top w:val="nil"/>
              <w:left w:val="nil"/>
              <w:bottom w:val="single" w:sz="4" w:space="0" w:color="auto"/>
              <w:right w:val="single" w:sz="4" w:space="0" w:color="auto"/>
            </w:tcBorders>
            <w:shd w:val="clear" w:color="000000" w:fill="BFBFBF"/>
            <w:vAlign w:val="center"/>
            <w:hideMark/>
          </w:tcPr>
          <w:p w:rsidR="00F3166E" w:rsidRPr="009E7964" w:rsidRDefault="00F3166E"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1</w:t>
            </w:r>
          </w:p>
        </w:tc>
        <w:tc>
          <w:tcPr>
            <w:tcW w:w="709" w:type="dxa"/>
            <w:tcBorders>
              <w:top w:val="nil"/>
              <w:left w:val="nil"/>
              <w:bottom w:val="single" w:sz="4" w:space="0" w:color="auto"/>
              <w:right w:val="single" w:sz="4" w:space="0" w:color="auto"/>
            </w:tcBorders>
            <w:shd w:val="clear" w:color="000000" w:fill="BFBFBF"/>
            <w:vAlign w:val="center"/>
            <w:hideMark/>
          </w:tcPr>
          <w:p w:rsidR="00F3166E" w:rsidRPr="009E7964" w:rsidRDefault="00F3166E"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0,83</w:t>
            </w:r>
          </w:p>
        </w:tc>
        <w:tc>
          <w:tcPr>
            <w:tcW w:w="709" w:type="dxa"/>
            <w:tcBorders>
              <w:top w:val="nil"/>
              <w:left w:val="nil"/>
              <w:bottom w:val="single" w:sz="4" w:space="0" w:color="auto"/>
              <w:right w:val="single" w:sz="4" w:space="0" w:color="auto"/>
            </w:tcBorders>
            <w:shd w:val="clear" w:color="000000" w:fill="BFBFBF"/>
            <w:vAlign w:val="center"/>
          </w:tcPr>
          <w:p w:rsidR="00F3166E" w:rsidRPr="009E7964" w:rsidRDefault="00F3166E" w:rsidP="004C1000">
            <w:pPr>
              <w:widowControl/>
              <w:jc w:val="center"/>
              <w:rPr>
                <w:rFonts w:ascii="XO Thames" w:eastAsia="Times New Roman" w:hAnsi="XO Thames" w:cs="Times New Roman"/>
                <w:color w:val="auto"/>
                <w:sz w:val="16"/>
                <w:szCs w:val="16"/>
                <w:lang w:bidi="ar-SA"/>
              </w:rPr>
            </w:pPr>
          </w:p>
        </w:tc>
        <w:tc>
          <w:tcPr>
            <w:tcW w:w="850" w:type="dxa"/>
            <w:tcBorders>
              <w:top w:val="nil"/>
              <w:left w:val="nil"/>
              <w:bottom w:val="single" w:sz="4" w:space="0" w:color="auto"/>
              <w:right w:val="single" w:sz="8" w:space="0" w:color="auto"/>
            </w:tcBorders>
            <w:shd w:val="clear" w:color="auto" w:fill="auto"/>
            <w:vAlign w:val="center"/>
            <w:hideMark/>
          </w:tcPr>
          <w:p w:rsidR="00F3166E" w:rsidRPr="009E7964" w:rsidRDefault="00F3166E"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05.12.2026 </w:t>
            </w:r>
          </w:p>
        </w:tc>
      </w:tr>
      <w:tr w:rsidR="00F3166E" w:rsidRPr="009E7964" w:rsidTr="003D2217">
        <w:trPr>
          <w:trHeight w:val="489"/>
        </w:trPr>
        <w:tc>
          <w:tcPr>
            <w:tcW w:w="993" w:type="dxa"/>
            <w:vMerge/>
            <w:tcBorders>
              <w:left w:val="single" w:sz="8" w:space="0" w:color="auto"/>
              <w:bottom w:val="single" w:sz="4" w:space="0" w:color="auto"/>
              <w:right w:val="single" w:sz="4" w:space="0" w:color="auto"/>
            </w:tcBorders>
            <w:shd w:val="clear" w:color="auto" w:fill="auto"/>
            <w:vAlign w:val="center"/>
            <w:hideMark/>
          </w:tcPr>
          <w:p w:rsidR="00F3166E" w:rsidRPr="009E7964" w:rsidRDefault="00F3166E" w:rsidP="004C1000">
            <w:pPr>
              <w:widowControl/>
              <w:jc w:val="center"/>
              <w:rPr>
                <w:rFonts w:ascii="XO Thames" w:eastAsia="Times New Roman" w:hAnsi="XO Thames" w:cs="Times New Roman"/>
                <w:b/>
                <w:bCs/>
                <w:color w:val="auto"/>
                <w:sz w:val="16"/>
                <w:szCs w:val="16"/>
                <w:lang w:bidi="ar-SA"/>
              </w:rPr>
            </w:pPr>
          </w:p>
        </w:tc>
        <w:tc>
          <w:tcPr>
            <w:tcW w:w="354" w:type="dxa"/>
            <w:tcBorders>
              <w:top w:val="nil"/>
              <w:left w:val="nil"/>
              <w:bottom w:val="single" w:sz="4" w:space="0" w:color="auto"/>
              <w:right w:val="single" w:sz="4" w:space="0" w:color="auto"/>
            </w:tcBorders>
            <w:shd w:val="clear" w:color="auto" w:fill="auto"/>
            <w:vAlign w:val="center"/>
            <w:hideMark/>
          </w:tcPr>
          <w:p w:rsidR="00F3166E" w:rsidRPr="009E7964" w:rsidRDefault="00F3166E"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8 </w:t>
            </w:r>
          </w:p>
        </w:tc>
        <w:tc>
          <w:tcPr>
            <w:tcW w:w="1064" w:type="dxa"/>
            <w:tcBorders>
              <w:top w:val="nil"/>
              <w:left w:val="nil"/>
              <w:bottom w:val="single" w:sz="4" w:space="0" w:color="auto"/>
              <w:right w:val="single" w:sz="4" w:space="0" w:color="auto"/>
            </w:tcBorders>
            <w:shd w:val="clear" w:color="auto" w:fill="auto"/>
            <w:vAlign w:val="center"/>
            <w:hideMark/>
          </w:tcPr>
          <w:p w:rsidR="00F3166E" w:rsidRPr="009E7964" w:rsidRDefault="00F3166E" w:rsidP="004C1000">
            <w:pPr>
              <w:widowControl/>
              <w:jc w:val="center"/>
              <w:rPr>
                <w:rFonts w:ascii="XO Thames" w:eastAsia="Times New Roman" w:hAnsi="XO Thames" w:cs="Times New Roman"/>
                <w:b/>
                <w:color w:val="auto"/>
                <w:sz w:val="16"/>
                <w:szCs w:val="16"/>
                <w:lang w:bidi="ar-SA"/>
              </w:rPr>
            </w:pPr>
            <w:r w:rsidRPr="009E7964">
              <w:rPr>
                <w:rFonts w:ascii="XO Thames" w:eastAsia="Times New Roman" w:hAnsi="XO Thames" w:cs="Times New Roman"/>
                <w:b/>
                <w:color w:val="auto"/>
                <w:sz w:val="16"/>
                <w:szCs w:val="16"/>
                <w:lang w:bidi="ar-SA"/>
              </w:rPr>
              <w:t>Н596ТМ/27 </w:t>
            </w:r>
          </w:p>
        </w:tc>
        <w:tc>
          <w:tcPr>
            <w:tcW w:w="1559" w:type="dxa"/>
            <w:tcBorders>
              <w:top w:val="nil"/>
              <w:left w:val="nil"/>
              <w:bottom w:val="single" w:sz="4" w:space="0" w:color="auto"/>
              <w:right w:val="single" w:sz="4" w:space="0" w:color="auto"/>
            </w:tcBorders>
            <w:shd w:val="clear" w:color="auto" w:fill="auto"/>
            <w:vAlign w:val="center"/>
            <w:hideMark/>
          </w:tcPr>
          <w:p w:rsidR="00F3166E" w:rsidRPr="009E7964" w:rsidRDefault="00F3166E" w:rsidP="004C1000">
            <w:pPr>
              <w:widowControl/>
              <w:jc w:val="center"/>
              <w:rPr>
                <w:rFonts w:ascii="XO Thames" w:eastAsia="Times New Roman" w:hAnsi="XO Thames" w:cs="Times New Roman"/>
                <w:b/>
                <w:color w:val="auto"/>
                <w:sz w:val="16"/>
                <w:szCs w:val="16"/>
                <w:lang w:bidi="ar-SA"/>
              </w:rPr>
            </w:pPr>
            <w:r w:rsidRPr="009E7964">
              <w:rPr>
                <w:rFonts w:ascii="XO Thames" w:eastAsia="Times New Roman" w:hAnsi="XO Thames" w:cs="Times New Roman"/>
                <w:b/>
                <w:color w:val="auto"/>
                <w:sz w:val="16"/>
                <w:szCs w:val="16"/>
                <w:lang w:bidi="ar-SA"/>
              </w:rPr>
              <w:t>Х89287910</w:t>
            </w:r>
            <w:r w:rsidRPr="009E7964">
              <w:rPr>
                <w:rFonts w:ascii="XO Thames" w:eastAsia="Times New Roman" w:hAnsi="XO Thames" w:cs="Times New Roman"/>
                <w:b/>
                <w:color w:val="auto"/>
                <w:sz w:val="16"/>
                <w:szCs w:val="16"/>
                <w:lang w:val="en-US" w:bidi="ar-SA"/>
              </w:rPr>
              <w:t>GOEN8261</w:t>
            </w:r>
            <w:r w:rsidRPr="009E7964">
              <w:rPr>
                <w:rFonts w:ascii="XO Thames" w:eastAsia="Times New Roman" w:hAnsi="XO Thames" w:cs="Times New Roman"/>
                <w:b/>
                <w:color w:val="auto"/>
                <w:sz w:val="16"/>
                <w:szCs w:val="16"/>
                <w:lang w:bidi="ar-SA"/>
              </w:rPr>
              <w:t> </w:t>
            </w:r>
          </w:p>
        </w:tc>
        <w:tc>
          <w:tcPr>
            <w:tcW w:w="850" w:type="dxa"/>
            <w:tcBorders>
              <w:top w:val="nil"/>
              <w:left w:val="nil"/>
              <w:bottom w:val="single" w:sz="4" w:space="0" w:color="auto"/>
              <w:right w:val="single" w:sz="4" w:space="0" w:color="auto"/>
            </w:tcBorders>
            <w:shd w:val="clear" w:color="auto" w:fill="auto"/>
            <w:vAlign w:val="center"/>
            <w:hideMark/>
          </w:tcPr>
          <w:p w:rsidR="00F3166E" w:rsidRPr="009E7964" w:rsidRDefault="00F3166E" w:rsidP="004C1000">
            <w:pPr>
              <w:widowControl/>
              <w:jc w:val="center"/>
              <w:rPr>
                <w:rFonts w:ascii="XO Thames" w:eastAsia="Times New Roman" w:hAnsi="XO Thames" w:cs="Times New Roman"/>
                <w:b/>
                <w:color w:val="auto"/>
                <w:sz w:val="16"/>
                <w:szCs w:val="16"/>
                <w:lang w:bidi="ar-SA"/>
              </w:rPr>
            </w:pPr>
            <w:r w:rsidRPr="009E7964">
              <w:rPr>
                <w:rFonts w:ascii="XO Thames" w:eastAsia="Times New Roman" w:hAnsi="XO Thames" w:cs="Times New Roman"/>
                <w:b/>
                <w:color w:val="auto"/>
                <w:sz w:val="16"/>
                <w:szCs w:val="16"/>
                <w:lang w:bidi="ar-SA"/>
              </w:rPr>
              <w:t> </w:t>
            </w:r>
            <w:r w:rsidRPr="009E7964">
              <w:rPr>
                <w:rFonts w:ascii="XO Thames" w:eastAsia="Times New Roman" w:hAnsi="XO Thames" w:cs="Times New Roman"/>
                <w:b/>
                <w:color w:val="auto"/>
                <w:sz w:val="16"/>
                <w:szCs w:val="16"/>
                <w:lang w:val="en-US" w:bidi="ar-SA"/>
              </w:rPr>
              <w:t>2016</w:t>
            </w:r>
          </w:p>
        </w:tc>
        <w:tc>
          <w:tcPr>
            <w:tcW w:w="851" w:type="dxa"/>
            <w:tcBorders>
              <w:top w:val="nil"/>
              <w:left w:val="nil"/>
              <w:bottom w:val="single" w:sz="4" w:space="0" w:color="auto"/>
              <w:right w:val="single" w:sz="4" w:space="0" w:color="auto"/>
            </w:tcBorders>
            <w:shd w:val="clear" w:color="auto" w:fill="auto"/>
            <w:vAlign w:val="center"/>
            <w:hideMark/>
          </w:tcPr>
          <w:p w:rsidR="00F3166E" w:rsidRPr="009E7964" w:rsidRDefault="00F3166E" w:rsidP="004C1000">
            <w:pPr>
              <w:widowControl/>
              <w:jc w:val="center"/>
              <w:rPr>
                <w:rFonts w:ascii="XO Thames" w:eastAsia="Times New Roman" w:hAnsi="XO Thames" w:cs="Times New Roman"/>
                <w:b/>
                <w:color w:val="auto"/>
                <w:sz w:val="16"/>
                <w:szCs w:val="16"/>
                <w:lang w:bidi="ar-SA"/>
              </w:rPr>
            </w:pPr>
            <w:r w:rsidRPr="009E7964">
              <w:rPr>
                <w:rFonts w:ascii="XO Thames" w:eastAsia="Times New Roman" w:hAnsi="XO Thames" w:cs="Times New Roman"/>
                <w:b/>
                <w:color w:val="auto"/>
                <w:sz w:val="16"/>
                <w:szCs w:val="16"/>
                <w:lang w:bidi="ar-SA"/>
              </w:rPr>
              <w:t>ИК-6 </w:t>
            </w:r>
          </w:p>
        </w:tc>
        <w:tc>
          <w:tcPr>
            <w:tcW w:w="1559" w:type="dxa"/>
            <w:tcBorders>
              <w:top w:val="nil"/>
              <w:left w:val="nil"/>
              <w:bottom w:val="single" w:sz="4" w:space="0" w:color="auto"/>
              <w:right w:val="single" w:sz="4" w:space="0" w:color="auto"/>
            </w:tcBorders>
            <w:shd w:val="clear" w:color="auto" w:fill="auto"/>
            <w:vAlign w:val="center"/>
            <w:hideMark/>
          </w:tcPr>
          <w:p w:rsidR="00F3166E" w:rsidRPr="009E7964" w:rsidRDefault="00F3166E"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b/>
                <w:sz w:val="16"/>
                <w:szCs w:val="16"/>
                <w:lang w:bidi="ar-SA"/>
              </w:rPr>
              <w:t>ГАЗ-33106 АЗ (28791)</w:t>
            </w:r>
            <w:r w:rsidRPr="009E7964">
              <w:rPr>
                <w:rFonts w:ascii="XO Thames" w:eastAsia="Times New Roman" w:hAnsi="XO Thames" w:cs="Times New Roman"/>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3166E" w:rsidRPr="009E7964" w:rsidRDefault="00F3166E"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2706025554 </w:t>
            </w:r>
          </w:p>
        </w:tc>
        <w:tc>
          <w:tcPr>
            <w:tcW w:w="567" w:type="dxa"/>
            <w:tcBorders>
              <w:top w:val="nil"/>
              <w:left w:val="nil"/>
              <w:bottom w:val="single" w:sz="4" w:space="0" w:color="auto"/>
              <w:right w:val="single" w:sz="4" w:space="0" w:color="auto"/>
            </w:tcBorders>
            <w:shd w:val="clear" w:color="000000" w:fill="BFBFBF"/>
            <w:vAlign w:val="center"/>
            <w:hideMark/>
          </w:tcPr>
          <w:p w:rsidR="00F3166E" w:rsidRPr="009E7964" w:rsidRDefault="00F3166E"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1382 </w:t>
            </w:r>
          </w:p>
        </w:tc>
        <w:tc>
          <w:tcPr>
            <w:tcW w:w="709" w:type="dxa"/>
            <w:tcBorders>
              <w:top w:val="nil"/>
              <w:left w:val="nil"/>
              <w:bottom w:val="single" w:sz="4" w:space="0" w:color="auto"/>
              <w:right w:val="single" w:sz="4" w:space="0" w:color="auto"/>
            </w:tcBorders>
            <w:shd w:val="clear" w:color="auto" w:fill="auto"/>
            <w:vAlign w:val="center"/>
            <w:hideMark/>
          </w:tcPr>
          <w:p w:rsidR="00F3166E" w:rsidRPr="009E7964" w:rsidRDefault="00F3166E"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18</w:t>
            </w:r>
          </w:p>
        </w:tc>
        <w:tc>
          <w:tcPr>
            <w:tcW w:w="567" w:type="dxa"/>
            <w:tcBorders>
              <w:top w:val="nil"/>
              <w:left w:val="nil"/>
              <w:bottom w:val="single" w:sz="4" w:space="0" w:color="auto"/>
              <w:right w:val="single" w:sz="4" w:space="0" w:color="auto"/>
            </w:tcBorders>
            <w:shd w:val="clear" w:color="000000" w:fill="BFBFBF"/>
            <w:vAlign w:val="center"/>
          </w:tcPr>
          <w:p w:rsidR="00F3166E" w:rsidRPr="009E7964" w:rsidRDefault="00F3166E"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1,0</w:t>
            </w:r>
          </w:p>
        </w:tc>
        <w:tc>
          <w:tcPr>
            <w:tcW w:w="1275" w:type="dxa"/>
            <w:tcBorders>
              <w:top w:val="nil"/>
              <w:left w:val="nil"/>
              <w:bottom w:val="single" w:sz="4" w:space="0" w:color="auto"/>
              <w:right w:val="single" w:sz="4" w:space="0" w:color="auto"/>
            </w:tcBorders>
            <w:shd w:val="clear" w:color="auto" w:fill="auto"/>
            <w:vAlign w:val="center"/>
            <w:hideMark/>
          </w:tcPr>
          <w:p w:rsidR="00F3166E" w:rsidRPr="009E7964" w:rsidRDefault="00F3166E" w:rsidP="004C1000">
            <w:pPr>
              <w:widowControl/>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 </w:t>
            </w:r>
            <w:r w:rsidRPr="009E7964">
              <w:rPr>
                <w:rFonts w:ascii="XO Thames" w:eastAsia="Times New Roman" w:hAnsi="XO Thames" w:cs="Times New Roman"/>
                <w:sz w:val="16"/>
                <w:szCs w:val="16"/>
                <w:lang w:bidi="ar-SA"/>
              </w:rPr>
              <w:t xml:space="preserve">п. </w:t>
            </w:r>
            <w:proofErr w:type="spellStart"/>
            <w:r w:rsidRPr="009E7964">
              <w:rPr>
                <w:rFonts w:ascii="XO Thames" w:eastAsia="Times New Roman" w:hAnsi="XO Thames" w:cs="Times New Roman"/>
                <w:sz w:val="16"/>
                <w:szCs w:val="16"/>
                <w:lang w:bidi="ar-SA"/>
              </w:rPr>
              <w:t>Эльбан</w:t>
            </w:r>
            <w:proofErr w:type="spellEnd"/>
          </w:p>
        </w:tc>
        <w:tc>
          <w:tcPr>
            <w:tcW w:w="567" w:type="dxa"/>
            <w:tcBorders>
              <w:top w:val="nil"/>
              <w:left w:val="nil"/>
              <w:bottom w:val="single" w:sz="4" w:space="0" w:color="auto"/>
              <w:right w:val="single" w:sz="4" w:space="0" w:color="auto"/>
            </w:tcBorders>
            <w:shd w:val="clear" w:color="000000" w:fill="BFBFBF"/>
            <w:vAlign w:val="center"/>
            <w:hideMark/>
          </w:tcPr>
          <w:p w:rsidR="00F3166E" w:rsidRPr="009E7964" w:rsidRDefault="00F3166E" w:rsidP="0015015C">
            <w:pPr>
              <w:widowControl/>
              <w:jc w:val="center"/>
              <w:rPr>
                <w:rFonts w:ascii="XO Thames" w:eastAsia="Times New Roman" w:hAnsi="XO Thames" w:cs="Times New Roman"/>
                <w:sz w:val="16"/>
                <w:szCs w:val="16"/>
                <w:lang w:bidi="ar-SA"/>
              </w:rPr>
            </w:pPr>
            <w:r w:rsidRPr="009E7964">
              <w:rPr>
                <w:rFonts w:ascii="XO Thames" w:eastAsia="Times New Roman" w:hAnsi="XO Thames" w:cs="Times New Roman"/>
                <w:sz w:val="16"/>
                <w:szCs w:val="16"/>
                <w:lang w:bidi="ar-SA"/>
              </w:rPr>
              <w:t>0,88</w:t>
            </w:r>
          </w:p>
        </w:tc>
        <w:tc>
          <w:tcPr>
            <w:tcW w:w="567" w:type="dxa"/>
            <w:tcBorders>
              <w:top w:val="nil"/>
              <w:left w:val="nil"/>
              <w:bottom w:val="single" w:sz="4" w:space="0" w:color="auto"/>
              <w:right w:val="single" w:sz="4" w:space="0" w:color="auto"/>
            </w:tcBorders>
            <w:shd w:val="clear" w:color="000000" w:fill="BFBFBF"/>
            <w:vAlign w:val="center"/>
            <w:hideMark/>
          </w:tcPr>
          <w:p w:rsidR="00F3166E" w:rsidRPr="009E7964" w:rsidRDefault="00F3166E" w:rsidP="0015015C">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1</w:t>
            </w:r>
          </w:p>
        </w:tc>
        <w:tc>
          <w:tcPr>
            <w:tcW w:w="851" w:type="dxa"/>
            <w:tcBorders>
              <w:top w:val="nil"/>
              <w:left w:val="nil"/>
              <w:bottom w:val="single" w:sz="4" w:space="0" w:color="auto"/>
              <w:right w:val="single" w:sz="4" w:space="0" w:color="auto"/>
            </w:tcBorders>
            <w:shd w:val="clear" w:color="000000" w:fill="BFBFBF"/>
            <w:vAlign w:val="center"/>
          </w:tcPr>
          <w:p w:rsidR="00F3166E" w:rsidRPr="009E7964" w:rsidRDefault="00F3166E" w:rsidP="0015015C">
            <w:pPr>
              <w:widowControl/>
              <w:jc w:val="center"/>
              <w:rPr>
                <w:rFonts w:ascii="XO Thames" w:eastAsia="Times New Roman" w:hAnsi="XO Thames" w:cs="Times New Roman"/>
                <w:sz w:val="16"/>
                <w:szCs w:val="16"/>
                <w:lang w:bidi="ar-SA"/>
              </w:rPr>
            </w:pPr>
            <w:r w:rsidRPr="009E7964">
              <w:rPr>
                <w:rFonts w:ascii="XO Thames" w:eastAsia="Times New Roman" w:hAnsi="XO Thames" w:cs="Times New Roman"/>
                <w:sz w:val="16"/>
                <w:szCs w:val="16"/>
                <w:lang w:bidi="ar-SA"/>
              </w:rPr>
              <w:t>1,97</w:t>
            </w:r>
          </w:p>
        </w:tc>
        <w:tc>
          <w:tcPr>
            <w:tcW w:w="425" w:type="dxa"/>
            <w:tcBorders>
              <w:top w:val="nil"/>
              <w:left w:val="nil"/>
              <w:bottom w:val="single" w:sz="4" w:space="0" w:color="auto"/>
              <w:right w:val="single" w:sz="4" w:space="0" w:color="auto"/>
            </w:tcBorders>
            <w:shd w:val="clear" w:color="000000" w:fill="BFBFBF"/>
            <w:vAlign w:val="center"/>
            <w:hideMark/>
          </w:tcPr>
          <w:p w:rsidR="00F3166E" w:rsidRPr="009E7964" w:rsidRDefault="00F3166E" w:rsidP="0015015C">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1</w:t>
            </w:r>
          </w:p>
        </w:tc>
        <w:tc>
          <w:tcPr>
            <w:tcW w:w="709" w:type="dxa"/>
            <w:tcBorders>
              <w:top w:val="nil"/>
              <w:left w:val="nil"/>
              <w:bottom w:val="single" w:sz="4" w:space="0" w:color="auto"/>
              <w:right w:val="single" w:sz="4" w:space="0" w:color="auto"/>
            </w:tcBorders>
            <w:shd w:val="clear" w:color="000000" w:fill="BFBFBF"/>
            <w:vAlign w:val="center"/>
            <w:hideMark/>
          </w:tcPr>
          <w:p w:rsidR="00F3166E" w:rsidRPr="009E7964" w:rsidRDefault="00F3166E" w:rsidP="0015015C">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0,83</w:t>
            </w:r>
          </w:p>
        </w:tc>
        <w:tc>
          <w:tcPr>
            <w:tcW w:w="709" w:type="dxa"/>
            <w:tcBorders>
              <w:top w:val="nil"/>
              <w:left w:val="nil"/>
              <w:bottom w:val="single" w:sz="4" w:space="0" w:color="auto"/>
              <w:right w:val="single" w:sz="4" w:space="0" w:color="auto"/>
            </w:tcBorders>
            <w:shd w:val="clear" w:color="000000" w:fill="BFBFBF"/>
            <w:vAlign w:val="center"/>
          </w:tcPr>
          <w:p w:rsidR="00F3166E" w:rsidRPr="009E7964" w:rsidRDefault="00F3166E" w:rsidP="0015015C">
            <w:pPr>
              <w:widowControl/>
              <w:jc w:val="center"/>
              <w:rPr>
                <w:rFonts w:ascii="XO Thames" w:eastAsia="Times New Roman" w:hAnsi="XO Thames" w:cs="Times New Roman"/>
                <w:color w:val="auto"/>
                <w:sz w:val="16"/>
                <w:szCs w:val="16"/>
                <w:lang w:bidi="ar-SA"/>
              </w:rPr>
            </w:pPr>
          </w:p>
        </w:tc>
        <w:tc>
          <w:tcPr>
            <w:tcW w:w="850" w:type="dxa"/>
            <w:tcBorders>
              <w:top w:val="nil"/>
              <w:left w:val="nil"/>
              <w:bottom w:val="single" w:sz="4" w:space="0" w:color="auto"/>
              <w:right w:val="single" w:sz="8" w:space="0" w:color="auto"/>
            </w:tcBorders>
            <w:shd w:val="clear" w:color="auto" w:fill="auto"/>
            <w:vAlign w:val="center"/>
            <w:hideMark/>
          </w:tcPr>
          <w:p w:rsidR="00F3166E" w:rsidRPr="009E7964" w:rsidRDefault="00F3166E" w:rsidP="004C1000">
            <w:pPr>
              <w:widowControl/>
              <w:jc w:val="center"/>
              <w:rPr>
                <w:rFonts w:ascii="XO Thames" w:eastAsia="Times New Roman" w:hAnsi="XO Thames" w:cs="Times New Roman"/>
                <w:color w:val="auto"/>
                <w:sz w:val="16"/>
                <w:szCs w:val="16"/>
                <w:lang w:bidi="ar-SA"/>
              </w:rPr>
            </w:pPr>
            <w:r w:rsidRPr="009E7964">
              <w:rPr>
                <w:rFonts w:ascii="XO Thames" w:eastAsia="Times New Roman" w:hAnsi="XO Thames" w:cs="Times New Roman"/>
                <w:color w:val="auto"/>
                <w:sz w:val="16"/>
                <w:szCs w:val="16"/>
                <w:lang w:bidi="ar-SA"/>
              </w:rPr>
              <w:t> </w:t>
            </w:r>
          </w:p>
        </w:tc>
      </w:tr>
      <w:tr w:rsidR="00F3166E" w:rsidRPr="009E7964" w:rsidTr="003D2217">
        <w:trPr>
          <w:trHeight w:val="375"/>
        </w:trPr>
        <w:tc>
          <w:tcPr>
            <w:tcW w:w="10207" w:type="dxa"/>
            <w:gridSpan w:val="11"/>
            <w:tcBorders>
              <w:top w:val="nil"/>
              <w:left w:val="single" w:sz="4" w:space="0" w:color="auto"/>
              <w:bottom w:val="single" w:sz="4" w:space="0" w:color="auto"/>
              <w:right w:val="single" w:sz="4" w:space="0" w:color="auto"/>
            </w:tcBorders>
            <w:shd w:val="clear" w:color="auto" w:fill="auto"/>
            <w:vAlign w:val="center"/>
            <w:hideMark/>
          </w:tcPr>
          <w:p w:rsidR="00F3166E" w:rsidRPr="009E7964" w:rsidRDefault="00F3166E" w:rsidP="004C1000">
            <w:pPr>
              <w:widowControl/>
              <w:jc w:val="right"/>
              <w:rPr>
                <w:rFonts w:ascii="XO Thames" w:eastAsia="Times New Roman" w:hAnsi="XO Thames" w:cs="Times New Roman"/>
                <w:b/>
                <w:bCs/>
                <w:color w:val="auto"/>
                <w:sz w:val="16"/>
                <w:szCs w:val="16"/>
                <w:lang w:bidi="ar-SA"/>
              </w:rPr>
            </w:pPr>
            <w:r>
              <w:rPr>
                <w:rFonts w:ascii="XO Thames" w:eastAsia="Times New Roman" w:hAnsi="XO Thames" w:cs="Times New Roman"/>
                <w:b/>
                <w:bCs/>
                <w:color w:val="auto"/>
                <w:sz w:val="16"/>
                <w:szCs w:val="16"/>
                <w:lang w:bidi="ar-SA"/>
              </w:rPr>
              <w:t>Итого</w:t>
            </w:r>
            <w:r w:rsidRPr="009E7964">
              <w:rPr>
                <w:rFonts w:ascii="XO Thames" w:eastAsia="Times New Roman" w:hAnsi="XO Thames" w:cs="Times New Roman"/>
                <w:b/>
                <w:bCs/>
                <w:color w:val="auto"/>
                <w:sz w:val="16"/>
                <w:szCs w:val="16"/>
                <w:lang w:bidi="ar-SA"/>
              </w:rPr>
              <w:t> </w:t>
            </w:r>
          </w:p>
        </w:tc>
        <w:tc>
          <w:tcPr>
            <w:tcW w:w="3685" w:type="dxa"/>
            <w:gridSpan w:val="5"/>
            <w:tcBorders>
              <w:top w:val="nil"/>
              <w:left w:val="nil"/>
              <w:bottom w:val="single" w:sz="4" w:space="0" w:color="auto"/>
              <w:right w:val="single" w:sz="4" w:space="0" w:color="auto"/>
            </w:tcBorders>
            <w:shd w:val="clear" w:color="auto" w:fill="auto"/>
            <w:vAlign w:val="center"/>
            <w:hideMark/>
          </w:tcPr>
          <w:p w:rsidR="00F3166E" w:rsidRPr="00F3166E" w:rsidRDefault="00F3166E" w:rsidP="004C1000">
            <w:pPr>
              <w:widowControl/>
              <w:rPr>
                <w:rFonts w:ascii="XO Thames" w:eastAsia="Times New Roman" w:hAnsi="XO Thames" w:cs="Times New Roman"/>
                <w:b/>
                <w:bCs/>
                <w:color w:val="auto"/>
                <w:sz w:val="16"/>
                <w:szCs w:val="16"/>
                <w:lang w:bidi="ar-SA"/>
              </w:rPr>
            </w:pPr>
            <w:r w:rsidRPr="009E7964">
              <w:rPr>
                <w:rFonts w:ascii="XO Thames" w:eastAsia="Times New Roman" w:hAnsi="XO Thames" w:cs="Times New Roman"/>
                <w:b/>
                <w:bCs/>
                <w:color w:val="auto"/>
                <w:sz w:val="16"/>
                <w:szCs w:val="16"/>
                <w:lang w:bidi="ar-SA"/>
              </w:rPr>
              <w:t>8</w:t>
            </w:r>
            <w:r>
              <w:rPr>
                <w:rFonts w:ascii="XO Thames" w:eastAsia="Times New Roman" w:hAnsi="XO Thames" w:cs="Times New Roman"/>
                <w:b/>
                <w:bCs/>
                <w:color w:val="auto"/>
                <w:sz w:val="16"/>
                <w:szCs w:val="16"/>
                <w:lang w:bidi="ar-SA"/>
              </w:rPr>
              <w:t xml:space="preserve">  </w:t>
            </w:r>
            <w:r w:rsidRPr="009E7964">
              <w:rPr>
                <w:rFonts w:ascii="XO Thames" w:eastAsia="Times New Roman" w:hAnsi="XO Thames" w:cs="Times New Roman"/>
                <w:color w:val="auto"/>
                <w:sz w:val="16"/>
                <w:szCs w:val="16"/>
                <w:lang w:bidi="ar-SA"/>
              </w:rPr>
              <w:t xml:space="preserve">единиц ТС </w:t>
            </w:r>
          </w:p>
        </w:tc>
        <w:tc>
          <w:tcPr>
            <w:tcW w:w="709" w:type="dxa"/>
            <w:tcBorders>
              <w:top w:val="nil"/>
              <w:left w:val="nil"/>
              <w:bottom w:val="single" w:sz="4" w:space="0" w:color="auto"/>
              <w:right w:val="single" w:sz="4" w:space="0" w:color="auto"/>
            </w:tcBorders>
            <w:shd w:val="clear" w:color="auto" w:fill="auto"/>
            <w:vAlign w:val="center"/>
            <w:hideMark/>
          </w:tcPr>
          <w:p w:rsidR="00F3166E" w:rsidRPr="009E7964" w:rsidRDefault="00F3166E" w:rsidP="004C1000">
            <w:pPr>
              <w:widowControl/>
              <w:jc w:val="center"/>
              <w:rPr>
                <w:rFonts w:ascii="XO Thames" w:eastAsia="Times New Roman" w:hAnsi="XO Thames" w:cs="Times New Roman"/>
                <w:b/>
                <w:bCs/>
                <w:color w:val="auto"/>
                <w:sz w:val="16"/>
                <w:szCs w:val="16"/>
                <w:lang w:bidi="ar-SA"/>
              </w:rPr>
            </w:pPr>
            <w:r w:rsidRPr="009E7964">
              <w:rPr>
                <w:rFonts w:ascii="XO Thames" w:eastAsia="Times New Roman" w:hAnsi="XO Thames" w:cs="Times New Roman"/>
                <w:b/>
                <w:bCs/>
                <w:color w:val="auto"/>
                <w:sz w:val="16"/>
                <w:szCs w:val="16"/>
                <w:lang w:bidi="ar-SA"/>
              </w:rPr>
              <w:t>на сумму</w:t>
            </w:r>
          </w:p>
        </w:tc>
        <w:tc>
          <w:tcPr>
            <w:tcW w:w="1559" w:type="dxa"/>
            <w:gridSpan w:val="2"/>
            <w:tcBorders>
              <w:top w:val="nil"/>
              <w:left w:val="nil"/>
              <w:bottom w:val="single" w:sz="4" w:space="0" w:color="auto"/>
              <w:right w:val="single" w:sz="4" w:space="0" w:color="auto"/>
            </w:tcBorders>
            <w:shd w:val="clear" w:color="000000" w:fill="BFBFBF"/>
            <w:vAlign w:val="center"/>
            <w:hideMark/>
          </w:tcPr>
          <w:p w:rsidR="00F3166E" w:rsidRPr="009E7964" w:rsidRDefault="00F3166E" w:rsidP="004C1000">
            <w:pPr>
              <w:widowControl/>
              <w:jc w:val="center"/>
              <w:rPr>
                <w:rFonts w:ascii="XO Thames" w:eastAsia="Times New Roman" w:hAnsi="XO Thames" w:cs="Times New Roman"/>
                <w:color w:val="auto"/>
                <w:sz w:val="16"/>
                <w:szCs w:val="16"/>
                <w:lang w:bidi="ar-SA"/>
              </w:rPr>
            </w:pPr>
            <w:r w:rsidRPr="00F3166E">
              <w:rPr>
                <w:rFonts w:ascii="XO Thames" w:eastAsia="Times New Roman" w:hAnsi="XO Thames" w:cs="Times New Roman"/>
                <w:color w:val="FFFFFF" w:themeColor="background1"/>
                <w:sz w:val="16"/>
                <w:szCs w:val="16"/>
                <w:lang w:bidi="ar-SA"/>
              </w:rPr>
              <w:t> </w:t>
            </w:r>
          </w:p>
        </w:tc>
      </w:tr>
    </w:tbl>
    <w:p w:rsidR="006A167B" w:rsidRPr="009E7964" w:rsidRDefault="006A167B" w:rsidP="0036148E">
      <w:pPr>
        <w:widowControl/>
        <w:spacing w:after="120"/>
        <w:jc w:val="both"/>
        <w:rPr>
          <w:rFonts w:ascii="XO Thames" w:hAnsi="XO Thames" w:cs="Times New Roman"/>
          <w:bCs/>
          <w:sz w:val="26"/>
          <w:szCs w:val="26"/>
        </w:rPr>
        <w:sectPr w:rsidR="006A167B" w:rsidRPr="009E7964" w:rsidSect="0063771A">
          <w:pgSz w:w="16840" w:h="11900" w:orient="landscape"/>
          <w:pgMar w:top="284" w:right="1105" w:bottom="709" w:left="709" w:header="0" w:footer="6" w:gutter="0"/>
          <w:cols w:space="720"/>
          <w:noEndnote/>
          <w:docGrid w:linePitch="360"/>
        </w:sectPr>
      </w:pPr>
    </w:p>
    <w:p w:rsidR="000D61FA" w:rsidRPr="000D61FA" w:rsidRDefault="000D61FA" w:rsidP="003D2217">
      <w:pPr>
        <w:widowControl/>
        <w:ind w:left="284" w:firstLine="1276"/>
        <w:jc w:val="both"/>
        <w:rPr>
          <w:rFonts w:ascii="XO Thames" w:hAnsi="XO Thames" w:cs="Times New Roman"/>
          <w:bCs/>
          <w:sz w:val="26"/>
          <w:szCs w:val="26"/>
        </w:rPr>
      </w:pPr>
      <w:r w:rsidRPr="000D61FA">
        <w:rPr>
          <w:rFonts w:ascii="XO Thames" w:hAnsi="XO Thames" w:cs="Times New Roman"/>
          <w:bCs/>
          <w:sz w:val="26"/>
          <w:szCs w:val="26"/>
        </w:rPr>
        <w:lastRenderedPageBreak/>
        <w:t>3.</w:t>
      </w:r>
      <w:r w:rsidRPr="000D61FA">
        <w:rPr>
          <w:rFonts w:ascii="XO Thames" w:hAnsi="XO Thames" w:cs="Times New Roman"/>
          <w:bCs/>
          <w:sz w:val="26"/>
          <w:szCs w:val="26"/>
        </w:rPr>
        <w:tab/>
        <w:t>Требования соответствия нормативным документам: Оказание услуг производится в соответствии с Федеральным законом от 25.04.2002 № 40-ФЗ «Об обязательном страховании гражданской ответственности владельцев транспортных средств» (далее – Закон № 40-ФЗ) и Правилами обязательного страхования гражданской ответственности владельцев транспортных средств, утвержденными Банком России от 19.09.2014 № 431-П (далее – Правила ОСАГО).</w:t>
      </w:r>
    </w:p>
    <w:p w:rsidR="000D61FA" w:rsidRPr="000D61FA" w:rsidRDefault="000D61FA" w:rsidP="003D2217">
      <w:pPr>
        <w:widowControl/>
        <w:ind w:left="284" w:firstLine="1276"/>
        <w:jc w:val="both"/>
        <w:rPr>
          <w:rFonts w:ascii="XO Thames" w:hAnsi="XO Thames" w:cs="Times New Roman"/>
          <w:bCs/>
          <w:sz w:val="26"/>
          <w:szCs w:val="26"/>
        </w:rPr>
      </w:pPr>
      <w:r w:rsidRPr="000D61FA">
        <w:rPr>
          <w:rFonts w:ascii="XO Thames" w:hAnsi="XO Thames" w:cs="Times New Roman"/>
          <w:bCs/>
          <w:sz w:val="26"/>
          <w:szCs w:val="26"/>
        </w:rPr>
        <w:t>3.1.</w:t>
      </w:r>
      <w:r w:rsidRPr="000D61FA">
        <w:rPr>
          <w:rFonts w:ascii="XO Thames" w:hAnsi="XO Thames" w:cs="Times New Roman"/>
          <w:bCs/>
          <w:sz w:val="26"/>
          <w:szCs w:val="26"/>
        </w:rPr>
        <w:tab/>
        <w:t>При оказании услуг Страховщик обязуется за обусловленную Договором плату (страховую премию) при наступлении страхового случая, предусмотренного Правилами ОСАГО, возместить потерпевшим причиненный вследствие этого страхового случая вред их жизни, здоровью или имуществу, в пределах страховой суммы и порядком определенным Законом № 40-ФЗ и Правилами ОСАГО.</w:t>
      </w:r>
    </w:p>
    <w:p w:rsidR="000D61FA" w:rsidRPr="000D61FA" w:rsidRDefault="000D61FA" w:rsidP="003D2217">
      <w:pPr>
        <w:widowControl/>
        <w:ind w:left="284" w:firstLine="1276"/>
        <w:jc w:val="both"/>
        <w:rPr>
          <w:rFonts w:ascii="XO Thames" w:hAnsi="XO Thames" w:cs="Times New Roman"/>
          <w:bCs/>
          <w:sz w:val="26"/>
          <w:szCs w:val="26"/>
        </w:rPr>
      </w:pPr>
      <w:r w:rsidRPr="000D61FA">
        <w:rPr>
          <w:rFonts w:ascii="XO Thames" w:hAnsi="XO Thames" w:cs="Times New Roman"/>
          <w:bCs/>
          <w:sz w:val="26"/>
          <w:szCs w:val="26"/>
        </w:rPr>
        <w:t>3.2.</w:t>
      </w:r>
      <w:r w:rsidRPr="000D61FA">
        <w:rPr>
          <w:rFonts w:ascii="XO Thames" w:hAnsi="XO Thames" w:cs="Times New Roman"/>
          <w:bCs/>
          <w:sz w:val="26"/>
          <w:szCs w:val="26"/>
        </w:rPr>
        <w:tab/>
        <w:t xml:space="preserve">Страховые тарифы по ОСАГО должны быть рассчитаны </w:t>
      </w:r>
      <w:r w:rsidR="003D2217">
        <w:rPr>
          <w:rFonts w:ascii="XO Thames" w:hAnsi="XO Thames" w:cs="Times New Roman"/>
          <w:bCs/>
          <w:sz w:val="26"/>
          <w:szCs w:val="26"/>
        </w:rPr>
        <w:br/>
      </w:r>
      <w:r w:rsidRPr="000D61FA">
        <w:rPr>
          <w:rFonts w:ascii="XO Thames" w:hAnsi="XO Thames" w:cs="Times New Roman"/>
          <w:bCs/>
          <w:sz w:val="26"/>
          <w:szCs w:val="26"/>
        </w:rPr>
        <w:t>в соответствии с Указанием Банка России от 28 июля 2022г. № 6209-У «О внесении изменений в приложение 1 и 2 к Указанию Банка России от 08.12.2021 № 6007-У «О страховых тарифах по обязательному страхованию гражданской ответственности владельцев транспортных средств».</w:t>
      </w:r>
    </w:p>
    <w:p w:rsidR="000D61FA" w:rsidRPr="000D61FA" w:rsidRDefault="000D61FA" w:rsidP="003D2217">
      <w:pPr>
        <w:widowControl/>
        <w:ind w:left="284" w:firstLine="1276"/>
        <w:jc w:val="both"/>
        <w:rPr>
          <w:rFonts w:ascii="XO Thames" w:hAnsi="XO Thames" w:cs="Times New Roman"/>
          <w:bCs/>
          <w:sz w:val="26"/>
          <w:szCs w:val="26"/>
        </w:rPr>
      </w:pPr>
      <w:r w:rsidRPr="000D61FA">
        <w:rPr>
          <w:rFonts w:ascii="XO Thames" w:hAnsi="XO Thames" w:cs="Times New Roman"/>
          <w:bCs/>
          <w:sz w:val="26"/>
          <w:szCs w:val="26"/>
        </w:rPr>
        <w:t>3.3.</w:t>
      </w:r>
      <w:r w:rsidRPr="000D61FA">
        <w:rPr>
          <w:rFonts w:ascii="XO Thames" w:hAnsi="XO Thames" w:cs="Times New Roman"/>
          <w:bCs/>
          <w:sz w:val="26"/>
          <w:szCs w:val="26"/>
        </w:rPr>
        <w:tab/>
        <w:t xml:space="preserve">Страховая организация должна иметь лицензию на право осуществлять обязательное страхование гражданской ответственности владельцев транспортных средств и заносить в автоматизированную информационную систему обязательного страхования (далее – АИС ОСАГО) сведения о застрахованном транспортном средстве в течение 5 (пяти) рабочих дней </w:t>
      </w:r>
      <w:proofErr w:type="gramStart"/>
      <w:r w:rsidRPr="000D61FA">
        <w:rPr>
          <w:rFonts w:ascii="XO Thames" w:hAnsi="XO Thames" w:cs="Times New Roman"/>
          <w:bCs/>
          <w:sz w:val="26"/>
          <w:szCs w:val="26"/>
        </w:rPr>
        <w:t>с даты начала</w:t>
      </w:r>
      <w:proofErr w:type="gramEnd"/>
      <w:r w:rsidRPr="000D61FA">
        <w:rPr>
          <w:rFonts w:ascii="XO Thames" w:hAnsi="XO Thames" w:cs="Times New Roman"/>
          <w:bCs/>
          <w:sz w:val="26"/>
          <w:szCs w:val="26"/>
        </w:rPr>
        <w:t xml:space="preserve"> срока действия полиса.</w:t>
      </w:r>
    </w:p>
    <w:p w:rsidR="000D61FA" w:rsidRPr="000D61FA" w:rsidRDefault="000D61FA" w:rsidP="003D2217">
      <w:pPr>
        <w:widowControl/>
        <w:ind w:left="284" w:firstLine="1276"/>
        <w:jc w:val="both"/>
        <w:rPr>
          <w:rFonts w:ascii="XO Thames" w:hAnsi="XO Thames" w:cs="Times New Roman"/>
          <w:bCs/>
          <w:sz w:val="26"/>
          <w:szCs w:val="26"/>
        </w:rPr>
      </w:pPr>
      <w:r w:rsidRPr="000D61FA">
        <w:rPr>
          <w:rFonts w:ascii="XO Thames" w:hAnsi="XO Thames" w:cs="Times New Roman"/>
          <w:bCs/>
          <w:sz w:val="26"/>
          <w:szCs w:val="26"/>
        </w:rPr>
        <w:t>4.</w:t>
      </w:r>
      <w:r w:rsidRPr="000D61FA">
        <w:rPr>
          <w:rFonts w:ascii="XO Thames" w:hAnsi="XO Thames" w:cs="Times New Roman"/>
          <w:bCs/>
          <w:sz w:val="26"/>
          <w:szCs w:val="26"/>
        </w:rPr>
        <w:tab/>
        <w:t xml:space="preserve">Требования к объему оказываемых услуг: </w:t>
      </w:r>
    </w:p>
    <w:p w:rsidR="000D61FA" w:rsidRPr="000D61FA" w:rsidRDefault="000D61FA" w:rsidP="003D2217">
      <w:pPr>
        <w:widowControl/>
        <w:ind w:left="284" w:firstLine="1276"/>
        <w:jc w:val="both"/>
        <w:rPr>
          <w:rFonts w:ascii="XO Thames" w:hAnsi="XO Thames" w:cs="Times New Roman"/>
          <w:bCs/>
          <w:sz w:val="26"/>
          <w:szCs w:val="26"/>
        </w:rPr>
      </w:pPr>
      <w:r w:rsidRPr="000D61FA">
        <w:rPr>
          <w:rFonts w:ascii="XO Thames" w:hAnsi="XO Thames" w:cs="Times New Roman"/>
          <w:bCs/>
          <w:sz w:val="26"/>
          <w:szCs w:val="26"/>
        </w:rPr>
        <w:t>4.1. Страхователь определяет транспортные средства, в отношении которых заканчивается срок действия полиса и подает Страховщику заявление на страхование и копии документов об этих транспортных средствах, предусмотренные Правилами ОСАГО и Законом № 40-ФЗ, на бумажном носителе или в форме электронных документов.</w:t>
      </w:r>
    </w:p>
    <w:p w:rsidR="000D61FA" w:rsidRPr="000D61FA" w:rsidRDefault="000D61FA" w:rsidP="003D2217">
      <w:pPr>
        <w:widowControl/>
        <w:ind w:left="284" w:firstLine="1276"/>
        <w:jc w:val="both"/>
        <w:rPr>
          <w:rFonts w:ascii="XO Thames" w:hAnsi="XO Thames" w:cs="Times New Roman"/>
          <w:bCs/>
          <w:sz w:val="26"/>
          <w:szCs w:val="26"/>
        </w:rPr>
      </w:pPr>
      <w:r w:rsidRPr="000D61FA">
        <w:rPr>
          <w:rFonts w:ascii="XO Thames" w:hAnsi="XO Thames" w:cs="Times New Roman"/>
          <w:bCs/>
          <w:sz w:val="26"/>
          <w:szCs w:val="26"/>
        </w:rPr>
        <w:t xml:space="preserve">4.2. Страховщик, в течение двух рабочих дней, следующих за днем получения от Страхователя документов на автотранспорт, выдает полисы </w:t>
      </w:r>
      <w:r w:rsidR="003D2217">
        <w:rPr>
          <w:rFonts w:ascii="XO Thames" w:hAnsi="XO Thames" w:cs="Times New Roman"/>
          <w:bCs/>
          <w:sz w:val="26"/>
          <w:szCs w:val="26"/>
        </w:rPr>
        <w:br/>
      </w:r>
      <w:r w:rsidRPr="000D61FA">
        <w:rPr>
          <w:rFonts w:ascii="XO Thames" w:hAnsi="XO Thames" w:cs="Times New Roman"/>
          <w:bCs/>
          <w:sz w:val="26"/>
          <w:szCs w:val="26"/>
        </w:rPr>
        <w:t>и вместе с ними в двух экземплярах акт оказанных Услуг, и расчет страховых премий.</w:t>
      </w:r>
    </w:p>
    <w:p w:rsidR="000D61FA" w:rsidRPr="000D61FA" w:rsidRDefault="000D61FA" w:rsidP="003D2217">
      <w:pPr>
        <w:widowControl/>
        <w:ind w:left="284" w:firstLine="1276"/>
        <w:jc w:val="both"/>
        <w:rPr>
          <w:rFonts w:ascii="XO Thames" w:hAnsi="XO Thames" w:cs="Times New Roman"/>
          <w:bCs/>
          <w:sz w:val="26"/>
          <w:szCs w:val="26"/>
        </w:rPr>
      </w:pPr>
      <w:r w:rsidRPr="000D61FA">
        <w:rPr>
          <w:rFonts w:ascii="XO Thames" w:hAnsi="XO Thames" w:cs="Times New Roman"/>
          <w:bCs/>
          <w:sz w:val="26"/>
          <w:szCs w:val="26"/>
        </w:rPr>
        <w:t>4.3. Страхователь в течение двух рабочих дней с момента получения полюсов производит экспертизу и приемку оказанных услуг. Экспертиза осуществляется путем проведения сверки:</w:t>
      </w:r>
    </w:p>
    <w:p w:rsidR="000D61FA" w:rsidRPr="000D61FA" w:rsidRDefault="000D61FA" w:rsidP="003D2217">
      <w:pPr>
        <w:widowControl/>
        <w:ind w:left="284" w:firstLine="1276"/>
        <w:jc w:val="both"/>
        <w:rPr>
          <w:rFonts w:ascii="XO Thames" w:hAnsi="XO Thames" w:cs="Times New Roman"/>
          <w:bCs/>
          <w:sz w:val="26"/>
          <w:szCs w:val="26"/>
        </w:rPr>
      </w:pPr>
      <w:r w:rsidRPr="000D61FA">
        <w:rPr>
          <w:rFonts w:ascii="XO Thames" w:hAnsi="XO Thames" w:cs="Times New Roman"/>
          <w:bCs/>
          <w:sz w:val="26"/>
          <w:szCs w:val="26"/>
        </w:rPr>
        <w:t xml:space="preserve">- соответствия сведений о транспортных средствах в Акте, Расчете </w:t>
      </w:r>
      <w:r w:rsidR="003D2217">
        <w:rPr>
          <w:rFonts w:ascii="XO Thames" w:hAnsi="XO Thames" w:cs="Times New Roman"/>
          <w:bCs/>
          <w:sz w:val="26"/>
          <w:szCs w:val="26"/>
        </w:rPr>
        <w:br/>
      </w:r>
      <w:r w:rsidRPr="000D61FA">
        <w:rPr>
          <w:rFonts w:ascii="XO Thames" w:hAnsi="XO Thames" w:cs="Times New Roman"/>
          <w:bCs/>
          <w:sz w:val="26"/>
          <w:szCs w:val="26"/>
        </w:rPr>
        <w:t>и полисах с представленными Страховщику заявлениями для страхования;</w:t>
      </w:r>
    </w:p>
    <w:p w:rsidR="000D61FA" w:rsidRPr="000D61FA" w:rsidRDefault="000D61FA" w:rsidP="003D2217">
      <w:pPr>
        <w:widowControl/>
        <w:ind w:left="284" w:firstLine="1276"/>
        <w:jc w:val="both"/>
        <w:rPr>
          <w:rFonts w:ascii="XO Thames" w:hAnsi="XO Thames" w:cs="Times New Roman"/>
          <w:bCs/>
          <w:sz w:val="26"/>
          <w:szCs w:val="26"/>
        </w:rPr>
      </w:pPr>
      <w:r w:rsidRPr="000D61FA">
        <w:rPr>
          <w:rFonts w:ascii="XO Thames" w:hAnsi="XO Thames" w:cs="Times New Roman"/>
          <w:bCs/>
          <w:sz w:val="26"/>
          <w:szCs w:val="26"/>
        </w:rPr>
        <w:t xml:space="preserve">- примененных Страховщиком базовых ставок страховых тарифов, </w:t>
      </w:r>
      <w:r w:rsidR="003D2217">
        <w:rPr>
          <w:rFonts w:ascii="XO Thames" w:hAnsi="XO Thames" w:cs="Times New Roman"/>
          <w:bCs/>
          <w:sz w:val="26"/>
          <w:szCs w:val="26"/>
        </w:rPr>
        <w:br/>
      </w:r>
      <w:r w:rsidRPr="000D61FA">
        <w:rPr>
          <w:rFonts w:ascii="XO Thames" w:hAnsi="XO Thames" w:cs="Times New Roman"/>
          <w:bCs/>
          <w:sz w:val="26"/>
          <w:szCs w:val="26"/>
        </w:rPr>
        <w:t>в соответствии с техническими характеристиками, конструктивными особенностями и назначении транспортных средств;</w:t>
      </w:r>
    </w:p>
    <w:p w:rsidR="000D61FA" w:rsidRPr="000D61FA" w:rsidRDefault="000D61FA" w:rsidP="003D2217">
      <w:pPr>
        <w:widowControl/>
        <w:ind w:left="284" w:firstLine="1276"/>
        <w:jc w:val="both"/>
        <w:rPr>
          <w:rFonts w:ascii="XO Thames" w:hAnsi="XO Thames" w:cs="Times New Roman"/>
          <w:bCs/>
          <w:sz w:val="26"/>
          <w:szCs w:val="26"/>
        </w:rPr>
      </w:pPr>
      <w:r w:rsidRPr="000D61FA">
        <w:rPr>
          <w:rFonts w:ascii="XO Thames" w:hAnsi="XO Thames" w:cs="Times New Roman"/>
          <w:bCs/>
          <w:sz w:val="26"/>
          <w:szCs w:val="26"/>
        </w:rPr>
        <w:t xml:space="preserve">- примененных Страховщиком коэффициентов страховых тарифов, </w:t>
      </w:r>
      <w:r w:rsidR="003D2217">
        <w:rPr>
          <w:rFonts w:ascii="XO Thames" w:hAnsi="XO Thames" w:cs="Times New Roman"/>
          <w:bCs/>
          <w:sz w:val="26"/>
          <w:szCs w:val="26"/>
        </w:rPr>
        <w:br/>
      </w:r>
      <w:r w:rsidRPr="000D61FA">
        <w:rPr>
          <w:rFonts w:ascii="XO Thames" w:hAnsi="XO Thames" w:cs="Times New Roman"/>
          <w:bCs/>
          <w:sz w:val="26"/>
          <w:szCs w:val="26"/>
        </w:rPr>
        <w:t xml:space="preserve">в соответствии со сведениями о транспорте; </w:t>
      </w:r>
    </w:p>
    <w:p w:rsidR="000D61FA" w:rsidRPr="000D61FA" w:rsidRDefault="000D61FA" w:rsidP="003D2217">
      <w:pPr>
        <w:widowControl/>
        <w:ind w:left="284" w:firstLine="1276"/>
        <w:jc w:val="both"/>
        <w:rPr>
          <w:rFonts w:ascii="XO Thames" w:hAnsi="XO Thames" w:cs="Times New Roman"/>
          <w:bCs/>
          <w:sz w:val="26"/>
          <w:szCs w:val="26"/>
        </w:rPr>
      </w:pPr>
      <w:r w:rsidRPr="000D61FA">
        <w:rPr>
          <w:rFonts w:ascii="XO Thames" w:hAnsi="XO Thames" w:cs="Times New Roman"/>
          <w:bCs/>
          <w:sz w:val="26"/>
          <w:szCs w:val="26"/>
        </w:rPr>
        <w:t>- правильности расчетов;</w:t>
      </w:r>
    </w:p>
    <w:p w:rsidR="000D61FA" w:rsidRPr="000D61FA" w:rsidRDefault="000D61FA" w:rsidP="003D2217">
      <w:pPr>
        <w:widowControl/>
        <w:ind w:left="284" w:firstLine="1276"/>
        <w:jc w:val="both"/>
        <w:rPr>
          <w:rFonts w:ascii="XO Thames" w:hAnsi="XO Thames" w:cs="Times New Roman"/>
          <w:bCs/>
          <w:sz w:val="26"/>
          <w:szCs w:val="26"/>
        </w:rPr>
      </w:pPr>
      <w:proofErr w:type="gramStart"/>
      <w:r w:rsidRPr="000D61FA">
        <w:rPr>
          <w:rFonts w:ascii="XO Thames" w:hAnsi="XO Thames" w:cs="Times New Roman"/>
          <w:bCs/>
          <w:sz w:val="26"/>
          <w:szCs w:val="26"/>
        </w:rPr>
        <w:t>- наличия в разделе «особые отметки» полиса, значения КБМ используемого при расчете страховой премии (например:</w:t>
      </w:r>
      <w:proofErr w:type="gramEnd"/>
      <w:r w:rsidRPr="000D61FA">
        <w:rPr>
          <w:rFonts w:ascii="XO Thames" w:hAnsi="XO Thames" w:cs="Times New Roman"/>
          <w:bCs/>
          <w:sz w:val="26"/>
          <w:szCs w:val="26"/>
        </w:rPr>
        <w:t xml:space="preserve"> </w:t>
      </w:r>
      <w:proofErr w:type="spellStart"/>
      <w:proofErr w:type="gramStart"/>
      <w:r w:rsidRPr="000D61FA">
        <w:rPr>
          <w:rFonts w:ascii="XO Thames" w:hAnsi="XO Thames" w:cs="Times New Roman"/>
          <w:bCs/>
          <w:sz w:val="26"/>
          <w:szCs w:val="26"/>
        </w:rPr>
        <w:t>Кбм</w:t>
      </w:r>
      <w:proofErr w:type="spellEnd"/>
      <w:r w:rsidRPr="000D61FA">
        <w:rPr>
          <w:rFonts w:ascii="XO Thames" w:hAnsi="XO Thames" w:cs="Times New Roman"/>
          <w:bCs/>
          <w:sz w:val="26"/>
          <w:szCs w:val="26"/>
        </w:rPr>
        <w:t xml:space="preserve"> = 0,52).</w:t>
      </w:r>
      <w:proofErr w:type="gramEnd"/>
    </w:p>
    <w:p w:rsidR="000D61FA" w:rsidRPr="000D61FA" w:rsidRDefault="000D61FA" w:rsidP="003D2217">
      <w:pPr>
        <w:widowControl/>
        <w:ind w:left="284" w:firstLine="1276"/>
        <w:jc w:val="both"/>
        <w:rPr>
          <w:rFonts w:ascii="XO Thames" w:hAnsi="XO Thames" w:cs="Times New Roman"/>
          <w:bCs/>
          <w:sz w:val="26"/>
          <w:szCs w:val="26"/>
        </w:rPr>
      </w:pPr>
      <w:r w:rsidRPr="000D61FA">
        <w:rPr>
          <w:rFonts w:ascii="XO Thames" w:hAnsi="XO Thames" w:cs="Times New Roman"/>
          <w:bCs/>
          <w:sz w:val="26"/>
          <w:szCs w:val="26"/>
        </w:rPr>
        <w:t>При отсутствии расхождений и замечаний Страхователь подписывает акт, о чем сообщает Страховщику, который забирает документы в течение следующего рабочего дня.</w:t>
      </w:r>
    </w:p>
    <w:p w:rsidR="000D61FA" w:rsidRPr="000D61FA" w:rsidRDefault="000D61FA" w:rsidP="003D2217">
      <w:pPr>
        <w:widowControl/>
        <w:ind w:left="284" w:firstLine="1276"/>
        <w:jc w:val="both"/>
        <w:rPr>
          <w:rFonts w:ascii="XO Thames" w:hAnsi="XO Thames" w:cs="Times New Roman"/>
          <w:bCs/>
          <w:sz w:val="26"/>
          <w:szCs w:val="26"/>
        </w:rPr>
      </w:pPr>
      <w:r w:rsidRPr="000D61FA">
        <w:rPr>
          <w:rFonts w:ascii="XO Thames" w:hAnsi="XO Thames" w:cs="Times New Roman"/>
          <w:bCs/>
          <w:sz w:val="26"/>
          <w:szCs w:val="26"/>
        </w:rPr>
        <w:t xml:space="preserve">4.4. Одновременно с Полисом Страхователю бесплатно выдаются 2 бланка извещения о дорожно-транспортном происшествии. В дальнейшем бланки </w:t>
      </w:r>
      <w:r w:rsidRPr="000D61FA">
        <w:rPr>
          <w:rFonts w:ascii="XO Thames" w:hAnsi="XO Thames" w:cs="Times New Roman"/>
          <w:bCs/>
          <w:sz w:val="26"/>
          <w:szCs w:val="26"/>
        </w:rPr>
        <w:lastRenderedPageBreak/>
        <w:t>извещений о дорожно-транспортном происшествии выдаются Страховщиком бесплатно по требованию Страхователя.</w:t>
      </w:r>
    </w:p>
    <w:p w:rsidR="000D61FA" w:rsidRPr="000D61FA" w:rsidRDefault="000D61FA" w:rsidP="003D2217">
      <w:pPr>
        <w:widowControl/>
        <w:ind w:left="284" w:firstLine="1276"/>
        <w:jc w:val="both"/>
        <w:rPr>
          <w:rFonts w:ascii="XO Thames" w:hAnsi="XO Thames" w:cs="Times New Roman"/>
          <w:bCs/>
          <w:sz w:val="26"/>
          <w:szCs w:val="26"/>
        </w:rPr>
      </w:pPr>
      <w:r w:rsidRPr="000D61FA">
        <w:rPr>
          <w:rFonts w:ascii="XO Thames" w:hAnsi="XO Thames" w:cs="Times New Roman"/>
          <w:bCs/>
          <w:sz w:val="26"/>
          <w:szCs w:val="26"/>
        </w:rPr>
        <w:t>4.5. Максимальный срок оказания услуг – 25.12.2026.</w:t>
      </w:r>
    </w:p>
    <w:p w:rsidR="000D61FA" w:rsidRPr="000D61FA" w:rsidRDefault="000D61FA" w:rsidP="003D2217">
      <w:pPr>
        <w:widowControl/>
        <w:ind w:left="284" w:firstLine="1276"/>
        <w:jc w:val="both"/>
        <w:rPr>
          <w:rFonts w:ascii="XO Thames" w:hAnsi="XO Thames" w:cs="Times New Roman"/>
          <w:bCs/>
          <w:sz w:val="26"/>
          <w:szCs w:val="26"/>
        </w:rPr>
      </w:pPr>
      <w:r w:rsidRPr="000D61FA">
        <w:rPr>
          <w:rFonts w:ascii="XO Thames" w:hAnsi="XO Thames" w:cs="Times New Roman"/>
          <w:bCs/>
          <w:sz w:val="26"/>
          <w:szCs w:val="26"/>
        </w:rPr>
        <w:t xml:space="preserve">4.6. Срок действия полиса – 12 месяцев с момента начала срока страхования, указанного в полисе. </w:t>
      </w:r>
    </w:p>
    <w:p w:rsidR="000D61FA" w:rsidRPr="000D61FA" w:rsidRDefault="000D61FA" w:rsidP="003D2217">
      <w:pPr>
        <w:widowControl/>
        <w:ind w:left="284" w:firstLine="1276"/>
        <w:jc w:val="both"/>
        <w:rPr>
          <w:rFonts w:ascii="XO Thames" w:hAnsi="XO Thames" w:cs="Times New Roman"/>
          <w:bCs/>
          <w:sz w:val="26"/>
          <w:szCs w:val="26"/>
        </w:rPr>
      </w:pPr>
      <w:r w:rsidRPr="000D61FA">
        <w:rPr>
          <w:rFonts w:ascii="XO Thames" w:hAnsi="XO Thames" w:cs="Times New Roman"/>
          <w:bCs/>
          <w:sz w:val="26"/>
          <w:szCs w:val="26"/>
        </w:rPr>
        <w:t>4.7. Договор обязательного страхования заключается в отношении неограниченного числа лиц, допущенных владельцем к управлению транспортным средством.</w:t>
      </w:r>
    </w:p>
    <w:p w:rsidR="000D61FA" w:rsidRPr="000D61FA" w:rsidRDefault="000D61FA" w:rsidP="003D2217">
      <w:pPr>
        <w:widowControl/>
        <w:ind w:left="284" w:firstLine="1276"/>
        <w:jc w:val="both"/>
        <w:rPr>
          <w:rFonts w:ascii="XO Thames" w:hAnsi="XO Thames" w:cs="Times New Roman"/>
          <w:bCs/>
          <w:sz w:val="26"/>
          <w:szCs w:val="26"/>
        </w:rPr>
      </w:pPr>
      <w:r w:rsidRPr="000D61FA">
        <w:rPr>
          <w:rFonts w:ascii="XO Thames" w:hAnsi="XO Thames" w:cs="Times New Roman"/>
          <w:bCs/>
          <w:sz w:val="26"/>
          <w:szCs w:val="26"/>
        </w:rPr>
        <w:t>4.8. При утрате полиса Страхователь имеет право на получение его дубликата бесплатно.</w:t>
      </w:r>
    </w:p>
    <w:p w:rsidR="000D61FA" w:rsidRPr="000D61FA" w:rsidRDefault="000D61FA" w:rsidP="003D2217">
      <w:pPr>
        <w:widowControl/>
        <w:ind w:left="284" w:firstLine="1276"/>
        <w:jc w:val="both"/>
        <w:rPr>
          <w:rFonts w:ascii="XO Thames" w:hAnsi="XO Thames" w:cs="Times New Roman"/>
          <w:bCs/>
          <w:sz w:val="26"/>
          <w:szCs w:val="26"/>
        </w:rPr>
      </w:pPr>
      <w:r w:rsidRPr="000D61FA">
        <w:rPr>
          <w:rFonts w:ascii="XO Thames" w:hAnsi="XO Thames" w:cs="Times New Roman"/>
          <w:bCs/>
          <w:sz w:val="26"/>
          <w:szCs w:val="26"/>
        </w:rPr>
        <w:t xml:space="preserve">4.9. Досрочное прекращение действия полиса осуществляется </w:t>
      </w:r>
      <w:r w:rsidR="003D2217">
        <w:rPr>
          <w:rFonts w:ascii="XO Thames" w:hAnsi="XO Thames" w:cs="Times New Roman"/>
          <w:bCs/>
          <w:sz w:val="26"/>
          <w:szCs w:val="26"/>
        </w:rPr>
        <w:br/>
      </w:r>
      <w:r w:rsidRPr="000D61FA">
        <w:rPr>
          <w:rFonts w:ascii="XO Thames" w:hAnsi="XO Thames" w:cs="Times New Roman"/>
          <w:bCs/>
          <w:sz w:val="26"/>
          <w:szCs w:val="26"/>
        </w:rPr>
        <w:t>в соответствии с Правилами ОСАГО и Законом № 40-ФЗ. Возврат части страховой премии в размере ее доли за не истекший срок действия полиса, Страховщик производит по безналичному расчету путем перечисления денежных средств на расчетный счет Страхователя указанный в разделе 10 Договора в период действия Договора, а по исполнению Договора, на счет (банковские реквизиты) согласованный со Страхователем письменно.</w:t>
      </w:r>
    </w:p>
    <w:p w:rsidR="000D61FA" w:rsidRPr="000D61FA" w:rsidRDefault="000D61FA" w:rsidP="003D2217">
      <w:pPr>
        <w:widowControl/>
        <w:ind w:left="284" w:firstLine="1276"/>
        <w:jc w:val="both"/>
        <w:rPr>
          <w:rFonts w:ascii="XO Thames" w:hAnsi="XO Thames" w:cs="Times New Roman"/>
          <w:bCs/>
          <w:sz w:val="26"/>
          <w:szCs w:val="26"/>
        </w:rPr>
      </w:pPr>
      <w:r w:rsidRPr="000D61FA">
        <w:rPr>
          <w:rFonts w:ascii="XO Thames" w:hAnsi="XO Thames" w:cs="Times New Roman"/>
          <w:bCs/>
          <w:sz w:val="26"/>
          <w:szCs w:val="26"/>
        </w:rPr>
        <w:t>4.10. При передаче транспортного средства Страхователя в учреждение УФСИН России по Хабаровскому краю, Страховщик по заявлению Страхователя вносит соответствующие изменения в полис или переоформляет полис на нового владельца транспортного средства в соответствии с Правилами ОСАГО.</w:t>
      </w:r>
    </w:p>
    <w:p w:rsidR="000D61FA" w:rsidRPr="000D61FA" w:rsidRDefault="000D61FA" w:rsidP="003D2217">
      <w:pPr>
        <w:widowControl/>
        <w:ind w:left="284" w:firstLine="1276"/>
        <w:jc w:val="both"/>
        <w:rPr>
          <w:rFonts w:ascii="XO Thames" w:hAnsi="XO Thames" w:cs="Times New Roman"/>
          <w:bCs/>
          <w:sz w:val="26"/>
          <w:szCs w:val="26"/>
        </w:rPr>
      </w:pPr>
      <w:r w:rsidRPr="000D61FA">
        <w:rPr>
          <w:rFonts w:ascii="XO Thames" w:hAnsi="XO Thames" w:cs="Times New Roman"/>
          <w:bCs/>
          <w:sz w:val="26"/>
          <w:szCs w:val="26"/>
        </w:rPr>
        <w:t>4.11. Территория страхования – территория Российской Федерации.</w:t>
      </w:r>
    </w:p>
    <w:p w:rsidR="000D61FA" w:rsidRPr="000D61FA" w:rsidRDefault="000D61FA" w:rsidP="003D2217">
      <w:pPr>
        <w:widowControl/>
        <w:ind w:left="284" w:firstLine="1276"/>
        <w:jc w:val="both"/>
        <w:rPr>
          <w:rFonts w:ascii="XO Thames" w:hAnsi="XO Thames" w:cs="Times New Roman"/>
          <w:bCs/>
          <w:sz w:val="26"/>
          <w:szCs w:val="26"/>
        </w:rPr>
      </w:pPr>
      <w:r w:rsidRPr="000D61FA">
        <w:rPr>
          <w:rFonts w:ascii="XO Thames" w:hAnsi="XO Thames" w:cs="Times New Roman"/>
          <w:bCs/>
          <w:sz w:val="26"/>
          <w:szCs w:val="26"/>
        </w:rPr>
        <w:t xml:space="preserve">5. Условия оплаты оказанных услуг: Оплата осуществляется в рублях Российской Федерации в безналичном порядке в форме платежных поручений путем перечисления Страхователем денежных средств, выделенных из федерального бюджета, на расчетный счет Страховщика. Оплата производится в течение 7 (семи) рабочих дней </w:t>
      </w:r>
      <w:proofErr w:type="gramStart"/>
      <w:r w:rsidRPr="000D61FA">
        <w:rPr>
          <w:rFonts w:ascii="XO Thames" w:hAnsi="XO Thames" w:cs="Times New Roman"/>
          <w:bCs/>
          <w:sz w:val="26"/>
          <w:szCs w:val="26"/>
        </w:rPr>
        <w:t>с даты подписания</w:t>
      </w:r>
      <w:proofErr w:type="gramEnd"/>
      <w:r w:rsidRPr="000D61FA">
        <w:rPr>
          <w:rFonts w:ascii="XO Thames" w:hAnsi="XO Thames" w:cs="Times New Roman"/>
          <w:bCs/>
          <w:sz w:val="26"/>
          <w:szCs w:val="26"/>
        </w:rPr>
        <w:t xml:space="preserve"> Страхователем акта оказанных услуг.</w:t>
      </w:r>
    </w:p>
    <w:p w:rsidR="000D61FA" w:rsidRPr="000D61FA" w:rsidRDefault="000D61FA" w:rsidP="003D2217">
      <w:pPr>
        <w:widowControl/>
        <w:ind w:left="284" w:firstLine="1276"/>
        <w:jc w:val="both"/>
        <w:rPr>
          <w:rFonts w:ascii="XO Thames" w:hAnsi="XO Thames" w:cs="Times New Roman"/>
          <w:bCs/>
          <w:sz w:val="26"/>
          <w:szCs w:val="26"/>
        </w:rPr>
      </w:pPr>
      <w:r w:rsidRPr="000D61FA">
        <w:rPr>
          <w:rFonts w:ascii="XO Thames" w:hAnsi="XO Thames" w:cs="Times New Roman"/>
          <w:bCs/>
          <w:sz w:val="26"/>
          <w:szCs w:val="26"/>
        </w:rPr>
        <w:t xml:space="preserve">Государственный заказчик имеет право удержать суммы неисполненных Исполнителем требований об уплате неустоек (штрафов, пеней), предъявленных Государственным заказчиком в установленном порядке, из суммы, подлежащей оплате Исполнителю. </w:t>
      </w:r>
    </w:p>
    <w:p w:rsidR="000D61FA" w:rsidRPr="000D61FA" w:rsidRDefault="000D61FA" w:rsidP="003D2217">
      <w:pPr>
        <w:widowControl/>
        <w:ind w:left="284" w:firstLine="1276"/>
        <w:jc w:val="both"/>
        <w:rPr>
          <w:rFonts w:ascii="XO Thames" w:hAnsi="XO Thames" w:cs="Times New Roman"/>
          <w:bCs/>
          <w:sz w:val="26"/>
          <w:szCs w:val="26"/>
        </w:rPr>
      </w:pPr>
      <w:r w:rsidRPr="000D61FA">
        <w:rPr>
          <w:rFonts w:ascii="XO Thames" w:hAnsi="XO Thames" w:cs="Times New Roman"/>
          <w:bCs/>
          <w:sz w:val="26"/>
          <w:szCs w:val="26"/>
        </w:rPr>
        <w:t>5.1. Обязательства по оплате оказанных услуг считаются выполненными в день списания денежных средств со счетов Страхователя.</w:t>
      </w:r>
    </w:p>
    <w:p w:rsidR="000D61FA" w:rsidRPr="000D61FA" w:rsidRDefault="000D61FA" w:rsidP="003D2217">
      <w:pPr>
        <w:widowControl/>
        <w:ind w:left="284" w:firstLine="1276"/>
        <w:jc w:val="both"/>
        <w:rPr>
          <w:rFonts w:ascii="XO Thames" w:hAnsi="XO Thames" w:cs="Times New Roman"/>
          <w:bCs/>
          <w:sz w:val="26"/>
          <w:szCs w:val="26"/>
        </w:rPr>
      </w:pPr>
      <w:r w:rsidRPr="000D61FA">
        <w:rPr>
          <w:rFonts w:ascii="XO Thames" w:hAnsi="XO Thames" w:cs="Times New Roman"/>
          <w:bCs/>
          <w:sz w:val="26"/>
          <w:szCs w:val="26"/>
        </w:rPr>
        <w:t>5.2. Изменения в законодательстве Российской Федерации связанные с размерами страховых тарифов течение срока действия Договора не влечет за собой изменение порядка расчета страховой премии, определенного условиями Договора.</w:t>
      </w:r>
    </w:p>
    <w:p w:rsidR="000D61FA" w:rsidRPr="000D61FA" w:rsidRDefault="000D61FA" w:rsidP="003D2217">
      <w:pPr>
        <w:widowControl/>
        <w:ind w:left="284" w:firstLine="1276"/>
        <w:jc w:val="both"/>
        <w:rPr>
          <w:rFonts w:ascii="XO Thames" w:hAnsi="XO Thames" w:cs="Times New Roman"/>
          <w:bCs/>
          <w:sz w:val="26"/>
          <w:szCs w:val="26"/>
        </w:rPr>
      </w:pPr>
      <w:r w:rsidRPr="000D61FA">
        <w:rPr>
          <w:rFonts w:ascii="XO Thames" w:hAnsi="XO Thames" w:cs="Times New Roman"/>
          <w:bCs/>
          <w:sz w:val="26"/>
          <w:szCs w:val="26"/>
        </w:rPr>
        <w:t xml:space="preserve">6. Цена контракта является твердой и определяется на весь срок исполнения контракта. </w:t>
      </w:r>
    </w:p>
    <w:p w:rsidR="000D61FA" w:rsidRPr="000D61FA" w:rsidRDefault="000D61FA" w:rsidP="003D2217">
      <w:pPr>
        <w:widowControl/>
        <w:ind w:left="284" w:firstLine="1276"/>
        <w:jc w:val="both"/>
        <w:rPr>
          <w:rFonts w:ascii="XO Thames" w:hAnsi="XO Thames" w:cs="Times New Roman"/>
          <w:bCs/>
          <w:sz w:val="26"/>
          <w:szCs w:val="26"/>
        </w:rPr>
      </w:pPr>
      <w:r w:rsidRPr="000D61FA">
        <w:rPr>
          <w:rFonts w:ascii="XO Thames" w:hAnsi="XO Thames" w:cs="Times New Roman"/>
          <w:bCs/>
          <w:sz w:val="26"/>
          <w:szCs w:val="26"/>
        </w:rPr>
        <w:t>Источник финансирования – федеральный бюджет.</w:t>
      </w:r>
    </w:p>
    <w:p w:rsidR="000D61FA" w:rsidRPr="000D61FA" w:rsidRDefault="000D61FA" w:rsidP="003D2217">
      <w:pPr>
        <w:widowControl/>
        <w:ind w:left="284" w:firstLine="1276"/>
        <w:jc w:val="both"/>
        <w:rPr>
          <w:rFonts w:ascii="XO Thames" w:hAnsi="XO Thames" w:cs="Times New Roman"/>
          <w:bCs/>
          <w:sz w:val="26"/>
          <w:szCs w:val="26"/>
        </w:rPr>
      </w:pPr>
      <w:r w:rsidRPr="000D61FA">
        <w:rPr>
          <w:rFonts w:ascii="XO Thames" w:hAnsi="XO Thames" w:cs="Times New Roman"/>
          <w:bCs/>
          <w:sz w:val="26"/>
          <w:szCs w:val="26"/>
        </w:rPr>
        <w:t xml:space="preserve">Код </w:t>
      </w:r>
      <w:proofErr w:type="gramStart"/>
      <w:r w:rsidRPr="000D61FA">
        <w:rPr>
          <w:rFonts w:ascii="XO Thames" w:hAnsi="XO Thames" w:cs="Times New Roman"/>
          <w:bCs/>
          <w:sz w:val="26"/>
          <w:szCs w:val="26"/>
        </w:rPr>
        <w:t>бюджетной</w:t>
      </w:r>
      <w:proofErr w:type="gramEnd"/>
      <w:r w:rsidRPr="000D61FA">
        <w:rPr>
          <w:rFonts w:ascii="XO Thames" w:hAnsi="XO Thames" w:cs="Times New Roman"/>
          <w:bCs/>
          <w:sz w:val="26"/>
          <w:szCs w:val="26"/>
        </w:rPr>
        <w:t xml:space="preserve"> классификации-320 0305 42 4 06 90049 244</w:t>
      </w:r>
    </w:p>
    <w:p w:rsidR="000D61FA" w:rsidRPr="000D61FA" w:rsidRDefault="000D61FA" w:rsidP="003D2217">
      <w:pPr>
        <w:widowControl/>
        <w:ind w:left="284" w:firstLine="1276"/>
        <w:jc w:val="both"/>
        <w:rPr>
          <w:rFonts w:ascii="XO Thames" w:hAnsi="XO Thames" w:cs="Times New Roman"/>
          <w:bCs/>
          <w:sz w:val="26"/>
          <w:szCs w:val="26"/>
        </w:rPr>
      </w:pPr>
      <w:r w:rsidRPr="000D61FA">
        <w:rPr>
          <w:rFonts w:ascii="XO Thames" w:hAnsi="XO Thames" w:cs="Times New Roman"/>
          <w:bCs/>
          <w:sz w:val="26"/>
          <w:szCs w:val="26"/>
        </w:rPr>
        <w:t xml:space="preserve">7. </w:t>
      </w:r>
      <w:proofErr w:type="gramStart"/>
      <w:r w:rsidRPr="000D61FA">
        <w:rPr>
          <w:rFonts w:ascii="XO Thames" w:hAnsi="XO Thames" w:cs="Times New Roman"/>
          <w:bCs/>
          <w:sz w:val="26"/>
          <w:szCs w:val="26"/>
        </w:rPr>
        <w:t>Сумма, подлежащая уплате Государственным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0D61FA">
        <w:rPr>
          <w:rFonts w:ascii="XO Thames" w:hAnsi="XO Thames" w:cs="Times New Roman"/>
          <w:bCs/>
          <w:sz w:val="26"/>
          <w:szCs w:val="26"/>
        </w:rPr>
        <w:t xml:space="preserve"> бюджетной системы Российской Федерации Государственным заказчиком.</w:t>
      </w:r>
    </w:p>
    <w:p w:rsidR="000D61FA" w:rsidRPr="000D61FA" w:rsidRDefault="000D61FA" w:rsidP="003D2217">
      <w:pPr>
        <w:widowControl/>
        <w:ind w:left="284" w:firstLine="1276"/>
        <w:jc w:val="both"/>
        <w:rPr>
          <w:rFonts w:ascii="XO Thames" w:hAnsi="XO Thames" w:cs="Times New Roman"/>
          <w:bCs/>
          <w:sz w:val="26"/>
          <w:szCs w:val="26"/>
        </w:rPr>
      </w:pPr>
      <w:r w:rsidRPr="000D61FA">
        <w:rPr>
          <w:rFonts w:ascii="XO Thames" w:hAnsi="XO Thames" w:cs="Times New Roman"/>
          <w:bCs/>
          <w:sz w:val="26"/>
          <w:szCs w:val="26"/>
        </w:rPr>
        <w:t>8. Исполнитель передает Государственному заказчику относящуюся к услуге документацию:</w:t>
      </w:r>
    </w:p>
    <w:p w:rsidR="000D61FA" w:rsidRPr="000D61FA" w:rsidRDefault="000D61FA" w:rsidP="003D2217">
      <w:pPr>
        <w:widowControl/>
        <w:ind w:left="284" w:firstLine="1276"/>
        <w:jc w:val="both"/>
        <w:rPr>
          <w:rFonts w:ascii="XO Thames" w:hAnsi="XO Thames" w:cs="Times New Roman"/>
          <w:bCs/>
          <w:sz w:val="26"/>
          <w:szCs w:val="26"/>
        </w:rPr>
      </w:pPr>
      <w:r w:rsidRPr="000D61FA">
        <w:rPr>
          <w:rFonts w:ascii="XO Thames" w:hAnsi="XO Thames" w:cs="Times New Roman"/>
          <w:bCs/>
          <w:sz w:val="26"/>
          <w:szCs w:val="26"/>
        </w:rPr>
        <w:lastRenderedPageBreak/>
        <w:t>- акт выполненных работ, оформленный в 2-х экземплярах (по одному для Исполнителя и Государственного заказчика);</w:t>
      </w:r>
    </w:p>
    <w:p w:rsidR="000D61FA" w:rsidRPr="000D61FA" w:rsidRDefault="000D61FA" w:rsidP="003D2217">
      <w:pPr>
        <w:widowControl/>
        <w:ind w:left="284" w:firstLine="1276"/>
        <w:jc w:val="both"/>
        <w:rPr>
          <w:rFonts w:ascii="XO Thames" w:hAnsi="XO Thames" w:cs="Times New Roman"/>
          <w:bCs/>
          <w:sz w:val="26"/>
          <w:szCs w:val="26"/>
        </w:rPr>
      </w:pPr>
      <w:r w:rsidRPr="000D61FA">
        <w:rPr>
          <w:rFonts w:ascii="XO Thames" w:hAnsi="XO Thames" w:cs="Times New Roman"/>
          <w:bCs/>
          <w:sz w:val="26"/>
          <w:szCs w:val="26"/>
        </w:rPr>
        <w:t xml:space="preserve">- счет, счет-фактуру, </w:t>
      </w:r>
      <w:proofErr w:type="gramStart"/>
      <w:r w:rsidRPr="000D61FA">
        <w:rPr>
          <w:rFonts w:ascii="XO Thames" w:hAnsi="XO Thames" w:cs="Times New Roman"/>
          <w:bCs/>
          <w:sz w:val="26"/>
          <w:szCs w:val="26"/>
        </w:rPr>
        <w:t>оформленные</w:t>
      </w:r>
      <w:proofErr w:type="gramEnd"/>
      <w:r w:rsidRPr="000D61FA">
        <w:rPr>
          <w:rFonts w:ascii="XO Thames" w:hAnsi="XO Thames" w:cs="Times New Roman"/>
          <w:bCs/>
          <w:sz w:val="26"/>
          <w:szCs w:val="26"/>
        </w:rPr>
        <w:t xml:space="preserve"> в 2-х экземплярах (по одному для Исполнителя и Государственного заказчика).</w:t>
      </w:r>
    </w:p>
    <w:p w:rsidR="000D61FA" w:rsidRPr="000D61FA" w:rsidRDefault="000D61FA" w:rsidP="003D2217">
      <w:pPr>
        <w:widowControl/>
        <w:ind w:left="284" w:firstLine="1276"/>
        <w:jc w:val="both"/>
        <w:rPr>
          <w:rFonts w:ascii="XO Thames" w:hAnsi="XO Thames" w:cs="Times New Roman"/>
          <w:bCs/>
          <w:sz w:val="26"/>
          <w:szCs w:val="26"/>
        </w:rPr>
      </w:pPr>
      <w:r w:rsidRPr="000D61FA">
        <w:rPr>
          <w:rFonts w:ascii="XO Thames" w:hAnsi="XO Thames" w:cs="Times New Roman"/>
          <w:bCs/>
          <w:sz w:val="26"/>
          <w:szCs w:val="26"/>
        </w:rPr>
        <w:t>9. В случае неисполнения или ненадлежащего исполнения обязательств, предусмотренных контрактом, виновная сторона несет ответственность, установленную частями 5, 7 статьи 34 Федерального закона от 05.04.2013 № 44-ФЗ, постановлением Правительства Российской Федерации от 30.08.2017 № 1042.</w:t>
      </w:r>
    </w:p>
    <w:p w:rsidR="000D61FA" w:rsidRPr="000D61FA" w:rsidRDefault="000D61FA" w:rsidP="003D2217">
      <w:pPr>
        <w:widowControl/>
        <w:ind w:left="284" w:firstLine="1276"/>
        <w:jc w:val="both"/>
        <w:rPr>
          <w:rFonts w:ascii="XO Thames" w:hAnsi="XO Thames" w:cs="Times New Roman"/>
          <w:bCs/>
          <w:sz w:val="26"/>
          <w:szCs w:val="26"/>
        </w:rPr>
      </w:pPr>
      <w:r w:rsidRPr="000D61FA">
        <w:rPr>
          <w:rFonts w:ascii="XO Thames" w:hAnsi="XO Thames" w:cs="Times New Roman"/>
          <w:bCs/>
          <w:sz w:val="26"/>
          <w:szCs w:val="26"/>
        </w:rPr>
        <w:t>10.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05.04.2013 № 44-ФЗ.</w:t>
      </w:r>
    </w:p>
    <w:p w:rsidR="000D61FA" w:rsidRPr="000D61FA" w:rsidRDefault="000D61FA" w:rsidP="003D2217">
      <w:pPr>
        <w:widowControl/>
        <w:ind w:left="284" w:firstLine="1276"/>
        <w:jc w:val="both"/>
        <w:rPr>
          <w:rFonts w:ascii="XO Thames" w:hAnsi="XO Thames" w:cs="Times New Roman"/>
          <w:bCs/>
          <w:sz w:val="26"/>
          <w:szCs w:val="26"/>
        </w:rPr>
      </w:pPr>
      <w:r w:rsidRPr="000D61FA">
        <w:rPr>
          <w:rFonts w:ascii="XO Thames" w:hAnsi="XO Thames" w:cs="Times New Roman"/>
          <w:bCs/>
          <w:sz w:val="26"/>
          <w:szCs w:val="26"/>
        </w:rPr>
        <w:t>11. Настоящее приложение является электронным документом, который подписан электронными подписями сторон, и неотъемлемой частью контракта. Контра</w:t>
      </w:r>
      <w:proofErr w:type="gramStart"/>
      <w:r w:rsidRPr="000D61FA">
        <w:rPr>
          <w:rFonts w:ascii="XO Thames" w:hAnsi="XO Thames" w:cs="Times New Roman"/>
          <w:bCs/>
          <w:sz w:val="26"/>
          <w:szCs w:val="26"/>
        </w:rPr>
        <w:t>кт вст</w:t>
      </w:r>
      <w:proofErr w:type="gramEnd"/>
      <w:r w:rsidRPr="000D61FA">
        <w:rPr>
          <w:rFonts w:ascii="XO Thames" w:hAnsi="XO Thames" w:cs="Times New Roman"/>
          <w:bCs/>
          <w:sz w:val="26"/>
          <w:szCs w:val="26"/>
        </w:rPr>
        <w:t>упает в силу с момента его подписания Сторонами и действует до «25» декабря 2026 г.,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0D61FA">
        <w:rPr>
          <w:rFonts w:ascii="XO Thames" w:hAnsi="XO Thames" w:cs="Times New Roman"/>
          <w:bCs/>
          <w:sz w:val="26"/>
          <w:szCs w:val="26"/>
        </w:rPr>
        <w:t>ств Ст</w:t>
      </w:r>
      <w:proofErr w:type="gramEnd"/>
      <w:r w:rsidRPr="000D61FA">
        <w:rPr>
          <w:rFonts w:ascii="XO Thames" w:hAnsi="XO Thames" w:cs="Times New Roman"/>
          <w:bCs/>
          <w:sz w:val="26"/>
          <w:szCs w:val="26"/>
        </w:rPr>
        <w:t>орон по настоящему Контракту.</w:t>
      </w:r>
    </w:p>
    <w:p w:rsidR="006C0C02" w:rsidRPr="000D61FA" w:rsidRDefault="000D61FA" w:rsidP="003D2217">
      <w:pPr>
        <w:widowControl/>
        <w:spacing w:after="120"/>
        <w:ind w:left="284" w:firstLine="1276"/>
        <w:jc w:val="both"/>
        <w:rPr>
          <w:rFonts w:ascii="XO Thames" w:hAnsi="XO Thames" w:cs="Times New Roman"/>
          <w:bCs/>
          <w:color w:val="FF0000"/>
          <w:sz w:val="26"/>
          <w:szCs w:val="26"/>
        </w:rPr>
      </w:pPr>
      <w:r w:rsidRPr="000D61FA">
        <w:rPr>
          <w:rFonts w:ascii="XO Thames" w:hAnsi="XO Thames" w:cs="Times New Roman"/>
          <w:bCs/>
          <w:sz w:val="26"/>
          <w:szCs w:val="26"/>
        </w:rPr>
        <w:t>12. Во всем остальном, что не предусмотрено контрактом, Стороны руководствуются действующим закон</w:t>
      </w:r>
      <w:bookmarkStart w:id="0" w:name="_GoBack"/>
      <w:bookmarkEnd w:id="0"/>
      <w:r w:rsidRPr="000D61FA">
        <w:rPr>
          <w:rFonts w:ascii="XO Thames" w:hAnsi="XO Thames" w:cs="Times New Roman"/>
          <w:bCs/>
          <w:sz w:val="26"/>
          <w:szCs w:val="26"/>
        </w:rPr>
        <w:t>одательством Российской Федерации.</w:t>
      </w:r>
    </w:p>
    <w:sectPr w:rsidR="006C0C02" w:rsidRPr="000D61FA" w:rsidSect="00813D15">
      <w:pgSz w:w="11900" w:h="16840"/>
      <w:pgMar w:top="425" w:right="839" w:bottom="709" w:left="1372"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7A04" w:rsidRDefault="001C7A04">
      <w:r>
        <w:separator/>
      </w:r>
    </w:p>
  </w:endnote>
  <w:endnote w:type="continuationSeparator" w:id="0">
    <w:p w:rsidR="001C7A04" w:rsidRDefault="001C7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7A04" w:rsidRDefault="001C7A04"/>
  </w:footnote>
  <w:footnote w:type="continuationSeparator" w:id="0">
    <w:p w:rsidR="001C7A04" w:rsidRDefault="001C7A0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D8384E"/>
    <w:multiLevelType w:val="hybridMultilevel"/>
    <w:tmpl w:val="7B0CD9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93C0462"/>
    <w:multiLevelType w:val="multilevel"/>
    <w:tmpl w:val="5A68A1F6"/>
    <w:lvl w:ilvl="0">
      <w:start w:val="1"/>
      <w:numFmt w:val="decimal"/>
      <w:lvlText w:val="%1."/>
      <w:lvlJc w:val="left"/>
      <w:pPr>
        <w:ind w:left="644" w:hanging="360"/>
      </w:pPr>
      <w:rPr>
        <w:rFonts w:ascii="Times New Roman" w:hAnsi="Times New Roman" w:cs="Times New Roman" w:hint="default"/>
        <w:b/>
      </w:rPr>
    </w:lvl>
    <w:lvl w:ilvl="1">
      <w:start w:val="1"/>
      <w:numFmt w:val="decimal"/>
      <w:isLgl/>
      <w:lvlText w:val="%1.%2."/>
      <w:lvlJc w:val="left"/>
      <w:pPr>
        <w:ind w:left="1146" w:hanging="720"/>
      </w:pPr>
      <w:rPr>
        <w:rFonts w:ascii="Times New Roman" w:hAnsi="Times New Roman" w:cs="Times New Roman"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262"/>
    <w:rsid w:val="0000414B"/>
    <w:rsid w:val="00016403"/>
    <w:rsid w:val="00023445"/>
    <w:rsid w:val="000273B5"/>
    <w:rsid w:val="00033B20"/>
    <w:rsid w:val="00065EBA"/>
    <w:rsid w:val="00070BF7"/>
    <w:rsid w:val="000712A6"/>
    <w:rsid w:val="0008434B"/>
    <w:rsid w:val="00094E58"/>
    <w:rsid w:val="000B7262"/>
    <w:rsid w:val="000D61FA"/>
    <w:rsid w:val="000E6DE8"/>
    <w:rsid w:val="000F5515"/>
    <w:rsid w:val="00140622"/>
    <w:rsid w:val="00140C75"/>
    <w:rsid w:val="001412A3"/>
    <w:rsid w:val="00153598"/>
    <w:rsid w:val="001A4380"/>
    <w:rsid w:val="001A721B"/>
    <w:rsid w:val="001C0DDB"/>
    <w:rsid w:val="001C7A04"/>
    <w:rsid w:val="001D3A99"/>
    <w:rsid w:val="001E1FF1"/>
    <w:rsid w:val="001F143D"/>
    <w:rsid w:val="001F551F"/>
    <w:rsid w:val="00204C75"/>
    <w:rsid w:val="002236DB"/>
    <w:rsid w:val="002338C8"/>
    <w:rsid w:val="00252B44"/>
    <w:rsid w:val="00267947"/>
    <w:rsid w:val="00274034"/>
    <w:rsid w:val="002848FE"/>
    <w:rsid w:val="00287B3C"/>
    <w:rsid w:val="00293D99"/>
    <w:rsid w:val="00295FC3"/>
    <w:rsid w:val="002E044C"/>
    <w:rsid w:val="002E6303"/>
    <w:rsid w:val="002E758C"/>
    <w:rsid w:val="003561FA"/>
    <w:rsid w:val="0036148E"/>
    <w:rsid w:val="003D2217"/>
    <w:rsid w:val="003E5C2D"/>
    <w:rsid w:val="003F61EB"/>
    <w:rsid w:val="004025CE"/>
    <w:rsid w:val="00410850"/>
    <w:rsid w:val="00422068"/>
    <w:rsid w:val="00452FBD"/>
    <w:rsid w:val="004610D8"/>
    <w:rsid w:val="0047333A"/>
    <w:rsid w:val="004B3D10"/>
    <w:rsid w:val="004C1000"/>
    <w:rsid w:val="004C2119"/>
    <w:rsid w:val="004D0970"/>
    <w:rsid w:val="004D1287"/>
    <w:rsid w:val="004F313C"/>
    <w:rsid w:val="00516441"/>
    <w:rsid w:val="005245A9"/>
    <w:rsid w:val="00573D87"/>
    <w:rsid w:val="00580585"/>
    <w:rsid w:val="005837F0"/>
    <w:rsid w:val="005B69B1"/>
    <w:rsid w:val="005C1C57"/>
    <w:rsid w:val="005C5041"/>
    <w:rsid w:val="005C6709"/>
    <w:rsid w:val="006064B3"/>
    <w:rsid w:val="0063771A"/>
    <w:rsid w:val="00637B4A"/>
    <w:rsid w:val="006433A7"/>
    <w:rsid w:val="006466FB"/>
    <w:rsid w:val="00647634"/>
    <w:rsid w:val="00690757"/>
    <w:rsid w:val="00692DE2"/>
    <w:rsid w:val="006A167B"/>
    <w:rsid w:val="006A50B8"/>
    <w:rsid w:val="006B027C"/>
    <w:rsid w:val="006B10C1"/>
    <w:rsid w:val="006B7272"/>
    <w:rsid w:val="006C0C02"/>
    <w:rsid w:val="006C4C54"/>
    <w:rsid w:val="00722B05"/>
    <w:rsid w:val="00735D8E"/>
    <w:rsid w:val="007411A3"/>
    <w:rsid w:val="0074314E"/>
    <w:rsid w:val="00750460"/>
    <w:rsid w:val="00756AFB"/>
    <w:rsid w:val="00795A08"/>
    <w:rsid w:val="007E18AC"/>
    <w:rsid w:val="00813D15"/>
    <w:rsid w:val="00825246"/>
    <w:rsid w:val="008426C6"/>
    <w:rsid w:val="0086045F"/>
    <w:rsid w:val="0087732E"/>
    <w:rsid w:val="0088089D"/>
    <w:rsid w:val="00883563"/>
    <w:rsid w:val="0089164C"/>
    <w:rsid w:val="008A0394"/>
    <w:rsid w:val="008A7C96"/>
    <w:rsid w:val="008B01ED"/>
    <w:rsid w:val="008B179A"/>
    <w:rsid w:val="0090199A"/>
    <w:rsid w:val="00905428"/>
    <w:rsid w:val="0091357E"/>
    <w:rsid w:val="00984848"/>
    <w:rsid w:val="009A4081"/>
    <w:rsid w:val="009B72B5"/>
    <w:rsid w:val="009E7964"/>
    <w:rsid w:val="009F0CF4"/>
    <w:rsid w:val="009F5300"/>
    <w:rsid w:val="009F531E"/>
    <w:rsid w:val="00A012FB"/>
    <w:rsid w:val="00A12B95"/>
    <w:rsid w:val="00A20425"/>
    <w:rsid w:val="00A21554"/>
    <w:rsid w:val="00A24921"/>
    <w:rsid w:val="00A343BE"/>
    <w:rsid w:val="00A36DBD"/>
    <w:rsid w:val="00AC68F2"/>
    <w:rsid w:val="00AE4F3F"/>
    <w:rsid w:val="00B12B42"/>
    <w:rsid w:val="00B14F2E"/>
    <w:rsid w:val="00B1674A"/>
    <w:rsid w:val="00B43225"/>
    <w:rsid w:val="00B43EB2"/>
    <w:rsid w:val="00B443DB"/>
    <w:rsid w:val="00B53CA5"/>
    <w:rsid w:val="00B576E4"/>
    <w:rsid w:val="00B967B3"/>
    <w:rsid w:val="00BB1566"/>
    <w:rsid w:val="00BB4321"/>
    <w:rsid w:val="00BB7B4C"/>
    <w:rsid w:val="00BC1FB7"/>
    <w:rsid w:val="00C010B1"/>
    <w:rsid w:val="00C23381"/>
    <w:rsid w:val="00C30040"/>
    <w:rsid w:val="00C64BAD"/>
    <w:rsid w:val="00C74B7C"/>
    <w:rsid w:val="00CB0905"/>
    <w:rsid w:val="00CB12D7"/>
    <w:rsid w:val="00CB73F5"/>
    <w:rsid w:val="00CC5C8C"/>
    <w:rsid w:val="00CD4C21"/>
    <w:rsid w:val="00CE3108"/>
    <w:rsid w:val="00D15804"/>
    <w:rsid w:val="00D305DB"/>
    <w:rsid w:val="00D33970"/>
    <w:rsid w:val="00D44C30"/>
    <w:rsid w:val="00D453E2"/>
    <w:rsid w:val="00DA326E"/>
    <w:rsid w:val="00DC0B09"/>
    <w:rsid w:val="00DD3DF5"/>
    <w:rsid w:val="00DD6D06"/>
    <w:rsid w:val="00DE5BC9"/>
    <w:rsid w:val="00DE7D71"/>
    <w:rsid w:val="00E00E2A"/>
    <w:rsid w:val="00E104AF"/>
    <w:rsid w:val="00E15D48"/>
    <w:rsid w:val="00E16107"/>
    <w:rsid w:val="00E179AA"/>
    <w:rsid w:val="00E2709D"/>
    <w:rsid w:val="00E272AB"/>
    <w:rsid w:val="00E30026"/>
    <w:rsid w:val="00E319E8"/>
    <w:rsid w:val="00E82594"/>
    <w:rsid w:val="00E9086E"/>
    <w:rsid w:val="00EA32E9"/>
    <w:rsid w:val="00EC261B"/>
    <w:rsid w:val="00EF267B"/>
    <w:rsid w:val="00F079C6"/>
    <w:rsid w:val="00F22A59"/>
    <w:rsid w:val="00F26A46"/>
    <w:rsid w:val="00F3166E"/>
    <w:rsid w:val="00F43784"/>
    <w:rsid w:val="00FA4385"/>
    <w:rsid w:val="00FA4A7F"/>
    <w:rsid w:val="00FA6863"/>
    <w:rsid w:val="00FB2419"/>
    <w:rsid w:val="00FE11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37B4A"/>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37B4A"/>
    <w:rPr>
      <w:color w:val="0066CC"/>
      <w:u w:val="single"/>
    </w:rPr>
  </w:style>
  <w:style w:type="character" w:customStyle="1" w:styleId="3">
    <w:name w:val="Основной текст (3)_"/>
    <w:basedOn w:val="a0"/>
    <w:link w:val="30"/>
    <w:rsid w:val="00637B4A"/>
    <w:rPr>
      <w:rFonts w:ascii="Times New Roman" w:eastAsia="Times New Roman" w:hAnsi="Times New Roman" w:cs="Times New Roman"/>
      <w:b w:val="0"/>
      <w:bCs w:val="0"/>
      <w:i w:val="0"/>
      <w:iCs w:val="0"/>
      <w:smallCaps w:val="0"/>
      <w:strike w:val="0"/>
      <w:sz w:val="21"/>
      <w:szCs w:val="21"/>
      <w:u w:val="none"/>
    </w:rPr>
  </w:style>
  <w:style w:type="character" w:customStyle="1" w:styleId="4">
    <w:name w:val="Основной текст (4)_"/>
    <w:basedOn w:val="a0"/>
    <w:link w:val="40"/>
    <w:rsid w:val="00637B4A"/>
    <w:rPr>
      <w:rFonts w:ascii="Tahoma" w:eastAsia="Tahoma" w:hAnsi="Tahoma" w:cs="Tahoma"/>
      <w:b w:val="0"/>
      <w:bCs w:val="0"/>
      <w:i w:val="0"/>
      <w:iCs w:val="0"/>
      <w:smallCaps w:val="0"/>
      <w:strike w:val="0"/>
      <w:sz w:val="18"/>
      <w:szCs w:val="18"/>
      <w:u w:val="none"/>
    </w:rPr>
  </w:style>
  <w:style w:type="character" w:customStyle="1" w:styleId="5">
    <w:name w:val="Основной текст (5)_"/>
    <w:basedOn w:val="a0"/>
    <w:link w:val="50"/>
    <w:rsid w:val="00637B4A"/>
    <w:rPr>
      <w:rFonts w:ascii="Times New Roman" w:eastAsia="Times New Roman" w:hAnsi="Times New Roman" w:cs="Times New Roman"/>
      <w:b w:val="0"/>
      <w:bCs w:val="0"/>
      <w:i w:val="0"/>
      <w:iCs w:val="0"/>
      <w:smallCaps w:val="0"/>
      <w:strike w:val="0"/>
      <w:sz w:val="20"/>
      <w:szCs w:val="20"/>
      <w:u w:val="none"/>
    </w:rPr>
  </w:style>
  <w:style w:type="character" w:customStyle="1" w:styleId="5FranklinGothicBook">
    <w:name w:val="Основной текст (5) + Franklin Gothic Book"/>
    <w:basedOn w:val="5"/>
    <w:rsid w:val="00637B4A"/>
    <w:rPr>
      <w:rFonts w:ascii="Franklin Gothic Book" w:eastAsia="Franklin Gothic Book" w:hAnsi="Franklin Gothic Book" w:cs="Franklin Gothic Book"/>
      <w:b w:val="0"/>
      <w:bCs w:val="0"/>
      <w:i w:val="0"/>
      <w:iCs w:val="0"/>
      <w:smallCaps w:val="0"/>
      <w:strike w:val="0"/>
      <w:color w:val="000000"/>
      <w:spacing w:val="0"/>
      <w:w w:val="100"/>
      <w:position w:val="0"/>
      <w:sz w:val="20"/>
      <w:szCs w:val="20"/>
      <w:u w:val="none"/>
      <w:lang w:val="ru-RU" w:eastAsia="ru-RU" w:bidi="ru-RU"/>
    </w:rPr>
  </w:style>
  <w:style w:type="character" w:customStyle="1" w:styleId="6">
    <w:name w:val="Основной текст (6)_"/>
    <w:basedOn w:val="a0"/>
    <w:link w:val="60"/>
    <w:rsid w:val="00637B4A"/>
    <w:rPr>
      <w:rFonts w:ascii="Times New Roman" w:eastAsia="Times New Roman" w:hAnsi="Times New Roman" w:cs="Times New Roman"/>
      <w:b w:val="0"/>
      <w:bCs w:val="0"/>
      <w:i w:val="0"/>
      <w:iCs w:val="0"/>
      <w:smallCaps w:val="0"/>
      <w:strike w:val="0"/>
      <w:sz w:val="21"/>
      <w:szCs w:val="21"/>
      <w:u w:val="none"/>
    </w:rPr>
  </w:style>
  <w:style w:type="character" w:customStyle="1" w:styleId="a4">
    <w:name w:val="Подпись к таблице_"/>
    <w:basedOn w:val="a0"/>
    <w:link w:val="a5"/>
    <w:rsid w:val="00637B4A"/>
    <w:rPr>
      <w:rFonts w:ascii="Times New Roman" w:eastAsia="Times New Roman" w:hAnsi="Times New Roman" w:cs="Times New Roman"/>
      <w:b w:val="0"/>
      <w:bCs w:val="0"/>
      <w:i w:val="0"/>
      <w:iCs w:val="0"/>
      <w:smallCaps w:val="0"/>
      <w:strike w:val="0"/>
      <w:sz w:val="21"/>
      <w:szCs w:val="21"/>
      <w:u w:val="none"/>
    </w:rPr>
  </w:style>
  <w:style w:type="character" w:customStyle="1" w:styleId="2">
    <w:name w:val="Основной текст (2)_"/>
    <w:basedOn w:val="a0"/>
    <w:link w:val="21"/>
    <w:rsid w:val="00637B4A"/>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ной текст (2)"/>
    <w:basedOn w:val="2"/>
    <w:rsid w:val="00637B4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2">
    <w:name w:val="Основной текст (2) + Полужирный"/>
    <w:basedOn w:val="2"/>
    <w:rsid w:val="00637B4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LucidaSansUnicode12pt">
    <w:name w:val="Основной текст (2) + Lucida Sans Unicode;12 pt"/>
    <w:basedOn w:val="2"/>
    <w:rsid w:val="00637B4A"/>
    <w:rPr>
      <w:rFonts w:ascii="Lucida Sans Unicode" w:eastAsia="Lucida Sans Unicode" w:hAnsi="Lucida Sans Unicode" w:cs="Lucida Sans Unicode"/>
      <w:b w:val="0"/>
      <w:bCs w:val="0"/>
      <w:i w:val="0"/>
      <w:iCs w:val="0"/>
      <w:smallCaps w:val="0"/>
      <w:strike w:val="0"/>
      <w:color w:val="000000"/>
      <w:spacing w:val="0"/>
      <w:w w:val="100"/>
      <w:position w:val="0"/>
      <w:sz w:val="24"/>
      <w:szCs w:val="24"/>
      <w:u w:val="none"/>
      <w:lang w:val="ru-RU" w:eastAsia="ru-RU" w:bidi="ru-RU"/>
    </w:rPr>
  </w:style>
  <w:style w:type="character" w:customStyle="1" w:styleId="2FranklinGothicBook13pt">
    <w:name w:val="Основной текст (2) + Franklin Gothic Book;13 pt"/>
    <w:basedOn w:val="2"/>
    <w:rsid w:val="00637B4A"/>
    <w:rPr>
      <w:rFonts w:ascii="Franklin Gothic Book" w:eastAsia="Franklin Gothic Book" w:hAnsi="Franklin Gothic Book" w:cs="Franklin Gothic Book"/>
      <w:b/>
      <w:bCs/>
      <w:i w:val="0"/>
      <w:iCs w:val="0"/>
      <w:smallCaps w:val="0"/>
      <w:strike w:val="0"/>
      <w:color w:val="000000"/>
      <w:spacing w:val="0"/>
      <w:w w:val="100"/>
      <w:position w:val="0"/>
      <w:sz w:val="26"/>
      <w:szCs w:val="26"/>
      <w:u w:val="none"/>
      <w:lang w:val="ru-RU" w:eastAsia="ru-RU" w:bidi="ru-RU"/>
    </w:rPr>
  </w:style>
  <w:style w:type="character" w:customStyle="1" w:styleId="2Tahoma9pt">
    <w:name w:val="Основной текст (2) + Tahoma;9 pt"/>
    <w:basedOn w:val="2"/>
    <w:rsid w:val="00637B4A"/>
    <w:rPr>
      <w:rFonts w:ascii="Tahoma" w:eastAsia="Tahoma" w:hAnsi="Tahoma" w:cs="Tahoma"/>
      <w:b w:val="0"/>
      <w:bCs w:val="0"/>
      <w:i w:val="0"/>
      <w:iCs w:val="0"/>
      <w:smallCaps w:val="0"/>
      <w:strike w:val="0"/>
      <w:color w:val="000000"/>
      <w:spacing w:val="0"/>
      <w:w w:val="100"/>
      <w:position w:val="0"/>
      <w:sz w:val="18"/>
      <w:szCs w:val="18"/>
      <w:u w:val="none"/>
      <w:lang w:val="ru-RU" w:eastAsia="ru-RU" w:bidi="ru-RU"/>
    </w:rPr>
  </w:style>
  <w:style w:type="character" w:customStyle="1" w:styleId="7">
    <w:name w:val="Основной текст (7)_"/>
    <w:basedOn w:val="a0"/>
    <w:link w:val="70"/>
    <w:rsid w:val="00637B4A"/>
    <w:rPr>
      <w:rFonts w:ascii="Times New Roman" w:eastAsia="Times New Roman" w:hAnsi="Times New Roman" w:cs="Times New Roman"/>
      <w:b/>
      <w:bCs/>
      <w:i w:val="0"/>
      <w:iCs w:val="0"/>
      <w:smallCaps w:val="0"/>
      <w:strike w:val="0"/>
      <w:sz w:val="28"/>
      <w:szCs w:val="28"/>
      <w:u w:val="none"/>
    </w:rPr>
  </w:style>
  <w:style w:type="character" w:customStyle="1" w:styleId="71">
    <w:name w:val="Основной текст (7) + Не полужирный"/>
    <w:basedOn w:val="7"/>
    <w:rsid w:val="00637B4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30">
    <w:name w:val="Основной текст (3)"/>
    <w:basedOn w:val="a"/>
    <w:link w:val="3"/>
    <w:rsid w:val="00637B4A"/>
    <w:pPr>
      <w:shd w:val="clear" w:color="auto" w:fill="FFFFFF"/>
      <w:spacing w:after="60" w:line="0" w:lineRule="atLeast"/>
      <w:jc w:val="right"/>
    </w:pPr>
    <w:rPr>
      <w:rFonts w:ascii="Times New Roman" w:eastAsia="Times New Roman" w:hAnsi="Times New Roman" w:cs="Times New Roman"/>
      <w:sz w:val="21"/>
      <w:szCs w:val="21"/>
    </w:rPr>
  </w:style>
  <w:style w:type="paragraph" w:customStyle="1" w:styleId="40">
    <w:name w:val="Основной текст (4)"/>
    <w:basedOn w:val="a"/>
    <w:link w:val="4"/>
    <w:rsid w:val="00637B4A"/>
    <w:pPr>
      <w:shd w:val="clear" w:color="auto" w:fill="FFFFFF"/>
      <w:spacing w:before="60" w:line="269" w:lineRule="exact"/>
      <w:jc w:val="both"/>
    </w:pPr>
    <w:rPr>
      <w:rFonts w:ascii="Tahoma" w:eastAsia="Tahoma" w:hAnsi="Tahoma" w:cs="Tahoma"/>
      <w:sz w:val="18"/>
      <w:szCs w:val="18"/>
    </w:rPr>
  </w:style>
  <w:style w:type="paragraph" w:customStyle="1" w:styleId="50">
    <w:name w:val="Основной текст (5)"/>
    <w:basedOn w:val="a"/>
    <w:link w:val="5"/>
    <w:rsid w:val="00637B4A"/>
    <w:pPr>
      <w:shd w:val="clear" w:color="auto" w:fill="FFFFFF"/>
      <w:spacing w:line="269" w:lineRule="exact"/>
      <w:jc w:val="both"/>
    </w:pPr>
    <w:rPr>
      <w:rFonts w:ascii="Times New Roman" w:eastAsia="Times New Roman" w:hAnsi="Times New Roman" w:cs="Times New Roman"/>
      <w:sz w:val="20"/>
      <w:szCs w:val="20"/>
    </w:rPr>
  </w:style>
  <w:style w:type="paragraph" w:customStyle="1" w:styleId="60">
    <w:name w:val="Основной текст (6)"/>
    <w:basedOn w:val="a"/>
    <w:link w:val="6"/>
    <w:rsid w:val="00637B4A"/>
    <w:pPr>
      <w:shd w:val="clear" w:color="auto" w:fill="FFFFFF"/>
      <w:spacing w:line="269" w:lineRule="exact"/>
      <w:jc w:val="right"/>
    </w:pPr>
    <w:rPr>
      <w:rFonts w:ascii="Times New Roman" w:eastAsia="Times New Roman" w:hAnsi="Times New Roman" w:cs="Times New Roman"/>
      <w:sz w:val="21"/>
      <w:szCs w:val="21"/>
    </w:rPr>
  </w:style>
  <w:style w:type="paragraph" w:customStyle="1" w:styleId="a5">
    <w:name w:val="Подпись к таблице"/>
    <w:basedOn w:val="a"/>
    <w:link w:val="a4"/>
    <w:rsid w:val="00637B4A"/>
    <w:pPr>
      <w:shd w:val="clear" w:color="auto" w:fill="FFFFFF"/>
      <w:spacing w:line="0" w:lineRule="atLeast"/>
    </w:pPr>
    <w:rPr>
      <w:rFonts w:ascii="Times New Roman" w:eastAsia="Times New Roman" w:hAnsi="Times New Roman" w:cs="Times New Roman"/>
      <w:sz w:val="21"/>
      <w:szCs w:val="21"/>
    </w:rPr>
  </w:style>
  <w:style w:type="paragraph" w:customStyle="1" w:styleId="21">
    <w:name w:val="Основной текст (2)1"/>
    <w:basedOn w:val="a"/>
    <w:link w:val="2"/>
    <w:rsid w:val="00637B4A"/>
    <w:pPr>
      <w:shd w:val="clear" w:color="auto" w:fill="FFFFFF"/>
      <w:spacing w:before="240" w:line="317" w:lineRule="exact"/>
      <w:jc w:val="both"/>
    </w:pPr>
    <w:rPr>
      <w:rFonts w:ascii="Times New Roman" w:eastAsia="Times New Roman" w:hAnsi="Times New Roman" w:cs="Times New Roman"/>
      <w:sz w:val="28"/>
      <w:szCs w:val="28"/>
    </w:rPr>
  </w:style>
  <w:style w:type="paragraph" w:customStyle="1" w:styleId="70">
    <w:name w:val="Основной текст (7)"/>
    <w:basedOn w:val="a"/>
    <w:link w:val="7"/>
    <w:rsid w:val="00637B4A"/>
    <w:pPr>
      <w:shd w:val="clear" w:color="auto" w:fill="FFFFFF"/>
      <w:spacing w:after="240" w:line="317" w:lineRule="exact"/>
      <w:ind w:firstLine="700"/>
      <w:jc w:val="both"/>
    </w:pPr>
    <w:rPr>
      <w:rFonts w:ascii="Times New Roman" w:eastAsia="Times New Roman" w:hAnsi="Times New Roman" w:cs="Times New Roman"/>
      <w:b/>
      <w:bCs/>
      <w:sz w:val="28"/>
      <w:szCs w:val="28"/>
    </w:rPr>
  </w:style>
  <w:style w:type="paragraph" w:styleId="a6">
    <w:name w:val="List Paragraph"/>
    <w:basedOn w:val="a"/>
    <w:uiPriority w:val="34"/>
    <w:qFormat/>
    <w:rsid w:val="00905428"/>
    <w:pPr>
      <w:ind w:left="720"/>
      <w:contextualSpacing/>
    </w:pPr>
    <w:rPr>
      <w:rFonts w:ascii="Courier New" w:eastAsia="Courier New" w:hAnsi="Courier New" w:cs="Courier New"/>
      <w:lang w:bidi="ar-SA"/>
    </w:rPr>
  </w:style>
  <w:style w:type="paragraph" w:styleId="a7">
    <w:name w:val="Balloon Text"/>
    <w:basedOn w:val="a"/>
    <w:link w:val="a8"/>
    <w:uiPriority w:val="99"/>
    <w:semiHidden/>
    <w:unhideWhenUsed/>
    <w:rsid w:val="00905428"/>
    <w:rPr>
      <w:rFonts w:ascii="Tahoma" w:hAnsi="Tahoma" w:cs="Tahoma"/>
      <w:sz w:val="16"/>
      <w:szCs w:val="16"/>
    </w:rPr>
  </w:style>
  <w:style w:type="character" w:customStyle="1" w:styleId="a8">
    <w:name w:val="Текст выноски Знак"/>
    <w:basedOn w:val="a0"/>
    <w:link w:val="a7"/>
    <w:uiPriority w:val="99"/>
    <w:semiHidden/>
    <w:rsid w:val="00905428"/>
    <w:rPr>
      <w:rFonts w:ascii="Tahoma" w:hAnsi="Tahoma" w:cs="Tahoma"/>
      <w:color w:val="000000"/>
      <w:sz w:val="16"/>
      <w:szCs w:val="16"/>
    </w:rPr>
  </w:style>
  <w:style w:type="paragraph" w:styleId="a9">
    <w:name w:val="header"/>
    <w:basedOn w:val="a"/>
    <w:link w:val="aa"/>
    <w:uiPriority w:val="99"/>
    <w:unhideWhenUsed/>
    <w:rsid w:val="00FA4385"/>
    <w:pPr>
      <w:tabs>
        <w:tab w:val="center" w:pos="4677"/>
        <w:tab w:val="right" w:pos="9355"/>
      </w:tabs>
    </w:pPr>
  </w:style>
  <w:style w:type="character" w:customStyle="1" w:styleId="aa">
    <w:name w:val="Верхний колонтитул Знак"/>
    <w:basedOn w:val="a0"/>
    <w:link w:val="a9"/>
    <w:uiPriority w:val="99"/>
    <w:rsid w:val="00FA4385"/>
    <w:rPr>
      <w:color w:val="000000"/>
    </w:rPr>
  </w:style>
  <w:style w:type="paragraph" w:styleId="ab">
    <w:name w:val="footer"/>
    <w:basedOn w:val="a"/>
    <w:link w:val="ac"/>
    <w:uiPriority w:val="99"/>
    <w:unhideWhenUsed/>
    <w:rsid w:val="00FA4385"/>
    <w:pPr>
      <w:tabs>
        <w:tab w:val="center" w:pos="4677"/>
        <w:tab w:val="right" w:pos="9355"/>
      </w:tabs>
    </w:pPr>
  </w:style>
  <w:style w:type="character" w:customStyle="1" w:styleId="ac">
    <w:name w:val="Нижний колонтитул Знак"/>
    <w:basedOn w:val="a0"/>
    <w:link w:val="ab"/>
    <w:uiPriority w:val="99"/>
    <w:rsid w:val="00FA4385"/>
    <w:rPr>
      <w:color w:val="000000"/>
    </w:rPr>
  </w:style>
  <w:style w:type="table" w:styleId="ad">
    <w:name w:val="Table Grid"/>
    <w:basedOn w:val="a1"/>
    <w:uiPriority w:val="59"/>
    <w:rsid w:val="006C0C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E00E2A"/>
    <w:pPr>
      <w:widowControl/>
      <w:autoSpaceDE w:val="0"/>
      <w:autoSpaceDN w:val="0"/>
      <w:adjustRightInd w:val="0"/>
    </w:pPr>
    <w:rPr>
      <w:rFonts w:ascii="Courier New" w:eastAsia="Times New Roman" w:hAnsi="Courier New" w:cs="Courier New"/>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37B4A"/>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37B4A"/>
    <w:rPr>
      <w:color w:val="0066CC"/>
      <w:u w:val="single"/>
    </w:rPr>
  </w:style>
  <w:style w:type="character" w:customStyle="1" w:styleId="3">
    <w:name w:val="Основной текст (3)_"/>
    <w:basedOn w:val="a0"/>
    <w:link w:val="30"/>
    <w:rsid w:val="00637B4A"/>
    <w:rPr>
      <w:rFonts w:ascii="Times New Roman" w:eastAsia="Times New Roman" w:hAnsi="Times New Roman" w:cs="Times New Roman"/>
      <w:b w:val="0"/>
      <w:bCs w:val="0"/>
      <w:i w:val="0"/>
      <w:iCs w:val="0"/>
      <w:smallCaps w:val="0"/>
      <w:strike w:val="0"/>
      <w:sz w:val="21"/>
      <w:szCs w:val="21"/>
      <w:u w:val="none"/>
    </w:rPr>
  </w:style>
  <w:style w:type="character" w:customStyle="1" w:styleId="4">
    <w:name w:val="Основной текст (4)_"/>
    <w:basedOn w:val="a0"/>
    <w:link w:val="40"/>
    <w:rsid w:val="00637B4A"/>
    <w:rPr>
      <w:rFonts w:ascii="Tahoma" w:eastAsia="Tahoma" w:hAnsi="Tahoma" w:cs="Tahoma"/>
      <w:b w:val="0"/>
      <w:bCs w:val="0"/>
      <w:i w:val="0"/>
      <w:iCs w:val="0"/>
      <w:smallCaps w:val="0"/>
      <w:strike w:val="0"/>
      <w:sz w:val="18"/>
      <w:szCs w:val="18"/>
      <w:u w:val="none"/>
    </w:rPr>
  </w:style>
  <w:style w:type="character" w:customStyle="1" w:styleId="5">
    <w:name w:val="Основной текст (5)_"/>
    <w:basedOn w:val="a0"/>
    <w:link w:val="50"/>
    <w:rsid w:val="00637B4A"/>
    <w:rPr>
      <w:rFonts w:ascii="Times New Roman" w:eastAsia="Times New Roman" w:hAnsi="Times New Roman" w:cs="Times New Roman"/>
      <w:b w:val="0"/>
      <w:bCs w:val="0"/>
      <w:i w:val="0"/>
      <w:iCs w:val="0"/>
      <w:smallCaps w:val="0"/>
      <w:strike w:val="0"/>
      <w:sz w:val="20"/>
      <w:szCs w:val="20"/>
      <w:u w:val="none"/>
    </w:rPr>
  </w:style>
  <w:style w:type="character" w:customStyle="1" w:styleId="5FranklinGothicBook">
    <w:name w:val="Основной текст (5) + Franklin Gothic Book"/>
    <w:basedOn w:val="5"/>
    <w:rsid w:val="00637B4A"/>
    <w:rPr>
      <w:rFonts w:ascii="Franklin Gothic Book" w:eastAsia="Franklin Gothic Book" w:hAnsi="Franklin Gothic Book" w:cs="Franklin Gothic Book"/>
      <w:b w:val="0"/>
      <w:bCs w:val="0"/>
      <w:i w:val="0"/>
      <w:iCs w:val="0"/>
      <w:smallCaps w:val="0"/>
      <w:strike w:val="0"/>
      <w:color w:val="000000"/>
      <w:spacing w:val="0"/>
      <w:w w:val="100"/>
      <w:position w:val="0"/>
      <w:sz w:val="20"/>
      <w:szCs w:val="20"/>
      <w:u w:val="none"/>
      <w:lang w:val="ru-RU" w:eastAsia="ru-RU" w:bidi="ru-RU"/>
    </w:rPr>
  </w:style>
  <w:style w:type="character" w:customStyle="1" w:styleId="6">
    <w:name w:val="Основной текст (6)_"/>
    <w:basedOn w:val="a0"/>
    <w:link w:val="60"/>
    <w:rsid w:val="00637B4A"/>
    <w:rPr>
      <w:rFonts w:ascii="Times New Roman" w:eastAsia="Times New Roman" w:hAnsi="Times New Roman" w:cs="Times New Roman"/>
      <w:b w:val="0"/>
      <w:bCs w:val="0"/>
      <w:i w:val="0"/>
      <w:iCs w:val="0"/>
      <w:smallCaps w:val="0"/>
      <w:strike w:val="0"/>
      <w:sz w:val="21"/>
      <w:szCs w:val="21"/>
      <w:u w:val="none"/>
    </w:rPr>
  </w:style>
  <w:style w:type="character" w:customStyle="1" w:styleId="a4">
    <w:name w:val="Подпись к таблице_"/>
    <w:basedOn w:val="a0"/>
    <w:link w:val="a5"/>
    <w:rsid w:val="00637B4A"/>
    <w:rPr>
      <w:rFonts w:ascii="Times New Roman" w:eastAsia="Times New Roman" w:hAnsi="Times New Roman" w:cs="Times New Roman"/>
      <w:b w:val="0"/>
      <w:bCs w:val="0"/>
      <w:i w:val="0"/>
      <w:iCs w:val="0"/>
      <w:smallCaps w:val="0"/>
      <w:strike w:val="0"/>
      <w:sz w:val="21"/>
      <w:szCs w:val="21"/>
      <w:u w:val="none"/>
    </w:rPr>
  </w:style>
  <w:style w:type="character" w:customStyle="1" w:styleId="2">
    <w:name w:val="Основной текст (2)_"/>
    <w:basedOn w:val="a0"/>
    <w:link w:val="21"/>
    <w:rsid w:val="00637B4A"/>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ной текст (2)"/>
    <w:basedOn w:val="2"/>
    <w:rsid w:val="00637B4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2">
    <w:name w:val="Основной текст (2) + Полужирный"/>
    <w:basedOn w:val="2"/>
    <w:rsid w:val="00637B4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LucidaSansUnicode12pt">
    <w:name w:val="Основной текст (2) + Lucida Sans Unicode;12 pt"/>
    <w:basedOn w:val="2"/>
    <w:rsid w:val="00637B4A"/>
    <w:rPr>
      <w:rFonts w:ascii="Lucida Sans Unicode" w:eastAsia="Lucida Sans Unicode" w:hAnsi="Lucida Sans Unicode" w:cs="Lucida Sans Unicode"/>
      <w:b w:val="0"/>
      <w:bCs w:val="0"/>
      <w:i w:val="0"/>
      <w:iCs w:val="0"/>
      <w:smallCaps w:val="0"/>
      <w:strike w:val="0"/>
      <w:color w:val="000000"/>
      <w:spacing w:val="0"/>
      <w:w w:val="100"/>
      <w:position w:val="0"/>
      <w:sz w:val="24"/>
      <w:szCs w:val="24"/>
      <w:u w:val="none"/>
      <w:lang w:val="ru-RU" w:eastAsia="ru-RU" w:bidi="ru-RU"/>
    </w:rPr>
  </w:style>
  <w:style w:type="character" w:customStyle="1" w:styleId="2FranklinGothicBook13pt">
    <w:name w:val="Основной текст (2) + Franklin Gothic Book;13 pt"/>
    <w:basedOn w:val="2"/>
    <w:rsid w:val="00637B4A"/>
    <w:rPr>
      <w:rFonts w:ascii="Franklin Gothic Book" w:eastAsia="Franklin Gothic Book" w:hAnsi="Franklin Gothic Book" w:cs="Franklin Gothic Book"/>
      <w:b/>
      <w:bCs/>
      <w:i w:val="0"/>
      <w:iCs w:val="0"/>
      <w:smallCaps w:val="0"/>
      <w:strike w:val="0"/>
      <w:color w:val="000000"/>
      <w:spacing w:val="0"/>
      <w:w w:val="100"/>
      <w:position w:val="0"/>
      <w:sz w:val="26"/>
      <w:szCs w:val="26"/>
      <w:u w:val="none"/>
      <w:lang w:val="ru-RU" w:eastAsia="ru-RU" w:bidi="ru-RU"/>
    </w:rPr>
  </w:style>
  <w:style w:type="character" w:customStyle="1" w:styleId="2Tahoma9pt">
    <w:name w:val="Основной текст (2) + Tahoma;9 pt"/>
    <w:basedOn w:val="2"/>
    <w:rsid w:val="00637B4A"/>
    <w:rPr>
      <w:rFonts w:ascii="Tahoma" w:eastAsia="Tahoma" w:hAnsi="Tahoma" w:cs="Tahoma"/>
      <w:b w:val="0"/>
      <w:bCs w:val="0"/>
      <w:i w:val="0"/>
      <w:iCs w:val="0"/>
      <w:smallCaps w:val="0"/>
      <w:strike w:val="0"/>
      <w:color w:val="000000"/>
      <w:spacing w:val="0"/>
      <w:w w:val="100"/>
      <w:position w:val="0"/>
      <w:sz w:val="18"/>
      <w:szCs w:val="18"/>
      <w:u w:val="none"/>
      <w:lang w:val="ru-RU" w:eastAsia="ru-RU" w:bidi="ru-RU"/>
    </w:rPr>
  </w:style>
  <w:style w:type="character" w:customStyle="1" w:styleId="7">
    <w:name w:val="Основной текст (7)_"/>
    <w:basedOn w:val="a0"/>
    <w:link w:val="70"/>
    <w:rsid w:val="00637B4A"/>
    <w:rPr>
      <w:rFonts w:ascii="Times New Roman" w:eastAsia="Times New Roman" w:hAnsi="Times New Roman" w:cs="Times New Roman"/>
      <w:b/>
      <w:bCs/>
      <w:i w:val="0"/>
      <w:iCs w:val="0"/>
      <w:smallCaps w:val="0"/>
      <w:strike w:val="0"/>
      <w:sz w:val="28"/>
      <w:szCs w:val="28"/>
      <w:u w:val="none"/>
    </w:rPr>
  </w:style>
  <w:style w:type="character" w:customStyle="1" w:styleId="71">
    <w:name w:val="Основной текст (7) + Не полужирный"/>
    <w:basedOn w:val="7"/>
    <w:rsid w:val="00637B4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30">
    <w:name w:val="Основной текст (3)"/>
    <w:basedOn w:val="a"/>
    <w:link w:val="3"/>
    <w:rsid w:val="00637B4A"/>
    <w:pPr>
      <w:shd w:val="clear" w:color="auto" w:fill="FFFFFF"/>
      <w:spacing w:after="60" w:line="0" w:lineRule="atLeast"/>
      <w:jc w:val="right"/>
    </w:pPr>
    <w:rPr>
      <w:rFonts w:ascii="Times New Roman" w:eastAsia="Times New Roman" w:hAnsi="Times New Roman" w:cs="Times New Roman"/>
      <w:sz w:val="21"/>
      <w:szCs w:val="21"/>
    </w:rPr>
  </w:style>
  <w:style w:type="paragraph" w:customStyle="1" w:styleId="40">
    <w:name w:val="Основной текст (4)"/>
    <w:basedOn w:val="a"/>
    <w:link w:val="4"/>
    <w:rsid w:val="00637B4A"/>
    <w:pPr>
      <w:shd w:val="clear" w:color="auto" w:fill="FFFFFF"/>
      <w:spacing w:before="60" w:line="269" w:lineRule="exact"/>
      <w:jc w:val="both"/>
    </w:pPr>
    <w:rPr>
      <w:rFonts w:ascii="Tahoma" w:eastAsia="Tahoma" w:hAnsi="Tahoma" w:cs="Tahoma"/>
      <w:sz w:val="18"/>
      <w:szCs w:val="18"/>
    </w:rPr>
  </w:style>
  <w:style w:type="paragraph" w:customStyle="1" w:styleId="50">
    <w:name w:val="Основной текст (5)"/>
    <w:basedOn w:val="a"/>
    <w:link w:val="5"/>
    <w:rsid w:val="00637B4A"/>
    <w:pPr>
      <w:shd w:val="clear" w:color="auto" w:fill="FFFFFF"/>
      <w:spacing w:line="269" w:lineRule="exact"/>
      <w:jc w:val="both"/>
    </w:pPr>
    <w:rPr>
      <w:rFonts w:ascii="Times New Roman" w:eastAsia="Times New Roman" w:hAnsi="Times New Roman" w:cs="Times New Roman"/>
      <w:sz w:val="20"/>
      <w:szCs w:val="20"/>
    </w:rPr>
  </w:style>
  <w:style w:type="paragraph" w:customStyle="1" w:styleId="60">
    <w:name w:val="Основной текст (6)"/>
    <w:basedOn w:val="a"/>
    <w:link w:val="6"/>
    <w:rsid w:val="00637B4A"/>
    <w:pPr>
      <w:shd w:val="clear" w:color="auto" w:fill="FFFFFF"/>
      <w:spacing w:line="269" w:lineRule="exact"/>
      <w:jc w:val="right"/>
    </w:pPr>
    <w:rPr>
      <w:rFonts w:ascii="Times New Roman" w:eastAsia="Times New Roman" w:hAnsi="Times New Roman" w:cs="Times New Roman"/>
      <w:sz w:val="21"/>
      <w:szCs w:val="21"/>
    </w:rPr>
  </w:style>
  <w:style w:type="paragraph" w:customStyle="1" w:styleId="a5">
    <w:name w:val="Подпись к таблице"/>
    <w:basedOn w:val="a"/>
    <w:link w:val="a4"/>
    <w:rsid w:val="00637B4A"/>
    <w:pPr>
      <w:shd w:val="clear" w:color="auto" w:fill="FFFFFF"/>
      <w:spacing w:line="0" w:lineRule="atLeast"/>
    </w:pPr>
    <w:rPr>
      <w:rFonts w:ascii="Times New Roman" w:eastAsia="Times New Roman" w:hAnsi="Times New Roman" w:cs="Times New Roman"/>
      <w:sz w:val="21"/>
      <w:szCs w:val="21"/>
    </w:rPr>
  </w:style>
  <w:style w:type="paragraph" w:customStyle="1" w:styleId="21">
    <w:name w:val="Основной текст (2)1"/>
    <w:basedOn w:val="a"/>
    <w:link w:val="2"/>
    <w:rsid w:val="00637B4A"/>
    <w:pPr>
      <w:shd w:val="clear" w:color="auto" w:fill="FFFFFF"/>
      <w:spacing w:before="240" w:line="317" w:lineRule="exact"/>
      <w:jc w:val="both"/>
    </w:pPr>
    <w:rPr>
      <w:rFonts w:ascii="Times New Roman" w:eastAsia="Times New Roman" w:hAnsi="Times New Roman" w:cs="Times New Roman"/>
      <w:sz w:val="28"/>
      <w:szCs w:val="28"/>
    </w:rPr>
  </w:style>
  <w:style w:type="paragraph" w:customStyle="1" w:styleId="70">
    <w:name w:val="Основной текст (7)"/>
    <w:basedOn w:val="a"/>
    <w:link w:val="7"/>
    <w:rsid w:val="00637B4A"/>
    <w:pPr>
      <w:shd w:val="clear" w:color="auto" w:fill="FFFFFF"/>
      <w:spacing w:after="240" w:line="317" w:lineRule="exact"/>
      <w:ind w:firstLine="700"/>
      <w:jc w:val="both"/>
    </w:pPr>
    <w:rPr>
      <w:rFonts w:ascii="Times New Roman" w:eastAsia="Times New Roman" w:hAnsi="Times New Roman" w:cs="Times New Roman"/>
      <w:b/>
      <w:bCs/>
      <w:sz w:val="28"/>
      <w:szCs w:val="28"/>
    </w:rPr>
  </w:style>
  <w:style w:type="paragraph" w:styleId="a6">
    <w:name w:val="List Paragraph"/>
    <w:basedOn w:val="a"/>
    <w:uiPriority w:val="34"/>
    <w:qFormat/>
    <w:rsid w:val="00905428"/>
    <w:pPr>
      <w:ind w:left="720"/>
      <w:contextualSpacing/>
    </w:pPr>
    <w:rPr>
      <w:rFonts w:ascii="Courier New" w:eastAsia="Courier New" w:hAnsi="Courier New" w:cs="Courier New"/>
      <w:lang w:bidi="ar-SA"/>
    </w:rPr>
  </w:style>
  <w:style w:type="paragraph" w:styleId="a7">
    <w:name w:val="Balloon Text"/>
    <w:basedOn w:val="a"/>
    <w:link w:val="a8"/>
    <w:uiPriority w:val="99"/>
    <w:semiHidden/>
    <w:unhideWhenUsed/>
    <w:rsid w:val="00905428"/>
    <w:rPr>
      <w:rFonts w:ascii="Tahoma" w:hAnsi="Tahoma" w:cs="Tahoma"/>
      <w:sz w:val="16"/>
      <w:szCs w:val="16"/>
    </w:rPr>
  </w:style>
  <w:style w:type="character" w:customStyle="1" w:styleId="a8">
    <w:name w:val="Текст выноски Знак"/>
    <w:basedOn w:val="a0"/>
    <w:link w:val="a7"/>
    <w:uiPriority w:val="99"/>
    <w:semiHidden/>
    <w:rsid w:val="00905428"/>
    <w:rPr>
      <w:rFonts w:ascii="Tahoma" w:hAnsi="Tahoma" w:cs="Tahoma"/>
      <w:color w:val="000000"/>
      <w:sz w:val="16"/>
      <w:szCs w:val="16"/>
    </w:rPr>
  </w:style>
  <w:style w:type="paragraph" w:styleId="a9">
    <w:name w:val="header"/>
    <w:basedOn w:val="a"/>
    <w:link w:val="aa"/>
    <w:uiPriority w:val="99"/>
    <w:unhideWhenUsed/>
    <w:rsid w:val="00FA4385"/>
    <w:pPr>
      <w:tabs>
        <w:tab w:val="center" w:pos="4677"/>
        <w:tab w:val="right" w:pos="9355"/>
      </w:tabs>
    </w:pPr>
  </w:style>
  <w:style w:type="character" w:customStyle="1" w:styleId="aa">
    <w:name w:val="Верхний колонтитул Знак"/>
    <w:basedOn w:val="a0"/>
    <w:link w:val="a9"/>
    <w:uiPriority w:val="99"/>
    <w:rsid w:val="00FA4385"/>
    <w:rPr>
      <w:color w:val="000000"/>
    </w:rPr>
  </w:style>
  <w:style w:type="paragraph" w:styleId="ab">
    <w:name w:val="footer"/>
    <w:basedOn w:val="a"/>
    <w:link w:val="ac"/>
    <w:uiPriority w:val="99"/>
    <w:unhideWhenUsed/>
    <w:rsid w:val="00FA4385"/>
    <w:pPr>
      <w:tabs>
        <w:tab w:val="center" w:pos="4677"/>
        <w:tab w:val="right" w:pos="9355"/>
      </w:tabs>
    </w:pPr>
  </w:style>
  <w:style w:type="character" w:customStyle="1" w:styleId="ac">
    <w:name w:val="Нижний колонтитул Знак"/>
    <w:basedOn w:val="a0"/>
    <w:link w:val="ab"/>
    <w:uiPriority w:val="99"/>
    <w:rsid w:val="00FA4385"/>
    <w:rPr>
      <w:color w:val="000000"/>
    </w:rPr>
  </w:style>
  <w:style w:type="table" w:styleId="ad">
    <w:name w:val="Table Grid"/>
    <w:basedOn w:val="a1"/>
    <w:uiPriority w:val="59"/>
    <w:rsid w:val="006C0C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E00E2A"/>
    <w:pPr>
      <w:widowControl/>
      <w:autoSpaceDE w:val="0"/>
      <w:autoSpaceDN w:val="0"/>
      <w:adjustRightInd w:val="0"/>
    </w:pPr>
    <w:rPr>
      <w:rFonts w:ascii="Courier New" w:eastAsia="Times New Roman" w:hAnsi="Courier New" w:cs="Courier New"/>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20765">
      <w:bodyDiv w:val="1"/>
      <w:marLeft w:val="0"/>
      <w:marRight w:val="0"/>
      <w:marTop w:val="0"/>
      <w:marBottom w:val="0"/>
      <w:divBdr>
        <w:top w:val="none" w:sz="0" w:space="0" w:color="auto"/>
        <w:left w:val="none" w:sz="0" w:space="0" w:color="auto"/>
        <w:bottom w:val="none" w:sz="0" w:space="0" w:color="auto"/>
        <w:right w:val="none" w:sz="0" w:space="0" w:color="auto"/>
      </w:divBdr>
    </w:div>
    <w:div w:id="209414689">
      <w:bodyDiv w:val="1"/>
      <w:marLeft w:val="0"/>
      <w:marRight w:val="0"/>
      <w:marTop w:val="0"/>
      <w:marBottom w:val="0"/>
      <w:divBdr>
        <w:top w:val="none" w:sz="0" w:space="0" w:color="auto"/>
        <w:left w:val="none" w:sz="0" w:space="0" w:color="auto"/>
        <w:bottom w:val="none" w:sz="0" w:space="0" w:color="auto"/>
        <w:right w:val="none" w:sz="0" w:space="0" w:color="auto"/>
      </w:divBdr>
    </w:div>
    <w:div w:id="478887870">
      <w:bodyDiv w:val="1"/>
      <w:marLeft w:val="0"/>
      <w:marRight w:val="0"/>
      <w:marTop w:val="0"/>
      <w:marBottom w:val="0"/>
      <w:divBdr>
        <w:top w:val="none" w:sz="0" w:space="0" w:color="auto"/>
        <w:left w:val="none" w:sz="0" w:space="0" w:color="auto"/>
        <w:bottom w:val="none" w:sz="0" w:space="0" w:color="auto"/>
        <w:right w:val="none" w:sz="0" w:space="0" w:color="auto"/>
      </w:divBdr>
    </w:div>
    <w:div w:id="589391458">
      <w:bodyDiv w:val="1"/>
      <w:marLeft w:val="0"/>
      <w:marRight w:val="0"/>
      <w:marTop w:val="0"/>
      <w:marBottom w:val="0"/>
      <w:divBdr>
        <w:top w:val="none" w:sz="0" w:space="0" w:color="auto"/>
        <w:left w:val="none" w:sz="0" w:space="0" w:color="auto"/>
        <w:bottom w:val="none" w:sz="0" w:space="0" w:color="auto"/>
        <w:right w:val="none" w:sz="0" w:space="0" w:color="auto"/>
      </w:divBdr>
    </w:div>
    <w:div w:id="859586793">
      <w:bodyDiv w:val="1"/>
      <w:marLeft w:val="0"/>
      <w:marRight w:val="0"/>
      <w:marTop w:val="0"/>
      <w:marBottom w:val="0"/>
      <w:divBdr>
        <w:top w:val="none" w:sz="0" w:space="0" w:color="auto"/>
        <w:left w:val="none" w:sz="0" w:space="0" w:color="auto"/>
        <w:bottom w:val="none" w:sz="0" w:space="0" w:color="auto"/>
        <w:right w:val="none" w:sz="0" w:space="0" w:color="auto"/>
      </w:divBdr>
    </w:div>
    <w:div w:id="892086598">
      <w:bodyDiv w:val="1"/>
      <w:marLeft w:val="0"/>
      <w:marRight w:val="0"/>
      <w:marTop w:val="0"/>
      <w:marBottom w:val="0"/>
      <w:divBdr>
        <w:top w:val="none" w:sz="0" w:space="0" w:color="auto"/>
        <w:left w:val="none" w:sz="0" w:space="0" w:color="auto"/>
        <w:bottom w:val="none" w:sz="0" w:space="0" w:color="auto"/>
        <w:right w:val="none" w:sz="0" w:space="0" w:color="auto"/>
      </w:divBdr>
    </w:div>
    <w:div w:id="1142892221">
      <w:bodyDiv w:val="1"/>
      <w:marLeft w:val="0"/>
      <w:marRight w:val="0"/>
      <w:marTop w:val="0"/>
      <w:marBottom w:val="0"/>
      <w:divBdr>
        <w:top w:val="none" w:sz="0" w:space="0" w:color="auto"/>
        <w:left w:val="none" w:sz="0" w:space="0" w:color="auto"/>
        <w:bottom w:val="none" w:sz="0" w:space="0" w:color="auto"/>
        <w:right w:val="none" w:sz="0" w:space="0" w:color="auto"/>
      </w:divBdr>
    </w:div>
    <w:div w:id="1161314879">
      <w:bodyDiv w:val="1"/>
      <w:marLeft w:val="0"/>
      <w:marRight w:val="0"/>
      <w:marTop w:val="0"/>
      <w:marBottom w:val="0"/>
      <w:divBdr>
        <w:top w:val="none" w:sz="0" w:space="0" w:color="auto"/>
        <w:left w:val="none" w:sz="0" w:space="0" w:color="auto"/>
        <w:bottom w:val="none" w:sz="0" w:space="0" w:color="auto"/>
        <w:right w:val="none" w:sz="0" w:space="0" w:color="auto"/>
      </w:divBdr>
    </w:div>
    <w:div w:id="1203589019">
      <w:bodyDiv w:val="1"/>
      <w:marLeft w:val="0"/>
      <w:marRight w:val="0"/>
      <w:marTop w:val="0"/>
      <w:marBottom w:val="0"/>
      <w:divBdr>
        <w:top w:val="none" w:sz="0" w:space="0" w:color="auto"/>
        <w:left w:val="none" w:sz="0" w:space="0" w:color="auto"/>
        <w:bottom w:val="none" w:sz="0" w:space="0" w:color="auto"/>
        <w:right w:val="none" w:sz="0" w:space="0" w:color="auto"/>
      </w:divBdr>
    </w:div>
    <w:div w:id="1351565284">
      <w:bodyDiv w:val="1"/>
      <w:marLeft w:val="0"/>
      <w:marRight w:val="0"/>
      <w:marTop w:val="0"/>
      <w:marBottom w:val="0"/>
      <w:divBdr>
        <w:top w:val="none" w:sz="0" w:space="0" w:color="auto"/>
        <w:left w:val="none" w:sz="0" w:space="0" w:color="auto"/>
        <w:bottom w:val="none" w:sz="0" w:space="0" w:color="auto"/>
        <w:right w:val="none" w:sz="0" w:space="0" w:color="auto"/>
      </w:divBdr>
    </w:div>
    <w:div w:id="1552762192">
      <w:bodyDiv w:val="1"/>
      <w:marLeft w:val="0"/>
      <w:marRight w:val="0"/>
      <w:marTop w:val="0"/>
      <w:marBottom w:val="0"/>
      <w:divBdr>
        <w:top w:val="none" w:sz="0" w:space="0" w:color="auto"/>
        <w:left w:val="none" w:sz="0" w:space="0" w:color="auto"/>
        <w:bottom w:val="none" w:sz="0" w:space="0" w:color="auto"/>
        <w:right w:val="none" w:sz="0" w:space="0" w:color="auto"/>
      </w:divBdr>
    </w:div>
    <w:div w:id="1824004687">
      <w:bodyDiv w:val="1"/>
      <w:marLeft w:val="0"/>
      <w:marRight w:val="0"/>
      <w:marTop w:val="0"/>
      <w:marBottom w:val="0"/>
      <w:divBdr>
        <w:top w:val="none" w:sz="0" w:space="0" w:color="auto"/>
        <w:left w:val="none" w:sz="0" w:space="0" w:color="auto"/>
        <w:bottom w:val="none" w:sz="0" w:space="0" w:color="auto"/>
        <w:right w:val="none" w:sz="0" w:space="0" w:color="auto"/>
      </w:divBdr>
    </w:div>
    <w:div w:id="20837955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12BDDC-7F85-4283-A147-C189D71D0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4</Pages>
  <Words>1396</Words>
  <Characters>7960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Grigor</dc:creator>
  <cp:lastModifiedBy>Администратор</cp:lastModifiedBy>
  <cp:revision>27</cp:revision>
  <cp:lastPrinted>2025-02-26T22:01:00Z</cp:lastPrinted>
  <dcterms:created xsi:type="dcterms:W3CDTF">2026-02-01T22:15:00Z</dcterms:created>
  <dcterms:modified xsi:type="dcterms:W3CDTF">2026-08-05T00:39:00Z</dcterms:modified>
</cp:coreProperties>
</file>