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DA" w:rsidRPr="003F4CAF" w:rsidRDefault="00CA6BDA" w:rsidP="00CA6BDA">
      <w:pPr>
        <w:contextualSpacing/>
        <w:jc w:val="center"/>
        <w:rPr>
          <w:rStyle w:val="a6"/>
          <w:rFonts w:ascii="PT Astra Serif" w:eastAsia="Courier New" w:hAnsi="PT Astra Serif"/>
          <w:sz w:val="22"/>
          <w:szCs w:val="22"/>
          <w:lang w:eastAsia="en-US" w:bidi="en-US"/>
        </w:rPr>
      </w:pPr>
      <w:r w:rsidRPr="003F4CAF">
        <w:rPr>
          <w:rStyle w:val="a6"/>
          <w:rFonts w:ascii="PT Astra Serif" w:eastAsia="Courier New" w:hAnsi="PT Astra Serif"/>
          <w:sz w:val="22"/>
          <w:szCs w:val="22"/>
        </w:rPr>
        <w:t xml:space="preserve">Договор поставки № </w:t>
      </w:r>
      <w:r w:rsidRPr="003F4CAF">
        <w:rPr>
          <w:rStyle w:val="a6"/>
          <w:rFonts w:ascii="PT Astra Serif" w:eastAsia="Courier New" w:hAnsi="PT Astra Serif"/>
          <w:sz w:val="22"/>
          <w:szCs w:val="22"/>
          <w:lang w:eastAsia="en-US" w:bidi="en-US"/>
        </w:rPr>
        <w:t>________</w:t>
      </w:r>
    </w:p>
    <w:p w:rsidR="00CA6BDA" w:rsidRPr="003F4CAF" w:rsidRDefault="00CA6BDA" w:rsidP="00CA6BDA">
      <w:pPr>
        <w:contextualSpacing/>
        <w:jc w:val="center"/>
        <w:rPr>
          <w:rFonts w:ascii="PT Astra Serif" w:hAnsi="PT Astra Serif" w:cs="Times New Roman"/>
          <w:sz w:val="22"/>
          <w:szCs w:val="22"/>
        </w:rPr>
      </w:pPr>
    </w:p>
    <w:p w:rsidR="00CA6BDA" w:rsidRPr="003F4CAF" w:rsidRDefault="00A52EFD" w:rsidP="00CA6BDA">
      <w:pPr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г. Казань</w:t>
      </w:r>
      <w:r w:rsidRPr="003F4CAF">
        <w:rPr>
          <w:rFonts w:ascii="PT Astra Serif" w:hAnsi="PT Astra Serif" w:cs="Times New Roman"/>
          <w:sz w:val="22"/>
          <w:szCs w:val="22"/>
        </w:rPr>
        <w:tab/>
      </w:r>
      <w:r w:rsidRPr="003F4CAF">
        <w:rPr>
          <w:rFonts w:ascii="PT Astra Serif" w:hAnsi="PT Astra Serif" w:cs="Times New Roman"/>
          <w:sz w:val="22"/>
          <w:szCs w:val="22"/>
        </w:rPr>
        <w:tab/>
      </w:r>
      <w:r w:rsidRPr="003F4CAF">
        <w:rPr>
          <w:rFonts w:ascii="PT Astra Serif" w:hAnsi="PT Astra Serif" w:cs="Times New Roman"/>
          <w:sz w:val="22"/>
          <w:szCs w:val="22"/>
        </w:rPr>
        <w:tab/>
      </w:r>
      <w:r w:rsidRPr="003F4CAF">
        <w:rPr>
          <w:rFonts w:ascii="PT Astra Serif" w:hAnsi="PT Astra Serif" w:cs="Times New Roman"/>
          <w:sz w:val="22"/>
          <w:szCs w:val="22"/>
        </w:rPr>
        <w:tab/>
      </w:r>
      <w:r w:rsidRPr="003F4CAF">
        <w:rPr>
          <w:rFonts w:ascii="PT Astra Serif" w:hAnsi="PT Astra Serif" w:cs="Times New Roman"/>
          <w:sz w:val="22"/>
          <w:szCs w:val="22"/>
        </w:rPr>
        <w:tab/>
      </w:r>
      <w:r w:rsidRPr="003F4CAF">
        <w:rPr>
          <w:rFonts w:ascii="PT Astra Serif" w:hAnsi="PT Astra Serif" w:cs="Times New Roman"/>
          <w:sz w:val="22"/>
          <w:szCs w:val="22"/>
        </w:rPr>
        <w:tab/>
      </w:r>
      <w:r w:rsidR="009F37E6">
        <w:rPr>
          <w:rFonts w:ascii="PT Astra Serif" w:hAnsi="PT Astra Serif" w:cs="Times New Roman"/>
          <w:sz w:val="22"/>
          <w:szCs w:val="22"/>
        </w:rPr>
        <w:t xml:space="preserve">            </w:t>
      </w:r>
      <w:r w:rsidRPr="003F4CAF">
        <w:rPr>
          <w:rFonts w:ascii="PT Astra Serif" w:hAnsi="PT Astra Serif" w:cs="Times New Roman"/>
          <w:sz w:val="22"/>
          <w:szCs w:val="22"/>
        </w:rPr>
        <w:tab/>
      </w:r>
      <w:r w:rsidRPr="003F4CAF">
        <w:rPr>
          <w:rFonts w:ascii="PT Astra Serif" w:hAnsi="PT Astra Serif" w:cs="Times New Roman"/>
          <w:sz w:val="22"/>
          <w:szCs w:val="22"/>
        </w:rPr>
        <w:tab/>
      </w:r>
      <w:r w:rsidR="009F37E6">
        <w:rPr>
          <w:rFonts w:ascii="PT Astra Serif" w:hAnsi="PT Astra Serif" w:cs="Times New Roman"/>
          <w:sz w:val="22"/>
          <w:szCs w:val="22"/>
        </w:rPr>
        <w:t xml:space="preserve">           </w:t>
      </w:r>
      <w:r w:rsidR="00CA6BDA" w:rsidRPr="003F4CAF">
        <w:rPr>
          <w:rFonts w:ascii="PT Astra Serif" w:hAnsi="PT Astra Serif" w:cs="Times New Roman"/>
          <w:sz w:val="22"/>
          <w:szCs w:val="22"/>
        </w:rPr>
        <w:t xml:space="preserve"> «___» _________ 20</w:t>
      </w:r>
      <w:r w:rsidR="00D605D0" w:rsidRPr="003F4CAF">
        <w:rPr>
          <w:rFonts w:ascii="PT Astra Serif" w:hAnsi="PT Astra Serif" w:cs="Times New Roman"/>
          <w:sz w:val="22"/>
          <w:szCs w:val="22"/>
        </w:rPr>
        <w:t>2</w:t>
      </w:r>
      <w:r w:rsidR="009F37E6">
        <w:rPr>
          <w:rFonts w:ascii="PT Astra Serif" w:hAnsi="PT Astra Serif" w:cs="Times New Roman"/>
          <w:sz w:val="22"/>
          <w:szCs w:val="22"/>
        </w:rPr>
        <w:t>6</w:t>
      </w:r>
      <w:r w:rsidR="00CA6BDA" w:rsidRPr="003F4CAF">
        <w:rPr>
          <w:rFonts w:ascii="PT Astra Serif" w:hAnsi="PT Astra Serif" w:cs="Times New Roman"/>
          <w:sz w:val="22"/>
          <w:szCs w:val="22"/>
        </w:rPr>
        <w:t xml:space="preserve"> г. </w:t>
      </w:r>
    </w:p>
    <w:p w:rsidR="00A52EFD" w:rsidRPr="003F4CAF" w:rsidRDefault="009F37E6" w:rsidP="00CA6BDA">
      <w:pPr>
        <w:pStyle w:val="22"/>
        <w:shd w:val="clear" w:color="auto" w:fill="auto"/>
        <w:spacing w:after="0" w:line="240" w:lineRule="auto"/>
        <w:ind w:firstLine="567"/>
        <w:contextualSpacing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</w:t>
      </w:r>
    </w:p>
    <w:p w:rsidR="00CA6BDA" w:rsidRPr="003F4CAF" w:rsidRDefault="003C6C44" w:rsidP="00CA6BDA">
      <w:pPr>
        <w:pStyle w:val="22"/>
        <w:shd w:val="clear" w:color="auto" w:fill="auto"/>
        <w:spacing w:after="0" w:line="240" w:lineRule="auto"/>
        <w:ind w:firstLine="567"/>
        <w:contextualSpacing/>
        <w:jc w:val="both"/>
        <w:rPr>
          <w:rFonts w:ascii="PT Astra Serif" w:hAnsi="PT Astra Serif"/>
          <w:sz w:val="22"/>
          <w:szCs w:val="22"/>
        </w:rPr>
      </w:pPr>
      <w:proofErr w:type="gramStart"/>
      <w:r w:rsidRPr="003F4CAF">
        <w:rPr>
          <w:rFonts w:ascii="PT Astra Serif" w:hAnsi="PT Astra Serif"/>
          <w:sz w:val="22"/>
          <w:szCs w:val="22"/>
        </w:rPr>
        <w:t xml:space="preserve">Федеральное казенное учреждение </w:t>
      </w:r>
      <w:r w:rsidRPr="003F4CAF">
        <w:rPr>
          <w:rFonts w:ascii="PT Astra Serif" w:hAnsi="PT Astra Serif"/>
          <w:b/>
          <w:sz w:val="22"/>
          <w:szCs w:val="22"/>
        </w:rPr>
        <w:t>«Следственный изолятор №2 Управления Федеральной службы исполнения наказаний по Республике Татарстан</w:t>
      </w:r>
      <w:r w:rsidR="000D1F67">
        <w:rPr>
          <w:rFonts w:ascii="PT Astra Serif" w:hAnsi="PT Astra Serif"/>
          <w:b/>
          <w:sz w:val="22"/>
          <w:szCs w:val="22"/>
        </w:rPr>
        <w:t xml:space="preserve"> </w:t>
      </w:r>
      <w:r w:rsidR="00F16D57" w:rsidRPr="003F4CAF">
        <w:rPr>
          <w:rFonts w:ascii="PT Astra Serif" w:hAnsi="PT Astra Serif"/>
          <w:sz w:val="22"/>
          <w:szCs w:val="22"/>
        </w:rPr>
        <w:t>в целях осуществления государственных нужд,</w:t>
      </w:r>
      <w:r w:rsidR="00FA4D5E" w:rsidRPr="003F4CAF">
        <w:rPr>
          <w:rFonts w:ascii="PT Astra Serif" w:hAnsi="PT Astra Serif"/>
          <w:sz w:val="22"/>
          <w:szCs w:val="22"/>
        </w:rPr>
        <w:t xml:space="preserve"> далее именуемое </w:t>
      </w:r>
      <w:r w:rsidR="002F1B90" w:rsidRPr="003F4CAF">
        <w:rPr>
          <w:rFonts w:ascii="PT Astra Serif" w:hAnsi="PT Astra Serif"/>
          <w:sz w:val="22"/>
          <w:szCs w:val="22"/>
        </w:rPr>
        <w:t>«Заказчик»</w:t>
      </w:r>
      <w:r w:rsidRPr="003F4CAF">
        <w:rPr>
          <w:rFonts w:ascii="PT Astra Serif" w:hAnsi="PT Astra Serif"/>
          <w:sz w:val="22"/>
          <w:szCs w:val="22"/>
        </w:rPr>
        <w:t xml:space="preserve">, в лице начальника </w:t>
      </w:r>
      <w:r w:rsidR="00D348EF" w:rsidRPr="003F4CAF">
        <w:rPr>
          <w:rFonts w:ascii="PT Astra Serif" w:hAnsi="PT Astra Serif"/>
          <w:sz w:val="22"/>
          <w:szCs w:val="22"/>
        </w:rPr>
        <w:t>Сагдеева</w:t>
      </w:r>
      <w:r w:rsidR="00D85E36">
        <w:rPr>
          <w:rFonts w:ascii="PT Astra Serif" w:hAnsi="PT Astra Serif"/>
          <w:sz w:val="22"/>
          <w:szCs w:val="22"/>
        </w:rPr>
        <w:t xml:space="preserve"> </w:t>
      </w:r>
      <w:proofErr w:type="spellStart"/>
      <w:r w:rsidR="00D348EF" w:rsidRPr="003F4CAF">
        <w:rPr>
          <w:rFonts w:ascii="PT Astra Serif" w:hAnsi="PT Astra Serif"/>
          <w:sz w:val="22"/>
          <w:szCs w:val="22"/>
        </w:rPr>
        <w:t>Айнура</w:t>
      </w:r>
      <w:proofErr w:type="spellEnd"/>
      <w:r w:rsidR="00D348EF" w:rsidRPr="003F4CAF">
        <w:rPr>
          <w:rFonts w:ascii="PT Astra Serif" w:hAnsi="PT Astra Serif"/>
          <w:sz w:val="22"/>
          <w:szCs w:val="22"/>
        </w:rPr>
        <w:t xml:space="preserve">  Рашид</w:t>
      </w:r>
      <w:r w:rsidR="00F66354" w:rsidRPr="003F4CAF">
        <w:rPr>
          <w:rFonts w:ascii="PT Astra Serif" w:hAnsi="PT Astra Serif"/>
          <w:sz w:val="22"/>
          <w:szCs w:val="22"/>
        </w:rPr>
        <w:t>о</w:t>
      </w:r>
      <w:r w:rsidRPr="003F4CAF">
        <w:rPr>
          <w:rFonts w:ascii="PT Astra Serif" w:hAnsi="PT Astra Serif"/>
          <w:sz w:val="22"/>
          <w:szCs w:val="22"/>
        </w:rPr>
        <w:t xml:space="preserve">вича действующего на основании </w:t>
      </w:r>
      <w:r w:rsidR="00D348EF" w:rsidRPr="003F4CAF">
        <w:rPr>
          <w:rFonts w:ascii="PT Astra Serif" w:hAnsi="PT Astra Serif"/>
          <w:sz w:val="22"/>
          <w:szCs w:val="22"/>
        </w:rPr>
        <w:t>Устава</w:t>
      </w:r>
      <w:r w:rsidRPr="003F4CAF">
        <w:rPr>
          <w:rFonts w:ascii="PT Astra Serif" w:hAnsi="PT Astra Serif"/>
          <w:sz w:val="22"/>
          <w:szCs w:val="22"/>
        </w:rPr>
        <w:t>, с одной стороны</w:t>
      </w:r>
      <w:r w:rsidR="00081E8D" w:rsidRPr="003F4CAF">
        <w:rPr>
          <w:rFonts w:ascii="PT Astra Serif" w:hAnsi="PT Astra Serif"/>
          <w:sz w:val="22"/>
          <w:szCs w:val="22"/>
        </w:rPr>
        <w:t xml:space="preserve"> и </w:t>
      </w:r>
      <w:r w:rsidR="00726FDA">
        <w:rPr>
          <w:noProof/>
          <w:spacing w:val="-4"/>
          <w:szCs w:val="24"/>
        </w:rPr>
        <w:t>__________________</w:t>
      </w:r>
      <w:r w:rsidR="00F95A4D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DC7576" w:rsidRPr="003F4CAF">
        <w:rPr>
          <w:rFonts w:ascii="PT Astra Serif" w:hAnsi="PT Astra Serif"/>
          <w:sz w:val="22"/>
          <w:szCs w:val="22"/>
        </w:rPr>
        <w:t>в лице</w:t>
      </w:r>
      <w:r w:rsidR="00F95A4D">
        <w:rPr>
          <w:rFonts w:ascii="PT Astra Serif" w:hAnsi="PT Astra Serif"/>
          <w:sz w:val="22"/>
          <w:szCs w:val="22"/>
        </w:rPr>
        <w:t xml:space="preserve"> </w:t>
      </w:r>
      <w:r w:rsidR="00726FDA">
        <w:rPr>
          <w:rFonts w:ascii="PT Astra Serif" w:hAnsi="PT Astra Serif"/>
          <w:sz w:val="22"/>
          <w:szCs w:val="22"/>
        </w:rPr>
        <w:t>____________</w:t>
      </w:r>
      <w:r w:rsidR="003E683D" w:rsidRPr="003F4CAF">
        <w:rPr>
          <w:rFonts w:ascii="PT Astra Serif" w:hAnsi="PT Astra Serif"/>
          <w:sz w:val="22"/>
          <w:szCs w:val="22"/>
        </w:rPr>
        <w:t>, действующего</w:t>
      </w:r>
      <w:r w:rsidR="00DC7576" w:rsidRPr="003F4CAF">
        <w:rPr>
          <w:rFonts w:ascii="PT Astra Serif" w:hAnsi="PT Astra Serif"/>
          <w:sz w:val="22"/>
          <w:szCs w:val="22"/>
        </w:rPr>
        <w:t xml:space="preserve"> на основании</w:t>
      </w:r>
      <w:r w:rsidR="00F66354" w:rsidRPr="003F4CAF">
        <w:rPr>
          <w:rFonts w:ascii="PT Astra Serif" w:hAnsi="PT Astra Serif"/>
          <w:sz w:val="22"/>
          <w:szCs w:val="22"/>
        </w:rPr>
        <w:t xml:space="preserve"> </w:t>
      </w:r>
      <w:r w:rsidR="00726FDA">
        <w:rPr>
          <w:noProof/>
          <w:spacing w:val="-4"/>
          <w:szCs w:val="24"/>
        </w:rPr>
        <w:t>________________________</w:t>
      </w:r>
      <w:r w:rsidR="00DC7576" w:rsidRPr="003F4CAF">
        <w:rPr>
          <w:rStyle w:val="23"/>
          <w:rFonts w:ascii="PT Astra Serif" w:eastAsia="Courier New" w:hAnsi="PT Astra Serif"/>
          <w:b w:val="0"/>
          <w:sz w:val="22"/>
          <w:szCs w:val="22"/>
        </w:rPr>
        <w:t>,</w:t>
      </w:r>
      <w:r w:rsidR="00CA6BDA" w:rsidRPr="003F4CAF">
        <w:rPr>
          <w:rFonts w:ascii="PT Astra Serif" w:hAnsi="PT Astra Serif"/>
          <w:sz w:val="22"/>
          <w:szCs w:val="22"/>
        </w:rPr>
        <w:t xml:space="preserve"> именуемый в дальнейшем </w:t>
      </w:r>
      <w:r w:rsidR="002F1B90" w:rsidRPr="003F4CAF">
        <w:rPr>
          <w:rFonts w:ascii="PT Astra Serif" w:hAnsi="PT Astra Serif"/>
          <w:sz w:val="22"/>
          <w:szCs w:val="22"/>
        </w:rPr>
        <w:t>«</w:t>
      </w:r>
      <w:r w:rsidR="00CA6BDA" w:rsidRPr="003F4CAF">
        <w:rPr>
          <w:rFonts w:ascii="PT Astra Serif" w:hAnsi="PT Astra Serif"/>
          <w:sz w:val="22"/>
          <w:szCs w:val="22"/>
        </w:rPr>
        <w:t>Поставщик</w:t>
      </w:r>
      <w:r w:rsidR="002F1B90" w:rsidRPr="003F4CAF">
        <w:rPr>
          <w:rFonts w:ascii="PT Astra Serif" w:hAnsi="PT Astra Serif"/>
          <w:sz w:val="22"/>
          <w:szCs w:val="22"/>
        </w:rPr>
        <w:t>»</w:t>
      </w:r>
      <w:r w:rsidR="00CA6BDA" w:rsidRPr="003F4CAF">
        <w:rPr>
          <w:rFonts w:ascii="PT Astra Serif" w:hAnsi="PT Astra Serif"/>
          <w:sz w:val="22"/>
          <w:szCs w:val="22"/>
        </w:rPr>
        <w:t xml:space="preserve">, с другой стороны, </w:t>
      </w:r>
      <w:r w:rsidR="00591C60" w:rsidRPr="003F4CAF">
        <w:rPr>
          <w:rFonts w:ascii="PT Astra Serif" w:hAnsi="PT Astra Serif"/>
          <w:sz w:val="22"/>
          <w:szCs w:val="22"/>
        </w:rPr>
        <w:t>руководствуясь</w:t>
      </w:r>
      <w:r w:rsidR="00D85E36">
        <w:rPr>
          <w:rFonts w:ascii="PT Astra Serif" w:hAnsi="PT Astra Serif"/>
          <w:sz w:val="22"/>
          <w:szCs w:val="22"/>
        </w:rPr>
        <w:t xml:space="preserve"> </w:t>
      </w:r>
      <w:r w:rsidR="00591C60" w:rsidRPr="003F4CAF">
        <w:rPr>
          <w:rFonts w:ascii="PT Astra Serif" w:hAnsi="PT Astra Serif"/>
          <w:sz w:val="22"/>
          <w:szCs w:val="22"/>
        </w:rPr>
        <w:t>п.4 ч.1 ст.93 44-ФЗ от 05.04.2013 «О контрактной</w:t>
      </w:r>
      <w:proofErr w:type="gramEnd"/>
      <w:r w:rsidR="00591C60" w:rsidRPr="003F4CAF">
        <w:rPr>
          <w:rFonts w:ascii="PT Astra Serif" w:hAnsi="PT Astra Serif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нужд», заключили</w:t>
      </w:r>
      <w:r w:rsidR="00CA6BDA" w:rsidRPr="003F4CAF">
        <w:rPr>
          <w:rFonts w:ascii="PT Astra Serif" w:hAnsi="PT Astra Serif"/>
          <w:sz w:val="22"/>
          <w:szCs w:val="22"/>
        </w:rPr>
        <w:t xml:space="preserve"> настоящий договор о нижеследующем:</w:t>
      </w:r>
    </w:p>
    <w:p w:rsidR="009D5B69" w:rsidRPr="003F4CAF" w:rsidRDefault="009D5B69" w:rsidP="00852E19">
      <w:pPr>
        <w:pStyle w:val="22"/>
        <w:shd w:val="clear" w:color="auto" w:fill="auto"/>
        <w:spacing w:after="0" w:line="240" w:lineRule="auto"/>
        <w:ind w:firstLine="567"/>
        <w:contextualSpacing/>
        <w:jc w:val="center"/>
        <w:rPr>
          <w:rFonts w:ascii="PT Astra Serif" w:hAnsi="PT Astra Serif"/>
          <w:sz w:val="22"/>
          <w:szCs w:val="22"/>
        </w:rPr>
      </w:pPr>
    </w:p>
    <w:p w:rsidR="00CA6BDA" w:rsidRPr="003F4CAF" w:rsidRDefault="00CA6BDA" w:rsidP="00780124">
      <w:pPr>
        <w:pStyle w:val="3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Предмет договора</w:t>
      </w:r>
    </w:p>
    <w:p w:rsidR="00CA6BDA" w:rsidRPr="003F4CAF" w:rsidRDefault="00780124" w:rsidP="00D348EF">
      <w:pPr>
        <w:pStyle w:val="22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proofErr w:type="gramStart"/>
      <w:r w:rsidRPr="003F4CAF">
        <w:rPr>
          <w:rFonts w:ascii="PT Astra Serif" w:hAnsi="PT Astra Serif"/>
          <w:sz w:val="22"/>
          <w:szCs w:val="22"/>
        </w:rPr>
        <w:t xml:space="preserve">По условиям настоящего договора </w:t>
      </w:r>
      <w:r w:rsidR="00CA6BDA" w:rsidRPr="003F4CAF">
        <w:rPr>
          <w:rFonts w:ascii="PT Astra Serif" w:hAnsi="PT Astra Serif"/>
          <w:sz w:val="22"/>
          <w:szCs w:val="22"/>
        </w:rPr>
        <w:t xml:space="preserve">Поставщик обязуется </w:t>
      </w:r>
      <w:r w:rsidR="00F66354" w:rsidRPr="003F4CAF">
        <w:rPr>
          <w:rFonts w:ascii="PT Astra Serif" w:hAnsi="PT Astra Serif"/>
          <w:sz w:val="22"/>
          <w:szCs w:val="22"/>
        </w:rPr>
        <w:t xml:space="preserve">поставить </w:t>
      </w:r>
      <w:r w:rsidR="00726FDA">
        <w:rPr>
          <w:rFonts w:ascii="PT Astra Serif" w:hAnsi="PT Astra Serif"/>
          <w:sz w:val="22"/>
          <w:szCs w:val="22"/>
        </w:rPr>
        <w:t>кондиционер (</w:t>
      </w:r>
      <w:r w:rsidR="005E2BF0">
        <w:rPr>
          <w:rFonts w:ascii="PT Astra Serif" w:hAnsi="PT Astra Serif"/>
          <w:sz w:val="22"/>
          <w:szCs w:val="22"/>
        </w:rPr>
        <w:t xml:space="preserve">включает </w:t>
      </w:r>
      <w:r w:rsidR="0055662A">
        <w:rPr>
          <w:rFonts w:ascii="PT Astra Serif" w:hAnsi="PT Astra Serif"/>
          <w:sz w:val="22"/>
          <w:szCs w:val="22"/>
        </w:rPr>
        <w:t xml:space="preserve">демонтаж, </w:t>
      </w:r>
      <w:r w:rsidR="005E2BF0">
        <w:rPr>
          <w:rFonts w:ascii="PT Astra Serif" w:hAnsi="PT Astra Serif"/>
          <w:sz w:val="22"/>
          <w:szCs w:val="22"/>
        </w:rPr>
        <w:t>монтаж оборудования</w:t>
      </w:r>
      <w:r w:rsidR="0055662A">
        <w:rPr>
          <w:rFonts w:ascii="PT Astra Serif" w:hAnsi="PT Astra Serif"/>
          <w:sz w:val="22"/>
          <w:szCs w:val="22"/>
        </w:rPr>
        <w:t xml:space="preserve"> и ввод оборудования в рабочий режим</w:t>
      </w:r>
      <w:r w:rsidR="00726FDA">
        <w:rPr>
          <w:rFonts w:ascii="PT Astra Serif" w:hAnsi="PT Astra Serif"/>
          <w:sz w:val="22"/>
          <w:szCs w:val="22"/>
        </w:rPr>
        <w:t xml:space="preserve">) </w:t>
      </w:r>
      <w:r w:rsidR="005E47E4">
        <w:rPr>
          <w:rFonts w:ascii="PT Astra Serif" w:hAnsi="PT Astra Serif"/>
          <w:sz w:val="22"/>
          <w:szCs w:val="22"/>
        </w:rPr>
        <w:t xml:space="preserve">либо эквивалент </w:t>
      </w:r>
      <w:r w:rsidR="00CA6BDA" w:rsidRPr="003F4CAF">
        <w:rPr>
          <w:rFonts w:ascii="PT Astra Serif" w:hAnsi="PT Astra Serif"/>
          <w:sz w:val="22"/>
          <w:szCs w:val="22"/>
        </w:rPr>
        <w:t>(именуемый далее – Товар) в количестве,</w:t>
      </w:r>
      <w:r w:rsidR="009F37E6">
        <w:rPr>
          <w:rFonts w:ascii="PT Astra Serif" w:hAnsi="PT Astra Serif"/>
          <w:sz w:val="22"/>
          <w:szCs w:val="22"/>
        </w:rPr>
        <w:t xml:space="preserve"> </w:t>
      </w:r>
      <w:r w:rsidR="00D348EF" w:rsidRPr="003F4CAF">
        <w:rPr>
          <w:rFonts w:ascii="PT Astra Serif" w:hAnsi="PT Astra Serif"/>
          <w:sz w:val="22"/>
          <w:szCs w:val="22"/>
        </w:rPr>
        <w:t>согласно характеристик,</w:t>
      </w:r>
      <w:r w:rsidR="00CA6BDA" w:rsidRPr="003F4CAF">
        <w:rPr>
          <w:rFonts w:ascii="PT Astra Serif" w:hAnsi="PT Astra Serif"/>
          <w:sz w:val="22"/>
          <w:szCs w:val="22"/>
        </w:rPr>
        <w:t xml:space="preserve"> по цене, адрес</w:t>
      </w:r>
      <w:r w:rsidRPr="003F4CAF">
        <w:rPr>
          <w:rFonts w:ascii="PT Astra Serif" w:hAnsi="PT Astra Serif"/>
          <w:sz w:val="22"/>
          <w:szCs w:val="22"/>
        </w:rPr>
        <w:t xml:space="preserve">у и в сроки, предусмотренные в </w:t>
      </w:r>
      <w:r w:rsidR="00CA6BDA" w:rsidRPr="003F4CAF">
        <w:rPr>
          <w:rFonts w:ascii="PT Astra Serif" w:hAnsi="PT Astra Serif"/>
          <w:sz w:val="22"/>
          <w:szCs w:val="22"/>
        </w:rPr>
        <w:t>Спецификации, являющейся неотъемлемым приложением к настоящему Договору, а Заказчик обязуется принять и оплатить Товар на условиях Договора.</w:t>
      </w:r>
      <w:proofErr w:type="gramEnd"/>
    </w:p>
    <w:p w:rsidR="009D5B69" w:rsidRPr="003F4CAF" w:rsidRDefault="009D5B69" w:rsidP="009D5B69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CA6BDA" w:rsidRPr="003F4CAF" w:rsidRDefault="00CA6BDA" w:rsidP="00780124">
      <w:pPr>
        <w:pStyle w:val="3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Права и обязанности Сторон</w:t>
      </w:r>
    </w:p>
    <w:p w:rsidR="00CA6BDA" w:rsidRPr="003F4CAF" w:rsidRDefault="00CA6BDA" w:rsidP="00780124">
      <w:pPr>
        <w:pStyle w:val="22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 Заказчик обязуется: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Осуществлять </w:t>
      </w:r>
      <w:proofErr w:type="gramStart"/>
      <w:r w:rsidRPr="003F4CAF">
        <w:rPr>
          <w:rFonts w:ascii="PT Astra Serif" w:hAnsi="PT Astra Serif"/>
          <w:sz w:val="22"/>
          <w:szCs w:val="22"/>
        </w:rPr>
        <w:t>контроль за</w:t>
      </w:r>
      <w:proofErr w:type="gramEnd"/>
      <w:r w:rsidRPr="003F4CAF">
        <w:rPr>
          <w:rFonts w:ascii="PT Astra Serif" w:hAnsi="PT Astra Serif"/>
          <w:sz w:val="22"/>
          <w:szCs w:val="22"/>
        </w:rPr>
        <w:t xml:space="preserve"> обеспечением Поставщиком по</w:t>
      </w:r>
      <w:r w:rsidR="00591C60" w:rsidRPr="003F4CAF">
        <w:rPr>
          <w:rFonts w:ascii="PT Astra Serif" w:hAnsi="PT Astra Serif"/>
          <w:sz w:val="22"/>
          <w:szCs w:val="22"/>
        </w:rPr>
        <w:t xml:space="preserve">ставок товара в соответствии с </w:t>
      </w:r>
      <w:r w:rsidRPr="003F4CAF">
        <w:rPr>
          <w:rFonts w:ascii="PT Astra Serif" w:hAnsi="PT Astra Serif"/>
          <w:sz w:val="22"/>
          <w:szCs w:val="22"/>
        </w:rPr>
        <w:t>Договором.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 Обеспечить приемку товара в соответствии с условиями Договора. 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Обеспечить оплату товара в соответствии с условиями Договора.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В случае расторжения Договора (по любым основаниям) оплатить Поставщику стоимость товара, фактически поставленного на момент расторжения Договора, при условии отсут</w:t>
      </w:r>
      <w:r w:rsidR="00743D9C" w:rsidRPr="003F4CAF">
        <w:rPr>
          <w:rFonts w:ascii="PT Astra Serif" w:hAnsi="PT Astra Serif"/>
          <w:sz w:val="22"/>
          <w:szCs w:val="22"/>
        </w:rPr>
        <w:t xml:space="preserve">ствия претензий по его качеству </w:t>
      </w:r>
      <w:r w:rsidR="00743D9C" w:rsidRPr="003F4CAF">
        <w:rPr>
          <w:rFonts w:ascii="PT Astra Serif" w:hAnsi="PT Astra Serif"/>
          <w:sz w:val="22"/>
          <w:szCs w:val="22"/>
          <w:lang w:bidi="ru-RU"/>
        </w:rPr>
        <w:t>на основании подписанных Поставщиком товарных накладных и актов приема передачи.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Выполнять иные обязанности, предусмотренные законодательством Российской Федерации и Договором.</w:t>
      </w:r>
    </w:p>
    <w:p w:rsidR="00CA6BDA" w:rsidRPr="003F4CAF" w:rsidRDefault="00CA6BDA" w:rsidP="00591C60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Заказчик имеет право: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Определять лиц, непосредственно участвующих в </w:t>
      </w:r>
      <w:proofErr w:type="gramStart"/>
      <w:r w:rsidRPr="003F4CAF">
        <w:rPr>
          <w:rFonts w:ascii="PT Astra Serif" w:hAnsi="PT Astra Serif"/>
          <w:sz w:val="22"/>
          <w:szCs w:val="22"/>
        </w:rPr>
        <w:t>контроле за</w:t>
      </w:r>
      <w:proofErr w:type="gramEnd"/>
      <w:r w:rsidRPr="003F4CAF">
        <w:rPr>
          <w:rFonts w:ascii="PT Astra Serif" w:hAnsi="PT Astra Serif"/>
          <w:sz w:val="22"/>
          <w:szCs w:val="22"/>
        </w:rPr>
        <w:t xml:space="preserve"> осуществлением поставки товара Поставщиком и (или) лиц, участвующих в приемке товара по количеству и качеству.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Договоре, в ходе приемки товара. 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Требовать замены товара, несоответствующего по качеству и безопасности, </w:t>
      </w:r>
      <w:r w:rsidR="00591C60" w:rsidRPr="003F4CAF">
        <w:rPr>
          <w:rFonts w:ascii="PT Astra Serif" w:hAnsi="PT Astra Serif"/>
          <w:sz w:val="22"/>
          <w:szCs w:val="22"/>
        </w:rPr>
        <w:t>показателям,</w:t>
      </w:r>
      <w:r w:rsidRPr="003F4CAF">
        <w:rPr>
          <w:rFonts w:ascii="PT Astra Serif" w:hAnsi="PT Astra Serif"/>
          <w:sz w:val="22"/>
          <w:szCs w:val="22"/>
        </w:rPr>
        <w:t xml:space="preserve"> содержащимся в нормативных и технических документах, и настоящем Договоре.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Отказаться от исполнения Договора, потребовать возмещения убытков в случае нарушения Поставщиком условий Договора о сроках поставки и качестве товара.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Взыскивать пеню и штраф, а также требовать возмещения убытков в соответствии с </w:t>
      </w:r>
      <w:r w:rsidR="00591C60" w:rsidRPr="003F4CAF">
        <w:rPr>
          <w:rFonts w:ascii="PT Astra Serif" w:hAnsi="PT Astra Serif"/>
          <w:sz w:val="22"/>
          <w:szCs w:val="22"/>
        </w:rPr>
        <w:t>условиями</w:t>
      </w:r>
      <w:r w:rsidRPr="003F4CAF">
        <w:rPr>
          <w:rFonts w:ascii="PT Astra Serif" w:hAnsi="PT Astra Serif"/>
          <w:sz w:val="22"/>
          <w:szCs w:val="22"/>
        </w:rPr>
        <w:t xml:space="preserve"> Договора.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Направить </w:t>
      </w:r>
      <w:proofErr w:type="gramStart"/>
      <w:r w:rsidRPr="003F4CAF">
        <w:rPr>
          <w:rFonts w:ascii="PT Astra Serif" w:hAnsi="PT Astra Serif"/>
          <w:sz w:val="22"/>
          <w:szCs w:val="22"/>
        </w:rPr>
        <w:t>в уполномоченный на осуществление контроля в сфере размещения заказов федеральный орган исполнительной власти сведения о Поставщике для включения</w:t>
      </w:r>
      <w:proofErr w:type="gramEnd"/>
      <w:r w:rsidRPr="003F4CAF">
        <w:rPr>
          <w:rFonts w:ascii="PT Astra Serif" w:hAnsi="PT Astra Serif"/>
          <w:sz w:val="22"/>
          <w:szCs w:val="22"/>
        </w:rPr>
        <w:t xml:space="preserve"> их в реестр недобросовестных поставщиков в случае расторжения Договора по решению суда и в связи с существенным нарушением Поставщиком условий Договора.</w:t>
      </w:r>
    </w:p>
    <w:p w:rsidR="00CA6BDA" w:rsidRPr="003F4CAF" w:rsidRDefault="00CA6BDA" w:rsidP="00591C60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Поставщик обязуется: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Обеспечить соответствие товара требованиям законодательства, нормативных и технических документов, иных актов Заказчика и условиям Договора.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Договором, не обремененный правами третьих лиц.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Передать товар в порядке и в сроки, указанные в Договоре и Спецификации.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Передать Заказчику товар в комплекте с относящейся к нему документацией, </w:t>
      </w:r>
      <w:r w:rsidRPr="003F4CAF">
        <w:rPr>
          <w:rFonts w:ascii="PT Astra Serif" w:hAnsi="PT Astra Serif"/>
          <w:sz w:val="22"/>
          <w:szCs w:val="22"/>
        </w:rPr>
        <w:lastRenderedPageBreak/>
        <w:t xml:space="preserve">перечисленной в пункте 5.4. Договора. 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Передать Заказчику платежные и иные документы в порядке и на условиях, установленных Договором.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Производить замену некачественного Товара, в порядке </w:t>
      </w:r>
      <w:r w:rsidR="004C261E" w:rsidRPr="003F4CAF">
        <w:rPr>
          <w:rFonts w:ascii="PT Astra Serif" w:hAnsi="PT Astra Serif"/>
          <w:sz w:val="22"/>
          <w:szCs w:val="22"/>
        </w:rPr>
        <w:t xml:space="preserve">и на условиях, предусмотренных </w:t>
      </w:r>
      <w:r w:rsidRPr="003F4CAF">
        <w:rPr>
          <w:rFonts w:ascii="PT Astra Serif" w:hAnsi="PT Astra Serif"/>
          <w:sz w:val="22"/>
          <w:szCs w:val="22"/>
        </w:rPr>
        <w:t>Договором.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В случае нарушения условий Договора о сроках поставки и качестве товара возместить убытки, в порядке и на условиях, предусмотренных Договором.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Обеспечить осуществление Заказчиком </w:t>
      </w:r>
      <w:proofErr w:type="gramStart"/>
      <w:r w:rsidRPr="003F4CAF">
        <w:rPr>
          <w:rFonts w:ascii="PT Astra Serif" w:hAnsi="PT Astra Serif"/>
          <w:sz w:val="22"/>
          <w:szCs w:val="22"/>
        </w:rPr>
        <w:t>контроля за</w:t>
      </w:r>
      <w:proofErr w:type="gramEnd"/>
      <w:r w:rsidRPr="003F4CAF">
        <w:rPr>
          <w:rFonts w:ascii="PT Astra Serif" w:hAnsi="PT Astra Serif"/>
          <w:sz w:val="22"/>
          <w:szCs w:val="22"/>
        </w:rPr>
        <w:t xml:space="preserve"> исполнением Договора, в том числе на отдельных этапах его исполнения.</w:t>
      </w:r>
    </w:p>
    <w:p w:rsidR="00CA6BDA" w:rsidRPr="003F4CAF" w:rsidRDefault="00CA6BDA" w:rsidP="00591C6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Выполнять иные обязанности, предусмотренные законодательством Российской Федерации и Договором.</w:t>
      </w:r>
    </w:p>
    <w:p w:rsidR="00CA6BDA" w:rsidRPr="003F4CAF" w:rsidRDefault="00CA6BDA" w:rsidP="00591C60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Поставщик вправе:</w:t>
      </w:r>
    </w:p>
    <w:p w:rsidR="00CA6BDA" w:rsidRPr="003F4CAF" w:rsidRDefault="00CA6BDA" w:rsidP="004C261E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Требовать оплату за поставленный товар в соответствии с условиями Договора.</w:t>
      </w:r>
    </w:p>
    <w:p w:rsidR="009D5B69" w:rsidRPr="003F4CAF" w:rsidRDefault="004C261E" w:rsidP="009D5B69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Т</w:t>
      </w:r>
      <w:r w:rsidR="00CA6BDA" w:rsidRPr="003F4CAF">
        <w:rPr>
          <w:rFonts w:ascii="PT Astra Serif" w:hAnsi="PT Astra Serif"/>
          <w:sz w:val="22"/>
          <w:szCs w:val="22"/>
        </w:rPr>
        <w:t>ребовать уплату пеней, а также возмещения убытков, согласно Договор</w:t>
      </w:r>
      <w:r w:rsidR="00365D57" w:rsidRPr="003F4CAF">
        <w:rPr>
          <w:rFonts w:ascii="PT Astra Serif" w:hAnsi="PT Astra Serif"/>
          <w:sz w:val="22"/>
          <w:szCs w:val="22"/>
        </w:rPr>
        <w:t>у.</w:t>
      </w:r>
    </w:p>
    <w:p w:rsidR="009D5B69" w:rsidRPr="003F4CAF" w:rsidRDefault="009D5B69" w:rsidP="009D5B69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CA6BDA" w:rsidRPr="003F4CAF" w:rsidRDefault="00CA6BDA" w:rsidP="00CA7D7C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Стоимость услуг, порядок расчетов</w:t>
      </w:r>
    </w:p>
    <w:p w:rsidR="00726FDA" w:rsidRPr="00082940" w:rsidRDefault="00365D57" w:rsidP="00EF5CA6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  <w:u w:val="single"/>
        </w:rPr>
      </w:pPr>
      <w:r w:rsidRPr="00726FDA">
        <w:rPr>
          <w:rFonts w:ascii="PT Astra Serif" w:hAnsi="PT Astra Serif"/>
          <w:sz w:val="22"/>
          <w:szCs w:val="22"/>
        </w:rPr>
        <w:t xml:space="preserve"> Цена Договора составляет</w:t>
      </w:r>
      <w:r w:rsidR="008245E3" w:rsidRPr="00726FDA">
        <w:rPr>
          <w:rFonts w:ascii="PT Astra Serif" w:hAnsi="PT Astra Serif"/>
          <w:sz w:val="22"/>
          <w:szCs w:val="22"/>
        </w:rPr>
        <w:t xml:space="preserve"> </w:t>
      </w:r>
      <w:r w:rsidR="00726FDA" w:rsidRPr="00726FDA">
        <w:rPr>
          <w:rFonts w:ascii="PT Astra Serif" w:hAnsi="PT Astra Serif"/>
          <w:sz w:val="22"/>
          <w:szCs w:val="22"/>
        </w:rPr>
        <w:t>________________</w:t>
      </w:r>
      <w:r w:rsidR="00B8247E" w:rsidRPr="00726FDA">
        <w:rPr>
          <w:rFonts w:ascii="PT Astra Serif" w:hAnsi="PT Astra Serif"/>
          <w:sz w:val="22"/>
          <w:szCs w:val="22"/>
        </w:rPr>
        <w:t xml:space="preserve"> </w:t>
      </w:r>
      <w:r w:rsidR="008245E3" w:rsidRPr="00726FDA">
        <w:rPr>
          <w:rFonts w:ascii="PT Astra Serif" w:hAnsi="PT Astra Serif"/>
          <w:sz w:val="22"/>
          <w:szCs w:val="22"/>
        </w:rPr>
        <w:t>(</w:t>
      </w:r>
      <w:r w:rsidR="00726FDA" w:rsidRPr="00726FDA">
        <w:rPr>
          <w:rFonts w:ascii="PT Astra Serif" w:hAnsi="PT Astra Serif"/>
          <w:sz w:val="22"/>
          <w:szCs w:val="22"/>
        </w:rPr>
        <w:t>_______________</w:t>
      </w:r>
      <w:r w:rsidR="00B8247E" w:rsidRPr="00726FDA">
        <w:rPr>
          <w:rFonts w:ascii="PT Astra Serif" w:hAnsi="PT Astra Serif"/>
          <w:sz w:val="22"/>
          <w:szCs w:val="22"/>
        </w:rPr>
        <w:t xml:space="preserve"> </w:t>
      </w:r>
      <w:r w:rsidR="00622A2E" w:rsidRPr="00726FDA">
        <w:rPr>
          <w:rFonts w:ascii="PT Astra Serif" w:hAnsi="PT Astra Serif"/>
          <w:sz w:val="22"/>
          <w:szCs w:val="22"/>
        </w:rPr>
        <w:t>)</w:t>
      </w:r>
      <w:r w:rsidR="00B8247E" w:rsidRPr="00726FDA">
        <w:rPr>
          <w:rFonts w:ascii="PT Astra Serif" w:hAnsi="PT Astra Serif"/>
          <w:sz w:val="22"/>
          <w:szCs w:val="22"/>
        </w:rPr>
        <w:t xml:space="preserve"> рублей </w:t>
      </w:r>
      <w:r w:rsidR="009F37E6">
        <w:rPr>
          <w:rFonts w:ascii="PT Astra Serif" w:hAnsi="PT Astra Serif"/>
          <w:sz w:val="22"/>
          <w:szCs w:val="22"/>
        </w:rPr>
        <w:t>___</w:t>
      </w:r>
      <w:r w:rsidR="00B8247E" w:rsidRPr="00726FDA">
        <w:rPr>
          <w:rFonts w:ascii="PT Astra Serif" w:hAnsi="PT Astra Serif"/>
          <w:sz w:val="22"/>
          <w:szCs w:val="22"/>
        </w:rPr>
        <w:t xml:space="preserve"> </w:t>
      </w:r>
      <w:r w:rsidR="008245E3" w:rsidRPr="00726FDA">
        <w:rPr>
          <w:rFonts w:ascii="PT Astra Serif" w:hAnsi="PT Astra Serif"/>
          <w:sz w:val="22"/>
          <w:szCs w:val="22"/>
        </w:rPr>
        <w:t xml:space="preserve">копеек </w:t>
      </w:r>
      <w:proofErr w:type="gramStart"/>
      <w:r w:rsidR="00BD532E" w:rsidRPr="00726FDA">
        <w:rPr>
          <w:rFonts w:ascii="PT Astra Serif" w:hAnsi="PT Astra Serif"/>
          <w:sz w:val="22"/>
          <w:szCs w:val="22"/>
        </w:rPr>
        <w:t>(</w:t>
      </w:r>
      <w:r w:rsidR="00B8247E" w:rsidRPr="00726FDA">
        <w:rPr>
          <w:rFonts w:ascii="PT Astra Serif" w:hAnsi="PT Astra Serif"/>
          <w:sz w:val="22"/>
          <w:szCs w:val="22"/>
        </w:rPr>
        <w:t xml:space="preserve"> </w:t>
      </w:r>
      <w:proofErr w:type="gramEnd"/>
      <w:r w:rsidR="00726FDA" w:rsidRPr="00726FDA">
        <w:rPr>
          <w:rFonts w:ascii="PT Astra Serif" w:hAnsi="PT Astra Serif"/>
          <w:sz w:val="22"/>
          <w:szCs w:val="22"/>
        </w:rPr>
        <w:t>с НДС/</w:t>
      </w:r>
      <w:r w:rsidR="00B8247E" w:rsidRPr="00726FDA">
        <w:rPr>
          <w:rFonts w:ascii="PT Astra Serif" w:hAnsi="PT Astra Serif"/>
          <w:sz w:val="22"/>
          <w:szCs w:val="22"/>
        </w:rPr>
        <w:t>без</w:t>
      </w:r>
      <w:r w:rsidR="008245E3" w:rsidRPr="00726FDA">
        <w:rPr>
          <w:rFonts w:ascii="PT Astra Serif" w:hAnsi="PT Astra Serif"/>
          <w:sz w:val="22"/>
          <w:szCs w:val="22"/>
        </w:rPr>
        <w:t xml:space="preserve"> НДС </w:t>
      </w:r>
      <w:r w:rsidR="00BE6163" w:rsidRPr="00726FDA">
        <w:rPr>
          <w:rFonts w:ascii="PT Astra Serif" w:hAnsi="PT Astra Serif"/>
          <w:sz w:val="22"/>
          <w:szCs w:val="22"/>
        </w:rPr>
        <w:t>%</w:t>
      </w:r>
      <w:r w:rsidR="008245E3" w:rsidRPr="00726FDA">
        <w:rPr>
          <w:rFonts w:ascii="PT Astra Serif" w:hAnsi="PT Astra Serif"/>
          <w:sz w:val="22"/>
          <w:szCs w:val="22"/>
        </w:rPr>
        <w:t>)</w:t>
      </w:r>
      <w:r w:rsidR="00B8247E" w:rsidRPr="00726FDA">
        <w:rPr>
          <w:rFonts w:ascii="PT Astra Serif" w:hAnsi="PT Astra Serif"/>
          <w:sz w:val="22"/>
          <w:szCs w:val="22"/>
        </w:rPr>
        <w:t xml:space="preserve"> </w:t>
      </w:r>
      <w:r w:rsidR="00CA6BDA" w:rsidRPr="00726FDA">
        <w:rPr>
          <w:rFonts w:ascii="PT Astra Serif" w:hAnsi="PT Astra Serif"/>
          <w:sz w:val="22"/>
          <w:szCs w:val="22"/>
        </w:rPr>
        <w:t xml:space="preserve">и </w:t>
      </w:r>
      <w:r w:rsidR="00CA6BDA" w:rsidRPr="00082940">
        <w:rPr>
          <w:rFonts w:ascii="PT Astra Serif" w:hAnsi="PT Astra Serif"/>
          <w:sz w:val="22"/>
          <w:szCs w:val="22"/>
        </w:rPr>
        <w:t xml:space="preserve">включает в себя стоимость товара, </w:t>
      </w:r>
      <w:r w:rsidR="00082940" w:rsidRPr="00082940">
        <w:rPr>
          <w:rFonts w:ascii="PT Astra Serif" w:hAnsi="PT Astra Serif"/>
          <w:sz w:val="22"/>
          <w:szCs w:val="22"/>
        </w:rPr>
        <w:t>монтаж</w:t>
      </w:r>
      <w:r w:rsidR="00726FDA" w:rsidRPr="00082940">
        <w:rPr>
          <w:rFonts w:ascii="PT Astra Serif" w:hAnsi="PT Astra Serif"/>
          <w:sz w:val="22"/>
          <w:szCs w:val="22"/>
        </w:rPr>
        <w:t>,</w:t>
      </w:r>
      <w:r w:rsidR="00082940" w:rsidRPr="00082940">
        <w:rPr>
          <w:rFonts w:ascii="PT Astra Serif" w:hAnsi="PT Astra Serif"/>
          <w:sz w:val="22"/>
          <w:szCs w:val="22"/>
        </w:rPr>
        <w:t xml:space="preserve"> демонтаж, </w:t>
      </w:r>
      <w:r w:rsidR="00082940" w:rsidRPr="00082940">
        <w:rPr>
          <w:rFonts w:ascii="PT Astra Serif" w:hAnsi="PT Astra Serif"/>
          <w:sz w:val="22"/>
          <w:szCs w:val="22"/>
          <w:lang w:bidi="ru-RU"/>
        </w:rPr>
        <w:t xml:space="preserve">пусконаладочная работа,  </w:t>
      </w:r>
      <w:r w:rsidR="00082940" w:rsidRPr="00082940">
        <w:rPr>
          <w:rFonts w:ascii="PT Astra Serif" w:hAnsi="PT Astra Serif"/>
          <w:sz w:val="22"/>
          <w:szCs w:val="22"/>
        </w:rPr>
        <w:t xml:space="preserve">ввод оборудование в рабочее состояние, устранение неполадок при их обнаружении, </w:t>
      </w:r>
      <w:r w:rsidR="00CA6BDA" w:rsidRPr="00082940">
        <w:rPr>
          <w:rFonts w:ascii="PT Astra Serif" w:hAnsi="PT Astra Serif"/>
          <w:sz w:val="22"/>
          <w:szCs w:val="22"/>
        </w:rPr>
        <w:t>упаковки и тары,</w:t>
      </w:r>
      <w:r w:rsidR="00082940" w:rsidRPr="00082940">
        <w:rPr>
          <w:rFonts w:ascii="PT Astra Serif" w:hAnsi="PT Astra Serif"/>
          <w:sz w:val="22"/>
          <w:szCs w:val="22"/>
        </w:rPr>
        <w:t xml:space="preserve"> инструктаж по эксплуатации оборудования и </w:t>
      </w:r>
      <w:r w:rsidR="00CA6BDA" w:rsidRPr="00082940">
        <w:rPr>
          <w:rFonts w:ascii="PT Astra Serif" w:hAnsi="PT Astra Serif"/>
          <w:sz w:val="22"/>
          <w:szCs w:val="22"/>
        </w:rPr>
        <w:t>всех расходов, связанных с его разгрузкой, погрузкой, перевозкой до пункта назначения, страхованием, предусмотренные законодательством Российской Федерации, акцизы, налоги, сборов и других обязательных платежей, которые поставщик оплачивает в ходе исполнения условий Договора.</w:t>
      </w:r>
      <w:r w:rsidR="00726FDA" w:rsidRPr="00082940">
        <w:rPr>
          <w:rFonts w:ascii="PT Astra Serif" w:hAnsi="PT Astra Serif"/>
          <w:sz w:val="22"/>
          <w:szCs w:val="22"/>
        </w:rPr>
        <w:t xml:space="preserve"> </w:t>
      </w:r>
    </w:p>
    <w:p w:rsidR="00CA6BDA" w:rsidRPr="003F4CAF" w:rsidRDefault="003D53E6" w:rsidP="003D53E6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Цена Договора является твердой, определяется на весь срок исполнения Договора и не может изменяться в ходе его исполнения. При заключении и исполнении настоящего Договора изменение его условий не допускается, за исключением случаев, предусмотренных статьями 34 и 95 Закона N 44-ФЗ.</w:t>
      </w:r>
    </w:p>
    <w:p w:rsidR="00CA6BDA" w:rsidRPr="003F4CAF" w:rsidRDefault="00CA6BDA" w:rsidP="00365D57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Оплата по Договору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в течение </w:t>
      </w:r>
      <w:r w:rsidR="00966E74" w:rsidRPr="003F4CAF">
        <w:rPr>
          <w:rFonts w:ascii="PT Astra Serif" w:hAnsi="PT Astra Serif"/>
          <w:sz w:val="22"/>
          <w:szCs w:val="22"/>
        </w:rPr>
        <w:t>7</w:t>
      </w:r>
      <w:r w:rsidR="008245E3" w:rsidRPr="003F4CAF">
        <w:rPr>
          <w:rFonts w:ascii="PT Astra Serif" w:hAnsi="PT Astra Serif"/>
          <w:sz w:val="22"/>
          <w:szCs w:val="22"/>
        </w:rPr>
        <w:t xml:space="preserve">(семи) </w:t>
      </w:r>
      <w:r w:rsidR="00DB3C5C" w:rsidRPr="003F4CAF">
        <w:rPr>
          <w:rFonts w:ascii="PT Astra Serif" w:hAnsi="PT Astra Serif"/>
          <w:sz w:val="22"/>
          <w:szCs w:val="22"/>
        </w:rPr>
        <w:t>рабочих</w:t>
      </w:r>
      <w:r w:rsidRPr="003F4CAF">
        <w:rPr>
          <w:rFonts w:ascii="PT Astra Serif" w:hAnsi="PT Astra Serif"/>
          <w:sz w:val="22"/>
          <w:szCs w:val="22"/>
        </w:rPr>
        <w:t xml:space="preserve"> дней </w:t>
      </w:r>
      <w:proofErr w:type="gramStart"/>
      <w:r w:rsidRPr="003F4CAF">
        <w:rPr>
          <w:rFonts w:ascii="PT Astra Serif" w:hAnsi="PT Astra Serif"/>
          <w:sz w:val="22"/>
          <w:szCs w:val="22"/>
        </w:rPr>
        <w:t xml:space="preserve">с </w:t>
      </w:r>
      <w:r w:rsidR="006A5F99" w:rsidRPr="003F4CAF">
        <w:rPr>
          <w:rFonts w:ascii="PT Astra Serif" w:hAnsi="PT Astra Serif"/>
          <w:sz w:val="22"/>
          <w:szCs w:val="22"/>
        </w:rPr>
        <w:t>даты подписания</w:t>
      </w:r>
      <w:proofErr w:type="gramEnd"/>
      <w:r w:rsidR="006A5F99" w:rsidRPr="003F4CAF">
        <w:rPr>
          <w:rFonts w:ascii="PT Astra Serif" w:hAnsi="PT Astra Serif"/>
          <w:sz w:val="22"/>
          <w:szCs w:val="22"/>
        </w:rPr>
        <w:t xml:space="preserve"> и получения Заказчиком документов,</w:t>
      </w:r>
      <w:r w:rsidR="009F37E6">
        <w:rPr>
          <w:rFonts w:ascii="PT Astra Serif" w:hAnsi="PT Astra Serif"/>
          <w:sz w:val="22"/>
          <w:szCs w:val="22"/>
        </w:rPr>
        <w:t xml:space="preserve"> </w:t>
      </w:r>
      <w:r w:rsidR="006A5F99" w:rsidRPr="003F4CAF">
        <w:rPr>
          <w:rFonts w:ascii="PT Astra Serif" w:hAnsi="PT Astra Serif"/>
          <w:sz w:val="22"/>
          <w:szCs w:val="22"/>
        </w:rPr>
        <w:t>указ</w:t>
      </w:r>
      <w:r w:rsidR="00D348EF" w:rsidRPr="003F4CAF">
        <w:rPr>
          <w:rFonts w:ascii="PT Astra Serif" w:hAnsi="PT Astra Serif"/>
          <w:sz w:val="22"/>
          <w:szCs w:val="22"/>
        </w:rPr>
        <w:t>ан</w:t>
      </w:r>
      <w:r w:rsidR="006A5F99" w:rsidRPr="003F4CAF">
        <w:rPr>
          <w:rFonts w:ascii="PT Astra Serif" w:hAnsi="PT Astra Serif"/>
          <w:sz w:val="22"/>
          <w:szCs w:val="22"/>
        </w:rPr>
        <w:t>ных в п. 5.4. договора.</w:t>
      </w:r>
    </w:p>
    <w:p w:rsidR="00CA6BDA" w:rsidRPr="003F4CAF" w:rsidRDefault="00CA6BDA" w:rsidP="00365D57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Обязательства по оплате поставленного товара считаются выполненными в день списания денежных средств со счетов Заказчика.</w:t>
      </w:r>
    </w:p>
    <w:p w:rsidR="00CA6BDA" w:rsidRPr="00726FDA" w:rsidRDefault="00CA6BDA" w:rsidP="00365D57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  <w:u w:val="single"/>
        </w:rPr>
      </w:pPr>
      <w:r w:rsidRPr="00726FDA">
        <w:rPr>
          <w:rFonts w:ascii="PT Astra Serif" w:hAnsi="PT Astra Serif"/>
          <w:sz w:val="22"/>
          <w:szCs w:val="22"/>
          <w:u w:val="single"/>
        </w:rPr>
        <w:t xml:space="preserve">Источник финансирования: </w:t>
      </w:r>
      <w:r w:rsidR="00753793" w:rsidRPr="00726FDA">
        <w:rPr>
          <w:rFonts w:ascii="PT Astra Serif" w:hAnsi="PT Astra Serif"/>
          <w:sz w:val="22"/>
          <w:szCs w:val="22"/>
          <w:u w:val="single"/>
        </w:rPr>
        <w:t>федеральный бюджет</w:t>
      </w:r>
      <w:r w:rsidR="00AE790D" w:rsidRPr="00726FDA">
        <w:rPr>
          <w:rFonts w:ascii="PT Astra Serif" w:hAnsi="PT Astra Serif"/>
          <w:sz w:val="22"/>
          <w:szCs w:val="22"/>
          <w:u w:val="single"/>
        </w:rPr>
        <w:t>.</w:t>
      </w:r>
    </w:p>
    <w:p w:rsidR="00A52EFD" w:rsidRPr="003F4CAF" w:rsidRDefault="00A52EFD" w:rsidP="006519B1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CA6BDA" w:rsidRPr="003F4CAF" w:rsidRDefault="00CA6BDA" w:rsidP="00CA7D7C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Маркировка, упаковка и транспортировка</w:t>
      </w:r>
    </w:p>
    <w:p w:rsidR="00CA6BDA" w:rsidRPr="003F4CAF" w:rsidRDefault="00CA6BDA" w:rsidP="00365D57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Поставщик осуществляет доставку товара</w:t>
      </w:r>
      <w:r w:rsidR="00365D57" w:rsidRPr="003F4CAF">
        <w:rPr>
          <w:rFonts w:ascii="PT Astra Serif" w:hAnsi="PT Astra Serif"/>
          <w:sz w:val="22"/>
          <w:szCs w:val="22"/>
        </w:rPr>
        <w:t xml:space="preserve"> своими силами и за свой счет, </w:t>
      </w:r>
      <w:r w:rsidRPr="003F4CAF">
        <w:rPr>
          <w:rFonts w:ascii="PT Astra Serif" w:hAnsi="PT Astra Serif"/>
          <w:sz w:val="22"/>
          <w:szCs w:val="22"/>
        </w:rPr>
        <w:t>предварительно согласовав время поставки оборудования с Заказчиком.</w:t>
      </w:r>
      <w:r w:rsidR="00726FDA">
        <w:rPr>
          <w:rFonts w:ascii="PT Astra Serif" w:hAnsi="PT Astra Serif"/>
          <w:sz w:val="22"/>
          <w:szCs w:val="22"/>
        </w:rPr>
        <w:t xml:space="preserve"> </w:t>
      </w:r>
      <w:r w:rsidRPr="003F4CAF">
        <w:rPr>
          <w:rFonts w:ascii="PT Astra Serif" w:hAnsi="PT Astra Serif"/>
          <w:sz w:val="22"/>
          <w:szCs w:val="22"/>
        </w:rPr>
        <w:t>На упаковке и в сопроводительных документах обязательно указание информации об изготовителе, дата изготовления.</w:t>
      </w:r>
      <w:r w:rsidR="00726FDA">
        <w:rPr>
          <w:rFonts w:ascii="PT Astra Serif" w:hAnsi="PT Astra Serif"/>
          <w:sz w:val="22"/>
          <w:szCs w:val="22"/>
        </w:rPr>
        <w:t xml:space="preserve"> </w:t>
      </w:r>
      <w:r w:rsidRPr="003F4CAF">
        <w:rPr>
          <w:rFonts w:ascii="PT Astra Serif" w:hAnsi="PT Astra Serif"/>
          <w:sz w:val="22"/>
          <w:szCs w:val="22"/>
        </w:rPr>
        <w:t>Поставщик должен обеспечить целостность упаковки.</w:t>
      </w:r>
      <w:r w:rsidR="00726FDA">
        <w:rPr>
          <w:rFonts w:ascii="PT Astra Serif" w:hAnsi="PT Astra Serif"/>
          <w:sz w:val="22"/>
          <w:szCs w:val="22"/>
        </w:rPr>
        <w:t xml:space="preserve"> </w:t>
      </w:r>
      <w:r w:rsidRPr="003F4CAF">
        <w:rPr>
          <w:rFonts w:ascii="PT Astra Serif" w:hAnsi="PT Astra Serif"/>
          <w:sz w:val="22"/>
          <w:szCs w:val="22"/>
        </w:rPr>
        <w:t>Тара и упаковка товара должна обеспечить полную сохранность содержимого от всякого рода повреждений, порчи при транспортировке и хранении. Товар поставляется в таре и упаковке, соответствующей стандартам, техническим условиям.</w:t>
      </w:r>
      <w:r w:rsidR="009F37E6">
        <w:rPr>
          <w:rFonts w:ascii="PT Astra Serif" w:hAnsi="PT Astra Serif"/>
          <w:sz w:val="22"/>
          <w:szCs w:val="22"/>
        </w:rPr>
        <w:t xml:space="preserve"> </w:t>
      </w:r>
      <w:r w:rsidRPr="003F4CAF">
        <w:rPr>
          <w:rFonts w:ascii="PT Astra Serif" w:hAnsi="PT Astra Serif"/>
          <w:sz w:val="22"/>
          <w:szCs w:val="22"/>
        </w:rPr>
        <w:t>Маркировка должна быть легко читаемой.</w:t>
      </w:r>
      <w:r w:rsidR="009F37E6">
        <w:rPr>
          <w:rFonts w:ascii="PT Astra Serif" w:hAnsi="PT Astra Serif"/>
          <w:sz w:val="22"/>
          <w:szCs w:val="22"/>
        </w:rPr>
        <w:t xml:space="preserve"> </w:t>
      </w:r>
      <w:r w:rsidRPr="003F4CAF">
        <w:rPr>
          <w:rFonts w:ascii="PT Astra Serif" w:hAnsi="PT Astra Serif"/>
          <w:sz w:val="22"/>
          <w:szCs w:val="22"/>
        </w:rPr>
        <w:t>Весь товар должен быть замаркирован в соответствии с требованиями стандартов.</w:t>
      </w:r>
    </w:p>
    <w:p w:rsidR="00CA6BDA" w:rsidRPr="003F4CAF" w:rsidRDefault="00CA6BDA" w:rsidP="00365D57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Транспортировка должна осуществляться автомобильным транспортом в соответствии</w:t>
      </w:r>
      <w:r w:rsidR="00365D57" w:rsidRPr="003F4CAF">
        <w:rPr>
          <w:rFonts w:ascii="PT Astra Serif" w:hAnsi="PT Astra Serif"/>
          <w:sz w:val="22"/>
          <w:szCs w:val="22"/>
        </w:rPr>
        <w:t xml:space="preserve"> с требованиями </w:t>
      </w:r>
      <w:r w:rsidRPr="003F4CAF">
        <w:rPr>
          <w:rFonts w:ascii="PT Astra Serif" w:hAnsi="PT Astra Serif"/>
          <w:sz w:val="22"/>
          <w:szCs w:val="22"/>
        </w:rPr>
        <w:t xml:space="preserve">и правилами перевозок грузов, действующими на соответствующем виде транспорта, чтобы обеспечить его сохранность при транспортировке, до места назначения и разгрузки, на складе </w:t>
      </w:r>
      <w:r w:rsidR="00365D57" w:rsidRPr="003F4CAF">
        <w:rPr>
          <w:rFonts w:ascii="PT Astra Serif" w:hAnsi="PT Astra Serif"/>
          <w:sz w:val="22"/>
          <w:szCs w:val="22"/>
        </w:rPr>
        <w:t>Заказчика</w:t>
      </w:r>
      <w:r w:rsidRPr="003F4CAF">
        <w:rPr>
          <w:rFonts w:ascii="PT Astra Serif" w:hAnsi="PT Astra Serif"/>
          <w:sz w:val="22"/>
          <w:szCs w:val="22"/>
        </w:rPr>
        <w:t>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 и быть подготовлен перевозке товара.</w:t>
      </w:r>
    </w:p>
    <w:p w:rsidR="00CA6BDA" w:rsidRPr="003F4CAF" w:rsidRDefault="00CA6BDA" w:rsidP="00365D57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Тара и упаковка возврату не подлежат, залог за тару и упаковку не взыскивается, их стоимость включена в цену Договора.</w:t>
      </w:r>
    </w:p>
    <w:p w:rsidR="00CA6BDA" w:rsidRPr="003F4CAF" w:rsidRDefault="00CA6BDA" w:rsidP="00365D57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</w:t>
      </w:r>
      <w:r w:rsidR="0026273A" w:rsidRPr="003F4CAF">
        <w:rPr>
          <w:rFonts w:ascii="PT Astra Serif" w:hAnsi="PT Astra Serif"/>
          <w:sz w:val="22"/>
          <w:szCs w:val="22"/>
        </w:rPr>
        <w:t xml:space="preserve">ется не поставленным и приемке </w:t>
      </w:r>
      <w:r w:rsidRPr="003F4CAF">
        <w:rPr>
          <w:rFonts w:ascii="PT Astra Serif" w:hAnsi="PT Astra Serif"/>
          <w:sz w:val="22"/>
          <w:szCs w:val="22"/>
        </w:rPr>
        <w:t>не подлежит.</w:t>
      </w:r>
    </w:p>
    <w:p w:rsidR="00C85997" w:rsidRPr="003F4CAF" w:rsidRDefault="00C85997" w:rsidP="00C85997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CA6BDA" w:rsidRPr="003F4CAF" w:rsidRDefault="00CA6BDA" w:rsidP="00CA7D7C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Сроки и порядок поставки товара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lastRenderedPageBreak/>
        <w:t>Поставщик обязуется произвести отгруз</w:t>
      </w:r>
      <w:r w:rsidR="0026273A" w:rsidRPr="003F4CAF">
        <w:rPr>
          <w:rFonts w:ascii="PT Astra Serif" w:hAnsi="PT Astra Serif"/>
          <w:sz w:val="22"/>
          <w:szCs w:val="22"/>
        </w:rPr>
        <w:t>ку</w:t>
      </w:r>
      <w:r w:rsidR="00D9432C" w:rsidRPr="003F4CAF">
        <w:rPr>
          <w:rFonts w:ascii="PT Astra Serif" w:hAnsi="PT Astra Serif"/>
          <w:sz w:val="22"/>
          <w:szCs w:val="22"/>
        </w:rPr>
        <w:t xml:space="preserve"> в срок, указанный</w:t>
      </w:r>
      <w:r w:rsidR="00D348EF" w:rsidRPr="003F4CAF">
        <w:rPr>
          <w:rFonts w:ascii="PT Astra Serif" w:hAnsi="PT Astra Serif"/>
          <w:sz w:val="22"/>
          <w:szCs w:val="22"/>
        </w:rPr>
        <w:t xml:space="preserve"> в</w:t>
      </w:r>
      <w:r w:rsidR="0026273A" w:rsidRPr="003F4CAF">
        <w:rPr>
          <w:rFonts w:ascii="PT Astra Serif" w:hAnsi="PT Astra Serif"/>
          <w:sz w:val="22"/>
          <w:szCs w:val="22"/>
        </w:rPr>
        <w:t xml:space="preserve"> спецификации</w:t>
      </w:r>
      <w:r w:rsidRPr="003F4CAF">
        <w:rPr>
          <w:rFonts w:ascii="PT Astra Serif" w:hAnsi="PT Astra Serif"/>
          <w:sz w:val="22"/>
          <w:szCs w:val="22"/>
        </w:rPr>
        <w:t>.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Поставщик имеет право исполнить обязательство или его часть досрочно по письменному согласованию </w:t>
      </w:r>
      <w:proofErr w:type="gramStart"/>
      <w:r w:rsidRPr="003F4CAF">
        <w:rPr>
          <w:rFonts w:ascii="PT Astra Serif" w:hAnsi="PT Astra Serif"/>
          <w:sz w:val="22"/>
          <w:szCs w:val="22"/>
        </w:rPr>
        <w:t>с</w:t>
      </w:r>
      <w:proofErr w:type="gramEnd"/>
      <w:r w:rsidR="009F37E6">
        <w:rPr>
          <w:rFonts w:ascii="PT Astra Serif" w:hAnsi="PT Astra Serif"/>
          <w:sz w:val="22"/>
          <w:szCs w:val="22"/>
        </w:rPr>
        <w:t xml:space="preserve"> </w:t>
      </w:r>
      <w:r w:rsidR="0026273A" w:rsidRPr="003F4CAF">
        <w:rPr>
          <w:rFonts w:ascii="PT Astra Serif" w:hAnsi="PT Astra Serif"/>
          <w:sz w:val="22"/>
          <w:szCs w:val="22"/>
        </w:rPr>
        <w:t>Заказчикам</w:t>
      </w:r>
      <w:r w:rsidRPr="003F4CAF">
        <w:rPr>
          <w:rFonts w:ascii="PT Astra Serif" w:hAnsi="PT Astra Serif"/>
          <w:sz w:val="22"/>
          <w:szCs w:val="22"/>
        </w:rPr>
        <w:t>.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Доставка товара осуществляется силами Поставщика.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Вместе с товаром Поставщик передает </w:t>
      </w:r>
      <w:r w:rsidR="0026273A" w:rsidRPr="003F4CAF">
        <w:rPr>
          <w:rFonts w:ascii="PT Astra Serif" w:hAnsi="PT Astra Serif"/>
          <w:sz w:val="22"/>
          <w:szCs w:val="22"/>
        </w:rPr>
        <w:t>Заказчику</w:t>
      </w:r>
      <w:r w:rsidRPr="003F4CAF">
        <w:rPr>
          <w:rFonts w:ascii="PT Astra Serif" w:hAnsi="PT Astra Serif"/>
          <w:sz w:val="22"/>
          <w:szCs w:val="22"/>
        </w:rPr>
        <w:t xml:space="preserve"> относящуюся</w:t>
      </w:r>
      <w:r w:rsidR="009F37E6">
        <w:rPr>
          <w:rFonts w:ascii="PT Astra Serif" w:hAnsi="PT Astra Serif"/>
          <w:sz w:val="22"/>
          <w:szCs w:val="22"/>
        </w:rPr>
        <w:t xml:space="preserve"> </w:t>
      </w:r>
      <w:r w:rsidRPr="003F4CAF">
        <w:rPr>
          <w:rFonts w:ascii="PT Astra Serif" w:hAnsi="PT Astra Serif"/>
          <w:sz w:val="22"/>
          <w:szCs w:val="22"/>
        </w:rPr>
        <w:t>к товару документацию:</w:t>
      </w:r>
    </w:p>
    <w:p w:rsidR="00CA6BDA" w:rsidRPr="003F4CAF" w:rsidRDefault="0026273A" w:rsidP="0026273A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- С</w:t>
      </w:r>
      <w:r w:rsidR="00CA6BDA" w:rsidRPr="003F4CAF">
        <w:rPr>
          <w:rFonts w:ascii="PT Astra Serif" w:hAnsi="PT Astra Serif"/>
          <w:sz w:val="22"/>
          <w:szCs w:val="22"/>
        </w:rPr>
        <w:t>чет;</w:t>
      </w:r>
    </w:p>
    <w:p w:rsidR="00CA6BDA" w:rsidRPr="003F4CAF" w:rsidRDefault="0026273A" w:rsidP="0026273A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- </w:t>
      </w:r>
      <w:r w:rsidR="00CA6BDA" w:rsidRPr="003F4CAF">
        <w:rPr>
          <w:rFonts w:ascii="PT Astra Serif" w:hAnsi="PT Astra Serif"/>
          <w:sz w:val="22"/>
          <w:szCs w:val="22"/>
        </w:rPr>
        <w:t>счет – фактуру;</w:t>
      </w:r>
    </w:p>
    <w:p w:rsidR="00CA6BDA" w:rsidRPr="003F4CAF" w:rsidRDefault="0026273A" w:rsidP="0026273A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- </w:t>
      </w:r>
      <w:r w:rsidR="00CA6BDA" w:rsidRPr="003F4CAF">
        <w:rPr>
          <w:rFonts w:ascii="PT Astra Serif" w:hAnsi="PT Astra Serif"/>
          <w:sz w:val="22"/>
          <w:szCs w:val="22"/>
        </w:rPr>
        <w:t>товарную накладную (код формы 0</w:t>
      </w:r>
      <w:r w:rsidRPr="003F4CAF">
        <w:rPr>
          <w:rFonts w:ascii="PT Astra Serif" w:hAnsi="PT Astra Serif"/>
          <w:sz w:val="22"/>
          <w:szCs w:val="22"/>
        </w:rPr>
        <w:t>330212 по ОКУД), оформленную в 2</w:t>
      </w:r>
      <w:r w:rsidR="00CA6BDA" w:rsidRPr="003F4CAF">
        <w:rPr>
          <w:rFonts w:ascii="PT Astra Serif" w:hAnsi="PT Astra Serif"/>
          <w:sz w:val="22"/>
          <w:szCs w:val="22"/>
        </w:rPr>
        <w:t>-х экземпл</w:t>
      </w:r>
      <w:r w:rsidRPr="003F4CAF">
        <w:rPr>
          <w:rFonts w:ascii="PT Astra Serif" w:hAnsi="PT Astra Serif"/>
          <w:sz w:val="22"/>
          <w:szCs w:val="22"/>
        </w:rPr>
        <w:t xml:space="preserve">ярах (по одному для Поставщика </w:t>
      </w:r>
      <w:r w:rsidR="00CA6BDA" w:rsidRPr="003F4CAF">
        <w:rPr>
          <w:rFonts w:ascii="PT Astra Serif" w:hAnsi="PT Astra Serif"/>
          <w:sz w:val="22"/>
          <w:szCs w:val="22"/>
        </w:rPr>
        <w:t>и Заказчика) с печатью Поставщика;</w:t>
      </w:r>
    </w:p>
    <w:p w:rsidR="00CA6BDA" w:rsidRPr="003F4CAF" w:rsidRDefault="00CA6BDA" w:rsidP="0026273A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- руководство по эксплуатации (на русском языке)</w:t>
      </w:r>
      <w:r w:rsidR="0026273A" w:rsidRPr="003F4CAF">
        <w:rPr>
          <w:rFonts w:ascii="PT Astra Serif" w:hAnsi="PT Astra Serif"/>
          <w:sz w:val="22"/>
          <w:szCs w:val="22"/>
        </w:rPr>
        <w:t xml:space="preserve"> (при наличии)</w:t>
      </w:r>
      <w:r w:rsidRPr="003F4CAF">
        <w:rPr>
          <w:rFonts w:ascii="PT Astra Serif" w:hAnsi="PT Astra Serif"/>
          <w:sz w:val="22"/>
          <w:szCs w:val="22"/>
        </w:rPr>
        <w:t>.</w:t>
      </w:r>
    </w:p>
    <w:p w:rsidR="00CA6BDA" w:rsidRPr="003F4CAF" w:rsidRDefault="0026273A" w:rsidP="0026273A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- гарантийная карта (талон) </w:t>
      </w:r>
      <w:r w:rsidR="00CA6BDA" w:rsidRPr="003F4CAF">
        <w:rPr>
          <w:rFonts w:ascii="PT Astra Serif" w:hAnsi="PT Astra Serif"/>
          <w:sz w:val="22"/>
          <w:szCs w:val="22"/>
        </w:rPr>
        <w:t>(на русском языке)</w:t>
      </w:r>
      <w:r w:rsidR="007E18B2">
        <w:rPr>
          <w:rFonts w:ascii="PT Astra Serif" w:hAnsi="PT Astra Serif"/>
          <w:sz w:val="22"/>
          <w:szCs w:val="22"/>
        </w:rPr>
        <w:t xml:space="preserve"> </w:t>
      </w:r>
      <w:r w:rsidRPr="003F4CAF">
        <w:rPr>
          <w:rFonts w:ascii="PT Astra Serif" w:hAnsi="PT Astra Serif"/>
          <w:sz w:val="22"/>
          <w:szCs w:val="22"/>
        </w:rPr>
        <w:t>(при наличии).</w:t>
      </w:r>
    </w:p>
    <w:p w:rsidR="00CA6BDA" w:rsidRPr="003F4CAF" w:rsidRDefault="0026273A" w:rsidP="0026273A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- </w:t>
      </w:r>
      <w:r w:rsidR="00CA6BDA" w:rsidRPr="003F4CAF">
        <w:rPr>
          <w:rFonts w:ascii="PT Astra Serif" w:hAnsi="PT Astra Serif"/>
          <w:sz w:val="22"/>
          <w:szCs w:val="22"/>
        </w:rPr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документов)), оформленный производителем в соответствии с требованиями) или его копия, заверенная в установленном законодательством Российской Федерации порядке</w:t>
      </w:r>
      <w:r w:rsidRPr="003F4CAF">
        <w:rPr>
          <w:rFonts w:ascii="PT Astra Serif" w:hAnsi="PT Astra Serif"/>
          <w:sz w:val="22"/>
          <w:szCs w:val="22"/>
        </w:rPr>
        <w:t>.</w:t>
      </w:r>
    </w:p>
    <w:p w:rsidR="00CA6BDA" w:rsidRPr="003F4CAF" w:rsidRDefault="00856719" w:rsidP="0026273A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ab/>
      </w:r>
      <w:r w:rsidR="00CA6BDA" w:rsidRPr="003F4CAF">
        <w:rPr>
          <w:rFonts w:ascii="PT Astra Serif" w:hAnsi="PT Astra Serif"/>
          <w:sz w:val="22"/>
          <w:szCs w:val="22"/>
        </w:rPr>
        <w:t>Все копии документов должны быть заверены печатью Поставщика.</w:t>
      </w:r>
    </w:p>
    <w:p w:rsidR="00CA6BDA" w:rsidRPr="003F4CAF" w:rsidRDefault="00E24B5B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В случае</w:t>
      </w:r>
      <w:r w:rsidR="00CA6BDA" w:rsidRPr="003F4CAF">
        <w:rPr>
          <w:rFonts w:ascii="PT Astra Serif" w:hAnsi="PT Astra Serif"/>
          <w:sz w:val="22"/>
          <w:szCs w:val="22"/>
        </w:rPr>
        <w:t xml:space="preserve"> если документы, указанные в пункте 5.4 Договора, не переданы Поставщиком </w:t>
      </w:r>
      <w:r w:rsidR="0026273A" w:rsidRPr="003F4CAF">
        <w:rPr>
          <w:rFonts w:ascii="PT Astra Serif" w:hAnsi="PT Astra Serif"/>
          <w:sz w:val="22"/>
          <w:szCs w:val="22"/>
        </w:rPr>
        <w:t>Заказчику</w:t>
      </w:r>
      <w:r w:rsidR="00CA6BDA" w:rsidRPr="003F4CAF">
        <w:rPr>
          <w:rFonts w:ascii="PT Astra Serif" w:hAnsi="PT Astra Serif"/>
          <w:sz w:val="22"/>
          <w:szCs w:val="22"/>
        </w:rPr>
        <w:t xml:space="preserve"> одновременно с товаром, товар считается не поставленным и приемке не подлежит.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Обязат</w:t>
      </w:r>
      <w:r w:rsidR="0026273A" w:rsidRPr="003F4CAF">
        <w:rPr>
          <w:rFonts w:ascii="PT Astra Serif" w:hAnsi="PT Astra Serif"/>
          <w:sz w:val="22"/>
          <w:szCs w:val="22"/>
        </w:rPr>
        <w:t xml:space="preserve">ельство Поставщика по поставке </w:t>
      </w:r>
      <w:r w:rsidRPr="003F4CAF">
        <w:rPr>
          <w:rFonts w:ascii="PT Astra Serif" w:hAnsi="PT Astra Serif"/>
          <w:sz w:val="22"/>
          <w:szCs w:val="22"/>
        </w:rPr>
        <w:t xml:space="preserve">товара считается исполненным с момента подписания </w:t>
      </w:r>
      <w:r w:rsidR="0026273A" w:rsidRPr="003F4CAF">
        <w:rPr>
          <w:rFonts w:ascii="PT Astra Serif" w:hAnsi="PT Astra Serif"/>
          <w:sz w:val="22"/>
          <w:szCs w:val="22"/>
        </w:rPr>
        <w:t xml:space="preserve">Заказчикам </w:t>
      </w:r>
      <w:r w:rsidRPr="003F4CAF">
        <w:rPr>
          <w:rFonts w:ascii="PT Astra Serif" w:hAnsi="PT Astra Serif"/>
          <w:sz w:val="22"/>
          <w:szCs w:val="22"/>
        </w:rPr>
        <w:t>без замечаний товарных накладных по факту приемки товара.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 в соответствии с пунктом 5.6. Договора.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Право собственности на товар переходит к Заказчику с момента поставки товара в соответствии с пунктом 5.6. Договора.</w:t>
      </w:r>
    </w:p>
    <w:p w:rsidR="009D5B69" w:rsidRPr="003F4CAF" w:rsidRDefault="009D5B69" w:rsidP="009D5B69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CA6BDA" w:rsidRPr="003F4CAF" w:rsidRDefault="00CA6BDA" w:rsidP="00CA7D7C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Качество и безопасность товара, порядок приемки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proofErr w:type="gramStart"/>
      <w:r w:rsidRPr="003F4CAF">
        <w:rPr>
          <w:rFonts w:ascii="PT Astra Serif" w:hAnsi="PT Astra Serif"/>
          <w:sz w:val="22"/>
          <w:szCs w:val="22"/>
        </w:rPr>
        <w:t xml:space="preserve">Поставляемый </w:t>
      </w:r>
      <w:r w:rsidR="00C60ECB" w:rsidRPr="003F4CAF">
        <w:rPr>
          <w:rFonts w:ascii="PT Astra Serif" w:hAnsi="PT Astra Serif"/>
          <w:sz w:val="22"/>
          <w:szCs w:val="22"/>
        </w:rPr>
        <w:t xml:space="preserve">по настоящему договору товар </w:t>
      </w:r>
      <w:r w:rsidR="0026273A" w:rsidRPr="003F4CAF">
        <w:rPr>
          <w:rFonts w:ascii="PT Astra Serif" w:hAnsi="PT Astra Serif"/>
          <w:sz w:val="22"/>
          <w:szCs w:val="22"/>
        </w:rPr>
        <w:t xml:space="preserve">должен быть новым, не бывшем </w:t>
      </w:r>
      <w:r w:rsidRPr="003F4CAF">
        <w:rPr>
          <w:rFonts w:ascii="PT Astra Serif" w:hAnsi="PT Astra Serif"/>
          <w:sz w:val="22"/>
          <w:szCs w:val="22"/>
        </w:rPr>
        <w:t>в употреблении, не восстановленным.</w:t>
      </w:r>
      <w:proofErr w:type="gramEnd"/>
      <w:r w:rsidRPr="003F4CAF">
        <w:rPr>
          <w:rFonts w:ascii="PT Astra Serif" w:hAnsi="PT Astra Serif"/>
          <w:sz w:val="22"/>
          <w:szCs w:val="22"/>
        </w:rPr>
        <w:t xml:space="preserve"> Качество поставляемого товара должно соответствовать </w:t>
      </w:r>
      <w:r w:rsidR="00252F81" w:rsidRPr="003F4CAF">
        <w:rPr>
          <w:rFonts w:ascii="PT Astra Serif" w:hAnsi="PT Astra Serif"/>
          <w:sz w:val="22"/>
          <w:szCs w:val="22"/>
        </w:rPr>
        <w:t>действующим в Российской Федерации требованиям к такому товару, в том числе требованиям безопасности, требованиям, и условиям Договора.</w:t>
      </w:r>
    </w:p>
    <w:p w:rsidR="002A4372" w:rsidRPr="003F4CAF" w:rsidRDefault="002A4372" w:rsidP="00205DF4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Качество поставляемого товара должно соответство</w:t>
      </w:r>
      <w:r w:rsidR="00640449" w:rsidRPr="003F4CAF">
        <w:rPr>
          <w:rFonts w:ascii="PT Astra Serif" w:hAnsi="PT Astra Serif"/>
          <w:sz w:val="22"/>
          <w:szCs w:val="22"/>
        </w:rPr>
        <w:t xml:space="preserve">вать ГОСТ (ТУ, СТО), предусмотренных </w:t>
      </w:r>
      <w:r w:rsidR="00A24F74" w:rsidRPr="003F4CAF">
        <w:rPr>
          <w:rFonts w:ascii="PT Astra Serif" w:hAnsi="PT Astra Serif"/>
          <w:sz w:val="22"/>
          <w:szCs w:val="22"/>
        </w:rPr>
        <w:t>т</w:t>
      </w:r>
      <w:r w:rsidR="000A42BE" w:rsidRPr="003F4CAF">
        <w:rPr>
          <w:rFonts w:ascii="PT Astra Serif" w:hAnsi="PT Astra Serif"/>
          <w:sz w:val="22"/>
          <w:szCs w:val="22"/>
        </w:rPr>
        <w:t>ребованиями законодательства РФ.</w:t>
      </w:r>
    </w:p>
    <w:p w:rsidR="002A4372" w:rsidRPr="003F4CAF" w:rsidRDefault="00205DF4" w:rsidP="00A62940">
      <w:pPr>
        <w:pStyle w:val="22"/>
        <w:numPr>
          <w:ilvl w:val="2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Маркировка поставляемого товара должна соответствовать требованиям ГОСТ</w:t>
      </w:r>
      <w:r w:rsidR="00726FDA">
        <w:rPr>
          <w:rFonts w:ascii="PT Astra Serif" w:hAnsi="PT Astra Serif"/>
          <w:sz w:val="22"/>
          <w:szCs w:val="22"/>
        </w:rPr>
        <w:t xml:space="preserve"> </w:t>
      </w:r>
      <w:r w:rsidR="00A62940" w:rsidRPr="003F4CAF">
        <w:rPr>
          <w:rFonts w:ascii="PT Astra Serif" w:hAnsi="PT Astra Serif"/>
          <w:sz w:val="22"/>
          <w:szCs w:val="22"/>
        </w:rPr>
        <w:t>(ТУ, СТО), предусмотренных требованиями законодательства РФ.</w:t>
      </w:r>
    </w:p>
    <w:p w:rsidR="00205DF4" w:rsidRPr="003F4CAF" w:rsidRDefault="00205DF4" w:rsidP="00205DF4">
      <w:pPr>
        <w:pStyle w:val="22"/>
        <w:numPr>
          <w:ilvl w:val="2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Упаковка поставляемого товара должна соответствовать требованиям ГОС</w:t>
      </w:r>
      <w:proofErr w:type="gramStart"/>
      <w:r w:rsidRPr="003F4CAF">
        <w:rPr>
          <w:rFonts w:ascii="PT Astra Serif" w:hAnsi="PT Astra Serif"/>
          <w:sz w:val="22"/>
          <w:szCs w:val="22"/>
        </w:rPr>
        <w:t>Т(</w:t>
      </w:r>
      <w:proofErr w:type="gramEnd"/>
      <w:r w:rsidRPr="003F4CAF">
        <w:rPr>
          <w:rFonts w:ascii="PT Astra Serif" w:hAnsi="PT Astra Serif"/>
          <w:sz w:val="22"/>
          <w:szCs w:val="22"/>
        </w:rPr>
        <w:t>ТУ, СТО)</w:t>
      </w:r>
      <w:r w:rsidR="00640449" w:rsidRPr="003F4CAF">
        <w:rPr>
          <w:rFonts w:ascii="PT Astra Serif" w:hAnsi="PT Astra Serif"/>
          <w:sz w:val="22"/>
          <w:szCs w:val="22"/>
        </w:rPr>
        <w:t>, предусмотренных требованиями законодательства РФ.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Приемка товара производится в соответствии с требованиями</w:t>
      </w:r>
      <w:r w:rsidR="00E84868">
        <w:rPr>
          <w:rFonts w:ascii="PT Astra Serif" w:hAnsi="PT Astra Serif"/>
          <w:sz w:val="22"/>
          <w:szCs w:val="22"/>
        </w:rPr>
        <w:t xml:space="preserve"> ГОСТ, ТУ и инструкций</w:t>
      </w:r>
      <w:r w:rsidRPr="003F4CAF">
        <w:rPr>
          <w:rFonts w:ascii="PT Astra Serif" w:hAnsi="PT Astra Serif"/>
          <w:sz w:val="22"/>
          <w:szCs w:val="22"/>
        </w:rPr>
        <w:t>.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Моментом исполнения обязательств Поставщика по поставке (передаче) товара считается дата подписания </w:t>
      </w:r>
      <w:r w:rsidR="0026273A" w:rsidRPr="003F4CAF">
        <w:rPr>
          <w:rFonts w:ascii="PT Astra Serif" w:hAnsi="PT Astra Serif"/>
          <w:sz w:val="22"/>
          <w:szCs w:val="22"/>
        </w:rPr>
        <w:t>Заказчикам</w:t>
      </w:r>
      <w:r w:rsidRPr="003F4CAF">
        <w:rPr>
          <w:rFonts w:ascii="PT Astra Serif" w:hAnsi="PT Astra Serif"/>
          <w:sz w:val="22"/>
          <w:szCs w:val="22"/>
        </w:rPr>
        <w:t xml:space="preserve"> без замечаний товарных накладных по факту приемки товара. 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Поставщик обязан направить полномочного представителя для приёма-передачи каждой партии товара, а в случае невыполнения данного обязательства Заказчик имеет право отказаться от принятия партии товара, либо осуществить приёмку товара в одностороннем порядке, без привлечения представителей сторонних организаций. </w:t>
      </w:r>
    </w:p>
    <w:p w:rsidR="00CA6BDA" w:rsidRPr="003F4CAF" w:rsidRDefault="00F1075A" w:rsidP="0026273A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ab/>
      </w:r>
      <w:r w:rsidR="00CA6BDA" w:rsidRPr="003F4CAF">
        <w:rPr>
          <w:rFonts w:ascii="PT Astra Serif" w:hAnsi="PT Astra Serif"/>
          <w:sz w:val="22"/>
          <w:szCs w:val="22"/>
        </w:rPr>
        <w:t>Неприбытие представителя Поставщика для приёма-передачи каждой партии товара принимается Сторонами, как согласие Поставщика на одностор</w:t>
      </w:r>
      <w:r w:rsidR="0026273A" w:rsidRPr="003F4CAF">
        <w:rPr>
          <w:rFonts w:ascii="PT Astra Serif" w:hAnsi="PT Astra Serif"/>
          <w:sz w:val="22"/>
          <w:szCs w:val="22"/>
        </w:rPr>
        <w:t>оннюю приемку товара Заказчиком</w:t>
      </w:r>
      <w:r w:rsidR="00CA6BDA" w:rsidRPr="003F4CAF">
        <w:rPr>
          <w:rFonts w:ascii="PT Astra Serif" w:hAnsi="PT Astra Serif"/>
          <w:sz w:val="22"/>
          <w:szCs w:val="22"/>
        </w:rPr>
        <w:t xml:space="preserve">. </w:t>
      </w:r>
    </w:p>
    <w:p w:rsidR="00CA6BDA" w:rsidRPr="003F4CAF" w:rsidRDefault="00F1075A" w:rsidP="0026273A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ab/>
      </w:r>
      <w:r w:rsidR="00CA6BDA" w:rsidRPr="003F4CAF">
        <w:rPr>
          <w:rFonts w:ascii="PT Astra Serif" w:hAnsi="PT Astra Serif"/>
          <w:sz w:val="22"/>
          <w:szCs w:val="22"/>
        </w:rPr>
        <w:t xml:space="preserve">Товар, не соответствующий требованиям, предусмотренным Договором, приемке не подлежит и считается </w:t>
      </w:r>
      <w:r w:rsidR="0026273A" w:rsidRPr="003F4CAF">
        <w:rPr>
          <w:rFonts w:ascii="PT Astra Serif" w:hAnsi="PT Astra Serif"/>
          <w:sz w:val="22"/>
          <w:szCs w:val="22"/>
        </w:rPr>
        <w:t>не поставленным</w:t>
      </w:r>
      <w:r w:rsidR="00CA6BDA" w:rsidRPr="003F4CAF">
        <w:rPr>
          <w:rFonts w:ascii="PT Astra Serif" w:hAnsi="PT Astra Serif"/>
          <w:sz w:val="22"/>
          <w:szCs w:val="22"/>
        </w:rPr>
        <w:t xml:space="preserve">. При этом </w:t>
      </w:r>
      <w:r w:rsidR="0026273A" w:rsidRPr="003F4CAF">
        <w:rPr>
          <w:rFonts w:ascii="PT Astra Serif" w:hAnsi="PT Astra Serif"/>
          <w:sz w:val="22"/>
          <w:szCs w:val="22"/>
        </w:rPr>
        <w:t>Заказчик</w:t>
      </w:r>
      <w:r w:rsidR="00CA6BDA" w:rsidRPr="003F4CAF">
        <w:rPr>
          <w:rFonts w:ascii="PT Astra Serif" w:hAnsi="PT Astra Serif"/>
          <w:sz w:val="22"/>
          <w:szCs w:val="22"/>
        </w:rPr>
        <w:t xml:space="preserve"> составляет мотивированный отказ от приемки товара и подписания товарных и товаротранспортных накладных по факту приемки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Договора.</w:t>
      </w:r>
    </w:p>
    <w:p w:rsidR="00CA6BDA" w:rsidRPr="003F4CAF" w:rsidRDefault="00CA6BDA" w:rsidP="0026273A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В случае нарушения условий Договора о сроках поставки и качестве товара Поставщик обязуется возместить Заказчику убытки, причиненные вследствие нарушения сроков поставки товара и поставки (передачи) товара ненадлежащего качества. Требование Заказчика о возмещении убытков, причиненных вследствие нарушения сроков поставки товара или поставки </w:t>
      </w:r>
      <w:r w:rsidRPr="003F4CAF">
        <w:rPr>
          <w:rFonts w:ascii="PT Astra Serif" w:hAnsi="PT Astra Serif"/>
          <w:sz w:val="22"/>
          <w:szCs w:val="22"/>
        </w:rPr>
        <w:lastRenderedPageBreak/>
        <w:t>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</w:t>
      </w:r>
      <w:r w:rsidR="0026273A" w:rsidRPr="003F4CAF">
        <w:rPr>
          <w:rFonts w:ascii="PT Astra Serif" w:hAnsi="PT Astra Serif"/>
          <w:sz w:val="22"/>
          <w:szCs w:val="22"/>
        </w:rPr>
        <w:t>ания Заказчика</w:t>
      </w:r>
      <w:r w:rsidRPr="003F4CAF">
        <w:rPr>
          <w:rFonts w:ascii="PT Astra Serif" w:hAnsi="PT Astra Serif"/>
          <w:sz w:val="22"/>
          <w:szCs w:val="22"/>
        </w:rPr>
        <w:t>.</w:t>
      </w:r>
    </w:p>
    <w:p w:rsidR="009D5B69" w:rsidRPr="003F4CAF" w:rsidRDefault="009D5B69" w:rsidP="009D5B69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CA6BDA" w:rsidRPr="003F4CAF" w:rsidRDefault="00CA6BDA" w:rsidP="00852E19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Гарантийные обязательства</w:t>
      </w:r>
    </w:p>
    <w:p w:rsidR="00CA6BDA" w:rsidRPr="003F4CAF" w:rsidRDefault="00CA6BDA" w:rsidP="00CA7D7C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Поставщик гарантирует соответствие качества поставляемого товара требованиям законодательства Российской Федерации, нормативных и иных актов Заказчика и условиям Договора. </w:t>
      </w:r>
    </w:p>
    <w:p w:rsidR="00CA6BDA" w:rsidRPr="003F4CAF" w:rsidRDefault="00CA6BDA" w:rsidP="00CA7D7C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В случае обнаружения Заказчиком некачественного товара, Поставщик осуществляет безвозмездную замену товара ненадлежащего качества на товар, соответствующий требованиям Договора.</w:t>
      </w:r>
    </w:p>
    <w:p w:rsidR="00CA6BDA" w:rsidRPr="003F4CAF" w:rsidRDefault="00CA6BDA" w:rsidP="00CA7D7C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Срок замены некачественного товара составляет </w:t>
      </w:r>
      <w:r w:rsidR="00DC6CCD" w:rsidRPr="003F4CAF">
        <w:rPr>
          <w:rFonts w:ascii="PT Astra Serif" w:hAnsi="PT Astra Serif"/>
          <w:sz w:val="22"/>
          <w:szCs w:val="22"/>
        </w:rPr>
        <w:t>не более 5</w:t>
      </w:r>
      <w:r w:rsidR="001808D3">
        <w:rPr>
          <w:rFonts w:ascii="PT Astra Serif" w:hAnsi="PT Astra Serif"/>
          <w:sz w:val="22"/>
          <w:szCs w:val="22"/>
        </w:rPr>
        <w:t xml:space="preserve"> </w:t>
      </w:r>
      <w:r w:rsidRPr="003F4CAF">
        <w:rPr>
          <w:rFonts w:ascii="PT Astra Serif" w:hAnsi="PT Astra Serif"/>
          <w:sz w:val="22"/>
          <w:szCs w:val="22"/>
        </w:rPr>
        <w:t>календарных дней с момента получения Поставщиком требов</w:t>
      </w:r>
      <w:r w:rsidR="00CA7D7C" w:rsidRPr="003F4CAF">
        <w:rPr>
          <w:rFonts w:ascii="PT Astra Serif" w:hAnsi="PT Astra Serif"/>
          <w:sz w:val="22"/>
          <w:szCs w:val="22"/>
        </w:rPr>
        <w:t>ания Заказчика</w:t>
      </w:r>
      <w:r w:rsidRPr="003F4CAF">
        <w:rPr>
          <w:rFonts w:ascii="PT Astra Serif" w:hAnsi="PT Astra Serif"/>
          <w:sz w:val="22"/>
          <w:szCs w:val="22"/>
        </w:rPr>
        <w:t xml:space="preserve"> о замене товара несоответствующего качества. В данный срок входит время, затраченное на транспортировку товара.</w:t>
      </w:r>
    </w:p>
    <w:p w:rsidR="00CA6BDA" w:rsidRPr="003F4CAF" w:rsidRDefault="00CA6BDA" w:rsidP="00CA7D7C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При замене товара срок годности на него исчисляется заново со дня приемки товара </w:t>
      </w:r>
      <w:r w:rsidR="004A0A13" w:rsidRPr="003F4CAF">
        <w:rPr>
          <w:rFonts w:ascii="PT Astra Serif" w:hAnsi="PT Astra Serif"/>
          <w:sz w:val="22"/>
          <w:szCs w:val="22"/>
        </w:rPr>
        <w:t>Заказчикам.</w:t>
      </w:r>
    </w:p>
    <w:p w:rsidR="009D5B69" w:rsidRPr="003F4CAF" w:rsidRDefault="00CA6BDA" w:rsidP="009D5B69">
      <w:pPr>
        <w:pStyle w:val="2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 xml:space="preserve">Все расходы, связанные с заменой товара ненадлежащего качества в период </w:t>
      </w:r>
      <w:r w:rsidR="00C60ECB" w:rsidRPr="003F4CAF">
        <w:rPr>
          <w:rFonts w:ascii="PT Astra Serif" w:hAnsi="PT Astra Serif"/>
          <w:sz w:val="22"/>
          <w:szCs w:val="22"/>
        </w:rPr>
        <w:t xml:space="preserve">гарантийного </w:t>
      </w:r>
      <w:r w:rsidRPr="003F4CAF">
        <w:rPr>
          <w:rFonts w:ascii="PT Astra Serif" w:hAnsi="PT Astra Serif"/>
          <w:sz w:val="22"/>
          <w:szCs w:val="22"/>
        </w:rPr>
        <w:t>срока годности товара оплачиваются за счет Поставщика.</w:t>
      </w:r>
    </w:p>
    <w:p w:rsidR="0027056F" w:rsidRPr="003F4CAF" w:rsidRDefault="0027056F" w:rsidP="002474D5">
      <w:pPr>
        <w:pStyle w:val="2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CA6BDA" w:rsidRPr="003F4CAF" w:rsidRDefault="00CA6BDA" w:rsidP="00CA7D7C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Ответственность Сторон</w:t>
      </w:r>
    </w:p>
    <w:p w:rsidR="00753793" w:rsidRPr="003F4CAF" w:rsidRDefault="00753793" w:rsidP="00753793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В случае неисполнения или ненадлежащего исполнения обязательств, предусмотренных договором, виновная сторона несет ответственность, установленную действующим законодательством Российской Федерации и договором, постановлением Правительства от 30.08.2017 №1042.</w:t>
      </w:r>
    </w:p>
    <w:p w:rsidR="00A52EFD" w:rsidRPr="003F4CAF" w:rsidRDefault="00A52EFD" w:rsidP="005A7C3E">
      <w:pPr>
        <w:pStyle w:val="a3"/>
        <w:spacing w:line="240" w:lineRule="auto"/>
        <w:ind w:firstLine="0"/>
        <w:contextualSpacing/>
        <w:rPr>
          <w:rFonts w:ascii="PT Astra Serif" w:hAnsi="PT Astra Serif" w:cs="Times New Roman"/>
          <w:sz w:val="22"/>
          <w:szCs w:val="22"/>
        </w:rPr>
      </w:pPr>
    </w:p>
    <w:p w:rsidR="00CA6BDA" w:rsidRPr="003F4CAF" w:rsidRDefault="00CA6BDA" w:rsidP="00852E19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Обстоятельства непреодолимой силы</w:t>
      </w:r>
    </w:p>
    <w:p w:rsidR="00CA7D7C" w:rsidRPr="003F4CAF" w:rsidRDefault="00CA7D7C" w:rsidP="00CA7D7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 xml:space="preserve">Стороны не несут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 Наличие и продолжительность форс-мажорных обстоятельств подтверждается документом установленного образца, выдаваемым Торгово-Промышленной палатой РТ. </w:t>
      </w:r>
    </w:p>
    <w:p w:rsidR="003E683D" w:rsidRPr="003F4CAF" w:rsidRDefault="00CA7D7C" w:rsidP="009D5B69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Сторона, которая не исполняет своих обязательств, возникших из договора вследствие действия непреодолимой силы, должна немедленно известить в письменном виде другую сторону о препятствии и его влиянии на исполнение обязательств по договору.</w:t>
      </w:r>
    </w:p>
    <w:p w:rsidR="003E683D" w:rsidRPr="003F4CAF" w:rsidRDefault="003E683D" w:rsidP="009D5B69">
      <w:pPr>
        <w:pStyle w:val="a3"/>
        <w:spacing w:line="240" w:lineRule="auto"/>
        <w:ind w:firstLine="0"/>
        <w:contextualSpacing/>
        <w:rPr>
          <w:rFonts w:ascii="PT Astra Serif" w:hAnsi="PT Astra Serif" w:cs="Times New Roman"/>
          <w:sz w:val="22"/>
          <w:szCs w:val="22"/>
        </w:rPr>
      </w:pPr>
    </w:p>
    <w:p w:rsidR="00CA6BDA" w:rsidRPr="003F4CAF" w:rsidRDefault="00CA6BDA" w:rsidP="00CA7D7C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Изменение, расторжение Договора</w:t>
      </w:r>
    </w:p>
    <w:p w:rsidR="00CA6BDA" w:rsidRPr="003F4CAF" w:rsidRDefault="00CA6BDA" w:rsidP="00CA7D7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При исполнении Договора по согла</w:t>
      </w:r>
      <w:r w:rsidR="00CA7D7C" w:rsidRPr="003F4CAF">
        <w:rPr>
          <w:rFonts w:ascii="PT Astra Serif" w:hAnsi="PT Astra Serif" w:cs="Times New Roman"/>
          <w:sz w:val="22"/>
          <w:szCs w:val="22"/>
        </w:rPr>
        <w:t>сованию Заказчика с Поставщиком</w:t>
      </w:r>
      <w:r w:rsidRPr="003F4CAF">
        <w:rPr>
          <w:rFonts w:ascii="PT Astra Serif" w:hAnsi="PT Astra Serif" w:cs="Times New Roman"/>
          <w:sz w:val="22"/>
          <w:szCs w:val="22"/>
        </w:rPr>
        <w:t xml:space="preserve">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054025" w:rsidRPr="003F4CAF" w:rsidRDefault="00054025" w:rsidP="00054025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 xml:space="preserve">Заказчик по согласованию с Поставщиком в ходе исполнения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а вправе изменить не более чем на десять процентов количество всех предусмотренных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ом товаров при изменении потребности в товарах, на поставку которых заключен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. При этом по соглашению Сторон допускается изменение цены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е цены единицы товара, но не более чем на десять процентов цены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а. При уменьшении предусмотренного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ом количества товара, Стороны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а обязаны уменьшить цену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 xml:space="preserve">а на предусмотренное в </w:t>
      </w:r>
      <w:r w:rsidR="00E47155" w:rsidRPr="003F4CAF">
        <w:rPr>
          <w:rFonts w:ascii="PT Astra Serif" w:hAnsi="PT Astra Serif" w:cs="Times New Roman"/>
          <w:sz w:val="22"/>
          <w:szCs w:val="22"/>
        </w:rPr>
        <w:t>Договор</w:t>
      </w:r>
      <w:r w:rsidRPr="003F4CAF">
        <w:rPr>
          <w:rFonts w:ascii="PT Astra Serif" w:hAnsi="PT Astra Serif" w:cs="Times New Roman"/>
          <w:sz w:val="22"/>
          <w:szCs w:val="22"/>
        </w:rPr>
        <w:t>е количество такого товара.</w:t>
      </w:r>
    </w:p>
    <w:p w:rsidR="00CA6BDA" w:rsidRPr="003F4CAF" w:rsidRDefault="00CA6BDA" w:rsidP="00CA7D7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Расторжение Договора допускается по соглашению сторон, по решению суда или в связи с односторонним отказом Заказчика от исполнения договора в соответствии с гражданским законодательством.</w:t>
      </w:r>
    </w:p>
    <w:p w:rsidR="00CA6BDA" w:rsidRPr="003F4CAF" w:rsidRDefault="00CA6BDA" w:rsidP="00CA7D7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Заказчик вправе провести экспертизу поставленного товара, выполненной работы, оказанной услуги с привлечением экспертов, экспертных организаций до принятия решения об одностороннем отказе от исполнения Договора.</w:t>
      </w:r>
    </w:p>
    <w:p w:rsidR="00CA6BDA" w:rsidRPr="003F4CAF" w:rsidRDefault="00CA6BDA" w:rsidP="00CA7D7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lastRenderedPageBreak/>
        <w:t xml:space="preserve">Решение Заказчика об одностороннем отказе от исполнения Договора в течение одного рабочего дня, следующего за датой принятия указанного решения, и направляется Поставщику по почте заказным письмом с уведомлением о вручении по адресу Поставщика,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данного пункта Договора считается надлежащим уведомлением Поставщика об одностороннем отказе от исполнения Договора.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Договоре. </w:t>
      </w:r>
    </w:p>
    <w:p w:rsidR="00CA6BDA" w:rsidRPr="003F4CAF" w:rsidRDefault="00CA6BDA" w:rsidP="00CA7D7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Договора.</w:t>
      </w:r>
    </w:p>
    <w:p w:rsidR="00CA6BDA" w:rsidRPr="003F4CAF" w:rsidRDefault="00CA6BDA" w:rsidP="00CA7D7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Заказчик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решения, а также Заказчику компенсированы затраты на проведение экспертизы.</w:t>
      </w:r>
    </w:p>
    <w:p w:rsidR="002A3EF2" w:rsidRPr="003F4CAF" w:rsidRDefault="00CA6BDA" w:rsidP="002A3EF2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Заказчик имеет право на односторонний отказ от исполнения Договора в следующих случаях:</w:t>
      </w:r>
    </w:p>
    <w:p w:rsidR="002A3EF2" w:rsidRPr="003F4CAF" w:rsidRDefault="00CA6BDA" w:rsidP="002A3EF2">
      <w:pPr>
        <w:pStyle w:val="a3"/>
        <w:numPr>
          <w:ilvl w:val="2"/>
          <w:numId w:val="11"/>
        </w:numPr>
        <w:spacing w:line="240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Отказ Поставщика передать Заказчику товар или принадлежности к нему (п.1 ст.463, абз.2 ст.464 ГК РФ).</w:t>
      </w:r>
    </w:p>
    <w:p w:rsidR="002A3EF2" w:rsidRPr="003F4CAF" w:rsidRDefault="00CA6BDA" w:rsidP="002A3EF2">
      <w:pPr>
        <w:pStyle w:val="a3"/>
        <w:numPr>
          <w:ilvl w:val="2"/>
          <w:numId w:val="11"/>
        </w:numPr>
        <w:spacing w:line="240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устранения, и других подобных недостатков (п.2 ст.475 ГК РФ).</w:t>
      </w:r>
    </w:p>
    <w:p w:rsidR="002A3EF2" w:rsidRPr="003F4CAF" w:rsidRDefault="00CA6BDA" w:rsidP="002A3EF2">
      <w:pPr>
        <w:pStyle w:val="a3"/>
        <w:numPr>
          <w:ilvl w:val="2"/>
          <w:numId w:val="11"/>
        </w:numPr>
        <w:spacing w:line="240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Невыполнение Поставщиком в разумный срок требований Заказчика о доукомплектовании товара (п.1 ст.480 ГК РФ).</w:t>
      </w:r>
    </w:p>
    <w:p w:rsidR="00054025" w:rsidRPr="003F4CAF" w:rsidRDefault="00CA6BDA" w:rsidP="002A3EF2">
      <w:pPr>
        <w:pStyle w:val="a3"/>
        <w:numPr>
          <w:ilvl w:val="2"/>
          <w:numId w:val="11"/>
        </w:numPr>
        <w:spacing w:line="240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Неоднократное нарушение Поставщиком сроков поставки товара (п.2 ст.523 ГК РФ).</w:t>
      </w:r>
    </w:p>
    <w:p w:rsidR="009D5B69" w:rsidRPr="003F4CAF" w:rsidRDefault="009D5B69" w:rsidP="00CA7D7C">
      <w:pPr>
        <w:pStyle w:val="a3"/>
        <w:spacing w:line="240" w:lineRule="auto"/>
        <w:ind w:firstLine="0"/>
        <w:contextualSpacing/>
        <w:rPr>
          <w:rFonts w:ascii="PT Astra Serif" w:hAnsi="PT Astra Serif" w:cs="Times New Roman"/>
          <w:sz w:val="22"/>
          <w:szCs w:val="22"/>
        </w:rPr>
      </w:pPr>
    </w:p>
    <w:p w:rsidR="00CA6BDA" w:rsidRPr="003F4CAF" w:rsidRDefault="00CA6BDA" w:rsidP="00D9432C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Порядок разрешения споров</w:t>
      </w:r>
    </w:p>
    <w:p w:rsidR="00CA7D7C" w:rsidRPr="003F4CAF" w:rsidRDefault="00CA7D7C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Споры и разногласия, которые могут возникнуть при исполнении настоящего договора будут по возможности решаться путем переговоров между Сторонами.</w:t>
      </w:r>
    </w:p>
    <w:p w:rsidR="00CA7D7C" w:rsidRPr="003F4CAF" w:rsidRDefault="00CA7D7C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Датой предъявления претензии считается дата отправления (по отметке почтового штемпеля на конверте), оригиналов претензионных документов.</w:t>
      </w:r>
    </w:p>
    <w:p w:rsidR="00CA7D7C" w:rsidRPr="003F4CAF" w:rsidRDefault="00CA7D7C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Сторона, получившая претензию, обязана рассмотреть ее и дать ответ по существу или о ходе ее выполнения не позднее 30 календарных дней с момента предъявления претензии.</w:t>
      </w:r>
    </w:p>
    <w:p w:rsidR="00CA7D7C" w:rsidRPr="003F4CAF" w:rsidRDefault="00CA7D7C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В случае не достижения согласия по спорным вопросам Стороны вправе обращаться в Арбитражный суд Республики Татарстан.</w:t>
      </w:r>
    </w:p>
    <w:p w:rsidR="00CA7D7C" w:rsidRPr="003F4CAF" w:rsidRDefault="00CA7D7C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9D5B69" w:rsidRPr="003F4CAF" w:rsidRDefault="009D5B69" w:rsidP="009D5B69">
      <w:pPr>
        <w:pStyle w:val="a3"/>
        <w:spacing w:line="240" w:lineRule="auto"/>
        <w:ind w:firstLine="0"/>
        <w:contextualSpacing/>
        <w:rPr>
          <w:rFonts w:ascii="PT Astra Serif" w:hAnsi="PT Astra Serif" w:cs="Times New Roman"/>
          <w:sz w:val="22"/>
          <w:szCs w:val="22"/>
        </w:rPr>
      </w:pPr>
    </w:p>
    <w:p w:rsidR="00CA6BDA" w:rsidRPr="003F4CAF" w:rsidRDefault="00CA6BDA" w:rsidP="00D9432C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Прочие условия</w:t>
      </w:r>
    </w:p>
    <w:p w:rsidR="00CA6BDA" w:rsidRPr="003F4CAF" w:rsidRDefault="00CA6BDA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Договор составлен в двух подлинных экземплярах, имеющих одинаковую юридическую силу, по одному для каждой из Сторон.</w:t>
      </w:r>
    </w:p>
    <w:p w:rsidR="00CA6BDA" w:rsidRPr="003F4CAF" w:rsidRDefault="00CA6BDA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D9432C" w:rsidRPr="003F4CAF">
        <w:rPr>
          <w:rFonts w:ascii="PT Astra Serif" w:hAnsi="PT Astra Serif" w:cs="Times New Roman"/>
          <w:sz w:val="22"/>
          <w:szCs w:val="22"/>
        </w:rPr>
        <w:t>5</w:t>
      </w:r>
      <w:r w:rsidRPr="003F4CAF">
        <w:rPr>
          <w:rFonts w:ascii="PT Astra Serif" w:hAnsi="PT Astra Serif" w:cs="Times New Roman"/>
          <w:sz w:val="22"/>
          <w:szCs w:val="22"/>
        </w:rPr>
        <w:t xml:space="preserve"> (</w:t>
      </w:r>
      <w:r w:rsidR="00D9432C" w:rsidRPr="003F4CAF">
        <w:rPr>
          <w:rFonts w:ascii="PT Astra Serif" w:hAnsi="PT Astra Serif" w:cs="Times New Roman"/>
          <w:sz w:val="22"/>
          <w:szCs w:val="22"/>
        </w:rPr>
        <w:t>пяти</w:t>
      </w:r>
      <w:r w:rsidRPr="003F4CAF">
        <w:rPr>
          <w:rFonts w:ascii="PT Astra Serif" w:hAnsi="PT Astra Serif" w:cs="Times New Roman"/>
          <w:sz w:val="22"/>
          <w:szCs w:val="22"/>
        </w:rPr>
        <w:t xml:space="preserve">) </w:t>
      </w:r>
      <w:r w:rsidR="00D9432C" w:rsidRPr="003F4CAF">
        <w:rPr>
          <w:rFonts w:ascii="PT Astra Serif" w:hAnsi="PT Astra Serif" w:cs="Times New Roman"/>
          <w:sz w:val="22"/>
          <w:szCs w:val="22"/>
        </w:rPr>
        <w:t>рабочих дней</w:t>
      </w:r>
      <w:r w:rsidRPr="003F4CAF">
        <w:rPr>
          <w:rFonts w:ascii="PT Astra Serif" w:hAnsi="PT Astra Serif" w:cs="Times New Roman"/>
          <w:sz w:val="22"/>
          <w:szCs w:val="22"/>
        </w:rPr>
        <w:t xml:space="preserve"> в письменной форме.</w:t>
      </w:r>
    </w:p>
    <w:p w:rsidR="00CA6BDA" w:rsidRPr="003F4CAF" w:rsidRDefault="00CA6BDA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При исполнении договора не допускается перемена Поставщика, а исключением случаев, когда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 В случае перемены заказчика по договору его права и обязанности по такому договору переходят к новому заказчику в том же объеме и на тех же условиях.</w:t>
      </w:r>
    </w:p>
    <w:p w:rsidR="00CA6BDA" w:rsidRPr="003F4CAF" w:rsidRDefault="00CA6BDA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Во всем остальном, что не предусмотрено договором, Стороны руководствуются законодательством Российской Федерации.</w:t>
      </w:r>
    </w:p>
    <w:p w:rsidR="00CA6BDA" w:rsidRPr="003F4CAF" w:rsidRDefault="00CA6BDA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Приложение к</w:t>
      </w:r>
      <w:r w:rsidR="00D9410B" w:rsidRPr="003F4CAF">
        <w:rPr>
          <w:rFonts w:ascii="PT Astra Serif" w:hAnsi="PT Astra Serif" w:cs="Times New Roman"/>
          <w:sz w:val="22"/>
          <w:szCs w:val="22"/>
        </w:rPr>
        <w:t xml:space="preserve"> договору, являющ</w:t>
      </w:r>
      <w:r w:rsidRPr="003F4CAF">
        <w:rPr>
          <w:rFonts w:ascii="PT Astra Serif" w:hAnsi="PT Astra Serif" w:cs="Times New Roman"/>
          <w:sz w:val="22"/>
          <w:szCs w:val="22"/>
        </w:rPr>
        <w:t>е</w:t>
      </w:r>
      <w:r w:rsidR="00D9410B" w:rsidRPr="003F4CAF">
        <w:rPr>
          <w:rFonts w:ascii="PT Astra Serif" w:hAnsi="PT Astra Serif" w:cs="Times New Roman"/>
          <w:sz w:val="22"/>
          <w:szCs w:val="22"/>
        </w:rPr>
        <w:t>й</w:t>
      </w:r>
      <w:r w:rsidRPr="003F4CAF">
        <w:rPr>
          <w:rFonts w:ascii="PT Astra Serif" w:hAnsi="PT Astra Serif" w:cs="Times New Roman"/>
          <w:sz w:val="22"/>
          <w:szCs w:val="22"/>
        </w:rPr>
        <w:t>ся его неотъемлемой частью – Спецификация.</w:t>
      </w:r>
    </w:p>
    <w:p w:rsidR="00CA6BDA" w:rsidRPr="003F4CAF" w:rsidRDefault="00CA6BDA" w:rsidP="00D9432C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lastRenderedPageBreak/>
        <w:t>Для оперативности документооборота в ходе исполнения договора, стороны договорились, что договоры и иные документы, содержащие подписи и печати сторон, отсканированные и присланные посредством электронной и факсимильной связи имеют одинаковую юридическую силу наравне с оригиналами и выражают действенную волю сторон. По первому требованию любой из сторон другая сторона обязана предоставить оригинал документа в разумный срок.</w:t>
      </w:r>
    </w:p>
    <w:p w:rsidR="00F66354" w:rsidRPr="003F4CAF" w:rsidRDefault="00F66354" w:rsidP="00F66354">
      <w:pPr>
        <w:pStyle w:val="a3"/>
        <w:spacing w:line="240" w:lineRule="auto"/>
        <w:ind w:firstLine="0"/>
        <w:contextualSpacing/>
        <w:rPr>
          <w:rFonts w:ascii="PT Astra Serif" w:hAnsi="PT Astra Serif" w:cs="Times New Roman"/>
          <w:sz w:val="22"/>
          <w:szCs w:val="22"/>
        </w:rPr>
      </w:pPr>
    </w:p>
    <w:p w:rsidR="00F66354" w:rsidRPr="003F4CAF" w:rsidRDefault="00F66354" w:rsidP="00F66354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Антикоррупционная оговорка</w:t>
      </w:r>
    </w:p>
    <w:p w:rsidR="00F66354" w:rsidRPr="003F4CAF" w:rsidRDefault="00F66354" w:rsidP="00F66354">
      <w:pPr>
        <w:pStyle w:val="30"/>
        <w:numPr>
          <w:ilvl w:val="1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792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b w:val="0"/>
          <w:bCs w:val="0"/>
          <w:sz w:val="22"/>
          <w:szCs w:val="22"/>
        </w:rPr>
        <w:t xml:space="preserve">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лицам», чтобы оказать влияние на их действия или решения с целью получить какие-либо неправомерные преимущества или с иными противоправными целями. </w:t>
      </w:r>
    </w:p>
    <w:p w:rsidR="00F66354" w:rsidRPr="003F4CAF" w:rsidRDefault="00F66354" w:rsidP="00F66354">
      <w:pPr>
        <w:pStyle w:val="30"/>
        <w:shd w:val="clear" w:color="auto" w:fill="auto"/>
        <w:tabs>
          <w:tab w:val="left" w:pos="0"/>
        </w:tabs>
        <w:spacing w:before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b w:val="0"/>
          <w:bCs w:val="0"/>
          <w:sz w:val="22"/>
          <w:szCs w:val="22"/>
        </w:rPr>
        <w:tab/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F66354" w:rsidRPr="003F4CAF" w:rsidRDefault="00F66354" w:rsidP="00F66354">
      <w:pPr>
        <w:pStyle w:val="30"/>
        <w:numPr>
          <w:ilvl w:val="1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792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b w:val="0"/>
          <w:bCs w:val="0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п. 13.1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</w:t>
      </w:r>
    </w:p>
    <w:p w:rsidR="00F66354" w:rsidRPr="003F4CAF" w:rsidRDefault="00F66354" w:rsidP="00F66354">
      <w:pPr>
        <w:pStyle w:val="30"/>
        <w:shd w:val="clear" w:color="auto" w:fill="auto"/>
        <w:tabs>
          <w:tab w:val="left" w:pos="0"/>
        </w:tabs>
        <w:spacing w:before="0" w:line="240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b w:val="0"/>
          <w:bCs w:val="0"/>
          <w:sz w:val="22"/>
          <w:szCs w:val="22"/>
        </w:rPr>
        <w:tab/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F66354" w:rsidRPr="003F4CAF" w:rsidRDefault="00F66354" w:rsidP="00F66354">
      <w:pPr>
        <w:pStyle w:val="30"/>
        <w:numPr>
          <w:ilvl w:val="1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709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b w:val="0"/>
          <w:bCs w:val="0"/>
          <w:sz w:val="22"/>
          <w:szCs w:val="22"/>
        </w:rPr>
        <w:t>Исполнение обязательств по Договору приостанавливается с момента направления стороной уведомления, указанного в п. 13.2 Договора, до момента получения ею ответа.</w:t>
      </w:r>
    </w:p>
    <w:p w:rsidR="00F66354" w:rsidRPr="003F4CAF" w:rsidRDefault="00F66354" w:rsidP="00F66354">
      <w:pPr>
        <w:pStyle w:val="30"/>
        <w:shd w:val="clear" w:color="auto" w:fill="auto"/>
        <w:tabs>
          <w:tab w:val="left" w:pos="0"/>
        </w:tabs>
        <w:spacing w:before="0" w:line="240" w:lineRule="auto"/>
        <w:ind w:firstLine="360"/>
        <w:contextualSpacing/>
        <w:jc w:val="both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b w:val="0"/>
          <w:bCs w:val="0"/>
          <w:sz w:val="22"/>
          <w:szCs w:val="22"/>
        </w:rPr>
        <w:t xml:space="preserve">     Если подтвердить нарушение другой стороной обязательств, указанных в п.13.1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 ущерба, возникшего в результате расторжения Договора.</w:t>
      </w:r>
    </w:p>
    <w:p w:rsidR="00F66354" w:rsidRPr="003F4CAF" w:rsidRDefault="00F66354" w:rsidP="00F66354">
      <w:pPr>
        <w:pStyle w:val="a3"/>
        <w:spacing w:line="240" w:lineRule="auto"/>
        <w:ind w:firstLine="0"/>
        <w:contextualSpacing/>
        <w:rPr>
          <w:rFonts w:ascii="PT Astra Serif" w:hAnsi="PT Astra Serif" w:cs="Times New Roman"/>
          <w:sz w:val="22"/>
          <w:szCs w:val="22"/>
        </w:rPr>
      </w:pPr>
    </w:p>
    <w:p w:rsidR="00744797" w:rsidRPr="003F4CAF" w:rsidRDefault="00744797" w:rsidP="00744797">
      <w:pPr>
        <w:pStyle w:val="a3"/>
        <w:spacing w:line="240" w:lineRule="auto"/>
        <w:ind w:firstLine="0"/>
        <w:contextualSpacing/>
        <w:rPr>
          <w:rFonts w:ascii="PT Astra Serif" w:hAnsi="PT Astra Serif" w:cs="Times New Roman"/>
          <w:sz w:val="22"/>
          <w:szCs w:val="22"/>
        </w:rPr>
      </w:pPr>
    </w:p>
    <w:p w:rsidR="00CA6BDA" w:rsidRPr="003F4CAF" w:rsidRDefault="00CA6BDA" w:rsidP="00D9432C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contextualSpacing/>
        <w:jc w:val="center"/>
        <w:rPr>
          <w:rFonts w:ascii="PT Astra Serif" w:hAnsi="PT Astra Serif"/>
          <w:sz w:val="22"/>
          <w:szCs w:val="22"/>
        </w:rPr>
      </w:pPr>
      <w:r w:rsidRPr="003F4CAF">
        <w:rPr>
          <w:rFonts w:ascii="PT Astra Serif" w:hAnsi="PT Astra Serif"/>
          <w:sz w:val="22"/>
          <w:szCs w:val="22"/>
        </w:rPr>
        <w:t>Срок действия Договора</w:t>
      </w:r>
    </w:p>
    <w:p w:rsidR="00CA6BDA" w:rsidRPr="003F4CAF" w:rsidRDefault="00CA6BDA" w:rsidP="00753793">
      <w:pPr>
        <w:pStyle w:val="a3"/>
        <w:numPr>
          <w:ilvl w:val="1"/>
          <w:numId w:val="5"/>
        </w:numPr>
        <w:spacing w:line="240" w:lineRule="auto"/>
        <w:ind w:left="0" w:firstLine="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 xml:space="preserve">Договор вступает в силу с момента его подписания Сторонами и действует до </w:t>
      </w:r>
      <w:r w:rsidR="00852E19" w:rsidRPr="003F4CAF">
        <w:rPr>
          <w:rFonts w:ascii="PT Astra Serif" w:hAnsi="PT Astra Serif" w:cs="Times New Roman"/>
          <w:sz w:val="22"/>
          <w:szCs w:val="22"/>
        </w:rPr>
        <w:t xml:space="preserve"> «</w:t>
      </w:r>
      <w:r w:rsidR="003F4A34" w:rsidRPr="003F4CAF">
        <w:rPr>
          <w:rFonts w:ascii="PT Astra Serif" w:hAnsi="PT Astra Serif" w:cs="Times New Roman"/>
          <w:sz w:val="22"/>
          <w:szCs w:val="22"/>
        </w:rPr>
        <w:t>31</w:t>
      </w:r>
      <w:r w:rsidRPr="003F4CAF">
        <w:rPr>
          <w:rFonts w:ascii="PT Astra Serif" w:hAnsi="PT Astra Serif" w:cs="Times New Roman"/>
          <w:sz w:val="22"/>
          <w:szCs w:val="22"/>
        </w:rPr>
        <w:t>» декабря 20</w:t>
      </w:r>
      <w:r w:rsidR="00753793" w:rsidRPr="003F4CAF">
        <w:rPr>
          <w:rFonts w:ascii="PT Astra Serif" w:hAnsi="PT Astra Serif" w:cs="Times New Roman"/>
          <w:sz w:val="22"/>
          <w:szCs w:val="22"/>
        </w:rPr>
        <w:t>2</w:t>
      </w:r>
      <w:r w:rsidR="00726FDA">
        <w:rPr>
          <w:rFonts w:ascii="PT Astra Serif" w:hAnsi="PT Astra Serif" w:cs="Times New Roman"/>
          <w:sz w:val="22"/>
          <w:szCs w:val="22"/>
        </w:rPr>
        <w:t>6</w:t>
      </w:r>
      <w:r w:rsidR="00F16D57" w:rsidRPr="003F4CAF">
        <w:rPr>
          <w:rFonts w:ascii="PT Astra Serif" w:hAnsi="PT Astra Serif" w:cs="Times New Roman"/>
          <w:sz w:val="22"/>
          <w:szCs w:val="22"/>
        </w:rPr>
        <w:t>г.</w:t>
      </w:r>
      <w:r w:rsidRPr="003F4CAF">
        <w:rPr>
          <w:rFonts w:ascii="PT Astra Serif" w:hAnsi="PT Astra Serif" w:cs="Times New Roman"/>
          <w:sz w:val="22"/>
          <w:szCs w:val="22"/>
        </w:rPr>
        <w:t xml:space="preserve">, </w:t>
      </w:r>
      <w:r w:rsidR="00E226F5" w:rsidRPr="003F4CAF">
        <w:rPr>
          <w:rFonts w:ascii="PT Astra Serif" w:hAnsi="PT Astra Serif" w:cs="Times New Roman"/>
          <w:sz w:val="22"/>
          <w:szCs w:val="22"/>
        </w:rPr>
        <w:t xml:space="preserve">а в части осуществления </w:t>
      </w:r>
      <w:r w:rsidRPr="003F4CAF">
        <w:rPr>
          <w:rFonts w:ascii="PT Astra Serif" w:hAnsi="PT Astra Serif" w:cs="Times New Roman"/>
          <w:sz w:val="22"/>
          <w:szCs w:val="22"/>
        </w:rPr>
        <w:t>гарантийных обязательств – до их полного исполнения.</w:t>
      </w:r>
    </w:p>
    <w:p w:rsidR="00744797" w:rsidRPr="003F4CAF" w:rsidRDefault="00744797" w:rsidP="00744797">
      <w:pPr>
        <w:pStyle w:val="a3"/>
        <w:spacing w:line="240" w:lineRule="auto"/>
        <w:ind w:firstLine="0"/>
        <w:contextualSpacing/>
        <w:rPr>
          <w:rFonts w:ascii="PT Astra Serif" w:hAnsi="PT Astra Serif" w:cs="Times New Roman"/>
          <w:sz w:val="22"/>
          <w:szCs w:val="22"/>
        </w:rPr>
      </w:pPr>
    </w:p>
    <w:p w:rsidR="00CA6BDA" w:rsidRPr="003F4CAF" w:rsidRDefault="00CA6BDA" w:rsidP="00966E74">
      <w:pPr>
        <w:pStyle w:val="a5"/>
        <w:numPr>
          <w:ilvl w:val="0"/>
          <w:numId w:val="5"/>
        </w:numPr>
        <w:suppressAutoHyphens/>
        <w:autoSpaceDE w:val="0"/>
        <w:jc w:val="center"/>
        <w:rPr>
          <w:rFonts w:ascii="PT Astra Serif" w:eastAsia="Times New Roman" w:hAnsi="PT Astra Serif" w:cs="Times New Roman"/>
          <w:b/>
          <w:sz w:val="22"/>
          <w:szCs w:val="22"/>
        </w:rPr>
      </w:pPr>
      <w:r w:rsidRPr="003F4CAF">
        <w:rPr>
          <w:rFonts w:ascii="PT Astra Serif" w:eastAsia="Times New Roman" w:hAnsi="PT Astra Serif" w:cs="Times New Roman"/>
          <w:b/>
          <w:sz w:val="22"/>
          <w:szCs w:val="22"/>
        </w:rPr>
        <w:t>Юридические адреса, банковские и отгрузочные реквизиты Сторон</w:t>
      </w:r>
    </w:p>
    <w:p w:rsidR="00CA6BDA" w:rsidRPr="003F4CAF" w:rsidRDefault="00CA6BDA" w:rsidP="00CA6BDA">
      <w:pPr>
        <w:suppressAutoHyphens/>
        <w:autoSpaceDE w:val="0"/>
        <w:contextualSpacing/>
        <w:jc w:val="center"/>
        <w:rPr>
          <w:rFonts w:ascii="PT Astra Serif" w:eastAsia="Times New Roman" w:hAnsi="PT Astra Serif" w:cs="Times New Roman"/>
          <w:b/>
          <w:sz w:val="22"/>
          <w:szCs w:val="22"/>
        </w:rPr>
      </w:pPr>
      <w:r w:rsidRPr="003F4CAF">
        <w:rPr>
          <w:rFonts w:ascii="PT Astra Serif" w:eastAsia="Times New Roman" w:hAnsi="PT Astra Serif" w:cs="Times New Roman"/>
          <w:b/>
          <w:sz w:val="22"/>
          <w:szCs w:val="22"/>
        </w:rPr>
        <w:t>на момент подписания Договора</w:t>
      </w:r>
    </w:p>
    <w:tbl>
      <w:tblPr>
        <w:tblpPr w:leftFromText="180" w:rightFromText="180" w:vertAnchor="text" w:horzAnchor="margin" w:tblpY="231"/>
        <w:tblOverlap w:val="never"/>
        <w:tblW w:w="5000" w:type="pct"/>
        <w:tblLook w:val="01E0" w:firstRow="1" w:lastRow="1" w:firstColumn="1" w:lastColumn="1" w:noHBand="0" w:noVBand="0"/>
      </w:tblPr>
      <w:tblGrid>
        <w:gridCol w:w="4780"/>
        <w:gridCol w:w="4791"/>
      </w:tblGrid>
      <w:tr w:rsidR="00B85541" w:rsidRPr="003F4CAF" w:rsidTr="00994318">
        <w:tc>
          <w:tcPr>
            <w:tcW w:w="2497" w:type="pct"/>
          </w:tcPr>
          <w:p w:rsidR="00B85541" w:rsidRPr="003F4CAF" w:rsidRDefault="00B85541" w:rsidP="00B85541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3F4CA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Заказчик</w:t>
            </w:r>
          </w:p>
          <w:p w:rsidR="00B85541" w:rsidRPr="003F4CAF" w:rsidRDefault="00B85541" w:rsidP="00B8554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3F4CAF">
              <w:rPr>
                <w:rFonts w:ascii="PT Astra Serif" w:hAnsi="PT Astra Serif" w:cs="Times New Roman"/>
                <w:b/>
                <w:sz w:val="22"/>
                <w:szCs w:val="22"/>
              </w:rPr>
              <w:t>ФКУ СИЗО-2 УФСИН России по Республике Татарстан</w:t>
            </w:r>
          </w:p>
        </w:tc>
        <w:tc>
          <w:tcPr>
            <w:tcW w:w="2503" w:type="pct"/>
          </w:tcPr>
          <w:p w:rsidR="00B85541" w:rsidRPr="003F4CAF" w:rsidRDefault="00B85541" w:rsidP="00B85541">
            <w:pPr>
              <w:ind w:left="22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3F4CA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Поставщик</w:t>
            </w:r>
          </w:p>
          <w:p w:rsidR="00B85541" w:rsidRDefault="00B85541" w:rsidP="00726FDA">
            <w:pPr>
              <w:pStyle w:val="FR1"/>
              <w:spacing w:before="0"/>
              <w:ind w:right="-71"/>
              <w:contextualSpacing/>
              <w:jc w:val="center"/>
              <w:rPr>
                <w:sz w:val="24"/>
                <w:szCs w:val="24"/>
              </w:rPr>
            </w:pPr>
          </w:p>
          <w:p w:rsidR="00726FDA" w:rsidRPr="003F4CAF" w:rsidRDefault="00726FDA" w:rsidP="00726FDA">
            <w:pPr>
              <w:pStyle w:val="FR1"/>
              <w:spacing w:before="0"/>
              <w:ind w:right="-71"/>
              <w:contextualSpacing/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</w:tr>
      <w:tr w:rsidR="00BE6163" w:rsidRPr="003F4CAF" w:rsidTr="00994318">
        <w:tc>
          <w:tcPr>
            <w:tcW w:w="2497" w:type="pct"/>
          </w:tcPr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 xml:space="preserve">Юридический адрес: 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420030, г. Казань, ул. Большая, д.98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Фактическое место нахождения: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420030, г. Казань, ул. Большая, д.98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 xml:space="preserve">тел.   (843)231-73-97 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эл. почта: fkysizo-2@mail.ru</w:t>
            </w:r>
            <w:r w:rsidRPr="00127CE8">
              <w:rPr>
                <w:rFonts w:ascii="PT Astra Serif" w:hAnsi="PT Astra Serif" w:cs="Times New Roman"/>
              </w:rPr>
              <w:cr/>
              <w:t>р/с 03211643000000013233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к/с 40102810745370000024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ОКЦ№1 ВОЛГО-ВЯТСКОГО ГУ БАНКА РОССИИ//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УФК по Нижегородской области, г. Нижний Новгород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Л/</w:t>
            </w:r>
            <w:proofErr w:type="spellStart"/>
            <w:r w:rsidRPr="00127CE8">
              <w:rPr>
                <w:rFonts w:ascii="PT Astra Serif" w:hAnsi="PT Astra Serif" w:cs="Times New Roman"/>
              </w:rPr>
              <w:t>сч</w:t>
            </w:r>
            <w:proofErr w:type="spellEnd"/>
            <w:r w:rsidRPr="00127CE8">
              <w:rPr>
                <w:rFonts w:ascii="PT Astra Serif" w:hAnsi="PT Astra Serif" w:cs="Times New Roman"/>
              </w:rPr>
              <w:t xml:space="preserve"> в УФК 03111522710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lastRenderedPageBreak/>
              <w:t>ИНН 1656012393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КПП 165601001</w:t>
            </w:r>
          </w:p>
          <w:p w:rsidR="00127CE8" w:rsidRPr="00127CE8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ОКПО 08561850</w:t>
            </w:r>
          </w:p>
          <w:p w:rsidR="00BE6163" w:rsidRPr="003F4CAF" w:rsidRDefault="00127CE8" w:rsidP="00127CE8">
            <w:pPr>
              <w:rPr>
                <w:rFonts w:ascii="PT Astra Serif" w:hAnsi="PT Astra Serif" w:cs="Times New Roman"/>
              </w:rPr>
            </w:pPr>
            <w:r w:rsidRPr="00127CE8">
              <w:rPr>
                <w:rFonts w:ascii="PT Astra Serif" w:hAnsi="PT Astra Serif" w:cs="Times New Roman"/>
              </w:rPr>
              <w:t>БИК 012202102</w:t>
            </w:r>
          </w:p>
        </w:tc>
        <w:tc>
          <w:tcPr>
            <w:tcW w:w="2503" w:type="pct"/>
          </w:tcPr>
          <w:p w:rsidR="00726FDA" w:rsidRPr="003F4CAF" w:rsidRDefault="00726FDA" w:rsidP="00726FDA">
            <w:pPr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BE6163" w:rsidRPr="003F4CAF" w:rsidRDefault="00BE6163" w:rsidP="00F95A4D">
            <w:pPr>
              <w:jc w:val="both"/>
              <w:rPr>
                <w:rFonts w:ascii="PT Astra Serif" w:hAnsi="PT Astra Serif" w:cs="Times New Roman"/>
              </w:rPr>
            </w:pPr>
            <w:r w:rsidRPr="003F4CA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</w:tr>
      <w:tr w:rsidR="00BE6163" w:rsidRPr="003F4CAF" w:rsidTr="00994318">
        <w:tc>
          <w:tcPr>
            <w:tcW w:w="2497" w:type="pct"/>
          </w:tcPr>
          <w:p w:rsidR="00BE6163" w:rsidRPr="003F4CAF" w:rsidRDefault="00BE6163" w:rsidP="00BE616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503" w:type="pct"/>
          </w:tcPr>
          <w:p w:rsidR="00BE6163" w:rsidRPr="003F4CAF" w:rsidRDefault="00BE6163" w:rsidP="00BE6163">
            <w:pPr>
              <w:snapToGrid w:val="0"/>
              <w:contextualSpacing/>
              <w:jc w:val="both"/>
              <w:rPr>
                <w:rFonts w:ascii="PT Astra Serif" w:hAnsi="PT Astra Serif" w:cs="Times New Roman"/>
              </w:rPr>
            </w:pPr>
          </w:p>
        </w:tc>
      </w:tr>
      <w:tr w:rsidR="00BE6163" w:rsidRPr="003F4CAF" w:rsidTr="00127CE8">
        <w:trPr>
          <w:trHeight w:val="80"/>
        </w:trPr>
        <w:tc>
          <w:tcPr>
            <w:tcW w:w="2497" w:type="pct"/>
          </w:tcPr>
          <w:p w:rsidR="00BE6163" w:rsidRPr="003F4CAF" w:rsidRDefault="00BE6163" w:rsidP="00BE616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503" w:type="pct"/>
          </w:tcPr>
          <w:p w:rsidR="00BE6163" w:rsidRPr="003F4CAF" w:rsidRDefault="00BE6163" w:rsidP="00BE6163">
            <w:pPr>
              <w:pStyle w:val="FR1"/>
              <w:spacing w:before="0"/>
              <w:ind w:left="22"/>
              <w:jc w:val="both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</w:tr>
      <w:tr w:rsidR="00BE6163" w:rsidRPr="003F4CAF" w:rsidTr="00994318">
        <w:tc>
          <w:tcPr>
            <w:tcW w:w="2497" w:type="pct"/>
          </w:tcPr>
          <w:p w:rsidR="00BE6163" w:rsidRPr="003F4CAF" w:rsidRDefault="00BE6163" w:rsidP="00BE6163">
            <w:pPr>
              <w:pStyle w:val="11"/>
              <w:spacing w:line="240" w:lineRule="auto"/>
              <w:ind w:firstLine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F4CAF">
              <w:rPr>
                <w:rFonts w:ascii="PT Astra Serif" w:hAnsi="PT Astra Serif"/>
                <w:b/>
                <w:bCs/>
                <w:sz w:val="22"/>
                <w:szCs w:val="22"/>
              </w:rPr>
              <w:t>Заказчик</w:t>
            </w:r>
          </w:p>
          <w:p w:rsidR="00120A64" w:rsidRPr="003F4CAF" w:rsidRDefault="00120A64" w:rsidP="00BE6163">
            <w:pPr>
              <w:pStyle w:val="11"/>
              <w:spacing w:line="240" w:lineRule="auto"/>
              <w:ind w:firstLine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BE6163" w:rsidRPr="003F4CAF" w:rsidRDefault="008C5436" w:rsidP="00BE6163">
            <w:pPr>
              <w:pStyle w:val="11"/>
              <w:spacing w:line="240" w:lineRule="auto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sz w:val="22"/>
                <w:szCs w:val="22"/>
              </w:rPr>
              <w:t>Н</w:t>
            </w:r>
            <w:r w:rsidR="00BE6163" w:rsidRPr="003F4CAF">
              <w:rPr>
                <w:rFonts w:ascii="PT Astra Serif" w:hAnsi="PT Astra Serif"/>
                <w:sz w:val="22"/>
                <w:szCs w:val="22"/>
              </w:rPr>
              <w:t>ачальник</w:t>
            </w:r>
          </w:p>
        </w:tc>
        <w:tc>
          <w:tcPr>
            <w:tcW w:w="2503" w:type="pct"/>
          </w:tcPr>
          <w:p w:rsidR="00BE6163" w:rsidRPr="003F4CAF" w:rsidRDefault="00BE6163" w:rsidP="00BE6163">
            <w:pPr>
              <w:pStyle w:val="FR1"/>
              <w:spacing w:before="0"/>
              <w:ind w:left="22"/>
              <w:jc w:val="both"/>
              <w:rPr>
                <w:rFonts w:ascii="PT Astra Serif" w:hAnsi="PT Astra Serif"/>
                <w:bCs w:val="0"/>
                <w:sz w:val="22"/>
                <w:szCs w:val="22"/>
              </w:rPr>
            </w:pPr>
            <w:r w:rsidRPr="003F4CAF">
              <w:rPr>
                <w:rFonts w:ascii="PT Astra Serif" w:hAnsi="PT Astra Serif"/>
                <w:bCs w:val="0"/>
                <w:sz w:val="22"/>
                <w:szCs w:val="22"/>
              </w:rPr>
              <w:t>Поставщик</w:t>
            </w:r>
          </w:p>
          <w:p w:rsidR="00120A64" w:rsidRPr="003F4CAF" w:rsidRDefault="00120A64" w:rsidP="00BE6163">
            <w:pPr>
              <w:pStyle w:val="FR1"/>
              <w:spacing w:before="0"/>
              <w:ind w:left="22"/>
              <w:jc w:val="both"/>
              <w:rPr>
                <w:rFonts w:ascii="PT Astra Serif" w:hAnsi="PT Astra Serif"/>
                <w:bCs w:val="0"/>
                <w:sz w:val="22"/>
                <w:szCs w:val="22"/>
              </w:rPr>
            </w:pPr>
          </w:p>
          <w:p w:rsidR="00120A64" w:rsidRPr="003F4CAF" w:rsidRDefault="00120A64" w:rsidP="00DE19DE">
            <w:pPr>
              <w:pStyle w:val="FR1"/>
              <w:spacing w:before="0"/>
              <w:ind w:left="22"/>
              <w:jc w:val="both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</w:tc>
      </w:tr>
      <w:tr w:rsidR="00BE6163" w:rsidRPr="003F4CAF" w:rsidTr="00994318">
        <w:tc>
          <w:tcPr>
            <w:tcW w:w="2497" w:type="pct"/>
          </w:tcPr>
          <w:p w:rsidR="00BE6163" w:rsidRPr="003F4CAF" w:rsidRDefault="00BE6163" w:rsidP="00BE6163">
            <w:pPr>
              <w:rPr>
                <w:rFonts w:ascii="PT Astra Serif" w:hAnsi="PT Astra Serif" w:cs="Times New Roman"/>
              </w:rPr>
            </w:pPr>
          </w:p>
          <w:p w:rsidR="00BE6163" w:rsidRPr="003F4CAF" w:rsidRDefault="00BE6163" w:rsidP="008C5436">
            <w:pPr>
              <w:rPr>
                <w:rFonts w:ascii="PT Astra Serif" w:hAnsi="PT Astra Serif" w:cs="Times New Roman"/>
              </w:rPr>
            </w:pPr>
            <w:r w:rsidRPr="003F4CAF">
              <w:rPr>
                <w:rFonts w:ascii="PT Astra Serif" w:hAnsi="PT Astra Serif" w:cs="Times New Roman"/>
                <w:sz w:val="22"/>
                <w:szCs w:val="22"/>
              </w:rPr>
              <w:t>___________________/</w:t>
            </w:r>
            <w:r w:rsidR="008C5436" w:rsidRPr="003F4CAF">
              <w:rPr>
                <w:rFonts w:ascii="PT Astra Serif" w:hAnsi="PT Astra Serif" w:cs="Times New Roman"/>
                <w:sz w:val="22"/>
                <w:szCs w:val="22"/>
              </w:rPr>
              <w:t>А.Р</w:t>
            </w:r>
            <w:r w:rsidRPr="003F4CAF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r w:rsidR="008C5436" w:rsidRPr="003F4CAF">
              <w:rPr>
                <w:rFonts w:ascii="PT Astra Serif" w:hAnsi="PT Astra Serif" w:cs="Times New Roman"/>
                <w:sz w:val="22"/>
                <w:szCs w:val="22"/>
              </w:rPr>
              <w:t>Сагдеев</w:t>
            </w:r>
          </w:p>
        </w:tc>
        <w:tc>
          <w:tcPr>
            <w:tcW w:w="2503" w:type="pct"/>
          </w:tcPr>
          <w:p w:rsidR="00BE6163" w:rsidRPr="003F4CAF" w:rsidRDefault="00BE6163" w:rsidP="00BE6163">
            <w:pPr>
              <w:pStyle w:val="FR1"/>
              <w:tabs>
                <w:tab w:val="left" w:pos="3047"/>
              </w:tabs>
              <w:spacing w:before="0"/>
              <w:ind w:left="22"/>
              <w:jc w:val="both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</w:p>
          <w:p w:rsidR="00BE6163" w:rsidRPr="003F4CAF" w:rsidRDefault="00BE6163" w:rsidP="00726FDA">
            <w:pPr>
              <w:pStyle w:val="FR1"/>
              <w:tabs>
                <w:tab w:val="left" w:pos="3047"/>
              </w:tabs>
              <w:spacing w:before="0"/>
              <w:ind w:left="22"/>
              <w:jc w:val="both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3F4CAF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___________________/</w:t>
            </w:r>
            <w:r w:rsidR="006A3955" w:rsidRPr="00CF115A">
              <w:rPr>
                <w:sz w:val="24"/>
                <w:szCs w:val="24"/>
              </w:rPr>
              <w:t xml:space="preserve"> </w:t>
            </w:r>
            <w:r w:rsidR="00726FDA">
              <w:rPr>
                <w:b w:val="0"/>
                <w:sz w:val="24"/>
                <w:szCs w:val="24"/>
              </w:rPr>
              <w:t>ФИО</w:t>
            </w:r>
          </w:p>
        </w:tc>
      </w:tr>
      <w:tr w:rsidR="00BE6163" w:rsidRPr="003F4CAF" w:rsidTr="00994318">
        <w:tc>
          <w:tcPr>
            <w:tcW w:w="2497" w:type="pct"/>
          </w:tcPr>
          <w:p w:rsidR="00BE6163" w:rsidRPr="003F4CAF" w:rsidRDefault="00BE6163" w:rsidP="00BE6163">
            <w:pPr>
              <w:pStyle w:val="11"/>
              <w:spacing w:line="240" w:lineRule="auto"/>
              <w:ind w:firstLine="0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3F4CAF">
              <w:rPr>
                <w:rFonts w:ascii="PT Astra Serif" w:hAnsi="PT Astra Serif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2503" w:type="pct"/>
          </w:tcPr>
          <w:p w:rsidR="00BE6163" w:rsidRPr="003F4CAF" w:rsidRDefault="00BE6163" w:rsidP="00BE6163">
            <w:pPr>
              <w:pStyle w:val="FR1"/>
              <w:spacing w:before="0"/>
              <w:ind w:left="22"/>
              <w:jc w:val="both"/>
              <w:rPr>
                <w:rFonts w:ascii="PT Astra Serif" w:hAnsi="PT Astra Serif"/>
                <w:b w:val="0"/>
                <w:bCs w:val="0"/>
                <w:sz w:val="22"/>
                <w:szCs w:val="22"/>
                <w:vertAlign w:val="superscript"/>
              </w:rPr>
            </w:pPr>
            <w:r w:rsidRPr="003F4CAF">
              <w:rPr>
                <w:rFonts w:ascii="PT Astra Serif" w:hAnsi="PT Astra Serif"/>
                <w:b w:val="0"/>
                <w:bCs w:val="0"/>
                <w:sz w:val="22"/>
                <w:szCs w:val="22"/>
                <w:vertAlign w:val="superscript"/>
              </w:rPr>
              <w:t>М.П.</w:t>
            </w:r>
          </w:p>
        </w:tc>
      </w:tr>
    </w:tbl>
    <w:p w:rsidR="00CA6BDA" w:rsidRPr="003F4CAF" w:rsidRDefault="00CA6BDA" w:rsidP="00CA6BDA">
      <w:pPr>
        <w:widowControl/>
        <w:contextualSpacing/>
        <w:rPr>
          <w:rFonts w:ascii="PT Astra Serif" w:eastAsia="Times New Roman" w:hAnsi="PT Astra Serif" w:cs="Times New Roman"/>
          <w:color w:val="auto"/>
        </w:rPr>
      </w:pPr>
    </w:p>
    <w:p w:rsidR="00EE65AD" w:rsidRPr="003F4CAF" w:rsidRDefault="00EE65AD" w:rsidP="00CA6BDA">
      <w:pPr>
        <w:widowControl/>
        <w:contextualSpacing/>
        <w:rPr>
          <w:rFonts w:ascii="PT Astra Serif" w:eastAsia="Times New Roman" w:hAnsi="PT Astra Serif" w:cs="Times New Roman"/>
          <w:color w:val="auto"/>
        </w:rPr>
      </w:pPr>
    </w:p>
    <w:p w:rsidR="00EE65AD" w:rsidRPr="003F4CAF" w:rsidRDefault="00EE65AD" w:rsidP="006519B1">
      <w:pPr>
        <w:widowControl/>
        <w:ind w:left="5670"/>
        <w:contextualSpacing/>
        <w:rPr>
          <w:rFonts w:ascii="PT Astra Serif" w:eastAsia="Times New Roman" w:hAnsi="PT Astra Serif" w:cs="Times New Roman"/>
          <w:color w:val="auto"/>
          <w:sz w:val="22"/>
          <w:szCs w:val="22"/>
        </w:rPr>
      </w:pPr>
      <w:r w:rsidRPr="003F4CAF">
        <w:rPr>
          <w:rFonts w:ascii="PT Astra Serif" w:hAnsi="PT Astra Serif"/>
        </w:rPr>
        <w:br w:type="page"/>
      </w:r>
      <w:r w:rsidR="002358E6" w:rsidRPr="003F4CAF">
        <w:rPr>
          <w:rFonts w:ascii="PT Astra Serif" w:hAnsi="PT Astra Serif" w:cs="Times New Roman"/>
          <w:bCs/>
          <w:sz w:val="22"/>
          <w:szCs w:val="22"/>
        </w:rPr>
        <w:lastRenderedPageBreak/>
        <w:t>П</w:t>
      </w:r>
      <w:r w:rsidR="00612205" w:rsidRPr="003F4CAF">
        <w:rPr>
          <w:rFonts w:ascii="PT Astra Serif" w:hAnsi="PT Astra Serif" w:cs="Times New Roman"/>
          <w:bCs/>
          <w:sz w:val="22"/>
          <w:szCs w:val="22"/>
        </w:rPr>
        <w:t>риложение</w:t>
      </w:r>
      <w:r w:rsidR="00D9432C" w:rsidRPr="003F4CAF">
        <w:rPr>
          <w:rFonts w:ascii="PT Astra Serif" w:hAnsi="PT Astra Serif" w:cs="Times New Roman"/>
          <w:bCs/>
          <w:sz w:val="22"/>
          <w:szCs w:val="22"/>
        </w:rPr>
        <w:t xml:space="preserve"> №1</w:t>
      </w:r>
    </w:p>
    <w:p w:rsidR="00D9432C" w:rsidRPr="003F4CAF" w:rsidRDefault="004A0A13" w:rsidP="006519B1">
      <w:pPr>
        <w:tabs>
          <w:tab w:val="left" w:pos="180"/>
        </w:tabs>
        <w:ind w:left="567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bCs/>
          <w:sz w:val="22"/>
          <w:szCs w:val="22"/>
        </w:rPr>
        <w:t>к договору поставки</w:t>
      </w:r>
      <w:r w:rsidR="00D9432C" w:rsidRPr="003F4CAF">
        <w:rPr>
          <w:rFonts w:ascii="PT Astra Serif" w:hAnsi="PT Astra Serif" w:cs="Times New Roman"/>
          <w:sz w:val="22"/>
          <w:szCs w:val="22"/>
        </w:rPr>
        <w:t>№ ______</w:t>
      </w:r>
      <w:r w:rsidR="000835C7" w:rsidRPr="003F4CAF">
        <w:rPr>
          <w:rFonts w:ascii="PT Astra Serif" w:hAnsi="PT Astra Serif" w:cs="Times New Roman"/>
          <w:sz w:val="22"/>
          <w:szCs w:val="22"/>
        </w:rPr>
        <w:t>___</w:t>
      </w:r>
    </w:p>
    <w:p w:rsidR="00D9432C" w:rsidRPr="003F4CAF" w:rsidRDefault="00D9432C" w:rsidP="006519B1">
      <w:pPr>
        <w:tabs>
          <w:tab w:val="left" w:pos="180"/>
        </w:tabs>
        <w:ind w:left="5670"/>
        <w:contextualSpacing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от «___» ____________20</w:t>
      </w:r>
      <w:r w:rsidR="00753793" w:rsidRPr="003F4CAF">
        <w:rPr>
          <w:rFonts w:ascii="PT Astra Serif" w:hAnsi="PT Astra Serif" w:cs="Times New Roman"/>
          <w:sz w:val="22"/>
          <w:szCs w:val="22"/>
        </w:rPr>
        <w:t>2</w:t>
      </w:r>
      <w:r w:rsidR="008C5436" w:rsidRPr="003F4CAF">
        <w:rPr>
          <w:rFonts w:ascii="PT Astra Serif" w:hAnsi="PT Astra Serif" w:cs="Times New Roman"/>
          <w:sz w:val="22"/>
          <w:szCs w:val="22"/>
        </w:rPr>
        <w:t>5</w:t>
      </w:r>
      <w:r w:rsidRPr="003F4CAF">
        <w:rPr>
          <w:rFonts w:ascii="PT Astra Serif" w:hAnsi="PT Astra Serif" w:cs="Times New Roman"/>
          <w:sz w:val="22"/>
          <w:szCs w:val="22"/>
        </w:rPr>
        <w:t xml:space="preserve"> г.</w:t>
      </w:r>
    </w:p>
    <w:p w:rsidR="00D9432C" w:rsidRPr="003F4CAF" w:rsidRDefault="00D9432C" w:rsidP="00D9432C">
      <w:pPr>
        <w:contextualSpacing/>
        <w:rPr>
          <w:rFonts w:ascii="PT Astra Serif" w:hAnsi="PT Astra Serif" w:cs="Times New Roman"/>
          <w:sz w:val="22"/>
          <w:szCs w:val="22"/>
        </w:rPr>
      </w:pPr>
    </w:p>
    <w:p w:rsidR="00D9432C" w:rsidRPr="003F4CAF" w:rsidRDefault="00D9432C" w:rsidP="00D9432C">
      <w:pPr>
        <w:contextualSpacing/>
        <w:rPr>
          <w:rFonts w:ascii="PT Astra Serif" w:hAnsi="PT Astra Serif" w:cs="Times New Roman"/>
          <w:sz w:val="22"/>
          <w:szCs w:val="22"/>
        </w:rPr>
      </w:pPr>
    </w:p>
    <w:p w:rsidR="00D9432C" w:rsidRPr="003F4CAF" w:rsidRDefault="00D9432C" w:rsidP="00424BAA">
      <w:pPr>
        <w:pStyle w:val="2"/>
        <w:spacing w:line="240" w:lineRule="auto"/>
        <w:ind w:left="0" w:right="0"/>
        <w:contextualSpacing/>
        <w:rPr>
          <w:rFonts w:ascii="PT Astra Serif" w:hAnsi="PT Astra Serif"/>
          <w:bCs/>
          <w:sz w:val="22"/>
          <w:szCs w:val="22"/>
        </w:rPr>
      </w:pPr>
      <w:r w:rsidRPr="003F4CAF">
        <w:rPr>
          <w:rFonts w:ascii="PT Astra Serif" w:hAnsi="PT Astra Serif"/>
          <w:bCs/>
          <w:sz w:val="22"/>
          <w:szCs w:val="22"/>
        </w:rPr>
        <w:t>Спецификация № 1</w:t>
      </w:r>
    </w:p>
    <w:tbl>
      <w:tblPr>
        <w:tblW w:w="949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5358"/>
        <w:gridCol w:w="615"/>
        <w:gridCol w:w="676"/>
        <w:gridCol w:w="1106"/>
        <w:gridCol w:w="1265"/>
      </w:tblGrid>
      <w:tr w:rsidR="00862226" w:rsidRPr="003F4CAF" w:rsidTr="00CB4CDB">
        <w:trPr>
          <w:trHeight w:hRule="exact" w:val="92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26" w:rsidRPr="003F4CAF" w:rsidRDefault="00702F0D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26" w:rsidRPr="003F4CAF" w:rsidRDefault="00702F0D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b/>
                <w:sz w:val="22"/>
                <w:szCs w:val="22"/>
              </w:rPr>
              <w:t>Наименование, характеристики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26" w:rsidRPr="003F4CAF" w:rsidRDefault="00702F0D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b/>
                <w:sz w:val="22"/>
                <w:szCs w:val="22"/>
              </w:rPr>
              <w:t>Ед. изм.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26" w:rsidRPr="003F4CAF" w:rsidRDefault="00702F0D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26" w:rsidRPr="003F4CAF" w:rsidRDefault="00702F0D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b/>
                <w:sz w:val="22"/>
                <w:szCs w:val="22"/>
              </w:rPr>
              <w:t>Стоимость за ед., руб.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226" w:rsidRPr="003F4CAF" w:rsidRDefault="00702F0D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b/>
                <w:sz w:val="22"/>
                <w:szCs w:val="22"/>
              </w:rPr>
              <w:t>Общая стоимость, руб.</w:t>
            </w:r>
          </w:p>
        </w:tc>
      </w:tr>
      <w:tr w:rsidR="003745E4" w:rsidRPr="003F4CAF" w:rsidTr="00082940">
        <w:trPr>
          <w:trHeight w:hRule="exact" w:val="57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5E4" w:rsidRPr="003F4CAF" w:rsidRDefault="003745E4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Вид кондиционера: Сплит-система;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Инверторный тип кондиционера: Да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Режим работы кондиционера: Обогрев; Охлаждение;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Тип внутреннего блока: Настенный;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Вид блока кондиционера: Наружный;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 xml:space="preserve">Класс </w:t>
            </w:r>
            <w:proofErr w:type="spellStart"/>
            <w:r w:rsidRPr="00726FDA">
              <w:rPr>
                <w:rFonts w:ascii="PT Astra Serif" w:hAnsi="PT Astra Serif"/>
              </w:rPr>
              <w:t>энергоэффективности</w:t>
            </w:r>
            <w:proofErr w:type="spellEnd"/>
            <w:r w:rsidRPr="00726FDA">
              <w:rPr>
                <w:rFonts w:ascii="PT Astra Serif" w:hAnsi="PT Astra Serif"/>
              </w:rPr>
              <w:t xml:space="preserve"> (в режиме охлаждения): А;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 xml:space="preserve">Класс </w:t>
            </w:r>
            <w:proofErr w:type="spellStart"/>
            <w:r w:rsidRPr="00726FDA">
              <w:rPr>
                <w:rFonts w:ascii="PT Astra Serif" w:hAnsi="PT Astra Serif"/>
              </w:rPr>
              <w:t>энергоэффективности</w:t>
            </w:r>
            <w:proofErr w:type="spellEnd"/>
            <w:r w:rsidRPr="00726FDA">
              <w:rPr>
                <w:rFonts w:ascii="PT Astra Serif" w:hAnsi="PT Astra Serif"/>
              </w:rPr>
              <w:t xml:space="preserve"> (в режиме нагрева): А;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 xml:space="preserve">Мощность в режиме охлаждения ( Киловатт ): </w:t>
            </w:r>
            <w:r w:rsidR="003630C9">
              <w:rPr>
                <w:rFonts w:ascii="PT Astra Serif" w:hAnsi="PT Astra Serif"/>
              </w:rPr>
              <w:t>2.3</w:t>
            </w:r>
            <w:r w:rsidR="00C82133">
              <w:rPr>
                <w:rFonts w:ascii="PT Astra Serif" w:hAnsi="PT Astra Serif"/>
              </w:rPr>
              <w:t>5</w:t>
            </w:r>
            <w:r w:rsidRPr="00726FDA">
              <w:rPr>
                <w:rFonts w:ascii="PT Astra Serif" w:hAnsi="PT Astra Serif"/>
              </w:rPr>
              <w:t>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Мощность в режиме нагрева ( Килов</w:t>
            </w:r>
            <w:r w:rsidR="003630C9">
              <w:rPr>
                <w:rFonts w:ascii="PT Astra Serif" w:hAnsi="PT Astra Serif"/>
              </w:rPr>
              <w:t>атт ):   2.3</w:t>
            </w:r>
            <w:r w:rsidR="00C82133">
              <w:rPr>
                <w:rFonts w:ascii="PT Astra Serif" w:hAnsi="PT Astra Serif"/>
              </w:rPr>
              <w:t>5</w:t>
            </w:r>
            <w:r w:rsidRPr="00726FDA">
              <w:rPr>
                <w:rFonts w:ascii="PT Astra Serif" w:hAnsi="PT Astra Serif"/>
              </w:rPr>
              <w:t>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Наличие фильтров тонкой очистки воздуха: Да;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Дополнительные функции: Режим автоматической поддержки температуры;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Режим вентиляции (без охлаждения и обогрева);</w:t>
            </w:r>
          </w:p>
          <w:p w:rsidR="0048069B" w:rsidRDefault="00726FDA" w:rsidP="00CB4CDB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Наличие пульта дистанционного управления: Да.</w:t>
            </w:r>
          </w:p>
          <w:p w:rsidR="001A6C0F" w:rsidRPr="003F4CAF" w:rsidRDefault="001A6C0F" w:rsidP="00CB4CDB">
            <w:pPr>
              <w:pStyle w:val="22"/>
              <w:contextualSpacing/>
              <w:rPr>
                <w:rFonts w:ascii="PT Astra Serif" w:hAnsi="PT Astra Serif"/>
              </w:rPr>
            </w:pP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  <w:r w:rsidRPr="00726FDA">
              <w:rPr>
                <w:rFonts w:ascii="PT Astra Serif" w:hAnsi="PT Astra Serif"/>
              </w:rPr>
              <w:t>Срок гарантии не менее 12 месяцев</w:t>
            </w:r>
          </w:p>
          <w:p w:rsidR="00726FDA" w:rsidRPr="00726FDA" w:rsidRDefault="00726FDA" w:rsidP="00726FDA">
            <w:pPr>
              <w:pStyle w:val="22"/>
              <w:contextualSpacing/>
              <w:rPr>
                <w:rFonts w:ascii="PT Astra Serif" w:hAnsi="PT Astra Serif"/>
              </w:rPr>
            </w:pPr>
          </w:p>
          <w:p w:rsidR="004467DE" w:rsidRDefault="00726FDA" w:rsidP="00726FDA">
            <w:pPr>
              <w:pStyle w:val="22"/>
              <w:contextualSpacing/>
              <w:rPr>
                <w:rFonts w:ascii="PT Astra Serif" w:hAnsi="PT Astra Serif"/>
                <w:lang w:bidi="ru-RU"/>
              </w:rPr>
            </w:pPr>
            <w:r w:rsidRPr="00726FDA">
              <w:rPr>
                <w:rFonts w:ascii="PT Astra Serif" w:hAnsi="PT Astra Serif"/>
                <w:lang w:bidi="ru-RU"/>
              </w:rPr>
              <w:t xml:space="preserve">Доставка кондиционера до места принятия заказчиком, выгрузка в месте передачи его заказчику (его представителям), </w:t>
            </w:r>
            <w:r w:rsidR="00082940">
              <w:rPr>
                <w:rFonts w:ascii="PT Astra Serif" w:hAnsi="PT Astra Serif"/>
                <w:lang w:bidi="ru-RU"/>
              </w:rPr>
              <w:t xml:space="preserve">демонтаж, </w:t>
            </w:r>
            <w:r w:rsidRPr="00726FDA">
              <w:rPr>
                <w:rFonts w:ascii="PT Astra Serif" w:hAnsi="PT Astra Serif"/>
                <w:lang w:bidi="ru-RU"/>
              </w:rPr>
              <w:t>монтаж (межблочная трасса), установка</w:t>
            </w:r>
            <w:r w:rsidR="00082940">
              <w:rPr>
                <w:rFonts w:ascii="PT Astra Serif" w:hAnsi="PT Astra Serif"/>
                <w:lang w:bidi="ru-RU"/>
              </w:rPr>
              <w:t>,</w:t>
            </w:r>
            <w:r w:rsidRPr="00726FDA">
              <w:rPr>
                <w:rFonts w:ascii="PT Astra Serif" w:hAnsi="PT Astra Serif"/>
                <w:lang w:bidi="ru-RU"/>
              </w:rPr>
              <w:t xml:space="preserve"> </w:t>
            </w:r>
            <w:r w:rsidR="001808D3">
              <w:rPr>
                <w:rFonts w:ascii="PT Astra Serif" w:hAnsi="PT Astra Serif"/>
                <w:lang w:bidi="ru-RU"/>
              </w:rPr>
              <w:t xml:space="preserve">ввод оборудования в эксплуатацию и рабочий режим, </w:t>
            </w:r>
            <w:r w:rsidR="00082940" w:rsidRPr="00082940">
              <w:rPr>
                <w:rFonts w:ascii="PT Astra Serif" w:hAnsi="PT Astra Serif"/>
                <w:lang w:bidi="ru-RU"/>
              </w:rPr>
              <w:t>инструктаж по эксплуатации оборудования</w:t>
            </w:r>
            <w:r w:rsidR="001808D3">
              <w:rPr>
                <w:rFonts w:ascii="PT Astra Serif" w:hAnsi="PT Astra Serif"/>
                <w:lang w:bidi="ru-RU"/>
              </w:rPr>
              <w:t xml:space="preserve"> персоналу</w:t>
            </w:r>
            <w:r w:rsidR="00082940" w:rsidRPr="00082940">
              <w:rPr>
                <w:rFonts w:ascii="PT Astra Serif" w:hAnsi="PT Astra Serif"/>
                <w:lang w:bidi="ru-RU"/>
              </w:rPr>
              <w:t xml:space="preserve"> </w:t>
            </w:r>
            <w:bookmarkStart w:id="0" w:name="_GoBack"/>
            <w:bookmarkEnd w:id="0"/>
            <w:r w:rsidRPr="00726FDA">
              <w:rPr>
                <w:rFonts w:ascii="PT Astra Serif" w:hAnsi="PT Astra Serif"/>
                <w:lang w:bidi="ru-RU"/>
              </w:rPr>
              <w:t>осуществляются силами и средствами Поставщика, либо с привлечением третьих лиц, за счет Поставщика.</w:t>
            </w:r>
          </w:p>
          <w:p w:rsidR="004467DE" w:rsidRPr="003F4CAF" w:rsidRDefault="004467DE" w:rsidP="001A6C0F">
            <w:pPr>
              <w:pStyle w:val="22"/>
              <w:contextualSpacing/>
              <w:rPr>
                <w:rFonts w:ascii="PT Astra Serif" w:eastAsia="Courier New" w:hAnsi="PT Astra Serif"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5E4" w:rsidRPr="003F4CAF" w:rsidRDefault="003745E4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5E4" w:rsidRPr="003F4CAF" w:rsidRDefault="001A6C0F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5E4" w:rsidRPr="003F4CAF" w:rsidRDefault="003745E4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5E4" w:rsidRPr="003F4CAF" w:rsidRDefault="003745E4" w:rsidP="00CB4CDB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94318" w:rsidRPr="003F4CAF" w:rsidTr="00CB4CDB">
        <w:trPr>
          <w:trHeight w:hRule="exact" w:val="996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0BB" w:rsidRPr="003F4CAF" w:rsidRDefault="00B55DF9" w:rsidP="00CB4CDB">
            <w:pPr>
              <w:pStyle w:val="22"/>
              <w:shd w:val="clear" w:color="auto" w:fill="auto"/>
              <w:tabs>
                <w:tab w:val="left" w:pos="2265"/>
                <w:tab w:val="left" w:pos="5775"/>
                <w:tab w:val="right" w:pos="9478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F4CAF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  <w:r w:rsidR="00726FDA">
              <w:rPr>
                <w:rFonts w:ascii="PT Astra Serif" w:hAnsi="PT Astra Serif"/>
                <w:b/>
                <w:sz w:val="22"/>
                <w:szCs w:val="22"/>
              </w:rPr>
              <w:t xml:space="preserve">:             </w:t>
            </w:r>
            <w:r w:rsidR="00F3513F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r w:rsidR="00726FDA">
              <w:rPr>
                <w:rFonts w:ascii="PT Astra Serif" w:hAnsi="PT Astra Serif"/>
                <w:b/>
                <w:sz w:val="22"/>
                <w:szCs w:val="22"/>
              </w:rPr>
              <w:t xml:space="preserve">        </w:t>
            </w:r>
            <w:r w:rsidR="00F3513F">
              <w:rPr>
                <w:rFonts w:ascii="PT Astra Serif" w:hAnsi="PT Astra Serif"/>
                <w:b/>
                <w:sz w:val="22"/>
                <w:szCs w:val="22"/>
              </w:rPr>
              <w:t xml:space="preserve">) рублей </w:t>
            </w:r>
            <w:r w:rsidR="000D1F67">
              <w:rPr>
                <w:rFonts w:ascii="PT Astra Serif" w:hAnsi="PT Astra Serif"/>
                <w:b/>
                <w:sz w:val="22"/>
                <w:szCs w:val="22"/>
              </w:rPr>
              <w:t xml:space="preserve">   </w:t>
            </w:r>
            <w:r w:rsidR="007510BB" w:rsidRPr="003F4CAF">
              <w:rPr>
                <w:rFonts w:ascii="PT Astra Serif" w:hAnsi="PT Astra Serif"/>
                <w:b/>
                <w:sz w:val="22"/>
                <w:szCs w:val="22"/>
              </w:rPr>
              <w:t>копеек</w:t>
            </w:r>
          </w:p>
          <w:p w:rsidR="00994318" w:rsidRPr="003F4CAF" w:rsidRDefault="00BD7610" w:rsidP="00F3513F">
            <w:pPr>
              <w:pStyle w:val="22"/>
              <w:shd w:val="clear" w:color="auto" w:fill="auto"/>
              <w:tabs>
                <w:tab w:val="left" w:pos="2265"/>
                <w:tab w:val="left" w:pos="5775"/>
                <w:tab w:val="right" w:pos="9478"/>
              </w:tabs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4CAF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r w:rsidR="00726FDA">
              <w:rPr>
                <w:rFonts w:ascii="PT Astra Serif" w:hAnsi="PT Astra Serif"/>
                <w:b/>
                <w:sz w:val="22"/>
                <w:szCs w:val="22"/>
              </w:rPr>
              <w:t xml:space="preserve">с НДС/ </w:t>
            </w:r>
            <w:r w:rsidR="00F3513F">
              <w:rPr>
                <w:rFonts w:ascii="PT Astra Serif" w:hAnsi="PT Astra Serif"/>
                <w:b/>
                <w:sz w:val="22"/>
                <w:szCs w:val="22"/>
              </w:rPr>
              <w:t xml:space="preserve">без </w:t>
            </w:r>
            <w:r w:rsidR="005833FD" w:rsidRPr="003F4CAF">
              <w:rPr>
                <w:rFonts w:ascii="PT Astra Serif" w:hAnsi="PT Astra Serif"/>
                <w:b/>
                <w:sz w:val="22"/>
                <w:szCs w:val="22"/>
              </w:rPr>
              <w:t xml:space="preserve">НДС </w:t>
            </w:r>
            <w:r w:rsidR="00756E01" w:rsidRPr="003F4CAF">
              <w:rPr>
                <w:rFonts w:ascii="PT Astra Serif" w:hAnsi="PT Astra Serif"/>
                <w:b/>
                <w:sz w:val="22"/>
                <w:szCs w:val="22"/>
              </w:rPr>
              <w:t>%</w:t>
            </w:r>
            <w:r w:rsidRPr="003F4CAF">
              <w:rPr>
                <w:rFonts w:ascii="PT Astra Serif" w:hAnsi="PT Astra Serif"/>
                <w:b/>
                <w:sz w:val="22"/>
                <w:szCs w:val="22"/>
              </w:rPr>
              <w:t>)</w:t>
            </w:r>
          </w:p>
        </w:tc>
      </w:tr>
    </w:tbl>
    <w:p w:rsidR="00862226" w:rsidRPr="003F4CAF" w:rsidRDefault="00862226" w:rsidP="00A37115">
      <w:pPr>
        <w:keepNext/>
        <w:suppressAutoHyphens/>
        <w:autoSpaceDE w:val="0"/>
        <w:jc w:val="both"/>
        <w:outlineLvl w:val="2"/>
        <w:rPr>
          <w:rFonts w:ascii="PT Astra Serif" w:hAnsi="PT Astra Serif" w:cs="Times New Roman"/>
          <w:sz w:val="22"/>
          <w:szCs w:val="22"/>
        </w:rPr>
      </w:pPr>
    </w:p>
    <w:p w:rsidR="007510BB" w:rsidRPr="003F4CAF" w:rsidRDefault="007510BB" w:rsidP="001A6C0F">
      <w:pPr>
        <w:ind w:left="-851" w:firstLine="567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Срок поставки товаров: Поставщик обязуется произв</w:t>
      </w:r>
      <w:r w:rsidR="004F5D2E">
        <w:rPr>
          <w:rFonts w:ascii="PT Astra Serif" w:hAnsi="PT Astra Serif" w:cs="Times New Roman"/>
          <w:sz w:val="22"/>
          <w:szCs w:val="22"/>
        </w:rPr>
        <w:t xml:space="preserve">ести поставку товара в течение </w:t>
      </w:r>
      <w:r w:rsidR="00726FDA">
        <w:rPr>
          <w:rFonts w:ascii="PT Astra Serif" w:hAnsi="PT Astra Serif" w:cs="Times New Roman"/>
          <w:sz w:val="22"/>
          <w:szCs w:val="22"/>
        </w:rPr>
        <w:t>10</w:t>
      </w:r>
      <w:r w:rsidRPr="003F4CAF">
        <w:rPr>
          <w:rFonts w:ascii="PT Astra Serif" w:hAnsi="PT Astra Serif" w:cs="Times New Roman"/>
          <w:sz w:val="22"/>
          <w:szCs w:val="22"/>
        </w:rPr>
        <w:t xml:space="preserve"> рабочих дней автомобильным транспортом до Заказчика, по письменной либо устной заявке с 9.00 до 12.00 и с 13.00 до 16.00 в рабочие </w:t>
      </w:r>
      <w:r w:rsidR="00DC49EB" w:rsidRPr="003F4CAF">
        <w:rPr>
          <w:rFonts w:ascii="PT Astra Serif" w:hAnsi="PT Astra Serif" w:cs="Times New Roman"/>
          <w:sz w:val="22"/>
          <w:szCs w:val="22"/>
        </w:rPr>
        <w:t>дни в сроки, ука</w:t>
      </w:r>
      <w:r w:rsidR="001A6C0F">
        <w:rPr>
          <w:rFonts w:ascii="PT Astra Serif" w:hAnsi="PT Astra Serif" w:cs="Times New Roman"/>
          <w:sz w:val="22"/>
          <w:szCs w:val="22"/>
        </w:rPr>
        <w:t>занной в заявке, но не позднее 30</w:t>
      </w:r>
      <w:r w:rsidR="00DC49EB" w:rsidRPr="003F4CAF">
        <w:rPr>
          <w:rFonts w:ascii="PT Astra Serif" w:hAnsi="PT Astra Serif" w:cs="Times New Roman"/>
          <w:sz w:val="22"/>
          <w:szCs w:val="22"/>
        </w:rPr>
        <w:t>.</w:t>
      </w:r>
      <w:r w:rsidR="004F5D2E">
        <w:rPr>
          <w:rFonts w:ascii="PT Astra Serif" w:hAnsi="PT Astra Serif" w:cs="Times New Roman"/>
          <w:sz w:val="22"/>
          <w:szCs w:val="22"/>
        </w:rPr>
        <w:t>07</w:t>
      </w:r>
      <w:r w:rsidR="00DC49EB" w:rsidRPr="003F4CAF">
        <w:rPr>
          <w:rFonts w:ascii="PT Astra Serif" w:hAnsi="PT Astra Serif" w:cs="Times New Roman"/>
          <w:sz w:val="22"/>
          <w:szCs w:val="22"/>
        </w:rPr>
        <w:t>.202</w:t>
      </w:r>
      <w:r w:rsidR="00385E30">
        <w:rPr>
          <w:rFonts w:ascii="PT Astra Serif" w:hAnsi="PT Astra Serif" w:cs="Times New Roman"/>
          <w:sz w:val="22"/>
          <w:szCs w:val="22"/>
        </w:rPr>
        <w:t>6</w:t>
      </w:r>
      <w:r w:rsidR="00DC49EB" w:rsidRPr="003F4CAF">
        <w:rPr>
          <w:rFonts w:ascii="PT Astra Serif" w:hAnsi="PT Astra Serif" w:cs="Times New Roman"/>
          <w:sz w:val="22"/>
          <w:szCs w:val="22"/>
        </w:rPr>
        <w:t>г.</w:t>
      </w:r>
    </w:p>
    <w:p w:rsidR="007510BB" w:rsidRPr="003F4CAF" w:rsidRDefault="007510BB" w:rsidP="007510BB">
      <w:pPr>
        <w:ind w:left="-851" w:firstLine="567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Адрес поставки: ФКУ СИЗО-2 УФСИН России по Республике Татарстан, Республика Татарстан, г. Казань, ул. Большая, д.98.</w:t>
      </w:r>
    </w:p>
    <w:p w:rsidR="007510BB" w:rsidRPr="003F4CAF" w:rsidRDefault="007510BB" w:rsidP="007510BB">
      <w:pPr>
        <w:ind w:left="-851" w:firstLine="567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Поставщик осуществляет доставку, а также погрузку Товара своими силами и за свой счёт. Поставщик осуществляет поставку продукции автомобильным транспортом до склада Заказчика. Товар должен быть упакован в соответствии с условиями производителя, упаковка должна гарантировать целостность и сохранность продукции при перевозке и хранении. На упаковке и в сопроводительных документах обязательно указание информации об изготовителе, дате выработки, сроке годности на русском языке.</w:t>
      </w:r>
    </w:p>
    <w:p w:rsidR="007510BB" w:rsidRPr="003F4CAF" w:rsidRDefault="007510BB" w:rsidP="007510BB">
      <w:pPr>
        <w:ind w:left="-851" w:firstLine="567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 xml:space="preserve">Поставщик должен обеспечить целостность упаковки. Тара и упаковка товара должна обеспечить полную сохранность содержимого от всякого рода повреждений, порчи при транспортировке и хранении. Товары поставляются в таре и упаковке, соответствующей стандартам, техническим условиям. Маркировка должна быть легко читаемой. Вся продукция должна быть замаркирована в соответствии с требованиями стандартов. Остаточный срок годности товара на момент </w:t>
      </w:r>
      <w:r w:rsidR="003F3D16" w:rsidRPr="003F4CAF">
        <w:rPr>
          <w:rFonts w:ascii="PT Astra Serif" w:hAnsi="PT Astra Serif" w:cs="Times New Roman"/>
          <w:sz w:val="22"/>
          <w:szCs w:val="22"/>
        </w:rPr>
        <w:t xml:space="preserve">поставки Заказчику – не менее </w:t>
      </w:r>
      <w:r w:rsidR="00DC49EB" w:rsidRPr="003F4CAF">
        <w:rPr>
          <w:rFonts w:ascii="PT Astra Serif" w:hAnsi="PT Astra Serif" w:cs="Times New Roman"/>
          <w:sz w:val="22"/>
          <w:szCs w:val="22"/>
        </w:rPr>
        <w:t>80%</w:t>
      </w:r>
      <w:r w:rsidRPr="003F4CAF">
        <w:rPr>
          <w:rFonts w:ascii="PT Astra Serif" w:hAnsi="PT Astra Serif" w:cs="Times New Roman"/>
          <w:sz w:val="22"/>
          <w:szCs w:val="22"/>
        </w:rPr>
        <w:t xml:space="preserve"> от срока годности, установленного производителем.</w:t>
      </w:r>
    </w:p>
    <w:p w:rsidR="007510BB" w:rsidRPr="003F4CAF" w:rsidRDefault="007510BB" w:rsidP="007510BB">
      <w:pPr>
        <w:ind w:left="-851" w:firstLine="567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 xml:space="preserve">Поставщик гарантирует соответствие качества поставляемого товара требованиям законодательства Российской Федерации, нормативных и иных актов Заказчика и условиям Договора. </w:t>
      </w:r>
    </w:p>
    <w:p w:rsidR="007510BB" w:rsidRPr="003F4CAF" w:rsidRDefault="007510BB" w:rsidP="007510BB">
      <w:pPr>
        <w:ind w:left="-851" w:firstLine="567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 xml:space="preserve">Поставляемый товар новый, то есть ранее не использованный, без повреждений, является </w:t>
      </w:r>
      <w:r w:rsidRPr="003F4CAF">
        <w:rPr>
          <w:rFonts w:ascii="PT Astra Serif" w:hAnsi="PT Astra Serif" w:cs="Times New Roman"/>
          <w:sz w:val="22"/>
          <w:szCs w:val="22"/>
        </w:rPr>
        <w:lastRenderedPageBreak/>
        <w:t>оригинальным товаром производителя, соответствует по количеству и комплектности сертификату соответствия, выдаваемый на данный вид товара. Товар не находиться в залоге, под арестом или иным обременением.</w:t>
      </w:r>
    </w:p>
    <w:p w:rsidR="007510BB" w:rsidRPr="003F4CAF" w:rsidRDefault="007510BB" w:rsidP="007510BB">
      <w:pPr>
        <w:ind w:left="-851" w:firstLine="567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В течение срока годности на товар Поставщик осуществляет безвозмездную замену товара ненадлежащего качества на товар, соответствующий требованиям Договора.</w:t>
      </w:r>
    </w:p>
    <w:p w:rsidR="00B45217" w:rsidRPr="003F4CAF" w:rsidRDefault="007510BB" w:rsidP="007510BB">
      <w:pPr>
        <w:ind w:left="-851" w:firstLine="567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3F4CAF">
        <w:rPr>
          <w:rFonts w:ascii="PT Astra Serif" w:hAnsi="PT Astra Serif" w:cs="Times New Roman"/>
          <w:sz w:val="22"/>
          <w:szCs w:val="22"/>
        </w:rPr>
        <w:t>Срок замены некачественного товара составляет не более 2 (двух) календарных дней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 При замене товара срок годности на него исчисляется заново со дня приемки товара Заказчиком. Все расходы, связанные с заменой товара ненадлежащего качества в период срока годности товара оплачиваются за счет Поставщика.</w:t>
      </w:r>
    </w:p>
    <w:tbl>
      <w:tblPr>
        <w:tblpPr w:leftFromText="180" w:rightFromText="180" w:vertAnchor="text" w:horzAnchor="margin" w:tblpXSpec="center" w:tblpY="500"/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DC49EB" w:rsidRPr="003F4CAF" w:rsidTr="00DC49EB">
        <w:trPr>
          <w:trHeight w:val="2535"/>
        </w:trPr>
        <w:tc>
          <w:tcPr>
            <w:tcW w:w="5211" w:type="dxa"/>
            <w:vAlign w:val="center"/>
          </w:tcPr>
          <w:p w:rsidR="00DC49EB" w:rsidRPr="003F4CAF" w:rsidRDefault="006A3955" w:rsidP="006A3955">
            <w:pPr>
              <w:contextualSpacing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                            </w:t>
            </w:r>
            <w:r w:rsidR="00DC49EB" w:rsidRPr="003F4CAF">
              <w:rPr>
                <w:rFonts w:ascii="PT Astra Serif" w:hAnsi="PT Astra Serif" w:cs="Times New Roman"/>
                <w:b/>
                <w:sz w:val="22"/>
                <w:szCs w:val="22"/>
              </w:rPr>
              <w:t>Заказчик</w:t>
            </w:r>
          </w:p>
          <w:p w:rsidR="00DC49EB" w:rsidRPr="003F4CAF" w:rsidRDefault="00DC49EB" w:rsidP="00DC49EB">
            <w:pPr>
              <w:contextualSpacing/>
              <w:jc w:val="center"/>
              <w:rPr>
                <w:rFonts w:ascii="PT Astra Serif" w:hAnsi="PT Astra Serif" w:cs="Times New Roman"/>
                <w:b/>
              </w:rPr>
            </w:pPr>
          </w:p>
          <w:p w:rsidR="00DC49EB" w:rsidRPr="003F4CAF" w:rsidRDefault="00DC49EB" w:rsidP="00DC49EB">
            <w:pPr>
              <w:contextualSpacing/>
              <w:jc w:val="center"/>
              <w:rPr>
                <w:rFonts w:ascii="PT Astra Serif" w:hAnsi="PT Astra Serif" w:cs="Times New Roman"/>
                <w:b/>
              </w:rPr>
            </w:pPr>
            <w:r w:rsidRPr="003F4CA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ФКУ СИЗО-2 УФСИН России </w:t>
            </w:r>
          </w:p>
          <w:p w:rsidR="00DC49EB" w:rsidRPr="003F4CAF" w:rsidRDefault="00DC49EB" w:rsidP="00DC49EB">
            <w:pPr>
              <w:contextualSpacing/>
              <w:jc w:val="center"/>
              <w:rPr>
                <w:rFonts w:ascii="PT Astra Serif" w:hAnsi="PT Astra Serif" w:cs="Times New Roman"/>
                <w:b/>
              </w:rPr>
            </w:pPr>
            <w:r w:rsidRPr="003F4CAF">
              <w:rPr>
                <w:rFonts w:ascii="PT Astra Serif" w:hAnsi="PT Astra Serif" w:cs="Times New Roman"/>
                <w:b/>
                <w:sz w:val="22"/>
                <w:szCs w:val="22"/>
              </w:rPr>
              <w:t>по Республике Татарстан</w:t>
            </w:r>
          </w:p>
          <w:p w:rsidR="006A3955" w:rsidRDefault="006A3955" w:rsidP="00DC49EB">
            <w:pPr>
              <w:contextualSpacing/>
              <w:rPr>
                <w:rFonts w:ascii="PT Astra Serif" w:hAnsi="PT Astra Serif" w:cs="Times New Roman"/>
              </w:rPr>
            </w:pPr>
          </w:p>
          <w:p w:rsidR="006A3955" w:rsidRDefault="006A3955" w:rsidP="00DC49EB">
            <w:pPr>
              <w:contextualSpacing/>
              <w:rPr>
                <w:rFonts w:ascii="PT Astra Serif" w:hAnsi="PT Astra Serif" w:cs="Times New Roman"/>
              </w:rPr>
            </w:pPr>
          </w:p>
          <w:p w:rsidR="00DC49EB" w:rsidRPr="003F4CAF" w:rsidRDefault="00DC49EB" w:rsidP="00DC49EB">
            <w:pPr>
              <w:contextualSpacing/>
              <w:rPr>
                <w:rFonts w:ascii="PT Astra Serif" w:hAnsi="PT Astra Serif" w:cs="Times New Roman"/>
              </w:rPr>
            </w:pPr>
            <w:r w:rsidRPr="003F4CAF">
              <w:rPr>
                <w:rFonts w:ascii="PT Astra Serif" w:hAnsi="PT Astra Serif" w:cs="Times New Roman"/>
                <w:sz w:val="22"/>
                <w:szCs w:val="22"/>
              </w:rPr>
              <w:t>Начальник</w:t>
            </w:r>
          </w:p>
          <w:p w:rsidR="00DC49EB" w:rsidRPr="003F4CAF" w:rsidRDefault="00DC49EB" w:rsidP="00DC49EB">
            <w:pPr>
              <w:contextualSpacing/>
              <w:rPr>
                <w:rFonts w:ascii="PT Astra Serif" w:hAnsi="PT Astra Serif" w:cs="Times New Roman"/>
              </w:rPr>
            </w:pPr>
          </w:p>
          <w:p w:rsidR="00DC49EB" w:rsidRPr="003F4CAF" w:rsidRDefault="00DC49EB" w:rsidP="00DC49EB">
            <w:pPr>
              <w:contextualSpacing/>
              <w:rPr>
                <w:rFonts w:ascii="PT Astra Serif" w:hAnsi="PT Astra Serif" w:cs="Times New Roman"/>
              </w:rPr>
            </w:pPr>
          </w:p>
          <w:p w:rsidR="00DC49EB" w:rsidRPr="003F4CAF" w:rsidRDefault="00DC49EB" w:rsidP="006A3955">
            <w:pPr>
              <w:contextualSpacing/>
              <w:rPr>
                <w:rFonts w:ascii="PT Astra Serif" w:hAnsi="PT Astra Serif" w:cs="Times New Roman"/>
              </w:rPr>
            </w:pPr>
            <w:r w:rsidRPr="003F4CAF">
              <w:rPr>
                <w:rFonts w:ascii="PT Astra Serif" w:hAnsi="PT Astra Serif" w:cs="Times New Roman"/>
                <w:sz w:val="22"/>
                <w:szCs w:val="22"/>
              </w:rPr>
              <w:t>__________________/ А.Р. Сагдеев</w:t>
            </w:r>
          </w:p>
          <w:p w:rsidR="00DC49EB" w:rsidRPr="003F4CAF" w:rsidRDefault="00DC49EB" w:rsidP="00DC49EB">
            <w:pPr>
              <w:contextualSpacing/>
              <w:rPr>
                <w:rFonts w:ascii="PT Astra Serif" w:hAnsi="PT Astra Serif" w:cs="Times New Roman"/>
              </w:rPr>
            </w:pPr>
            <w:proofErr w:type="spellStart"/>
            <w:r w:rsidRPr="003F4CAF">
              <w:rPr>
                <w:rFonts w:ascii="PT Astra Serif" w:hAnsi="PT Astra Serif" w:cs="Times New Roman"/>
                <w:sz w:val="22"/>
                <w:szCs w:val="22"/>
              </w:rPr>
              <w:t>м.п</w:t>
            </w:r>
            <w:proofErr w:type="spellEnd"/>
            <w:r w:rsidRPr="003F4CAF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vAlign w:val="center"/>
          </w:tcPr>
          <w:p w:rsidR="00DC49EB" w:rsidRPr="003F4CAF" w:rsidRDefault="00DC49EB" w:rsidP="00DC49EB">
            <w:pPr>
              <w:contextualSpacing/>
              <w:jc w:val="center"/>
              <w:rPr>
                <w:rFonts w:ascii="PT Astra Serif" w:hAnsi="PT Astra Serif" w:cs="Times New Roman"/>
                <w:b/>
              </w:rPr>
            </w:pPr>
            <w:r w:rsidRPr="003F4CAF">
              <w:rPr>
                <w:rFonts w:ascii="PT Astra Serif" w:hAnsi="PT Astra Serif" w:cs="Times New Roman"/>
                <w:b/>
                <w:sz w:val="22"/>
                <w:szCs w:val="22"/>
              </w:rPr>
              <w:t>Поставщик</w:t>
            </w:r>
          </w:p>
          <w:p w:rsidR="00DC49EB" w:rsidRPr="003F4CAF" w:rsidRDefault="00DC49EB" w:rsidP="00DC49EB">
            <w:pPr>
              <w:contextualSpacing/>
              <w:jc w:val="center"/>
              <w:rPr>
                <w:rFonts w:ascii="PT Astra Serif" w:hAnsi="PT Astra Serif" w:cs="Times New Roman"/>
                <w:b/>
              </w:rPr>
            </w:pPr>
          </w:p>
          <w:p w:rsidR="00DC49EB" w:rsidRDefault="00DC49EB" w:rsidP="00DC49EB">
            <w:pPr>
              <w:contextualSpacing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726FDA" w:rsidRDefault="00726FDA" w:rsidP="00DC49EB">
            <w:pPr>
              <w:contextualSpacing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726FDA" w:rsidRPr="003F4CAF" w:rsidRDefault="00726FDA" w:rsidP="00DC49EB">
            <w:pPr>
              <w:contextualSpacing/>
              <w:rPr>
                <w:rFonts w:ascii="PT Astra Serif" w:hAnsi="PT Astra Serif" w:cs="Times New Roman"/>
                <w:b/>
              </w:rPr>
            </w:pPr>
          </w:p>
          <w:p w:rsidR="006A3955" w:rsidRDefault="006A3955" w:rsidP="00DC49EB">
            <w:pPr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26FDA" w:rsidRDefault="00726FDA" w:rsidP="00DC49EB">
            <w:pPr>
              <w:contextualSpacing/>
              <w:rPr>
                <w:rFonts w:ascii="PT Astra Serif" w:hAnsi="PT Astra Serif" w:cs="Times New Roman"/>
                <w:b/>
                <w:bCs/>
              </w:rPr>
            </w:pPr>
          </w:p>
          <w:p w:rsidR="006A3955" w:rsidRDefault="00DC49EB" w:rsidP="00DC49EB">
            <w:pPr>
              <w:contextualSpacing/>
              <w:rPr>
                <w:rFonts w:ascii="PT Astra Serif" w:hAnsi="PT Astra Serif" w:cs="Times New Roman"/>
                <w:b/>
              </w:rPr>
            </w:pPr>
            <w:r w:rsidRPr="003F4CA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  <w:p w:rsidR="00DC49EB" w:rsidRPr="006A3955" w:rsidRDefault="00DC49EB" w:rsidP="00DC49EB">
            <w:pPr>
              <w:contextualSpacing/>
              <w:rPr>
                <w:rFonts w:ascii="PT Astra Serif" w:hAnsi="PT Astra Serif" w:cs="Times New Roman"/>
              </w:rPr>
            </w:pPr>
            <w:r w:rsidRPr="003F4CAF">
              <w:rPr>
                <w:rFonts w:ascii="PT Astra Serif" w:hAnsi="PT Astra Serif" w:cs="Times New Roman"/>
                <w:b/>
                <w:sz w:val="22"/>
                <w:szCs w:val="22"/>
              </w:rPr>
              <w:t>__________</w:t>
            </w:r>
            <w:r w:rsidR="006A3955">
              <w:rPr>
                <w:rFonts w:ascii="PT Astra Serif" w:hAnsi="PT Astra Serif" w:cs="Times New Roman"/>
                <w:b/>
                <w:sz w:val="22"/>
                <w:szCs w:val="22"/>
              </w:rPr>
              <w:t>_______</w:t>
            </w:r>
            <w:r w:rsidRPr="003F4CA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/ </w:t>
            </w:r>
            <w:r w:rsidR="006A3955">
              <w:t xml:space="preserve"> </w:t>
            </w:r>
            <w:r w:rsidR="00726FDA">
              <w:rPr>
                <w:rFonts w:ascii="PT Astra Serif" w:hAnsi="PT Astra Serif" w:cs="Times New Roman"/>
                <w:sz w:val="22"/>
                <w:szCs w:val="22"/>
              </w:rPr>
              <w:t>ФИО</w:t>
            </w:r>
          </w:p>
          <w:p w:rsidR="00DC49EB" w:rsidRPr="003F4CAF" w:rsidRDefault="00DC49EB" w:rsidP="00DC49EB">
            <w:pPr>
              <w:contextualSpacing/>
              <w:rPr>
                <w:rFonts w:ascii="PT Astra Serif" w:hAnsi="PT Astra Serif" w:cs="Times New Roman"/>
              </w:rPr>
            </w:pPr>
            <w:proofErr w:type="spellStart"/>
            <w:r w:rsidRPr="003F4CAF">
              <w:rPr>
                <w:rFonts w:ascii="PT Astra Serif" w:hAnsi="PT Astra Serif" w:cs="Times New Roman"/>
                <w:sz w:val="22"/>
                <w:szCs w:val="22"/>
              </w:rPr>
              <w:t>м.п</w:t>
            </w:r>
            <w:proofErr w:type="spellEnd"/>
            <w:r w:rsidRPr="003F4CAF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</w:tr>
    </w:tbl>
    <w:p w:rsidR="00B45217" w:rsidRPr="003F4CAF" w:rsidRDefault="00B45217" w:rsidP="00C8749B">
      <w:pPr>
        <w:ind w:left="-851" w:firstLine="567"/>
        <w:contextualSpacing/>
        <w:jc w:val="both"/>
        <w:rPr>
          <w:rFonts w:ascii="PT Astra Serif" w:hAnsi="PT Astra Serif" w:cs="Times New Roman"/>
          <w:sz w:val="20"/>
          <w:szCs w:val="20"/>
        </w:rPr>
      </w:pPr>
    </w:p>
    <w:sectPr w:rsidR="00B45217" w:rsidRPr="003F4CAF" w:rsidSect="00A4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62" w:rsidRDefault="003F3962" w:rsidP="00CA6BDA">
      <w:r>
        <w:separator/>
      </w:r>
    </w:p>
  </w:endnote>
  <w:endnote w:type="continuationSeparator" w:id="0">
    <w:p w:rsidR="003F3962" w:rsidRDefault="003F3962" w:rsidP="00CA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62" w:rsidRDefault="003F3962" w:rsidP="00CA6BDA">
      <w:r>
        <w:separator/>
      </w:r>
    </w:p>
  </w:footnote>
  <w:footnote w:type="continuationSeparator" w:id="0">
    <w:p w:rsidR="003F3962" w:rsidRDefault="003F3962" w:rsidP="00CA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952"/>
    <w:multiLevelType w:val="multilevel"/>
    <w:tmpl w:val="9AEE1F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B4F08B2"/>
    <w:multiLevelType w:val="multilevel"/>
    <w:tmpl w:val="ADF66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>
    <w:nsid w:val="1BFB26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F15003"/>
    <w:multiLevelType w:val="multilevel"/>
    <w:tmpl w:val="8B281EC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3381D56"/>
    <w:multiLevelType w:val="hybridMultilevel"/>
    <w:tmpl w:val="4834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254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0E1DCF"/>
    <w:multiLevelType w:val="multilevel"/>
    <w:tmpl w:val="015EDB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9B5579B"/>
    <w:multiLevelType w:val="multilevel"/>
    <w:tmpl w:val="B7C22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D811969"/>
    <w:multiLevelType w:val="multilevel"/>
    <w:tmpl w:val="DACC5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7F2E610B"/>
    <w:multiLevelType w:val="multilevel"/>
    <w:tmpl w:val="7B1409B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F4"/>
    <w:rsid w:val="00002766"/>
    <w:rsid w:val="0001384D"/>
    <w:rsid w:val="00013A9B"/>
    <w:rsid w:val="000159C1"/>
    <w:rsid w:val="00016F7A"/>
    <w:rsid w:val="00032E84"/>
    <w:rsid w:val="00034802"/>
    <w:rsid w:val="000440E6"/>
    <w:rsid w:val="00054025"/>
    <w:rsid w:val="00054078"/>
    <w:rsid w:val="0005580B"/>
    <w:rsid w:val="000719BF"/>
    <w:rsid w:val="00071EBF"/>
    <w:rsid w:val="0007273F"/>
    <w:rsid w:val="00072E54"/>
    <w:rsid w:val="00073747"/>
    <w:rsid w:val="00081E8D"/>
    <w:rsid w:val="00082940"/>
    <w:rsid w:val="000835C7"/>
    <w:rsid w:val="00093137"/>
    <w:rsid w:val="00094D79"/>
    <w:rsid w:val="000A27C8"/>
    <w:rsid w:val="000A42BE"/>
    <w:rsid w:val="000A62AF"/>
    <w:rsid w:val="000B0521"/>
    <w:rsid w:val="000B1D83"/>
    <w:rsid w:val="000B28DB"/>
    <w:rsid w:val="000C02D0"/>
    <w:rsid w:val="000C5DAD"/>
    <w:rsid w:val="000D1F67"/>
    <w:rsid w:val="000D5420"/>
    <w:rsid w:val="000E6103"/>
    <w:rsid w:val="000F0C55"/>
    <w:rsid w:val="000F1987"/>
    <w:rsid w:val="000F635D"/>
    <w:rsid w:val="000F687A"/>
    <w:rsid w:val="001024B0"/>
    <w:rsid w:val="00114BF4"/>
    <w:rsid w:val="00120A64"/>
    <w:rsid w:val="00122B37"/>
    <w:rsid w:val="00126A0C"/>
    <w:rsid w:val="00127383"/>
    <w:rsid w:val="00127CE8"/>
    <w:rsid w:val="001348F3"/>
    <w:rsid w:val="00136AFC"/>
    <w:rsid w:val="00144994"/>
    <w:rsid w:val="00151EF2"/>
    <w:rsid w:val="001520BD"/>
    <w:rsid w:val="00153F76"/>
    <w:rsid w:val="001638AB"/>
    <w:rsid w:val="001661CE"/>
    <w:rsid w:val="00166267"/>
    <w:rsid w:val="00177782"/>
    <w:rsid w:val="001808D3"/>
    <w:rsid w:val="00183154"/>
    <w:rsid w:val="001832B4"/>
    <w:rsid w:val="00184ACA"/>
    <w:rsid w:val="00197678"/>
    <w:rsid w:val="001A2D80"/>
    <w:rsid w:val="001A4139"/>
    <w:rsid w:val="001A6C0F"/>
    <w:rsid w:val="001B1087"/>
    <w:rsid w:val="001B7DE4"/>
    <w:rsid w:val="001E1665"/>
    <w:rsid w:val="001E4180"/>
    <w:rsid w:val="001E465E"/>
    <w:rsid w:val="001E7642"/>
    <w:rsid w:val="001E7A51"/>
    <w:rsid w:val="00205DF4"/>
    <w:rsid w:val="002079A2"/>
    <w:rsid w:val="00212BEE"/>
    <w:rsid w:val="0022467E"/>
    <w:rsid w:val="002358E6"/>
    <w:rsid w:val="002374D4"/>
    <w:rsid w:val="0024178C"/>
    <w:rsid w:val="0024489F"/>
    <w:rsid w:val="00245FD2"/>
    <w:rsid w:val="002474D5"/>
    <w:rsid w:val="00251326"/>
    <w:rsid w:val="00251612"/>
    <w:rsid w:val="00252F81"/>
    <w:rsid w:val="00253A42"/>
    <w:rsid w:val="0026273A"/>
    <w:rsid w:val="002645D0"/>
    <w:rsid w:val="002662C6"/>
    <w:rsid w:val="0027056F"/>
    <w:rsid w:val="00270C72"/>
    <w:rsid w:val="0027170E"/>
    <w:rsid w:val="00281D2E"/>
    <w:rsid w:val="002979D4"/>
    <w:rsid w:val="002A255D"/>
    <w:rsid w:val="002A3EF2"/>
    <w:rsid w:val="002A4372"/>
    <w:rsid w:val="002B244C"/>
    <w:rsid w:val="002B2EF1"/>
    <w:rsid w:val="002B39AD"/>
    <w:rsid w:val="002C06BA"/>
    <w:rsid w:val="002C3A15"/>
    <w:rsid w:val="002C49EF"/>
    <w:rsid w:val="002F1B90"/>
    <w:rsid w:val="002F7E57"/>
    <w:rsid w:val="003142DD"/>
    <w:rsid w:val="00314F08"/>
    <w:rsid w:val="003228C4"/>
    <w:rsid w:val="00330A8B"/>
    <w:rsid w:val="0033193A"/>
    <w:rsid w:val="00337A19"/>
    <w:rsid w:val="003401FB"/>
    <w:rsid w:val="003413DE"/>
    <w:rsid w:val="0035080D"/>
    <w:rsid w:val="00354007"/>
    <w:rsid w:val="003630C9"/>
    <w:rsid w:val="00365D57"/>
    <w:rsid w:val="003745E4"/>
    <w:rsid w:val="00375276"/>
    <w:rsid w:val="00376EAB"/>
    <w:rsid w:val="003816D4"/>
    <w:rsid w:val="003819AD"/>
    <w:rsid w:val="00381D11"/>
    <w:rsid w:val="00385E30"/>
    <w:rsid w:val="00390FAD"/>
    <w:rsid w:val="003A377C"/>
    <w:rsid w:val="003B3B13"/>
    <w:rsid w:val="003B4357"/>
    <w:rsid w:val="003B7C31"/>
    <w:rsid w:val="003C1BEC"/>
    <w:rsid w:val="003C6C44"/>
    <w:rsid w:val="003D2A4C"/>
    <w:rsid w:val="003D2B8D"/>
    <w:rsid w:val="003D53E6"/>
    <w:rsid w:val="003D6DC6"/>
    <w:rsid w:val="003E683D"/>
    <w:rsid w:val="003F01AB"/>
    <w:rsid w:val="003F3962"/>
    <w:rsid w:val="003F3D16"/>
    <w:rsid w:val="003F3F3C"/>
    <w:rsid w:val="003F4A34"/>
    <w:rsid w:val="003F4CAF"/>
    <w:rsid w:val="00405780"/>
    <w:rsid w:val="00410041"/>
    <w:rsid w:val="00420499"/>
    <w:rsid w:val="00420738"/>
    <w:rsid w:val="0042107C"/>
    <w:rsid w:val="00424BAA"/>
    <w:rsid w:val="00431CFF"/>
    <w:rsid w:val="00431E7B"/>
    <w:rsid w:val="00433729"/>
    <w:rsid w:val="00435121"/>
    <w:rsid w:val="004452F7"/>
    <w:rsid w:val="004467DE"/>
    <w:rsid w:val="00452CA9"/>
    <w:rsid w:val="0045596A"/>
    <w:rsid w:val="004665D1"/>
    <w:rsid w:val="004672A9"/>
    <w:rsid w:val="0048069B"/>
    <w:rsid w:val="00481F6E"/>
    <w:rsid w:val="0048421C"/>
    <w:rsid w:val="004851C2"/>
    <w:rsid w:val="004853BF"/>
    <w:rsid w:val="00485E40"/>
    <w:rsid w:val="004916BA"/>
    <w:rsid w:val="004A0A13"/>
    <w:rsid w:val="004A314A"/>
    <w:rsid w:val="004A3534"/>
    <w:rsid w:val="004A5B6D"/>
    <w:rsid w:val="004A6E86"/>
    <w:rsid w:val="004B2BDF"/>
    <w:rsid w:val="004C261E"/>
    <w:rsid w:val="004C3E40"/>
    <w:rsid w:val="004C5157"/>
    <w:rsid w:val="004D0F33"/>
    <w:rsid w:val="004D3944"/>
    <w:rsid w:val="004D7548"/>
    <w:rsid w:val="004E22E2"/>
    <w:rsid w:val="004F401B"/>
    <w:rsid w:val="004F5D2E"/>
    <w:rsid w:val="004F7563"/>
    <w:rsid w:val="005109B1"/>
    <w:rsid w:val="00532D0C"/>
    <w:rsid w:val="00540915"/>
    <w:rsid w:val="0054155F"/>
    <w:rsid w:val="00541A95"/>
    <w:rsid w:val="00541F6F"/>
    <w:rsid w:val="0054690E"/>
    <w:rsid w:val="0055662A"/>
    <w:rsid w:val="0056291C"/>
    <w:rsid w:val="005646BB"/>
    <w:rsid w:val="00566A50"/>
    <w:rsid w:val="00567B22"/>
    <w:rsid w:val="00574B6B"/>
    <w:rsid w:val="005766BF"/>
    <w:rsid w:val="005833FD"/>
    <w:rsid w:val="005873C7"/>
    <w:rsid w:val="005878A4"/>
    <w:rsid w:val="00591C60"/>
    <w:rsid w:val="00595B65"/>
    <w:rsid w:val="00595D83"/>
    <w:rsid w:val="005A2DD0"/>
    <w:rsid w:val="005A36BA"/>
    <w:rsid w:val="005A7C3E"/>
    <w:rsid w:val="005A7DF6"/>
    <w:rsid w:val="005B080E"/>
    <w:rsid w:val="005B568A"/>
    <w:rsid w:val="005C356A"/>
    <w:rsid w:val="005C555D"/>
    <w:rsid w:val="005C6CCF"/>
    <w:rsid w:val="005D78CA"/>
    <w:rsid w:val="005E0CD8"/>
    <w:rsid w:val="005E2BF0"/>
    <w:rsid w:val="005E3564"/>
    <w:rsid w:val="005E47E4"/>
    <w:rsid w:val="005E49AB"/>
    <w:rsid w:val="005F37FA"/>
    <w:rsid w:val="00600BA1"/>
    <w:rsid w:val="006012A3"/>
    <w:rsid w:val="00605A64"/>
    <w:rsid w:val="00607E88"/>
    <w:rsid w:val="00612205"/>
    <w:rsid w:val="00615E14"/>
    <w:rsid w:val="0061753E"/>
    <w:rsid w:val="00622A2E"/>
    <w:rsid w:val="0063149B"/>
    <w:rsid w:val="00636567"/>
    <w:rsid w:val="00640449"/>
    <w:rsid w:val="006519B1"/>
    <w:rsid w:val="0065298B"/>
    <w:rsid w:val="00664C70"/>
    <w:rsid w:val="00670BD2"/>
    <w:rsid w:val="00680471"/>
    <w:rsid w:val="006822E6"/>
    <w:rsid w:val="00684571"/>
    <w:rsid w:val="00686E5E"/>
    <w:rsid w:val="006909A8"/>
    <w:rsid w:val="00691FA7"/>
    <w:rsid w:val="006954B7"/>
    <w:rsid w:val="006A0CA1"/>
    <w:rsid w:val="006A3955"/>
    <w:rsid w:val="006A5F99"/>
    <w:rsid w:val="006B0258"/>
    <w:rsid w:val="006B2BBF"/>
    <w:rsid w:val="006C1E4B"/>
    <w:rsid w:val="006D059D"/>
    <w:rsid w:val="006D2C6D"/>
    <w:rsid w:val="006E0C4E"/>
    <w:rsid w:val="006E2F53"/>
    <w:rsid w:val="006E5A5D"/>
    <w:rsid w:val="006F0ABB"/>
    <w:rsid w:val="006F0CAB"/>
    <w:rsid w:val="006F770A"/>
    <w:rsid w:val="00700A4C"/>
    <w:rsid w:val="00702F0D"/>
    <w:rsid w:val="00703489"/>
    <w:rsid w:val="007137CE"/>
    <w:rsid w:val="007155DF"/>
    <w:rsid w:val="00716144"/>
    <w:rsid w:val="00723497"/>
    <w:rsid w:val="007248DB"/>
    <w:rsid w:val="00726FDA"/>
    <w:rsid w:val="00731E0A"/>
    <w:rsid w:val="007348BE"/>
    <w:rsid w:val="00734ACD"/>
    <w:rsid w:val="007352C1"/>
    <w:rsid w:val="007375DD"/>
    <w:rsid w:val="00743D9C"/>
    <w:rsid w:val="00744797"/>
    <w:rsid w:val="007510BB"/>
    <w:rsid w:val="00753793"/>
    <w:rsid w:val="0075598F"/>
    <w:rsid w:val="00756E01"/>
    <w:rsid w:val="00763F27"/>
    <w:rsid w:val="00765B4D"/>
    <w:rsid w:val="00780124"/>
    <w:rsid w:val="0078375A"/>
    <w:rsid w:val="00791838"/>
    <w:rsid w:val="00796B35"/>
    <w:rsid w:val="007A195F"/>
    <w:rsid w:val="007A3235"/>
    <w:rsid w:val="007A38A8"/>
    <w:rsid w:val="007B1C20"/>
    <w:rsid w:val="007C0B2C"/>
    <w:rsid w:val="007C5076"/>
    <w:rsid w:val="007C58E5"/>
    <w:rsid w:val="007D6C11"/>
    <w:rsid w:val="007D7CAE"/>
    <w:rsid w:val="007E18B2"/>
    <w:rsid w:val="007E2757"/>
    <w:rsid w:val="007E67D7"/>
    <w:rsid w:val="007F375C"/>
    <w:rsid w:val="007F48D2"/>
    <w:rsid w:val="007F7B5E"/>
    <w:rsid w:val="00800C37"/>
    <w:rsid w:val="008122CD"/>
    <w:rsid w:val="0081336D"/>
    <w:rsid w:val="00821A56"/>
    <w:rsid w:val="008245E3"/>
    <w:rsid w:val="008425A1"/>
    <w:rsid w:val="00842F59"/>
    <w:rsid w:val="00845095"/>
    <w:rsid w:val="008508C5"/>
    <w:rsid w:val="00852E19"/>
    <w:rsid w:val="00856719"/>
    <w:rsid w:val="00862226"/>
    <w:rsid w:val="008651F9"/>
    <w:rsid w:val="0088529A"/>
    <w:rsid w:val="008905E7"/>
    <w:rsid w:val="008A5645"/>
    <w:rsid w:val="008C38A1"/>
    <w:rsid w:val="008C5436"/>
    <w:rsid w:val="008E1343"/>
    <w:rsid w:val="008E2AA9"/>
    <w:rsid w:val="008E7727"/>
    <w:rsid w:val="008F195F"/>
    <w:rsid w:val="00901430"/>
    <w:rsid w:val="00902783"/>
    <w:rsid w:val="00915AAC"/>
    <w:rsid w:val="00915C06"/>
    <w:rsid w:val="00916471"/>
    <w:rsid w:val="00920AE1"/>
    <w:rsid w:val="009217F7"/>
    <w:rsid w:val="00931042"/>
    <w:rsid w:val="00936A3A"/>
    <w:rsid w:val="009427BF"/>
    <w:rsid w:val="009427FF"/>
    <w:rsid w:val="009516AD"/>
    <w:rsid w:val="0095357C"/>
    <w:rsid w:val="009562FC"/>
    <w:rsid w:val="009568F5"/>
    <w:rsid w:val="00956E51"/>
    <w:rsid w:val="0096175E"/>
    <w:rsid w:val="00966E74"/>
    <w:rsid w:val="00972A19"/>
    <w:rsid w:val="00973425"/>
    <w:rsid w:val="0097404E"/>
    <w:rsid w:val="00984596"/>
    <w:rsid w:val="009929B7"/>
    <w:rsid w:val="00992EAC"/>
    <w:rsid w:val="00994318"/>
    <w:rsid w:val="00996FBA"/>
    <w:rsid w:val="009A5772"/>
    <w:rsid w:val="009B1A5B"/>
    <w:rsid w:val="009B500B"/>
    <w:rsid w:val="009D36AC"/>
    <w:rsid w:val="009D5B69"/>
    <w:rsid w:val="009E3CBA"/>
    <w:rsid w:val="009E72D9"/>
    <w:rsid w:val="009F2E15"/>
    <w:rsid w:val="009F373D"/>
    <w:rsid w:val="009F37E6"/>
    <w:rsid w:val="00A03794"/>
    <w:rsid w:val="00A10B33"/>
    <w:rsid w:val="00A24F74"/>
    <w:rsid w:val="00A3381E"/>
    <w:rsid w:val="00A37115"/>
    <w:rsid w:val="00A4115B"/>
    <w:rsid w:val="00A50A6C"/>
    <w:rsid w:val="00A50C3A"/>
    <w:rsid w:val="00A52EFD"/>
    <w:rsid w:val="00A54111"/>
    <w:rsid w:val="00A62940"/>
    <w:rsid w:val="00A7080B"/>
    <w:rsid w:val="00AA4338"/>
    <w:rsid w:val="00AA5DFE"/>
    <w:rsid w:val="00AA727D"/>
    <w:rsid w:val="00AC1200"/>
    <w:rsid w:val="00AC349A"/>
    <w:rsid w:val="00AC65BC"/>
    <w:rsid w:val="00AC6FF3"/>
    <w:rsid w:val="00AE790D"/>
    <w:rsid w:val="00AF3C48"/>
    <w:rsid w:val="00AF5A82"/>
    <w:rsid w:val="00B02E05"/>
    <w:rsid w:val="00B1508D"/>
    <w:rsid w:val="00B209A9"/>
    <w:rsid w:val="00B22176"/>
    <w:rsid w:val="00B41180"/>
    <w:rsid w:val="00B41798"/>
    <w:rsid w:val="00B45217"/>
    <w:rsid w:val="00B55768"/>
    <w:rsid w:val="00B55DF9"/>
    <w:rsid w:val="00B60978"/>
    <w:rsid w:val="00B61D69"/>
    <w:rsid w:val="00B635A0"/>
    <w:rsid w:val="00B70CF5"/>
    <w:rsid w:val="00B77906"/>
    <w:rsid w:val="00B8247E"/>
    <w:rsid w:val="00B854D0"/>
    <w:rsid w:val="00B85541"/>
    <w:rsid w:val="00B8625D"/>
    <w:rsid w:val="00B94F71"/>
    <w:rsid w:val="00B95C20"/>
    <w:rsid w:val="00B972EE"/>
    <w:rsid w:val="00BA3C70"/>
    <w:rsid w:val="00BB0DAB"/>
    <w:rsid w:val="00BB45D9"/>
    <w:rsid w:val="00BC0F18"/>
    <w:rsid w:val="00BC1A79"/>
    <w:rsid w:val="00BC1AFF"/>
    <w:rsid w:val="00BC2EED"/>
    <w:rsid w:val="00BD532E"/>
    <w:rsid w:val="00BD7610"/>
    <w:rsid w:val="00BE6163"/>
    <w:rsid w:val="00C07550"/>
    <w:rsid w:val="00C253F5"/>
    <w:rsid w:val="00C25DBF"/>
    <w:rsid w:val="00C25F38"/>
    <w:rsid w:val="00C2633B"/>
    <w:rsid w:val="00C26C67"/>
    <w:rsid w:val="00C26E85"/>
    <w:rsid w:val="00C32F86"/>
    <w:rsid w:val="00C4481C"/>
    <w:rsid w:val="00C45CDE"/>
    <w:rsid w:val="00C55081"/>
    <w:rsid w:val="00C604A9"/>
    <w:rsid w:val="00C60ECB"/>
    <w:rsid w:val="00C82133"/>
    <w:rsid w:val="00C8218D"/>
    <w:rsid w:val="00C856D4"/>
    <w:rsid w:val="00C85997"/>
    <w:rsid w:val="00C8749B"/>
    <w:rsid w:val="00C926CB"/>
    <w:rsid w:val="00C94568"/>
    <w:rsid w:val="00C94869"/>
    <w:rsid w:val="00C95E4E"/>
    <w:rsid w:val="00CA6BDA"/>
    <w:rsid w:val="00CA7D7C"/>
    <w:rsid w:val="00CB22A9"/>
    <w:rsid w:val="00CB3816"/>
    <w:rsid w:val="00CB4CDB"/>
    <w:rsid w:val="00CC6924"/>
    <w:rsid w:val="00CC7815"/>
    <w:rsid w:val="00CC7FE9"/>
    <w:rsid w:val="00CE0916"/>
    <w:rsid w:val="00CE3314"/>
    <w:rsid w:val="00CE5DC2"/>
    <w:rsid w:val="00CE79AD"/>
    <w:rsid w:val="00CF2E65"/>
    <w:rsid w:val="00D0030E"/>
    <w:rsid w:val="00D013CB"/>
    <w:rsid w:val="00D04875"/>
    <w:rsid w:val="00D11166"/>
    <w:rsid w:val="00D150AC"/>
    <w:rsid w:val="00D30651"/>
    <w:rsid w:val="00D308ED"/>
    <w:rsid w:val="00D334C0"/>
    <w:rsid w:val="00D348EF"/>
    <w:rsid w:val="00D36E37"/>
    <w:rsid w:val="00D45FBD"/>
    <w:rsid w:val="00D605D0"/>
    <w:rsid w:val="00D61A2D"/>
    <w:rsid w:val="00D73EE8"/>
    <w:rsid w:val="00D77EAC"/>
    <w:rsid w:val="00D85BD2"/>
    <w:rsid w:val="00D85D3C"/>
    <w:rsid w:val="00D85E36"/>
    <w:rsid w:val="00D925A7"/>
    <w:rsid w:val="00D930BA"/>
    <w:rsid w:val="00D9410B"/>
    <w:rsid w:val="00D9432C"/>
    <w:rsid w:val="00DB3C5C"/>
    <w:rsid w:val="00DB453C"/>
    <w:rsid w:val="00DC49EB"/>
    <w:rsid w:val="00DC6C49"/>
    <w:rsid w:val="00DC6CCD"/>
    <w:rsid w:val="00DC7576"/>
    <w:rsid w:val="00DE19DE"/>
    <w:rsid w:val="00DE1A34"/>
    <w:rsid w:val="00DE5955"/>
    <w:rsid w:val="00DE6BA5"/>
    <w:rsid w:val="00DE6C58"/>
    <w:rsid w:val="00DF0B53"/>
    <w:rsid w:val="00DF436F"/>
    <w:rsid w:val="00E1569F"/>
    <w:rsid w:val="00E1631D"/>
    <w:rsid w:val="00E2131B"/>
    <w:rsid w:val="00E226F5"/>
    <w:rsid w:val="00E24B5B"/>
    <w:rsid w:val="00E2561C"/>
    <w:rsid w:val="00E27D1E"/>
    <w:rsid w:val="00E43748"/>
    <w:rsid w:val="00E47155"/>
    <w:rsid w:val="00E52B30"/>
    <w:rsid w:val="00E635D4"/>
    <w:rsid w:val="00E650FF"/>
    <w:rsid w:val="00E66A20"/>
    <w:rsid w:val="00E77161"/>
    <w:rsid w:val="00E84868"/>
    <w:rsid w:val="00E87D34"/>
    <w:rsid w:val="00EA2E9D"/>
    <w:rsid w:val="00EA4D0B"/>
    <w:rsid w:val="00EB5F9F"/>
    <w:rsid w:val="00EC4C79"/>
    <w:rsid w:val="00EC78EF"/>
    <w:rsid w:val="00EE4C18"/>
    <w:rsid w:val="00EE65AD"/>
    <w:rsid w:val="00EF06C8"/>
    <w:rsid w:val="00F1075A"/>
    <w:rsid w:val="00F14145"/>
    <w:rsid w:val="00F16D57"/>
    <w:rsid w:val="00F202BB"/>
    <w:rsid w:val="00F26EDE"/>
    <w:rsid w:val="00F31B13"/>
    <w:rsid w:val="00F3407B"/>
    <w:rsid w:val="00F3513F"/>
    <w:rsid w:val="00F46ED8"/>
    <w:rsid w:val="00F47A97"/>
    <w:rsid w:val="00F5325F"/>
    <w:rsid w:val="00F5454A"/>
    <w:rsid w:val="00F66354"/>
    <w:rsid w:val="00F73BA5"/>
    <w:rsid w:val="00F73FF5"/>
    <w:rsid w:val="00F82823"/>
    <w:rsid w:val="00F90710"/>
    <w:rsid w:val="00F95A4D"/>
    <w:rsid w:val="00FA410C"/>
    <w:rsid w:val="00FA4D5E"/>
    <w:rsid w:val="00FA620F"/>
    <w:rsid w:val="00FB1967"/>
    <w:rsid w:val="00FB4794"/>
    <w:rsid w:val="00FC2C55"/>
    <w:rsid w:val="00FC6344"/>
    <w:rsid w:val="00FD5286"/>
    <w:rsid w:val="00FE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91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A6BDA"/>
    <w:pPr>
      <w:keepNext/>
      <w:overflowPunct w:val="0"/>
      <w:autoSpaceDE w:val="0"/>
      <w:autoSpaceDN w:val="0"/>
      <w:adjustRightInd w:val="0"/>
      <w:spacing w:line="276" w:lineRule="auto"/>
      <w:ind w:left="34" w:right="283"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B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A6BDA"/>
    <w:pPr>
      <w:widowControl/>
      <w:spacing w:line="360" w:lineRule="auto"/>
      <w:ind w:firstLine="709"/>
      <w:jc w:val="both"/>
    </w:pPr>
    <w:rPr>
      <w:rFonts w:eastAsia="Times New Roman"/>
      <w:color w:val="auto"/>
      <w:sz w:val="26"/>
      <w:lang w:bidi="ar-SA"/>
    </w:rPr>
  </w:style>
  <w:style w:type="character" w:customStyle="1" w:styleId="a4">
    <w:name w:val="Основной текст с отступом Знак"/>
    <w:basedOn w:val="a0"/>
    <w:link w:val="a3"/>
    <w:rsid w:val="00CA6BDA"/>
    <w:rPr>
      <w:rFonts w:ascii="Courier New" w:eastAsia="Times New Roman" w:hAnsi="Courier New" w:cs="Courier New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CA6BDA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CA6BD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6BDA"/>
    <w:pPr>
      <w:shd w:val="clear" w:color="auto" w:fill="FFFFFF"/>
      <w:spacing w:after="500" w:line="232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CA6BD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BDA"/>
    <w:pPr>
      <w:shd w:val="clear" w:color="auto" w:fill="FFFFFF"/>
      <w:spacing w:before="340" w:line="375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2Exact">
    <w:name w:val="Основной текст (2) Exact"/>
    <w:basedOn w:val="a0"/>
    <w:rsid w:val="00CA6B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a6">
    <w:name w:val="Колонтитул"/>
    <w:basedOn w:val="a0"/>
    <w:rsid w:val="00CA6BD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CA6B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CA6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6BD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CA6B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6BD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91C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customStyle="1" w:styleId="Style1">
    <w:name w:val="Style1"/>
    <w:basedOn w:val="a"/>
    <w:rsid w:val="00D9432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">
    <w:name w:val="Style2"/>
    <w:basedOn w:val="a"/>
    <w:rsid w:val="00D9432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rsid w:val="00D9432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4">
    <w:name w:val="Style4"/>
    <w:basedOn w:val="a"/>
    <w:rsid w:val="00D9432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rsid w:val="00D943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D9432C"/>
    <w:rPr>
      <w:rFonts w:ascii="Times New Roman" w:hAnsi="Times New Roman" w:cs="Times New Roman" w:hint="default"/>
      <w:sz w:val="26"/>
      <w:szCs w:val="26"/>
    </w:rPr>
  </w:style>
  <w:style w:type="paragraph" w:customStyle="1" w:styleId="31">
    <w:name w:val="Основной текст 31"/>
    <w:basedOn w:val="a"/>
    <w:rsid w:val="00054025"/>
    <w:pPr>
      <w:widowControl/>
      <w:suppressAutoHyphens/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6"/>
      <w:szCs w:val="28"/>
      <w:lang w:eastAsia="ar-SA" w:bidi="ar-SA"/>
    </w:rPr>
  </w:style>
  <w:style w:type="paragraph" w:styleId="ab">
    <w:name w:val="Body Text"/>
    <w:basedOn w:val="a"/>
    <w:link w:val="ac"/>
    <w:uiPriority w:val="99"/>
    <w:unhideWhenUsed/>
    <w:rsid w:val="007155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155D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1">
    <w:name w:val="Обычный1"/>
    <w:link w:val="CharChar"/>
    <w:rsid w:val="00EE65A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harChar">
    <w:name w:val="Обычный Char Char"/>
    <w:link w:val="11"/>
    <w:locked/>
    <w:rsid w:val="00EE65A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uiPriority w:val="99"/>
    <w:rsid w:val="00EE65AD"/>
    <w:pPr>
      <w:widowControl w:val="0"/>
      <w:spacing w:before="700"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044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65pt">
    <w:name w:val="Основной текст (2) + 6;5 pt"/>
    <w:basedOn w:val="21"/>
    <w:rsid w:val="0086222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86222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basedOn w:val="21"/>
    <w:rsid w:val="0086222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d">
    <w:name w:val="Hyperlink"/>
    <w:basedOn w:val="a0"/>
    <w:uiPriority w:val="99"/>
    <w:unhideWhenUsed/>
    <w:rsid w:val="00966E7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66E74"/>
    <w:rPr>
      <w:color w:val="605E5C"/>
      <w:shd w:val="clear" w:color="auto" w:fill="E1DFDD"/>
    </w:rPr>
  </w:style>
  <w:style w:type="character" w:customStyle="1" w:styleId="text">
    <w:name w:val="text"/>
    <w:basedOn w:val="a0"/>
    <w:rsid w:val="00966E74"/>
  </w:style>
  <w:style w:type="table" w:styleId="ae">
    <w:name w:val="Table Grid"/>
    <w:basedOn w:val="a1"/>
    <w:uiPriority w:val="59"/>
    <w:rsid w:val="003745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3745E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91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A6BDA"/>
    <w:pPr>
      <w:keepNext/>
      <w:overflowPunct w:val="0"/>
      <w:autoSpaceDE w:val="0"/>
      <w:autoSpaceDN w:val="0"/>
      <w:adjustRightInd w:val="0"/>
      <w:spacing w:line="276" w:lineRule="auto"/>
      <w:ind w:left="34" w:right="283"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B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A6BDA"/>
    <w:pPr>
      <w:widowControl/>
      <w:spacing w:line="360" w:lineRule="auto"/>
      <w:ind w:firstLine="709"/>
      <w:jc w:val="both"/>
    </w:pPr>
    <w:rPr>
      <w:rFonts w:eastAsia="Times New Roman"/>
      <w:color w:val="auto"/>
      <w:sz w:val="26"/>
      <w:lang w:bidi="ar-SA"/>
    </w:rPr>
  </w:style>
  <w:style w:type="character" w:customStyle="1" w:styleId="a4">
    <w:name w:val="Основной текст с отступом Знак"/>
    <w:basedOn w:val="a0"/>
    <w:link w:val="a3"/>
    <w:rsid w:val="00CA6BDA"/>
    <w:rPr>
      <w:rFonts w:ascii="Courier New" w:eastAsia="Times New Roman" w:hAnsi="Courier New" w:cs="Courier New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CA6BDA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CA6BD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6BDA"/>
    <w:pPr>
      <w:shd w:val="clear" w:color="auto" w:fill="FFFFFF"/>
      <w:spacing w:after="500" w:line="232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CA6BD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BDA"/>
    <w:pPr>
      <w:shd w:val="clear" w:color="auto" w:fill="FFFFFF"/>
      <w:spacing w:before="340" w:line="375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2Exact">
    <w:name w:val="Основной текст (2) Exact"/>
    <w:basedOn w:val="a0"/>
    <w:rsid w:val="00CA6B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a6">
    <w:name w:val="Колонтитул"/>
    <w:basedOn w:val="a0"/>
    <w:rsid w:val="00CA6BD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CA6B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CA6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6BD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CA6B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6BD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91C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customStyle="1" w:styleId="Style1">
    <w:name w:val="Style1"/>
    <w:basedOn w:val="a"/>
    <w:rsid w:val="00D9432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">
    <w:name w:val="Style2"/>
    <w:basedOn w:val="a"/>
    <w:rsid w:val="00D9432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rsid w:val="00D9432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4">
    <w:name w:val="Style4"/>
    <w:basedOn w:val="a"/>
    <w:rsid w:val="00D9432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rsid w:val="00D943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D9432C"/>
    <w:rPr>
      <w:rFonts w:ascii="Times New Roman" w:hAnsi="Times New Roman" w:cs="Times New Roman" w:hint="default"/>
      <w:sz w:val="26"/>
      <w:szCs w:val="26"/>
    </w:rPr>
  </w:style>
  <w:style w:type="paragraph" w:customStyle="1" w:styleId="31">
    <w:name w:val="Основной текст 31"/>
    <w:basedOn w:val="a"/>
    <w:rsid w:val="00054025"/>
    <w:pPr>
      <w:widowControl/>
      <w:suppressAutoHyphens/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6"/>
      <w:szCs w:val="28"/>
      <w:lang w:eastAsia="ar-SA" w:bidi="ar-SA"/>
    </w:rPr>
  </w:style>
  <w:style w:type="paragraph" w:styleId="ab">
    <w:name w:val="Body Text"/>
    <w:basedOn w:val="a"/>
    <w:link w:val="ac"/>
    <w:uiPriority w:val="99"/>
    <w:unhideWhenUsed/>
    <w:rsid w:val="007155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155D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1">
    <w:name w:val="Обычный1"/>
    <w:link w:val="CharChar"/>
    <w:rsid w:val="00EE65A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harChar">
    <w:name w:val="Обычный Char Char"/>
    <w:link w:val="11"/>
    <w:locked/>
    <w:rsid w:val="00EE65A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uiPriority w:val="99"/>
    <w:rsid w:val="00EE65AD"/>
    <w:pPr>
      <w:widowControl w:val="0"/>
      <w:spacing w:before="700"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044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65pt">
    <w:name w:val="Основной текст (2) + 6;5 pt"/>
    <w:basedOn w:val="21"/>
    <w:rsid w:val="0086222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86222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basedOn w:val="21"/>
    <w:rsid w:val="0086222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d">
    <w:name w:val="Hyperlink"/>
    <w:basedOn w:val="a0"/>
    <w:uiPriority w:val="99"/>
    <w:unhideWhenUsed/>
    <w:rsid w:val="00966E7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66E74"/>
    <w:rPr>
      <w:color w:val="605E5C"/>
      <w:shd w:val="clear" w:color="auto" w:fill="E1DFDD"/>
    </w:rPr>
  </w:style>
  <w:style w:type="character" w:customStyle="1" w:styleId="text">
    <w:name w:val="text"/>
    <w:basedOn w:val="a0"/>
    <w:rsid w:val="00966E74"/>
  </w:style>
  <w:style w:type="table" w:styleId="ae">
    <w:name w:val="Table Grid"/>
    <w:basedOn w:val="a1"/>
    <w:uiPriority w:val="59"/>
    <w:rsid w:val="003745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3745E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3860</Words>
  <Characters>22003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</cp:revision>
  <dcterms:created xsi:type="dcterms:W3CDTF">2026-06-30T13:07:00Z</dcterms:created>
  <dcterms:modified xsi:type="dcterms:W3CDTF">2026-07-01T14:00:00Z</dcterms:modified>
</cp:coreProperties>
</file>