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05677D">
        <w:rPr>
          <w:rFonts w:ascii="Times New Roman" w:hAnsi="Times New Roman" w:cs="Times New Roman"/>
          <w:b/>
        </w:rPr>
        <w:t>кондиционера</w:t>
      </w:r>
      <w:r>
        <w:rPr>
          <w:rFonts w:ascii="Times New Roman" w:hAnsi="Times New Roman" w:cs="Times New Roman"/>
          <w:b/>
        </w:rPr>
        <w:t xml:space="preserve">  </w:t>
      </w:r>
    </w:p>
    <w:tbl>
      <w:tblPr>
        <w:tblStyle w:val="ac"/>
        <w:tblW w:w="11200" w:type="dxa"/>
        <w:tblInd w:w="-1168" w:type="dxa"/>
        <w:tblLook w:val="04A0"/>
      </w:tblPr>
      <w:tblGrid>
        <w:gridCol w:w="567"/>
        <w:gridCol w:w="2553"/>
        <w:gridCol w:w="4961"/>
        <w:gridCol w:w="1558"/>
        <w:gridCol w:w="1561"/>
      </w:tblGrid>
      <w:tr w:rsidR="002633BC" w:rsidRPr="00A257DD" w:rsidTr="00A257DD">
        <w:tc>
          <w:tcPr>
            <w:tcW w:w="567"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 xml:space="preserve">№ </w:t>
            </w:r>
            <w:proofErr w:type="spellStart"/>
            <w:proofErr w:type="gramStart"/>
            <w:r w:rsidRPr="00A257DD">
              <w:rPr>
                <w:rFonts w:ascii="Times New Roman" w:hAnsi="Times New Roman" w:cs="Times New Roman"/>
                <w:sz w:val="20"/>
                <w:szCs w:val="20"/>
              </w:rPr>
              <w:t>п</w:t>
            </w:r>
            <w:proofErr w:type="spellEnd"/>
            <w:proofErr w:type="gramEnd"/>
            <w:r w:rsidRPr="00A257DD">
              <w:rPr>
                <w:rFonts w:ascii="Times New Roman" w:hAnsi="Times New Roman" w:cs="Times New Roman"/>
                <w:sz w:val="20"/>
                <w:szCs w:val="20"/>
              </w:rPr>
              <w:t>/</w:t>
            </w:r>
            <w:proofErr w:type="spellStart"/>
            <w:r w:rsidRPr="00A257DD">
              <w:rPr>
                <w:rFonts w:ascii="Times New Roman" w:hAnsi="Times New Roman" w:cs="Times New Roman"/>
                <w:sz w:val="20"/>
                <w:szCs w:val="20"/>
              </w:rPr>
              <w:t>п</w:t>
            </w:r>
            <w:proofErr w:type="spellEnd"/>
          </w:p>
        </w:tc>
        <w:tc>
          <w:tcPr>
            <w:tcW w:w="2553"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Наименование товара</w:t>
            </w:r>
          </w:p>
        </w:tc>
        <w:tc>
          <w:tcPr>
            <w:tcW w:w="4961"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Характеристики</w:t>
            </w:r>
          </w:p>
        </w:tc>
        <w:tc>
          <w:tcPr>
            <w:tcW w:w="1558"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Количество, шт.</w:t>
            </w:r>
          </w:p>
        </w:tc>
        <w:tc>
          <w:tcPr>
            <w:tcW w:w="1561"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ОКПД</w:t>
            </w:r>
          </w:p>
        </w:tc>
      </w:tr>
      <w:tr w:rsidR="002633BC" w:rsidRPr="00A257DD" w:rsidTr="00A257DD">
        <w:trPr>
          <w:trHeight w:val="3628"/>
        </w:trPr>
        <w:tc>
          <w:tcPr>
            <w:tcW w:w="567" w:type="dxa"/>
          </w:tcPr>
          <w:p w:rsidR="002633BC" w:rsidRPr="00A257DD" w:rsidRDefault="002633BC" w:rsidP="00863FF1">
            <w:pPr>
              <w:rPr>
                <w:rFonts w:ascii="Times New Roman" w:hAnsi="Times New Roman" w:cs="Times New Roman"/>
                <w:sz w:val="20"/>
                <w:szCs w:val="20"/>
              </w:rPr>
            </w:pPr>
            <w:r w:rsidRPr="00A257DD">
              <w:rPr>
                <w:rFonts w:ascii="Times New Roman" w:hAnsi="Times New Roman" w:cs="Times New Roman"/>
                <w:sz w:val="20"/>
                <w:szCs w:val="20"/>
              </w:rPr>
              <w:t>1</w:t>
            </w:r>
          </w:p>
        </w:tc>
        <w:tc>
          <w:tcPr>
            <w:tcW w:w="2553" w:type="dxa"/>
          </w:tcPr>
          <w:p w:rsidR="002633BC" w:rsidRPr="00A257DD" w:rsidRDefault="008C4B1C" w:rsidP="008C4B1C">
            <w:pPr>
              <w:rPr>
                <w:rFonts w:ascii="Times New Roman" w:hAnsi="Times New Roman" w:cs="Times New Roman"/>
                <w:color w:val="000000" w:themeColor="text1"/>
                <w:sz w:val="20"/>
                <w:szCs w:val="20"/>
              </w:rPr>
            </w:pPr>
            <w:r w:rsidRPr="00A257DD">
              <w:rPr>
                <w:rFonts w:ascii="Times New Roman" w:hAnsi="Times New Roman" w:cs="Times New Roman"/>
                <w:color w:val="000000" w:themeColor="text1"/>
                <w:sz w:val="20"/>
                <w:szCs w:val="20"/>
              </w:rPr>
              <w:t>Кондиционер</w:t>
            </w:r>
            <w:r w:rsidR="002633BC" w:rsidRPr="00A257DD">
              <w:rPr>
                <w:rFonts w:ascii="Times New Roman" w:hAnsi="Times New Roman" w:cs="Times New Roman"/>
                <w:color w:val="000000" w:themeColor="text1"/>
                <w:sz w:val="20"/>
                <w:szCs w:val="20"/>
              </w:rPr>
              <w:t xml:space="preserve"> </w:t>
            </w:r>
            <w:r w:rsidR="00863FF1" w:rsidRPr="00A257DD">
              <w:rPr>
                <w:rFonts w:ascii="Times New Roman" w:hAnsi="Times New Roman" w:cs="Times New Roman"/>
                <w:color w:val="000000" w:themeColor="text1"/>
                <w:sz w:val="20"/>
                <w:szCs w:val="20"/>
              </w:rPr>
              <w:t> LERAN AC 933  или эквивалент</w:t>
            </w:r>
          </w:p>
        </w:tc>
        <w:tc>
          <w:tcPr>
            <w:tcW w:w="4961" w:type="dxa"/>
          </w:tcPr>
          <w:p w:rsidR="000A3FD9" w:rsidRPr="00A257DD" w:rsidRDefault="000A3FD9"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Тип – </w:t>
            </w:r>
            <w:proofErr w:type="spellStart"/>
            <w:r w:rsidRPr="00A257DD">
              <w:rPr>
                <w:rFonts w:ascii="Times New Roman" w:eastAsia="Times New Roman" w:hAnsi="Times New Roman" w:cs="Times New Roman"/>
                <w:color w:val="0F0E0E"/>
                <w:kern w:val="0"/>
                <w:sz w:val="20"/>
                <w:szCs w:val="20"/>
                <w:lang w:eastAsia="ru-RU"/>
              </w:rPr>
              <w:t>сплит-система</w:t>
            </w:r>
            <w:proofErr w:type="spellEnd"/>
            <w:r w:rsidRPr="00A257DD">
              <w:rPr>
                <w:rFonts w:ascii="Times New Roman" w:eastAsia="Times New Roman" w:hAnsi="Times New Roman" w:cs="Times New Roman"/>
                <w:color w:val="0F0E0E"/>
                <w:kern w:val="0"/>
                <w:sz w:val="20"/>
                <w:szCs w:val="20"/>
                <w:lang w:eastAsia="ru-RU"/>
              </w:rPr>
              <w:t>;</w:t>
            </w:r>
          </w:p>
          <w:p w:rsidR="000A3FD9" w:rsidRPr="00A257DD" w:rsidRDefault="000A3FD9"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Тип внутреннего блока – настенный;</w:t>
            </w:r>
          </w:p>
          <w:p w:rsidR="000A3FD9" w:rsidRPr="00A257DD" w:rsidRDefault="000A3FD9"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Обслуживаемая площадь – не менее 25 кв.м.;</w:t>
            </w:r>
          </w:p>
          <w:p w:rsidR="000A3FD9" w:rsidRPr="00A257DD" w:rsidRDefault="000A3FD9"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Тип хладагента – </w:t>
            </w:r>
            <w:r w:rsidRPr="00A257DD">
              <w:rPr>
                <w:rFonts w:ascii="Times New Roman" w:eastAsia="Times New Roman" w:hAnsi="Times New Roman" w:cs="Times New Roman"/>
                <w:color w:val="0F0E0E"/>
                <w:kern w:val="0"/>
                <w:sz w:val="20"/>
                <w:szCs w:val="20"/>
                <w:lang w:val="en-US" w:eastAsia="ru-RU"/>
              </w:rPr>
              <w:t>R32</w:t>
            </w:r>
            <w:r w:rsidRPr="00A257DD">
              <w:rPr>
                <w:rFonts w:ascii="Times New Roman" w:eastAsia="Times New Roman" w:hAnsi="Times New Roman" w:cs="Times New Roman"/>
                <w:color w:val="0F0E0E"/>
                <w:kern w:val="0"/>
                <w:sz w:val="20"/>
                <w:szCs w:val="20"/>
                <w:lang w:eastAsia="ru-RU"/>
              </w:rPr>
              <w:t>;</w:t>
            </w:r>
          </w:p>
          <w:p w:rsidR="000A3FD9" w:rsidRPr="00A257DD" w:rsidRDefault="000A3FD9"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Цвет – белый;</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Высота мобильного кондиционера или внутреннего блока </w:t>
            </w:r>
            <w:proofErr w:type="spellStart"/>
            <w:r w:rsidRPr="00A257DD">
              <w:rPr>
                <w:rFonts w:ascii="Times New Roman" w:eastAsia="Times New Roman" w:hAnsi="Times New Roman" w:cs="Times New Roman"/>
                <w:color w:val="0F0E0E"/>
                <w:kern w:val="0"/>
                <w:sz w:val="20"/>
                <w:szCs w:val="20"/>
                <w:lang w:eastAsia="ru-RU"/>
              </w:rPr>
              <w:t>сплит-системы</w:t>
            </w:r>
            <w:proofErr w:type="spellEnd"/>
            <w:r w:rsidRPr="00A257DD">
              <w:rPr>
                <w:rFonts w:ascii="Times New Roman" w:eastAsia="Times New Roman" w:hAnsi="Times New Roman" w:cs="Times New Roman"/>
                <w:color w:val="0F0E0E"/>
                <w:kern w:val="0"/>
                <w:sz w:val="20"/>
                <w:szCs w:val="20"/>
                <w:lang w:eastAsia="ru-RU"/>
              </w:rPr>
              <w:t xml:space="preserve"> – не менее 25,5 см;</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Фильтры тонкой очистки воздуха – </w:t>
            </w:r>
            <w:proofErr w:type="gramStart"/>
            <w:r w:rsidRPr="00A257DD">
              <w:rPr>
                <w:rFonts w:ascii="Times New Roman" w:eastAsia="Times New Roman" w:hAnsi="Times New Roman" w:cs="Times New Roman"/>
                <w:color w:val="0F0E0E"/>
                <w:kern w:val="0"/>
                <w:sz w:val="20"/>
                <w:szCs w:val="20"/>
                <w:lang w:eastAsia="ru-RU"/>
              </w:rPr>
              <w:t>воздушный</w:t>
            </w:r>
            <w:proofErr w:type="gramEnd"/>
            <w:r w:rsidRPr="00A257DD">
              <w:rPr>
                <w:rFonts w:ascii="Times New Roman" w:eastAsia="Times New Roman" w:hAnsi="Times New Roman" w:cs="Times New Roman"/>
                <w:color w:val="0F0E0E"/>
                <w:kern w:val="0"/>
                <w:sz w:val="20"/>
                <w:szCs w:val="20"/>
                <w:lang w:eastAsia="ru-RU"/>
              </w:rPr>
              <w:t>;</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Глубина мобильного кондиционера или внутреннего блока </w:t>
            </w:r>
            <w:proofErr w:type="spellStart"/>
            <w:r w:rsidRPr="00A257DD">
              <w:rPr>
                <w:rFonts w:ascii="Times New Roman" w:eastAsia="Times New Roman" w:hAnsi="Times New Roman" w:cs="Times New Roman"/>
                <w:color w:val="0F0E0E"/>
                <w:kern w:val="0"/>
                <w:sz w:val="20"/>
                <w:szCs w:val="20"/>
                <w:lang w:eastAsia="ru-RU"/>
              </w:rPr>
              <w:t>сплит-системы</w:t>
            </w:r>
            <w:proofErr w:type="spellEnd"/>
            <w:r w:rsidRPr="00A257DD">
              <w:rPr>
                <w:rFonts w:ascii="Times New Roman" w:eastAsia="Times New Roman" w:hAnsi="Times New Roman" w:cs="Times New Roman"/>
                <w:color w:val="0F0E0E"/>
                <w:kern w:val="0"/>
                <w:sz w:val="20"/>
                <w:szCs w:val="20"/>
                <w:lang w:eastAsia="ru-RU"/>
              </w:rPr>
              <w:t xml:space="preserve"> в упаковке не менее 26,7 см;</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Потребляемая мощность при охлаждении – не более 810 Вт;</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Обогрев – наличие;</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Турборежим – наличие;</w:t>
            </w:r>
          </w:p>
          <w:p w:rsidR="00863FF1" w:rsidRPr="00A257DD" w:rsidRDefault="00863FF1" w:rsidP="00863FF1">
            <w:pPr>
              <w:spacing w:after="23"/>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Мощность охлаждения –</w:t>
            </w:r>
            <w:r w:rsidR="00A257DD" w:rsidRPr="00A257DD">
              <w:rPr>
                <w:rFonts w:ascii="Times New Roman" w:eastAsia="Times New Roman" w:hAnsi="Times New Roman" w:cs="Times New Roman"/>
                <w:color w:val="0F0E0E"/>
                <w:kern w:val="0"/>
                <w:sz w:val="20"/>
                <w:szCs w:val="20"/>
                <w:lang w:eastAsia="ru-RU"/>
              </w:rPr>
              <w:t xml:space="preserve"> не менее 2600 Вт.</w:t>
            </w:r>
          </w:p>
          <w:p w:rsidR="00863FF1" w:rsidRPr="00A257DD" w:rsidRDefault="00863FF1" w:rsidP="00863FF1">
            <w:pPr>
              <w:spacing w:after="135" w:line="300" w:lineRule="atLeast"/>
              <w:rPr>
                <w:rFonts w:ascii="Times New Roman" w:eastAsia="Times New Roman" w:hAnsi="Times New Roman" w:cs="Times New Roman"/>
                <w:bCs/>
                <w:i/>
                <w:color w:val="0F0E0E"/>
                <w:kern w:val="0"/>
                <w:sz w:val="20"/>
                <w:szCs w:val="20"/>
                <w:lang w:eastAsia="ru-RU"/>
              </w:rPr>
            </w:pPr>
            <w:r w:rsidRPr="00A257DD">
              <w:rPr>
                <w:rFonts w:ascii="Times New Roman" w:eastAsia="Times New Roman" w:hAnsi="Times New Roman" w:cs="Times New Roman"/>
                <w:bCs/>
                <w:i/>
                <w:color w:val="0F0E0E"/>
                <w:kern w:val="0"/>
                <w:sz w:val="20"/>
                <w:szCs w:val="20"/>
                <w:lang w:eastAsia="ru-RU"/>
              </w:rPr>
              <w:t>Производительность</w:t>
            </w:r>
          </w:p>
          <w:p w:rsidR="00863FF1" w:rsidRPr="00A257DD" w:rsidRDefault="00863FF1" w:rsidP="00863FF1">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Охлаждающая способность </w:t>
            </w:r>
            <w:r w:rsidRPr="00A257DD">
              <w:rPr>
                <w:rFonts w:ascii="Times New Roman" w:eastAsia="Times New Roman" w:hAnsi="Times New Roman" w:cs="Times New Roman"/>
                <w:kern w:val="0"/>
                <w:sz w:val="20"/>
                <w:szCs w:val="20"/>
                <w:shd w:val="clear" w:color="auto" w:fill="FFFFFF"/>
                <w:lang w:eastAsia="ru-RU"/>
              </w:rPr>
              <w:t xml:space="preserve">- </w:t>
            </w:r>
            <w:r w:rsidR="000A3FD9" w:rsidRPr="00A257DD">
              <w:rPr>
                <w:rFonts w:ascii="Times New Roman" w:eastAsia="Times New Roman" w:hAnsi="Times New Roman" w:cs="Times New Roman"/>
                <w:kern w:val="0"/>
                <w:sz w:val="20"/>
                <w:szCs w:val="20"/>
                <w:shd w:val="clear" w:color="auto" w:fill="FFFFFF"/>
                <w:lang w:eastAsia="ru-RU"/>
              </w:rPr>
              <w:t xml:space="preserve"> не менее </w:t>
            </w:r>
            <w:r w:rsidRPr="00A257DD">
              <w:rPr>
                <w:rFonts w:ascii="Times New Roman" w:eastAsia="Times New Roman" w:hAnsi="Times New Roman" w:cs="Times New Roman"/>
                <w:color w:val="0F0E0E"/>
                <w:kern w:val="0"/>
                <w:sz w:val="20"/>
                <w:szCs w:val="20"/>
                <w:lang w:eastAsia="ru-RU"/>
              </w:rPr>
              <w:t>9000 BTU/ч;</w:t>
            </w:r>
          </w:p>
          <w:p w:rsidR="00863FF1" w:rsidRPr="00A257DD" w:rsidRDefault="00863FF1" w:rsidP="00863FF1">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Мощность охлаждения </w:t>
            </w:r>
            <w:r w:rsidRPr="00A257DD">
              <w:rPr>
                <w:rFonts w:ascii="Times New Roman" w:eastAsia="Times New Roman" w:hAnsi="Times New Roman" w:cs="Times New Roman"/>
                <w:kern w:val="0"/>
                <w:sz w:val="20"/>
                <w:szCs w:val="20"/>
                <w:shd w:val="clear" w:color="auto" w:fill="FFFFFF"/>
                <w:lang w:eastAsia="ru-RU"/>
              </w:rPr>
              <w:t xml:space="preserve">– не менее </w:t>
            </w:r>
            <w:r w:rsidRPr="00A257DD">
              <w:rPr>
                <w:rFonts w:ascii="Times New Roman" w:eastAsia="Times New Roman" w:hAnsi="Times New Roman" w:cs="Times New Roman"/>
                <w:color w:val="0F0E0E"/>
                <w:kern w:val="0"/>
                <w:sz w:val="20"/>
                <w:szCs w:val="20"/>
                <w:lang w:eastAsia="ru-RU"/>
              </w:rPr>
              <w:t>2600 Вт;</w:t>
            </w:r>
          </w:p>
          <w:p w:rsidR="00863FF1" w:rsidRPr="00A257DD" w:rsidRDefault="00863FF1" w:rsidP="00863FF1">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Мощность обогрева </w:t>
            </w:r>
            <w:r w:rsidRPr="00A257DD">
              <w:rPr>
                <w:rFonts w:ascii="Times New Roman" w:eastAsia="Times New Roman" w:hAnsi="Times New Roman" w:cs="Times New Roman"/>
                <w:kern w:val="0"/>
                <w:sz w:val="20"/>
                <w:szCs w:val="20"/>
                <w:shd w:val="clear" w:color="auto" w:fill="FFFFFF"/>
                <w:lang w:eastAsia="ru-RU"/>
              </w:rPr>
              <w:t xml:space="preserve">– не менее </w:t>
            </w:r>
            <w:r w:rsidRPr="00A257DD">
              <w:rPr>
                <w:rFonts w:ascii="Times New Roman" w:eastAsia="Times New Roman" w:hAnsi="Times New Roman" w:cs="Times New Roman"/>
                <w:color w:val="0F0E0E"/>
                <w:kern w:val="0"/>
                <w:sz w:val="20"/>
                <w:szCs w:val="20"/>
                <w:lang w:eastAsia="ru-RU"/>
              </w:rPr>
              <w:t>2600 Вт;</w:t>
            </w:r>
          </w:p>
          <w:p w:rsidR="00863FF1" w:rsidRPr="00A257DD" w:rsidRDefault="00863FF1" w:rsidP="00863FF1">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Максимальный воздушный поток внутреннего блока </w:t>
            </w:r>
            <w:r w:rsidR="000A3FD9" w:rsidRPr="00A257DD">
              <w:rPr>
                <w:rFonts w:ascii="Times New Roman" w:eastAsia="Times New Roman" w:hAnsi="Times New Roman" w:cs="Times New Roman"/>
                <w:kern w:val="0"/>
                <w:sz w:val="20"/>
                <w:szCs w:val="20"/>
                <w:shd w:val="clear" w:color="auto" w:fill="FFFFFF"/>
                <w:lang w:eastAsia="ru-RU"/>
              </w:rPr>
              <w:t>–</w:t>
            </w:r>
            <w:r w:rsidRPr="00A257DD">
              <w:rPr>
                <w:rFonts w:ascii="Times New Roman" w:eastAsia="Times New Roman" w:hAnsi="Times New Roman" w:cs="Times New Roman"/>
                <w:kern w:val="0"/>
                <w:sz w:val="20"/>
                <w:szCs w:val="20"/>
                <w:shd w:val="clear" w:color="auto" w:fill="FFFFFF"/>
                <w:lang w:eastAsia="ru-RU"/>
              </w:rPr>
              <w:t xml:space="preserve"> </w:t>
            </w:r>
            <w:r w:rsidR="000A3FD9" w:rsidRPr="00A257DD">
              <w:rPr>
                <w:rFonts w:ascii="Times New Roman" w:eastAsia="Times New Roman" w:hAnsi="Times New Roman" w:cs="Times New Roman"/>
                <w:kern w:val="0"/>
                <w:sz w:val="20"/>
                <w:szCs w:val="20"/>
                <w:shd w:val="clear" w:color="auto" w:fill="FFFFFF"/>
                <w:lang w:eastAsia="ru-RU"/>
              </w:rPr>
              <w:t xml:space="preserve">не менее </w:t>
            </w:r>
            <w:r w:rsidRPr="00A257DD">
              <w:rPr>
                <w:rFonts w:ascii="Times New Roman" w:eastAsia="Times New Roman" w:hAnsi="Times New Roman" w:cs="Times New Roman"/>
                <w:color w:val="0F0E0E"/>
                <w:kern w:val="0"/>
                <w:sz w:val="20"/>
                <w:szCs w:val="20"/>
                <w:lang w:eastAsia="ru-RU"/>
              </w:rPr>
              <w:t>580 куб</w:t>
            </w:r>
            <w:proofErr w:type="gramStart"/>
            <w:r w:rsidRPr="00A257DD">
              <w:rPr>
                <w:rFonts w:ascii="Times New Roman" w:eastAsia="Times New Roman" w:hAnsi="Times New Roman" w:cs="Times New Roman"/>
                <w:color w:val="0F0E0E"/>
                <w:kern w:val="0"/>
                <w:sz w:val="20"/>
                <w:szCs w:val="20"/>
                <w:lang w:eastAsia="ru-RU"/>
              </w:rPr>
              <w:t>.м</w:t>
            </w:r>
            <w:proofErr w:type="gramEnd"/>
            <w:r w:rsidRPr="00A257DD">
              <w:rPr>
                <w:rFonts w:ascii="Times New Roman" w:eastAsia="Times New Roman" w:hAnsi="Times New Roman" w:cs="Times New Roman"/>
                <w:color w:val="0F0E0E"/>
                <w:kern w:val="0"/>
                <w:sz w:val="20"/>
                <w:szCs w:val="20"/>
                <w:lang w:eastAsia="ru-RU"/>
              </w:rPr>
              <w:t>/ч;</w:t>
            </w:r>
          </w:p>
          <w:p w:rsidR="00863FF1" w:rsidRPr="00A257DD" w:rsidRDefault="00863FF1" w:rsidP="00863FF1">
            <w:pPr>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Количество скоростей воздушного потока </w:t>
            </w:r>
            <w:r w:rsidR="000A3FD9" w:rsidRPr="00A257DD">
              <w:rPr>
                <w:rFonts w:ascii="Times New Roman" w:eastAsia="Times New Roman" w:hAnsi="Times New Roman" w:cs="Times New Roman"/>
                <w:kern w:val="0"/>
                <w:sz w:val="20"/>
                <w:szCs w:val="20"/>
                <w:shd w:val="clear" w:color="auto" w:fill="FFFFFF"/>
                <w:lang w:eastAsia="ru-RU"/>
              </w:rPr>
              <w:t>–</w:t>
            </w:r>
            <w:r w:rsidRPr="00A257DD">
              <w:rPr>
                <w:rFonts w:ascii="Times New Roman" w:eastAsia="Times New Roman" w:hAnsi="Times New Roman" w:cs="Times New Roman"/>
                <w:kern w:val="0"/>
                <w:sz w:val="20"/>
                <w:szCs w:val="20"/>
                <w:shd w:val="clear" w:color="auto" w:fill="FFFFFF"/>
                <w:lang w:eastAsia="ru-RU"/>
              </w:rPr>
              <w:t xml:space="preserve"> </w:t>
            </w:r>
            <w:r w:rsidR="000A3FD9" w:rsidRPr="00A257DD">
              <w:rPr>
                <w:rFonts w:ascii="Times New Roman" w:eastAsia="Times New Roman" w:hAnsi="Times New Roman" w:cs="Times New Roman"/>
                <w:kern w:val="0"/>
                <w:sz w:val="20"/>
                <w:szCs w:val="20"/>
                <w:shd w:val="clear" w:color="auto" w:fill="FFFFFF"/>
                <w:lang w:eastAsia="ru-RU"/>
              </w:rPr>
              <w:t xml:space="preserve">не менее </w:t>
            </w:r>
            <w:r w:rsidRPr="00A257DD">
              <w:rPr>
                <w:rFonts w:ascii="Times New Roman" w:eastAsia="Times New Roman" w:hAnsi="Times New Roman" w:cs="Times New Roman"/>
                <w:color w:val="0F0E0E"/>
                <w:kern w:val="0"/>
                <w:sz w:val="20"/>
                <w:szCs w:val="20"/>
                <w:lang w:eastAsia="ru-RU"/>
              </w:rPr>
              <w:t>5 шт</w:t>
            </w:r>
            <w:r w:rsidR="000A3FD9" w:rsidRPr="00A257DD">
              <w:rPr>
                <w:rFonts w:ascii="Times New Roman" w:eastAsia="Times New Roman" w:hAnsi="Times New Roman" w:cs="Times New Roman"/>
                <w:color w:val="0F0E0E"/>
                <w:kern w:val="0"/>
                <w:sz w:val="20"/>
                <w:szCs w:val="20"/>
                <w:lang w:eastAsia="ru-RU"/>
              </w:rPr>
              <w:t>.;</w:t>
            </w:r>
          </w:p>
          <w:p w:rsidR="000A3FD9" w:rsidRPr="00A257DD" w:rsidRDefault="000A3FD9" w:rsidP="000A3FD9">
            <w:pPr>
              <w:spacing w:after="135" w:line="300" w:lineRule="atLeast"/>
              <w:rPr>
                <w:rFonts w:ascii="Times New Roman" w:eastAsia="Times New Roman" w:hAnsi="Times New Roman" w:cs="Times New Roman"/>
                <w:bCs/>
                <w:i/>
                <w:color w:val="0F0E0E"/>
                <w:kern w:val="0"/>
                <w:sz w:val="20"/>
                <w:szCs w:val="20"/>
                <w:lang w:eastAsia="ru-RU"/>
              </w:rPr>
            </w:pPr>
            <w:r w:rsidRPr="00A257DD">
              <w:rPr>
                <w:rFonts w:ascii="Times New Roman" w:eastAsia="Times New Roman" w:hAnsi="Times New Roman" w:cs="Times New Roman"/>
                <w:bCs/>
                <w:i/>
                <w:color w:val="0F0E0E"/>
                <w:kern w:val="0"/>
                <w:sz w:val="20"/>
                <w:szCs w:val="20"/>
                <w:lang w:eastAsia="ru-RU"/>
              </w:rPr>
              <w:t>Режимы работы</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Режимы работы</w:t>
            </w:r>
            <w:r w:rsidR="00A257DD">
              <w:rPr>
                <w:rFonts w:ascii="Times New Roman" w:eastAsia="Times New Roman" w:hAnsi="Times New Roman" w:cs="Times New Roman"/>
                <w:color w:val="0F0E0E"/>
                <w:kern w:val="0"/>
                <w:sz w:val="20"/>
                <w:szCs w:val="20"/>
                <w:lang w:eastAsia="ru-RU"/>
              </w:rPr>
              <w:t>:</w:t>
            </w:r>
            <w:r w:rsidR="00A257DD" w:rsidRPr="00A257DD">
              <w:rPr>
                <w:rFonts w:ascii="Times New Roman" w:eastAsia="Times New Roman" w:hAnsi="Times New Roman" w:cs="Times New Roman"/>
                <w:kern w:val="0"/>
                <w:sz w:val="20"/>
                <w:szCs w:val="20"/>
                <w:shd w:val="clear" w:color="auto" w:fill="FFFFFF"/>
                <w:lang w:eastAsia="ru-RU"/>
              </w:rPr>
              <w:t xml:space="preserve"> </w:t>
            </w:r>
            <w:r w:rsidRPr="00A257DD">
              <w:rPr>
                <w:rFonts w:ascii="Times New Roman" w:eastAsia="Times New Roman" w:hAnsi="Times New Roman" w:cs="Times New Roman"/>
                <w:color w:val="0F0E0E"/>
                <w:kern w:val="0"/>
                <w:sz w:val="20"/>
                <w:szCs w:val="20"/>
                <w:lang w:eastAsia="ru-RU"/>
              </w:rPr>
              <w:t>охлаждение/обогрев/осушение/вентиляция</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Режим вентиляции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Ночной режим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Автоматический режим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Режим осушения воздуха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Режим приточной вентиляции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нет</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Турборежим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Обогрев </w:t>
            </w:r>
            <w:r w:rsidRPr="00A257DD">
              <w:rPr>
                <w:rFonts w:ascii="Times New Roman" w:eastAsia="Times New Roman" w:hAnsi="Times New Roman" w:cs="Times New Roman"/>
                <w:kern w:val="0"/>
                <w:sz w:val="20"/>
                <w:szCs w:val="20"/>
                <w:shd w:val="clear" w:color="auto" w:fill="FFFFFF"/>
                <w:lang w:eastAsia="ru-RU"/>
              </w:rPr>
              <w:t xml:space="preserve"> -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spacing w:after="30"/>
              <w:rPr>
                <w:rFonts w:ascii="Times New Roman" w:eastAsia="Times New Roman" w:hAnsi="Times New Roman" w:cs="Times New Roman"/>
                <w:color w:val="0F0E0E"/>
                <w:kern w:val="0"/>
                <w:sz w:val="20"/>
                <w:szCs w:val="20"/>
                <w:lang w:eastAsia="ru-RU"/>
              </w:rPr>
            </w:pPr>
            <w:r w:rsidRPr="00A257DD">
              <w:rPr>
                <w:rFonts w:ascii="Times New Roman" w:eastAsia="Times New Roman" w:hAnsi="Times New Roman" w:cs="Times New Roman"/>
                <w:color w:val="0F0E0E"/>
                <w:kern w:val="0"/>
                <w:sz w:val="20"/>
                <w:szCs w:val="20"/>
                <w:lang w:eastAsia="ru-RU"/>
              </w:rPr>
              <w:t xml:space="preserve">Режим энергосбережения </w:t>
            </w:r>
            <w:r w:rsidR="00A257DD">
              <w:rPr>
                <w:rFonts w:ascii="Times New Roman" w:eastAsia="Times New Roman" w:hAnsi="Times New Roman" w:cs="Times New Roman"/>
                <w:color w:val="0F0E0E"/>
                <w:kern w:val="0"/>
                <w:sz w:val="20"/>
                <w:szCs w:val="20"/>
                <w:lang w:eastAsia="ru-RU"/>
              </w:rPr>
              <w:t>–</w:t>
            </w:r>
            <w:r w:rsidRPr="00A257DD">
              <w:rPr>
                <w:rFonts w:ascii="Times New Roman" w:eastAsia="Times New Roman" w:hAnsi="Times New Roman" w:cs="Times New Roman"/>
                <w:color w:val="0F0E0E"/>
                <w:kern w:val="0"/>
                <w:sz w:val="20"/>
                <w:szCs w:val="20"/>
                <w:lang w:eastAsia="ru-RU"/>
              </w:rPr>
              <w:t xml:space="preserve"> 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Дополнительные режимы</w:t>
            </w:r>
            <w:r w:rsidR="00A257DD">
              <w:rPr>
                <w:rFonts w:ascii="Times New Roman" w:eastAsia="Times New Roman" w:hAnsi="Times New Roman" w:cs="Times New Roman"/>
                <w:color w:val="0F0E0E"/>
                <w:kern w:val="0"/>
                <w:sz w:val="20"/>
                <w:szCs w:val="20"/>
                <w:lang w:eastAsia="ru-RU"/>
              </w:rPr>
              <w:t>:</w:t>
            </w:r>
            <w:r w:rsidRPr="00A257DD">
              <w:rPr>
                <w:rFonts w:ascii="Times New Roman" w:eastAsia="Times New Roman" w:hAnsi="Times New Roman" w:cs="Times New Roman"/>
                <w:color w:val="0F0E0E"/>
                <w:kern w:val="0"/>
                <w:sz w:val="20"/>
                <w:szCs w:val="20"/>
                <w:lang w:eastAsia="ru-RU"/>
              </w:rPr>
              <w:t xml:space="preserve"> </w:t>
            </w:r>
          </w:p>
          <w:p w:rsidR="000A3FD9" w:rsidRPr="00A257DD" w:rsidRDefault="000A3FD9" w:rsidP="000A3FD9">
            <w:pPr>
              <w:rPr>
                <w:rFonts w:ascii="Times New Roman" w:eastAsia="Times New Roman" w:hAnsi="Times New Roman" w:cs="Times New Roman"/>
                <w:kern w:val="0"/>
                <w:sz w:val="20"/>
                <w:szCs w:val="20"/>
                <w:lang w:eastAsia="ru-RU"/>
              </w:rPr>
            </w:pPr>
            <w:r w:rsidRPr="00A257DD">
              <w:rPr>
                <w:rFonts w:ascii="Times New Roman" w:eastAsia="Times New Roman" w:hAnsi="Times New Roman" w:cs="Times New Roman"/>
                <w:color w:val="0F0E0E"/>
                <w:kern w:val="0"/>
                <w:sz w:val="20"/>
                <w:szCs w:val="20"/>
                <w:lang w:eastAsia="ru-RU"/>
              </w:rPr>
              <w:t>режим нагрева до 8 градусов, тихий режим</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spacing w:after="135" w:line="300" w:lineRule="atLeast"/>
              <w:rPr>
                <w:rFonts w:ascii="Times New Roman" w:eastAsia="Times New Roman" w:hAnsi="Times New Roman" w:cs="Times New Roman"/>
                <w:bCs/>
                <w:i/>
                <w:color w:val="0F0E0E"/>
                <w:kern w:val="0"/>
                <w:sz w:val="20"/>
                <w:szCs w:val="20"/>
                <w:lang w:eastAsia="ru-RU"/>
              </w:rPr>
            </w:pPr>
            <w:r w:rsidRPr="00A257DD">
              <w:rPr>
                <w:rFonts w:ascii="Times New Roman" w:eastAsia="Times New Roman" w:hAnsi="Times New Roman" w:cs="Times New Roman"/>
                <w:bCs/>
                <w:i/>
                <w:color w:val="0F0E0E"/>
                <w:kern w:val="0"/>
                <w:sz w:val="20"/>
                <w:szCs w:val="20"/>
                <w:lang w:eastAsia="ru-RU"/>
              </w:rPr>
              <w:t>Функции</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Регулировка направления воздушного потока </w:t>
            </w:r>
            <w:r w:rsidR="00A257DD">
              <w:rPr>
                <w:rFonts w:ascii="Times New Roman" w:eastAsia="Times New Roman" w:hAnsi="Times New Roman" w:cs="Times New Roman"/>
                <w:kern w:val="0"/>
                <w:sz w:val="20"/>
                <w:szCs w:val="20"/>
                <w:shd w:val="clear" w:color="auto" w:fill="FFFFFF"/>
                <w:lang w:eastAsia="ru-RU"/>
              </w:rPr>
              <w:t>–</w:t>
            </w:r>
            <w:r w:rsidRPr="00A257DD">
              <w:rPr>
                <w:rFonts w:ascii="Times New Roman" w:eastAsia="Times New Roman" w:hAnsi="Times New Roman" w:cs="Times New Roman"/>
                <w:kern w:val="0"/>
                <w:sz w:val="20"/>
                <w:szCs w:val="20"/>
                <w:shd w:val="clear" w:color="auto" w:fill="FFFFFF"/>
                <w:lang w:eastAsia="ru-RU"/>
              </w:rPr>
              <w:t xml:space="preserve">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Регулятор скорости вращения вентилятора </w:t>
            </w:r>
            <w:r w:rsidR="00A257DD">
              <w:rPr>
                <w:rFonts w:ascii="Times New Roman" w:eastAsia="Times New Roman" w:hAnsi="Times New Roman" w:cs="Times New Roman"/>
                <w:kern w:val="0"/>
                <w:sz w:val="20"/>
                <w:szCs w:val="20"/>
                <w:shd w:val="clear" w:color="auto" w:fill="FFFFFF"/>
                <w:lang w:eastAsia="ru-RU"/>
              </w:rPr>
              <w:t xml:space="preserve">–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val="en-US" w:eastAsia="ru-RU"/>
              </w:rPr>
            </w:pPr>
            <w:r w:rsidRPr="00A257DD">
              <w:rPr>
                <w:rFonts w:ascii="Times New Roman" w:eastAsia="Times New Roman" w:hAnsi="Times New Roman" w:cs="Times New Roman"/>
                <w:color w:val="0F0E0E"/>
                <w:kern w:val="0"/>
                <w:sz w:val="20"/>
                <w:szCs w:val="20"/>
                <w:lang w:eastAsia="ru-RU"/>
              </w:rPr>
              <w:t>Функция</w:t>
            </w:r>
            <w:r w:rsidRPr="00A257DD">
              <w:rPr>
                <w:rFonts w:ascii="Times New Roman" w:eastAsia="Times New Roman" w:hAnsi="Times New Roman" w:cs="Times New Roman"/>
                <w:color w:val="0F0E0E"/>
                <w:kern w:val="0"/>
                <w:sz w:val="20"/>
                <w:szCs w:val="20"/>
                <w:lang w:val="en-US" w:eastAsia="ru-RU"/>
              </w:rPr>
              <w:t xml:space="preserve"> </w:t>
            </w:r>
            <w:proofErr w:type="spellStart"/>
            <w:r w:rsidRPr="00A257DD">
              <w:rPr>
                <w:rFonts w:ascii="Times New Roman" w:eastAsia="Times New Roman" w:hAnsi="Times New Roman" w:cs="Times New Roman"/>
                <w:color w:val="0F0E0E"/>
                <w:kern w:val="0"/>
                <w:sz w:val="20"/>
                <w:szCs w:val="20"/>
                <w:lang w:val="en-US" w:eastAsia="ru-RU"/>
              </w:rPr>
              <w:t>iFEEL</w:t>
            </w:r>
            <w:proofErr w:type="spellEnd"/>
            <w:r w:rsidRPr="00A257DD">
              <w:rPr>
                <w:rFonts w:ascii="Times New Roman" w:eastAsia="Times New Roman" w:hAnsi="Times New Roman" w:cs="Times New Roman"/>
                <w:color w:val="0F0E0E"/>
                <w:kern w:val="0"/>
                <w:sz w:val="20"/>
                <w:szCs w:val="20"/>
                <w:lang w:val="en-US" w:eastAsia="ru-RU"/>
              </w:rPr>
              <w:t xml:space="preserve"> (Follow me) </w:t>
            </w:r>
            <w:r w:rsidR="00A257DD" w:rsidRPr="00A257DD">
              <w:rPr>
                <w:rFonts w:ascii="Times New Roman" w:eastAsia="Times New Roman" w:hAnsi="Times New Roman" w:cs="Times New Roman"/>
                <w:kern w:val="0"/>
                <w:sz w:val="20"/>
                <w:szCs w:val="20"/>
                <w:shd w:val="clear" w:color="auto" w:fill="FFFFFF"/>
                <w:lang w:val="en-US" w:eastAsia="ru-RU"/>
              </w:rPr>
              <w:t xml:space="preserve">– </w:t>
            </w:r>
            <w:r w:rsidRPr="00A257DD">
              <w:rPr>
                <w:rFonts w:ascii="Times New Roman" w:eastAsia="Times New Roman" w:hAnsi="Times New Roman" w:cs="Times New Roman"/>
                <w:color w:val="0F0E0E"/>
                <w:kern w:val="0"/>
                <w:sz w:val="20"/>
                <w:szCs w:val="20"/>
                <w:lang w:eastAsia="ru-RU"/>
              </w:rPr>
              <w:t>да</w:t>
            </w:r>
            <w:r w:rsidR="00A257DD" w:rsidRPr="00A257DD">
              <w:rPr>
                <w:rFonts w:ascii="Times New Roman" w:eastAsia="Times New Roman" w:hAnsi="Times New Roman" w:cs="Times New Roman"/>
                <w:color w:val="0F0E0E"/>
                <w:kern w:val="0"/>
                <w:sz w:val="20"/>
                <w:szCs w:val="20"/>
                <w:lang w:val="en-US" w:eastAsia="ru-RU"/>
              </w:rPr>
              <w:t>;</w:t>
            </w:r>
          </w:p>
          <w:p w:rsidR="000A3FD9" w:rsidRPr="00A257DD" w:rsidRDefault="000A3FD9" w:rsidP="000A3FD9">
            <w:pPr>
              <w:rPr>
                <w:rFonts w:ascii="Times New Roman" w:eastAsia="Times New Roman" w:hAnsi="Times New Roman" w:cs="Times New Roman"/>
                <w:color w:val="0F0E0E"/>
                <w:kern w:val="0"/>
                <w:sz w:val="20"/>
                <w:szCs w:val="20"/>
                <w:lang w:eastAsia="ru-RU"/>
              </w:rPr>
            </w:pPr>
            <w:proofErr w:type="spellStart"/>
            <w:r w:rsidRPr="00A257DD">
              <w:rPr>
                <w:rFonts w:ascii="Times New Roman" w:eastAsia="Times New Roman" w:hAnsi="Times New Roman" w:cs="Times New Roman"/>
                <w:color w:val="0F0E0E"/>
                <w:kern w:val="0"/>
                <w:sz w:val="20"/>
                <w:szCs w:val="20"/>
                <w:lang w:eastAsia="ru-RU"/>
              </w:rPr>
              <w:t>Самоочистка</w:t>
            </w:r>
            <w:proofErr w:type="spellEnd"/>
            <w:r w:rsidRPr="00A257DD">
              <w:rPr>
                <w:rFonts w:ascii="Times New Roman" w:eastAsia="Times New Roman" w:hAnsi="Times New Roman" w:cs="Times New Roman"/>
                <w:color w:val="0F0E0E"/>
                <w:kern w:val="0"/>
                <w:sz w:val="20"/>
                <w:szCs w:val="20"/>
                <w:lang w:eastAsia="ru-RU"/>
              </w:rPr>
              <w:t xml:space="preserve"> внутреннего блока </w:t>
            </w:r>
            <w:r w:rsidRPr="00A257DD">
              <w:rPr>
                <w:rFonts w:ascii="Times New Roman" w:eastAsia="Times New Roman" w:hAnsi="Times New Roman" w:cs="Times New Roman"/>
                <w:kern w:val="0"/>
                <w:sz w:val="20"/>
                <w:szCs w:val="20"/>
                <w:shd w:val="clear" w:color="auto" w:fill="FFFFFF"/>
                <w:lang w:eastAsia="ru-RU"/>
              </w:rPr>
              <w:t xml:space="preserve">– </w:t>
            </w:r>
            <w:r w:rsidRPr="00A257DD">
              <w:rPr>
                <w:rFonts w:ascii="Times New Roman" w:eastAsia="Times New Roman" w:hAnsi="Times New Roman" w:cs="Times New Roman"/>
                <w:color w:val="0F0E0E"/>
                <w:kern w:val="0"/>
                <w:sz w:val="20"/>
                <w:szCs w:val="20"/>
                <w:lang w:eastAsia="ru-RU"/>
              </w:rPr>
              <w:t>да</w:t>
            </w:r>
            <w:r w:rsidR="00A257DD">
              <w:rPr>
                <w:rFonts w:ascii="Times New Roman" w:eastAsia="Times New Roman" w:hAnsi="Times New Roman" w:cs="Times New Roman"/>
                <w:color w:val="0F0E0E"/>
                <w:kern w:val="0"/>
                <w:sz w:val="20"/>
                <w:szCs w:val="20"/>
                <w:lang w:eastAsia="ru-RU"/>
              </w:rPr>
              <w:t>.</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p>
          <w:p w:rsidR="000A3FD9" w:rsidRPr="00A257DD" w:rsidRDefault="000A3FD9" w:rsidP="000A3FD9">
            <w:pPr>
              <w:spacing w:after="104" w:line="230" w:lineRule="atLeast"/>
              <w:rPr>
                <w:rFonts w:ascii="Times New Roman" w:eastAsia="Times New Roman" w:hAnsi="Times New Roman" w:cs="Times New Roman"/>
                <w:bCs/>
                <w:i/>
                <w:color w:val="0F0E0E"/>
                <w:kern w:val="0"/>
                <w:sz w:val="20"/>
                <w:szCs w:val="20"/>
                <w:lang w:eastAsia="ru-RU"/>
              </w:rPr>
            </w:pPr>
            <w:r w:rsidRPr="00A257DD">
              <w:rPr>
                <w:rFonts w:ascii="Times New Roman" w:eastAsia="Times New Roman" w:hAnsi="Times New Roman" w:cs="Times New Roman"/>
                <w:bCs/>
                <w:i/>
                <w:color w:val="0F0E0E"/>
                <w:kern w:val="0"/>
                <w:sz w:val="20"/>
                <w:szCs w:val="20"/>
                <w:lang w:eastAsia="ru-RU"/>
              </w:rPr>
              <w:t>Уровень шума</w:t>
            </w:r>
          </w:p>
          <w:p w:rsidR="000A3FD9"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Минимальный уровень шума внутреннего блока </w:t>
            </w:r>
          </w:p>
          <w:p w:rsidR="000A3FD9" w:rsidRPr="00A257DD" w:rsidRDefault="000A3FD9" w:rsidP="000A3FD9">
            <w:pPr>
              <w:spacing w:after="23"/>
              <w:rPr>
                <w:rFonts w:ascii="Times New Roman" w:eastAsia="Times New Roman" w:hAnsi="Times New Roman" w:cs="Times New Roman"/>
                <w:kern w:val="0"/>
                <w:sz w:val="20"/>
                <w:szCs w:val="20"/>
                <w:lang w:eastAsia="ru-RU"/>
              </w:rPr>
            </w:pPr>
            <w:r w:rsidRPr="00A257DD">
              <w:rPr>
                <w:rFonts w:ascii="Times New Roman" w:eastAsia="Times New Roman" w:hAnsi="Times New Roman" w:cs="Times New Roman"/>
                <w:color w:val="0F0E0E"/>
                <w:kern w:val="0"/>
                <w:sz w:val="20"/>
                <w:szCs w:val="20"/>
                <w:lang w:eastAsia="ru-RU"/>
              </w:rPr>
              <w:t>- не более 32 дБ;</w:t>
            </w:r>
          </w:p>
          <w:p w:rsidR="002633BC" w:rsidRPr="00A257DD" w:rsidRDefault="000A3FD9" w:rsidP="000A3FD9">
            <w:pPr>
              <w:rPr>
                <w:rFonts w:ascii="Times New Roman" w:eastAsia="Times New Roman" w:hAnsi="Times New Roman" w:cs="Times New Roman"/>
                <w:kern w:val="0"/>
                <w:sz w:val="20"/>
                <w:szCs w:val="20"/>
                <w:shd w:val="clear" w:color="auto" w:fill="FFFFFF"/>
                <w:lang w:eastAsia="ru-RU"/>
              </w:rPr>
            </w:pPr>
            <w:r w:rsidRPr="00A257DD">
              <w:rPr>
                <w:rFonts w:ascii="Times New Roman" w:eastAsia="Times New Roman" w:hAnsi="Times New Roman" w:cs="Times New Roman"/>
                <w:color w:val="0F0E0E"/>
                <w:kern w:val="0"/>
                <w:sz w:val="20"/>
                <w:szCs w:val="20"/>
                <w:lang w:eastAsia="ru-RU"/>
              </w:rPr>
              <w:t>Максимальный уровень шума внутреннего блока </w:t>
            </w:r>
            <w:r w:rsidRPr="00A257DD">
              <w:rPr>
                <w:rFonts w:ascii="Times New Roman" w:eastAsia="Times New Roman" w:hAnsi="Times New Roman" w:cs="Times New Roman"/>
                <w:kern w:val="0"/>
                <w:sz w:val="20"/>
                <w:szCs w:val="20"/>
                <w:shd w:val="clear" w:color="auto" w:fill="FFFFFF"/>
                <w:lang w:eastAsia="ru-RU"/>
              </w:rPr>
              <w:t xml:space="preserve">– не более </w:t>
            </w:r>
            <w:r w:rsidRPr="00A257DD">
              <w:rPr>
                <w:rFonts w:ascii="Times New Roman" w:eastAsia="Times New Roman" w:hAnsi="Times New Roman" w:cs="Times New Roman"/>
                <w:color w:val="0F0E0E"/>
                <w:kern w:val="0"/>
                <w:sz w:val="20"/>
                <w:szCs w:val="20"/>
                <w:lang w:eastAsia="ru-RU"/>
              </w:rPr>
              <w:t>37 дБ.</w:t>
            </w:r>
          </w:p>
        </w:tc>
        <w:tc>
          <w:tcPr>
            <w:tcW w:w="1558" w:type="dxa"/>
          </w:tcPr>
          <w:p w:rsidR="002633BC" w:rsidRPr="00A257DD" w:rsidRDefault="002633BC" w:rsidP="00863FF1">
            <w:pPr>
              <w:jc w:val="center"/>
              <w:rPr>
                <w:rFonts w:ascii="Times New Roman" w:hAnsi="Times New Roman" w:cs="Times New Roman"/>
                <w:sz w:val="20"/>
                <w:szCs w:val="20"/>
              </w:rPr>
            </w:pPr>
            <w:r w:rsidRPr="00A257DD">
              <w:rPr>
                <w:rFonts w:ascii="Times New Roman" w:hAnsi="Times New Roman" w:cs="Times New Roman"/>
                <w:sz w:val="20"/>
                <w:szCs w:val="20"/>
              </w:rPr>
              <w:t>1</w:t>
            </w:r>
          </w:p>
        </w:tc>
        <w:tc>
          <w:tcPr>
            <w:tcW w:w="1561" w:type="dxa"/>
          </w:tcPr>
          <w:p w:rsidR="002633BC" w:rsidRPr="00A257DD" w:rsidRDefault="008C4B1C" w:rsidP="00863FF1">
            <w:pPr>
              <w:rPr>
                <w:rFonts w:ascii="Times New Roman" w:hAnsi="Times New Roman" w:cs="Times New Roman"/>
                <w:sz w:val="20"/>
                <w:szCs w:val="20"/>
              </w:rPr>
            </w:pPr>
            <w:r w:rsidRPr="00A257DD">
              <w:rPr>
                <w:rFonts w:ascii="Times New Roman" w:hAnsi="Times New Roman" w:cs="Times New Roman"/>
                <w:color w:val="333333"/>
                <w:sz w:val="20"/>
                <w:szCs w:val="20"/>
                <w:shd w:val="clear" w:color="auto" w:fill="FFFFFF"/>
              </w:rPr>
              <w:t>28.25.12.130 </w:t>
            </w:r>
          </w:p>
        </w:tc>
      </w:tr>
    </w:tbl>
    <w:p w:rsidR="00817B71" w:rsidRDefault="00817B71" w:rsidP="004231DF">
      <w:pPr>
        <w:shd w:val="clear" w:color="auto" w:fill="FFFFFF"/>
        <w:rPr>
          <w:rFonts w:ascii="Times New Roman" w:hAnsi="Times New Roman"/>
          <w:b/>
          <w:sz w:val="24"/>
          <w:szCs w:val="24"/>
        </w:rPr>
      </w:pPr>
    </w:p>
    <w:p w:rsidR="00A257DD" w:rsidRDefault="00A257DD" w:rsidP="004231DF">
      <w:pPr>
        <w:shd w:val="clear" w:color="auto" w:fill="FFFFFF"/>
        <w:rPr>
          <w:rFonts w:ascii="Times New Roman" w:hAnsi="Times New Roman"/>
          <w:b/>
          <w:sz w:val="24"/>
          <w:szCs w:val="24"/>
        </w:rPr>
      </w:pPr>
    </w:p>
    <w:p w:rsidR="00A257DD" w:rsidRDefault="00A257DD"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w:t>
      </w:r>
      <w:proofErr w:type="gramStart"/>
      <w:r w:rsidR="0065229B">
        <w:rPr>
          <w:rFonts w:ascii="Times New Roman" w:hAnsi="Times New Roman"/>
          <w:b/>
        </w:rPr>
        <w:t>по</w:t>
      </w:r>
      <w:proofErr w:type="gramEnd"/>
      <w:r w:rsidR="0065229B">
        <w:rPr>
          <w:rFonts w:ascii="Times New Roman" w:hAnsi="Times New Roman"/>
          <w:b/>
        </w:rPr>
        <w:t xml:space="preserve">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w:t>
      </w:r>
      <w:proofErr w:type="spellStart"/>
      <w:r w:rsidRPr="0065229B">
        <w:rPr>
          <w:rFonts w:ascii="Times New Roman" w:hAnsi="Times New Roman"/>
        </w:rPr>
        <w:t>закупки</w:t>
      </w:r>
      <w:r w:rsidR="00F04863" w:rsidRPr="0065229B">
        <w:rPr>
          <w:rFonts w:ascii="Times New Roman" w:hAnsi="Times New Roman"/>
        </w:rPr>
        <w:t>до</w:t>
      </w:r>
      <w:proofErr w:type="spellEnd"/>
      <w:r w:rsidR="00F04863" w:rsidRPr="0065229B">
        <w:rPr>
          <w:rFonts w:ascii="Times New Roman" w:hAnsi="Times New Roman"/>
        </w:rPr>
        <w:t xml:space="preserve">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884656" w:rsidRPr="002633BC" w:rsidRDefault="008C4B1C" w:rsidP="008A0D0A">
            <w:pPr>
              <w:spacing w:after="0" w:line="240" w:lineRule="auto"/>
              <w:rPr>
                <w:rFonts w:ascii="Times New Roman" w:eastAsia="Times New Roman" w:hAnsi="Times New Roman"/>
                <w:lang w:eastAsia="ru-RU"/>
              </w:rPr>
            </w:pPr>
            <w:r>
              <w:rPr>
                <w:rFonts w:ascii="Times New Roman" w:hAnsi="Times New Roman"/>
                <w:color w:val="000000" w:themeColor="text1"/>
                <w:sz w:val="20"/>
                <w:szCs w:val="20"/>
              </w:rPr>
              <w:t>Кондиционер</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w:t>
            </w:r>
            <w:r w:rsidRPr="0065229B">
              <w:rPr>
                <w:rFonts w:ascii="Times New Roman" w:eastAsia="Times New Roman" w:hAnsi="Times New Roman"/>
                <w:lang w:eastAsia="ru-RU"/>
              </w:rPr>
              <w:lastRenderedPageBreak/>
              <w:t>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6"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7"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8"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9"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0"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1"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2"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 xml:space="preserve">сертификат  о происхождении товара, выданный уполномоченным органом (организацией) государства </w:t>
            </w:r>
            <w:r w:rsidRPr="0065229B">
              <w:rPr>
                <w:rFonts w:ascii="PT Serif" w:hAnsi="PT Serif"/>
                <w:b/>
                <w:color w:val="22272F"/>
                <w:shd w:val="clear" w:color="auto" w:fill="FFFFFF"/>
              </w:rPr>
              <w:lastRenderedPageBreak/>
              <w:t>- члена Евразийского экономического союза по </w:t>
            </w:r>
            <w:hyperlink r:id="rId13"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proofErr w:type="spellStart"/>
            <w:r w:rsidRPr="0065229B">
              <w:rPr>
                <w:rFonts w:ascii="Times New Roman" w:eastAsia="Times New Roman" w:hAnsi="Times New Roman"/>
                <w:color w:val="0000FF"/>
                <w:u w:val="single"/>
                <w:lang w:eastAsia="ru-RU"/>
              </w:rPr>
              <w:t>подп</w:t>
            </w:r>
            <w:proofErr w:type="spellEnd"/>
            <w:r w:rsidRPr="0065229B">
              <w:rPr>
                <w:rFonts w:ascii="Times New Roman" w:eastAsia="Times New Roman" w:hAnsi="Times New Roman"/>
                <w:color w:val="0000FF"/>
                <w:u w:val="single"/>
                <w:lang w:eastAsia="ru-RU"/>
              </w:rPr>
              <w:t>.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proofErr w:type="spellStart"/>
            <w:r w:rsidRPr="0065229B">
              <w:rPr>
                <w:rFonts w:ascii="Times New Roman" w:eastAsia="Times New Roman" w:hAnsi="Times New Roman"/>
                <w:color w:val="0000FF"/>
                <w:u w:val="single"/>
                <w:lang w:eastAsia="ru-RU"/>
              </w:rPr>
              <w:t>подп</w:t>
            </w:r>
            <w:proofErr w:type="spellEnd"/>
            <w:r w:rsidRPr="0065229B">
              <w:rPr>
                <w:rFonts w:ascii="Times New Roman" w:eastAsia="Times New Roman" w:hAnsi="Times New Roman"/>
                <w:color w:val="0000FF"/>
                <w:u w:val="single"/>
                <w:lang w:eastAsia="ru-RU"/>
              </w:rPr>
              <w:t>. «</w:t>
            </w:r>
            <w:proofErr w:type="spellStart"/>
            <w:r w:rsidRPr="0065229B">
              <w:rPr>
                <w:rFonts w:ascii="Times New Roman" w:eastAsia="Times New Roman" w:hAnsi="Times New Roman"/>
                <w:color w:val="0000FF"/>
                <w:u w:val="single"/>
                <w:lang w:eastAsia="ru-RU"/>
              </w:rPr>
              <w:t>з</w:t>
            </w:r>
            <w:proofErr w:type="spellEnd"/>
            <w:r w:rsidR="00B1515B">
              <w:fldChar w:fldCharType="begin"/>
            </w:r>
            <w:r w:rsidR="00B1515B">
              <w:instrText>HYPERLINK "https://1gzakaz.ru/" \l "/document/99/1310667825/ZAP2DAI3LJ/" \t "_self"</w:instrText>
            </w:r>
            <w:r w:rsidR="00B1515B">
              <w:fldChar w:fldCharType="separate"/>
            </w:r>
            <w:r w:rsidRPr="0065229B">
              <w:rPr>
                <w:rFonts w:ascii="Times New Roman" w:eastAsia="Times New Roman" w:hAnsi="Times New Roman"/>
                <w:color w:val="0000FF"/>
                <w:u w:val="single"/>
                <w:lang w:eastAsia="ru-RU"/>
              </w:rPr>
              <w:t>»</w:t>
            </w:r>
            <w:r w:rsidR="00B1515B">
              <w:fldChar w:fldCharType="end"/>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ункта 2 части 1 статьи 43 </w:t>
            </w:r>
            <w:proofErr w:type="spellStart"/>
            <w:r w:rsidRPr="0065229B">
              <w:rPr>
                <w:rFonts w:ascii="Times New Roman" w:eastAsia="Times New Roman" w:hAnsi="Times New Roman"/>
                <w:lang w:eastAsia="ru-RU"/>
              </w:rPr>
              <w:t>Закона№</w:t>
            </w:r>
            <w:proofErr w:type="spellEnd"/>
            <w:r w:rsidRPr="0065229B">
              <w:rPr>
                <w:rFonts w:ascii="Times New Roman" w:eastAsia="Times New Roman" w:hAnsi="Times New Roman"/>
                <w:lang w:eastAsia="ru-RU"/>
              </w:rPr>
              <w:t xml:space="preserve">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proofErr w:type="spellStart"/>
            <w:r w:rsidRPr="0065229B">
              <w:rPr>
                <w:rFonts w:ascii="Times New Roman" w:eastAsia="Times New Roman" w:hAnsi="Times New Roman"/>
                <w:color w:val="0000FF"/>
                <w:u w:val="single"/>
                <w:lang w:eastAsia="ru-RU"/>
              </w:rPr>
              <w:t>подп</w:t>
            </w:r>
            <w:proofErr w:type="spellEnd"/>
            <w:r w:rsidRPr="0065229B">
              <w:rPr>
                <w:rFonts w:ascii="Times New Roman" w:eastAsia="Times New Roman" w:hAnsi="Times New Roman"/>
                <w:color w:val="0000FF"/>
                <w:u w:val="single"/>
                <w:lang w:eastAsia="ru-RU"/>
              </w:rPr>
              <w:t>. «</w:t>
            </w:r>
            <w:proofErr w:type="spellStart"/>
            <w:r w:rsidRPr="0065229B">
              <w:rPr>
                <w:rFonts w:ascii="Times New Roman" w:eastAsia="Times New Roman" w:hAnsi="Times New Roman"/>
                <w:color w:val="0000FF"/>
                <w:u w:val="single"/>
                <w:lang w:eastAsia="ru-RU"/>
              </w:rPr>
              <w:t>з</w:t>
            </w:r>
            <w:proofErr w:type="spellEnd"/>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w:t>
      </w:r>
      <w:proofErr w:type="spellStart"/>
      <w:r w:rsidRPr="0065229B">
        <w:rPr>
          <w:sz w:val="22"/>
          <w:szCs w:val="22"/>
        </w:rPr>
        <w:t>происхожденияв</w:t>
      </w:r>
      <w:proofErr w:type="spellEnd"/>
      <w:r w:rsidRPr="0065229B">
        <w:rPr>
          <w:sz w:val="22"/>
          <w:szCs w:val="22"/>
        </w:rPr>
        <w:t xml:space="preserve">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4"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8"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19"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65229B">
        <w:rPr>
          <w:rFonts w:ascii="Times New Roman" w:hAnsi="Times New Roman"/>
          <w:bCs/>
          <w:lang w:eastAsia="ru-RU"/>
        </w:rPr>
        <w:t>выгодоприобретателем</w:t>
      </w:r>
      <w:proofErr w:type="spellEnd"/>
      <w:r w:rsidRPr="0065229B">
        <w:rPr>
          <w:rFonts w:ascii="Times New Roman" w:hAnsi="Times New Roman"/>
          <w:bCs/>
          <w:lang w:eastAsia="ru-RU"/>
        </w:rPr>
        <w:t xml:space="preserve"> корпоративного юридического лица, являющегося участником закупки. </w:t>
      </w:r>
      <w:proofErr w:type="spellStart"/>
      <w:proofErr w:type="gramStart"/>
      <w:r w:rsidRPr="0065229B">
        <w:rPr>
          <w:rFonts w:ascii="Times New Roman" w:hAnsi="Times New Roman"/>
          <w:bCs/>
          <w:lang w:eastAsia="ru-RU"/>
        </w:rPr>
        <w:t>Выгодоприобретателем</w:t>
      </w:r>
      <w:proofErr w:type="spellEnd"/>
      <w:r w:rsidRPr="0065229B">
        <w:rPr>
          <w:rFonts w:ascii="Times New Roman" w:hAnsi="Times New Roman"/>
          <w:bCs/>
          <w:lang w:eastAsia="ru-RU"/>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участник закупки не является </w:t>
      </w:r>
      <w:proofErr w:type="spellStart"/>
      <w:r w:rsidRPr="0065229B">
        <w:rPr>
          <w:rFonts w:ascii="Times New Roman" w:hAnsi="Times New Roman"/>
          <w:bCs/>
          <w:lang w:eastAsia="ru-RU"/>
        </w:rPr>
        <w:t>офшорной</w:t>
      </w:r>
      <w:proofErr w:type="spellEnd"/>
      <w:r w:rsidRPr="0065229B">
        <w:rPr>
          <w:rFonts w:ascii="Times New Roman" w:hAnsi="Times New Roman"/>
          <w:bCs/>
          <w:lang w:eastAsia="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65229B">
        <w:rPr>
          <w:rFonts w:ascii="Times New Roman" w:hAnsi="Times New Roman"/>
          <w:bCs/>
          <w:lang w:eastAsia="ru-RU"/>
        </w:rPr>
        <w:t>офшорной</w:t>
      </w:r>
      <w:proofErr w:type="spellEnd"/>
      <w:r w:rsidRPr="0065229B">
        <w:rPr>
          <w:rFonts w:ascii="Times New Roman" w:hAnsi="Times New Roman"/>
          <w:bCs/>
          <w:lang w:eastAsia="ru-RU"/>
        </w:rPr>
        <w:t xml:space="preserve"> компании, а также не имеет </w:t>
      </w:r>
      <w:proofErr w:type="spellStart"/>
      <w:r w:rsidRPr="0065229B">
        <w:rPr>
          <w:rFonts w:ascii="Times New Roman" w:hAnsi="Times New Roman"/>
          <w:bCs/>
          <w:lang w:eastAsia="ru-RU"/>
        </w:rPr>
        <w:t>офшорных</w:t>
      </w:r>
      <w:proofErr w:type="spellEnd"/>
      <w:r w:rsidRPr="0065229B">
        <w:rPr>
          <w:rFonts w:ascii="Times New Roman" w:hAnsi="Times New Roman"/>
          <w:bCs/>
          <w:lang w:eastAsia="ru-RU"/>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05677D"/>
    <w:rsid w:val="000A3FD9"/>
    <w:rsid w:val="0010598A"/>
    <w:rsid w:val="00147F40"/>
    <w:rsid w:val="001B710F"/>
    <w:rsid w:val="001C6CEB"/>
    <w:rsid w:val="001D72AA"/>
    <w:rsid w:val="001F7A26"/>
    <w:rsid w:val="002229A6"/>
    <w:rsid w:val="002633BC"/>
    <w:rsid w:val="002C4891"/>
    <w:rsid w:val="0031742B"/>
    <w:rsid w:val="00356FED"/>
    <w:rsid w:val="0037213E"/>
    <w:rsid w:val="003938F3"/>
    <w:rsid w:val="003C37A4"/>
    <w:rsid w:val="004231DF"/>
    <w:rsid w:val="00477078"/>
    <w:rsid w:val="00525D1F"/>
    <w:rsid w:val="006240F2"/>
    <w:rsid w:val="00626542"/>
    <w:rsid w:val="00631B1C"/>
    <w:rsid w:val="0065229B"/>
    <w:rsid w:val="006C3389"/>
    <w:rsid w:val="006D3DFB"/>
    <w:rsid w:val="006F0961"/>
    <w:rsid w:val="00742E5A"/>
    <w:rsid w:val="00761A7F"/>
    <w:rsid w:val="00770AFA"/>
    <w:rsid w:val="00772615"/>
    <w:rsid w:val="00773D7C"/>
    <w:rsid w:val="0078181B"/>
    <w:rsid w:val="007C7F23"/>
    <w:rsid w:val="00817B71"/>
    <w:rsid w:val="0084519C"/>
    <w:rsid w:val="00863FF1"/>
    <w:rsid w:val="00880EE8"/>
    <w:rsid w:val="00884656"/>
    <w:rsid w:val="008A0D0A"/>
    <w:rsid w:val="008A2831"/>
    <w:rsid w:val="008B291F"/>
    <w:rsid w:val="008C4B1C"/>
    <w:rsid w:val="0092265B"/>
    <w:rsid w:val="00934505"/>
    <w:rsid w:val="0094120C"/>
    <w:rsid w:val="009735EE"/>
    <w:rsid w:val="009940B0"/>
    <w:rsid w:val="009C6068"/>
    <w:rsid w:val="00A257DD"/>
    <w:rsid w:val="00A85C68"/>
    <w:rsid w:val="00B01499"/>
    <w:rsid w:val="00B1515B"/>
    <w:rsid w:val="00B93C62"/>
    <w:rsid w:val="00B96E7A"/>
    <w:rsid w:val="00BB4DED"/>
    <w:rsid w:val="00BF1315"/>
    <w:rsid w:val="00C10AB8"/>
    <w:rsid w:val="00C34CC1"/>
    <w:rsid w:val="00C62991"/>
    <w:rsid w:val="00C92A20"/>
    <w:rsid w:val="00CC2AFF"/>
    <w:rsid w:val="00CF44A3"/>
    <w:rsid w:val="00D14051"/>
    <w:rsid w:val="00D53F42"/>
    <w:rsid w:val="00D67B30"/>
    <w:rsid w:val="00D80113"/>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FED"/>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centerattributenameqrfir">
    <w:name w:val="center_attributename__qrfir"/>
    <w:basedOn w:val="a0"/>
    <w:rsid w:val="00863FF1"/>
  </w:style>
  <w:style w:type="character" w:customStyle="1" w:styleId="centerattributevalueruap">
    <w:name w:val="center_attributevalue__rua_p"/>
    <w:basedOn w:val="a0"/>
    <w:rsid w:val="00863FF1"/>
  </w:style>
  <w:style w:type="character" w:customStyle="1" w:styleId="attributesattributenamevuwue">
    <w:name w:val="attributes_attributename__vuwue"/>
    <w:basedOn w:val="a0"/>
    <w:rsid w:val="00863FF1"/>
  </w:style>
  <w:style w:type="character" w:customStyle="1" w:styleId="attributesattributevaluephnnb">
    <w:name w:val="attributes_attributevalue__phnnb"/>
    <w:basedOn w:val="a0"/>
    <w:rsid w:val="00863FF1"/>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5627">
      <w:bodyDiv w:val="1"/>
      <w:marLeft w:val="0"/>
      <w:marRight w:val="0"/>
      <w:marTop w:val="0"/>
      <w:marBottom w:val="0"/>
      <w:divBdr>
        <w:top w:val="none" w:sz="0" w:space="0" w:color="auto"/>
        <w:left w:val="none" w:sz="0" w:space="0" w:color="auto"/>
        <w:bottom w:val="none" w:sz="0" w:space="0" w:color="auto"/>
        <w:right w:val="none" w:sz="0" w:space="0" w:color="auto"/>
      </w:divBdr>
      <w:divsChild>
        <w:div w:id="451020362">
          <w:marLeft w:val="0"/>
          <w:marRight w:val="0"/>
          <w:marTop w:val="0"/>
          <w:marBottom w:val="135"/>
          <w:divBdr>
            <w:top w:val="none" w:sz="0" w:space="0" w:color="auto"/>
            <w:left w:val="none" w:sz="0" w:space="0" w:color="auto"/>
            <w:bottom w:val="none" w:sz="0" w:space="0" w:color="auto"/>
            <w:right w:val="none" w:sz="0" w:space="0" w:color="auto"/>
          </w:divBdr>
        </w:div>
        <w:div w:id="777602794">
          <w:marLeft w:val="0"/>
          <w:marRight w:val="0"/>
          <w:marTop w:val="0"/>
          <w:marBottom w:val="0"/>
          <w:divBdr>
            <w:top w:val="none" w:sz="0" w:space="0" w:color="auto"/>
            <w:left w:val="none" w:sz="0" w:space="0" w:color="auto"/>
            <w:bottom w:val="none" w:sz="0" w:space="0" w:color="auto"/>
            <w:right w:val="none" w:sz="0" w:space="0" w:color="auto"/>
          </w:divBdr>
          <w:divsChild>
            <w:div w:id="1226262567">
              <w:marLeft w:val="0"/>
              <w:marRight w:val="0"/>
              <w:marTop w:val="0"/>
              <w:marBottom w:val="30"/>
              <w:divBdr>
                <w:top w:val="none" w:sz="0" w:space="0" w:color="auto"/>
                <w:left w:val="none" w:sz="0" w:space="0" w:color="auto"/>
                <w:bottom w:val="none" w:sz="0" w:space="0" w:color="auto"/>
                <w:right w:val="none" w:sz="0" w:space="0" w:color="auto"/>
              </w:divBdr>
            </w:div>
            <w:div w:id="257443029">
              <w:marLeft w:val="0"/>
              <w:marRight w:val="0"/>
              <w:marTop w:val="0"/>
              <w:marBottom w:val="30"/>
              <w:divBdr>
                <w:top w:val="none" w:sz="0" w:space="0" w:color="auto"/>
                <w:left w:val="none" w:sz="0" w:space="0" w:color="auto"/>
                <w:bottom w:val="none" w:sz="0" w:space="0" w:color="auto"/>
                <w:right w:val="none" w:sz="0" w:space="0" w:color="auto"/>
              </w:divBdr>
            </w:div>
            <w:div w:id="952638878">
              <w:marLeft w:val="0"/>
              <w:marRight w:val="0"/>
              <w:marTop w:val="0"/>
              <w:marBottom w:val="30"/>
              <w:divBdr>
                <w:top w:val="none" w:sz="0" w:space="0" w:color="auto"/>
                <w:left w:val="none" w:sz="0" w:space="0" w:color="auto"/>
                <w:bottom w:val="none" w:sz="0" w:space="0" w:color="auto"/>
                <w:right w:val="none" w:sz="0" w:space="0" w:color="auto"/>
              </w:divBdr>
            </w:div>
            <w:div w:id="1438789674">
              <w:marLeft w:val="0"/>
              <w:marRight w:val="0"/>
              <w:marTop w:val="0"/>
              <w:marBottom w:val="30"/>
              <w:divBdr>
                <w:top w:val="none" w:sz="0" w:space="0" w:color="auto"/>
                <w:left w:val="none" w:sz="0" w:space="0" w:color="auto"/>
                <w:bottom w:val="none" w:sz="0" w:space="0" w:color="auto"/>
                <w:right w:val="none" w:sz="0" w:space="0" w:color="auto"/>
              </w:divBdr>
            </w:div>
            <w:div w:id="109513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448088636">
      <w:bodyDiv w:val="1"/>
      <w:marLeft w:val="0"/>
      <w:marRight w:val="0"/>
      <w:marTop w:val="0"/>
      <w:marBottom w:val="0"/>
      <w:divBdr>
        <w:top w:val="none" w:sz="0" w:space="0" w:color="auto"/>
        <w:left w:val="none" w:sz="0" w:space="0" w:color="auto"/>
        <w:bottom w:val="none" w:sz="0" w:space="0" w:color="auto"/>
        <w:right w:val="none" w:sz="0" w:space="0" w:color="auto"/>
      </w:divBdr>
      <w:divsChild>
        <w:div w:id="1977681248">
          <w:marLeft w:val="0"/>
          <w:marRight w:val="0"/>
          <w:marTop w:val="0"/>
          <w:marBottom w:val="23"/>
          <w:divBdr>
            <w:top w:val="none" w:sz="0" w:space="0" w:color="auto"/>
            <w:left w:val="none" w:sz="0" w:space="0" w:color="auto"/>
            <w:bottom w:val="none" w:sz="0" w:space="0" w:color="auto"/>
            <w:right w:val="none" w:sz="0" w:space="0" w:color="auto"/>
          </w:divBdr>
        </w:div>
        <w:div w:id="1299412727">
          <w:marLeft w:val="0"/>
          <w:marRight w:val="0"/>
          <w:marTop w:val="0"/>
          <w:marBottom w:val="23"/>
          <w:divBdr>
            <w:top w:val="none" w:sz="0" w:space="0" w:color="auto"/>
            <w:left w:val="none" w:sz="0" w:space="0" w:color="auto"/>
            <w:bottom w:val="none" w:sz="0" w:space="0" w:color="auto"/>
            <w:right w:val="none" w:sz="0" w:space="0" w:color="auto"/>
          </w:divBdr>
        </w:div>
        <w:div w:id="125054709">
          <w:marLeft w:val="0"/>
          <w:marRight w:val="0"/>
          <w:marTop w:val="0"/>
          <w:marBottom w:val="23"/>
          <w:divBdr>
            <w:top w:val="none" w:sz="0" w:space="0" w:color="auto"/>
            <w:left w:val="none" w:sz="0" w:space="0" w:color="auto"/>
            <w:bottom w:val="none" w:sz="0" w:space="0" w:color="auto"/>
            <w:right w:val="none" w:sz="0" w:space="0" w:color="auto"/>
          </w:divBdr>
        </w:div>
        <w:div w:id="263732557">
          <w:marLeft w:val="0"/>
          <w:marRight w:val="0"/>
          <w:marTop w:val="0"/>
          <w:marBottom w:val="23"/>
          <w:divBdr>
            <w:top w:val="none" w:sz="0" w:space="0" w:color="auto"/>
            <w:left w:val="none" w:sz="0" w:space="0" w:color="auto"/>
            <w:bottom w:val="none" w:sz="0" w:space="0" w:color="auto"/>
            <w:right w:val="none" w:sz="0" w:space="0" w:color="auto"/>
          </w:divBdr>
        </w:div>
        <w:div w:id="1184788556">
          <w:marLeft w:val="0"/>
          <w:marRight w:val="0"/>
          <w:marTop w:val="0"/>
          <w:marBottom w:val="23"/>
          <w:divBdr>
            <w:top w:val="none" w:sz="0" w:space="0" w:color="auto"/>
            <w:left w:val="none" w:sz="0" w:space="0" w:color="auto"/>
            <w:bottom w:val="none" w:sz="0" w:space="0" w:color="auto"/>
            <w:right w:val="none" w:sz="0" w:space="0" w:color="auto"/>
          </w:divBdr>
        </w:div>
        <w:div w:id="861552839">
          <w:marLeft w:val="0"/>
          <w:marRight w:val="0"/>
          <w:marTop w:val="0"/>
          <w:marBottom w:val="23"/>
          <w:divBdr>
            <w:top w:val="none" w:sz="0" w:space="0" w:color="auto"/>
            <w:left w:val="none" w:sz="0" w:space="0" w:color="auto"/>
            <w:bottom w:val="none" w:sz="0" w:space="0" w:color="auto"/>
            <w:right w:val="none" w:sz="0" w:space="0" w:color="auto"/>
          </w:divBdr>
        </w:div>
        <w:div w:id="462389238">
          <w:marLeft w:val="0"/>
          <w:marRight w:val="0"/>
          <w:marTop w:val="0"/>
          <w:marBottom w:val="23"/>
          <w:divBdr>
            <w:top w:val="none" w:sz="0" w:space="0" w:color="auto"/>
            <w:left w:val="none" w:sz="0" w:space="0" w:color="auto"/>
            <w:bottom w:val="none" w:sz="0" w:space="0" w:color="auto"/>
            <w:right w:val="none" w:sz="0" w:space="0" w:color="auto"/>
          </w:divBdr>
        </w:div>
        <w:div w:id="715205977">
          <w:marLeft w:val="0"/>
          <w:marRight w:val="0"/>
          <w:marTop w:val="0"/>
          <w:marBottom w:val="23"/>
          <w:divBdr>
            <w:top w:val="none" w:sz="0" w:space="0" w:color="auto"/>
            <w:left w:val="none" w:sz="0" w:space="0" w:color="auto"/>
            <w:bottom w:val="none" w:sz="0" w:space="0" w:color="auto"/>
            <w:right w:val="none" w:sz="0" w:space="0" w:color="auto"/>
          </w:divBdr>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49033677">
      <w:bodyDiv w:val="1"/>
      <w:marLeft w:val="0"/>
      <w:marRight w:val="0"/>
      <w:marTop w:val="0"/>
      <w:marBottom w:val="0"/>
      <w:divBdr>
        <w:top w:val="none" w:sz="0" w:space="0" w:color="auto"/>
        <w:left w:val="none" w:sz="0" w:space="0" w:color="auto"/>
        <w:bottom w:val="none" w:sz="0" w:space="0" w:color="auto"/>
        <w:right w:val="none" w:sz="0" w:space="0" w:color="auto"/>
      </w:divBdr>
      <w:divsChild>
        <w:div w:id="1015613477">
          <w:marLeft w:val="0"/>
          <w:marRight w:val="0"/>
          <w:marTop w:val="0"/>
          <w:marBottom w:val="0"/>
          <w:divBdr>
            <w:top w:val="none" w:sz="0" w:space="0" w:color="auto"/>
            <w:left w:val="none" w:sz="0" w:space="0" w:color="auto"/>
            <w:bottom w:val="none" w:sz="0" w:space="0" w:color="auto"/>
            <w:right w:val="none" w:sz="0" w:space="0" w:color="auto"/>
          </w:divBdr>
          <w:divsChild>
            <w:div w:id="613100492">
              <w:marLeft w:val="0"/>
              <w:marRight w:val="0"/>
              <w:marTop w:val="0"/>
              <w:marBottom w:val="0"/>
              <w:divBdr>
                <w:top w:val="none" w:sz="0" w:space="0" w:color="auto"/>
                <w:left w:val="none" w:sz="0" w:space="0" w:color="auto"/>
                <w:bottom w:val="none" w:sz="0" w:space="0" w:color="auto"/>
                <w:right w:val="none" w:sz="0" w:space="0" w:color="auto"/>
              </w:divBdr>
              <w:divsChild>
                <w:div w:id="1060400165">
                  <w:marLeft w:val="0"/>
                  <w:marRight w:val="0"/>
                  <w:marTop w:val="0"/>
                  <w:marBottom w:val="135"/>
                  <w:divBdr>
                    <w:top w:val="none" w:sz="0" w:space="0" w:color="auto"/>
                    <w:left w:val="none" w:sz="0" w:space="0" w:color="auto"/>
                    <w:bottom w:val="none" w:sz="0" w:space="0" w:color="auto"/>
                    <w:right w:val="none" w:sz="0" w:space="0" w:color="auto"/>
                  </w:divBdr>
                </w:div>
                <w:div w:id="1437292424">
                  <w:marLeft w:val="0"/>
                  <w:marRight w:val="0"/>
                  <w:marTop w:val="0"/>
                  <w:marBottom w:val="0"/>
                  <w:divBdr>
                    <w:top w:val="none" w:sz="0" w:space="0" w:color="auto"/>
                    <w:left w:val="none" w:sz="0" w:space="0" w:color="auto"/>
                    <w:bottom w:val="none" w:sz="0" w:space="0" w:color="auto"/>
                    <w:right w:val="none" w:sz="0" w:space="0" w:color="auto"/>
                  </w:divBdr>
                  <w:divsChild>
                    <w:div w:id="38863488">
                      <w:marLeft w:val="0"/>
                      <w:marRight w:val="0"/>
                      <w:marTop w:val="0"/>
                      <w:marBottom w:val="30"/>
                      <w:divBdr>
                        <w:top w:val="none" w:sz="0" w:space="0" w:color="auto"/>
                        <w:left w:val="none" w:sz="0" w:space="0" w:color="auto"/>
                        <w:bottom w:val="none" w:sz="0" w:space="0" w:color="auto"/>
                        <w:right w:val="none" w:sz="0" w:space="0" w:color="auto"/>
                      </w:divBdr>
                    </w:div>
                    <w:div w:id="2112431821">
                      <w:marLeft w:val="0"/>
                      <w:marRight w:val="0"/>
                      <w:marTop w:val="0"/>
                      <w:marBottom w:val="30"/>
                      <w:divBdr>
                        <w:top w:val="none" w:sz="0" w:space="0" w:color="auto"/>
                        <w:left w:val="none" w:sz="0" w:space="0" w:color="auto"/>
                        <w:bottom w:val="none" w:sz="0" w:space="0" w:color="auto"/>
                        <w:right w:val="none" w:sz="0" w:space="0" w:color="auto"/>
                      </w:divBdr>
                    </w:div>
                    <w:div w:id="331222181">
                      <w:marLeft w:val="0"/>
                      <w:marRight w:val="0"/>
                      <w:marTop w:val="0"/>
                      <w:marBottom w:val="30"/>
                      <w:divBdr>
                        <w:top w:val="none" w:sz="0" w:space="0" w:color="auto"/>
                        <w:left w:val="none" w:sz="0" w:space="0" w:color="auto"/>
                        <w:bottom w:val="none" w:sz="0" w:space="0" w:color="auto"/>
                        <w:right w:val="none" w:sz="0" w:space="0" w:color="auto"/>
                      </w:divBdr>
                    </w:div>
                    <w:div w:id="586307916">
                      <w:marLeft w:val="0"/>
                      <w:marRight w:val="0"/>
                      <w:marTop w:val="0"/>
                      <w:marBottom w:val="30"/>
                      <w:divBdr>
                        <w:top w:val="none" w:sz="0" w:space="0" w:color="auto"/>
                        <w:left w:val="none" w:sz="0" w:space="0" w:color="auto"/>
                        <w:bottom w:val="none" w:sz="0" w:space="0" w:color="auto"/>
                        <w:right w:val="none" w:sz="0" w:space="0" w:color="auto"/>
                      </w:divBdr>
                    </w:div>
                    <w:div w:id="1459762085">
                      <w:marLeft w:val="0"/>
                      <w:marRight w:val="0"/>
                      <w:marTop w:val="0"/>
                      <w:marBottom w:val="30"/>
                      <w:divBdr>
                        <w:top w:val="none" w:sz="0" w:space="0" w:color="auto"/>
                        <w:left w:val="none" w:sz="0" w:space="0" w:color="auto"/>
                        <w:bottom w:val="none" w:sz="0" w:space="0" w:color="auto"/>
                        <w:right w:val="none" w:sz="0" w:space="0" w:color="auto"/>
                      </w:divBdr>
                    </w:div>
                    <w:div w:id="1695382848">
                      <w:marLeft w:val="0"/>
                      <w:marRight w:val="0"/>
                      <w:marTop w:val="0"/>
                      <w:marBottom w:val="30"/>
                      <w:divBdr>
                        <w:top w:val="none" w:sz="0" w:space="0" w:color="auto"/>
                        <w:left w:val="none" w:sz="0" w:space="0" w:color="auto"/>
                        <w:bottom w:val="none" w:sz="0" w:space="0" w:color="auto"/>
                        <w:right w:val="none" w:sz="0" w:space="0" w:color="auto"/>
                      </w:divBdr>
                    </w:div>
                    <w:div w:id="1081484946">
                      <w:marLeft w:val="0"/>
                      <w:marRight w:val="0"/>
                      <w:marTop w:val="0"/>
                      <w:marBottom w:val="30"/>
                      <w:divBdr>
                        <w:top w:val="none" w:sz="0" w:space="0" w:color="auto"/>
                        <w:left w:val="none" w:sz="0" w:space="0" w:color="auto"/>
                        <w:bottom w:val="none" w:sz="0" w:space="0" w:color="auto"/>
                        <w:right w:val="none" w:sz="0" w:space="0" w:color="auto"/>
                      </w:divBdr>
                    </w:div>
                    <w:div w:id="876619368">
                      <w:marLeft w:val="0"/>
                      <w:marRight w:val="0"/>
                      <w:marTop w:val="0"/>
                      <w:marBottom w:val="30"/>
                      <w:divBdr>
                        <w:top w:val="none" w:sz="0" w:space="0" w:color="auto"/>
                        <w:left w:val="none" w:sz="0" w:space="0" w:color="auto"/>
                        <w:bottom w:val="none" w:sz="0" w:space="0" w:color="auto"/>
                        <w:right w:val="none" w:sz="0" w:space="0" w:color="auto"/>
                      </w:divBdr>
                    </w:div>
                    <w:div w:id="1840198862">
                      <w:marLeft w:val="0"/>
                      <w:marRight w:val="0"/>
                      <w:marTop w:val="0"/>
                      <w:marBottom w:val="30"/>
                      <w:divBdr>
                        <w:top w:val="none" w:sz="0" w:space="0" w:color="auto"/>
                        <w:left w:val="none" w:sz="0" w:space="0" w:color="auto"/>
                        <w:bottom w:val="none" w:sz="0" w:space="0" w:color="auto"/>
                        <w:right w:val="none" w:sz="0" w:space="0" w:color="auto"/>
                      </w:divBdr>
                    </w:div>
                    <w:div w:id="151391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60870">
          <w:marLeft w:val="0"/>
          <w:marRight w:val="0"/>
          <w:marTop w:val="0"/>
          <w:marBottom w:val="0"/>
          <w:divBdr>
            <w:top w:val="none" w:sz="0" w:space="0" w:color="auto"/>
            <w:left w:val="none" w:sz="0" w:space="0" w:color="auto"/>
            <w:bottom w:val="none" w:sz="0" w:space="0" w:color="auto"/>
            <w:right w:val="none" w:sz="0" w:space="0" w:color="auto"/>
          </w:divBdr>
          <w:divsChild>
            <w:div w:id="2037347304">
              <w:marLeft w:val="0"/>
              <w:marRight w:val="0"/>
              <w:marTop w:val="0"/>
              <w:marBottom w:val="0"/>
              <w:divBdr>
                <w:top w:val="none" w:sz="0" w:space="0" w:color="auto"/>
                <w:left w:val="none" w:sz="0" w:space="0" w:color="auto"/>
                <w:bottom w:val="none" w:sz="0" w:space="0" w:color="auto"/>
                <w:right w:val="none" w:sz="0" w:space="0" w:color="auto"/>
              </w:divBdr>
              <w:divsChild>
                <w:div w:id="1798374558">
                  <w:marLeft w:val="0"/>
                  <w:marRight w:val="0"/>
                  <w:marTop w:val="0"/>
                  <w:marBottom w:val="135"/>
                  <w:divBdr>
                    <w:top w:val="none" w:sz="0" w:space="0" w:color="auto"/>
                    <w:left w:val="none" w:sz="0" w:space="0" w:color="auto"/>
                    <w:bottom w:val="none" w:sz="0" w:space="0" w:color="auto"/>
                    <w:right w:val="none" w:sz="0" w:space="0" w:color="auto"/>
                  </w:divBdr>
                </w:div>
                <w:div w:id="1870291197">
                  <w:marLeft w:val="0"/>
                  <w:marRight w:val="0"/>
                  <w:marTop w:val="0"/>
                  <w:marBottom w:val="0"/>
                  <w:divBdr>
                    <w:top w:val="none" w:sz="0" w:space="0" w:color="auto"/>
                    <w:left w:val="none" w:sz="0" w:space="0" w:color="auto"/>
                    <w:bottom w:val="none" w:sz="0" w:space="0" w:color="auto"/>
                    <w:right w:val="none" w:sz="0" w:space="0" w:color="auto"/>
                  </w:divBdr>
                  <w:divsChild>
                    <w:div w:id="707532690">
                      <w:marLeft w:val="0"/>
                      <w:marRight w:val="0"/>
                      <w:marTop w:val="0"/>
                      <w:marBottom w:val="30"/>
                      <w:divBdr>
                        <w:top w:val="none" w:sz="0" w:space="0" w:color="auto"/>
                        <w:left w:val="none" w:sz="0" w:space="0" w:color="auto"/>
                        <w:bottom w:val="none" w:sz="0" w:space="0" w:color="auto"/>
                        <w:right w:val="none" w:sz="0" w:space="0" w:color="auto"/>
                      </w:divBdr>
                    </w:div>
                    <w:div w:id="1455438527">
                      <w:marLeft w:val="0"/>
                      <w:marRight w:val="0"/>
                      <w:marTop w:val="0"/>
                      <w:marBottom w:val="30"/>
                      <w:divBdr>
                        <w:top w:val="none" w:sz="0" w:space="0" w:color="auto"/>
                        <w:left w:val="none" w:sz="0" w:space="0" w:color="auto"/>
                        <w:bottom w:val="none" w:sz="0" w:space="0" w:color="auto"/>
                        <w:right w:val="none" w:sz="0" w:space="0" w:color="auto"/>
                      </w:divBdr>
                    </w:div>
                    <w:div w:id="1454321572">
                      <w:marLeft w:val="0"/>
                      <w:marRight w:val="0"/>
                      <w:marTop w:val="0"/>
                      <w:marBottom w:val="30"/>
                      <w:divBdr>
                        <w:top w:val="none" w:sz="0" w:space="0" w:color="auto"/>
                        <w:left w:val="none" w:sz="0" w:space="0" w:color="auto"/>
                        <w:bottom w:val="none" w:sz="0" w:space="0" w:color="auto"/>
                        <w:right w:val="none" w:sz="0" w:space="0" w:color="auto"/>
                      </w:divBdr>
                    </w:div>
                    <w:div w:id="793254294">
                      <w:marLeft w:val="0"/>
                      <w:marRight w:val="0"/>
                      <w:marTop w:val="0"/>
                      <w:marBottom w:val="30"/>
                      <w:divBdr>
                        <w:top w:val="none" w:sz="0" w:space="0" w:color="auto"/>
                        <w:left w:val="none" w:sz="0" w:space="0" w:color="auto"/>
                        <w:bottom w:val="none" w:sz="0" w:space="0" w:color="auto"/>
                        <w:right w:val="none" w:sz="0" w:space="0" w:color="auto"/>
                      </w:divBdr>
                    </w:div>
                    <w:div w:id="302588714">
                      <w:marLeft w:val="0"/>
                      <w:marRight w:val="0"/>
                      <w:marTop w:val="0"/>
                      <w:marBottom w:val="30"/>
                      <w:divBdr>
                        <w:top w:val="none" w:sz="0" w:space="0" w:color="auto"/>
                        <w:left w:val="none" w:sz="0" w:space="0" w:color="auto"/>
                        <w:bottom w:val="none" w:sz="0" w:space="0" w:color="auto"/>
                        <w:right w:val="none" w:sz="0" w:space="0" w:color="auto"/>
                      </w:divBdr>
                    </w:div>
                    <w:div w:id="395056074">
                      <w:marLeft w:val="0"/>
                      <w:marRight w:val="0"/>
                      <w:marTop w:val="0"/>
                      <w:marBottom w:val="30"/>
                      <w:divBdr>
                        <w:top w:val="none" w:sz="0" w:space="0" w:color="auto"/>
                        <w:left w:val="none" w:sz="0" w:space="0" w:color="auto"/>
                        <w:bottom w:val="none" w:sz="0" w:space="0" w:color="auto"/>
                        <w:right w:val="none" w:sz="0" w:space="0" w:color="auto"/>
                      </w:divBdr>
                    </w:div>
                    <w:div w:id="964626003">
                      <w:marLeft w:val="0"/>
                      <w:marRight w:val="0"/>
                      <w:marTop w:val="0"/>
                      <w:marBottom w:val="30"/>
                      <w:divBdr>
                        <w:top w:val="none" w:sz="0" w:space="0" w:color="auto"/>
                        <w:left w:val="none" w:sz="0" w:space="0" w:color="auto"/>
                        <w:bottom w:val="none" w:sz="0" w:space="0" w:color="auto"/>
                        <w:right w:val="none" w:sz="0" w:space="0" w:color="auto"/>
                      </w:divBdr>
                    </w:div>
                    <w:div w:id="56611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1965">
      <w:bodyDiv w:val="1"/>
      <w:marLeft w:val="0"/>
      <w:marRight w:val="0"/>
      <w:marTop w:val="0"/>
      <w:marBottom w:val="0"/>
      <w:divBdr>
        <w:top w:val="none" w:sz="0" w:space="0" w:color="auto"/>
        <w:left w:val="none" w:sz="0" w:space="0" w:color="auto"/>
        <w:bottom w:val="none" w:sz="0" w:space="0" w:color="auto"/>
        <w:right w:val="none" w:sz="0" w:space="0" w:color="auto"/>
      </w:divBdr>
      <w:divsChild>
        <w:div w:id="1914050359">
          <w:marLeft w:val="0"/>
          <w:marRight w:val="0"/>
          <w:marTop w:val="0"/>
          <w:marBottom w:val="104"/>
          <w:divBdr>
            <w:top w:val="none" w:sz="0" w:space="0" w:color="auto"/>
            <w:left w:val="none" w:sz="0" w:space="0" w:color="auto"/>
            <w:bottom w:val="none" w:sz="0" w:space="0" w:color="auto"/>
            <w:right w:val="none" w:sz="0" w:space="0" w:color="auto"/>
          </w:divBdr>
        </w:div>
        <w:div w:id="926160614">
          <w:marLeft w:val="0"/>
          <w:marRight w:val="0"/>
          <w:marTop w:val="0"/>
          <w:marBottom w:val="0"/>
          <w:divBdr>
            <w:top w:val="none" w:sz="0" w:space="0" w:color="auto"/>
            <w:left w:val="none" w:sz="0" w:space="0" w:color="auto"/>
            <w:bottom w:val="none" w:sz="0" w:space="0" w:color="auto"/>
            <w:right w:val="none" w:sz="0" w:space="0" w:color="auto"/>
          </w:divBdr>
          <w:divsChild>
            <w:div w:id="528949992">
              <w:marLeft w:val="0"/>
              <w:marRight w:val="0"/>
              <w:marTop w:val="0"/>
              <w:marBottom w:val="23"/>
              <w:divBdr>
                <w:top w:val="none" w:sz="0" w:space="0" w:color="auto"/>
                <w:left w:val="none" w:sz="0" w:space="0" w:color="auto"/>
                <w:bottom w:val="none" w:sz="0" w:space="0" w:color="auto"/>
                <w:right w:val="none" w:sz="0" w:space="0" w:color="auto"/>
              </w:divBdr>
            </w:div>
            <w:div w:id="9108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49B319E0318B7305D50F9246AB919CD4BFCA69789E4D84F53E8C7E1E6C85EAA26Q4hA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1FABDC59B319E0318B7305D50F9246AB919CB4CF8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49B319E0318B7305D50F9246AB91ACD4FF0A4C4D3F4DC0604E7DBE3FCD658B4264810QBhD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EFCA69789E4D84F53E8C7E1E6C85EAA26Q4hAE" TargetMode="External"/><Relationship Id="rId20" Type="http://schemas.openxmlformats.org/officeDocument/2006/relationships/hyperlink" Target="consultantplus://offline/ref=ADE6C77B1A3576315FE368211DDB88C8167877F5B4C49B319E0318B7305D50F9246AB919CD46FEA69789E4D84F53E8C7E1E6C85EAA26Q4hAE" TargetMode="External"/><Relationship Id="rId1" Type="http://schemas.openxmlformats.org/officeDocument/2006/relationships/customXml" Target="../customXml/item1.xml"/><Relationship Id="rId6" Type="http://schemas.openxmlformats.org/officeDocument/2006/relationships/hyperlink" Target="https://garant.orb.ru/" TargetMode="External"/><Relationship Id="rId11" Type="http://schemas.openxmlformats.org/officeDocument/2006/relationships/hyperlink" Target="https://garant.orb.ru/" TargetMode="External"/><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79B319E0318B7305D50F9246AB91ACC4CFBA69789E4D84F53E8C7E1E6C85EAA26Q4hAE" TargetMode="External"/><Relationship Id="rId23" Type="http://schemas.openxmlformats.org/officeDocument/2006/relationships/theme" Target="theme/theme1.xm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9FA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consultantplus://offline/ref=ADE6C77B1A3576315FE368211DDB88C8167871FABDC59B319E0318B7305D50F9246AB91ECC4CF3F9929CF5804053F4D9E5FCD45CA8Q2h6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7</Pages>
  <Words>3118</Words>
  <Characters>17776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50</cp:revision>
  <dcterms:created xsi:type="dcterms:W3CDTF">2026-05-18T07:43:00Z</dcterms:created>
  <dcterms:modified xsi:type="dcterms:W3CDTF">2026-07-29T05:21:00Z</dcterms:modified>
</cp:coreProperties>
</file>