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F5" w:rsidRPr="00E51CF5" w:rsidRDefault="00E51CF5" w:rsidP="00E5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51CF5" w:rsidRPr="00E51CF5" w:rsidRDefault="00E51CF5" w:rsidP="00E51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C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 контракт  №________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lang w:eastAsia="ru-RU"/>
        </w:rPr>
      </w:pPr>
      <w:r w:rsidRPr="00E51CF5">
        <w:rPr>
          <w:rFonts w:ascii="Times New Roman" w:eastAsia="Times New Roman" w:hAnsi="Times New Roman" w:cs="Times New Roman"/>
          <w:spacing w:val="-14"/>
          <w:lang w:eastAsia="ru-RU"/>
        </w:rPr>
        <w:t>ИКЗ 261540911199054090100100110000000224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lang w:eastAsia="ru-RU"/>
        </w:rPr>
      </w:pPr>
      <w:r w:rsidRPr="00E51CF5">
        <w:rPr>
          <w:rFonts w:ascii="Times New Roman" w:eastAsia="Times New Roman" w:hAnsi="Times New Roman" w:cs="Times New Roman"/>
          <w:spacing w:val="-14"/>
          <w:lang w:eastAsia="ru-RU"/>
        </w:rPr>
        <w:t>г. Новосибирск                                                                                                                                                     «___»_________2026 г.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 xml:space="preserve">федеральное казенное учреждение дополнительного профессионального образования «Специализированный межрегиональный учебный центр Главного управления Федеральной службы исполнения наказаний  по Новосибирской области» (далее - ФКУ ДПО СМУЦ ГУФСИН России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по Новосибирской области), выступающее от имени Российской Федерации, в целях обеспечения государственных нужд, именуемое в дальнейшем «Государственный заказчик», в лице начальника центра Кабановой Жанны Юрьевны, действующей на основании устава, с одной стороны, ___________________________________________________, именуемое в дальнейшем</w:t>
      </w:r>
      <w:proofErr w:type="gramEnd"/>
      <w:r w:rsidRPr="00E51CF5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 xml:space="preserve">Поставщик», в лице директора _____________________________, действующей на основании устава, с другой стороны, вместе именуемые Стороны, руководствуясь пунктом 5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по итогам закупочной сессии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от ____________ № ____________________ в ЕАТ, заключили настоящий государственный контракт (далее по тексту – Контракт) о нижеследующем:</w:t>
      </w:r>
      <w:proofErr w:type="gramEnd"/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lang w:eastAsia="ru-RU"/>
        </w:rPr>
      </w:pPr>
      <w:r w:rsidRPr="00E51CF5">
        <w:rPr>
          <w:rFonts w:ascii="Times New Roman" w:eastAsia="Times New Roman" w:hAnsi="Times New Roman" w:cs="Times New Roman"/>
          <w:spacing w:val="-14"/>
          <w:lang w:eastAsia="ru-RU"/>
        </w:rPr>
        <w:t>1. Предмет Контракта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1.1. «Поставщик» обязуется поставить товар «Государственному заказчику», в соответствии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с Техническим заданием к Контракту (Приложение №3), а Государственный заказчик» обязуется принять и обеспечить оплату поставленного товара. 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1.2. Предметом настоящего Контракта является поставка следующего товара: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69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53"/>
        <w:gridCol w:w="3713"/>
        <w:gridCol w:w="709"/>
        <w:gridCol w:w="850"/>
        <w:gridCol w:w="1843"/>
        <w:gridCol w:w="1701"/>
      </w:tblGrid>
      <w:tr w:rsidR="00E51CF5" w:rsidRPr="00E51CF5" w:rsidTr="00293D1F">
        <w:trPr>
          <w:cantSplit/>
          <w:trHeight w:val="83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51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51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и характеристики поставляемого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E51CF5" w:rsidRPr="00E51CF5" w:rsidRDefault="00E51CF5" w:rsidP="00E51C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  <w:p w:rsidR="00E51CF5" w:rsidRPr="00E51CF5" w:rsidRDefault="00E51CF5" w:rsidP="00E51C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(руб. за ед.)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в том числе НДС (либо НДС не облагается), сборы и платежи, а так же другие дополнительные расходы, связанные с поставкой товара.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Контракта  (руб.),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в том числе НДС, (либо НДС не облагается) сборы и платежи, а так же другие дополнительные расходы, связанные с поставкой товара</w:t>
            </w:r>
          </w:p>
        </w:tc>
      </w:tr>
      <w:tr w:rsidR="009F0025" w:rsidRPr="00E51CF5" w:rsidTr="00293D1F">
        <w:trPr>
          <w:trHeight w:val="38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025" w:rsidRPr="00E51CF5" w:rsidRDefault="009F002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025" w:rsidRDefault="009F002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9F0025">
              <w:rPr>
                <w:rFonts w:ascii="PT Astra Serif" w:hAnsi="PT Astra Serif"/>
                <w:color w:val="000000"/>
              </w:rPr>
              <w:t xml:space="preserve">Тачка строительная усиленная, 140 л., от 250 кг., </w:t>
            </w:r>
            <w:proofErr w:type="spellStart"/>
            <w:r w:rsidRPr="009F0025">
              <w:rPr>
                <w:rFonts w:ascii="PT Astra Serif" w:hAnsi="PT Astra Serif"/>
                <w:color w:val="000000"/>
              </w:rPr>
              <w:t>пневматич</w:t>
            </w:r>
            <w:proofErr w:type="gramStart"/>
            <w:r w:rsidRPr="009F0025">
              <w:rPr>
                <w:rFonts w:ascii="PT Astra Serif" w:hAnsi="PT Astra Serif"/>
                <w:color w:val="000000"/>
              </w:rPr>
              <w:t>.д</w:t>
            </w:r>
            <w:proofErr w:type="gramEnd"/>
            <w:r w:rsidRPr="009F0025">
              <w:rPr>
                <w:rFonts w:ascii="PT Astra Serif" w:hAnsi="PT Astra Serif"/>
                <w:color w:val="000000"/>
              </w:rPr>
              <w:t>вухколесная</w:t>
            </w:r>
            <w:proofErr w:type="spellEnd"/>
            <w:r w:rsidRPr="009F0025">
              <w:rPr>
                <w:rFonts w:ascii="PT Astra Serif" w:hAnsi="PT Astra Serif"/>
                <w:color w:val="000000"/>
              </w:rPr>
              <w:t>, 15*6,00-6, сталь, оцинкованная</w:t>
            </w:r>
          </w:p>
          <w:p w:rsidR="007775F5" w:rsidRPr="009F0025" w:rsidRDefault="007775F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КТРУ 28.30.86.120-00000001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25" w:rsidRPr="009F0025" w:rsidRDefault="009F0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proofErr w:type="gramStart"/>
            <w:r w:rsidRPr="009F0025">
              <w:rPr>
                <w:rFonts w:ascii="PT Astra Serif" w:hAnsi="PT Astra Serif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25" w:rsidRPr="009F0025" w:rsidRDefault="009F0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9F0025">
              <w:rPr>
                <w:rFonts w:ascii="PT Astra Serif" w:hAnsi="PT Astra Serif"/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25" w:rsidRPr="00E51CF5" w:rsidRDefault="009F002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25" w:rsidRPr="00E51CF5" w:rsidRDefault="009F002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1CF5" w:rsidRPr="00E51CF5" w:rsidTr="00293D1F">
        <w:trPr>
          <w:trHeight w:val="349"/>
        </w:trPr>
        <w:tc>
          <w:tcPr>
            <w:tcW w:w="9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F5" w:rsidRPr="00E51CF5" w:rsidRDefault="00E51CF5" w:rsidP="00E51CF5">
            <w:pPr>
              <w:tabs>
                <w:tab w:val="left" w:pos="3945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color w:val="595959"/>
                <w:sz w:val="24"/>
                <w:szCs w:val="24"/>
                <w:lang w:eastAsia="ru-RU"/>
              </w:rPr>
            </w:pPr>
            <w:r w:rsidRPr="00E51CF5">
              <w:rPr>
                <w:rFonts w:ascii="PT Astra Serif" w:eastAsia="Times New Roman" w:hAnsi="PT Astra Serif" w:cs="Times New Roman"/>
                <w:b/>
                <w:bCs/>
                <w:color w:val="595959"/>
                <w:sz w:val="24"/>
                <w:szCs w:val="24"/>
                <w:lang w:eastAsia="ru-RU"/>
              </w:rPr>
              <w:t xml:space="preserve">ИТОГО: </w:t>
            </w:r>
          </w:p>
        </w:tc>
      </w:tr>
    </w:tbl>
    <w:p w:rsidR="00E51CF5" w:rsidRPr="00E51CF5" w:rsidRDefault="00E51CF5" w:rsidP="00E51CF5">
      <w:pPr>
        <w:tabs>
          <w:tab w:val="left" w:pos="39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tabs>
          <w:tab w:val="left" w:pos="39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Страна происхождения товара – Российская Федерация</w:t>
      </w:r>
    </w:p>
    <w:p w:rsidR="00E51CF5" w:rsidRPr="00E51CF5" w:rsidRDefault="00E51CF5" w:rsidP="00E51CF5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 Права и обязанности Сторон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2.1. Государственный заказчик обязуется: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2.1.1. Осуществлять </w:t>
      </w: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E51CF5">
        <w:rPr>
          <w:rFonts w:ascii="Times New Roman" w:eastAsia="Times New Roman" w:hAnsi="Times New Roman" w:cs="Times New Roman"/>
          <w:lang w:eastAsia="ru-RU"/>
        </w:rPr>
        <w:t xml:space="preserve"> исполнением Поставщиком условий Контракта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в соответствии с законодательством Российской Федерации.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2.1.2. Обеспечить приемку товара в соответствии с требованиями условиям Контракта</w:t>
      </w:r>
      <w:r w:rsidRPr="00E51CF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2.1.3. Обеспечить оплату товара в соответствии с условиями Контракта.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2.1.4. 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подписанного Поставщиком и Государственным заказчиком </w:t>
      </w:r>
      <w:r w:rsidRPr="00E51CF5">
        <w:rPr>
          <w:rFonts w:ascii="Times New Roman" w:eastAsia="Times New Roman" w:hAnsi="Times New Roman" w:cs="Times New Roman"/>
          <w:lang w:eastAsia="ru-RU"/>
        </w:rPr>
        <w:lastRenderedPageBreak/>
        <w:t>акта приема-передачи (приложение № 1).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2.1.5. Взыскивать пени и штраф в соответствии с условиями настоящего Контракта 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за неисполнение или ненадлежащее исполнение Поставщиком обязательств, предусмотренных Контрактом.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2.1.6. </w:t>
      </w: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(подрядчиков, исполнителей) в случае расторжения Контракта по решению суда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или в случае одностороннего отказа Государственного заказчика от исполнения Контракта в связи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с существенным нарушением Поставщиком условий Контракта.</w:t>
      </w:r>
      <w:proofErr w:type="gramEnd"/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2.1.7. 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законом от 05.04.2013 № 44-ФЗ.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Результатом положительной экспертизы, проведенной Государственным заказчиком своими силами, является подписанный Государственным заказчиком акт исполнения обязательств (Приложение № 2) без замечаний. 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2.1.8. Выполнять иные обязанности, предусмотренные законодательством Российской Федерации и Контрактом.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2.2. Государственный заказчик имеет право: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2.2.1. Определять лиц, непосредственно участвующих в </w:t>
      </w: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>контроле за</w:t>
      </w:r>
      <w:proofErr w:type="gramEnd"/>
      <w:r w:rsidRPr="00E51CF5">
        <w:rPr>
          <w:rFonts w:ascii="Times New Roman" w:eastAsia="Times New Roman" w:hAnsi="Times New Roman" w:cs="Times New Roman"/>
          <w:lang w:eastAsia="ru-RU"/>
        </w:rPr>
        <w:t xml:space="preserve"> осуществлением поставки товара Поставщиком и (или) лиц, участвующих в приемке товара по количеству и качеству.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2.2.2. В соответствии с условиями Контракта в период гарантийного срока эксплуатации  требовать безвозмездной замены товара, несоответствующего по качеству и безопасности показателям, содержащимся в нормативных и технических документах, и в настоящем Контракте.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2.2.3. Принять решение об одностороннем отказе от исполнения Контракта в соответствии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с гражданским законодательством Российской Федерации.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2.3. Поставщик обязуется: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2.3.1. С использованием любых сре</w:t>
      </w: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>дств св</w:t>
      </w:r>
      <w:proofErr w:type="gramEnd"/>
      <w:r w:rsidRPr="00E51CF5">
        <w:rPr>
          <w:rFonts w:ascii="Times New Roman" w:eastAsia="Times New Roman" w:hAnsi="Times New Roman" w:cs="Times New Roman"/>
          <w:lang w:eastAsia="ru-RU"/>
        </w:rPr>
        <w:t xml:space="preserve">язи известить Государственного заказчика 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о готовности товара к поставке и о дате поставки.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2.3.2. Обеспечить соответствие товара требованиям законодательства, нормативных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и технических документов, иных актов Государственного заказчика и условиям Контракта.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2.3.3. Передать товар, по показателям качества и безопасности соответствующий требованиям, содержащимся в нормативных, технических документах и в Контракте, в количестве, предусмотренном Контрактом, не обремененный правами третьих лиц. Поставляемый товар должен быть новым.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2.3.4.Осуществить безвозмездную замену товара, несоответствующего по качеству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и безопасности, при соблюдении условий хранения.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2.3.5. Обеспечить устранение за свой счет недостатков и дефектов, выявленных при приемке товара.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2.3.6. Выполнять иные обязанности, предусмотренные законодательством Российской Федерации и Контрактом.</w:t>
      </w:r>
      <w:r w:rsidRPr="00E51CF5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2.3.7. Поставщик, не выполнивший обязательство по Контракту, обязан возместить Государственному заказчику сумму понесенного ущерба (убытки) определенную как разницу между  стоимостью товара, закупленного по новому Контракту и стоимостью не поставленного товара по расторгнутому контракту.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2.4. Поставщик вправе: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2.4.1. Требовать оплату надлежащим образом поставленного и принятого Государственным заказчиком товара в соответствии с условиями настоящего Контракта.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2.4.2. Требовать уплату пеней и штрафа согласно условиям Контракта.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2.4.3. Принять решение об одностороннем отказе от исполнения Контракта в соответствии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с гражданским законодательством Российской Федерации.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lang w:eastAsia="ru-RU"/>
        </w:rPr>
      </w:pPr>
      <w:r w:rsidRPr="00E51CF5">
        <w:rPr>
          <w:rFonts w:ascii="Times New Roman" w:eastAsia="Times New Roman" w:hAnsi="Times New Roman" w:cs="Times New Roman"/>
          <w:spacing w:val="-14"/>
          <w:lang w:eastAsia="ru-RU"/>
        </w:rPr>
        <w:t>3. Качество и порядок приемки товара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3.1. Качество поставляемого товара должно соответствовать действующим документам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о соответствии и качестве в зависимости от формы обязательного подтверждения. Товар должен быть новым и отвечать установленным требованиям безопасности, предъявляемым к данному виду товара.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3.2. Качество товара, подлежащего поставке, проверяется «Поставщиком» на соответствие его требованиям</w:t>
      </w:r>
      <w:r w:rsidRPr="00E51CF5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E51CF5">
        <w:rPr>
          <w:rFonts w:ascii="Times New Roman" w:eastAsia="Times New Roman" w:hAnsi="Times New Roman" w:cs="Times New Roman"/>
          <w:lang w:eastAsia="ru-RU"/>
        </w:rPr>
        <w:t xml:space="preserve"> подтверждается документами о качестве в соответствии с законодательством. 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lastRenderedPageBreak/>
        <w:t>3.3. Гарантийный срок эксплуатации товара устанавливается в соответствии с требованиями завода изготовителя.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3.4. Срок устранения недостатков или замены товара в пределах гарантийного срока эксплуатации, но не позднее 5 дней с момента обнаружения дефектов, недостатков. В данный срок входит время, затраченное на транспортировку товара к месту устранения недостатков (замены).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Все расходы, связанные с устранением недостатков и заменой товара ненадлежащего качества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в период гарантийного срока оплачиваются за счет Поставщика.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3.5. Государственный заказчик осуществляет приемку поставляемого (поставленного) товара на соответствие его количества и качества, требованиям, установленным в настоящем Контракте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в соответствии с инструкциями, утвержденными постановлением Государственного арбитража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при </w:t>
      </w: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>СМ</w:t>
      </w:r>
      <w:proofErr w:type="gramEnd"/>
      <w:r w:rsidRPr="00E51CF5">
        <w:rPr>
          <w:rFonts w:ascii="Times New Roman" w:eastAsia="Times New Roman" w:hAnsi="Times New Roman" w:cs="Times New Roman"/>
          <w:lang w:eastAsia="ru-RU"/>
        </w:rPr>
        <w:t xml:space="preserve"> СССР № П-6 от 15.06.1965, № П-7 от 25.04.1966 с изменениями и дополнениями, в течение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1 (одного) дня с момента поставки.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Государственный заказчик имеет право направить на экспертизу полученный по настоящему Контракту товар для определения его соответствия требованиям документов, подтверждающих качество товара. Расходы по проведению экспертизы возлагаются на Поставщика.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3.6. При обнаружении Государственным заказчиком недостачи товара, либо </w:t>
      </w: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>не соответствия</w:t>
      </w:r>
      <w:proofErr w:type="gramEnd"/>
      <w:r w:rsidRPr="00E51CF5">
        <w:rPr>
          <w:rFonts w:ascii="Times New Roman" w:eastAsia="Times New Roman" w:hAnsi="Times New Roman" w:cs="Times New Roman"/>
          <w:lang w:eastAsia="ru-RU"/>
        </w:rPr>
        <w:t xml:space="preserve"> его требованиям, изложенным в пунктах 1.2 настоящего Контракта, вызывается представитель Поставщика для участия в приемке. 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 xml:space="preserve">В случае неприбытия представителя Поставщика по вызову Государственного заказчика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для участия в приемке поставленного товара по количеству</w:t>
      </w:r>
      <w:proofErr w:type="gramEnd"/>
      <w:r w:rsidRPr="00E51CF5">
        <w:rPr>
          <w:rFonts w:ascii="Times New Roman" w:eastAsia="Times New Roman" w:hAnsi="Times New Roman" w:cs="Times New Roman"/>
          <w:lang w:eastAsia="ru-RU"/>
        </w:rPr>
        <w:t>, качеству и другим требованиям данного Контракта, приемка товара производится Государственным заказчиком с оформлением соответствующего акта.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3.7. Товар должен отвечать установленным требованиям безопасности, предъявляемым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к данному виду товара.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3.8. Поставщик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</w:t>
      </w: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>установленному</w:t>
      </w:r>
      <w:proofErr w:type="gramEnd"/>
      <w:r w:rsidRPr="00E51CF5">
        <w:rPr>
          <w:rFonts w:ascii="Times New Roman" w:eastAsia="Times New Roman" w:hAnsi="Times New Roman" w:cs="Times New Roman"/>
          <w:lang w:eastAsia="ru-RU"/>
        </w:rPr>
        <w:t xml:space="preserve"> п. 2.10. Контракта сроку обязан предоставить Государственному заказчику результаты поставки товара, предусмотренные Контрактом, при этом Государственный заказчик обязан обеспечить приемку поставленного товара,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в соответствии с условиями Контракта.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3.9. По результатам исполнения обязательств по Контракту Поставщик предоставляет  Государственному заказчику для проверки и подписания акт приема-передачи  исполнения обязательств по Контракту (приложение № 2 к Контракту) в 2 (двух) экземплярах, по одному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для Государственного заказчика и Поставщика. 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3.10. Моментом исполнения всех обязательств по настоящему Контракту Поставщика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по поставке товара считается дата подписания Государственным заказчиком без замечаний акта приема-передачи исполнения обязательств по форме, предусмотренной (приложением № 2)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к настоящему Контракту.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3.11. Товар, не соответствующий требованиям Контракта, в том числе по качеству, приемке не подлежит и считается не поставленным. При этом Государственный заказчик составляет мотивированный отказ от приемки товара, который направляет Поставщику в течение 5 (пяти) рабочих дней с момента выявления несоответствия требованиям действующего законодательства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и условиям Контракта.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4. Упаковка, маркировка, транспортирование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4.1. Поставляемый товар упаковывается, маркируется, транспортируется в соответствии требованиям</w:t>
      </w:r>
      <w:r w:rsidRPr="00E51CF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E51CF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Упаковка должна гарантировать целостность и сохранность товара при поставке и хранении. 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4.2.Упаковка возврату не подлежат, залог за упаковку не взыскивается, её стоимость включена в цену Контракта.</w:t>
      </w:r>
    </w:p>
    <w:p w:rsidR="00E51CF5" w:rsidRPr="00E51CF5" w:rsidRDefault="00E51CF5" w:rsidP="00E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4.3. Товар, получивший при погрузке (разгрузке) и транспортировке повреждения,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в том числе внешние, в том числе вследствие использования Поставщиком ненадлежащей упаковки, ненадлежащей маркировки, ненадлежащей погрузки (разгрузки) и транспортировки считается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не поставленным и приемке не подлежит.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lang w:eastAsia="ru-RU"/>
        </w:rPr>
      </w:pPr>
      <w:r w:rsidRPr="00E51CF5">
        <w:rPr>
          <w:rFonts w:ascii="Times New Roman" w:eastAsia="Times New Roman" w:hAnsi="Times New Roman" w:cs="Times New Roman"/>
          <w:spacing w:val="-14"/>
          <w:lang w:eastAsia="ru-RU"/>
        </w:rPr>
        <w:t>4. Форс-мажорные условия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5.1. 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</w:t>
      </w: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>но</w:t>
      </w:r>
      <w:proofErr w:type="gramEnd"/>
      <w:r w:rsidRPr="00E51CF5">
        <w:rPr>
          <w:rFonts w:ascii="Times New Roman" w:eastAsia="Times New Roman" w:hAnsi="Times New Roman" w:cs="Times New Roman"/>
          <w:lang w:eastAsia="ru-RU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Указанные события должны носить чрезвычайный, непредвиденный и непредотвратимый характер, </w:t>
      </w:r>
      <w:r w:rsidRPr="00E51CF5">
        <w:rPr>
          <w:rFonts w:ascii="Times New Roman" w:eastAsia="Times New Roman" w:hAnsi="Times New Roman" w:cs="Times New Roman"/>
          <w:lang w:eastAsia="ru-RU"/>
        </w:rPr>
        <w:lastRenderedPageBreak/>
        <w:t>возникнуть после заключения Контракта и не зависеть от воли Сторон.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5.2. При наступлении обстоятельств непреодолимой силы Сторона должна без промедления известить о них другую Сторону в любой форме (предпочтительно </w:t>
      </w: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E51CF5">
        <w:rPr>
          <w:rFonts w:ascii="Times New Roman" w:eastAsia="Times New Roman" w:hAnsi="Times New Roman" w:cs="Times New Roman"/>
          <w:lang w:eastAsia="ru-RU"/>
        </w:rPr>
        <w:t xml:space="preserve"> письменной). В извещении должны быть сообщены данные о характере обстоятельств, а также по возможности оценка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их влияния на возможность исполнения обязательств по Контракту и срок исполнения обязательств.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5.3. По прекращении указанных обстоятельств,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5.4. Сторона должна в течение разумного срока передать другой Стороне сертификат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торгово-промышленной палаты или иного компетентного органа или организации о наличии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форс-мажорных обстоятельств.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5.5. В случае наступления форс-мажорных обстоятельств,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E51CF5" w:rsidRPr="00E51CF5" w:rsidRDefault="00E51CF5" w:rsidP="00E51C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5.6. Если форс-мажорные обстоятельства и их последствия продолжают действовать более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2 (двух) месяцев или они или их последствия будут действовать более этого срока, Стороны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E51CF5" w:rsidRPr="00E51CF5" w:rsidRDefault="00E51CF5" w:rsidP="00E51CF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lang w:bidi="en-US"/>
        </w:rPr>
      </w:pPr>
      <w:r w:rsidRPr="00E51CF5">
        <w:rPr>
          <w:rFonts w:ascii="Times New Roman" w:eastAsia="Times New Roman" w:hAnsi="Times New Roman" w:cs="Times New Roman"/>
          <w:spacing w:val="-14"/>
          <w:lang w:bidi="en-US"/>
        </w:rPr>
        <w:t>6. Срок и порядок поставки товара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6.1. Поставщик обязуется поставить Товар по адресу ФКУ ДПО СМУЦ ГУФСИН России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по Новосибирской области, </w:t>
      </w:r>
      <w:smartTag w:uri="urn:schemas-microsoft-com:office:smarttags" w:element="metricconverter">
        <w:smartTagPr>
          <w:attr w:name="ProductID" w:val="630097, г"/>
        </w:smartTagPr>
        <w:r w:rsidRPr="00E51CF5">
          <w:rPr>
            <w:rFonts w:ascii="Times New Roman" w:eastAsia="Times New Roman" w:hAnsi="Times New Roman" w:cs="Times New Roman"/>
            <w:lang w:eastAsia="ru-RU"/>
          </w:rPr>
          <w:t>630097, г</w:t>
        </w:r>
      </w:smartTag>
      <w:r w:rsidRPr="00E51CF5">
        <w:rPr>
          <w:rFonts w:ascii="Times New Roman" w:eastAsia="Times New Roman" w:hAnsi="Times New Roman" w:cs="Times New Roman"/>
          <w:lang w:eastAsia="ru-RU"/>
        </w:rPr>
        <w:t xml:space="preserve">. Новосибирск, ул. </w:t>
      </w:r>
      <w:proofErr w:type="gramStart"/>
      <w:r w:rsidRPr="00E51CF5">
        <w:rPr>
          <w:rFonts w:ascii="Times New Roman" w:eastAsia="Times New Roman" w:hAnsi="Times New Roman" w:cs="Times New Roman"/>
          <w:lang w:eastAsia="ru-RU"/>
        </w:rPr>
        <w:t>Звездная</w:t>
      </w:r>
      <w:proofErr w:type="gramEnd"/>
      <w:r w:rsidRPr="00E51CF5">
        <w:rPr>
          <w:rFonts w:ascii="Times New Roman" w:eastAsia="Times New Roman" w:hAnsi="Times New Roman" w:cs="Times New Roman"/>
          <w:lang w:eastAsia="ru-RU"/>
        </w:rPr>
        <w:t xml:space="preserve"> д. 22 а, помещение 3, </w:t>
      </w:r>
      <w:r w:rsidRPr="00E51CF5">
        <w:rPr>
          <w:rFonts w:ascii="Times New Roman" w:eastAsia="Calibri" w:hAnsi="Times New Roman" w:cs="Calibri"/>
          <w:kern w:val="1"/>
          <w:lang w:eastAsia="ar-SA"/>
        </w:rPr>
        <w:t>в рабочие дни Государственного заказчика: с понедельника по пятницу с 9.00 до 12.00, с 13.00 до 17.00. Поставка (приемка) в выходные и праздничные дни не производится</w:t>
      </w:r>
      <w:r w:rsidRPr="00E51CF5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Товар доставляется силами Поставщика Государственному заказчику. Срок поставки товара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с момента подписания Контракта </w:t>
      </w:r>
      <w:r w:rsidRPr="00E51CF5">
        <w:rPr>
          <w:rFonts w:ascii="Times New Roman" w:eastAsia="Times New Roman" w:hAnsi="Times New Roman" w:cs="Times New Roman"/>
          <w:b/>
          <w:lang w:eastAsia="ru-RU"/>
        </w:rPr>
        <w:t>по 30.07.2026</w:t>
      </w:r>
      <w:r w:rsidRPr="00E51CF5">
        <w:rPr>
          <w:rFonts w:ascii="Times New Roman" w:eastAsia="Times New Roman" w:hAnsi="Times New Roman" w:cs="Times New Roman"/>
          <w:lang w:eastAsia="ru-RU"/>
        </w:rPr>
        <w:t>. Указанный срок поставки является обязательным для исполнения Поставщиком.</w:t>
      </w:r>
    </w:p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6.2. Государственный заказчик имеет право отказаться от получения товара, поставленного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не в соответствии с условиями настоящего Контракта, несоблюдением сроков поставки и объемов поставки. В этом случае Государственный заказчик письменно уведомляет Поставщика об отказе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в приемке такого товара. </w:t>
      </w:r>
    </w:p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6.3. Обязанность Поставщика поставить товар Государственному заказчику считается исполненной в момент получения товара Государственным заказчиком. Риск случайной гибели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или случайного повреждения товара переходит на Государственного заказчика с момента приемки товара. </w:t>
      </w:r>
    </w:p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6.4. Поставщик обязуется поставить Государственному заказчику товар, не обремененный правами третьих лиц.</w:t>
      </w:r>
    </w:p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6.5. Поставляемый товар сопровождается следующими документами о соответствии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и качестве в зависимости от формы обязательного декларирования соответствующего вида товара: сертификат соответствия (либо копия, заверенная Поставщиком).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7. Цена Контракта и порядок расчетов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7.1. Цена Контракта составляет </w:t>
      </w:r>
      <w:r w:rsidRPr="00E51CF5">
        <w:rPr>
          <w:rFonts w:ascii="Times New Roman" w:eastAsia="Times New Roman" w:hAnsi="Times New Roman" w:cs="Times New Roman"/>
          <w:bCs/>
          <w:lang w:eastAsia="ru-RU"/>
        </w:rPr>
        <w:t>______________________________</w:t>
      </w:r>
      <w:r w:rsidRPr="00E51CF5">
        <w:rPr>
          <w:rFonts w:ascii="Times New Roman" w:eastAsia="Times New Roman" w:hAnsi="Times New Roman" w:cs="Times New Roman"/>
          <w:lang w:eastAsia="ru-RU"/>
        </w:rPr>
        <w:t xml:space="preserve">. В том числе НДС,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или НДС не облагается.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7.2. Цена Контракта является твердой, определяется на весь срок исполнения Контракта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и не может изменяться в ходе его исполнения, за исключением случаев, предусмотренных настоящим Контрактом. 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18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7.3.</w:t>
      </w:r>
      <w:r w:rsidRPr="00E51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1CF5">
        <w:rPr>
          <w:rFonts w:ascii="Times New Roman" w:eastAsia="Times New Roman" w:hAnsi="Times New Roman" w:cs="Times New Roman"/>
          <w:lang w:eastAsia="ru-RU"/>
        </w:rPr>
        <w:t xml:space="preserve">В соответствии с п.2 ч.13 ст.34 Федерального закона от 05.04.2013 № 44-ФЗ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«О контрактной системе в сфере закупок товаров, работ, услуг для обеспечения государственных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и муниципальных нужд» Государственный Заказчик уплачивает сумму по Контракту за вычетом налогов, сборов и иных обязательных платежей,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18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7.4. В соответствии с п.2 ч.14 ст.34 Федерального закона от 05.04.2013 № 44-ФЗ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«О контрактной системе в сфере закупок товаров, работ, услуг для обеспечения государственных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и муниципальных нужд» Государственный Заказчик удерживает сумму неисполненных Поставщиком требований об уплате неустоек (штрафов, пеней), предъявленных Государственным заказчиком, из суммы, подлежащей оплате Поставщику.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lastRenderedPageBreak/>
        <w:t>7.5. 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7.6. Цена Контракта включает в себя стоимость товара, упаковки, маркировки, транспортировки, монтажа, сборки, сборы и платежи, предусмотренные законодательством Российской Федерации налоги, а также другие дополнительные расходы, связанные с поставкой товара.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7.7 Расчеты за поставленный товар производятся по факту поставки товара в форме безналичного денежного расчета за счет средств, выделяемых из Федерального бюджета,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 xml:space="preserve">на основании представленных счетов-фактур с приложением товарных накладных на указанный объем в течение 10 (Десяти) рабочих дней со дня подписания Заказчиком документов о приемке. 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7.8. 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7.9. Государственный заказчик не оплачивает расходы, не предусмотренные в настоящем Контракте.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7.10. Государственный заказчик имеет право отказать в оплате поставленного товара, </w:t>
      </w:r>
      <w:r w:rsidRPr="00E51CF5">
        <w:rPr>
          <w:rFonts w:ascii="Times New Roman" w:eastAsia="Times New Roman" w:hAnsi="Times New Roman" w:cs="Times New Roman"/>
          <w:lang w:eastAsia="ru-RU"/>
        </w:rPr>
        <w:br/>
        <w:t>не соответствующего требованиям пунктов 1.2 настоящего Контракта.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8.  Изменение,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 расторжение Контракта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8.1 Изменение существенных условий Контракта при его исполнении не допускается,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за исключением их изменения по соглашению сторон в следующих случаях: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а) при снижении цены Контракта без изменения предусмотренного Контракта количества товара, качества поставляемого товара и иных условий Контракта;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и (или) сроков исполнения Контракта и (или) количества товара, предусмотренных Контрактом. Сокращение количества товара при уменьшении цены Контракта в данном случае осуществляется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в соответствии с Методикой сокращения количества товаров, объемов работ или услуг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при уменьшении цены Контракта, утвержденной постановлением Правительства Российской Федерации от 28.11.2013№ 1090. Принятие Государственным заказчиком решения об изменении Контракта в связи с уменьшением лимитов бюджетных обязательств осуществляется исходя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из соразмерности изменения цены Контракта и количества товара.</w:t>
      </w:r>
    </w:p>
    <w:p w:rsidR="00E51CF5" w:rsidRPr="00E51CF5" w:rsidRDefault="00E51CF5" w:rsidP="00E51CF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 (или) сроков исполнения Договора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и (или) количества услуг, предусмотренных Договором. Сокращение количества услуг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при уменьшении цены Договора в данном случае осуществляется в соответствии с методикой, утвержденной постановлением Правительства Российской Федерации от 28.11.2013 №1090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«Об утверждении методики сокращения количества товаров, объемов работ или услуг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при уменьшении цены контракта». Принятие Заказчиком решения об изменении Договора в связи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с уменьшением лимитов бюджетных обязательств осуществляется исходя из соразмерности изменения цены Договора и объема услуг.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8.2.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8.3.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8.4.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8.5. Государственный заказчик вправе принять решение об одностороннем отказе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от исполнения Контракта по основаниям, предусмотренным Гражданским кодексом Российской Федерации (далее - ГК) для одностороннего отказа от исполнения отдельных видов обязательств,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в том числе в случаях: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- отказа Поставщика передать Государственному заказчику товар или принадлежности к нему (пункт 1 статьи 463, абзац второй статьи 464 ГК РФ);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- существенного нарушения Поставщиком требований к качеству товара, а именно обнаружение Государственным заказчиком неустранимых недостатков, недостатков, которые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не могут быть устранены без несоразмерных расходов или затрат времени, или выявляются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>неоднократно, либо проявляются вновь после их устранения, и других подобных недостатков (п. 2 статьи 475 ГК РФ);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- невыполнения Поставщиком в разумный срок требования Государственного заказчика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о доукомплектовании товара (пункт 1 статьи 480 ГК РФ);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- неоднократного нарушение Поставщиком сроков поставки товаров (п. 2 статьи 523 ГК РФ).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8.6. Поставщик вправе принять решение об одностороннем отказе от исполнения Контракта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по основаниям, предусмотренным Гражданским кодексом Российской Федерации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для одностороннего отказа от исполнения отдельных видов обязательств. Решение Поставщика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8.7.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E51CF5" w:rsidRPr="00E51CF5" w:rsidRDefault="00E51CF5" w:rsidP="00E51CF5">
      <w:pPr>
        <w:shd w:val="clear" w:color="auto" w:fill="FFFFFF"/>
        <w:tabs>
          <w:tab w:val="left" w:pos="0"/>
        </w:tabs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9. Имущественная ответственность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9.1.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9.2.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Контактом в размере одной трехсотой действующей на дату уплаты пеней ключевой ставки Центрального банка Российской Федерации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от не уплаченной в срок суммы.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9.3. В случае неисполнения Государственным заказчиком обязательств, предусмотренных Контактом, за исключением просрочки исполнения обязательств, предусмотренных Контактом, Поставщик вправе потребовать уплаты штрафа.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9.4. Размер штрафа устанавливается Контрактом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1063"» (далее – Постановление  № 1042) и составляет 1000 (Одну тысячу) руб. 00 коп. за каждый факт неисполнения  Государственным заказчиком обязательств.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9.5.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Контакта.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9.6. В случае просрочки исполнения Поставщиком обязательств (в том числе гарантийного обязательства), предусмотренных Контактом, а также в иных случаях неисполнения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или ненадлежащего исполнения Поставщиком обязательств, предусмотренных Контактом, Государственный заказчик направляет Поставщику требование об уплате неустоек (штрафов, пеней).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Пеня начисляется за каждый день просрочки исполнения Поставщиком обязательства, предусмотренного Контактом, начиная со дня, следующего после дня истечения установленного Контактом срока исполнения указанного обязательства, и устанавливается Контактом в размере, 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в размере одной трехсотой действующей на дату уплаты пени ключевой ставки Центрального банка Российской Федерации от цены Контакта, уменьшенной на сумму, пропорциональную объему обязательств, предусмотренных Контактом и фактически исполненных Поставщиком,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за исключением случаев, если законодательством Российской Федерации установлен иной порядок начисления пени.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9.7. В случае неисполнения или не надлежащего исполнения Поставщиком обязательств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предусмотренных Контактом, Государственный заказчик направляет Поставщику требование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об уплате штрафов.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Размер штрафа устанавливается в порядке, установленном Постановлением  Российской Федерации от 30.08.2012 № 1042 и составляет 10% цены Контракта,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начисления штрафов.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9.8. Общая сумма начисленной неустойки (штрафов, пени) за неисполнение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9.9. Уплата неустойки (штрафа, пени) не освобождает виновную Сторону от выполнения принятых на  себя обязательств по Контакту. 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9.10. Сторона освобождается от уплаты неустойки (штрафа, пени), если докажет,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что неисполнение или ненадлежащее исполнение обязательства, предусмотренного Контактом, произошло вследствие непреодолимой силы или по вине другой Стороны.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9.11. При расторжении Контакта в связи с односторонним отказом стороны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контракта от исполнения Контакта другая сторона Контакта вправе потребовать возмещения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 Контакта.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9.12. Вред, причиненный третьим лицам по вине Поставщика при исполнении обязательств по Контакту, возмещается за его счет.</w:t>
      </w:r>
    </w:p>
    <w:p w:rsidR="00E51CF5" w:rsidRPr="00E51CF5" w:rsidRDefault="00E51CF5" w:rsidP="00E51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10. Порядок разрешения споров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10.1. Все споры, возникающие в процессе заключения и исполнения Контракта, разрешаются Сторонами в добровольном порядке. При не достижении соглашения Сторон спор подлежит разрешению в Арбитражном суде Новосибирской области.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10.2. Ни одна из Сторон не вправе передавать свои права и обязанности по настоящему Контракту третьей Стороне без письменного согласия другой Стороны.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10.3. Расторжение Контракта допускается по соглашению сторон, по решению суда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или в связи с односторонним отказом стороны Контракта от исполнения Контракта в соответствии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с гражданским законодательством. </w:t>
      </w:r>
    </w:p>
    <w:p w:rsidR="00E51CF5" w:rsidRPr="00E51CF5" w:rsidRDefault="00E51CF5" w:rsidP="00E51CF5">
      <w:pPr>
        <w:shd w:val="clear" w:color="auto" w:fill="FFFFFF"/>
        <w:tabs>
          <w:tab w:val="left" w:pos="0"/>
        </w:tabs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11. Гарантии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11.1. Поставщик гарантирует качество и нормальные эксплуатационные возможности поставляемого товара, определённые требованиями настоящего Контракта и гарантийными условиями. Указанный срок действия гарантии не менее, чем срок действия гарантии производителя товара.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Поставщик в течение гарантийного срока не менее 18 месяцев несёт ответственность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за качество поставляемого Товара. В случае, если Товар выходит из строя, Поставщик по заявке Государственного заказчика в течение 2 (двух) рабочих дней с момента получения заявки обязан забрать Товар для дальнейшего ремонта, и также предоставить Государственному заказчику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на время ремонта эквивалентный товар (подменный фонд). Доставка в центр ремонта и обратно осуществляется Поставщиком самостоятельно и за собственные средства.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11.2. Если в течение гарантийного периода будут иметь место дефекты или недостатки, которые являются следствием ненадлежащего исполнения Поставщиком взятых на себя обязательств, а также если в товаре будут обнаружены дефекты и/или недостатки, возникшие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в результате некачественного исполнения, применения некачественных материалов, плохой обработки или несовершенной конструкции, а также если товар не достигает обусловленной Контрактом эффективности или утратит ее, то Поставщик устраняет эти недостатки за свой счёт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в возможно короткий срок (но не более 5 (пяти) рабочих дней с момента обнаружения недостатков товара), или заменяет за свой счёт некачественный товар или его части новыми, независимо от того, что они не были обнаружены во время приёмки.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11.3. Гарантийный срок действует с момента приёмки товара Государственным заказчиком. Гарантийный срок на комплектующие товара считается равным гарантийному сроку на весь товар. Если Государственный заказчик лишён возможности использовать товар или его комплектующие,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 xml:space="preserve">в отношении которых установлены гарантийные сроки, по обстоятельствам, зависящим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от поставщика, действие гарантийного срока продлевается поставщиком на срок устранения соответствующих обстоятельств (независимо от места нахождения товара).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11.4. Государственный заказчик незамедлительно, но не более чем в 5-дневный срок, уведомляет Поставщика о наступлении гарантийного случая и оформляет данный факт соответствующим актом, который направляется Поставщику для устранения неисправностей.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Время устранения отказа (устранение неисправности) товара при наступлении гарантийного случая – в течение 10 (десяти) рабочих дней с момента получения Поставщиком акта, при этом затраты на доставку товара до сервисного центра и обратно осуществляются за счёт Поставщика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и не требуют дополнительных затрат Государственного заказчика.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12. Прочие условия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12.1. Настоящий Контракт составлен в двух экземплярах, имеющих одинаковую юридическую силу, по одному для каждой из Сторон.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12.2. В случае изменения юридических адресов и/или банковских реквизитов Сторона,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у которой произошли такие изменения, обязана сообщить об этом другой Стороне в течение трехдневного срока с момента внесения таких изменений в письменном виде, с последующим заключением дополнительного соглашения</w:t>
      </w:r>
      <w:r w:rsidRPr="00E51CF5">
        <w:rPr>
          <w:rFonts w:ascii="Times New Roman" w:eastAsia="Times New Roman" w:hAnsi="Times New Roman" w:cs="Times New Roman"/>
          <w:spacing w:val="-14"/>
          <w:lang w:eastAsia="ru-RU"/>
        </w:rPr>
        <w:t>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-14"/>
          <w:lang w:eastAsia="ru-RU"/>
        </w:rPr>
        <w:t>12.3.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 Все перечисленные ниже приложения к Контракту являются его неотъемлемой частью: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приложение N 1 -  акт приема-передачи товара;</w:t>
      </w:r>
    </w:p>
    <w:p w:rsidR="00E51CF5" w:rsidRPr="009F002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>приложение N 2  - акт исполнения обязательств;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lang w:eastAsia="ru-RU"/>
        </w:rPr>
      </w:pPr>
      <w:r w:rsidRPr="00E51CF5">
        <w:rPr>
          <w:rFonts w:ascii="Times New Roman" w:eastAsia="Times New Roman" w:hAnsi="Times New Roman" w:cs="Times New Roman"/>
          <w:spacing w:val="-14"/>
          <w:lang w:eastAsia="ru-RU"/>
        </w:rPr>
        <w:t>13. Срок действия Контракта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51CF5">
        <w:rPr>
          <w:rFonts w:ascii="Times New Roman" w:eastAsia="Times New Roman" w:hAnsi="Times New Roman" w:cs="Times New Roman"/>
          <w:spacing w:val="1"/>
          <w:lang w:eastAsia="ru-RU"/>
        </w:rPr>
        <w:t xml:space="preserve">13.1.  Настоящий Контракт вступает в силу с момента подписания его сторонами и действует по 31.12.2026 г., а в части осуществления оплаты и выполнения гарантийных обязательств – </w:t>
      </w:r>
      <w:r w:rsidRPr="00E51CF5">
        <w:rPr>
          <w:rFonts w:ascii="Times New Roman" w:eastAsia="Times New Roman" w:hAnsi="Times New Roman" w:cs="Times New Roman"/>
          <w:spacing w:val="1"/>
          <w:lang w:eastAsia="ru-RU"/>
        </w:rPr>
        <w:br/>
        <w:t>до полного их исполнения.</w:t>
      </w:r>
    </w:p>
    <w:p w:rsidR="00E51CF5" w:rsidRPr="00E51CF5" w:rsidRDefault="00E51CF5" w:rsidP="00E51CF5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51CF5" w:rsidRPr="00E51CF5" w:rsidRDefault="00E51CF5" w:rsidP="00E51CF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lang w:eastAsia="ru-RU"/>
        </w:rPr>
      </w:pPr>
      <w:r w:rsidRPr="00E51CF5">
        <w:rPr>
          <w:rFonts w:ascii="Times New Roman" w:eastAsia="Times New Roman" w:hAnsi="Times New Roman" w:cs="Times New Roman"/>
          <w:spacing w:val="-14"/>
          <w:lang w:eastAsia="ru-RU"/>
        </w:rPr>
        <w:t>14. Юридические адреса, банковские реквизиты Сторон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E51CF5" w:rsidRPr="00E51CF5" w:rsidTr="00293D1F">
        <w:trPr>
          <w:trHeight w:val="4579"/>
        </w:trPr>
        <w:tc>
          <w:tcPr>
            <w:tcW w:w="4820" w:type="dxa"/>
          </w:tcPr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Государственный заказчик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ФКУ ДПО СМУЦ ГУФСИН России по Новосибирской области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Юридический, почтовый адрес: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630097, г. Новосибирск, ул. Звездная, 22а, помещение 3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Тел. 8 (383) 337-75-60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Адрес </w:t>
            </w:r>
            <w:proofErr w:type="spellStart"/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эл.почты</w:t>
            </w:r>
            <w:proofErr w:type="spellEnd"/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:  otosmuc@54.fsin.gov.ru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ИНН 5409111990 КПП 540901001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УФК по Новосибирской области (ФКУ ДПО СМУЦ ГУФСИН России по Новосибирской области л/с 03511142280) 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ОКЦ № 1 Сибирского ГУ Банка России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//УФК по Новосибирской области 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р/с  03211643000000015100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ЕКС 401 02 810 44537 00000 43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БИК 015004950 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ОКПО 08920875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ОГРН 1025403869578 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</w:p>
          <w:p w:rsidR="00E51CF5" w:rsidRPr="00E51CF5" w:rsidRDefault="00E51CF5" w:rsidP="00E51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</w:tcPr>
          <w:p w:rsidR="00E51CF5" w:rsidRPr="00E51CF5" w:rsidRDefault="00E51CF5" w:rsidP="00E51C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bCs/>
                <w:iCs/>
                <w:spacing w:val="-14"/>
                <w:lang w:eastAsia="ru-RU"/>
              </w:rPr>
              <w:t>Поставщик</w:t>
            </w:r>
          </w:p>
          <w:p w:rsidR="00E51CF5" w:rsidRPr="00E51CF5" w:rsidRDefault="00E51CF5" w:rsidP="00E51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CF5" w:rsidRPr="00E51CF5" w:rsidTr="00293D1F">
        <w:trPr>
          <w:trHeight w:val="652"/>
        </w:trPr>
        <w:tc>
          <w:tcPr>
            <w:tcW w:w="4820" w:type="dxa"/>
          </w:tcPr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___________________ Ж.Ю. Кабанова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961" w:type="dxa"/>
          </w:tcPr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1CF5" w:rsidRPr="00E51CF5" w:rsidRDefault="00E51CF5" w:rsidP="00E51CF5">
      <w:pPr>
        <w:spacing w:after="0" w:line="240" w:lineRule="auto"/>
        <w:rPr>
          <w:rFonts w:ascii="Times New Roman" w:eastAsia="Times New Roman" w:hAnsi="Times New Roman" w:cs="Times New Roman"/>
          <w:spacing w:val="-14"/>
          <w:lang w:bidi="en-US"/>
        </w:rPr>
        <w:sectPr w:rsidR="00E51CF5" w:rsidRPr="00E51CF5" w:rsidSect="00BF5F61">
          <w:pgSz w:w="11906" w:h="16838" w:code="9"/>
          <w:pgMar w:top="993" w:right="707" w:bottom="709" w:left="1560" w:header="709" w:footer="573" w:gutter="0"/>
          <w:cols w:space="708"/>
          <w:titlePg/>
          <w:docGrid w:linePitch="360"/>
        </w:sectPr>
      </w:pP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к Государственному контракту </w:t>
      </w:r>
      <w:r w:rsidRPr="00E51CF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51CF5">
        <w:rPr>
          <w:rFonts w:ascii="Times New Roman" w:eastAsia="Times New Roman" w:hAnsi="Times New Roman" w:cs="Times New Roman"/>
          <w:bCs/>
          <w:lang w:eastAsia="ru-RU"/>
        </w:rPr>
        <w:t xml:space="preserve">от ____.____.2026 № ________________________________ </w:t>
      </w: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keepNext/>
        <w:tabs>
          <w:tab w:val="left" w:pos="540"/>
        </w:tabs>
        <w:suppressAutoHyphens/>
        <w:spacing w:after="0" w:line="240" w:lineRule="auto"/>
        <w:ind w:right="639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АКТ ПРИЕМА-ПЕРЕДАЧИ</w:t>
      </w:r>
    </w:p>
    <w:p w:rsidR="00E51CF5" w:rsidRPr="00E51CF5" w:rsidRDefault="00E51CF5" w:rsidP="00E51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         товара по Контракту  от «____» ___________ 20__г. № ______</w:t>
      </w:r>
    </w:p>
    <w:p w:rsidR="00E51CF5" w:rsidRPr="00E51CF5" w:rsidRDefault="00E51CF5" w:rsidP="00E51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(образец)</w:t>
      </w:r>
    </w:p>
    <w:p w:rsidR="00E51CF5" w:rsidRPr="00E51CF5" w:rsidRDefault="00E51CF5" w:rsidP="00E51CF5">
      <w:pPr>
        <w:widowControl w:val="0"/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51CF5">
        <w:rPr>
          <w:rFonts w:ascii="Times New Roman" w:eastAsia="Times New Roman" w:hAnsi="Times New Roman" w:cs="Times New Roman"/>
          <w:snapToGrid w:val="0"/>
          <w:lang w:eastAsia="ru-RU"/>
        </w:rPr>
        <w:t>г. _______________</w:t>
      </w:r>
      <w:r w:rsidRPr="00E51CF5">
        <w:rPr>
          <w:rFonts w:ascii="Times New Roman" w:eastAsia="Times New Roman" w:hAnsi="Times New Roman" w:cs="Times New Roman"/>
          <w:noProof/>
          <w:snapToGrid w:val="0"/>
          <w:lang w:eastAsia="ru-RU"/>
        </w:rPr>
        <w:tab/>
        <w:t xml:space="preserve">                                                                                                              «____» ____________________ 20___ </w:t>
      </w:r>
      <w:r w:rsidRPr="00E51CF5">
        <w:rPr>
          <w:rFonts w:ascii="Times New Roman" w:eastAsia="Times New Roman" w:hAnsi="Times New Roman" w:cs="Times New Roman"/>
          <w:snapToGrid w:val="0"/>
          <w:lang w:eastAsia="ru-RU"/>
        </w:rPr>
        <w:t>г.</w:t>
      </w:r>
    </w:p>
    <w:p w:rsidR="00E51CF5" w:rsidRPr="00E51CF5" w:rsidRDefault="00E51CF5" w:rsidP="00E51CF5">
      <w:pPr>
        <w:widowControl w:val="0"/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E51CF5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                                                                                                                                              (дата составления акта)</w:t>
      </w:r>
    </w:p>
    <w:p w:rsidR="00E51CF5" w:rsidRPr="00E51CF5" w:rsidRDefault="00E51CF5" w:rsidP="00E51CF5">
      <w:pPr>
        <w:widowControl w:val="0"/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</w:p>
    <w:p w:rsidR="00E51CF5" w:rsidRPr="00E51CF5" w:rsidRDefault="00E51CF5" w:rsidP="00E51C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51CF5">
        <w:rPr>
          <w:rFonts w:ascii="Times New Roman" w:eastAsia="Times New Roman" w:hAnsi="Times New Roman" w:cs="Times New Roman"/>
          <w:noProof/>
          <w:lang w:eastAsia="ru-RU"/>
        </w:rPr>
        <w:t>Мы, нижеподписавшиеся, представитель «Поставщика», в лице (</w:t>
      </w:r>
      <w:r w:rsidRPr="00E51CF5">
        <w:rPr>
          <w:rFonts w:ascii="Times New Roman" w:eastAsia="Times New Roman" w:hAnsi="Times New Roman" w:cs="Times New Roman"/>
          <w:i/>
          <w:noProof/>
          <w:lang w:eastAsia="ru-RU"/>
        </w:rPr>
        <w:t>должность,  Ф.И.О. представителя)</w:t>
      </w:r>
      <w:r w:rsidRPr="00E51CF5">
        <w:rPr>
          <w:rFonts w:ascii="Times New Roman" w:eastAsia="Times New Roman" w:hAnsi="Times New Roman" w:cs="Times New Roman"/>
          <w:noProof/>
          <w:lang w:eastAsia="ru-RU"/>
        </w:rPr>
        <w:t>, с одной стороны и  представитель «Государственного Заказчика» в лице (</w:t>
      </w:r>
      <w:r w:rsidRPr="00E51CF5">
        <w:rPr>
          <w:rFonts w:ascii="Times New Roman" w:eastAsia="Times New Roman" w:hAnsi="Times New Roman" w:cs="Times New Roman"/>
          <w:i/>
          <w:noProof/>
          <w:lang w:eastAsia="ru-RU"/>
        </w:rPr>
        <w:t>должность, Ф.И.О. представителя)</w:t>
      </w:r>
      <w:r w:rsidRPr="00E51CF5">
        <w:rPr>
          <w:rFonts w:ascii="Times New Roman" w:eastAsia="Times New Roman" w:hAnsi="Times New Roman" w:cs="Times New Roman"/>
          <w:noProof/>
          <w:lang w:eastAsia="ru-RU"/>
        </w:rPr>
        <w:t xml:space="preserve"> , с другой стороны, составили настоящий Акт о нижеследующем:</w:t>
      </w:r>
    </w:p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51CF5">
        <w:rPr>
          <w:rFonts w:ascii="Times New Roman" w:eastAsia="Times New Roman" w:hAnsi="Times New Roman" w:cs="Times New Roman"/>
          <w:noProof/>
          <w:lang w:eastAsia="ru-RU"/>
        </w:rPr>
        <w:t xml:space="preserve">В соответствии с условиями Контракта  от _______20___ г. № ___________________________, «Поставщик» </w:t>
      </w:r>
      <w:r w:rsidRPr="00E51CF5">
        <w:rPr>
          <w:rFonts w:ascii="Times New Roman" w:eastAsia="Times New Roman" w:hAnsi="Times New Roman" w:cs="Times New Roman"/>
          <w:lang w:eastAsia="ru-RU"/>
        </w:rPr>
        <w:t>исполнил все обязательства</w:t>
      </w:r>
      <w:r w:rsidRPr="00E51CF5">
        <w:rPr>
          <w:rFonts w:ascii="Times New Roman" w:eastAsia="Times New Roman" w:hAnsi="Times New Roman" w:cs="Times New Roman"/>
          <w:noProof/>
          <w:lang w:eastAsia="ru-RU"/>
        </w:rPr>
        <w:t xml:space="preserve"> по поставке товара, а «Государственный заказчик» принял и оприходовал товар, указанный в нижеприведенной таблице: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429"/>
        <w:gridCol w:w="2368"/>
        <w:gridCol w:w="682"/>
        <w:gridCol w:w="1004"/>
        <w:gridCol w:w="3579"/>
        <w:gridCol w:w="3544"/>
      </w:tblGrid>
      <w:tr w:rsidR="00E51CF5" w:rsidRPr="00E51CF5" w:rsidTr="00293D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1CF5" w:rsidRPr="00E51CF5" w:rsidRDefault="00E51CF5" w:rsidP="00E51C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Нормативный документ</w:t>
            </w:r>
          </w:p>
          <w:p w:rsidR="00E51CF5" w:rsidRPr="00E51CF5" w:rsidRDefault="00E51CF5" w:rsidP="00E51C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51CF5">
              <w:rPr>
                <w:rFonts w:ascii="Times New Roman" w:eastAsia="Times New Roman" w:hAnsi="Times New Roman" w:cs="Times New Roman"/>
                <w:i/>
                <w:lang w:eastAsia="ru-RU"/>
              </w:rPr>
              <w:t>ГОСТ</w:t>
            </w: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(руб. за ед.)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НДС – не облагается, сборы и платежи, а так же другие дополнительные расходы, связанные с поставкой товара.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 xml:space="preserve">Цена контракта (руб.),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НДС- не облагается, сборы и платежи, а так же другие дополнительные расходы, связанные с поставкой товара </w:t>
            </w:r>
          </w:p>
        </w:tc>
      </w:tr>
      <w:tr w:rsidR="00E51CF5" w:rsidRPr="00E51CF5" w:rsidTr="00293D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CF5" w:rsidRPr="00E51CF5" w:rsidTr="00293D1F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 xml:space="preserve">Итого: сумма </w:t>
            </w:r>
            <w:r w:rsidRPr="00E51CF5">
              <w:rPr>
                <w:rFonts w:ascii="Times New Roman" w:eastAsia="Times New Roman" w:hAnsi="Times New Roman" w:cs="Times New Roman"/>
                <w:i/>
                <w:lang w:eastAsia="ru-RU"/>
              </w:rPr>
              <w:t>числом (прописью)</w:t>
            </w:r>
          </w:p>
        </w:tc>
      </w:tr>
    </w:tbl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Настоящий Акт составлен и подписан «Поставщиком» и «Государственным заказчиком» в двух подлинных экземплярах: 1-й экземпляр – «Заказчику», 2-й экземпляр – «Поставщику».</w:t>
      </w:r>
    </w:p>
    <w:p w:rsidR="00E51CF5" w:rsidRPr="00E51CF5" w:rsidRDefault="00E51CF5" w:rsidP="00E51C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ПОДПИСИ СТОРОН ПО КОНТРАКТУ </w:t>
      </w:r>
    </w:p>
    <w:tbl>
      <w:tblPr>
        <w:tblW w:w="13291" w:type="dxa"/>
        <w:tblLook w:val="01E0" w:firstRow="1" w:lastRow="1" w:firstColumn="1" w:lastColumn="1" w:noHBand="0" w:noVBand="0"/>
      </w:tblPr>
      <w:tblGrid>
        <w:gridCol w:w="7338"/>
        <w:gridCol w:w="5953"/>
      </w:tblGrid>
      <w:tr w:rsidR="00E51CF5" w:rsidRPr="00E51CF5" w:rsidTr="00293D1F">
        <w:trPr>
          <w:trHeight w:val="467"/>
        </w:trPr>
        <w:tc>
          <w:tcPr>
            <w:tcW w:w="7338" w:type="dxa"/>
          </w:tcPr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Государственный заказчик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Начальник центра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___________________ Ж.Ю. Кабанова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953" w:type="dxa"/>
          </w:tcPr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Поставщик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_________________________</w:t>
            </w: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 xml:space="preserve"> М.П.</w:t>
            </w:r>
          </w:p>
        </w:tc>
      </w:tr>
    </w:tbl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к</w:t>
      </w:r>
      <w:r w:rsidRPr="00E51CF5">
        <w:rPr>
          <w:rFonts w:ascii="Times New Roman" w:eastAsia="Times New Roman" w:hAnsi="Times New Roman" w:cs="Times New Roman"/>
          <w:bCs/>
          <w:lang w:eastAsia="ru-RU"/>
        </w:rPr>
        <w:t xml:space="preserve"> Государственному контракту </w:t>
      </w:r>
    </w:p>
    <w:p w:rsidR="00E51CF5" w:rsidRPr="00E51CF5" w:rsidRDefault="00E51CF5" w:rsidP="00E51C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51CF5">
        <w:rPr>
          <w:rFonts w:ascii="Times New Roman" w:eastAsia="Times New Roman" w:hAnsi="Times New Roman" w:cs="Times New Roman"/>
          <w:bCs/>
          <w:lang w:eastAsia="ru-RU"/>
        </w:rPr>
        <w:t xml:space="preserve">от _____.2026 № ____________________________________ </w:t>
      </w:r>
    </w:p>
    <w:p w:rsidR="00E51CF5" w:rsidRPr="00E51CF5" w:rsidRDefault="00E51CF5" w:rsidP="00E51CF5">
      <w:pPr>
        <w:keepNext/>
        <w:tabs>
          <w:tab w:val="left" w:pos="540"/>
        </w:tabs>
        <w:suppressAutoHyphens/>
        <w:spacing w:after="0" w:line="240" w:lineRule="auto"/>
        <w:ind w:right="639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АКТ ПРИЕМА-ПЕРЕДАЧИ</w:t>
      </w:r>
    </w:p>
    <w:p w:rsidR="00E51CF5" w:rsidRPr="00E51CF5" w:rsidRDefault="00E51CF5" w:rsidP="00E51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          исполнения обязательств по Контракту от «____» ___________ 20__г. № ______</w:t>
      </w:r>
    </w:p>
    <w:p w:rsidR="00E51CF5" w:rsidRPr="00E51CF5" w:rsidRDefault="00E51CF5" w:rsidP="00E51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(образец)</w:t>
      </w:r>
    </w:p>
    <w:p w:rsidR="00E51CF5" w:rsidRPr="00E51CF5" w:rsidRDefault="00E51CF5" w:rsidP="00E51CF5">
      <w:pPr>
        <w:widowControl w:val="0"/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51CF5">
        <w:rPr>
          <w:rFonts w:ascii="Times New Roman" w:eastAsia="Times New Roman" w:hAnsi="Times New Roman" w:cs="Times New Roman"/>
          <w:snapToGrid w:val="0"/>
          <w:lang w:eastAsia="ru-RU"/>
        </w:rPr>
        <w:t>г. _______________</w:t>
      </w:r>
      <w:r w:rsidRPr="00E51CF5">
        <w:rPr>
          <w:rFonts w:ascii="Times New Roman" w:eastAsia="Times New Roman" w:hAnsi="Times New Roman" w:cs="Times New Roman"/>
          <w:noProof/>
          <w:snapToGrid w:val="0"/>
          <w:lang w:eastAsia="ru-RU"/>
        </w:rPr>
        <w:tab/>
        <w:t xml:space="preserve">                                                                                                                                               «____» ____________________ 20___ </w:t>
      </w:r>
      <w:r w:rsidRPr="00E51CF5">
        <w:rPr>
          <w:rFonts w:ascii="Times New Roman" w:eastAsia="Times New Roman" w:hAnsi="Times New Roman" w:cs="Times New Roman"/>
          <w:snapToGrid w:val="0"/>
          <w:lang w:eastAsia="ru-RU"/>
        </w:rPr>
        <w:t>г.</w:t>
      </w:r>
    </w:p>
    <w:p w:rsidR="00E51CF5" w:rsidRPr="00E51CF5" w:rsidRDefault="00E51CF5" w:rsidP="00E51CF5">
      <w:pPr>
        <w:widowControl w:val="0"/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E51CF5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                                                                                                                                              (дата составления акта)</w:t>
      </w:r>
    </w:p>
    <w:p w:rsidR="00E51CF5" w:rsidRPr="00E51CF5" w:rsidRDefault="00E51CF5" w:rsidP="00E51C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51CF5">
        <w:rPr>
          <w:rFonts w:ascii="Times New Roman" w:eastAsia="Times New Roman" w:hAnsi="Times New Roman" w:cs="Times New Roman"/>
          <w:noProof/>
          <w:lang w:eastAsia="ru-RU"/>
        </w:rPr>
        <w:t>Мы, нижеподписавшиеся, представитель «Поставщика», в лице (</w:t>
      </w:r>
      <w:r w:rsidRPr="00E51CF5">
        <w:rPr>
          <w:rFonts w:ascii="Times New Roman" w:eastAsia="Times New Roman" w:hAnsi="Times New Roman" w:cs="Times New Roman"/>
          <w:i/>
          <w:noProof/>
          <w:lang w:eastAsia="ru-RU"/>
        </w:rPr>
        <w:t>должность,  Ф.И.О. представителя)</w:t>
      </w:r>
      <w:r w:rsidRPr="00E51CF5">
        <w:rPr>
          <w:rFonts w:ascii="Times New Roman" w:eastAsia="Times New Roman" w:hAnsi="Times New Roman" w:cs="Times New Roman"/>
          <w:noProof/>
          <w:lang w:eastAsia="ru-RU"/>
        </w:rPr>
        <w:t>, с одной стороны и  представитель «Государственный заказчика» в лице (</w:t>
      </w:r>
      <w:r w:rsidRPr="00E51CF5">
        <w:rPr>
          <w:rFonts w:ascii="Times New Roman" w:eastAsia="Times New Roman" w:hAnsi="Times New Roman" w:cs="Times New Roman"/>
          <w:i/>
          <w:noProof/>
          <w:lang w:eastAsia="ru-RU"/>
        </w:rPr>
        <w:t>должность, Ф.И.О. представителя)</w:t>
      </w:r>
      <w:r w:rsidRPr="00E51CF5">
        <w:rPr>
          <w:rFonts w:ascii="Times New Roman" w:eastAsia="Times New Roman" w:hAnsi="Times New Roman" w:cs="Times New Roman"/>
          <w:noProof/>
          <w:lang w:eastAsia="ru-RU"/>
        </w:rPr>
        <w:t xml:space="preserve"> , с другой стороны, составили настоящий Акт о нижеследующем:</w:t>
      </w:r>
    </w:p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51CF5">
        <w:rPr>
          <w:rFonts w:ascii="Times New Roman" w:eastAsia="Times New Roman" w:hAnsi="Times New Roman" w:cs="Times New Roman"/>
          <w:noProof/>
          <w:lang w:eastAsia="ru-RU"/>
        </w:rPr>
        <w:t xml:space="preserve">В соответствии с условиями  Контракта от _______20___ г. № ___________________________, «Поставщик» </w:t>
      </w:r>
      <w:r w:rsidRPr="00E51CF5">
        <w:rPr>
          <w:rFonts w:ascii="Times New Roman" w:eastAsia="Times New Roman" w:hAnsi="Times New Roman" w:cs="Times New Roman"/>
          <w:lang w:eastAsia="ru-RU"/>
        </w:rPr>
        <w:t>исполнил все обязательства</w:t>
      </w:r>
      <w:r w:rsidRPr="00E51CF5">
        <w:rPr>
          <w:rFonts w:ascii="Times New Roman" w:eastAsia="Times New Roman" w:hAnsi="Times New Roman" w:cs="Times New Roman"/>
          <w:noProof/>
          <w:lang w:eastAsia="ru-RU"/>
        </w:rPr>
        <w:t xml:space="preserve"> по поставке товара, а «Государственный заказчик» принял и оприходовал товар, указанный в нижеприведенной таблице:</w:t>
      </w:r>
    </w:p>
    <w:tbl>
      <w:tblPr>
        <w:tblW w:w="15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3254"/>
        <w:gridCol w:w="1796"/>
        <w:gridCol w:w="957"/>
        <w:gridCol w:w="704"/>
        <w:gridCol w:w="2502"/>
        <w:gridCol w:w="2501"/>
        <w:gridCol w:w="1482"/>
        <w:gridCol w:w="1277"/>
      </w:tblGrid>
      <w:tr w:rsidR="00E51CF5" w:rsidRPr="00E51CF5" w:rsidTr="00293D1F">
        <w:tc>
          <w:tcPr>
            <w:tcW w:w="561" w:type="dxa"/>
            <w:shd w:val="clear" w:color="auto" w:fill="F2F2F2"/>
            <w:vAlign w:val="center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E51CF5" w:rsidRPr="00E51CF5" w:rsidRDefault="00E51CF5" w:rsidP="00E51CF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Нормативный документ</w:t>
            </w:r>
          </w:p>
          <w:p w:rsidR="00E51CF5" w:rsidRPr="00E51CF5" w:rsidRDefault="00E51CF5" w:rsidP="00E51CF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51CF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ГОСТ</w:t>
            </w: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57" w:type="dxa"/>
            <w:shd w:val="clear" w:color="auto" w:fill="F2F2F2"/>
            <w:vAlign w:val="center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04" w:type="dxa"/>
            <w:shd w:val="clear" w:color="auto" w:fill="F2F2F2"/>
            <w:vAlign w:val="center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502" w:type="dxa"/>
            <w:shd w:val="clear" w:color="auto" w:fill="F2F2F2"/>
            <w:vAlign w:val="center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(руб. за ед.)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НДС – не облагается, сборы и платежи, а так же другие дополнительные расходы, связанные с поставкой товара. </w:t>
            </w:r>
          </w:p>
        </w:tc>
        <w:tc>
          <w:tcPr>
            <w:tcW w:w="2501" w:type="dxa"/>
            <w:shd w:val="clear" w:color="auto" w:fill="F2F2F2"/>
            <w:vAlign w:val="center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Цена контракта (руб.),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НДС- не облагается, сборы и платежи, а так же другие дополнительные расходы, связанные с поставкой товара </w:t>
            </w:r>
          </w:p>
        </w:tc>
        <w:tc>
          <w:tcPr>
            <w:tcW w:w="1482" w:type="dxa"/>
            <w:shd w:val="clear" w:color="auto" w:fill="F2F2F2"/>
            <w:vAlign w:val="center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Гарантийный срок </w:t>
            </w:r>
          </w:p>
        </w:tc>
        <w:tc>
          <w:tcPr>
            <w:tcW w:w="1277" w:type="dxa"/>
            <w:shd w:val="clear" w:color="auto" w:fill="F2F2F2"/>
            <w:vAlign w:val="center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№, дата </w:t>
            </w:r>
          </w:p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товарной</w:t>
            </w:r>
          </w:p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накладной</w:t>
            </w:r>
          </w:p>
        </w:tc>
      </w:tr>
      <w:tr w:rsidR="00E51CF5" w:rsidRPr="00E51CF5" w:rsidTr="00293D1F">
        <w:tc>
          <w:tcPr>
            <w:tcW w:w="561" w:type="dxa"/>
          </w:tcPr>
          <w:p w:rsidR="00E51CF5" w:rsidRPr="00E51CF5" w:rsidRDefault="00E51CF5" w:rsidP="00E5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54" w:type="dxa"/>
            <w:tcBorders>
              <w:right w:val="single" w:sz="4" w:space="0" w:color="auto"/>
            </w:tcBorders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7" w:type="dxa"/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2" w:type="dxa"/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1" w:type="dxa"/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51CF5" w:rsidRPr="00E51CF5" w:rsidTr="00293D1F">
        <w:trPr>
          <w:trHeight w:val="70"/>
        </w:trPr>
        <w:tc>
          <w:tcPr>
            <w:tcW w:w="15034" w:type="dxa"/>
            <w:gridSpan w:val="9"/>
          </w:tcPr>
          <w:p w:rsidR="00E51CF5" w:rsidRPr="00E51CF5" w:rsidRDefault="00E51CF5" w:rsidP="00E5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 xml:space="preserve">Итого: сумма </w:t>
            </w:r>
            <w:r w:rsidRPr="00E51CF5">
              <w:rPr>
                <w:rFonts w:ascii="Times New Roman" w:eastAsia="Times New Roman" w:hAnsi="Times New Roman" w:cs="Times New Roman"/>
                <w:i/>
                <w:lang w:eastAsia="ru-RU"/>
              </w:rPr>
              <w:t>числом (прописью)</w:t>
            </w:r>
          </w:p>
        </w:tc>
      </w:tr>
    </w:tbl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На основании п. 3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для проверки представленных Поставщиком результатов, предусмотренных Контрактом, в части их соответствия условиям Контракта, Государственным заказчиком проведена экспертиза. </w:t>
      </w:r>
    </w:p>
    <w:p w:rsidR="00E51CF5" w:rsidRPr="00E51CF5" w:rsidRDefault="00E51CF5" w:rsidP="00E51C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>Настоящий Акт составлен и подписан Поставщиком и Государственным заказчиком в двух подлинных экземплярах: 1-й экземпляр – Государственному заказчику», 2-й экземпляр – Поставщику.</w:t>
      </w:r>
    </w:p>
    <w:p w:rsidR="00E51CF5" w:rsidRPr="00E51CF5" w:rsidRDefault="00E51CF5" w:rsidP="00E51C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CF5">
        <w:rPr>
          <w:rFonts w:ascii="Times New Roman" w:eastAsia="Times New Roman" w:hAnsi="Times New Roman" w:cs="Times New Roman"/>
          <w:lang w:eastAsia="ru-RU"/>
        </w:rPr>
        <w:t xml:space="preserve">ПОДПИСИ СТОРОН </w:t>
      </w:r>
    </w:p>
    <w:tbl>
      <w:tblPr>
        <w:tblW w:w="13291" w:type="dxa"/>
        <w:tblLook w:val="01E0" w:firstRow="1" w:lastRow="1" w:firstColumn="1" w:lastColumn="1" w:noHBand="0" w:noVBand="0"/>
      </w:tblPr>
      <w:tblGrid>
        <w:gridCol w:w="7338"/>
        <w:gridCol w:w="5953"/>
      </w:tblGrid>
      <w:tr w:rsidR="00E51CF5" w:rsidRPr="00E51CF5" w:rsidTr="00293D1F">
        <w:trPr>
          <w:trHeight w:val="632"/>
        </w:trPr>
        <w:tc>
          <w:tcPr>
            <w:tcW w:w="7338" w:type="dxa"/>
          </w:tcPr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Государственный заказчик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Начальник  центра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___________________ Ж.Ю. Кабанова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953" w:type="dxa"/>
          </w:tcPr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Поставщик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_________________________</w:t>
            </w: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51CF5" w:rsidRPr="00E51CF5" w:rsidRDefault="00E51CF5" w:rsidP="00E51CF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CF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E51CF5" w:rsidRPr="00E51CF5" w:rsidRDefault="00E51CF5" w:rsidP="00E51C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560E" w:rsidRDefault="000C560E"/>
    <w:sectPr w:rsidR="000C560E" w:rsidSect="001F485F">
      <w:pgSz w:w="16838" w:h="11906" w:orient="landscape" w:code="9"/>
      <w:pgMar w:top="568" w:right="992" w:bottom="426" w:left="709" w:header="709" w:footer="5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C3"/>
    <w:rsid w:val="000C560E"/>
    <w:rsid w:val="003958C3"/>
    <w:rsid w:val="007775F5"/>
    <w:rsid w:val="009F0025"/>
    <w:rsid w:val="00E5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Знак Знак,Знак Знак Знак Знак,Заголовок 21, Знак1,Знак Знак1,Знак Знак1 Знак Знак,Знак Знак Знак Знак Знак Знак Знак Знак, Знак,Знак1"/>
    <w:basedOn w:val="a"/>
    <w:next w:val="a"/>
    <w:link w:val="20"/>
    <w:uiPriority w:val="99"/>
    <w:qFormat/>
    <w:rsid w:val="00E51C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 Знак,Знак Знак Знак Знак Знак,Заголовок 21 Знак, Знак1 Знак,Знак Знак1 Знак,Знак Знак1 Знак Знак Знак,Знак Знак Знак Знак Знак Знак Знак Знак Знак, Знак Знак,Знак1 Знак"/>
    <w:basedOn w:val="a0"/>
    <w:link w:val="2"/>
    <w:uiPriority w:val="99"/>
    <w:rsid w:val="00E51CF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1CF5"/>
  </w:style>
  <w:style w:type="paragraph" w:styleId="a3">
    <w:name w:val="Body Text"/>
    <w:basedOn w:val="a"/>
    <w:link w:val="a4"/>
    <w:rsid w:val="00E51C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51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uiPriority w:val="1"/>
    <w:qFormat/>
    <w:rsid w:val="00E51CF5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E51CF5"/>
    <w:rPr>
      <w:rFonts w:ascii="Times New Roman" w:eastAsia="Times New Roman" w:hAnsi="Times New Roman" w:cs="Times New Roman"/>
      <w:lang w:val="en-US" w:bidi="en-US"/>
    </w:rPr>
  </w:style>
  <w:style w:type="paragraph" w:styleId="a7">
    <w:name w:val="List Paragraph"/>
    <w:basedOn w:val="a"/>
    <w:uiPriority w:val="34"/>
    <w:qFormat/>
    <w:rsid w:val="00E51C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Знак Знак,Знак Знак Знак Знак,Заголовок 21, Знак1,Знак Знак1,Знак Знак1 Знак Знак,Знак Знак Знак Знак Знак Знак Знак Знак, Знак,Знак1"/>
    <w:basedOn w:val="a"/>
    <w:next w:val="a"/>
    <w:link w:val="20"/>
    <w:uiPriority w:val="99"/>
    <w:qFormat/>
    <w:rsid w:val="00E51C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 Знак,Знак Знак Знак Знак Знак,Заголовок 21 Знак, Знак1 Знак,Знак Знак1 Знак,Знак Знак1 Знак Знак Знак,Знак Знак Знак Знак Знак Знак Знак Знак Знак, Знак Знак,Знак1 Знак"/>
    <w:basedOn w:val="a0"/>
    <w:link w:val="2"/>
    <w:uiPriority w:val="99"/>
    <w:rsid w:val="00E51CF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1CF5"/>
  </w:style>
  <w:style w:type="paragraph" w:styleId="a3">
    <w:name w:val="Body Text"/>
    <w:basedOn w:val="a"/>
    <w:link w:val="a4"/>
    <w:rsid w:val="00E51C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51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uiPriority w:val="1"/>
    <w:qFormat/>
    <w:rsid w:val="00E51CF5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E51CF5"/>
    <w:rPr>
      <w:rFonts w:ascii="Times New Roman" w:eastAsia="Times New Roman" w:hAnsi="Times New Roman" w:cs="Times New Roman"/>
      <w:lang w:val="en-US" w:bidi="en-US"/>
    </w:rPr>
  </w:style>
  <w:style w:type="paragraph" w:styleId="a7">
    <w:name w:val="List Paragraph"/>
    <w:basedOn w:val="a"/>
    <w:uiPriority w:val="34"/>
    <w:qFormat/>
    <w:rsid w:val="00E51C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5378</Words>
  <Characters>30659</Characters>
  <Application>Microsoft Office Word</Application>
  <DocSecurity>0</DocSecurity>
  <Lines>255</Lines>
  <Paragraphs>71</Paragraphs>
  <ScaleCrop>false</ScaleCrop>
  <Company/>
  <LinksUpToDate>false</LinksUpToDate>
  <CharactersWithSpaces>35966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</dc:creator>
  <cp:keywords/>
  <dc:description/>
  <cp:lastModifiedBy>Contract</cp:lastModifiedBy>
  <cp:revision>4</cp:revision>
  <dcterms:created xsi:type="dcterms:W3CDTF">2026-07-02T06:19:00Z</dcterms:created>
  <dcterms:modified xsi:type="dcterms:W3CDTF">2026-07-02T06:25:00Z</dcterms:modified>
</cp:coreProperties>
</file>