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E9" w:rsidRPr="00984E7B" w:rsidRDefault="004A4EE4">
      <w:pPr>
        <w:tabs>
          <w:tab w:val="left" w:pos="450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E7B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задание</w:t>
      </w:r>
    </w:p>
    <w:p w:rsidR="006A68E9" w:rsidRPr="00984E7B" w:rsidRDefault="004A4EE4">
      <w:pPr>
        <w:tabs>
          <w:tab w:val="left" w:pos="4500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E7B">
        <w:rPr>
          <w:rFonts w:ascii="Times New Roman" w:hAnsi="Times New Roman"/>
          <w:b/>
          <w:color w:val="000000" w:themeColor="text1"/>
          <w:sz w:val="24"/>
          <w:szCs w:val="24"/>
        </w:rPr>
        <w:t>по закупк</w:t>
      </w:r>
      <w:r w:rsidR="00853B94">
        <w:rPr>
          <w:rFonts w:ascii="Times New Roman" w:hAnsi="Times New Roman"/>
          <w:b/>
          <w:color w:val="000000" w:themeColor="text1"/>
          <w:sz w:val="24"/>
          <w:szCs w:val="24"/>
        </w:rPr>
        <w:t>е «Поставка лабораторной посуды»</w:t>
      </w:r>
    </w:p>
    <w:p w:rsidR="006A68E9" w:rsidRPr="00984E7B" w:rsidRDefault="006A68E9">
      <w:pPr>
        <w:rPr>
          <w:color w:val="000000" w:themeColor="text1"/>
        </w:rPr>
      </w:pPr>
    </w:p>
    <w:p w:rsidR="006A68E9" w:rsidRPr="00984E7B" w:rsidRDefault="004A4EE4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t>Предмет закупки: Лабораторная посуда (</w:t>
      </w:r>
      <w:r w:rsidRPr="00984E7B">
        <w:rPr>
          <w:rFonts w:ascii="Times New Roman" w:hAnsi="Times New Roman"/>
          <w:i/>
          <w:color w:val="000000" w:themeColor="text1"/>
        </w:rPr>
        <w:t>т</w:t>
      </w:r>
      <w:r w:rsidRPr="00984E7B">
        <w:rPr>
          <w:rFonts w:ascii="Times New Roman" w:hAnsi="Times New Roman"/>
          <w:bCs/>
          <w:i/>
          <w:color w:val="000000" w:themeColor="text1"/>
        </w:rPr>
        <w:t>оварный знак указывается Поставщиком при его наличии, наименование страны происхождения товара - ________</w:t>
      </w:r>
      <w:r w:rsidRPr="00984E7B">
        <w:rPr>
          <w:rFonts w:ascii="Times New Roman" w:hAnsi="Times New Roman"/>
          <w:bCs/>
          <w:color w:val="000000" w:themeColor="text1"/>
        </w:rPr>
        <w:t>)</w:t>
      </w:r>
      <w:r w:rsidRPr="00984E7B">
        <w:rPr>
          <w:rFonts w:ascii="Times New Roman" w:hAnsi="Times New Roman"/>
          <w:color w:val="000000" w:themeColor="text1"/>
        </w:rPr>
        <w:t xml:space="preserve"> – должен быть новым, ранее не использованным (не был в употреблении, в том числе восстановление, восстановление потребительских свойств), с функциональными, техническими и качественными характеристиками, указанными в Таблице № 1.</w:t>
      </w:r>
    </w:p>
    <w:p w:rsidR="006A68E9" w:rsidRPr="00984E7B" w:rsidRDefault="006A68E9">
      <w:pPr>
        <w:tabs>
          <w:tab w:val="left" w:pos="45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</w:p>
    <w:p w:rsidR="006A68E9" w:rsidRPr="00984E7B" w:rsidRDefault="006A68E9">
      <w:pPr>
        <w:tabs>
          <w:tab w:val="left" w:pos="4500"/>
        </w:tabs>
        <w:spacing w:after="0" w:line="240" w:lineRule="auto"/>
        <w:ind w:firstLine="709"/>
        <w:contextualSpacing/>
        <w:rPr>
          <w:rFonts w:ascii="Times New Roman" w:hAnsi="Times New Roman"/>
          <w:b/>
          <w:color w:val="000000" w:themeColor="text1"/>
        </w:rPr>
      </w:pPr>
    </w:p>
    <w:p w:rsidR="006A68E9" w:rsidRPr="00984E7B" w:rsidRDefault="004A4EE4">
      <w:pPr>
        <w:tabs>
          <w:tab w:val="left" w:pos="4500"/>
        </w:tabs>
        <w:spacing w:after="0" w:line="240" w:lineRule="auto"/>
        <w:ind w:firstLine="709"/>
        <w:contextualSpacing/>
        <w:rPr>
          <w:rFonts w:ascii="Times New Roman" w:hAnsi="Times New Roman"/>
          <w:b/>
          <w:color w:val="000000" w:themeColor="text1"/>
        </w:rPr>
      </w:pPr>
      <w:r w:rsidRPr="00984E7B">
        <w:rPr>
          <w:rFonts w:ascii="Times New Roman" w:hAnsi="Times New Roman"/>
          <w:b/>
          <w:color w:val="000000" w:themeColor="text1"/>
        </w:rPr>
        <w:t>Таблица № 1: Характеристики Товара</w:t>
      </w:r>
    </w:p>
    <w:p w:rsidR="006A68E9" w:rsidRPr="00984E7B" w:rsidRDefault="006A68E9">
      <w:pPr>
        <w:tabs>
          <w:tab w:val="left" w:pos="4500"/>
        </w:tabs>
        <w:spacing w:after="0" w:line="240" w:lineRule="auto"/>
        <w:ind w:firstLine="709"/>
        <w:contextualSpacing/>
        <w:rPr>
          <w:rFonts w:ascii="Times New Roman" w:hAnsi="Times New Roman"/>
          <w:b/>
          <w:color w:val="000000" w:themeColor="text1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3306"/>
        <w:gridCol w:w="1316"/>
      </w:tblGrid>
      <w:tr w:rsidR="006A68E9" w:rsidRPr="00302829" w:rsidTr="00822FCC">
        <w:trPr>
          <w:trHeight w:val="3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4A4EE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Hlk202344833"/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4A4EE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4A4EE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BA07AC" w:rsidRPr="00302829" w:rsidTr="00822FCC">
        <w:trPr>
          <w:trHeight w:val="23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07AC" w:rsidRPr="00302829" w:rsidRDefault="00BA07AC" w:rsidP="00124DA3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ОКПД 2 -  25.99.29.190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Бюкс с крышкой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BA07AC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7F23F6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07AC" w:rsidRPr="00302829" w:rsidRDefault="00BA07AC" w:rsidP="00124DA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наружний,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7F23F6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07AC" w:rsidRPr="00302829" w:rsidRDefault="00BA07AC" w:rsidP="00124DA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 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7F23F6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AC" w:rsidRPr="00302829" w:rsidRDefault="00BA07AC" w:rsidP="007F23F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Алюминий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7F23F6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ОКПД 2 - 22.22.14.000 Банка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Объём,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 без крышки,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банки (нижний / верхний),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 / 87 мм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горла (внешний / внутренний),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 / 54 мм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Завинчивающаяся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BA07AC" w:rsidRPr="00302829" w:rsidTr="00822FCC">
        <w:trPr>
          <w:trHeight w:val="28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изделия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Полиэтилентерефталат (ПЭТ)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AC" w:rsidRPr="00302829" w:rsidRDefault="00BA07AC" w:rsidP="00BA07AC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31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 2 - 22.22.14.000 Банка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32CCB" w:rsidRPr="00302829" w:rsidTr="00822FCC">
        <w:trPr>
          <w:trHeight w:val="29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Объем, мл.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 w:rsidP="008A0DC1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 w:rsidP="008A0DC1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31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горла внутренний, мм.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2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основания банки, мм.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CB" w:rsidRPr="00302829" w:rsidRDefault="00E32CC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2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 с крышкой, мм.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CB" w:rsidRPr="00302829" w:rsidRDefault="00E32CC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25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2CCB" w:rsidRPr="00302829" w:rsidRDefault="00E32CCB" w:rsidP="008A0DC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изделия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CB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="00E32CCB"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олипропилен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CCB" w:rsidRPr="00302829" w:rsidRDefault="00E32CCB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2CCB" w:rsidRPr="00302829" w:rsidTr="00822FCC">
        <w:trPr>
          <w:trHeight w:val="25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2CCB" w:rsidRPr="00302829" w:rsidRDefault="00E32CCB" w:rsidP="00E32CC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Pr="00302829" w:rsidRDefault="00E32CCB" w:rsidP="00E32CC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Завинчивающаяся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Pr="00302829" w:rsidRDefault="00E32CCB" w:rsidP="00E32CCB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7E5650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 2 - 22.22.14.000 Бутыль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7E565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 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горла внутренний,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32 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5650" w:rsidRPr="00302829" w:rsidRDefault="007E5650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основания,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64 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 с крышкой,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129 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изделия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Полипропилен 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5650" w:rsidRPr="00302829" w:rsidTr="00822FCC">
        <w:trPr>
          <w:trHeight w:val="26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Завинчивающаяся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50" w:rsidRPr="00302829" w:rsidRDefault="007E5650" w:rsidP="007E5650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3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7E5650">
            <w:pPr>
              <w:rPr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ОКПД-2 22.29.26.190 Банка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4A4EE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405D5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05D5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05D5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основания,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05D5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изделия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Полиэтилен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05D5" w:rsidRPr="00302829" w:rsidTr="00822FCC">
        <w:trPr>
          <w:trHeight w:val="2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Завинчивающаяся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D5" w:rsidRPr="00302829" w:rsidRDefault="007405D5" w:rsidP="007405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51EAE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ОКПД-2  - 23.19.26.900 Склянка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31B0B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химически стойкий полипропилен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основания,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231B0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231B0B" w:rsidRPr="00302829" w:rsidTr="00822FCC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31B0B" w:rsidRPr="00302829" w:rsidRDefault="00231B0B" w:rsidP="00035AC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крышки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B" w:rsidRPr="00302829" w:rsidRDefault="00231B0B" w:rsidP="00035AC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Завинчивающаяся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0B" w:rsidRPr="00302829" w:rsidRDefault="00231B0B" w:rsidP="00035AC6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FF14F0" w:rsidP="00FF14F0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КТРУ 20.59.50.000-00000006 Индикаторная бумага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FF14F0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Диапазон измерения pH, min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≤1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Диапазон измерения pH, max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≥12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в упаковке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FF14F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≥100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E275E5">
            <w:pPr>
              <w:rPr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ОКПД-2  - 23.19.26.900 Воронка ВФ-3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E275E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6A68E9" w:rsidRPr="00302829" w:rsidTr="00822FCC">
        <w:trPr>
          <w:trHeight w:val="39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E275E5" w:rsidP="00E275E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Объём,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39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E275E5" w:rsidP="00E275E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E275E5" w:rsidP="00E275E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13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E275E5" w:rsidP="00E275E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Пористость фильтра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E9" w:rsidRPr="00302829" w:rsidRDefault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 100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0E39" w:rsidRPr="00302829" w:rsidRDefault="00380E39" w:rsidP="00380E3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ОКПД-2 23.44.11.110 Воронка Бюхнера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0E3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воронки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812488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="00380E39"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арфор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 фильтра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812488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="00380E39"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арфор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 воронки,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14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фильтра,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80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14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стебля,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14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 стебля,мм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E39" w:rsidRPr="00302829" w:rsidTr="00822FCC">
        <w:trPr>
          <w:trHeight w:val="14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Размер отверстий фильтра,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9" w:rsidRPr="00302829" w:rsidRDefault="00380E39" w:rsidP="00380E3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39" w:rsidRPr="00302829" w:rsidRDefault="00380E39" w:rsidP="00380E3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41D5" w:rsidRPr="00302829" w:rsidTr="00822FCC">
        <w:trPr>
          <w:trHeight w:val="4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41D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Воронка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1D41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41D5" w:rsidRPr="00302829" w:rsidRDefault="001D41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Объём,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D41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41D5" w:rsidRPr="00302829" w:rsidRDefault="001D41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Конус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D41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41D5" w:rsidRPr="00302829" w:rsidRDefault="001D41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(грушевидной формы)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D41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D41D5" w:rsidRPr="00302829" w:rsidRDefault="001D41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41D5" w:rsidRPr="00302829" w:rsidRDefault="001D41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Пробка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D5" w:rsidRPr="00302829" w:rsidRDefault="001D41D5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Камера Горяева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Глубина камеры,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камеры, мм³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сетки, мм²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Сторона большого квадрата,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Сторона малого квадрата,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212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123" w:rsidRPr="00302829" w:rsidRDefault="00EF212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2123" w:rsidRPr="00302829" w:rsidRDefault="00EF2123" w:rsidP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Сторона сетки,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23" w:rsidRPr="00302829" w:rsidRDefault="00EF2123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Колба мерная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конуса,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шара,мм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4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4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49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49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Пробка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812488" w:rsidP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 w:rsidP="0042446E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Колба мерная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Обозначение конуса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42446E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446E" w:rsidRPr="00302829" w:rsidRDefault="0042446E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446E" w:rsidRPr="00302829" w:rsidRDefault="0042446E" w:rsidP="00711D1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Пробка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E" w:rsidRPr="00302829" w:rsidRDefault="0042446E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812488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Колба мерная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42446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812488" w:rsidP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812488" w:rsidP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12 до 14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812488" w:rsidP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35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812488" w:rsidP="0081248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E472B6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Колба мерная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4A4EE4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E472B6" w:rsidP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E472B6" w:rsidP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10 до 12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E472B6" w:rsidP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68E9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8E9" w:rsidRPr="00302829" w:rsidRDefault="006A68E9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A68E9" w:rsidRPr="00302829" w:rsidRDefault="00E472B6" w:rsidP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E472B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E9" w:rsidRPr="00302829" w:rsidRDefault="006A68E9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634ED2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23.19.23.110-00000197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bookmarkEnd w:id="0"/>
      <w:tr w:rsidR="00FC3A11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A11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3A11" w:rsidRPr="00302829" w:rsidRDefault="00634ED2" w:rsidP="00634ED2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23.19.23.110-00000196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C3A11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A11" w:rsidRPr="00302829" w:rsidRDefault="00FC3A11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3A11" w:rsidRPr="00302829" w:rsidRDefault="00FC3A11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1466F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FC3A11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A11" w:rsidRPr="00302829" w:rsidRDefault="00FC3A11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FC3A11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A11" w:rsidRPr="00302829" w:rsidRDefault="00FC3A11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FC3A11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A11" w:rsidRPr="00302829" w:rsidRDefault="00FC3A11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11" w:rsidRPr="00302829" w:rsidRDefault="00FC3A11" w:rsidP="00A63F1D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634ED2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23.19.23.110-00000193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634ED2" w:rsidP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Номинальная вместимость, </w:t>
            </w:r>
            <w:r w:rsidR="00634ED2"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634ED2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34ED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4ED2" w:rsidRPr="00302829" w:rsidRDefault="00634ED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4ED2" w:rsidRPr="00302829" w:rsidRDefault="00634ED2" w:rsidP="00634ED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D2" w:rsidRPr="00302829" w:rsidRDefault="00634ED2" w:rsidP="00634ED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D2" w:rsidRPr="00302829" w:rsidRDefault="00634ED2" w:rsidP="00634ED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23.19.23.110-00000187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5B6293" w:rsidP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B629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6293" w:rsidRPr="00302829" w:rsidRDefault="005B629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5B629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6293" w:rsidRPr="00302829" w:rsidRDefault="005B629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5B629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6293" w:rsidRPr="00302829" w:rsidRDefault="005B629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5B6293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B6293" w:rsidRPr="00302829" w:rsidRDefault="005B6293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93" w:rsidRPr="00302829" w:rsidRDefault="005B6293" w:rsidP="005B6293">
            <w:pPr>
              <w:pStyle w:val="ac"/>
              <w:jc w:val="center"/>
              <w:rPr>
                <w:rFonts w:ascii="Times New Roman" w:hAnsi="Times New Roman"/>
                <w:color w:val="171717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23.19.23.110-00000169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C9453D" w:rsidP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466FD" w:rsidRPr="00302829" w:rsidTr="00822FCC">
        <w:trPr>
          <w:trHeight w:val="27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7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взаимозаменяемых конусов и с цилиндрическими горловинами)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7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1466F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D" w:rsidRPr="00302829" w:rsidRDefault="005B6293" w:rsidP="001466F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66F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66F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466FD" w:rsidRPr="00302829" w:rsidRDefault="00C9453D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23.19.23.110-00000163 Колба плоскодонная (тип П)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FD" w:rsidRPr="00302829" w:rsidRDefault="001466FD" w:rsidP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C9453D" w:rsidRPr="00302829" w:rsidTr="00822FCC">
        <w:trPr>
          <w:trHeight w:val="40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горловины, мм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взаимозаменяемых конусов и с цилиндрическими горловинами)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1466FD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23.19.23.110-00000091 Колба круглодонная (тип К)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E54952" w:rsidP="001466F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C9453D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C9453D" w:rsidP="00C9453D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453D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453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453D" w:rsidRPr="00302829" w:rsidRDefault="00E54952" w:rsidP="00C945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23.19.23.110-00000099 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Колба круглодонная (тип К)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D" w:rsidRPr="00302829" w:rsidRDefault="00E54952" w:rsidP="00C9453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19/26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23.19.23.110-00000097 Колба круглодонная (тип К)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495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52" w:rsidRPr="00302829" w:rsidRDefault="00650ED5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54952"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9/</w:t>
            </w: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54952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4952" w:rsidRPr="00302829" w:rsidRDefault="00E54952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52" w:rsidRPr="00302829" w:rsidRDefault="00E54952" w:rsidP="00E54952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2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E54952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23.19.23.110-00000094 Колба круглодонная (тип К)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26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23.19.23.110-00000088 Колба круглодонная (тип К)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ED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0ED5" w:rsidRPr="00302829" w:rsidRDefault="00650ED5" w:rsidP="00AC06EB">
            <w:pPr>
              <w:pStyle w:val="ac"/>
              <w:numPr>
                <w:ilvl w:val="0"/>
                <w:numId w:val="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ED5" w:rsidRPr="00302829" w:rsidRDefault="00650ED5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23.19.23.110-00000043 Колба грушевидная (тип Гр) 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650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650ED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23.19.23.110-00000406 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3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3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3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F3838" w:rsidRPr="00302829" w:rsidRDefault="009F3838" w:rsidP="00AC06EB">
            <w:pPr>
              <w:pStyle w:val="ac"/>
              <w:numPr>
                <w:ilvl w:val="0"/>
                <w:numId w:val="3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838" w:rsidRPr="00302829" w:rsidRDefault="009F3838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23.19.23.110-00000400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4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4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4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9F38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9F383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23.19.23.110-00000396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5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5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5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23.19.23.110-00000388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взаимозаменяемыми конусами)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2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2F" w:rsidRPr="00302829" w:rsidRDefault="008A422F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2F" w:rsidRPr="00302829" w:rsidRDefault="008A422F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23.19.23.110-00000363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центральной горловины,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взаимозаменяемых конусов и с цилиндрическими горловинами)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6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A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23.19.23.110-00000369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7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центральной горловины,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7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взаимозаменяемых конусов и с цилиндрическими горловинами)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7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7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23.19.23.110-00000366 Колба коническая (тип Кн)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8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Диаметр центральной горловины,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8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взаимозаменяемых конусов и с цилиндрическими горловинами)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8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CE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0CE8" w:rsidRPr="00302829" w:rsidRDefault="008C0CE8" w:rsidP="00AC06EB">
            <w:pPr>
              <w:pStyle w:val="ac"/>
              <w:numPr>
                <w:ilvl w:val="0"/>
                <w:numId w:val="8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CE8" w:rsidRPr="00302829" w:rsidRDefault="008C0CE8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Колонка хроматографическая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9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9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Рабочая 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9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Шлиф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9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исполнения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пробкой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8C0C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8C0CE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Колонка хроматографическая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10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10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Рабочая 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10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Шлиф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AF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AFA" w:rsidRPr="00302829" w:rsidRDefault="00BA3AFA" w:rsidP="00AC06EB">
            <w:pPr>
              <w:pStyle w:val="ac"/>
              <w:numPr>
                <w:ilvl w:val="0"/>
                <w:numId w:val="10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исполнения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пробкой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AFA" w:rsidRPr="00302829" w:rsidRDefault="00BA3AFA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Колонка хроматографическая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Внешний 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Толщина стенки (s),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Рабочая </w:t>
            </w:r>
            <w:r w:rsidRPr="0030282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длина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BA3A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BA3AF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Колонка хроматографическая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Рабочая 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Шлиф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3BF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3BFE" w:rsidRPr="00302829" w:rsidRDefault="001B3BFE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исполнения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пробкой и краном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3BFE" w:rsidRPr="00302829" w:rsidRDefault="001B3BFE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 2 - 23.19.23.110  Мензурка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475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Объём,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ОКПД 2 - 23.19.23.110  Мензурка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4752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Объём,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4752A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23.19.23.110-00000790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EE4400" w:rsidP="00EE4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2A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752A2" w:rsidRPr="00302829" w:rsidRDefault="004752A2" w:rsidP="00AC06EB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2A2" w:rsidRPr="00302829" w:rsidRDefault="004752A2" w:rsidP="001B3B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1B3BF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23.19.23.110-00000794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23.19.23.110-00000793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23.19.23.110-00000792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40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4400" w:rsidRPr="00302829" w:rsidRDefault="00EE440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400" w:rsidRPr="00302829" w:rsidRDefault="00EE4400" w:rsidP="00EE44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D00B1A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23.19.23.110-00000745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(с носиком)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AC06EB">
            <w:pPr>
              <w:pStyle w:val="ac"/>
              <w:numPr>
                <w:ilvl w:val="0"/>
                <w:numId w:val="11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AC06EB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9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957" w:rsidRPr="00302829" w:rsidRDefault="004D4957" w:rsidP="00AC06EB">
            <w:pPr>
              <w:pStyle w:val="ac"/>
              <w:numPr>
                <w:ilvl w:val="0"/>
                <w:numId w:val="12"/>
              </w:numPr>
              <w:ind w:left="357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Низкие (Н)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57" w:rsidRPr="00302829" w:rsidRDefault="004D4957" w:rsidP="004D4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4D49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23.19.23.110-00000730 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носика)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Низкие (Н)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23.19.23.110-00000729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носика)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Низкие (Н)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23.19.23.110-00000785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Стакан лабораторный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носика)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Термически 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C5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4C57" w:rsidRPr="00302829" w:rsidRDefault="00944C5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C57" w:rsidRPr="00302829" w:rsidRDefault="00944C57" w:rsidP="00944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B16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B16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16" w:rsidRPr="00302829" w:rsidRDefault="00064B16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23.19.23.110-00000825 Стаканчик для взвешивания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B16" w:rsidRPr="00302829" w:rsidRDefault="00064B16" w:rsidP="00064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4B1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B16" w:rsidRPr="00302829" w:rsidRDefault="00064B16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B16" w:rsidRPr="00302829" w:rsidRDefault="00064B16" w:rsidP="00064B1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Тип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B16" w:rsidRPr="00302829" w:rsidRDefault="00064B16" w:rsidP="00064B1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(СВ)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16" w:rsidRPr="00302829" w:rsidRDefault="00064B16" w:rsidP="00064B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B1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B16" w:rsidRPr="00302829" w:rsidRDefault="00064B16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4B16" w:rsidRPr="00302829" w:rsidRDefault="00064B16" w:rsidP="00064B1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Обозначение конусов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B16" w:rsidRPr="00302829" w:rsidRDefault="00064B16" w:rsidP="00064B16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34/12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16" w:rsidRPr="00302829" w:rsidRDefault="00064B16" w:rsidP="00064B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102DB" w:rsidRPr="00302829" w:rsidRDefault="006102DB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23.19.23.110-00000826 Стаканчик для взвешивания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Обозначение конусов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Тип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Высокие (СВ)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102DB" w:rsidRPr="00302829" w:rsidRDefault="006102DB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F21829" w:rsidP="00F218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0,01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39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(неполный слив)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2D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02DB" w:rsidRPr="00302829" w:rsidRDefault="006102DB" w:rsidP="006102D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(без установленного времени ожидания)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2DB" w:rsidRPr="00302829" w:rsidRDefault="006102DB" w:rsidP="006102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944C57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F218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0,02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F218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(неполный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F218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F2182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F218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 2 - 23.19.23.110 Холодильник лабораторный шариковый 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5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термостойкое стекло (ТС)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Шлиф керна и муфты,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шаров, шт.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245" w:rsidRPr="00302829" w:rsidRDefault="00637245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0,05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7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24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(без установленного времени ожидания)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245" w:rsidRPr="00302829" w:rsidRDefault="00637245" w:rsidP="006372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5F7B" w:rsidRPr="00302829" w:rsidRDefault="005C5F7B" w:rsidP="0063724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(без установленного времени ожидания)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5F7B" w:rsidRPr="00302829" w:rsidRDefault="005C5F7B" w:rsidP="005C5F7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(без установленного времени ожидания)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251EAE" w:rsidP="00251EAE">
            <w:pPr>
              <w:jc w:val="center"/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5F7B" w:rsidRPr="00302829" w:rsidRDefault="005C5F7B" w:rsidP="005C5F7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F7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F7B" w:rsidRPr="00302829" w:rsidRDefault="005C5F7B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C40DD" w:rsidRPr="00302829" w:rsidRDefault="000C40DD" w:rsidP="005C5F7B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C40DD" w:rsidRPr="00302829" w:rsidRDefault="000C40DD" w:rsidP="005C5F7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5C5F7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5C5F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251EAE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0DD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0DD" w:rsidRPr="00302829" w:rsidRDefault="000C40DD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63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3D48" w:rsidRPr="00302829" w:rsidRDefault="00453D48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A06E21" w:rsidP="00A0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0,01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Длина пипетки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360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(с делениями, 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D4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D48" w:rsidRPr="00302829" w:rsidRDefault="00453D48" w:rsidP="00453D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0C4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 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 (прямая),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E2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6E21" w:rsidRPr="00302829" w:rsidRDefault="00A06E2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6E21" w:rsidRPr="00302829" w:rsidRDefault="00A06E21" w:rsidP="00A06E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64D1" w:rsidRPr="00302829" w:rsidRDefault="009464D1" w:rsidP="000C40DD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64D1" w:rsidRPr="00302829" w:rsidRDefault="009464D1" w:rsidP="00CA4B2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CA4B2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4D1" w:rsidRPr="00302829" w:rsidRDefault="009464D1" w:rsidP="00CA4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64D1" w:rsidRPr="00302829" w:rsidRDefault="009464D1" w:rsidP="00CA4B2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CA4B25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4D1" w:rsidRPr="00302829" w:rsidRDefault="009464D1" w:rsidP="00CA4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  <w:r w:rsidRPr="00302829">
              <w:rPr>
                <w:rFonts w:ascii="Times New Roman" w:hAnsi="Times New Roman"/>
                <w:sz w:val="20"/>
                <w:szCs w:val="20"/>
              </w:rPr>
              <w:t>(полный слив).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(с расширением)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4D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64D1" w:rsidRPr="00302829" w:rsidRDefault="009464D1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4D1" w:rsidRPr="00302829" w:rsidRDefault="009464D1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956331" w:rsidP="00251EA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946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008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3008" w:rsidRPr="00302829" w:rsidRDefault="00A23008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008" w:rsidRPr="00302829" w:rsidRDefault="00A23008" w:rsidP="00A23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Пипетка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9464D1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3F2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3F2" w:rsidRPr="00302829" w:rsidRDefault="002E23F2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3F2" w:rsidRPr="00302829" w:rsidRDefault="002E23F2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23.19.23.110-00000575 Пробирка с взаимозаменяемым конусом (тип П4)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Термически стойкое стекло (ТС) 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23.19.23.110-00000574 Пробирка с взаимозаменяемым конусом (тип П4)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Термически стойкое стекло (ТС) 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29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6299" w:rsidRPr="00302829" w:rsidRDefault="00A5629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конусов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6299" w:rsidRPr="00302829" w:rsidRDefault="00A56299" w:rsidP="00A562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Пробирка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 (цилиндрическая со шлифом)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0,2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Шлиф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Пробирка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2E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 шкалы,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0,2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Шлиф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(цилиндрическая со шлифом)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2E23F2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Пробирка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 шкалы,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0,2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Шлиф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 (цилиндрическая со шлифом)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3A60" w:rsidRPr="00302829" w:rsidRDefault="00E2140B" w:rsidP="00483A60">
            <w:pPr>
              <w:pStyle w:val="ac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sz w:val="20"/>
                <w:szCs w:val="20"/>
              </w:rPr>
              <w:t>23.19.23.110-00000637 Пробирка цилиндрическая с развернутым краем (тип П1)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C07AB6" w:rsidP="00483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Диаметр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16 мм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6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Высота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3A60" w:rsidRPr="00302829" w:rsidRDefault="00483A60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150 мм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A60" w:rsidRPr="00302829" w:rsidRDefault="00483A60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40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Химически стойкое стекло (ХС) 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40B" w:rsidRPr="00302829" w:rsidRDefault="00E2140B" w:rsidP="00E214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40B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2140B" w:rsidRPr="00302829" w:rsidRDefault="00E2140B" w:rsidP="00483A6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23.19.23.110-00000607 Пробирка остродонная (тип П3)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0B" w:rsidRPr="00302829" w:rsidRDefault="00E2140B" w:rsidP="00E214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2140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Номинальная вместимость,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0B" w:rsidRPr="00302829" w:rsidRDefault="00E2140B" w:rsidP="00E214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40B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Стойкость стекла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40B" w:rsidRPr="00302829" w:rsidRDefault="00E2140B" w:rsidP="00E214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Химически стойкое стекло (ХС) .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40B" w:rsidRPr="00302829" w:rsidRDefault="00E2140B" w:rsidP="00E214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22.29.29.190-00000051 Пробирка лабораторная пластиковая (немедицинская)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CA4B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Диаметр, мм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≥ 15  и  &lt; 20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Назначение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Центрифужная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Наличие градуировки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Наличие крышки/пробки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Наличие поля для записи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Объем,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≥ 15  и  &lt; 20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B2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4B25" w:rsidRPr="00302829" w:rsidRDefault="00CA4B2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Тип по форме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Коническая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5" w:rsidRPr="00302829" w:rsidRDefault="00CA4B25" w:rsidP="0048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697" w:rsidRPr="00302829" w:rsidRDefault="00EF4697" w:rsidP="00483A6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sz w:val="20"/>
                <w:szCs w:val="20"/>
              </w:rPr>
              <w:t>ОКПД-2 22.21.29.120 Трубка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Диаметр внутренний, мм: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97" w:rsidRPr="00302829" w:rsidRDefault="00EF4697" w:rsidP="00CA4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Толщина стенки, мм: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697" w:rsidRPr="00302829" w:rsidRDefault="00EF4697" w:rsidP="00CA4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4697" w:rsidRPr="00302829" w:rsidRDefault="00EF4697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sz w:val="20"/>
                <w:szCs w:val="20"/>
              </w:rPr>
              <w:t>ОКПД-2 22.21.29.120 Трубка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697" w:rsidRPr="00302829" w:rsidRDefault="00EF4697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Диаметр внутренний, мм: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69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Толщина стенки, мм: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697" w:rsidRPr="00302829" w:rsidRDefault="00EF4697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CA4B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CA4B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EF4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14/23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C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CC9" w:rsidRPr="00302829" w:rsidRDefault="007E7CC9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CA4B25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конуса: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45/40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7E7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7E7CC9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7E7CC9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AA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7E7CC9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AA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78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478F" w:rsidRPr="00302829" w:rsidRDefault="00AA478F" w:rsidP="00AA47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7E7CC9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7E7CC9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Цилиндр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Цена деления: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 xml:space="preserve">Класс точности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0B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50BA" w:rsidRPr="00302829" w:rsidRDefault="000F50BA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45/40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0BA" w:rsidRPr="00302829" w:rsidRDefault="000F50BA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Пробирка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EA6C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Объем: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Обозначение конуса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29/32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Высота,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0F50B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Чаша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EA6C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EA6C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Объем,</w:t>
            </w:r>
            <w:r w:rsidRPr="00302829">
              <w:rPr>
                <w:rFonts w:ascii="Times New Roman" w:hAnsi="Times New Roman"/>
                <w:sz w:val="20"/>
                <w:szCs w:val="20"/>
              </w:rPr>
              <w:t xml:space="preserve"> мл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CA5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CA5" w:rsidRPr="00302829" w:rsidRDefault="00EA6CA5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CA5" w:rsidRPr="00302829" w:rsidRDefault="00EA6CA5" w:rsidP="00EA6C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 xml:space="preserve">Диаметр основания, </w:t>
            </w:r>
            <w:r w:rsidRPr="00302829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CA5" w:rsidRPr="00302829" w:rsidRDefault="00EA6CA5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0F5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D2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0D2F" w:rsidRPr="00302829" w:rsidRDefault="00EE0D2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D2F" w:rsidRPr="00302829" w:rsidRDefault="00EE0D2F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EE0D2F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EE0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956331" w:rsidP="00302829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A01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6A01" w:rsidRPr="00302829" w:rsidRDefault="00DF6A01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6A01" w:rsidRPr="00302829" w:rsidRDefault="00DF6A01" w:rsidP="00DF6A01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6A01" w:rsidRPr="00302829" w:rsidRDefault="00DF6A01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DF6A01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DF6A0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DF6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B87A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B87A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36029C" w:rsidP="00360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B87A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1" w:name="_GoBack"/>
            <w:bookmarkEnd w:id="1"/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B87A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0E26AA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AB0" w:rsidRPr="00302829" w:rsidRDefault="00B87AB0" w:rsidP="00B87A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B0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7AB0" w:rsidRPr="00302829" w:rsidRDefault="00B87AB0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B87AB0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7AB0" w:rsidRPr="00302829" w:rsidRDefault="00B87AB0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17.12.43.112 Фильтры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фильтра, см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Фильтрующая способность, с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6AA" w:rsidRPr="00302829" w:rsidRDefault="000E26AA" w:rsidP="000E26A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Белые бумажные круги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6AA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E26AA" w:rsidRPr="00302829" w:rsidRDefault="000E26AA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Упаковка 100 штук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26AA" w:rsidRPr="00302829" w:rsidRDefault="000E26AA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5FF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05FF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112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20.59.50.000-00000007 - Индикаторная бумага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5FF" w:rsidRPr="00302829" w:rsidRDefault="009C05FF" w:rsidP="009C0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C05F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05FF" w:rsidRPr="00302829" w:rsidRDefault="009C05F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Диапазон измерения pH, min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≤1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5F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05FF" w:rsidRPr="00302829" w:rsidRDefault="009C05FF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Диапазон измерения pH, max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≥12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5FF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C05FF" w:rsidRPr="00302829" w:rsidRDefault="009C05FF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Количество в упаковке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≥100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5FF" w:rsidRPr="00302829" w:rsidRDefault="009C05FF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956331" w:rsidRDefault="00956331" w:rsidP="00822FCC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6331">
              <w:rPr>
                <w:rFonts w:ascii="Times New Roman" w:hAnsi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36029C" w:rsidP="00D73F57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7" w:tgtFrame="_blank" w:history="1">
              <w:r w:rsidR="000D03C6" w:rsidRPr="00302829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17.21.12.000-00000001</w:t>
              </w:r>
            </w:hyperlink>
            <w:r w:rsidR="000D03C6"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Пакет бумажный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D0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Вид материала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Бумага крафтовая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Длина 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&gt; 200  и  ≤ 250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Наличие жесткого дна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Тип ручки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Без ручки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Ширина,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≥ 100  и  ≤ 150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sz w:val="20"/>
                <w:szCs w:val="20"/>
              </w:rPr>
              <w:t>ОКПД-2 25.99.29 Совок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D03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Общая 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330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Материал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нержавеющая сталь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3C6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03C6" w:rsidRPr="00302829" w:rsidRDefault="000D03C6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Ручка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Облегченная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3C6" w:rsidRPr="00302829" w:rsidRDefault="000D03C6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Эксикатор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эксикатора,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Объем, 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С краном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носика крана, 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12-10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0E26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0E26AA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Эксикатор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эксикатора,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Объем, 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С краном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FB7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0FB7" w:rsidRPr="00302829" w:rsidRDefault="00F40FB7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носика крана, 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12-10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FB7" w:rsidRPr="00302829" w:rsidRDefault="00F40FB7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956331" w:rsidP="00822FCC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Эксикатор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F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 эксикатора,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Объем, л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С краном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Фильтр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F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Пористость, мкм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16-40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66C9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6C9" w:rsidRPr="00302829" w:rsidRDefault="00FF66C9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Высота (толщина),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pStyle w:val="a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2829">
              <w:rPr>
                <w:rFonts w:ascii="Times New Roman" w:hAnsi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6C9" w:rsidRPr="00302829" w:rsidRDefault="00FF66C9" w:rsidP="00F40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EAE" w:rsidRPr="00302829" w:rsidTr="00822FCC">
        <w:trPr>
          <w:trHeight w:val="43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1EAE" w:rsidRPr="00302829" w:rsidRDefault="00956331" w:rsidP="00822FCC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1EAE" w:rsidRPr="00302829" w:rsidRDefault="00251EAE" w:rsidP="00251EAE">
            <w:pPr>
              <w:pStyle w:val="ac"/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</w:pPr>
            <w:r w:rsidRPr="003028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ОКПД 2 - 23.19.23.110</w:t>
            </w:r>
            <w:r w:rsidRPr="0030282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Колонка хроматографическая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1EA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1EAE" w:rsidRPr="00302829" w:rsidRDefault="00251EAE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диаметр,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EA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1EAE" w:rsidRPr="00302829" w:rsidRDefault="00251EAE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Рабочая длина, мм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EAE" w:rsidRPr="00302829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1EAE" w:rsidRPr="00302829" w:rsidRDefault="00251EAE" w:rsidP="00251EAE">
            <w:pPr>
              <w:pStyle w:val="ac"/>
              <w:ind w:left="3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Шлиф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10/19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EAE" w:rsidRPr="00251EAE" w:rsidTr="00822FCC">
        <w:trPr>
          <w:trHeight w:val="4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51EAE" w:rsidRPr="00302829" w:rsidRDefault="00251EAE" w:rsidP="00251EAE">
            <w:pPr>
              <w:pStyle w:val="ac"/>
              <w:ind w:left="71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исполнения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1EAE" w:rsidRPr="00302829" w:rsidRDefault="00251EAE" w:rsidP="00251EAE">
            <w:pPr>
              <w:pStyle w:val="ac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8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пробкой и краном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EAE" w:rsidRPr="00251EAE" w:rsidRDefault="00251EAE" w:rsidP="0025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0917" w:rsidRDefault="004A4EE4" w:rsidP="00C30917">
      <w:pPr>
        <w:pStyle w:val="aff3"/>
        <w:jc w:val="center"/>
        <w:rPr>
          <w:color w:val="000000" w:themeColor="text1"/>
          <w:sz w:val="22"/>
          <w:szCs w:val="22"/>
        </w:rPr>
      </w:pPr>
      <w:r w:rsidRPr="00984E7B">
        <w:rPr>
          <w:b/>
          <w:bCs/>
          <w:color w:val="000000" w:themeColor="text1"/>
          <w:sz w:val="22"/>
          <w:szCs w:val="22"/>
        </w:rPr>
        <w:t>Требования, предъявляемые к качеству поставляемого товара</w:t>
      </w:r>
    </w:p>
    <w:p w:rsidR="006A68E9" w:rsidRPr="00C30917" w:rsidRDefault="004A4EE4" w:rsidP="00C30917">
      <w:pPr>
        <w:pStyle w:val="aff3"/>
        <w:rPr>
          <w:color w:val="000000" w:themeColor="text1"/>
          <w:sz w:val="22"/>
          <w:szCs w:val="22"/>
        </w:rPr>
      </w:pPr>
      <w:r w:rsidRPr="00984E7B">
        <w:rPr>
          <w:color w:val="000000" w:themeColor="text1"/>
          <w:sz w:val="22"/>
          <w:szCs w:val="22"/>
        </w:rPr>
        <w:t xml:space="preserve">Поставляемые товары </w:t>
      </w:r>
      <w:r w:rsidRPr="00984E7B">
        <w:rPr>
          <w:color w:val="000000"/>
          <w:sz w:val="22"/>
          <w:szCs w:val="22"/>
        </w:rPr>
        <w:t>должны соответствовать:</w:t>
      </w:r>
    </w:p>
    <w:p w:rsidR="006A68E9" w:rsidRPr="00984E7B" w:rsidRDefault="004A4EE4">
      <w:pPr>
        <w:pStyle w:val="aff3"/>
        <w:spacing w:before="0" w:after="0" w:line="283" w:lineRule="exact"/>
        <w:ind w:firstLine="709"/>
        <w:jc w:val="both"/>
        <w:rPr>
          <w:color w:val="000000" w:themeColor="text1"/>
          <w:sz w:val="22"/>
          <w:szCs w:val="22"/>
        </w:rPr>
      </w:pPr>
      <w:r w:rsidRPr="00984E7B">
        <w:rPr>
          <w:color w:val="000000"/>
          <w:sz w:val="22"/>
          <w:szCs w:val="22"/>
        </w:rPr>
        <w:t xml:space="preserve"> </w:t>
      </w:r>
      <w:r w:rsidRPr="00984E7B">
        <w:rPr>
          <w:bCs/>
          <w:lang w:eastAsia="zh-CN"/>
        </w:rPr>
        <w:t>ГОСТ 25336-82 «Посуда и оборудование лабораторные стеклянные»;</w:t>
      </w:r>
    </w:p>
    <w:p w:rsidR="006A68E9" w:rsidRPr="00984E7B" w:rsidRDefault="004A4EE4">
      <w:pPr>
        <w:pStyle w:val="aff3"/>
        <w:spacing w:before="0" w:after="0" w:line="283" w:lineRule="exact"/>
        <w:ind w:firstLine="709"/>
        <w:jc w:val="both"/>
        <w:rPr>
          <w:color w:val="000000" w:themeColor="text1"/>
          <w:sz w:val="22"/>
          <w:szCs w:val="22"/>
        </w:rPr>
      </w:pPr>
      <w:r w:rsidRPr="00984E7B">
        <w:rPr>
          <w:color w:val="000000"/>
          <w:sz w:val="22"/>
          <w:szCs w:val="22"/>
        </w:rPr>
        <w:t xml:space="preserve"> </w:t>
      </w:r>
      <w:r w:rsidRPr="00984E7B">
        <w:rPr>
          <w:bCs/>
          <w:lang w:eastAsia="zh-CN"/>
        </w:rPr>
        <w:t>ГОСТ</w:t>
      </w:r>
      <w:r w:rsidRPr="00984E7B">
        <w:rPr>
          <w:color w:val="000000"/>
          <w:sz w:val="22"/>
          <w:szCs w:val="22"/>
        </w:rPr>
        <w:t xml:space="preserve"> 8682-93 «Посуда лабораторная стеклянная. Шлифы конические взаимозаменяемые»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t>Поставщик обязан подготовить товар к передаче Заказчику: упаковать надлежащим образом, обеспечивающим его сохранность при перевозке и хранении, а также идентифицировать товар. В любом случае поставляемый товар должен быть в ненарушенной упаковке производителя (при наличии).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t>Поставщик обязан передать Заказчику товар в таре и (или) упаковке, обеспечивающей сохранность товаров такого рода при требуемых условиях хранения и транспортировки. Упаковка товара должна исключать возможность повреждений поставляемого товара. Каждая транспортная упаковка поставляемого товара должна содержать товар одного класса опасности и сопровождаться соответствующей маркировкой на поставляемый товар. Маркировка каждого вида товара должна позволять четко идентифицировать товар согласно товарно-транспортной накладной и сопроводительной документации.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t>Поставляемая лабораторная посуда (далее Товар) должны соответствовать требованиям, установленным данным Техническим заданием. Не допускается поставка Товара, который был в употреблении, в ремонте, у которого была осуществлена замена составных частей.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eastAsia="NTTimes/Cyrillic" w:hAnsi="Times New Roman"/>
          <w:b/>
          <w:bCs/>
          <w:color w:val="000000" w:themeColor="text1"/>
          <w:u w:val="single"/>
        </w:rPr>
      </w:pPr>
      <w:r w:rsidRPr="00984E7B">
        <w:rPr>
          <w:rFonts w:ascii="Times New Roman" w:eastAsia="NTTimes/Cyrillic" w:hAnsi="Times New Roman"/>
          <w:b/>
          <w:bCs/>
          <w:color w:val="000000" w:themeColor="text1"/>
          <w:u w:val="single"/>
          <w:lang w:eastAsia="ru-RU"/>
        </w:rPr>
        <w:t xml:space="preserve"> С 2021 года мерная посуда выпускается с заводским номером и свидетельством, внесённым в АРШИН. До 2021 года на мерную посуду наносится клеймо поверки. 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eastAsia="NTTimes/Cyrillic" w:hAnsi="Times New Roman"/>
          <w:b/>
          <w:bCs/>
          <w:color w:val="000000" w:themeColor="text1"/>
          <w:u w:val="single"/>
        </w:rPr>
      </w:pPr>
      <w:r w:rsidRPr="00984E7B">
        <w:rPr>
          <w:rFonts w:ascii="Times New Roman" w:hAnsi="Times New Roman"/>
          <w:color w:val="000000" w:themeColor="text1"/>
        </w:rPr>
        <w:t xml:space="preserve">Товар должен отвечать требованиям качества, безопасности жизни и здоровья, а также иным требованиям сертификации, установленным законодательством Российской Федерации (в случаях, предусмотренных законодательством Российской Федерации). Товар должен иметь необходимые маркировки, наклейки и пломбы в соответствии с законодательством Российской Федерации. Товар должен соответствовать всем характеристикам завода-изготовителя. Качество поставляемого Товара должно соответствовать ГОСТу (ТУ) на данный вид Товара, если требование установлено законодательством Российской Федерации. На Товаре не должно быть механических повреждений, дефектов. 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eastAsia="NTTimes/Cyrillic" w:hAnsi="Times New Roman"/>
          <w:color w:val="000000" w:themeColor="text1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A68E9" w:rsidRPr="00C30917" w:rsidRDefault="006A68E9" w:rsidP="00C30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 w:themeColor="text1"/>
        </w:rPr>
      </w:pPr>
      <w:r w:rsidRPr="00984E7B">
        <w:rPr>
          <w:rFonts w:ascii="Times New Roman" w:hAnsi="Times New Roman"/>
          <w:b/>
          <w:bCs/>
          <w:color w:val="000000" w:themeColor="text1"/>
        </w:rPr>
        <w:t>Документы, передаваемые вместе с товаром в том числе подтверждающие соответствие товара требованиям, 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такому товару, а также соответствие качеству товара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t>- сертификат качества/ паспорт качества производителя на товар (или иной документ, подтверждающий качество товара).</w:t>
      </w:r>
    </w:p>
    <w:p w:rsidR="006A68E9" w:rsidRPr="00984E7B" w:rsidRDefault="004A4EE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84E7B">
        <w:rPr>
          <w:rFonts w:ascii="Times New Roman" w:hAnsi="Times New Roman"/>
          <w:color w:val="000000" w:themeColor="text1"/>
        </w:rPr>
        <w:lastRenderedPageBreak/>
        <w:t>Копии указанных документов должны быть на русском языке и прилагаться вместе с товаром на каждую серию/партию поставляемого товара, для которого требованиями законодательства РФ предусмотрены процедуры государственной регистрации, сертификации, декларирования.</w:t>
      </w:r>
    </w:p>
    <w:p w:rsidR="006A68E9" w:rsidRDefault="006A68E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9B2529" w:rsidRPr="00984E7B" w:rsidRDefault="009B252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9B2529" w:rsidRPr="009B2529" w:rsidRDefault="00956331" w:rsidP="009B2529">
      <w:pPr>
        <w:spacing w:after="15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  <w:r w:rsidR="009B2529" w:rsidRPr="009B2529">
        <w:rPr>
          <w:rFonts w:ascii="Times New Roman" w:hAnsi="Times New Roman"/>
        </w:rPr>
        <w:t xml:space="preserve">  </w:t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 w:rsidRPr="009B2529">
        <w:rPr>
          <w:rFonts w:ascii="Times New Roman" w:hAnsi="Times New Roman"/>
        </w:rPr>
        <w:tab/>
      </w:r>
      <w:r w:rsidR="009B2529">
        <w:rPr>
          <w:rFonts w:ascii="Times New Roman" w:hAnsi="Times New Roman"/>
        </w:rPr>
        <w:t xml:space="preserve">     </w:t>
      </w:r>
      <w:r w:rsidR="009B2529" w:rsidRPr="009B2529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</w:t>
      </w:r>
      <w:r w:rsidR="009B2529" w:rsidRPr="009B252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Т.С.Савина</w:t>
      </w:r>
    </w:p>
    <w:p w:rsidR="006A68E9" w:rsidRDefault="006A68E9" w:rsidP="009B2529">
      <w:pPr>
        <w:pStyle w:val="aff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6A68E9">
      <w:pgSz w:w="11906" w:h="16838"/>
      <w:pgMar w:top="1276" w:right="1133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CC" w:rsidRDefault="00822FCC">
      <w:pPr>
        <w:spacing w:after="0" w:line="240" w:lineRule="auto"/>
      </w:pPr>
      <w:r>
        <w:separator/>
      </w:r>
    </w:p>
  </w:endnote>
  <w:endnote w:type="continuationSeparator" w:id="0">
    <w:p w:rsidR="00822FCC" w:rsidRDefault="008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TTimes/Cyrilli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CC" w:rsidRDefault="00822FCC">
      <w:pPr>
        <w:spacing w:after="0" w:line="240" w:lineRule="auto"/>
      </w:pPr>
      <w:r>
        <w:separator/>
      </w:r>
    </w:p>
  </w:footnote>
  <w:footnote w:type="continuationSeparator" w:id="0">
    <w:p w:rsidR="00822FCC" w:rsidRDefault="00822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12A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4A34C1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4E455C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500290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5C14433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E66798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273ADF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52C69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D40473A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2F38B5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9D2109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F891012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CDF332E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FC0B2A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15374D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98323EB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C0B3A0C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4B71EC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EB018BF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6F2794B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4883756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67A4A56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C1435C2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DF26437"/>
    <w:multiLevelType w:val="multilevel"/>
    <w:tmpl w:val="CB1695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B4763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9D4303F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201560"/>
    <w:multiLevelType w:val="multilevel"/>
    <w:tmpl w:val="CB1695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293349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A20474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2E2293E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8227534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9F50EA1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D6E39EE"/>
    <w:multiLevelType w:val="multilevel"/>
    <w:tmpl w:val="CB1695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ECF17BF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F3855FC"/>
    <w:multiLevelType w:val="multilevel"/>
    <w:tmpl w:val="CB1695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6"/>
  </w:num>
  <w:num w:numId="5">
    <w:abstractNumId w:val="1"/>
  </w:num>
  <w:num w:numId="6">
    <w:abstractNumId w:val="32"/>
  </w:num>
  <w:num w:numId="7">
    <w:abstractNumId w:val="23"/>
  </w:num>
  <w:num w:numId="8">
    <w:abstractNumId w:val="25"/>
  </w:num>
  <w:num w:numId="9">
    <w:abstractNumId w:val="10"/>
  </w:num>
  <w:num w:numId="10">
    <w:abstractNumId w:val="11"/>
  </w:num>
  <w:num w:numId="11">
    <w:abstractNumId w:val="14"/>
  </w:num>
  <w:num w:numId="12">
    <w:abstractNumId w:val="20"/>
  </w:num>
  <w:num w:numId="13">
    <w:abstractNumId w:val="13"/>
  </w:num>
  <w:num w:numId="14">
    <w:abstractNumId w:val="29"/>
  </w:num>
  <w:num w:numId="15">
    <w:abstractNumId w:val="27"/>
  </w:num>
  <w:num w:numId="16">
    <w:abstractNumId w:val="15"/>
  </w:num>
  <w:num w:numId="17">
    <w:abstractNumId w:val="5"/>
  </w:num>
  <w:num w:numId="18">
    <w:abstractNumId w:val="31"/>
  </w:num>
  <w:num w:numId="19">
    <w:abstractNumId w:val="30"/>
  </w:num>
  <w:num w:numId="20">
    <w:abstractNumId w:val="7"/>
  </w:num>
  <w:num w:numId="21">
    <w:abstractNumId w:val="24"/>
  </w:num>
  <w:num w:numId="22">
    <w:abstractNumId w:val="26"/>
  </w:num>
  <w:num w:numId="23">
    <w:abstractNumId w:val="18"/>
  </w:num>
  <w:num w:numId="24">
    <w:abstractNumId w:val="9"/>
  </w:num>
  <w:num w:numId="25">
    <w:abstractNumId w:val="12"/>
  </w:num>
  <w:num w:numId="26">
    <w:abstractNumId w:val="8"/>
  </w:num>
  <w:num w:numId="27">
    <w:abstractNumId w:val="17"/>
  </w:num>
  <w:num w:numId="28">
    <w:abstractNumId w:val="19"/>
  </w:num>
  <w:num w:numId="29">
    <w:abstractNumId w:val="33"/>
  </w:num>
  <w:num w:numId="30">
    <w:abstractNumId w:val="0"/>
  </w:num>
  <w:num w:numId="31">
    <w:abstractNumId w:val="21"/>
  </w:num>
  <w:num w:numId="32">
    <w:abstractNumId w:val="3"/>
  </w:num>
  <w:num w:numId="33">
    <w:abstractNumId w:val="28"/>
  </w:num>
  <w:num w:numId="34">
    <w:abstractNumId w:val="34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E9"/>
    <w:rsid w:val="00035AC6"/>
    <w:rsid w:val="0006063F"/>
    <w:rsid w:val="00064B16"/>
    <w:rsid w:val="00082F13"/>
    <w:rsid w:val="000A63DF"/>
    <w:rsid w:val="000C40DD"/>
    <w:rsid w:val="000D03C6"/>
    <w:rsid w:val="000E26AA"/>
    <w:rsid w:val="000F50BA"/>
    <w:rsid w:val="00124DA3"/>
    <w:rsid w:val="001466FD"/>
    <w:rsid w:val="001B3BFE"/>
    <w:rsid w:val="001D41D5"/>
    <w:rsid w:val="00231B0B"/>
    <w:rsid w:val="00251EAE"/>
    <w:rsid w:val="002E23F2"/>
    <w:rsid w:val="00302829"/>
    <w:rsid w:val="0036029C"/>
    <w:rsid w:val="00380E39"/>
    <w:rsid w:val="003A0645"/>
    <w:rsid w:val="003B47C9"/>
    <w:rsid w:val="0042446E"/>
    <w:rsid w:val="00453D48"/>
    <w:rsid w:val="004752A2"/>
    <w:rsid w:val="00483A60"/>
    <w:rsid w:val="004A4EE4"/>
    <w:rsid w:val="004D0FA1"/>
    <w:rsid w:val="004D4957"/>
    <w:rsid w:val="005A384B"/>
    <w:rsid w:val="005B6293"/>
    <w:rsid w:val="005C5F7B"/>
    <w:rsid w:val="006102DB"/>
    <w:rsid w:val="00634ED2"/>
    <w:rsid w:val="00637245"/>
    <w:rsid w:val="00650ED5"/>
    <w:rsid w:val="006573B8"/>
    <w:rsid w:val="006A68E9"/>
    <w:rsid w:val="00711D13"/>
    <w:rsid w:val="007405D5"/>
    <w:rsid w:val="007629CC"/>
    <w:rsid w:val="007E5650"/>
    <w:rsid w:val="007E7CC9"/>
    <w:rsid w:val="007F23F6"/>
    <w:rsid w:val="00812488"/>
    <w:rsid w:val="00822FCC"/>
    <w:rsid w:val="00853B94"/>
    <w:rsid w:val="008A0DC1"/>
    <w:rsid w:val="008A422F"/>
    <w:rsid w:val="008C0CE8"/>
    <w:rsid w:val="00944C57"/>
    <w:rsid w:val="009464D1"/>
    <w:rsid w:val="00956331"/>
    <w:rsid w:val="00984E7B"/>
    <w:rsid w:val="009B2529"/>
    <w:rsid w:val="009C05FF"/>
    <w:rsid w:val="009F3838"/>
    <w:rsid w:val="00A06E21"/>
    <w:rsid w:val="00A23008"/>
    <w:rsid w:val="00A56299"/>
    <w:rsid w:val="00A63F1D"/>
    <w:rsid w:val="00A66247"/>
    <w:rsid w:val="00AA478F"/>
    <w:rsid w:val="00AC06EB"/>
    <w:rsid w:val="00AF31DC"/>
    <w:rsid w:val="00B41607"/>
    <w:rsid w:val="00B5240F"/>
    <w:rsid w:val="00B87AB0"/>
    <w:rsid w:val="00BA07AC"/>
    <w:rsid w:val="00BA3AFA"/>
    <w:rsid w:val="00C07AB6"/>
    <w:rsid w:val="00C30917"/>
    <w:rsid w:val="00C9453D"/>
    <w:rsid w:val="00CA4B25"/>
    <w:rsid w:val="00D00B1A"/>
    <w:rsid w:val="00D73F57"/>
    <w:rsid w:val="00DF6A01"/>
    <w:rsid w:val="00E0383B"/>
    <w:rsid w:val="00E2140B"/>
    <w:rsid w:val="00E275E5"/>
    <w:rsid w:val="00E32CCB"/>
    <w:rsid w:val="00E472B6"/>
    <w:rsid w:val="00E54952"/>
    <w:rsid w:val="00EA6CA5"/>
    <w:rsid w:val="00EE0D2F"/>
    <w:rsid w:val="00EE4400"/>
    <w:rsid w:val="00EF2123"/>
    <w:rsid w:val="00EF4697"/>
    <w:rsid w:val="00F21829"/>
    <w:rsid w:val="00F40FB7"/>
    <w:rsid w:val="00F47BA4"/>
    <w:rsid w:val="00FC3A11"/>
    <w:rsid w:val="00FF14F0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41BA"/>
  <w15:docId w15:val="{0D093A87-0E7C-44B4-BC86-9FD84C8D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3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4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character" w:customStyle="1" w:styleId="mantine-focus-auto">
    <w:name w:val="mantine-focus-auto"/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ts-wrap-contentbodyval">
    <w:name w:val="lots-wrap-content__body__val"/>
    <w:basedOn w:val="a0"/>
    <w:rsid w:val="0006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514">
          <w:marLeft w:val="0"/>
          <w:marRight w:val="0"/>
          <w:marTop w:val="0"/>
          <w:marBottom w:val="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94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17.21.12.000-00000001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21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User</cp:lastModifiedBy>
  <cp:revision>17</cp:revision>
  <dcterms:created xsi:type="dcterms:W3CDTF">2026-06-04T01:34:00Z</dcterms:created>
  <dcterms:modified xsi:type="dcterms:W3CDTF">2026-06-17T00:42:00Z</dcterms:modified>
  <cp:version>1048576</cp:version>
</cp:coreProperties>
</file>