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0A" w:rsidRDefault="00AD5B5B">
      <w:pPr>
        <w:jc w:val="right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en-US"/>
        </w:rPr>
        <w:t>Приложение к Технической части</w:t>
      </w:r>
    </w:p>
    <w:p w:rsidR="00784F0A" w:rsidRDefault="00784F0A">
      <w:pPr>
        <w:jc w:val="right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en-US"/>
        </w:rPr>
      </w:pPr>
    </w:p>
    <w:p w:rsidR="00784F0A" w:rsidRDefault="00AD5B5B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Товар должен быть зарегистрирован и подлежать обращению на территории РФ в установленном законодательством порядке. Факт регистрации подтверждается регистрационным удостоверением.</w:t>
      </w:r>
    </w:p>
    <w:p w:rsidR="00784F0A" w:rsidRPr="006B5DDB" w:rsidRDefault="00AD5B5B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6B5DDB">
        <w:rPr>
          <w:rFonts w:ascii="Times New Roman" w:eastAsia="Calibri" w:hAnsi="Times New Roman"/>
          <w:sz w:val="24"/>
          <w:szCs w:val="24"/>
          <w:lang w:val="ru-RU" w:eastAsia="en-US"/>
        </w:rPr>
        <w:t>Безопасность товара должна подтверждаться сертификатом соответствия или декларацией о соответствии.</w:t>
      </w:r>
    </w:p>
    <w:p w:rsidR="006B5DDB" w:rsidRPr="006B5DDB" w:rsidRDefault="00AD5B5B" w:rsidP="006B5D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B5DDB">
        <w:rPr>
          <w:rFonts w:ascii="Times New Roman" w:eastAsia="Calibri" w:hAnsi="Times New Roman"/>
          <w:sz w:val="24"/>
          <w:szCs w:val="24"/>
          <w:lang w:val="ru-RU" w:eastAsia="en-US"/>
        </w:rPr>
        <w:t>Товар должен быть зарегистрирован в качестве средства измерения. Факт регистрации подтверждается свидетельством о поверке.</w:t>
      </w:r>
      <w:r w:rsidR="006B5DDB" w:rsidRPr="006B5DDB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6B5DDB" w:rsidRPr="006B5DDB">
        <w:rPr>
          <w:rFonts w:ascii="Times New Roman" w:hAnsi="Times New Roman"/>
          <w:sz w:val="24"/>
          <w:szCs w:val="24"/>
          <w:lang w:val="ru-RU"/>
        </w:rPr>
        <w:t>Остаточный срок поверки Товара  как средства измерения на момент поставки должен составлять не ме</w:t>
      </w:r>
      <w:r w:rsidR="006B5DDB">
        <w:rPr>
          <w:rFonts w:ascii="Times New Roman" w:hAnsi="Times New Roman"/>
          <w:sz w:val="24"/>
          <w:szCs w:val="24"/>
          <w:lang w:val="ru-RU"/>
        </w:rPr>
        <w:t>нее 18</w:t>
      </w:r>
      <w:r w:rsidR="006B5DDB" w:rsidRPr="006B5DDB">
        <w:rPr>
          <w:rFonts w:ascii="Times New Roman" w:hAnsi="Times New Roman"/>
          <w:sz w:val="24"/>
          <w:szCs w:val="24"/>
          <w:lang w:val="ru-RU"/>
        </w:rPr>
        <w:t xml:space="preserve"> месяцев. </w:t>
      </w:r>
    </w:p>
    <w:p w:rsidR="006B5DDB" w:rsidRPr="006B5DDB" w:rsidRDefault="006B5DDB" w:rsidP="006B5DDB">
      <w:pPr>
        <w:spacing w:line="24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4F0A" w:rsidRPr="006B5DDB" w:rsidRDefault="00784F0A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784F0A" w:rsidRDefault="00784F0A" w:rsidP="00FE6BEF">
      <w:pPr>
        <w:ind w:firstLineChars="250" w:firstLine="602"/>
        <w:jc w:val="center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ko-KR"/>
        </w:rPr>
      </w:pPr>
    </w:p>
    <w:p w:rsidR="00784F0A" w:rsidRDefault="00AD5B5B" w:rsidP="00FE6BEF">
      <w:pPr>
        <w:ind w:firstLineChars="250" w:firstLine="602"/>
        <w:jc w:val="center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ko-KR"/>
        </w:rPr>
      </w:pPr>
      <w:r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ko-KR"/>
        </w:rPr>
        <w:t>Требования к гарантийному сроку товара</w:t>
      </w:r>
    </w:p>
    <w:p w:rsidR="00784F0A" w:rsidRDefault="00AD5B5B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Гарантийный срок должен составлять не менее 12 месяцев с момента подписания документа о приемке, что не менее срока, установленного производителем данного Оборудования. Гарантия предоставляется вместе с Оборудованием.</w:t>
      </w:r>
    </w:p>
    <w:p w:rsidR="00784F0A" w:rsidRDefault="00784F0A">
      <w:pPr>
        <w:ind w:firstLine="708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784F0A" w:rsidRDefault="00AD5B5B">
      <w:pPr>
        <w:jc w:val="center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ko-KR"/>
        </w:rPr>
      </w:pPr>
      <w:r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ko-KR"/>
        </w:rPr>
        <w:t>Требования к году (месяцу) изготовления товара</w:t>
      </w:r>
    </w:p>
    <w:p w:rsidR="00784F0A" w:rsidRDefault="00AD5B5B">
      <w:pPr>
        <w:ind w:firstLine="708"/>
        <w:jc w:val="both"/>
        <w:rPr>
          <w:rFonts w:ascii="Times New Roman" w:eastAsia="Calibri" w:hAnsi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/>
          <w:sz w:val="24"/>
          <w:szCs w:val="24"/>
          <w:lang w:val="ru-RU" w:eastAsia="ko-KR"/>
        </w:rPr>
        <w:t>Год изготовления товара –</w:t>
      </w:r>
      <w:r w:rsidR="00E00872">
        <w:rPr>
          <w:rFonts w:ascii="Times New Roman" w:eastAsia="Calibri" w:hAnsi="Times New Roman"/>
          <w:sz w:val="24"/>
          <w:szCs w:val="24"/>
          <w:lang w:val="ru-RU" w:eastAsia="ko-KR"/>
        </w:rPr>
        <w:t xml:space="preserve"> не ранее 2025</w:t>
      </w:r>
    </w:p>
    <w:p w:rsidR="00784F0A" w:rsidRDefault="00784F0A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784F0A" w:rsidRDefault="00784F0A">
      <w:pPr>
        <w:jc w:val="center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ru-RU"/>
        </w:rPr>
      </w:pPr>
    </w:p>
    <w:p w:rsidR="00784F0A" w:rsidRDefault="00AD5B5B">
      <w:pPr>
        <w:jc w:val="center"/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Roboto" w:hAnsi="Times New Roman"/>
          <w:b/>
          <w:bCs/>
          <w:sz w:val="24"/>
          <w:szCs w:val="24"/>
          <w:shd w:val="clear" w:color="auto" w:fill="FFFFFF"/>
          <w:lang w:val="ru-RU" w:eastAsia="ru-RU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784F0A" w:rsidRDefault="00784F0A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784F0A" w:rsidRDefault="00AD5B5B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Товар должен поставляться в оригинальной заводской упаковке, соответствующей характеру поставляемого товара и способу транспортировки, обеспечивающей защиту товара от внешних воздействующих факторов (в т. ч. климатических, механических) при транспортировании, хранении  и погрузочно-разгрузочных работах и соответствовать требованиям ГОСТ 20790-93 «Приборы, аппараты и оборудование медицинские. Общие технические условия».</w:t>
      </w:r>
    </w:p>
    <w:p w:rsidR="00784F0A" w:rsidRDefault="00AD5B5B">
      <w:pPr>
        <w:ind w:firstLineChars="250" w:firstLine="60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4F0A" w:rsidRPr="00E00872" w:rsidRDefault="00784F0A">
      <w:pPr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84F0A" w:rsidRPr="00E00872" w:rsidRDefault="00784F0A">
      <w:pPr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84F0A" w:rsidRPr="00E00872" w:rsidRDefault="00784F0A">
      <w:pPr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84F0A" w:rsidRPr="00E00872" w:rsidRDefault="00AD5B5B">
      <w:pPr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E00872">
        <w:rPr>
          <w:rFonts w:ascii="Times New Roman" w:eastAsia="Calibri" w:hAnsi="Times New Roman"/>
          <w:b/>
          <w:sz w:val="24"/>
          <w:szCs w:val="24"/>
          <w:lang w:val="ru-RU"/>
        </w:rPr>
        <w:t xml:space="preserve">Примечание: </w:t>
      </w:r>
    </w:p>
    <w:p w:rsidR="00784F0A" w:rsidRPr="00E00872" w:rsidRDefault="00AD5B5B">
      <w:pPr>
        <w:jc w:val="both"/>
        <w:rPr>
          <w:rFonts w:ascii="Times New Roman" w:eastAsia="Calibri" w:hAnsi="Times New Roman"/>
          <w:b/>
          <w:color w:val="FF0000"/>
          <w:lang w:val="ru-RU"/>
        </w:rPr>
      </w:pPr>
      <w:r w:rsidRPr="00E00872">
        <w:rPr>
          <w:rFonts w:ascii="Times New Roman" w:eastAsia="Calibri" w:hAnsi="Times New Roman"/>
          <w:lang w:val="ru-RU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AD5B5B" w:rsidRPr="00E00872" w:rsidRDefault="00AD5B5B">
      <w:pPr>
        <w:rPr>
          <w:rFonts w:ascii="Times New Roman" w:hAnsi="Times New Roman"/>
          <w:sz w:val="24"/>
          <w:szCs w:val="24"/>
          <w:lang w:val="ru-RU"/>
        </w:rPr>
      </w:pPr>
    </w:p>
    <w:sectPr w:rsidR="00AD5B5B" w:rsidRPr="00E00872" w:rsidSect="00784F0A">
      <w:pgSz w:w="11906" w:h="16838"/>
      <w:pgMar w:top="1440" w:right="7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E6BEF"/>
    <w:rsid w:val="004F53B4"/>
    <w:rsid w:val="006B5DDB"/>
    <w:rsid w:val="00784F0A"/>
    <w:rsid w:val="00AD5B5B"/>
    <w:rsid w:val="00C131FF"/>
    <w:rsid w:val="00E00872"/>
    <w:rsid w:val="00FE6BEF"/>
    <w:rsid w:val="43F8545C"/>
    <w:rsid w:val="455200B0"/>
    <w:rsid w:val="52842483"/>
    <w:rsid w:val="541A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F0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Закупки4</dc:creator>
  <cp:lastModifiedBy>Ирина</cp:lastModifiedBy>
  <cp:revision>4</cp:revision>
  <dcterms:created xsi:type="dcterms:W3CDTF">2026-06-22T06:15:00Z</dcterms:created>
  <dcterms:modified xsi:type="dcterms:W3CDTF">2026-06-24T00:37:00Z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5D869EEBAAFD4AAC805CF9AB4C52CD84_12</vt:lpwstr>
  </property>
</Properties>
</file>