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F30" w:rsidRDefault="0082257E">
      <w:pPr>
        <w:widowControl w:val="0"/>
        <w:tabs>
          <w:tab w:val="left" w:pos="1560"/>
        </w:tabs>
        <w:ind w:firstLine="6663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УТВЕРЖДАЮ</w:t>
      </w:r>
    </w:p>
    <w:p w:rsidR="002B1F30" w:rsidRDefault="002B1F30">
      <w:pPr>
        <w:widowControl w:val="0"/>
        <w:tabs>
          <w:tab w:val="left" w:pos="1560"/>
        </w:tabs>
        <w:jc w:val="right"/>
        <w:rPr>
          <w:b/>
          <w:color w:val="000000" w:themeColor="text1"/>
          <w:sz w:val="28"/>
          <w:szCs w:val="28"/>
        </w:rPr>
      </w:pPr>
    </w:p>
    <w:p w:rsidR="002B1F30" w:rsidRDefault="0082257E">
      <w:pPr>
        <w:widowControl w:val="0"/>
        <w:tabs>
          <w:tab w:val="left" w:pos="1560"/>
        </w:tabs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Контрактный управляющий</w:t>
      </w:r>
    </w:p>
    <w:p w:rsidR="002B1F30" w:rsidRDefault="0082257E">
      <w:pPr>
        <w:widowControl w:val="0"/>
        <w:tabs>
          <w:tab w:val="left" w:pos="1560"/>
        </w:tabs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ФКУ «ГБ МСЭ по Ставропольскому краю»</w:t>
      </w:r>
    </w:p>
    <w:p w:rsidR="002B1F30" w:rsidRDefault="0082257E">
      <w:pPr>
        <w:widowControl w:val="0"/>
        <w:tabs>
          <w:tab w:val="left" w:pos="1560"/>
        </w:tabs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Минтруда России</w:t>
      </w:r>
    </w:p>
    <w:p w:rsidR="002B1F30" w:rsidRDefault="002B1F30">
      <w:pPr>
        <w:widowControl w:val="0"/>
        <w:tabs>
          <w:tab w:val="left" w:pos="1560"/>
        </w:tabs>
        <w:jc w:val="right"/>
        <w:rPr>
          <w:b/>
          <w:color w:val="000000" w:themeColor="text1"/>
          <w:sz w:val="28"/>
          <w:szCs w:val="28"/>
        </w:rPr>
      </w:pPr>
    </w:p>
    <w:p w:rsidR="002B1F30" w:rsidRDefault="0082257E">
      <w:pPr>
        <w:widowControl w:val="0"/>
        <w:tabs>
          <w:tab w:val="left" w:pos="1560"/>
        </w:tabs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_____________________ </w:t>
      </w:r>
      <w:proofErr w:type="spellStart"/>
      <w:r>
        <w:rPr>
          <w:b/>
          <w:color w:val="000000" w:themeColor="text1"/>
          <w:sz w:val="28"/>
          <w:szCs w:val="28"/>
        </w:rPr>
        <w:t>Ю.В.Маковецкий</w:t>
      </w:r>
      <w:proofErr w:type="spellEnd"/>
    </w:p>
    <w:p w:rsidR="002B1F30" w:rsidRDefault="002B1F30">
      <w:pPr>
        <w:widowControl w:val="0"/>
        <w:tabs>
          <w:tab w:val="left" w:pos="1560"/>
        </w:tabs>
        <w:jc w:val="right"/>
        <w:rPr>
          <w:b/>
          <w:color w:val="000000" w:themeColor="text1"/>
          <w:sz w:val="28"/>
          <w:szCs w:val="28"/>
        </w:rPr>
      </w:pPr>
    </w:p>
    <w:p w:rsidR="002B1F30" w:rsidRDefault="0082257E">
      <w:pPr>
        <w:widowControl w:val="0"/>
        <w:tabs>
          <w:tab w:val="left" w:pos="1560"/>
        </w:tabs>
        <w:jc w:val="right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25 мая 2026 года</w:t>
      </w:r>
    </w:p>
    <w:p w:rsidR="002B1F30" w:rsidRDefault="002B1F30">
      <w:pPr>
        <w:widowControl w:val="0"/>
        <w:tabs>
          <w:tab w:val="left" w:pos="1560"/>
        </w:tabs>
        <w:jc w:val="right"/>
        <w:rPr>
          <w:b/>
          <w:color w:val="000000" w:themeColor="text1"/>
          <w:sz w:val="28"/>
          <w:szCs w:val="28"/>
        </w:rPr>
      </w:pPr>
    </w:p>
    <w:p w:rsidR="002B1F30" w:rsidRDefault="002B1F30">
      <w:pPr>
        <w:widowControl w:val="0"/>
        <w:tabs>
          <w:tab w:val="left" w:pos="1560"/>
        </w:tabs>
        <w:jc w:val="right"/>
        <w:rPr>
          <w:b/>
          <w:color w:val="000000" w:themeColor="text1"/>
          <w:sz w:val="28"/>
          <w:szCs w:val="28"/>
        </w:rPr>
      </w:pPr>
    </w:p>
    <w:p w:rsidR="002B1F30" w:rsidRDefault="002B1F30">
      <w:pPr>
        <w:widowControl w:val="0"/>
        <w:tabs>
          <w:tab w:val="left" w:pos="1560"/>
        </w:tabs>
        <w:jc w:val="center"/>
        <w:rPr>
          <w:b/>
          <w:color w:val="000000" w:themeColor="text1"/>
          <w:sz w:val="28"/>
          <w:szCs w:val="28"/>
        </w:rPr>
      </w:pPr>
    </w:p>
    <w:p w:rsidR="002B1F30" w:rsidRDefault="0082257E">
      <w:pPr>
        <w:widowControl w:val="0"/>
        <w:tabs>
          <w:tab w:val="left" w:pos="1560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ТЕХНИЧЕСКОЕ ЗАДАНИЕ</w:t>
      </w:r>
    </w:p>
    <w:p w:rsidR="002B1F30" w:rsidRDefault="0082257E">
      <w:pPr>
        <w:widowControl w:val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на оказание услуги по дезин</w:t>
      </w:r>
      <w:r w:rsidR="00136FA7">
        <w:rPr>
          <w:b/>
          <w:color w:val="auto"/>
          <w:sz w:val="28"/>
          <w:szCs w:val="28"/>
        </w:rPr>
        <w:t>с</w:t>
      </w:r>
      <w:r>
        <w:rPr>
          <w:b/>
          <w:color w:val="auto"/>
          <w:sz w:val="28"/>
          <w:szCs w:val="28"/>
        </w:rPr>
        <w:t>екции.</w:t>
      </w:r>
    </w:p>
    <w:p w:rsidR="002B1F30" w:rsidRDefault="002B1F30">
      <w:pPr>
        <w:widowControl w:val="0"/>
        <w:jc w:val="center"/>
        <w:rPr>
          <w:b/>
          <w:color w:val="auto"/>
          <w:sz w:val="28"/>
          <w:szCs w:val="28"/>
        </w:rPr>
      </w:pPr>
    </w:p>
    <w:p w:rsidR="002B1F30" w:rsidRDefault="0082257E">
      <w:pPr>
        <w:spacing w:line="276" w:lineRule="auto"/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1. Заказчик: </w:t>
      </w:r>
      <w:r>
        <w:rPr>
          <w:sz w:val="28"/>
          <w:szCs w:val="28"/>
          <w:lang w:eastAsia="zh-CN"/>
        </w:rPr>
        <w:t>Федеральное казённое учреждение «Главное бюро медико-социальной экспертизы по Ставропольскому краю» Министерства труда и социальной защиты РФ.</w:t>
      </w:r>
    </w:p>
    <w:p w:rsidR="002B1F30" w:rsidRDefault="0082257E">
      <w:pPr>
        <w:spacing w:line="27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Контактная информация:</w:t>
      </w:r>
    </w:p>
    <w:p w:rsidR="002B1F30" w:rsidRDefault="0082257E">
      <w:pPr>
        <w:spacing w:line="276" w:lineRule="auto"/>
        <w:ind w:firstLine="74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Почтовый адрес: 355037, г. Ставрополь, ул. Доваторцев, 29.</w:t>
      </w:r>
    </w:p>
    <w:p w:rsidR="002B1F30" w:rsidRDefault="0082257E">
      <w:pPr>
        <w:ind w:firstLine="74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Телефон: (8652) 94-00-21, доб. 260,261.</w:t>
      </w:r>
    </w:p>
    <w:p w:rsidR="002B1F30" w:rsidRDefault="0082257E">
      <w:pPr>
        <w:ind w:firstLine="74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Факс: (8652) 95-01-85</w:t>
      </w:r>
    </w:p>
    <w:p w:rsidR="002B1F30" w:rsidRDefault="0082257E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  <w:lang w:val="en-US" w:eastAsia="zh-CN"/>
        </w:rPr>
        <w:t>E</w:t>
      </w:r>
      <w:r>
        <w:rPr>
          <w:sz w:val="28"/>
          <w:szCs w:val="28"/>
          <w:lang w:eastAsia="zh-CN"/>
        </w:rPr>
        <w:t>-</w:t>
      </w:r>
      <w:r>
        <w:rPr>
          <w:sz w:val="28"/>
          <w:szCs w:val="28"/>
          <w:lang w:val="en-US" w:eastAsia="zh-CN"/>
        </w:rPr>
        <w:t>mail</w:t>
      </w:r>
      <w:r>
        <w:rPr>
          <w:sz w:val="28"/>
          <w:szCs w:val="28"/>
          <w:lang w:eastAsia="zh-CN"/>
        </w:rPr>
        <w:t xml:space="preserve">: </w:t>
      </w:r>
      <w:hyperlink r:id="rId6">
        <w:r>
          <w:rPr>
            <w:sz w:val="28"/>
            <w:szCs w:val="28"/>
          </w:rPr>
          <w:t>MSE-Stavropol@yandex.ru</w:t>
        </w:r>
      </w:hyperlink>
    </w:p>
    <w:p w:rsidR="002B1F30" w:rsidRDefault="0082257E">
      <w:pPr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  <w:lang w:eastAsia="zh-CN"/>
        </w:rPr>
        <w:t>2. Предмет контракта:</w:t>
      </w:r>
      <w:r>
        <w:rPr>
          <w:sz w:val="28"/>
          <w:szCs w:val="28"/>
          <w:lang w:eastAsia="zh-CN"/>
        </w:rPr>
        <w:t xml:space="preserve"> </w:t>
      </w:r>
      <w:r w:rsidR="00033CCC">
        <w:rPr>
          <w:color w:val="auto"/>
          <w:sz w:val="28"/>
          <w:szCs w:val="28"/>
        </w:rPr>
        <w:t>оказание услуги по дезинс</w:t>
      </w:r>
      <w:bookmarkStart w:id="0" w:name="_GoBack"/>
      <w:bookmarkEnd w:id="0"/>
      <w:r>
        <w:rPr>
          <w:color w:val="auto"/>
          <w:sz w:val="28"/>
          <w:szCs w:val="28"/>
        </w:rPr>
        <w:t>екции</w:t>
      </w:r>
      <w:r>
        <w:rPr>
          <w:color w:val="000000" w:themeColor="text1"/>
          <w:sz w:val="28"/>
          <w:szCs w:val="28"/>
        </w:rPr>
        <w:t>.</w:t>
      </w:r>
    </w:p>
    <w:p w:rsidR="002B1F30" w:rsidRDefault="0082257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ОКПД2: 81.29.11.000</w:t>
      </w:r>
    </w:p>
    <w:p w:rsidR="002B1F30" w:rsidRDefault="0082257E">
      <w:pPr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3. Источник финансирования: </w:t>
      </w:r>
      <w:r>
        <w:rPr>
          <w:sz w:val="28"/>
          <w:szCs w:val="28"/>
          <w:lang w:eastAsia="zh-CN"/>
        </w:rPr>
        <w:t>Федеральный бюджет</w:t>
      </w:r>
      <w:r>
        <w:rPr>
          <w:bCs/>
          <w:color w:val="000000"/>
          <w:sz w:val="28"/>
          <w:szCs w:val="28"/>
          <w:lang w:eastAsia="zh-CN"/>
        </w:rPr>
        <w:t>.</w:t>
      </w:r>
    </w:p>
    <w:p w:rsidR="002B1F30" w:rsidRDefault="0082257E">
      <w:pPr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4. Срок оказания услуги: </w:t>
      </w:r>
      <w:r>
        <w:rPr>
          <w:sz w:val="28"/>
          <w:szCs w:val="28"/>
          <w:lang w:eastAsia="zh-CN"/>
        </w:rPr>
        <w:t xml:space="preserve">в </w:t>
      </w:r>
      <w:r>
        <w:rPr>
          <w:color w:val="auto"/>
          <w:sz w:val="28"/>
          <w:szCs w:val="28"/>
          <w:lang w:eastAsia="zh-CN"/>
        </w:rPr>
        <w:t xml:space="preserve">течении 5 (пять) </w:t>
      </w:r>
      <w:r>
        <w:rPr>
          <w:sz w:val="28"/>
          <w:szCs w:val="28"/>
          <w:lang w:eastAsia="zh-CN"/>
        </w:rPr>
        <w:t>рабочих дней, с момента заключения контракта.</w:t>
      </w:r>
    </w:p>
    <w:p w:rsidR="002B1F30" w:rsidRDefault="0082257E">
      <w:pPr>
        <w:jc w:val="both"/>
        <w:rPr>
          <w:color w:val="000000" w:themeColor="text1"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5</w:t>
      </w:r>
      <w:r>
        <w:rPr>
          <w:sz w:val="28"/>
          <w:szCs w:val="28"/>
          <w:lang w:eastAsia="zh-CN"/>
        </w:rPr>
        <w:t xml:space="preserve">. </w:t>
      </w:r>
      <w:r>
        <w:rPr>
          <w:b/>
          <w:sz w:val="28"/>
          <w:szCs w:val="28"/>
          <w:lang w:eastAsia="zh-CN"/>
        </w:rPr>
        <w:t>Место оказание услуги:</w:t>
      </w:r>
      <w:r>
        <w:rPr>
          <w:sz w:val="28"/>
          <w:szCs w:val="28"/>
          <w:lang w:eastAsia="zh-CN"/>
        </w:rPr>
        <w:t xml:space="preserve"> </w:t>
      </w:r>
      <w:r>
        <w:rPr>
          <w:color w:val="000000" w:themeColor="text1"/>
          <w:sz w:val="28"/>
          <w:szCs w:val="28"/>
          <w:lang w:eastAsia="zh-CN"/>
        </w:rPr>
        <w:t xml:space="preserve">ФКУ «ГБ МСЭ по Ставропольскому краю» Минтруда России </w:t>
      </w:r>
    </w:p>
    <w:p w:rsidR="002B1F30" w:rsidRDefault="0082257E">
      <w:pPr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г. Ставрополь, ул. Доваторцев, 29.</w:t>
      </w:r>
    </w:p>
    <w:p w:rsidR="002B1F30" w:rsidRDefault="0082257E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6. Требования к качеству оказываемых услуг:</w:t>
      </w:r>
    </w:p>
    <w:p w:rsidR="002B1F30" w:rsidRDefault="0082257E">
      <w:pPr>
        <w:ind w:firstLine="708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Отсутствие насекомых на объекте (мух в течение 1 месяца, тараканов в течение 2 месяцев) с момента проведения истребительных работ в соответствии с </w:t>
      </w:r>
      <w:r w:rsidRPr="0082257E">
        <w:rPr>
          <w:color w:val="000000" w:themeColor="text1"/>
          <w:sz w:val="28"/>
          <w:szCs w:val="28"/>
          <w:lang w:eastAsia="zh-CN"/>
        </w:rPr>
        <w:t>Постановление</w:t>
      </w:r>
      <w:r>
        <w:rPr>
          <w:color w:val="000000" w:themeColor="text1"/>
          <w:sz w:val="28"/>
          <w:szCs w:val="28"/>
          <w:lang w:eastAsia="zh-CN"/>
        </w:rPr>
        <w:t>м</w:t>
      </w:r>
      <w:r w:rsidRPr="0082257E">
        <w:rPr>
          <w:color w:val="000000" w:themeColor="text1"/>
          <w:sz w:val="28"/>
          <w:szCs w:val="28"/>
          <w:lang w:eastAsia="zh-CN"/>
        </w:rPr>
        <w:t xml:space="preserve"> Главного государственного санитарного врача РФ от 28.01.2021 N 4</w:t>
      </w:r>
      <w:r>
        <w:rPr>
          <w:color w:val="000000" w:themeColor="text1"/>
          <w:sz w:val="28"/>
          <w:szCs w:val="28"/>
          <w:lang w:eastAsia="zh-CN"/>
        </w:rPr>
        <w:t xml:space="preserve"> об утверждении Санитарных правил и норм </w:t>
      </w:r>
      <w:r w:rsidRPr="0082257E">
        <w:rPr>
          <w:color w:val="000000" w:themeColor="text1"/>
          <w:sz w:val="28"/>
          <w:szCs w:val="28"/>
          <w:lang w:eastAsia="zh-CN"/>
        </w:rPr>
        <w:t>САНПИН 3.3686-21</w:t>
      </w:r>
      <w:r>
        <w:rPr>
          <w:color w:val="000000" w:themeColor="text1"/>
          <w:sz w:val="28"/>
          <w:szCs w:val="28"/>
          <w:lang w:eastAsia="zh-CN"/>
        </w:rPr>
        <w:t xml:space="preserve"> «</w:t>
      </w:r>
      <w:r w:rsidRPr="0082257E">
        <w:rPr>
          <w:color w:val="000000" w:themeColor="text1"/>
          <w:sz w:val="28"/>
          <w:szCs w:val="28"/>
          <w:lang w:eastAsia="zh-CN"/>
        </w:rPr>
        <w:t>Санитарно-эпидемиологические требования по профилактике инфекционных болезней</w:t>
      </w:r>
      <w:r>
        <w:rPr>
          <w:color w:val="000000" w:themeColor="text1"/>
          <w:sz w:val="28"/>
          <w:szCs w:val="28"/>
          <w:lang w:eastAsia="zh-CN"/>
        </w:rPr>
        <w:t>»).</w:t>
      </w:r>
    </w:p>
    <w:p w:rsidR="002B1F30" w:rsidRDefault="002B1F30">
      <w:pPr>
        <w:jc w:val="both"/>
        <w:rPr>
          <w:b/>
          <w:color w:val="000000" w:themeColor="text1"/>
          <w:sz w:val="28"/>
          <w:szCs w:val="28"/>
          <w:lang w:eastAsia="zh-CN"/>
        </w:rPr>
      </w:pPr>
    </w:p>
    <w:p w:rsidR="002B1F30" w:rsidRDefault="0082257E">
      <w:pPr>
        <w:pStyle w:val="a5"/>
        <w:tabs>
          <w:tab w:val="left" w:pos="720"/>
          <w:tab w:val="left" w:pos="10026"/>
        </w:tabs>
        <w:ind w:right="-54"/>
        <w:rPr>
          <w:b/>
          <w:bCs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7. </w:t>
      </w:r>
      <w:r>
        <w:rPr>
          <w:b/>
          <w:bCs/>
          <w:sz w:val="28"/>
          <w:szCs w:val="28"/>
        </w:rPr>
        <w:t>Требования к Исполнителю по организации услуг.</w:t>
      </w:r>
    </w:p>
    <w:p w:rsidR="002B1F30" w:rsidRDefault="0082257E">
      <w:pPr>
        <w:pStyle w:val="a5"/>
        <w:tabs>
          <w:tab w:val="left" w:pos="720"/>
          <w:tab w:val="left" w:pos="10026"/>
        </w:tabs>
        <w:ind w:right="-54"/>
        <w:jc w:val="both"/>
        <w:rPr>
          <w:bCs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1. Услуги оказываются </w:t>
      </w:r>
      <w:r>
        <w:rPr>
          <w:bCs/>
          <w:sz w:val="28"/>
          <w:szCs w:val="28"/>
        </w:rPr>
        <w:t>в соответствии с Техническим заданием Заказчика.</w:t>
      </w:r>
    </w:p>
    <w:p w:rsidR="002B1F30" w:rsidRDefault="0082257E">
      <w:pPr>
        <w:pStyle w:val="a5"/>
        <w:tabs>
          <w:tab w:val="left" w:pos="720"/>
          <w:tab w:val="left" w:pos="10026"/>
        </w:tabs>
        <w:ind w:right="-5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В служебных помещениях дезинсекционные работы проводятся методами и препаратами, не требующими удаления сотрудников.</w:t>
      </w:r>
    </w:p>
    <w:p w:rsidR="002B1F30" w:rsidRDefault="0082257E">
      <w:pPr>
        <w:pStyle w:val="a5"/>
        <w:tabs>
          <w:tab w:val="left" w:pos="720"/>
          <w:tab w:val="left" w:pos="10026"/>
        </w:tabs>
        <w:ind w:right="-5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Комплексный подход:</w:t>
      </w:r>
    </w:p>
    <w:p w:rsidR="002B1F30" w:rsidRDefault="0082257E">
      <w:pPr>
        <w:pStyle w:val="a5"/>
        <w:tabs>
          <w:tab w:val="left" w:pos="567"/>
          <w:tab w:val="left" w:pos="10026"/>
        </w:tabs>
        <w:ind w:left="284" w:right="-5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механический метод борьбы.</w:t>
      </w:r>
    </w:p>
    <w:p w:rsidR="002B1F30" w:rsidRDefault="0082257E">
      <w:pPr>
        <w:pStyle w:val="a5"/>
        <w:tabs>
          <w:tab w:val="left" w:pos="567"/>
          <w:tab w:val="left" w:pos="10026"/>
        </w:tabs>
        <w:ind w:right="-5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Дезинсекция проводится одновременно во всех помещениях объекта. </w:t>
      </w:r>
    </w:p>
    <w:p w:rsidR="002B1F30" w:rsidRDefault="0082257E">
      <w:pPr>
        <w:pStyle w:val="a5"/>
        <w:tabs>
          <w:tab w:val="left" w:pos="567"/>
          <w:tab w:val="left" w:pos="10026"/>
        </w:tabs>
        <w:ind w:right="-54"/>
        <w:jc w:val="both"/>
        <w:rPr>
          <w:b/>
          <w:bCs/>
          <w:i/>
          <w:sz w:val="28"/>
          <w:szCs w:val="28"/>
        </w:rPr>
      </w:pPr>
      <w:r>
        <w:rPr>
          <w:bCs/>
          <w:sz w:val="28"/>
          <w:szCs w:val="28"/>
        </w:rPr>
        <w:t>5. Дезинсекция проводится с соблюдением требований законодательства к лечебным, пищевым учреждениям.</w:t>
      </w:r>
    </w:p>
    <w:p w:rsidR="002B1F30" w:rsidRDefault="008225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Наименование, характеристики и количество оказываемых услуг:</w:t>
      </w:r>
    </w:p>
    <w:p w:rsidR="002B1F30" w:rsidRDefault="002B1F30">
      <w:pPr>
        <w:spacing w:after="60"/>
        <w:jc w:val="both"/>
        <w:rPr>
          <w:color w:val="000000" w:themeColor="text1"/>
          <w:sz w:val="28"/>
          <w:szCs w:val="28"/>
        </w:rPr>
      </w:pPr>
    </w:p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548"/>
        <w:gridCol w:w="1857"/>
        <w:gridCol w:w="2687"/>
        <w:gridCol w:w="1457"/>
        <w:gridCol w:w="1935"/>
        <w:gridCol w:w="1721"/>
      </w:tblGrid>
      <w:tr w:rsidR="002B1F3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F30" w:rsidRDefault="0082257E">
            <w:pPr>
              <w:jc w:val="center"/>
              <w:rPr>
                <w:b/>
                <w:kern w:val="2"/>
                <w:lang w:eastAsia="ar-SA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F30" w:rsidRDefault="0082257E">
            <w:pPr>
              <w:jc w:val="center"/>
              <w:rPr>
                <w:b/>
                <w:kern w:val="2"/>
                <w:lang w:eastAsia="ar-SA"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F30" w:rsidRDefault="0082257E">
            <w:pPr>
              <w:jc w:val="center"/>
              <w:rPr>
                <w:b/>
                <w:kern w:val="2"/>
                <w:lang w:eastAsia="ar-SA"/>
              </w:rPr>
            </w:pPr>
            <w:r>
              <w:rPr>
                <w:b/>
                <w:sz w:val="22"/>
                <w:szCs w:val="22"/>
              </w:rPr>
              <w:t>Характеристика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30" w:rsidRDefault="008225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ОКПД 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F30" w:rsidRDefault="0082257E">
            <w:pPr>
              <w:jc w:val="center"/>
              <w:rPr>
                <w:b/>
                <w:kern w:val="2"/>
                <w:lang w:eastAsia="ar-SA"/>
              </w:rPr>
            </w:pPr>
            <w:r>
              <w:rPr>
                <w:b/>
                <w:sz w:val="22"/>
                <w:szCs w:val="22"/>
              </w:rPr>
              <w:t>Обрабатываемая площадь, м2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30" w:rsidRDefault="008225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периодичность</w:t>
            </w:r>
          </w:p>
        </w:tc>
      </w:tr>
      <w:tr w:rsidR="002B1F30">
        <w:trPr>
          <w:trHeight w:val="1111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1F30" w:rsidRDefault="0082257E">
            <w:pPr>
              <w:jc w:val="center"/>
              <w:rPr>
                <w:kern w:val="2"/>
                <w:lang w:eastAsia="ar-SA"/>
              </w:rPr>
            </w:pPr>
            <w:r>
              <w:t>1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1F30" w:rsidRDefault="0082257E">
            <w:pPr>
              <w:jc w:val="center"/>
              <w:rPr>
                <w:kern w:val="2"/>
                <w:lang w:eastAsia="ar-SA"/>
              </w:rPr>
            </w:pPr>
            <w:r>
              <w:t xml:space="preserve">Дезинсекция </w:t>
            </w:r>
            <w:r>
              <w:rPr>
                <w:sz w:val="22"/>
                <w:szCs w:val="22"/>
              </w:rPr>
              <w:t xml:space="preserve">(уничтожение тараканов, </w:t>
            </w:r>
            <w:r>
              <w:t xml:space="preserve">клопов, </w:t>
            </w:r>
            <w:r>
              <w:rPr>
                <w:sz w:val="22"/>
                <w:szCs w:val="22"/>
              </w:rPr>
              <w:t>мух, комаров, блох)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1F30" w:rsidRDefault="0082257E">
            <w:pPr>
              <w:rPr>
                <w:kern w:val="2"/>
                <w:lang w:eastAsia="ar-SA"/>
              </w:rPr>
            </w:pPr>
            <w:r>
              <w:t xml:space="preserve">Влажная дезинсекция (в </w:t>
            </w:r>
            <w:proofErr w:type="spellStart"/>
            <w:r>
              <w:t>т.ч</w:t>
            </w:r>
            <w:proofErr w:type="spellEnd"/>
            <w:r>
              <w:t>. замачивание, орошение, протирание).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30" w:rsidRDefault="0082257E">
            <w:pPr>
              <w:jc w:val="center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81.29.11.000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F30" w:rsidRDefault="0082257E">
            <w:pPr>
              <w:jc w:val="center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1624,20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1F30" w:rsidRDefault="0082257E">
            <w:pPr>
              <w:jc w:val="center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 xml:space="preserve">1 раз </w:t>
            </w:r>
          </w:p>
          <w:p w:rsidR="002B1F30" w:rsidRDefault="002B1F30">
            <w:pPr>
              <w:jc w:val="center"/>
              <w:rPr>
                <w:kern w:val="2"/>
                <w:lang w:eastAsia="ar-SA"/>
              </w:rPr>
            </w:pPr>
          </w:p>
        </w:tc>
      </w:tr>
      <w:tr w:rsidR="002B1F30">
        <w:trPr>
          <w:trHeight w:val="83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F30" w:rsidRDefault="0082257E">
            <w:pPr>
              <w:jc w:val="center"/>
            </w:pPr>
            <w:r>
              <w:t>2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F30" w:rsidRDefault="0082257E">
            <w:pPr>
              <w:jc w:val="center"/>
            </w:pPr>
            <w:r>
              <w:t>Дезинсекция заключительная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F30" w:rsidRDefault="0082257E">
            <w:pPr>
              <w:jc w:val="center"/>
            </w:pPr>
            <w:r>
              <w:t xml:space="preserve">Проводится влажным методом, в </w:t>
            </w:r>
            <w:proofErr w:type="spellStart"/>
            <w:r>
              <w:t>т.ч</w:t>
            </w:r>
            <w:proofErr w:type="spellEnd"/>
            <w:r>
              <w:t>. замачивание, орошение, протирание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30" w:rsidRDefault="002B1F30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F30" w:rsidRDefault="0082257E">
            <w:pPr>
              <w:jc w:val="center"/>
            </w:pPr>
            <w:r>
              <w:t>1624,20</w:t>
            </w: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30" w:rsidRDefault="002B1F30">
            <w:pPr>
              <w:jc w:val="center"/>
            </w:pPr>
          </w:p>
        </w:tc>
      </w:tr>
    </w:tbl>
    <w:p w:rsidR="002B1F30" w:rsidRDefault="002B1F30">
      <w:pPr>
        <w:jc w:val="both"/>
        <w:rPr>
          <w:b/>
          <w:bCs/>
          <w:sz w:val="28"/>
          <w:szCs w:val="28"/>
        </w:rPr>
      </w:pPr>
    </w:p>
    <w:p w:rsidR="002B1F30" w:rsidRDefault="0082257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Условия оказания услуг:</w:t>
      </w:r>
    </w:p>
    <w:p w:rsidR="002B1F30" w:rsidRDefault="002B1F30">
      <w:pPr>
        <w:spacing w:after="60"/>
        <w:ind w:firstLine="708"/>
        <w:jc w:val="both"/>
        <w:rPr>
          <w:color w:val="000000" w:themeColor="text1"/>
          <w:sz w:val="28"/>
          <w:szCs w:val="28"/>
        </w:rPr>
      </w:pPr>
    </w:p>
    <w:tbl>
      <w:tblPr>
        <w:tblW w:w="10189" w:type="dxa"/>
        <w:tblInd w:w="-5" w:type="dxa"/>
        <w:tblLook w:val="00A0" w:firstRow="1" w:lastRow="0" w:firstColumn="1" w:lastColumn="0" w:noHBand="0" w:noVBand="0"/>
      </w:tblPr>
      <w:tblGrid>
        <w:gridCol w:w="628"/>
        <w:gridCol w:w="3887"/>
        <w:gridCol w:w="5674"/>
      </w:tblGrid>
      <w:tr w:rsidR="002B1F30">
        <w:trPr>
          <w:cantSplit/>
          <w:trHeight w:val="86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F30" w:rsidRDefault="0082257E">
            <w:pPr>
              <w:jc w:val="center"/>
              <w:rPr>
                <w:bCs/>
                <w:kern w:val="2"/>
                <w:lang w:eastAsia="ar-SA"/>
              </w:rPr>
            </w:pPr>
            <w:r>
              <w:rPr>
                <w:bCs/>
              </w:rPr>
              <w:t>1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F30" w:rsidRDefault="0082257E">
            <w:pPr>
              <w:jc w:val="center"/>
              <w:rPr>
                <w:kern w:val="2"/>
                <w:lang w:eastAsia="ar-SA"/>
              </w:rPr>
            </w:pPr>
            <w:r>
              <w:t xml:space="preserve">Дезинсекция </w:t>
            </w:r>
            <w:r>
              <w:rPr>
                <w:sz w:val="22"/>
                <w:szCs w:val="22"/>
              </w:rPr>
              <w:t xml:space="preserve">(уничтожение тараканов, </w:t>
            </w:r>
            <w:r>
              <w:t>клопов,</w:t>
            </w:r>
            <w:r>
              <w:rPr>
                <w:sz w:val="22"/>
                <w:szCs w:val="22"/>
              </w:rPr>
              <w:t xml:space="preserve"> мух, комаров, блох)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 w:rsidR="002B1F30" w:rsidRDefault="0082257E">
            <w:pPr>
              <w:ind w:firstLine="18"/>
              <w:rPr>
                <w:bCs/>
                <w:kern w:val="2"/>
                <w:u w:val="single"/>
                <w:lang w:eastAsia="ar-SA"/>
              </w:rPr>
            </w:pPr>
            <w:r>
              <w:t>- провести работы в вечернее время, выходные или праздничные дни.</w:t>
            </w:r>
          </w:p>
        </w:tc>
      </w:tr>
      <w:tr w:rsidR="002B1F30">
        <w:trPr>
          <w:cantSplit/>
          <w:trHeight w:hRule="exact" w:val="882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F30" w:rsidRDefault="0082257E">
            <w:pPr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F30" w:rsidRDefault="0082257E">
            <w:pPr>
              <w:jc w:val="center"/>
            </w:pPr>
            <w:r>
              <w:t>Дезинсекция заключительная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F30" w:rsidRDefault="0082257E">
            <w:pPr>
              <w:ind w:firstLine="18"/>
            </w:pPr>
            <w:r>
              <w:t xml:space="preserve">Проводится влажным методом (в </w:t>
            </w:r>
            <w:proofErr w:type="spellStart"/>
            <w:r>
              <w:t>т.ч</w:t>
            </w:r>
            <w:proofErr w:type="spellEnd"/>
            <w:r>
              <w:t>. замачивание, орошение, протирание)</w:t>
            </w:r>
          </w:p>
        </w:tc>
      </w:tr>
    </w:tbl>
    <w:p w:rsidR="002B1F30" w:rsidRDefault="002B1F30">
      <w:pPr>
        <w:spacing w:after="60"/>
        <w:ind w:firstLine="708"/>
        <w:jc w:val="both"/>
        <w:rPr>
          <w:color w:val="000000" w:themeColor="text1"/>
          <w:sz w:val="28"/>
          <w:szCs w:val="28"/>
        </w:rPr>
      </w:pPr>
    </w:p>
    <w:p w:rsidR="002B1F30" w:rsidRDefault="002B1F30">
      <w:pPr>
        <w:jc w:val="both"/>
        <w:rPr>
          <w:sz w:val="28"/>
          <w:szCs w:val="28"/>
        </w:rPr>
      </w:pPr>
    </w:p>
    <w:p w:rsidR="002B1F30" w:rsidRDefault="0082257E">
      <w:pPr>
        <w:jc w:val="both"/>
      </w:pPr>
      <w:r>
        <w:rPr>
          <w:sz w:val="28"/>
          <w:szCs w:val="28"/>
        </w:rPr>
        <w:t>Начальник отдела по общим вопросам</w:t>
      </w:r>
    </w:p>
    <w:p w:rsidR="002B1F30" w:rsidRDefault="0082257E">
      <w:pPr>
        <w:jc w:val="both"/>
      </w:pPr>
      <w:r>
        <w:rPr>
          <w:sz w:val="28"/>
          <w:szCs w:val="28"/>
        </w:rPr>
        <w:t>деятельности Учреждения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С.А. Тагобицкий</w:t>
      </w:r>
    </w:p>
    <w:p w:rsidR="002B1F30" w:rsidRDefault="002B1F30">
      <w:pPr>
        <w:rPr>
          <w:sz w:val="28"/>
          <w:szCs w:val="28"/>
        </w:rPr>
      </w:pPr>
    </w:p>
    <w:sectPr w:rsidR="002B1F30">
      <w:pgSz w:w="11906" w:h="16838"/>
      <w:pgMar w:top="1021" w:right="566" w:bottom="426" w:left="156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30"/>
    <w:rsid w:val="00033CCC"/>
    <w:rsid w:val="00136FA7"/>
    <w:rsid w:val="002B1F30"/>
    <w:rsid w:val="0082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B36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D5D9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Выделение жирным"/>
    <w:qFormat/>
    <w:rPr>
      <w:b/>
      <w:bCs/>
    </w:rPr>
  </w:style>
  <w:style w:type="paragraph" w:customStyle="1" w:styleId="1">
    <w:name w:val="Заголовок1"/>
    <w:basedOn w:val="a"/>
    <w:next w:val="a5"/>
    <w:uiPriority w:val="99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1D5D9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91856"/>
    <w:pPr>
      <w:ind w:left="720"/>
      <w:contextualSpacing/>
    </w:pPr>
    <w:rPr>
      <w:sz w:val="24"/>
      <w:szCs w:val="24"/>
      <w:lang w:eastAsia="ar-SA"/>
    </w:rPr>
  </w:style>
  <w:style w:type="paragraph" w:customStyle="1" w:styleId="ConsNormal">
    <w:name w:val="ConsNormal"/>
    <w:qFormat/>
    <w:rsid w:val="00D91856"/>
    <w:pPr>
      <w:widowControl w:val="0"/>
      <w:ind w:firstLine="720"/>
      <w:jc w:val="both"/>
    </w:pPr>
    <w:rPr>
      <w:rFonts w:ascii="Arial" w:eastAsia="Times New Roman" w:hAnsi="Arial" w:cs="Arial"/>
      <w:color w:val="00000A"/>
      <w:szCs w:val="20"/>
      <w:lang w:eastAsia="ru-RU"/>
    </w:rPr>
  </w:style>
  <w:style w:type="table" w:styleId="ab">
    <w:name w:val="Table Grid"/>
    <w:basedOn w:val="a1"/>
    <w:uiPriority w:val="39"/>
    <w:rsid w:val="00C32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B36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D5D9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Выделение жирным"/>
    <w:qFormat/>
    <w:rPr>
      <w:b/>
      <w:bCs/>
    </w:rPr>
  </w:style>
  <w:style w:type="paragraph" w:customStyle="1" w:styleId="1">
    <w:name w:val="Заголовок1"/>
    <w:basedOn w:val="a"/>
    <w:next w:val="a5"/>
    <w:uiPriority w:val="99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1D5D9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91856"/>
    <w:pPr>
      <w:ind w:left="720"/>
      <w:contextualSpacing/>
    </w:pPr>
    <w:rPr>
      <w:sz w:val="24"/>
      <w:szCs w:val="24"/>
      <w:lang w:eastAsia="ar-SA"/>
    </w:rPr>
  </w:style>
  <w:style w:type="paragraph" w:customStyle="1" w:styleId="ConsNormal">
    <w:name w:val="ConsNormal"/>
    <w:qFormat/>
    <w:rsid w:val="00D91856"/>
    <w:pPr>
      <w:widowControl w:val="0"/>
      <w:ind w:firstLine="720"/>
      <w:jc w:val="both"/>
    </w:pPr>
    <w:rPr>
      <w:rFonts w:ascii="Arial" w:eastAsia="Times New Roman" w:hAnsi="Arial" w:cs="Arial"/>
      <w:color w:val="00000A"/>
      <w:szCs w:val="20"/>
      <w:lang w:eastAsia="ru-RU"/>
    </w:rPr>
  </w:style>
  <w:style w:type="table" w:styleId="ab">
    <w:name w:val="Table Grid"/>
    <w:basedOn w:val="a1"/>
    <w:uiPriority w:val="39"/>
    <w:rsid w:val="00C32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SE-Stavropo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2B1D7-7FAB-4CDD-BF03-C4E385CA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ФКУ «ГБ МСЭ по Ставропольскому краю» Минтруда России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Руденко</dc:creator>
  <dc:description/>
  <cp:lastModifiedBy>Пилипенко Александр Николаевич</cp:lastModifiedBy>
  <cp:revision>53</cp:revision>
  <cp:lastPrinted>2026-05-25T10:39:00Z</cp:lastPrinted>
  <dcterms:created xsi:type="dcterms:W3CDTF">2016-05-07T09:30:00Z</dcterms:created>
  <dcterms:modified xsi:type="dcterms:W3CDTF">2026-05-25T10:50:00Z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ФКУ «ГБ МСЭ по Ставропольскому краю» Минтруда России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