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5BE9FDFA" w:rsidR="00176708" w:rsidRDefault="00176708" w:rsidP="00CF03F2">
      <w:pPr>
        <w:ind w:left="-709"/>
        <w:jc w:val="center"/>
        <w:rPr>
          <w:b/>
          <w:bCs/>
        </w:rPr>
      </w:pPr>
      <w:r>
        <w:rPr>
          <w:b/>
          <w:bCs/>
        </w:rPr>
        <w:t xml:space="preserve">ИКЗ </w:t>
      </w:r>
      <w:bookmarkStart w:id="0" w:name="_GoBack"/>
      <w:r w:rsidR="005063F2" w:rsidRPr="005063F2">
        <w:rPr>
          <w:b/>
          <w:bCs/>
        </w:rPr>
        <w:t>261519005315951900100100163600000244</w:t>
      </w:r>
      <w:bookmarkEnd w:id="0"/>
    </w:p>
    <w:p w14:paraId="667674C4" w14:textId="0E13472F"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DC6445">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1832A9">
        <w:rPr>
          <w:sz w:val="22"/>
          <w:szCs w:val="22"/>
        </w:rPr>
        <w:t>июня</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02519C25"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5063F2">
        <w:rPr>
          <w:lang w:eastAsia="ru-RU"/>
        </w:rPr>
        <w:t>15</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7411B70E"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 </w:t>
      </w:r>
      <w:r w:rsidR="00D1369F">
        <w:rPr>
          <w:sz w:val="22"/>
          <w:szCs w:val="22"/>
        </w:rPr>
        <w:t>___________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063F2" w:rsidRPr="00F64B2A" w14:paraId="0CF1DC61" w14:textId="77777777" w:rsidTr="00D1369F">
        <w:tc>
          <w:tcPr>
            <w:tcW w:w="390" w:type="dxa"/>
            <w:tcBorders>
              <w:bottom w:val="single" w:sz="4" w:space="0" w:color="auto"/>
            </w:tcBorders>
            <w:vAlign w:val="center"/>
          </w:tcPr>
          <w:p w14:paraId="0101B292" w14:textId="15742BFD" w:rsidR="005063F2" w:rsidRDefault="005063F2" w:rsidP="005063F2">
            <w:pPr>
              <w:jc w:val="center"/>
              <w:rPr>
                <w:sz w:val="20"/>
                <w:szCs w:val="20"/>
              </w:rPr>
            </w:pPr>
            <w:r>
              <w:rPr>
                <w:sz w:val="20"/>
                <w:szCs w:val="20"/>
              </w:rPr>
              <w:t>1</w:t>
            </w:r>
          </w:p>
        </w:tc>
        <w:tc>
          <w:tcPr>
            <w:tcW w:w="5670" w:type="dxa"/>
            <w:tcBorders>
              <w:bottom w:val="single" w:sz="4" w:space="0" w:color="auto"/>
            </w:tcBorders>
          </w:tcPr>
          <w:p w14:paraId="392C3AEB" w14:textId="207A22A2" w:rsidR="005063F2" w:rsidRPr="001832A9" w:rsidRDefault="005063F2" w:rsidP="005063F2">
            <w:pPr>
              <w:rPr>
                <w:sz w:val="22"/>
              </w:rPr>
            </w:pPr>
            <w:r w:rsidRPr="002567DE">
              <w:t>Набор р</w:t>
            </w:r>
            <w:r>
              <w:t>еа</w:t>
            </w:r>
            <w:r w:rsidRPr="002567DE">
              <w:t>гентов гематологических для клинического анализа крови ДИАПАК-5U (вариант 1)</w:t>
            </w:r>
            <w:r>
              <w:t>,</w:t>
            </w:r>
            <w:r w:rsidRPr="002567DE">
              <w:t xml:space="preserve"> 20 л</w:t>
            </w:r>
          </w:p>
        </w:tc>
        <w:tc>
          <w:tcPr>
            <w:tcW w:w="992" w:type="dxa"/>
            <w:tcBorders>
              <w:bottom w:val="single" w:sz="4" w:space="0" w:color="auto"/>
            </w:tcBorders>
            <w:vAlign w:val="center"/>
          </w:tcPr>
          <w:p w14:paraId="70DD25D5" w14:textId="74D0CE6C" w:rsidR="005063F2" w:rsidRPr="001832A9" w:rsidRDefault="005063F2" w:rsidP="005063F2">
            <w:pPr>
              <w:jc w:val="center"/>
              <w:rPr>
                <w:color w:val="000000"/>
                <w:sz w:val="22"/>
                <w:szCs w:val="22"/>
              </w:rPr>
            </w:pPr>
            <w:r>
              <w:rPr>
                <w:color w:val="000000"/>
                <w:sz w:val="22"/>
                <w:szCs w:val="22"/>
              </w:rPr>
              <w:t>4</w:t>
            </w:r>
          </w:p>
        </w:tc>
        <w:tc>
          <w:tcPr>
            <w:tcW w:w="709" w:type="dxa"/>
            <w:tcBorders>
              <w:bottom w:val="single" w:sz="4" w:space="0" w:color="auto"/>
            </w:tcBorders>
            <w:vAlign w:val="center"/>
          </w:tcPr>
          <w:p w14:paraId="6F014739" w14:textId="2A87FE86"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70D1BD7" w14:textId="77777777" w:rsidR="005063F2" w:rsidRPr="00DC6445" w:rsidRDefault="005063F2" w:rsidP="005063F2">
            <w:pPr>
              <w:jc w:val="center"/>
              <w:rPr>
                <w:color w:val="000000"/>
                <w:sz w:val="20"/>
                <w:szCs w:val="22"/>
              </w:rPr>
            </w:pPr>
          </w:p>
        </w:tc>
      </w:tr>
      <w:tr w:rsidR="005063F2" w:rsidRPr="00F64B2A" w14:paraId="45671309" w14:textId="77777777" w:rsidTr="005063F2">
        <w:trPr>
          <w:trHeight w:val="931"/>
        </w:trPr>
        <w:tc>
          <w:tcPr>
            <w:tcW w:w="390" w:type="dxa"/>
            <w:tcBorders>
              <w:bottom w:val="single" w:sz="4" w:space="0" w:color="auto"/>
            </w:tcBorders>
            <w:vAlign w:val="center"/>
          </w:tcPr>
          <w:p w14:paraId="77A2C58B" w14:textId="1E522008" w:rsidR="005063F2" w:rsidRDefault="005063F2" w:rsidP="005063F2">
            <w:pPr>
              <w:jc w:val="center"/>
              <w:rPr>
                <w:sz w:val="20"/>
                <w:szCs w:val="20"/>
              </w:rPr>
            </w:pPr>
            <w:r>
              <w:rPr>
                <w:sz w:val="20"/>
                <w:szCs w:val="20"/>
              </w:rPr>
              <w:t>2</w:t>
            </w:r>
          </w:p>
        </w:tc>
        <w:tc>
          <w:tcPr>
            <w:tcW w:w="5670" w:type="dxa"/>
            <w:tcBorders>
              <w:bottom w:val="single" w:sz="4" w:space="0" w:color="auto"/>
            </w:tcBorders>
          </w:tcPr>
          <w:p w14:paraId="4D270101" w14:textId="77777777" w:rsidR="005063F2" w:rsidRDefault="005063F2" w:rsidP="005063F2">
            <w:r>
              <w:t xml:space="preserve">Реагенты и контрольные материалы для гематологических исследований </w:t>
            </w:r>
            <w:proofErr w:type="spellStart"/>
            <w:r>
              <w:t>in</w:t>
            </w:r>
            <w:proofErr w:type="spellEnd"/>
            <w:r>
              <w:t xml:space="preserve"> </w:t>
            </w:r>
            <w:proofErr w:type="spellStart"/>
            <w:r>
              <w:t>vitro</w:t>
            </w:r>
            <w:proofErr w:type="spellEnd"/>
            <w:r>
              <w:t>.</w:t>
            </w:r>
          </w:p>
          <w:p w14:paraId="3A815FA1" w14:textId="6C5E6F42" w:rsidR="005063F2" w:rsidRPr="001832A9" w:rsidRDefault="005063F2" w:rsidP="005063F2">
            <w:pPr>
              <w:rPr>
                <w:sz w:val="22"/>
                <w:szCs w:val="27"/>
                <w:shd w:val="clear" w:color="auto" w:fill="FFFFFF"/>
              </w:rPr>
            </w:pPr>
            <w:r>
              <w:t xml:space="preserve">Очищающий реагент </w:t>
            </w:r>
            <w:proofErr w:type="spellStart"/>
            <w:r>
              <w:t>Кемклин</w:t>
            </w:r>
            <w:proofErr w:type="spellEnd"/>
            <w:r>
              <w:t xml:space="preserve"> (</w:t>
            </w:r>
            <w:proofErr w:type="spellStart"/>
            <w:r>
              <w:t>Chemclean</w:t>
            </w:r>
            <w:proofErr w:type="spellEnd"/>
            <w:r>
              <w:t>) 0,5 л</w:t>
            </w:r>
          </w:p>
        </w:tc>
        <w:tc>
          <w:tcPr>
            <w:tcW w:w="992" w:type="dxa"/>
            <w:tcBorders>
              <w:bottom w:val="single" w:sz="4" w:space="0" w:color="auto"/>
            </w:tcBorders>
            <w:vAlign w:val="center"/>
          </w:tcPr>
          <w:p w14:paraId="103E8054" w14:textId="5D125BEA" w:rsidR="005063F2" w:rsidRPr="001832A9" w:rsidRDefault="005063F2" w:rsidP="005063F2">
            <w:pPr>
              <w:jc w:val="center"/>
              <w:rPr>
                <w:color w:val="000000"/>
                <w:sz w:val="22"/>
                <w:szCs w:val="22"/>
              </w:rPr>
            </w:pPr>
            <w:r>
              <w:rPr>
                <w:color w:val="000000"/>
                <w:sz w:val="22"/>
                <w:szCs w:val="22"/>
              </w:rPr>
              <w:t>3</w:t>
            </w:r>
          </w:p>
        </w:tc>
        <w:tc>
          <w:tcPr>
            <w:tcW w:w="709" w:type="dxa"/>
            <w:tcBorders>
              <w:bottom w:val="single" w:sz="4" w:space="0" w:color="auto"/>
            </w:tcBorders>
            <w:vAlign w:val="center"/>
          </w:tcPr>
          <w:p w14:paraId="48CDCC04" w14:textId="1F03B3D2"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A188375"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977D65A" w14:textId="77777777" w:rsidR="005063F2" w:rsidRPr="00DC6445" w:rsidRDefault="005063F2" w:rsidP="005063F2">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7EA6"/>
    <w:rsid w:val="0055422A"/>
    <w:rsid w:val="005B6BCA"/>
    <w:rsid w:val="005D5935"/>
    <w:rsid w:val="005E1D4A"/>
    <w:rsid w:val="005E2089"/>
    <w:rsid w:val="005E3C6A"/>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A5800"/>
    <w:rsid w:val="00DC6445"/>
    <w:rsid w:val="00DE40C6"/>
    <w:rsid w:val="00E35944"/>
    <w:rsid w:val="00E40EB8"/>
    <w:rsid w:val="00EA1B91"/>
    <w:rsid w:val="00EB2D31"/>
    <w:rsid w:val="00ED1DC8"/>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9</Pages>
  <Words>4099</Words>
  <Characters>23366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43</cp:revision>
  <cp:lastPrinted>2025-07-24T08:20:00Z</cp:lastPrinted>
  <dcterms:created xsi:type="dcterms:W3CDTF">2025-09-08T07:18:00Z</dcterms:created>
  <dcterms:modified xsi:type="dcterms:W3CDTF">2026-07-22T06:01:00Z</dcterms:modified>
</cp:coreProperties>
</file>