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3C92773" w14:textId="77777777" w:rsidR="00000000" w:rsidRDefault="00000000">
      <w:pPr>
        <w:pStyle w:val="1"/>
        <w:jc w:val="center"/>
      </w:pPr>
      <w:r>
        <w:rPr>
          <w:sz w:val="24"/>
        </w:rPr>
        <w:t xml:space="preserve">Контракт № </w:t>
      </w:r>
    </w:p>
    <w:p w14:paraId="06FB6B54" w14:textId="77777777" w:rsidR="00000000" w:rsidRDefault="00000000">
      <w:pPr>
        <w:jc w:val="center"/>
      </w:pPr>
      <w:r>
        <w:t>аварийно – сервисного обслуживания</w:t>
      </w:r>
    </w:p>
    <w:p w14:paraId="7651356D" w14:textId="77777777" w:rsidR="00000000" w:rsidRDefault="00000000">
      <w:pPr>
        <w:jc w:val="center"/>
      </w:pPr>
      <w:r>
        <w:t xml:space="preserve">г. Киров                                                                                           </w:t>
      </w:r>
      <w:r>
        <w:tab/>
      </w:r>
      <w:r>
        <w:tab/>
        <w:t>«___» _________ 2026 г.</w:t>
      </w:r>
    </w:p>
    <w:p w14:paraId="247B947B" w14:textId="77777777" w:rsidR="00000000" w:rsidRDefault="00000000">
      <w:r>
        <w:t xml:space="preserve"> </w:t>
      </w:r>
    </w:p>
    <w:p w14:paraId="33FBEC28" w14:textId="77777777" w:rsidR="00000000" w:rsidRDefault="00000000">
      <w:pPr>
        <w:jc w:val="both"/>
      </w:pPr>
      <w:r>
        <w:rPr>
          <w:b/>
        </w:rPr>
        <w:tab/>
      </w:r>
      <w:r w:rsidR="00C55CC7">
        <w:rPr>
          <w:b/>
          <w:bCs/>
          <w:color w:val="000000"/>
          <w:sz w:val="22"/>
          <w:szCs w:val="22"/>
        </w:rPr>
        <w:t>______________________________________</w:t>
      </w:r>
      <w:r>
        <w:rPr>
          <w:b/>
          <w:color w:val="000000"/>
          <w:sz w:val="22"/>
          <w:szCs w:val="22"/>
        </w:rPr>
        <w:t>,</w:t>
      </w:r>
      <w:r>
        <w:rPr>
          <w:color w:val="000000"/>
          <w:sz w:val="22"/>
          <w:szCs w:val="22"/>
        </w:rPr>
        <w:t xml:space="preserve"> в лице </w:t>
      </w:r>
      <w:r w:rsidR="00C55CC7">
        <w:rPr>
          <w:color w:val="000000"/>
          <w:sz w:val="22"/>
          <w:szCs w:val="22"/>
        </w:rPr>
        <w:t>________________________________</w:t>
      </w:r>
      <w:r>
        <w:rPr>
          <w:color w:val="000000"/>
          <w:sz w:val="22"/>
          <w:szCs w:val="22"/>
        </w:rPr>
        <w:t>,</w:t>
      </w:r>
      <w:r>
        <w:rPr>
          <w:sz w:val="22"/>
          <w:szCs w:val="22"/>
        </w:rPr>
        <w:t xml:space="preserve"> именуемое в дальнейшем «ИСПОЛНИТЕЛЬ», с одной стороны и </w:t>
      </w:r>
    </w:p>
    <w:p w14:paraId="629F7A38" w14:textId="77777777" w:rsidR="00000000" w:rsidRDefault="00000000">
      <w:pPr>
        <w:jc w:val="both"/>
      </w:pPr>
      <w:r>
        <w:rPr>
          <w:b/>
          <w:sz w:val="22"/>
          <w:szCs w:val="22"/>
        </w:rPr>
        <w:tab/>
        <w:t xml:space="preserve">Муниципальное бюджетное учреждение «Дом культуры «Лянгасово» (МБУ «ДК «Лянгасово»),  </w:t>
      </w:r>
      <w:r>
        <w:rPr>
          <w:sz w:val="22"/>
          <w:szCs w:val="22"/>
        </w:rPr>
        <w:t>в лице исполняющего обязанности директора Тестовой Марии Николаевны, действующей на основании Устава, именуемое в дальнейшем «ЗАКАЗЧИК», в соответствии с п. 5 ч.1 ст. 93 Федерального закона РФ № 44-ФЗ от 05 апреля  2013 г.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1B209F52" w14:textId="77777777" w:rsidR="00000000" w:rsidRDefault="00000000">
      <w:pPr>
        <w:rPr>
          <w:sz w:val="22"/>
          <w:szCs w:val="22"/>
        </w:rPr>
      </w:pPr>
    </w:p>
    <w:p w14:paraId="4D8CD29F" w14:textId="77777777" w:rsidR="00000000" w:rsidRDefault="00000000">
      <w:pPr>
        <w:numPr>
          <w:ilvl w:val="0"/>
          <w:numId w:val="4"/>
        </w:numPr>
      </w:pPr>
      <w:proofErr w:type="gramStart"/>
      <w:r>
        <w:rPr>
          <w:b/>
          <w:bCs/>
          <w:sz w:val="22"/>
          <w:szCs w:val="22"/>
        </w:rPr>
        <w:t>ПРЕДМЕТ  ДОГОВОРА</w:t>
      </w:r>
      <w:proofErr w:type="gramEnd"/>
      <w:r>
        <w:rPr>
          <w:b/>
          <w:bCs/>
          <w:sz w:val="22"/>
          <w:szCs w:val="22"/>
        </w:rPr>
        <w:t>.</w:t>
      </w:r>
    </w:p>
    <w:p w14:paraId="2E7902B1" w14:textId="77777777" w:rsidR="00000000" w:rsidRDefault="00000000">
      <w:pPr>
        <w:pStyle w:val="ab"/>
        <w:tabs>
          <w:tab w:val="clear" w:pos="4677"/>
          <w:tab w:val="clear" w:pos="9355"/>
        </w:tabs>
        <w:jc w:val="both"/>
      </w:pPr>
      <w:r>
        <w:rPr>
          <w:sz w:val="22"/>
          <w:szCs w:val="22"/>
        </w:rPr>
        <w:t>1.1.  ЗАКАЗЧИК поручает, а ИСПОЛНИТЕЛЬ принимает на себя обязательства на выполнение следующих видов аварийно – восстановительных работ на внутренних инженерных сетях электроснабжения, теплоснабжения, водопровода, канализации и другого оборудования в помещении МБУ «ДК «Лянгасово»</w:t>
      </w:r>
      <w:r>
        <w:rPr>
          <w:b/>
          <w:sz w:val="22"/>
          <w:szCs w:val="22"/>
        </w:rPr>
        <w:t xml:space="preserve">, </w:t>
      </w:r>
      <w:r>
        <w:rPr>
          <w:sz w:val="22"/>
          <w:szCs w:val="22"/>
        </w:rPr>
        <w:t>расположенного по адресу г. Киров мкр. Лянгасово, ул. Комсомольская, д. 10:</w:t>
      </w:r>
    </w:p>
    <w:p w14:paraId="73690D79" w14:textId="77777777" w:rsidR="00000000" w:rsidRDefault="00000000">
      <w:pPr>
        <w:pStyle w:val="ab"/>
        <w:tabs>
          <w:tab w:val="clear" w:pos="4677"/>
          <w:tab w:val="clear" w:pos="9355"/>
        </w:tabs>
        <w:jc w:val="both"/>
      </w:pPr>
      <w:r>
        <w:rPr>
          <w:sz w:val="22"/>
          <w:szCs w:val="22"/>
        </w:rPr>
        <w:t>- Осмотр инженерного оборудования, регулировка и подготовка к отопительному сезону систем отопления;</w:t>
      </w:r>
    </w:p>
    <w:p w14:paraId="2036DE9C" w14:textId="77777777" w:rsidR="00000000" w:rsidRDefault="00000000">
      <w:pPr>
        <w:pStyle w:val="ab"/>
        <w:tabs>
          <w:tab w:val="clear" w:pos="4677"/>
          <w:tab w:val="clear" w:pos="9355"/>
        </w:tabs>
        <w:jc w:val="both"/>
      </w:pPr>
      <w:r>
        <w:rPr>
          <w:sz w:val="22"/>
          <w:szCs w:val="22"/>
        </w:rPr>
        <w:t>- Круглосуточное аварийное обслуживание.</w:t>
      </w:r>
    </w:p>
    <w:p w14:paraId="7406BFB1" w14:textId="77777777" w:rsidR="00000000" w:rsidRDefault="00000000">
      <w:pPr>
        <w:numPr>
          <w:ilvl w:val="1"/>
          <w:numId w:val="3"/>
        </w:numPr>
        <w:tabs>
          <w:tab w:val="left" w:pos="720"/>
        </w:tabs>
        <w:ind w:left="0" w:firstLine="0"/>
        <w:jc w:val="both"/>
      </w:pPr>
      <w:r>
        <w:rPr>
          <w:sz w:val="22"/>
          <w:szCs w:val="22"/>
        </w:rPr>
        <w:t>Работы, указанные в п. 1.1. настоящего договора выполняются ИСПОЛНИТЕЛЕМ с применением собственного оборудования, рабочей силы, а также собственных материалов.</w:t>
      </w:r>
    </w:p>
    <w:p w14:paraId="41F4CBE8" w14:textId="77777777" w:rsidR="00000000" w:rsidRDefault="00000000">
      <w:pPr>
        <w:numPr>
          <w:ilvl w:val="1"/>
          <w:numId w:val="3"/>
        </w:numPr>
        <w:tabs>
          <w:tab w:val="left" w:pos="720"/>
        </w:tabs>
        <w:ind w:left="0" w:firstLine="0"/>
        <w:jc w:val="both"/>
      </w:pPr>
      <w:r>
        <w:rPr>
          <w:sz w:val="22"/>
          <w:szCs w:val="22"/>
        </w:rPr>
        <w:t>ИСПОЛНИТЕЛЬ может выполнить работы по ремонту инженерных сетей и конструктивных элементов, а также другие работы любой сложности по отдельному договору. Оплата материалов, оборудования, приборов, устройств, производится по отдельному счету.</w:t>
      </w:r>
    </w:p>
    <w:p w14:paraId="673F5E9E" w14:textId="77777777" w:rsidR="00000000" w:rsidRDefault="00000000">
      <w:pPr>
        <w:numPr>
          <w:ilvl w:val="1"/>
          <w:numId w:val="3"/>
        </w:numPr>
        <w:tabs>
          <w:tab w:val="left" w:pos="720"/>
        </w:tabs>
        <w:ind w:left="0" w:firstLine="0"/>
        <w:jc w:val="both"/>
      </w:pPr>
      <w:r>
        <w:rPr>
          <w:sz w:val="22"/>
          <w:szCs w:val="22"/>
        </w:rPr>
        <w:t>Работы, указанные в п. 1.1. настоящего договора считаются выполненными после подписания ЗАКАЗЧИКОМ или его уполномоченным представителем акта приемки выполненных работ.</w:t>
      </w:r>
    </w:p>
    <w:p w14:paraId="051DBD5A" w14:textId="77777777" w:rsidR="00000000" w:rsidRDefault="00000000">
      <w:pPr>
        <w:numPr>
          <w:ilvl w:val="1"/>
          <w:numId w:val="3"/>
        </w:numPr>
        <w:tabs>
          <w:tab w:val="left" w:pos="720"/>
        </w:tabs>
        <w:ind w:left="0" w:firstLine="0"/>
        <w:jc w:val="both"/>
      </w:pPr>
      <w:r>
        <w:rPr>
          <w:sz w:val="22"/>
          <w:szCs w:val="22"/>
        </w:rPr>
        <w:t>При исполнении договора объем услуг, определяемый в соответствии с п.1.1 договора, может быть увеличен или уменьшен по дополнительному соглашению сторон, но не более чем на десять процентов.</w:t>
      </w:r>
    </w:p>
    <w:p w14:paraId="60F5D306" w14:textId="77777777" w:rsidR="00000000" w:rsidRDefault="00000000">
      <w:pPr>
        <w:pStyle w:val="af0"/>
        <w:widowControl w:val="0"/>
        <w:jc w:val="both"/>
      </w:pPr>
      <w:r>
        <w:rPr>
          <w:sz w:val="22"/>
          <w:szCs w:val="22"/>
        </w:rPr>
        <w:t xml:space="preserve">1.6.  </w:t>
      </w:r>
      <w:r>
        <w:rPr>
          <w:b/>
          <w:sz w:val="22"/>
          <w:szCs w:val="22"/>
        </w:rPr>
        <w:t>Идентификационный код закупки:</w:t>
      </w:r>
      <w:r>
        <w:rPr>
          <w:sz w:val="22"/>
          <w:szCs w:val="22"/>
        </w:rPr>
        <w:t xml:space="preserve"> </w:t>
      </w:r>
      <w:r>
        <w:rPr>
          <w:b/>
          <w:color w:val="000000"/>
          <w:sz w:val="22"/>
          <w:szCs w:val="22"/>
        </w:rPr>
        <w:t>263434545604943450100100010000000000</w:t>
      </w:r>
    </w:p>
    <w:p w14:paraId="51AD8943" w14:textId="77777777" w:rsidR="00000000" w:rsidRDefault="00000000">
      <w:pPr>
        <w:pStyle w:val="af0"/>
        <w:widowControl w:val="0"/>
        <w:jc w:val="both"/>
      </w:pPr>
      <w:r>
        <w:rPr>
          <w:sz w:val="22"/>
          <w:szCs w:val="22"/>
        </w:rPr>
        <w:t xml:space="preserve">1.7. </w:t>
      </w:r>
      <w:r>
        <w:rPr>
          <w:b/>
          <w:sz w:val="22"/>
          <w:szCs w:val="22"/>
        </w:rPr>
        <w:t>Источник финансирования</w:t>
      </w:r>
      <w:r>
        <w:rPr>
          <w:sz w:val="22"/>
          <w:szCs w:val="22"/>
        </w:rPr>
        <w:t xml:space="preserve"> - </w:t>
      </w:r>
      <w:r>
        <w:rPr>
          <w:b/>
          <w:color w:val="000000"/>
          <w:sz w:val="22"/>
          <w:szCs w:val="22"/>
        </w:rPr>
        <w:t>Средства б</w:t>
      </w:r>
      <w:r>
        <w:rPr>
          <w:b/>
          <w:sz w:val="22"/>
          <w:szCs w:val="22"/>
        </w:rPr>
        <w:t>юджетных учреждений (субсидии на выполнение муниципального задания)</w:t>
      </w:r>
      <w:r>
        <w:rPr>
          <w:rStyle w:val="blk"/>
          <w:b/>
          <w:sz w:val="22"/>
          <w:szCs w:val="22"/>
        </w:rPr>
        <w:t>.</w:t>
      </w:r>
    </w:p>
    <w:p w14:paraId="0977A164" w14:textId="77777777" w:rsidR="00000000" w:rsidRDefault="00000000">
      <w:pPr>
        <w:rPr>
          <w:b/>
          <w:sz w:val="22"/>
          <w:szCs w:val="22"/>
        </w:rPr>
      </w:pPr>
    </w:p>
    <w:p w14:paraId="4D7728D5" w14:textId="77777777" w:rsidR="00000000" w:rsidRDefault="00000000">
      <w:pPr>
        <w:numPr>
          <w:ilvl w:val="0"/>
          <w:numId w:val="4"/>
        </w:numPr>
      </w:pPr>
      <w:r>
        <w:rPr>
          <w:b/>
          <w:bCs/>
          <w:sz w:val="22"/>
          <w:szCs w:val="22"/>
        </w:rPr>
        <w:t>ПРАВА И ОБЯЗАННОСТИ СТОРОН</w:t>
      </w:r>
    </w:p>
    <w:p w14:paraId="6F66535C" w14:textId="77777777" w:rsidR="00000000" w:rsidRDefault="00000000">
      <w:r>
        <w:rPr>
          <w:sz w:val="22"/>
          <w:szCs w:val="22"/>
        </w:rPr>
        <w:t>2.1. ЗАКАЗЧИК имеет право:</w:t>
      </w:r>
    </w:p>
    <w:p w14:paraId="4398E469" w14:textId="77777777" w:rsidR="00000000" w:rsidRDefault="00000000">
      <w:pPr>
        <w:ind w:firstLine="540"/>
        <w:jc w:val="both"/>
      </w:pPr>
      <w:r>
        <w:rPr>
          <w:sz w:val="22"/>
          <w:szCs w:val="22"/>
        </w:rPr>
        <w:t>2.1.1. В любое время проверять ход и качество работы, выполняемой ИСПОЛНИТЕЛЕМ, не вмешиваясь в его деятельность.</w:t>
      </w:r>
    </w:p>
    <w:p w14:paraId="5B7F70E0" w14:textId="77777777" w:rsidR="00000000" w:rsidRDefault="00000000">
      <w:r>
        <w:rPr>
          <w:sz w:val="22"/>
          <w:szCs w:val="22"/>
        </w:rPr>
        <w:t xml:space="preserve">2.2.  ЗАКАЗЧИК обязуется: </w:t>
      </w:r>
    </w:p>
    <w:p w14:paraId="431A2E52" w14:textId="77777777" w:rsidR="00000000" w:rsidRDefault="00000000">
      <w:pPr>
        <w:numPr>
          <w:ilvl w:val="2"/>
          <w:numId w:val="2"/>
        </w:numPr>
        <w:tabs>
          <w:tab w:val="left" w:pos="1260"/>
        </w:tabs>
        <w:ind w:left="540" w:firstLine="0"/>
        <w:jc w:val="both"/>
      </w:pPr>
      <w:r>
        <w:rPr>
          <w:sz w:val="22"/>
          <w:szCs w:val="22"/>
        </w:rPr>
        <w:t>В течение 1 (одного) дня с момента окончания работ, принять выполненные работы с учётом норм раздела 3 настоящего договора.</w:t>
      </w:r>
    </w:p>
    <w:p w14:paraId="5E6FDDAC" w14:textId="77777777" w:rsidR="00000000" w:rsidRDefault="00000000">
      <w:pPr>
        <w:numPr>
          <w:ilvl w:val="2"/>
          <w:numId w:val="2"/>
        </w:numPr>
        <w:tabs>
          <w:tab w:val="left" w:pos="1260"/>
        </w:tabs>
        <w:ind w:left="540" w:firstLine="0"/>
        <w:jc w:val="both"/>
      </w:pPr>
      <w:r>
        <w:rPr>
          <w:sz w:val="22"/>
          <w:szCs w:val="22"/>
        </w:rPr>
        <w:t>Своевременно и в полном объеме осуществить оплату за выполнение работы с учетом раздела 4 настоящего договора.</w:t>
      </w:r>
    </w:p>
    <w:p w14:paraId="0498002E" w14:textId="77777777" w:rsidR="00000000" w:rsidRDefault="00000000">
      <w:pPr>
        <w:numPr>
          <w:ilvl w:val="2"/>
          <w:numId w:val="2"/>
        </w:numPr>
        <w:tabs>
          <w:tab w:val="left" w:pos="1260"/>
        </w:tabs>
        <w:ind w:left="540" w:firstLine="0"/>
        <w:jc w:val="both"/>
      </w:pPr>
      <w:r>
        <w:rPr>
          <w:sz w:val="22"/>
          <w:szCs w:val="22"/>
        </w:rPr>
        <w:t>Обеспечить ИСПОЛНИТЕЛЮ доступ к месту выполнения работ.</w:t>
      </w:r>
    </w:p>
    <w:p w14:paraId="564B9F61" w14:textId="77777777" w:rsidR="00000000" w:rsidRDefault="00000000">
      <w:pPr>
        <w:numPr>
          <w:ilvl w:val="2"/>
          <w:numId w:val="2"/>
        </w:numPr>
        <w:tabs>
          <w:tab w:val="left" w:pos="1260"/>
        </w:tabs>
        <w:ind w:left="540" w:firstLine="0"/>
        <w:jc w:val="both"/>
      </w:pPr>
      <w:r>
        <w:rPr>
          <w:sz w:val="22"/>
          <w:szCs w:val="22"/>
        </w:rPr>
        <w:t>Соблюдать правила складирования и хранения материальных ценностей, обеспечивающих нормальную эксплуатацию инженерного оборудования.</w:t>
      </w:r>
    </w:p>
    <w:p w14:paraId="2E2E2EB2" w14:textId="77777777" w:rsidR="00000000" w:rsidRDefault="00000000">
      <w:pPr>
        <w:numPr>
          <w:ilvl w:val="2"/>
          <w:numId w:val="2"/>
        </w:numPr>
        <w:tabs>
          <w:tab w:val="left" w:pos="1260"/>
        </w:tabs>
        <w:ind w:left="540" w:firstLine="0"/>
        <w:jc w:val="both"/>
      </w:pPr>
      <w:r>
        <w:rPr>
          <w:sz w:val="22"/>
          <w:szCs w:val="22"/>
        </w:rPr>
        <w:t>Сообщить ИСПОЛНИТЕЛЮ обо всех неисправностях оборудования немедленно при их обнаружении. Принимать возможные меры по устранению аварий до прибытия ремонтных служб.</w:t>
      </w:r>
    </w:p>
    <w:p w14:paraId="3CC23011" w14:textId="77777777" w:rsidR="00000000" w:rsidRDefault="00000000">
      <w:pPr>
        <w:numPr>
          <w:ilvl w:val="2"/>
          <w:numId w:val="2"/>
        </w:numPr>
        <w:tabs>
          <w:tab w:val="left" w:pos="1260"/>
        </w:tabs>
        <w:ind w:left="1260"/>
        <w:jc w:val="both"/>
      </w:pPr>
      <w:r>
        <w:rPr>
          <w:sz w:val="22"/>
          <w:szCs w:val="22"/>
        </w:rPr>
        <w:t xml:space="preserve">Допускать представителей ИСПОЛНИТЕЛЯ для профосмотра оборудования, для устранения аварий и неисправностей. </w:t>
      </w:r>
    </w:p>
    <w:p w14:paraId="00BAC802" w14:textId="77777777" w:rsidR="00000000" w:rsidRDefault="00000000">
      <w:pPr>
        <w:numPr>
          <w:ilvl w:val="1"/>
          <w:numId w:val="2"/>
        </w:numPr>
        <w:tabs>
          <w:tab w:val="left" w:pos="540"/>
        </w:tabs>
        <w:ind w:left="0" w:firstLine="0"/>
        <w:jc w:val="both"/>
      </w:pPr>
      <w:r>
        <w:rPr>
          <w:sz w:val="22"/>
          <w:szCs w:val="22"/>
        </w:rPr>
        <w:t>ИСПОЛНИТЕЛЬ обязуется:</w:t>
      </w:r>
    </w:p>
    <w:p w14:paraId="1897A150" w14:textId="77777777" w:rsidR="00000000" w:rsidRDefault="00000000">
      <w:pPr>
        <w:numPr>
          <w:ilvl w:val="2"/>
          <w:numId w:val="2"/>
        </w:numPr>
        <w:tabs>
          <w:tab w:val="left" w:pos="1260"/>
        </w:tabs>
        <w:ind w:left="540" w:firstLine="0"/>
        <w:jc w:val="both"/>
      </w:pPr>
      <w:r>
        <w:rPr>
          <w:sz w:val="22"/>
          <w:szCs w:val="22"/>
        </w:rPr>
        <w:t>Своевременно, в полном объеме и с надлежащим качеством выполнять работы, указанные в п. 1.1. настоящего договора.</w:t>
      </w:r>
    </w:p>
    <w:p w14:paraId="0C143077" w14:textId="77777777" w:rsidR="00000000" w:rsidRDefault="00000000">
      <w:pPr>
        <w:numPr>
          <w:ilvl w:val="2"/>
          <w:numId w:val="2"/>
        </w:numPr>
        <w:tabs>
          <w:tab w:val="left" w:pos="1260"/>
        </w:tabs>
        <w:ind w:left="540" w:firstLine="0"/>
        <w:jc w:val="both"/>
      </w:pPr>
      <w:r>
        <w:rPr>
          <w:sz w:val="22"/>
          <w:szCs w:val="22"/>
        </w:rPr>
        <w:t>По окончании работ передать их результат ЗАКАЗЧИКУ, а также информацию, необходимую для эксплуатации и иного использования результата выполненных работ.</w:t>
      </w:r>
    </w:p>
    <w:p w14:paraId="7D93FF42" w14:textId="77777777" w:rsidR="00000000" w:rsidRDefault="00000000">
      <w:pPr>
        <w:tabs>
          <w:tab w:val="left" w:pos="1260"/>
        </w:tabs>
        <w:ind w:left="2940"/>
        <w:jc w:val="both"/>
        <w:rPr>
          <w:sz w:val="22"/>
          <w:szCs w:val="22"/>
        </w:rPr>
      </w:pPr>
    </w:p>
    <w:p w14:paraId="31B48E1C" w14:textId="77777777" w:rsidR="00000000" w:rsidRDefault="00000000">
      <w:pPr>
        <w:numPr>
          <w:ilvl w:val="0"/>
          <w:numId w:val="2"/>
        </w:numPr>
        <w:jc w:val="center"/>
      </w:pPr>
      <w:r>
        <w:rPr>
          <w:b/>
          <w:sz w:val="22"/>
          <w:szCs w:val="22"/>
        </w:rPr>
        <w:t>ПОРЯДОК СДАЧИ И ПРИЕМКИ ВЫПОЛНЕННЫХ РАБОТ</w:t>
      </w:r>
    </w:p>
    <w:p w14:paraId="76BCA574" w14:textId="77777777" w:rsidR="00000000" w:rsidRDefault="00000000">
      <w:pPr>
        <w:pStyle w:val="a9"/>
        <w:ind w:left="0"/>
        <w:jc w:val="both"/>
      </w:pPr>
      <w:r>
        <w:rPr>
          <w:sz w:val="22"/>
          <w:szCs w:val="22"/>
        </w:rPr>
        <w:t>3.1. По факту оказания услуг ИСПОЛНИТЕЛЬ представляет ЗАКАЗЧИКУ на подписание универсальный передаточный документ (акт приемки выполненных работ) в двух экземплярах.</w:t>
      </w:r>
    </w:p>
    <w:p w14:paraId="3E2458D0" w14:textId="77777777" w:rsidR="00000000" w:rsidRDefault="00000000">
      <w:pPr>
        <w:pStyle w:val="a9"/>
        <w:ind w:left="0"/>
        <w:jc w:val="both"/>
      </w:pPr>
      <w:r>
        <w:rPr>
          <w:sz w:val="22"/>
          <w:szCs w:val="22"/>
        </w:rPr>
        <w:t xml:space="preserve">3.2. ЗАКАЗЧИК принимает выполненную работу в присутствии представителя ИСПОЛНИТЕЛЯ и подписывает универсальный передаточный документ (акт приемки выполненных работ) в течение 3 </w:t>
      </w:r>
      <w:r>
        <w:rPr>
          <w:sz w:val="22"/>
          <w:szCs w:val="22"/>
        </w:rPr>
        <w:lastRenderedPageBreak/>
        <w:t>рабочих дней. При обнаружении отступлений от условий договора, ухудшающих результат работы или иных недостатков в работе, ЗАКАЗЧИК немедленно заявляет об этом ИСПОЛНИТЕЛЮ.</w:t>
      </w:r>
    </w:p>
    <w:p w14:paraId="136FFF34" w14:textId="77777777" w:rsidR="00000000" w:rsidRDefault="00000000">
      <w:pPr>
        <w:pStyle w:val="a9"/>
        <w:ind w:left="0"/>
        <w:jc w:val="both"/>
      </w:pPr>
    </w:p>
    <w:p w14:paraId="4A9E26FC" w14:textId="77777777" w:rsidR="00000000" w:rsidRDefault="00000000">
      <w:pPr>
        <w:pStyle w:val="ab"/>
        <w:tabs>
          <w:tab w:val="clear" w:pos="4677"/>
          <w:tab w:val="clear" w:pos="9355"/>
        </w:tabs>
        <w:ind w:left="480"/>
        <w:jc w:val="center"/>
      </w:pPr>
      <w:r>
        <w:rPr>
          <w:b/>
          <w:sz w:val="22"/>
          <w:szCs w:val="22"/>
        </w:rPr>
        <w:t>4. КАЧЕСТВО ВЫПОЛНЕННОЙ УСЛУГИ</w:t>
      </w:r>
    </w:p>
    <w:p w14:paraId="304A7B1F" w14:textId="77777777" w:rsidR="00000000" w:rsidRDefault="00000000">
      <w:pPr>
        <w:pStyle w:val="ab"/>
        <w:tabs>
          <w:tab w:val="clear" w:pos="4677"/>
          <w:tab w:val="clear" w:pos="9355"/>
        </w:tabs>
        <w:jc w:val="both"/>
      </w:pPr>
      <w:r>
        <w:rPr>
          <w:sz w:val="22"/>
          <w:szCs w:val="22"/>
        </w:rPr>
        <w:t>4.1. Качество выполненной ИСПОЛНИТЕЛЕМ услуги должно соответствовать требованиям Правил и Норм технической эксплуатации жилищного фонда МДК 2-03.2003, утвержденных Постановлением Госстроя России от 23 сентября 2003 года  № 170.</w:t>
      </w:r>
    </w:p>
    <w:p w14:paraId="34622B7B" w14:textId="77777777" w:rsidR="00000000" w:rsidRDefault="00000000">
      <w:pPr>
        <w:pStyle w:val="ab"/>
        <w:tabs>
          <w:tab w:val="clear" w:pos="4677"/>
          <w:tab w:val="clear" w:pos="9355"/>
        </w:tabs>
        <w:jc w:val="both"/>
      </w:pPr>
      <w:r>
        <w:rPr>
          <w:sz w:val="22"/>
          <w:szCs w:val="22"/>
        </w:rPr>
        <w:t>4.2. Гарантия качества результата услуги распространяется на все составляющие  части услуг, в том числе и на материалы и запасные части, использованные в ходе выполнения услуг.</w:t>
      </w:r>
    </w:p>
    <w:p w14:paraId="352AD1A5" w14:textId="77777777" w:rsidR="00000000" w:rsidRDefault="00000000">
      <w:pPr>
        <w:pStyle w:val="ab"/>
        <w:tabs>
          <w:tab w:val="clear" w:pos="4677"/>
          <w:tab w:val="clear" w:pos="9355"/>
        </w:tabs>
        <w:jc w:val="both"/>
      </w:pPr>
      <w:r>
        <w:rPr>
          <w:sz w:val="22"/>
          <w:szCs w:val="22"/>
        </w:rPr>
        <w:t>4.3. Гарантия нормальной эксплуатации результата выполнено услуги составляет 6 (шесть) месяцев с момента подписания ЗАКАЗЧИКОМ акта приемки выполненных работ.</w:t>
      </w:r>
    </w:p>
    <w:p w14:paraId="46B9771D" w14:textId="77777777" w:rsidR="00000000" w:rsidRDefault="00000000">
      <w:pPr>
        <w:pStyle w:val="ab"/>
        <w:tabs>
          <w:tab w:val="clear" w:pos="4677"/>
          <w:tab w:val="clear" w:pos="9355"/>
        </w:tabs>
        <w:jc w:val="both"/>
      </w:pPr>
      <w:r>
        <w:rPr>
          <w:sz w:val="22"/>
          <w:szCs w:val="22"/>
        </w:rPr>
        <w:t>4.4 Устранение дефектов, выявленных во время выполнения услуг, а также в период гарантийного срока производится ИСПОЛНИТЕЛЕМ за свой счет в согласованные ЗАКАЗЧИКОМ сроки.</w:t>
      </w:r>
    </w:p>
    <w:p w14:paraId="541B7B03" w14:textId="77777777" w:rsidR="00000000" w:rsidRDefault="00000000">
      <w:pPr>
        <w:pStyle w:val="ab"/>
        <w:tabs>
          <w:tab w:val="clear" w:pos="4677"/>
          <w:tab w:val="clear" w:pos="9355"/>
        </w:tabs>
        <w:jc w:val="both"/>
        <w:rPr>
          <w:sz w:val="22"/>
          <w:szCs w:val="22"/>
        </w:rPr>
      </w:pPr>
    </w:p>
    <w:p w14:paraId="3D4AF603" w14:textId="77777777" w:rsidR="00000000" w:rsidRDefault="00000000">
      <w:pPr>
        <w:pStyle w:val="ab"/>
        <w:jc w:val="center"/>
      </w:pPr>
      <w:r>
        <w:rPr>
          <w:b/>
          <w:sz w:val="22"/>
          <w:szCs w:val="22"/>
        </w:rPr>
        <w:t>5. ЦЕНА ДОГОВОРА И ПОРЯДОК РАСЧЕТОВ</w:t>
      </w:r>
    </w:p>
    <w:p w14:paraId="7FCC9559" w14:textId="77777777" w:rsidR="00000000" w:rsidRDefault="00000000">
      <w:pPr>
        <w:pStyle w:val="a9"/>
        <w:tabs>
          <w:tab w:val="left" w:pos="720"/>
        </w:tabs>
        <w:ind w:left="0"/>
        <w:jc w:val="both"/>
      </w:pPr>
      <w:r>
        <w:rPr>
          <w:sz w:val="22"/>
          <w:szCs w:val="22"/>
        </w:rPr>
        <w:t xml:space="preserve">5.1. Стоимость настоящего договора составляет </w:t>
      </w:r>
      <w:r w:rsidR="00C55CC7">
        <w:rPr>
          <w:b/>
          <w:bCs/>
          <w:sz w:val="22"/>
          <w:szCs w:val="22"/>
        </w:rPr>
        <w:t>20</w:t>
      </w:r>
      <w:r>
        <w:rPr>
          <w:b/>
          <w:bCs/>
          <w:sz w:val="22"/>
          <w:szCs w:val="22"/>
        </w:rPr>
        <w:t xml:space="preserve"> 000 рублей 00 копеек (</w:t>
      </w:r>
      <w:r w:rsidR="00FD4738">
        <w:rPr>
          <w:b/>
          <w:bCs/>
          <w:sz w:val="22"/>
          <w:szCs w:val="22"/>
        </w:rPr>
        <w:t>Двадцать</w:t>
      </w:r>
      <w:r>
        <w:rPr>
          <w:b/>
          <w:bCs/>
          <w:sz w:val="22"/>
          <w:szCs w:val="22"/>
        </w:rPr>
        <w:t xml:space="preserve"> тысяч рублей 00 копеек)</w:t>
      </w:r>
      <w:r>
        <w:rPr>
          <w:sz w:val="22"/>
          <w:szCs w:val="22"/>
        </w:rPr>
        <w:t xml:space="preserve"> в год, в т.ч. НДС 5%. Исполнитель</w:t>
      </w:r>
      <w:r>
        <w:rPr>
          <w:bCs/>
          <w:sz w:val="22"/>
          <w:szCs w:val="22"/>
        </w:rPr>
        <w:t xml:space="preserve"> </w:t>
      </w:r>
      <w:r>
        <w:rPr>
          <w:sz w:val="22"/>
          <w:szCs w:val="22"/>
          <w:highlight w:val="white"/>
        </w:rPr>
        <w:t>находится на упрощенной системе налогообложения и применяет пониженную ставку НДС согласно п. 8 ст. 164 НК РФ.</w:t>
      </w:r>
    </w:p>
    <w:p w14:paraId="668A6360" w14:textId="77777777" w:rsidR="00000000" w:rsidRDefault="00000000">
      <w:pPr>
        <w:pStyle w:val="a9"/>
        <w:tabs>
          <w:tab w:val="left" w:pos="720"/>
        </w:tabs>
        <w:ind w:left="0"/>
        <w:jc w:val="both"/>
      </w:pPr>
      <w:r>
        <w:rPr>
          <w:sz w:val="22"/>
          <w:szCs w:val="22"/>
        </w:rPr>
        <w:t>Оплата за выполненные работы, необходимые материалы производится согласно тарифов (Приложение № 2) на основании универсальных передаточных документов (актов приемки выполненных работ) и счетов. Цена договора является твёрдой и определена на весь срок действия договора.</w:t>
      </w:r>
    </w:p>
    <w:p w14:paraId="66135761" w14:textId="77777777" w:rsidR="00000000" w:rsidRDefault="00000000">
      <w:pPr>
        <w:pStyle w:val="a9"/>
        <w:tabs>
          <w:tab w:val="left" w:pos="720"/>
        </w:tabs>
        <w:ind w:left="0"/>
        <w:jc w:val="both"/>
      </w:pPr>
      <w:r>
        <w:rPr>
          <w:sz w:val="22"/>
          <w:szCs w:val="22"/>
        </w:rPr>
        <w:t xml:space="preserve">5.2. Оплата за выполненные услуги производится ЗАКАЗЧИКОМ путем перечисления денежных средств на расчетный счет ИСПОЛНИТЕЛЯ в течение </w:t>
      </w:r>
      <w:r>
        <w:rPr>
          <w:b/>
          <w:sz w:val="22"/>
          <w:szCs w:val="22"/>
        </w:rPr>
        <w:t>10 (десяти) рабочих дней</w:t>
      </w:r>
      <w:r>
        <w:rPr>
          <w:sz w:val="22"/>
          <w:szCs w:val="22"/>
        </w:rPr>
        <w:t xml:space="preserve"> с момента подписания универсального передаточного документа (акта о приёмке выполненных работ). Оплата за декабрь текущего года производится в следующем порядке: счёт на оплату предъявляется ИСПОЛНИТЕЛЕМ до 18 декабря текущего года и оплачивается ЗАКАЗЧИКОМ до 28 декабря текущего года.</w:t>
      </w:r>
    </w:p>
    <w:p w14:paraId="0F0C0799" w14:textId="77777777" w:rsidR="00000000" w:rsidRDefault="00000000">
      <w:pPr>
        <w:pStyle w:val="a9"/>
        <w:tabs>
          <w:tab w:val="left" w:pos="720"/>
        </w:tabs>
        <w:ind w:left="0"/>
        <w:jc w:val="both"/>
      </w:pPr>
      <w:r>
        <w:rPr>
          <w:sz w:val="22"/>
          <w:szCs w:val="22"/>
        </w:rPr>
        <w:t>5.3. Расчеты между Сторонами производятся на основании предъявляемых Исполнителем/Подрядчиком Универсальных передаточных документов (Счетов фактур и Актов выполненных работ/оказанных услуг)».</w:t>
      </w:r>
    </w:p>
    <w:p w14:paraId="5B8C2683" w14:textId="77777777" w:rsidR="00000000" w:rsidRDefault="00000000">
      <w:pPr>
        <w:pStyle w:val="a9"/>
        <w:tabs>
          <w:tab w:val="left" w:pos="720"/>
        </w:tabs>
        <w:ind w:left="0"/>
        <w:jc w:val="both"/>
      </w:pPr>
      <w:r>
        <w:rPr>
          <w:sz w:val="22"/>
          <w:szCs w:val="22"/>
        </w:rPr>
        <w:t>Основанием для осуществления оплаты являются подписанные ЗАКАЗЧИКОМ УПД и/или акт приемки выполненных работ и счет.</w:t>
      </w:r>
    </w:p>
    <w:p w14:paraId="2AAE56B1" w14:textId="77777777" w:rsidR="00000000" w:rsidRDefault="00000000">
      <w:pPr>
        <w:pStyle w:val="a9"/>
        <w:tabs>
          <w:tab w:val="left" w:pos="720"/>
        </w:tabs>
        <w:ind w:left="0"/>
        <w:jc w:val="both"/>
      </w:pPr>
      <w:r>
        <w:rPr>
          <w:sz w:val="22"/>
          <w:szCs w:val="22"/>
        </w:rPr>
        <w:t xml:space="preserve">5.4. </w:t>
      </w:r>
      <w:r>
        <w:rPr>
          <w:bCs/>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D409BBD" w14:textId="77777777" w:rsidR="00000000" w:rsidRDefault="00000000">
      <w:pPr>
        <w:pStyle w:val="a9"/>
        <w:tabs>
          <w:tab w:val="left" w:pos="720"/>
        </w:tabs>
        <w:ind w:left="0"/>
        <w:jc w:val="both"/>
      </w:pPr>
      <w:r>
        <w:rPr>
          <w:bCs/>
          <w:sz w:val="22"/>
          <w:szCs w:val="22"/>
        </w:rPr>
        <w:t>5.5. При изменении объема услуг в соответствии с п. 1.5 договора изменяется цена договора пропорционально изменяемому объему услуг, но не более чем на десять процентов цены договора в соответствии с требованиями п.1.2 ч.1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14:paraId="32A3A0E4" w14:textId="77777777" w:rsidR="00000000" w:rsidRDefault="00000000">
      <w:pPr>
        <w:pStyle w:val="a9"/>
        <w:tabs>
          <w:tab w:val="left" w:pos="720"/>
        </w:tabs>
        <w:ind w:left="0"/>
        <w:jc w:val="both"/>
        <w:rPr>
          <w:bCs/>
          <w:sz w:val="22"/>
          <w:szCs w:val="22"/>
        </w:rPr>
      </w:pPr>
    </w:p>
    <w:p w14:paraId="4A600ECA" w14:textId="77777777" w:rsidR="00000000" w:rsidRDefault="00000000">
      <w:pPr>
        <w:pStyle w:val="ab"/>
        <w:jc w:val="center"/>
      </w:pPr>
      <w:r>
        <w:rPr>
          <w:b/>
          <w:sz w:val="22"/>
          <w:szCs w:val="22"/>
        </w:rPr>
        <w:t>6. ОТВЕТСТВЕННОСТЬ СТОРОН</w:t>
      </w:r>
    </w:p>
    <w:p w14:paraId="62242B8E" w14:textId="77777777" w:rsidR="00000000" w:rsidRDefault="00000000">
      <w:pPr>
        <w:jc w:val="both"/>
      </w:pPr>
      <w:r>
        <w:rPr>
          <w:sz w:val="22"/>
          <w:szCs w:val="22"/>
        </w:rPr>
        <w:tab/>
      </w:r>
      <w:r>
        <w:rPr>
          <w:color w:val="000000"/>
          <w:kern w:val="2"/>
          <w:sz w:val="22"/>
          <w:szCs w:val="22"/>
        </w:rPr>
        <w:t>6.1. Заказчик и Исполнитель за неисполнение или ненадлежащее исполнение обязательств, предусмотренных договором, несут ответственность в виде пени и штрафов, определяемых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договором (за исключением просрочки исполнения обязательств Заказчиком, Исполнителем), утв. Постановлением Правительства РФ от 30.08.2017 №1042 (далее – Правила).</w:t>
      </w:r>
    </w:p>
    <w:p w14:paraId="20A7CE10" w14:textId="77777777" w:rsidR="00000000" w:rsidRDefault="00000000">
      <w:pPr>
        <w:jc w:val="both"/>
      </w:pPr>
      <w:r>
        <w:rPr>
          <w:sz w:val="22"/>
          <w:szCs w:val="22"/>
        </w:rPr>
        <w:t>6.2. Подрядчик уплачивает Заказчику пени (штрафы) в случаях:</w:t>
      </w:r>
    </w:p>
    <w:p w14:paraId="60990FBB" w14:textId="77777777" w:rsidR="00000000" w:rsidRDefault="00000000">
      <w:pPr>
        <w:jc w:val="both"/>
      </w:pPr>
      <w:r>
        <w:rPr>
          <w:sz w:val="22"/>
          <w:szCs w:val="22"/>
        </w:rPr>
        <w:t>6.2.1.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 цены контракта в случае, если цена контракта не превышает 3 млн. рублей.</w:t>
      </w:r>
    </w:p>
    <w:p w14:paraId="6AFD638E" w14:textId="77777777" w:rsidR="00000000" w:rsidRDefault="00000000">
      <w:pPr>
        <w:spacing w:after="4"/>
        <w:contextualSpacing/>
        <w:jc w:val="both"/>
      </w:pPr>
      <w:bookmarkStart w:id="0" w:name="sub_100904"/>
      <w:bookmarkEnd w:id="0"/>
      <w:r>
        <w:rPr>
          <w:color w:val="000000"/>
          <w:kern w:val="2"/>
          <w:sz w:val="22"/>
          <w:szCs w:val="22"/>
        </w:rPr>
        <w:t>6.2.2.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следующем порядке: 1000 рублей, если цена контракта не превышает 3 млн. рублей (включительно).</w:t>
      </w:r>
    </w:p>
    <w:p w14:paraId="15E12AA3" w14:textId="77777777" w:rsidR="00000000" w:rsidRDefault="00000000">
      <w:pPr>
        <w:spacing w:after="4"/>
        <w:ind w:right="1"/>
        <w:contextualSpacing/>
        <w:jc w:val="both"/>
      </w:pPr>
      <w:r>
        <w:rPr>
          <w:color w:val="000000"/>
          <w:kern w:val="2"/>
          <w:sz w:val="22"/>
          <w:szCs w:val="22"/>
        </w:rPr>
        <w:t>6.3. 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14:paraId="7A2D5FFD" w14:textId="77777777" w:rsidR="00000000" w:rsidRDefault="00000000">
      <w:pPr>
        <w:spacing w:after="4"/>
        <w:ind w:right="1"/>
        <w:contextualSpacing/>
        <w:jc w:val="both"/>
      </w:pPr>
      <w:r>
        <w:rPr>
          <w:color w:val="000000"/>
          <w:kern w:val="2"/>
          <w:sz w:val="22"/>
          <w:szCs w:val="22"/>
        </w:rPr>
        <w:lastRenderedPageBreak/>
        <w:t xml:space="preserve">6.4.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РФ от не уплаченной в срок суммы. </w:t>
      </w:r>
    </w:p>
    <w:p w14:paraId="39C876A1" w14:textId="77777777" w:rsidR="00000000" w:rsidRDefault="00000000">
      <w:pPr>
        <w:jc w:val="both"/>
      </w:pPr>
      <w:r>
        <w:rPr>
          <w:sz w:val="22"/>
          <w:szCs w:val="22"/>
        </w:rPr>
        <w:t>6.5.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1000 рублей, если цена контракта не превышает 3 млн. рублей (включительно).</w:t>
      </w:r>
    </w:p>
    <w:p w14:paraId="5A7BD2EE" w14:textId="77777777" w:rsidR="00000000" w:rsidRDefault="00000000">
      <w:pPr>
        <w:spacing w:after="4"/>
        <w:ind w:right="1"/>
        <w:contextualSpacing/>
        <w:jc w:val="both"/>
      </w:pPr>
      <w:r>
        <w:rPr>
          <w:color w:val="000000"/>
          <w:kern w:val="2"/>
          <w:sz w:val="22"/>
          <w:szCs w:val="22"/>
        </w:rPr>
        <w:t>6.6. В случае просрочки исполнения Заказчиком обязательств, предусмотренных договором, Подрядчик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РФ от не уплаченной в срок суммы.</w:t>
      </w:r>
    </w:p>
    <w:p w14:paraId="5B57E97F" w14:textId="77777777" w:rsidR="00000000" w:rsidRDefault="00000000">
      <w:pPr>
        <w:spacing w:after="4"/>
        <w:ind w:right="1"/>
        <w:contextualSpacing/>
        <w:jc w:val="both"/>
      </w:pPr>
      <w:r>
        <w:rPr>
          <w:color w:val="000000"/>
          <w:kern w:val="2"/>
          <w:sz w:val="22"/>
          <w:szCs w:val="22"/>
        </w:rPr>
        <w:t>6.7.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56A5A2B3" w14:textId="77777777" w:rsidR="00000000" w:rsidRDefault="00000000">
      <w:pPr>
        <w:spacing w:after="4"/>
        <w:ind w:right="1"/>
        <w:contextualSpacing/>
        <w:jc w:val="both"/>
      </w:pPr>
      <w:r>
        <w:rPr>
          <w:color w:val="000000"/>
          <w:kern w:val="2"/>
          <w:sz w:val="22"/>
          <w:szCs w:val="22"/>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B5F86A5" w14:textId="77777777" w:rsidR="00000000" w:rsidRDefault="00000000">
      <w:pPr>
        <w:jc w:val="both"/>
      </w:pPr>
      <w:r>
        <w:rPr>
          <w:sz w:val="22"/>
          <w:szCs w:val="22"/>
        </w:rPr>
        <w:t>6.9.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0ABD24B6" w14:textId="77777777" w:rsidR="00000000" w:rsidRDefault="00000000">
      <w:pPr>
        <w:jc w:val="both"/>
      </w:pPr>
      <w:r>
        <w:rPr>
          <w:sz w:val="22"/>
          <w:szCs w:val="22"/>
        </w:rPr>
        <w:t>6.10. Сторона, несвоевременно направившая извещение, предусмотренное в п. 6.9 договора, возмещает другой Стороне понесенные последней убытки.</w:t>
      </w:r>
    </w:p>
    <w:p w14:paraId="15361982" w14:textId="77777777" w:rsidR="00000000" w:rsidRDefault="00000000">
      <w:pPr>
        <w:spacing w:after="4"/>
        <w:ind w:right="1"/>
        <w:contextualSpacing/>
        <w:jc w:val="both"/>
      </w:pPr>
      <w:r>
        <w:rPr>
          <w:color w:val="000000"/>
          <w:kern w:val="2"/>
          <w:sz w:val="22"/>
          <w:szCs w:val="22"/>
        </w:rPr>
        <w:t>6.11. В случаях наступления обстоятельств, указанных в п. 6.8 договора,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14:paraId="577D5D54" w14:textId="77777777" w:rsidR="00000000" w:rsidRDefault="00000000">
      <w:pPr>
        <w:jc w:val="both"/>
      </w:pPr>
      <w:r>
        <w:rPr>
          <w:sz w:val="22"/>
          <w:szCs w:val="22"/>
        </w:rPr>
        <w:t xml:space="preserve">6.12. За ущерб, причиненный третьему лицу в процессе выполнения услуг, отвечает Исполнитель, если не докажет, что ущерб был причинен вследствие обстоятельств, за которые отвечает Заказчик. </w:t>
      </w:r>
    </w:p>
    <w:p w14:paraId="7F7235D4" w14:textId="77777777" w:rsidR="00000000" w:rsidRDefault="00000000">
      <w:pPr>
        <w:jc w:val="both"/>
      </w:pPr>
      <w:r>
        <w:rPr>
          <w:color w:val="000000"/>
          <w:kern w:val="2"/>
          <w:sz w:val="22"/>
          <w:szCs w:val="22"/>
        </w:rPr>
        <w:t>6.13. Риск случайного повреждения (порчи) или гибели результата выполненных услуг лежит на Исполнителе до момента исполнения им своего обязательства по выполнению услуг.</w:t>
      </w:r>
    </w:p>
    <w:p w14:paraId="5B880FCF" w14:textId="77777777" w:rsidR="00000000" w:rsidRDefault="00000000">
      <w:pPr>
        <w:jc w:val="both"/>
        <w:rPr>
          <w:color w:val="000000"/>
          <w:kern w:val="2"/>
          <w:sz w:val="22"/>
          <w:szCs w:val="22"/>
        </w:rPr>
      </w:pPr>
    </w:p>
    <w:p w14:paraId="0DD3538A" w14:textId="77777777" w:rsidR="00000000" w:rsidRDefault="00000000">
      <w:pPr>
        <w:tabs>
          <w:tab w:val="left" w:pos="0"/>
        </w:tabs>
        <w:suppressAutoHyphens w:val="0"/>
        <w:ind w:left="480"/>
        <w:jc w:val="center"/>
      </w:pPr>
      <w:r>
        <w:rPr>
          <w:b/>
          <w:color w:val="000000"/>
          <w:kern w:val="2"/>
          <w:sz w:val="22"/>
          <w:szCs w:val="22"/>
        </w:rPr>
        <w:t xml:space="preserve">7. </w:t>
      </w:r>
      <w:r>
        <w:rPr>
          <w:b/>
          <w:sz w:val="22"/>
          <w:szCs w:val="22"/>
        </w:rPr>
        <w:t>АНТИКОРРУПЦИОННАЯ ОГОВОРКА</w:t>
      </w:r>
    </w:p>
    <w:p w14:paraId="7F3898B7" w14:textId="77777777" w:rsidR="00000000" w:rsidRDefault="00000000">
      <w:pPr>
        <w:pStyle w:val="ac"/>
        <w:shd w:val="clear" w:color="auto" w:fill="FFFFFF"/>
        <w:suppressAutoHyphens w:val="0"/>
        <w:spacing w:after="200"/>
        <w:ind w:left="0"/>
        <w:jc w:val="both"/>
      </w:pPr>
      <w:r>
        <w:rPr>
          <w:rStyle w:val="FontStyle15"/>
          <w:sz w:val="22"/>
          <w:szCs w:val="22"/>
        </w:rPr>
        <w:t>7.1. Стороны настоящего Договора подтверждают, что</w:t>
      </w:r>
      <w:r>
        <w:rPr>
          <w:rStyle w:val="FontStyle15"/>
          <w:i/>
          <w:sz w:val="22"/>
          <w:szCs w:val="22"/>
        </w:rPr>
        <w:t xml:space="preserve"> </w:t>
      </w:r>
      <w:r>
        <w:rPr>
          <w:rStyle w:val="FontStyle14"/>
          <w:i w:val="0"/>
          <w:sz w:val="22"/>
          <w:szCs w:val="22"/>
        </w:rPr>
        <w:t>Заказчик и Исполнитель</w:t>
      </w:r>
      <w:r>
        <w:rPr>
          <w:rStyle w:val="FontStyle14"/>
          <w:sz w:val="22"/>
          <w:szCs w:val="22"/>
        </w:rPr>
        <w:t xml:space="preserve"> </w:t>
      </w:r>
      <w:r>
        <w:rPr>
          <w:rStyle w:val="FontStyle15"/>
          <w:sz w:val="22"/>
          <w:szCs w:val="22"/>
        </w:rPr>
        <w:t>проводят антикоррупционную политику и развивают не допускающую коррупционных проявлений культуру, в том числе путем присоединения к различного рода соглашениям/хартиям, направленным на противодействие незаконным действиям на рынке электротехнической продукции.</w:t>
      </w:r>
    </w:p>
    <w:p w14:paraId="39479E8A" w14:textId="77777777" w:rsidR="00000000" w:rsidRDefault="00000000">
      <w:pPr>
        <w:pStyle w:val="ac"/>
        <w:shd w:val="clear" w:color="auto" w:fill="FFFFFF"/>
        <w:ind w:left="0"/>
        <w:jc w:val="both"/>
      </w:pPr>
      <w:r>
        <w:rPr>
          <w:rStyle w:val="FontStyle14"/>
          <w:i w:val="0"/>
          <w:sz w:val="22"/>
          <w:szCs w:val="22"/>
        </w:rPr>
        <w:t>7.2. Стороны обязуются рассматривать возможные способы мотивации и повышения лояльности как друг друга так и иных контрагентов исключительно в рамках действующего законодательства РФ. При этом Стороны не должны прямым либо косвенным способом создавать структуры для реализации запрещенных способов мотивации, а также предлагать друг другу и другим контрагентам использовать такие способы. Стороны запрещают своим работникам организовывать и развивать продажи контрагентам, желающим получить запрещенные способы мотивации через третьи компании.</w:t>
      </w:r>
    </w:p>
    <w:p w14:paraId="0B99E9EE" w14:textId="77777777" w:rsidR="00000000" w:rsidRDefault="00000000">
      <w:pPr>
        <w:pStyle w:val="ac"/>
        <w:shd w:val="clear" w:color="auto" w:fill="FFFFFF"/>
        <w:ind w:left="0"/>
        <w:jc w:val="both"/>
      </w:pPr>
      <w:r>
        <w:rPr>
          <w:rStyle w:val="FontStyle15"/>
          <w:sz w:val="22"/>
          <w:szCs w:val="22"/>
        </w:rPr>
        <w:t>7.3. При исполнении своих обязательств по Договору Стороны</w:t>
      </w:r>
      <w:r>
        <w:rPr>
          <w:rStyle w:val="FontStyle14"/>
          <w:sz w:val="22"/>
          <w:szCs w:val="22"/>
        </w:rPr>
        <w:t xml:space="preserve">, </w:t>
      </w:r>
      <w:r>
        <w:rPr>
          <w:rStyle w:val="FontStyle15"/>
          <w:sz w:val="22"/>
          <w:szCs w:val="22"/>
        </w:rPr>
        <w:t>их аффилированные лица, работники или посредники не выплачивают, не предлагают выплатить и не разрешают выплату каких-либо денежных средств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AB0021D" w14:textId="77777777" w:rsidR="00000000" w:rsidRDefault="00000000">
      <w:pPr>
        <w:pStyle w:val="ac"/>
        <w:shd w:val="clear" w:color="auto" w:fill="FFFFFF"/>
        <w:ind w:left="0" w:firstLine="142"/>
        <w:jc w:val="both"/>
      </w:pPr>
      <w:r>
        <w:rPr>
          <w:rStyle w:val="FontStyle15"/>
          <w:sz w:val="22"/>
          <w:szCs w:val="22"/>
        </w:rPr>
        <w:t>7.4.  При исполнении своих обязательств по Договору Стороны</w:t>
      </w:r>
      <w:r>
        <w:rPr>
          <w:rStyle w:val="FontStyle14"/>
          <w:sz w:val="22"/>
          <w:szCs w:val="22"/>
        </w:rPr>
        <w:t xml:space="preserve">, </w:t>
      </w:r>
      <w:r>
        <w:rPr>
          <w:rStyle w:val="FontStyle15"/>
          <w:sz w:val="22"/>
          <w:szCs w:val="22"/>
        </w:rPr>
        <w:t>их аффилированные лица, работники или посредники не осуществляют действия, квалифицируемые действующим законодательством, как дача/ получение взятки, коммерческий подкуп, злоупотребление полномочиями, а также действия, нарушающие требования законодательства РФ и международных актов о противодействии легализации (отмыванию) доходов, полученных преступным путем.</w:t>
      </w:r>
    </w:p>
    <w:p w14:paraId="3D4DE448" w14:textId="77777777" w:rsidR="00000000" w:rsidRDefault="00000000">
      <w:pPr>
        <w:pStyle w:val="ac"/>
        <w:shd w:val="clear" w:color="auto" w:fill="FFFFFF"/>
        <w:ind w:left="0" w:firstLine="142"/>
        <w:jc w:val="both"/>
      </w:pPr>
      <w:r>
        <w:rPr>
          <w:rStyle w:val="FontStyle15"/>
          <w:sz w:val="22"/>
          <w:szCs w:val="22"/>
        </w:rPr>
        <w:t>7.5. Стороны</w:t>
      </w:r>
      <w:r>
        <w:rPr>
          <w:rStyle w:val="FontStyle15"/>
          <w:i/>
          <w:sz w:val="22"/>
          <w:szCs w:val="22"/>
        </w:rPr>
        <w:t xml:space="preserve"> </w:t>
      </w:r>
      <w:r>
        <w:rPr>
          <w:rStyle w:val="FontStyle15"/>
          <w:sz w:val="22"/>
          <w:szCs w:val="22"/>
        </w:rPr>
        <w:t>отказываются от стимулирования каким-либо образом работников друг друга,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ставящими работника в определенную зависимость и направленных на обеспечение выполнения этим работником каких-либо действий в пользу стимулирующей его Стороны</w:t>
      </w:r>
      <w:r>
        <w:rPr>
          <w:rStyle w:val="FontStyle14"/>
          <w:sz w:val="22"/>
          <w:szCs w:val="22"/>
        </w:rPr>
        <w:t>.</w:t>
      </w:r>
    </w:p>
    <w:p w14:paraId="703B7E83" w14:textId="77777777" w:rsidR="00000000" w:rsidRDefault="00000000">
      <w:pPr>
        <w:pStyle w:val="ac"/>
        <w:shd w:val="clear" w:color="auto" w:fill="FFFFFF"/>
        <w:ind w:left="0" w:firstLine="142"/>
        <w:jc w:val="both"/>
      </w:pPr>
      <w:r>
        <w:rPr>
          <w:rStyle w:val="FontStyle15"/>
          <w:sz w:val="22"/>
          <w:szCs w:val="22"/>
        </w:rPr>
        <w:lastRenderedPageBreak/>
        <w:t>7.6.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w:t>
      </w:r>
      <w:r>
        <w:rPr>
          <w:rStyle w:val="FontStyle14"/>
          <w:sz w:val="22"/>
          <w:szCs w:val="22"/>
        </w:rPr>
        <w:t xml:space="preserve"> </w:t>
      </w:r>
      <w:r>
        <w:rPr>
          <w:rStyle w:val="FontStyle15"/>
          <w:sz w:val="22"/>
          <w:szCs w:val="22"/>
        </w:rPr>
        <w:t>обязуется незамедлительно уведомить другую Сторону в письменной форме (по факсу или электронной почте). Сторона, получившая уведомление</w:t>
      </w:r>
      <w:r>
        <w:rPr>
          <w:rStyle w:val="FontStyle14"/>
          <w:sz w:val="22"/>
          <w:szCs w:val="22"/>
        </w:rPr>
        <w:t xml:space="preserve"> </w:t>
      </w:r>
      <w:r>
        <w:rPr>
          <w:rStyle w:val="FontStyle15"/>
          <w:sz w:val="22"/>
          <w:szCs w:val="22"/>
        </w:rPr>
        <w:t>имеет право приостановить исполнение обязательств по Договору до получения подтверждения, что нарушения не произошло или не произойдет в будущем. Указанное подтверждение должно быть направлено по факсу или электронной почте в течение 10 (десяти) рабочих дней с даты направления уведомления.</w:t>
      </w:r>
    </w:p>
    <w:p w14:paraId="3571580F" w14:textId="77777777" w:rsidR="00000000" w:rsidRDefault="00000000">
      <w:pPr>
        <w:pStyle w:val="ac"/>
        <w:shd w:val="clear" w:color="auto" w:fill="FFFFFF"/>
        <w:suppressAutoHyphens w:val="0"/>
        <w:spacing w:after="200"/>
        <w:ind w:left="0"/>
        <w:jc w:val="both"/>
      </w:pPr>
      <w:r>
        <w:rPr>
          <w:rStyle w:val="FontStyle15"/>
          <w:sz w:val="22"/>
          <w:szCs w:val="22"/>
        </w:rPr>
        <w:t xml:space="preserve">  В письменном уведомлении Сторона</w:t>
      </w:r>
      <w:r>
        <w:rPr>
          <w:rStyle w:val="FontStyle15"/>
          <w:i/>
          <w:sz w:val="22"/>
          <w:szCs w:val="22"/>
        </w:rPr>
        <w:t xml:space="preserve"> </w:t>
      </w:r>
      <w:r>
        <w:rPr>
          <w:rStyle w:val="FontStyle15"/>
          <w:sz w:val="22"/>
          <w:szCs w:val="22"/>
        </w:rPr>
        <w:t>обязана сослаться на факты или</w:t>
      </w:r>
      <w:r>
        <w:rPr>
          <w:rStyle w:val="FontStyle15"/>
          <w:i/>
          <w:sz w:val="22"/>
          <w:szCs w:val="22"/>
        </w:rPr>
        <w:t xml:space="preserve"> </w:t>
      </w:r>
      <w:r>
        <w:rPr>
          <w:rStyle w:val="FontStyle15"/>
          <w:sz w:val="22"/>
          <w:szCs w:val="22"/>
        </w:rPr>
        <w:t>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w:t>
      </w:r>
      <w:r>
        <w:rPr>
          <w:rStyle w:val="FontStyle15"/>
          <w:i/>
          <w:sz w:val="22"/>
          <w:szCs w:val="22"/>
        </w:rPr>
        <w:t xml:space="preserve"> </w:t>
      </w:r>
      <w:r>
        <w:rPr>
          <w:rStyle w:val="FontStyle15"/>
          <w:sz w:val="22"/>
          <w:szCs w:val="22"/>
        </w:rPr>
        <w:t>другой Стороной</w:t>
      </w:r>
      <w:r>
        <w:rPr>
          <w:rStyle w:val="FontStyle14"/>
          <w:sz w:val="22"/>
          <w:szCs w:val="22"/>
        </w:rPr>
        <w:t xml:space="preserve">, </w:t>
      </w:r>
      <w:r>
        <w:rPr>
          <w:rStyle w:val="FontStyle15"/>
          <w:sz w:val="22"/>
          <w:szCs w:val="22"/>
        </w:rPr>
        <w:t>его аффилированными лицами, работниками или посредниками, выражающиеся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584C03A6" w14:textId="77777777" w:rsidR="00000000" w:rsidRDefault="00000000">
      <w:pPr>
        <w:pStyle w:val="ac"/>
        <w:shd w:val="clear" w:color="auto" w:fill="FFFFFF"/>
        <w:ind w:left="0" w:firstLine="142"/>
        <w:jc w:val="both"/>
      </w:pPr>
      <w:r>
        <w:rPr>
          <w:rStyle w:val="FontStyle15"/>
          <w:color w:val="000000"/>
          <w:kern w:val="2"/>
          <w:sz w:val="22"/>
          <w:szCs w:val="22"/>
        </w:rPr>
        <w:t>7.7. В случае нарушения любой из Сторон обязательств воздерживаться от действий, запрещенных в настоящем разделе и/или неполучения другой Стороной в установленный срок подтверждения, что нарушения не произошло или не произойдет, другая Сторона имеет право расторгнуть Договор в одностороннем порядке или внести изменения в Договор, направив письменное уведомление об этом другой Стороне не позднее, чем за 10 (десять) рабочих дней до даты расторжения/изменения Договора. Сторона, по чьей инициативе был расторгнут/изменен Договор, в соответствии с положениями настоящего раздела, вправе требовать с другой Стороны возмещения реального ущерба, возникшего в результате данных действий.</w:t>
      </w:r>
    </w:p>
    <w:p w14:paraId="7734ED17" w14:textId="77777777" w:rsidR="00000000" w:rsidRDefault="00000000">
      <w:pPr>
        <w:pStyle w:val="ac"/>
        <w:shd w:val="clear" w:color="auto" w:fill="FFFFFF"/>
        <w:ind w:left="0" w:firstLine="142"/>
        <w:jc w:val="both"/>
      </w:pPr>
    </w:p>
    <w:p w14:paraId="447879E0" w14:textId="77777777" w:rsidR="00000000" w:rsidRDefault="00000000">
      <w:pPr>
        <w:pStyle w:val="ab"/>
        <w:tabs>
          <w:tab w:val="clear" w:pos="4677"/>
          <w:tab w:val="clear" w:pos="9355"/>
        </w:tabs>
        <w:ind w:left="720"/>
        <w:jc w:val="center"/>
      </w:pPr>
      <w:r>
        <w:rPr>
          <w:b/>
          <w:sz w:val="22"/>
          <w:szCs w:val="22"/>
        </w:rPr>
        <w:t>8. ЗАКЛЮЧИТЕЛЬНЫЕ ПОЛОЖЕНИЯ</w:t>
      </w:r>
    </w:p>
    <w:p w14:paraId="5CE85D37" w14:textId="77777777" w:rsidR="00000000" w:rsidRDefault="00000000">
      <w:pPr>
        <w:pStyle w:val="ab"/>
        <w:tabs>
          <w:tab w:val="clear" w:pos="4677"/>
          <w:tab w:val="clear" w:pos="9355"/>
        </w:tabs>
        <w:jc w:val="both"/>
      </w:pPr>
      <w:r>
        <w:rPr>
          <w:sz w:val="22"/>
          <w:szCs w:val="22"/>
        </w:rPr>
        <w:t>8.1. Все спорные вопросы решают путем переговоров, а при не достижении согласия – в Арбитражном суде Кировской области. В вопросах, неурегулированных настоящим договором, стороны руководствуются действующим законодательством Р.Ф.</w:t>
      </w:r>
    </w:p>
    <w:p w14:paraId="594CF4D3" w14:textId="77777777" w:rsidR="00000000" w:rsidRDefault="00000000">
      <w:pPr>
        <w:pStyle w:val="ab"/>
        <w:tabs>
          <w:tab w:val="clear" w:pos="4677"/>
          <w:tab w:val="clear" w:pos="9355"/>
        </w:tabs>
        <w:jc w:val="both"/>
      </w:pPr>
      <w:r>
        <w:rPr>
          <w:sz w:val="22"/>
          <w:szCs w:val="22"/>
        </w:rPr>
        <w:t>8.2. Настоящий договор может быть изменен или расторгнут по соглашению сторон.</w:t>
      </w:r>
    </w:p>
    <w:p w14:paraId="7859276E" w14:textId="77777777" w:rsidR="00000000" w:rsidRDefault="00000000">
      <w:pPr>
        <w:pStyle w:val="ab"/>
        <w:tabs>
          <w:tab w:val="clear" w:pos="4677"/>
          <w:tab w:val="clear" w:pos="9355"/>
        </w:tabs>
        <w:jc w:val="both"/>
      </w:pPr>
      <w:r>
        <w:rPr>
          <w:sz w:val="22"/>
          <w:szCs w:val="22"/>
        </w:rPr>
        <w:t xml:space="preserve">8.3. Стороны договорились о том, что действие настоящего договора распространяется на отношения сторон, </w:t>
      </w:r>
      <w:r>
        <w:rPr>
          <w:b/>
          <w:i/>
          <w:sz w:val="22"/>
          <w:szCs w:val="22"/>
        </w:rPr>
        <w:t>возникшие с даты заключения договора. Срок действия договора по 31.12.2026 г.,</w:t>
      </w:r>
      <w:r>
        <w:rPr>
          <w:sz w:val="22"/>
          <w:szCs w:val="22"/>
        </w:rPr>
        <w:t xml:space="preserve"> а в части взаимных расчетов - до полного их завершения.</w:t>
      </w:r>
    </w:p>
    <w:p w14:paraId="0F4A8C91" w14:textId="77777777" w:rsidR="00000000" w:rsidRDefault="00000000">
      <w:pPr>
        <w:pStyle w:val="ab"/>
        <w:tabs>
          <w:tab w:val="clear" w:pos="4677"/>
          <w:tab w:val="clear" w:pos="9355"/>
        </w:tabs>
        <w:jc w:val="both"/>
      </w:pPr>
      <w:r>
        <w:rPr>
          <w:sz w:val="22"/>
          <w:szCs w:val="22"/>
        </w:rPr>
        <w:t>8.4. Все изменения, приложения и дополнения к настоящему договору оформляются только в письменном виде и подписываются уполномоченными на то представителями сторон.</w:t>
      </w:r>
    </w:p>
    <w:p w14:paraId="39FF55D7" w14:textId="77777777" w:rsidR="00000000" w:rsidRDefault="00000000">
      <w:pPr>
        <w:pStyle w:val="ab"/>
        <w:tabs>
          <w:tab w:val="clear" w:pos="4677"/>
          <w:tab w:val="clear" w:pos="9355"/>
        </w:tabs>
        <w:jc w:val="both"/>
      </w:pPr>
      <w:r>
        <w:rPr>
          <w:sz w:val="22"/>
          <w:szCs w:val="22"/>
        </w:rPr>
        <w:t>8.5. Настоящий договор составлен в 2 (двух) экземплярах, имеющих равную юридическую силу и находящихся по одному у каждой из сторон.</w:t>
      </w:r>
    </w:p>
    <w:p w14:paraId="138CF7AB" w14:textId="77777777" w:rsidR="00000000" w:rsidRDefault="00000000">
      <w:pPr>
        <w:pStyle w:val="ab"/>
        <w:tabs>
          <w:tab w:val="clear" w:pos="4677"/>
          <w:tab w:val="clear" w:pos="9355"/>
        </w:tabs>
        <w:jc w:val="both"/>
        <w:rPr>
          <w:sz w:val="22"/>
          <w:szCs w:val="22"/>
        </w:rPr>
      </w:pPr>
    </w:p>
    <w:p w14:paraId="22061771" w14:textId="77777777" w:rsidR="00000000" w:rsidRDefault="00000000">
      <w:pPr>
        <w:pStyle w:val="ab"/>
        <w:numPr>
          <w:ilvl w:val="0"/>
          <w:numId w:val="5"/>
        </w:numPr>
        <w:tabs>
          <w:tab w:val="clear" w:pos="4677"/>
          <w:tab w:val="clear" w:pos="9355"/>
        </w:tabs>
        <w:jc w:val="center"/>
      </w:pPr>
      <w:r>
        <w:rPr>
          <w:b/>
          <w:sz w:val="22"/>
          <w:szCs w:val="22"/>
        </w:rPr>
        <w:t>ЮРИДИЧЕСКИЕ АДРЕСА И РЕКВИЗИТЫ СТОРОН:</w:t>
      </w:r>
    </w:p>
    <w:tbl>
      <w:tblPr>
        <w:tblW w:w="0" w:type="auto"/>
        <w:tblInd w:w="-65" w:type="dxa"/>
        <w:tblLayout w:type="fixed"/>
        <w:tblLook w:val="0000" w:firstRow="0" w:lastRow="0" w:firstColumn="0" w:lastColumn="0" w:noHBand="0" w:noVBand="0"/>
      </w:tblPr>
      <w:tblGrid>
        <w:gridCol w:w="5438"/>
        <w:gridCol w:w="5117"/>
      </w:tblGrid>
      <w:tr w:rsidR="00000000" w14:paraId="6E492AF9" w14:textId="77777777">
        <w:tc>
          <w:tcPr>
            <w:tcW w:w="5438" w:type="dxa"/>
            <w:tcBorders>
              <w:top w:val="single" w:sz="4" w:space="0" w:color="000000"/>
              <w:left w:val="single" w:sz="4" w:space="0" w:color="000000"/>
              <w:bottom w:val="single" w:sz="4" w:space="0" w:color="000000"/>
            </w:tcBorders>
          </w:tcPr>
          <w:p w14:paraId="5EBE05FE" w14:textId="77777777" w:rsidR="00000000" w:rsidRDefault="00000000">
            <w:pPr>
              <w:pStyle w:val="ab"/>
              <w:tabs>
                <w:tab w:val="clear" w:pos="4677"/>
                <w:tab w:val="clear" w:pos="9355"/>
              </w:tabs>
            </w:pPr>
            <w:r>
              <w:rPr>
                <w:b/>
                <w:sz w:val="22"/>
                <w:szCs w:val="22"/>
              </w:rPr>
              <w:t xml:space="preserve">ЗАКАЗЧИК          </w:t>
            </w:r>
          </w:p>
          <w:p w14:paraId="3AF8C71A" w14:textId="77777777" w:rsidR="00000000" w:rsidRDefault="00000000">
            <w:r>
              <w:rPr>
                <w:sz w:val="22"/>
                <w:szCs w:val="22"/>
              </w:rPr>
              <w:t>Муниципальное бюджетное учреждение «Дом культуры «Лянгасово» (МБУ «ДК «Лянгасово»)</w:t>
            </w:r>
          </w:p>
          <w:p w14:paraId="74FB0483" w14:textId="77777777" w:rsidR="00000000" w:rsidRDefault="00000000">
            <w:r>
              <w:rPr>
                <w:sz w:val="22"/>
                <w:szCs w:val="22"/>
              </w:rPr>
              <w:t>610051 г.Киров, мкр. Лянгасово, ул.Комсомольская,10</w:t>
            </w:r>
          </w:p>
          <w:p w14:paraId="5CE90E26" w14:textId="77777777" w:rsidR="00000000" w:rsidRDefault="00000000">
            <w:r>
              <w:rPr>
                <w:sz w:val="22"/>
                <w:szCs w:val="22"/>
              </w:rPr>
              <w:t>ИНН 4345456049   КПП 434501001</w:t>
            </w:r>
          </w:p>
          <w:p w14:paraId="73D0ABAE" w14:textId="77777777" w:rsidR="00000000" w:rsidRDefault="00000000">
            <w:r>
              <w:rPr>
                <w:sz w:val="22"/>
                <w:szCs w:val="22"/>
              </w:rPr>
              <w:t xml:space="preserve">департамент финансов администрации города Кирова </w:t>
            </w:r>
          </w:p>
          <w:p w14:paraId="27573749" w14:textId="77777777" w:rsidR="00000000" w:rsidRDefault="00000000">
            <w:r>
              <w:rPr>
                <w:sz w:val="22"/>
                <w:szCs w:val="22"/>
              </w:rPr>
              <w:t>(МБУ «ДК «Лянгасово) л/с 07911030029</w:t>
            </w:r>
          </w:p>
          <w:p w14:paraId="57F0B5C6" w14:textId="77777777" w:rsidR="00000000" w:rsidRDefault="00000000">
            <w:r>
              <w:rPr>
                <w:sz w:val="22"/>
                <w:szCs w:val="22"/>
              </w:rPr>
              <w:t>к/с  03234643337010004000</w:t>
            </w:r>
          </w:p>
          <w:p w14:paraId="487A46FE" w14:textId="77777777" w:rsidR="00000000" w:rsidRDefault="00000000">
            <w:r>
              <w:t>ОКЦ № 4 Волго-Вятского ГУ Банка России</w:t>
            </w:r>
            <w:r>
              <w:rPr>
                <w:color w:val="000000"/>
              </w:rPr>
              <w:t xml:space="preserve"> </w:t>
            </w:r>
          </w:p>
          <w:p w14:paraId="160264DA" w14:textId="77777777" w:rsidR="00000000" w:rsidRDefault="00000000">
            <w:r>
              <w:rPr>
                <w:sz w:val="22"/>
                <w:szCs w:val="22"/>
              </w:rPr>
              <w:t>//УФК по Кировской области г. Киров</w:t>
            </w:r>
          </w:p>
          <w:p w14:paraId="74E3CC38" w14:textId="77777777" w:rsidR="00000000" w:rsidRDefault="00000000">
            <w:r>
              <w:rPr>
                <w:sz w:val="22"/>
                <w:szCs w:val="22"/>
              </w:rPr>
              <w:t>БИК банка: 013304182</w:t>
            </w:r>
          </w:p>
          <w:p w14:paraId="621E760E" w14:textId="77777777" w:rsidR="00000000" w:rsidRDefault="00000000">
            <w:r>
              <w:rPr>
                <w:sz w:val="22"/>
                <w:szCs w:val="22"/>
              </w:rPr>
              <w:t>Счет банка: 40102810345370000033</w:t>
            </w:r>
          </w:p>
          <w:p w14:paraId="45A3DEB6" w14:textId="77777777" w:rsidR="00000000" w:rsidRDefault="00000000">
            <w:r>
              <w:rPr>
                <w:sz w:val="22"/>
                <w:szCs w:val="22"/>
              </w:rPr>
              <w:t>Тел. (88332) 32-50-24</w:t>
            </w:r>
          </w:p>
          <w:p w14:paraId="3AA3CDF9" w14:textId="77777777" w:rsidR="00000000" w:rsidRDefault="00000000">
            <w:pPr>
              <w:jc w:val="both"/>
            </w:pPr>
            <w:r>
              <w:rPr>
                <w:sz w:val="22"/>
                <w:szCs w:val="22"/>
                <w:lang w:val="en-US"/>
              </w:rPr>
              <w:t>e</w:t>
            </w:r>
            <w:r>
              <w:rPr>
                <w:sz w:val="22"/>
                <w:szCs w:val="22"/>
              </w:rPr>
              <w:t>-</w:t>
            </w:r>
            <w:r>
              <w:rPr>
                <w:sz w:val="22"/>
                <w:szCs w:val="22"/>
                <w:lang w:val="en-US"/>
              </w:rPr>
              <w:t>meil</w:t>
            </w:r>
            <w:r>
              <w:rPr>
                <w:sz w:val="22"/>
                <w:szCs w:val="22"/>
              </w:rPr>
              <w:t xml:space="preserve">: </w:t>
            </w:r>
            <w:r>
              <w:rPr>
                <w:sz w:val="22"/>
                <w:szCs w:val="22"/>
                <w:lang w:val="en-US"/>
              </w:rPr>
              <w:t>dklangasovo</w:t>
            </w:r>
            <w:r>
              <w:rPr>
                <w:sz w:val="22"/>
                <w:szCs w:val="22"/>
              </w:rPr>
              <w:t>@</w:t>
            </w:r>
            <w:r>
              <w:rPr>
                <w:sz w:val="22"/>
                <w:szCs w:val="22"/>
                <w:lang w:val="en-US"/>
              </w:rPr>
              <w:t>mail</w:t>
            </w:r>
            <w:r>
              <w:rPr>
                <w:sz w:val="22"/>
                <w:szCs w:val="22"/>
              </w:rPr>
              <w:t>.</w:t>
            </w:r>
            <w:r>
              <w:rPr>
                <w:sz w:val="22"/>
                <w:szCs w:val="22"/>
                <w:lang w:val="en-US"/>
              </w:rPr>
              <w:t>ru</w:t>
            </w:r>
          </w:p>
          <w:p w14:paraId="3921ABD7" w14:textId="77777777" w:rsidR="00000000" w:rsidRDefault="00000000">
            <w:pPr>
              <w:tabs>
                <w:tab w:val="left" w:pos="5565"/>
                <w:tab w:val="left" w:pos="5670"/>
              </w:tabs>
            </w:pPr>
            <w:r>
              <w:rPr>
                <w:sz w:val="22"/>
                <w:szCs w:val="22"/>
              </w:rPr>
              <w:t xml:space="preserve">                                                                  </w:t>
            </w:r>
            <w:r>
              <w:rPr>
                <w:sz w:val="22"/>
                <w:szCs w:val="22"/>
              </w:rPr>
              <w:tab/>
              <w:t xml:space="preserve">      </w:t>
            </w:r>
          </w:p>
          <w:p w14:paraId="5BCA1D89" w14:textId="77777777" w:rsidR="00000000" w:rsidRDefault="00000000">
            <w:pPr>
              <w:tabs>
                <w:tab w:val="left" w:pos="5820"/>
              </w:tabs>
            </w:pPr>
            <w:r>
              <w:rPr>
                <w:sz w:val="22"/>
                <w:szCs w:val="22"/>
              </w:rPr>
              <w:t xml:space="preserve">И. о. директора                                                                          </w:t>
            </w:r>
          </w:p>
          <w:p w14:paraId="73DC0714" w14:textId="77777777" w:rsidR="00000000" w:rsidRDefault="00000000">
            <w:pPr>
              <w:tabs>
                <w:tab w:val="left" w:pos="5820"/>
              </w:tabs>
              <w:rPr>
                <w:sz w:val="22"/>
                <w:szCs w:val="22"/>
              </w:rPr>
            </w:pPr>
          </w:p>
          <w:p w14:paraId="5B088333" w14:textId="77777777" w:rsidR="00000000" w:rsidRDefault="00000000">
            <w:r>
              <w:rPr>
                <w:sz w:val="22"/>
                <w:szCs w:val="22"/>
              </w:rPr>
              <w:t>______________ М. Н. Тестова</w:t>
            </w:r>
            <w:r>
              <w:rPr>
                <w:color w:val="C9211E"/>
                <w:sz w:val="22"/>
                <w:szCs w:val="22"/>
              </w:rPr>
              <w:t xml:space="preserve">           </w:t>
            </w:r>
            <w:r>
              <w:rPr>
                <w:sz w:val="22"/>
                <w:szCs w:val="22"/>
              </w:rPr>
              <w:t xml:space="preserve">                            </w:t>
            </w:r>
          </w:p>
          <w:p w14:paraId="709E1BF5" w14:textId="77777777" w:rsidR="00000000" w:rsidRDefault="00000000">
            <w:pPr>
              <w:tabs>
                <w:tab w:val="left" w:pos="5970"/>
              </w:tabs>
            </w:pPr>
            <w:r>
              <w:rPr>
                <w:sz w:val="22"/>
                <w:szCs w:val="22"/>
              </w:rPr>
              <w:t xml:space="preserve">м.п.                                 </w:t>
            </w:r>
          </w:p>
        </w:tc>
        <w:tc>
          <w:tcPr>
            <w:tcW w:w="5117" w:type="dxa"/>
            <w:tcBorders>
              <w:top w:val="single" w:sz="4" w:space="0" w:color="000000"/>
              <w:left w:val="single" w:sz="4" w:space="0" w:color="000000"/>
              <w:bottom w:val="single" w:sz="4" w:space="0" w:color="000000"/>
              <w:right w:val="single" w:sz="4" w:space="0" w:color="000000"/>
            </w:tcBorders>
          </w:tcPr>
          <w:p w14:paraId="7CA37D70" w14:textId="77777777" w:rsidR="00000000" w:rsidRDefault="00000000">
            <w:pPr>
              <w:pStyle w:val="ab"/>
              <w:tabs>
                <w:tab w:val="clear" w:pos="4677"/>
                <w:tab w:val="clear" w:pos="9355"/>
              </w:tabs>
            </w:pPr>
            <w:r>
              <w:rPr>
                <w:b/>
                <w:bCs/>
                <w:sz w:val="22"/>
                <w:szCs w:val="22"/>
              </w:rPr>
              <w:t>ИСПОЛНИТЕЛЬ</w:t>
            </w:r>
          </w:p>
          <w:p w14:paraId="27102035" w14:textId="77777777" w:rsidR="00000000" w:rsidRDefault="00000000">
            <w:pPr>
              <w:pStyle w:val="ab"/>
              <w:tabs>
                <w:tab w:val="clear" w:pos="4677"/>
                <w:tab w:val="clear" w:pos="9355"/>
              </w:tabs>
              <w:snapToGrid w:val="0"/>
              <w:rPr>
                <w:sz w:val="22"/>
                <w:szCs w:val="22"/>
              </w:rPr>
            </w:pPr>
          </w:p>
          <w:p w14:paraId="30B06819" w14:textId="77777777" w:rsidR="00C55CC7" w:rsidRDefault="00C55CC7">
            <w:pPr>
              <w:pStyle w:val="ab"/>
              <w:tabs>
                <w:tab w:val="clear" w:pos="4677"/>
                <w:tab w:val="clear" w:pos="9355"/>
              </w:tabs>
              <w:snapToGrid w:val="0"/>
              <w:rPr>
                <w:sz w:val="22"/>
                <w:szCs w:val="22"/>
              </w:rPr>
            </w:pPr>
          </w:p>
          <w:p w14:paraId="7A964E8F" w14:textId="77777777" w:rsidR="00C55CC7" w:rsidRDefault="00C55CC7">
            <w:pPr>
              <w:pStyle w:val="ab"/>
              <w:tabs>
                <w:tab w:val="clear" w:pos="4677"/>
                <w:tab w:val="clear" w:pos="9355"/>
              </w:tabs>
              <w:snapToGrid w:val="0"/>
              <w:rPr>
                <w:sz w:val="22"/>
                <w:szCs w:val="22"/>
              </w:rPr>
            </w:pPr>
          </w:p>
          <w:p w14:paraId="7350CF17" w14:textId="77777777" w:rsidR="00C55CC7" w:rsidRDefault="00C55CC7">
            <w:pPr>
              <w:pStyle w:val="ab"/>
              <w:tabs>
                <w:tab w:val="clear" w:pos="4677"/>
                <w:tab w:val="clear" w:pos="9355"/>
              </w:tabs>
              <w:snapToGrid w:val="0"/>
              <w:rPr>
                <w:sz w:val="22"/>
                <w:szCs w:val="22"/>
              </w:rPr>
            </w:pPr>
          </w:p>
          <w:p w14:paraId="7E258B08" w14:textId="77777777" w:rsidR="00C55CC7" w:rsidRDefault="00C55CC7">
            <w:pPr>
              <w:pStyle w:val="ab"/>
              <w:tabs>
                <w:tab w:val="clear" w:pos="4677"/>
                <w:tab w:val="clear" w:pos="9355"/>
              </w:tabs>
              <w:snapToGrid w:val="0"/>
              <w:rPr>
                <w:sz w:val="22"/>
                <w:szCs w:val="22"/>
              </w:rPr>
            </w:pPr>
          </w:p>
          <w:p w14:paraId="01539E7B" w14:textId="77777777" w:rsidR="00C55CC7" w:rsidRDefault="00C55CC7">
            <w:pPr>
              <w:pStyle w:val="ab"/>
              <w:tabs>
                <w:tab w:val="clear" w:pos="4677"/>
                <w:tab w:val="clear" w:pos="9355"/>
              </w:tabs>
              <w:snapToGrid w:val="0"/>
              <w:rPr>
                <w:sz w:val="22"/>
                <w:szCs w:val="22"/>
              </w:rPr>
            </w:pPr>
          </w:p>
          <w:p w14:paraId="7FF38FCC" w14:textId="77777777" w:rsidR="00C55CC7" w:rsidRDefault="00C55CC7">
            <w:pPr>
              <w:pStyle w:val="ab"/>
              <w:tabs>
                <w:tab w:val="clear" w:pos="4677"/>
                <w:tab w:val="clear" w:pos="9355"/>
              </w:tabs>
              <w:snapToGrid w:val="0"/>
              <w:rPr>
                <w:sz w:val="22"/>
                <w:szCs w:val="22"/>
              </w:rPr>
            </w:pPr>
          </w:p>
          <w:p w14:paraId="3DE09160" w14:textId="77777777" w:rsidR="00C55CC7" w:rsidRDefault="00C55CC7">
            <w:pPr>
              <w:pStyle w:val="ab"/>
              <w:tabs>
                <w:tab w:val="clear" w:pos="4677"/>
                <w:tab w:val="clear" w:pos="9355"/>
              </w:tabs>
              <w:snapToGrid w:val="0"/>
              <w:rPr>
                <w:sz w:val="22"/>
                <w:szCs w:val="22"/>
              </w:rPr>
            </w:pPr>
          </w:p>
          <w:p w14:paraId="6B35F673" w14:textId="77777777" w:rsidR="00C55CC7" w:rsidRDefault="00C55CC7">
            <w:pPr>
              <w:pStyle w:val="ab"/>
              <w:tabs>
                <w:tab w:val="clear" w:pos="4677"/>
                <w:tab w:val="clear" w:pos="9355"/>
              </w:tabs>
              <w:snapToGrid w:val="0"/>
              <w:rPr>
                <w:sz w:val="22"/>
                <w:szCs w:val="22"/>
              </w:rPr>
            </w:pPr>
          </w:p>
          <w:p w14:paraId="103C8D2C" w14:textId="77777777" w:rsidR="00C55CC7" w:rsidRDefault="00C55CC7">
            <w:pPr>
              <w:pStyle w:val="ab"/>
              <w:tabs>
                <w:tab w:val="clear" w:pos="4677"/>
                <w:tab w:val="clear" w:pos="9355"/>
              </w:tabs>
              <w:snapToGrid w:val="0"/>
              <w:rPr>
                <w:sz w:val="22"/>
                <w:szCs w:val="22"/>
              </w:rPr>
            </w:pPr>
          </w:p>
          <w:p w14:paraId="7E0079F7" w14:textId="77777777" w:rsidR="00C55CC7" w:rsidRDefault="00C55CC7">
            <w:pPr>
              <w:pStyle w:val="ab"/>
              <w:tabs>
                <w:tab w:val="clear" w:pos="4677"/>
                <w:tab w:val="clear" w:pos="9355"/>
              </w:tabs>
              <w:snapToGrid w:val="0"/>
              <w:rPr>
                <w:sz w:val="22"/>
                <w:szCs w:val="22"/>
              </w:rPr>
            </w:pPr>
          </w:p>
          <w:p w14:paraId="735406A4" w14:textId="77777777" w:rsidR="00C55CC7" w:rsidRDefault="00C55CC7">
            <w:pPr>
              <w:pStyle w:val="ab"/>
              <w:tabs>
                <w:tab w:val="clear" w:pos="4677"/>
                <w:tab w:val="clear" w:pos="9355"/>
              </w:tabs>
              <w:snapToGrid w:val="0"/>
              <w:rPr>
                <w:sz w:val="22"/>
                <w:szCs w:val="22"/>
              </w:rPr>
            </w:pPr>
          </w:p>
          <w:p w14:paraId="798FC2FA" w14:textId="77777777" w:rsidR="00C55CC7" w:rsidRDefault="00C55CC7">
            <w:pPr>
              <w:pStyle w:val="ab"/>
              <w:tabs>
                <w:tab w:val="clear" w:pos="4677"/>
                <w:tab w:val="clear" w:pos="9355"/>
              </w:tabs>
              <w:snapToGrid w:val="0"/>
              <w:rPr>
                <w:sz w:val="22"/>
                <w:szCs w:val="22"/>
              </w:rPr>
            </w:pPr>
          </w:p>
          <w:p w14:paraId="1B37E556" w14:textId="77777777" w:rsidR="00000000" w:rsidRDefault="00000000">
            <w:pPr>
              <w:pStyle w:val="ab"/>
              <w:tabs>
                <w:tab w:val="clear" w:pos="4677"/>
                <w:tab w:val="clear" w:pos="9355"/>
              </w:tabs>
              <w:snapToGrid w:val="0"/>
            </w:pPr>
            <w:r>
              <w:rPr>
                <w:sz w:val="22"/>
                <w:szCs w:val="22"/>
              </w:rPr>
              <w:t>Директор</w:t>
            </w:r>
          </w:p>
          <w:p w14:paraId="4A65D91A" w14:textId="77777777" w:rsidR="00000000" w:rsidRDefault="00000000">
            <w:pPr>
              <w:pStyle w:val="ab"/>
              <w:tabs>
                <w:tab w:val="clear" w:pos="4677"/>
                <w:tab w:val="clear" w:pos="9355"/>
              </w:tabs>
              <w:snapToGrid w:val="0"/>
              <w:rPr>
                <w:sz w:val="22"/>
                <w:szCs w:val="22"/>
              </w:rPr>
            </w:pPr>
          </w:p>
          <w:p w14:paraId="40469183" w14:textId="77777777" w:rsidR="00000000" w:rsidRDefault="00000000">
            <w:pPr>
              <w:pStyle w:val="ab"/>
              <w:tabs>
                <w:tab w:val="clear" w:pos="4677"/>
                <w:tab w:val="clear" w:pos="9355"/>
              </w:tabs>
              <w:snapToGrid w:val="0"/>
            </w:pPr>
            <w:r>
              <w:rPr>
                <w:sz w:val="22"/>
                <w:szCs w:val="22"/>
              </w:rPr>
              <w:t>_______________</w:t>
            </w:r>
            <w:r w:rsidR="00C55CC7">
              <w:rPr>
                <w:sz w:val="22"/>
                <w:szCs w:val="22"/>
              </w:rPr>
              <w:t>/___________/</w:t>
            </w:r>
          </w:p>
        </w:tc>
      </w:tr>
    </w:tbl>
    <w:p w14:paraId="0802913D" w14:textId="77777777" w:rsidR="00000000" w:rsidRDefault="00000000">
      <w:pPr>
        <w:tabs>
          <w:tab w:val="left" w:pos="5970"/>
        </w:tabs>
        <w:jc w:val="right"/>
        <w:rPr>
          <w:sz w:val="22"/>
          <w:szCs w:val="22"/>
        </w:rPr>
      </w:pPr>
    </w:p>
    <w:p w14:paraId="658A9186" w14:textId="77777777" w:rsidR="00000000" w:rsidRDefault="00000000">
      <w:pPr>
        <w:tabs>
          <w:tab w:val="left" w:pos="5970"/>
        </w:tabs>
        <w:jc w:val="right"/>
        <w:rPr>
          <w:sz w:val="22"/>
          <w:szCs w:val="22"/>
        </w:rPr>
      </w:pPr>
    </w:p>
    <w:p w14:paraId="0FFD9CA5" w14:textId="77777777" w:rsidR="00C55CC7" w:rsidRDefault="00C55CC7">
      <w:pPr>
        <w:tabs>
          <w:tab w:val="left" w:pos="5970"/>
        </w:tabs>
        <w:jc w:val="right"/>
        <w:rPr>
          <w:sz w:val="22"/>
          <w:szCs w:val="22"/>
        </w:rPr>
      </w:pPr>
    </w:p>
    <w:p w14:paraId="0F6F2D0D" w14:textId="77777777" w:rsidR="00000000" w:rsidRDefault="00000000">
      <w:pPr>
        <w:tabs>
          <w:tab w:val="left" w:pos="5970"/>
        </w:tabs>
        <w:jc w:val="right"/>
      </w:pPr>
      <w:r>
        <w:rPr>
          <w:sz w:val="22"/>
          <w:szCs w:val="22"/>
        </w:rPr>
        <w:lastRenderedPageBreak/>
        <w:t>ПРИЛОЖЕНИЕ № 1</w:t>
      </w:r>
    </w:p>
    <w:p w14:paraId="37200DA9" w14:textId="77777777" w:rsidR="00000000" w:rsidRDefault="00000000">
      <w:pPr>
        <w:tabs>
          <w:tab w:val="left" w:pos="5970"/>
        </w:tabs>
        <w:jc w:val="right"/>
      </w:pPr>
      <w:r>
        <w:rPr>
          <w:sz w:val="22"/>
          <w:szCs w:val="22"/>
        </w:rPr>
        <w:tab/>
        <w:t xml:space="preserve">                       к договору № _______________</w:t>
      </w:r>
    </w:p>
    <w:p w14:paraId="63B8E03D" w14:textId="77777777" w:rsidR="00000000" w:rsidRDefault="00000000">
      <w:pPr>
        <w:tabs>
          <w:tab w:val="left" w:pos="5970"/>
        </w:tabs>
        <w:jc w:val="right"/>
      </w:pPr>
      <w:r>
        <w:rPr>
          <w:sz w:val="22"/>
          <w:szCs w:val="22"/>
        </w:rPr>
        <w:t xml:space="preserve">                                                                                                                    от «___» __________ 2026 г.</w:t>
      </w:r>
    </w:p>
    <w:p w14:paraId="467F67D1" w14:textId="77777777" w:rsidR="00000000" w:rsidRDefault="00000000">
      <w:pPr>
        <w:tabs>
          <w:tab w:val="left" w:pos="5970"/>
        </w:tabs>
        <w:rPr>
          <w:sz w:val="22"/>
          <w:szCs w:val="22"/>
        </w:rPr>
      </w:pPr>
    </w:p>
    <w:p w14:paraId="20BE86BB" w14:textId="77777777" w:rsidR="00000000" w:rsidRDefault="00000000">
      <w:pPr>
        <w:tabs>
          <w:tab w:val="left" w:pos="5970"/>
        </w:tabs>
        <w:rPr>
          <w:sz w:val="22"/>
          <w:szCs w:val="22"/>
        </w:rPr>
      </w:pPr>
    </w:p>
    <w:p w14:paraId="48438A8D" w14:textId="77777777" w:rsidR="00000000" w:rsidRDefault="00000000">
      <w:pPr>
        <w:tabs>
          <w:tab w:val="left" w:pos="5970"/>
        </w:tabs>
        <w:rPr>
          <w:sz w:val="22"/>
          <w:szCs w:val="22"/>
        </w:rPr>
      </w:pPr>
    </w:p>
    <w:p w14:paraId="62271C29" w14:textId="77777777" w:rsidR="00000000" w:rsidRDefault="00000000">
      <w:pPr>
        <w:tabs>
          <w:tab w:val="left" w:pos="5970"/>
        </w:tabs>
        <w:jc w:val="center"/>
      </w:pPr>
      <w:r>
        <w:rPr>
          <w:b/>
          <w:sz w:val="22"/>
          <w:szCs w:val="22"/>
        </w:rPr>
        <w:t>ПЕРЕЧЕНЬ РАБОТ.</w:t>
      </w:r>
    </w:p>
    <w:p w14:paraId="1170420A" w14:textId="77777777" w:rsidR="00000000" w:rsidRDefault="00000000">
      <w:pPr>
        <w:tabs>
          <w:tab w:val="left" w:pos="5970"/>
        </w:tabs>
        <w:rPr>
          <w:b/>
          <w:sz w:val="22"/>
          <w:szCs w:val="22"/>
        </w:rPr>
      </w:pPr>
    </w:p>
    <w:p w14:paraId="1AA237C0" w14:textId="77777777" w:rsidR="00000000" w:rsidRDefault="00000000">
      <w:pPr>
        <w:tabs>
          <w:tab w:val="left" w:pos="5970"/>
        </w:tabs>
        <w:jc w:val="both"/>
      </w:pPr>
      <w:r>
        <w:rPr>
          <w:sz w:val="22"/>
          <w:szCs w:val="22"/>
        </w:rPr>
        <w:t>1. Устранение неисправностей в системах водопровода и канализации (устранение течи в трубопроводах, замена участков трубопроводов, устранение засоров в канализации и т.д.).</w:t>
      </w:r>
    </w:p>
    <w:p w14:paraId="5C418A7A" w14:textId="77777777" w:rsidR="00000000" w:rsidRDefault="00000000">
      <w:pPr>
        <w:tabs>
          <w:tab w:val="left" w:pos="5970"/>
        </w:tabs>
        <w:jc w:val="both"/>
      </w:pPr>
      <w:r>
        <w:rPr>
          <w:sz w:val="22"/>
          <w:szCs w:val="22"/>
        </w:rPr>
        <w:t>2. Устранение неисправностей в системах центрального отопления и горячего водоснабжения (устранение течи в трубопроводах, замена участков трубопроводов, замена запорной арматуры и т.д.).</w:t>
      </w:r>
    </w:p>
    <w:p w14:paraId="596A6055" w14:textId="77777777" w:rsidR="00000000" w:rsidRDefault="00000000">
      <w:pPr>
        <w:tabs>
          <w:tab w:val="left" w:pos="5970"/>
        </w:tabs>
        <w:jc w:val="both"/>
      </w:pPr>
      <w:r>
        <w:rPr>
          <w:sz w:val="22"/>
          <w:szCs w:val="22"/>
        </w:rPr>
        <w:t>3. Устранение неисправностей электротехнических устройств (замена розеток и выключателей, замена отдельных участков электропроводки и др.).</w:t>
      </w:r>
    </w:p>
    <w:p w14:paraId="60FE79F0" w14:textId="77777777" w:rsidR="00000000" w:rsidRDefault="00000000">
      <w:pPr>
        <w:tabs>
          <w:tab w:val="left" w:pos="5970"/>
        </w:tabs>
        <w:jc w:val="both"/>
      </w:pPr>
      <w:r>
        <w:rPr>
          <w:sz w:val="22"/>
          <w:szCs w:val="22"/>
        </w:rPr>
        <w:t>4. Проверка систем центрального отопления, регулировка и наладка систем центрального отопления.</w:t>
      </w:r>
    </w:p>
    <w:p w14:paraId="1D98DCF5" w14:textId="77777777" w:rsidR="00000000" w:rsidRDefault="00000000">
      <w:pPr>
        <w:tabs>
          <w:tab w:val="left" w:pos="5970"/>
        </w:tabs>
        <w:jc w:val="both"/>
      </w:pPr>
      <w:r>
        <w:rPr>
          <w:sz w:val="22"/>
          <w:szCs w:val="22"/>
        </w:rPr>
        <w:t>5. Другие работы по письменному соглашению сторон.</w:t>
      </w:r>
    </w:p>
    <w:p w14:paraId="0C6164A5" w14:textId="77777777" w:rsidR="00000000" w:rsidRDefault="00000000">
      <w:pPr>
        <w:tabs>
          <w:tab w:val="left" w:pos="5970"/>
        </w:tabs>
        <w:rPr>
          <w:sz w:val="22"/>
          <w:szCs w:val="22"/>
        </w:rPr>
      </w:pPr>
    </w:p>
    <w:p w14:paraId="0F5EC5EB" w14:textId="77777777" w:rsidR="00000000" w:rsidRDefault="00000000">
      <w:pPr>
        <w:tabs>
          <w:tab w:val="left" w:pos="5970"/>
        </w:tabs>
        <w:rPr>
          <w:sz w:val="22"/>
          <w:szCs w:val="22"/>
        </w:rPr>
      </w:pPr>
    </w:p>
    <w:p w14:paraId="41DB6FC9" w14:textId="77777777" w:rsidR="00000000" w:rsidRDefault="00000000">
      <w:pPr>
        <w:tabs>
          <w:tab w:val="left" w:pos="5970"/>
        </w:tabs>
        <w:rPr>
          <w:sz w:val="22"/>
          <w:szCs w:val="22"/>
        </w:rPr>
      </w:pPr>
    </w:p>
    <w:p w14:paraId="1A5C3A54" w14:textId="77777777" w:rsidR="00000000" w:rsidRDefault="00000000">
      <w:pPr>
        <w:tabs>
          <w:tab w:val="left" w:pos="5970"/>
        </w:tabs>
        <w:rPr>
          <w:sz w:val="22"/>
          <w:szCs w:val="22"/>
        </w:rPr>
      </w:pPr>
    </w:p>
    <w:p w14:paraId="5F3666DB" w14:textId="77777777" w:rsidR="00000000" w:rsidRDefault="00000000">
      <w:pPr>
        <w:tabs>
          <w:tab w:val="left" w:pos="5970"/>
        </w:tabs>
      </w:pPr>
      <w:r>
        <w:rPr>
          <w:sz w:val="22"/>
          <w:szCs w:val="22"/>
        </w:rPr>
        <w:t>И. о. директора                                                                  Директор</w:t>
      </w:r>
    </w:p>
    <w:p w14:paraId="4514BE31" w14:textId="77777777" w:rsidR="00000000" w:rsidRDefault="00000000">
      <w:pPr>
        <w:tabs>
          <w:tab w:val="left" w:pos="5970"/>
        </w:tabs>
      </w:pPr>
      <w:r>
        <w:rPr>
          <w:sz w:val="22"/>
          <w:szCs w:val="22"/>
        </w:rPr>
        <w:t xml:space="preserve">МБУ «ДК «Лянгасово»                                                    </w:t>
      </w:r>
    </w:p>
    <w:p w14:paraId="47D14773" w14:textId="77777777" w:rsidR="00000000" w:rsidRDefault="00000000">
      <w:pPr>
        <w:tabs>
          <w:tab w:val="left" w:pos="5970"/>
        </w:tabs>
        <w:rPr>
          <w:sz w:val="22"/>
          <w:szCs w:val="22"/>
        </w:rPr>
      </w:pPr>
    </w:p>
    <w:p w14:paraId="42AEE4F6" w14:textId="77777777" w:rsidR="00000000" w:rsidRDefault="00000000">
      <w:pPr>
        <w:tabs>
          <w:tab w:val="left" w:pos="5970"/>
        </w:tabs>
      </w:pPr>
      <w:r>
        <w:rPr>
          <w:sz w:val="22"/>
          <w:szCs w:val="22"/>
        </w:rPr>
        <w:t xml:space="preserve">_____________ М. Н. Тестова  </w:t>
      </w:r>
      <w:r>
        <w:rPr>
          <w:color w:val="C9211E"/>
          <w:sz w:val="22"/>
          <w:szCs w:val="22"/>
        </w:rPr>
        <w:t xml:space="preserve">  </w:t>
      </w:r>
      <w:r>
        <w:rPr>
          <w:sz w:val="22"/>
          <w:szCs w:val="22"/>
        </w:rPr>
        <w:t xml:space="preserve">                                     ______________/</w:t>
      </w:r>
      <w:r w:rsidR="00C55CC7">
        <w:rPr>
          <w:sz w:val="22"/>
          <w:szCs w:val="22"/>
        </w:rPr>
        <w:t>____________/</w:t>
      </w:r>
    </w:p>
    <w:p w14:paraId="4A929792" w14:textId="77777777" w:rsidR="00000000" w:rsidRDefault="00000000">
      <w:pPr>
        <w:tabs>
          <w:tab w:val="left" w:pos="5970"/>
        </w:tabs>
      </w:pPr>
      <w:r>
        <w:rPr>
          <w:sz w:val="22"/>
          <w:szCs w:val="22"/>
        </w:rPr>
        <w:t>«_____»_____________2026 г.                                         «_____»_____________2026 г.</w:t>
      </w:r>
    </w:p>
    <w:p w14:paraId="74CD8C96" w14:textId="77777777" w:rsidR="00000000" w:rsidRDefault="00000000">
      <w:pPr>
        <w:tabs>
          <w:tab w:val="left" w:pos="5100"/>
        </w:tabs>
      </w:pPr>
      <w:r>
        <w:rPr>
          <w:sz w:val="22"/>
          <w:szCs w:val="22"/>
        </w:rPr>
        <w:t xml:space="preserve">  м.п.</w:t>
      </w:r>
      <w:r>
        <w:rPr>
          <w:sz w:val="22"/>
          <w:szCs w:val="22"/>
        </w:rPr>
        <w:tab/>
        <w:t>м.п.</w:t>
      </w:r>
    </w:p>
    <w:p w14:paraId="0C973A73" w14:textId="77777777" w:rsidR="00000000" w:rsidRDefault="00000000">
      <w:pPr>
        <w:tabs>
          <w:tab w:val="left" w:pos="5970"/>
        </w:tabs>
      </w:pPr>
    </w:p>
    <w:p w14:paraId="20AA0D3E" w14:textId="77777777" w:rsidR="00000000" w:rsidRDefault="00000000">
      <w:pPr>
        <w:tabs>
          <w:tab w:val="left" w:pos="5970"/>
        </w:tabs>
      </w:pPr>
    </w:p>
    <w:p w14:paraId="36CAD798" w14:textId="77777777" w:rsidR="00000000" w:rsidRDefault="00000000">
      <w:pPr>
        <w:pageBreakBefore/>
        <w:tabs>
          <w:tab w:val="left" w:pos="5970"/>
        </w:tabs>
      </w:pPr>
    </w:p>
    <w:p w14:paraId="1EBDB46B" w14:textId="77777777" w:rsidR="00000000" w:rsidRDefault="00000000">
      <w:pPr>
        <w:tabs>
          <w:tab w:val="left" w:pos="5970"/>
        </w:tabs>
      </w:pPr>
    </w:p>
    <w:tbl>
      <w:tblPr>
        <w:tblW w:w="0" w:type="auto"/>
        <w:tblInd w:w="108" w:type="dxa"/>
        <w:tblLayout w:type="fixed"/>
        <w:tblLook w:val="0000" w:firstRow="0" w:lastRow="0" w:firstColumn="0" w:lastColumn="0" w:noHBand="0" w:noVBand="0"/>
      </w:tblPr>
      <w:tblGrid>
        <w:gridCol w:w="560"/>
        <w:gridCol w:w="5084"/>
        <w:gridCol w:w="4361"/>
        <w:gridCol w:w="236"/>
        <w:gridCol w:w="236"/>
      </w:tblGrid>
      <w:tr w:rsidR="00000000" w14:paraId="5FD7D453" w14:textId="77777777">
        <w:trPr>
          <w:gridAfter w:val="1"/>
          <w:wAfter w:w="1" w:type="dxa"/>
          <w:trHeight w:val="357"/>
        </w:trPr>
        <w:tc>
          <w:tcPr>
            <w:tcW w:w="560" w:type="dxa"/>
            <w:vAlign w:val="bottom"/>
          </w:tcPr>
          <w:p w14:paraId="6EBF2A4F" w14:textId="77777777" w:rsidR="00000000" w:rsidRDefault="00000000">
            <w:pPr>
              <w:suppressAutoHyphens w:val="0"/>
              <w:snapToGrid w:val="0"/>
              <w:rPr>
                <w:sz w:val="20"/>
                <w:szCs w:val="20"/>
                <w:lang w:eastAsia="ru-RU"/>
              </w:rPr>
            </w:pPr>
          </w:p>
        </w:tc>
        <w:tc>
          <w:tcPr>
            <w:tcW w:w="5084" w:type="dxa"/>
            <w:vAlign w:val="bottom"/>
          </w:tcPr>
          <w:p w14:paraId="36C716CE" w14:textId="77777777" w:rsidR="00000000" w:rsidRDefault="00000000">
            <w:pPr>
              <w:suppressAutoHyphens w:val="0"/>
              <w:snapToGrid w:val="0"/>
              <w:rPr>
                <w:sz w:val="20"/>
                <w:szCs w:val="20"/>
                <w:lang w:eastAsia="ru-RU"/>
              </w:rPr>
            </w:pPr>
          </w:p>
        </w:tc>
        <w:tc>
          <w:tcPr>
            <w:tcW w:w="4361" w:type="dxa"/>
            <w:vAlign w:val="bottom"/>
          </w:tcPr>
          <w:p w14:paraId="0EC2AB4A" w14:textId="77777777" w:rsidR="00000000" w:rsidRDefault="00000000">
            <w:pPr>
              <w:suppressAutoHyphens w:val="0"/>
              <w:jc w:val="right"/>
            </w:pPr>
            <w:r>
              <w:rPr>
                <w:sz w:val="22"/>
                <w:szCs w:val="22"/>
                <w:lang w:eastAsia="ru-RU"/>
              </w:rPr>
              <w:t>ПРИЛОЖЕНИЕ № 2</w:t>
            </w:r>
          </w:p>
        </w:tc>
        <w:tc>
          <w:tcPr>
            <w:tcW w:w="225" w:type="dxa"/>
            <w:vAlign w:val="bottom"/>
          </w:tcPr>
          <w:p w14:paraId="5D31F02D" w14:textId="77777777" w:rsidR="00000000" w:rsidRDefault="00000000"/>
        </w:tc>
      </w:tr>
      <w:tr w:rsidR="00000000" w14:paraId="0EC32A0D" w14:textId="77777777">
        <w:trPr>
          <w:gridAfter w:val="1"/>
          <w:wAfter w:w="1" w:type="dxa"/>
          <w:trHeight w:val="357"/>
        </w:trPr>
        <w:tc>
          <w:tcPr>
            <w:tcW w:w="560" w:type="dxa"/>
            <w:vAlign w:val="bottom"/>
          </w:tcPr>
          <w:p w14:paraId="75F95628" w14:textId="77777777" w:rsidR="00000000" w:rsidRDefault="00000000">
            <w:pPr>
              <w:suppressAutoHyphens w:val="0"/>
              <w:snapToGrid w:val="0"/>
              <w:jc w:val="right"/>
              <w:rPr>
                <w:sz w:val="22"/>
                <w:szCs w:val="22"/>
                <w:lang w:eastAsia="ru-RU"/>
              </w:rPr>
            </w:pPr>
          </w:p>
        </w:tc>
        <w:tc>
          <w:tcPr>
            <w:tcW w:w="5084" w:type="dxa"/>
            <w:vAlign w:val="bottom"/>
          </w:tcPr>
          <w:p w14:paraId="796B2CD8" w14:textId="77777777" w:rsidR="00000000" w:rsidRDefault="00000000">
            <w:pPr>
              <w:suppressAutoHyphens w:val="0"/>
              <w:snapToGrid w:val="0"/>
              <w:rPr>
                <w:sz w:val="20"/>
                <w:szCs w:val="20"/>
                <w:lang w:eastAsia="ru-RU"/>
              </w:rPr>
            </w:pPr>
          </w:p>
        </w:tc>
        <w:tc>
          <w:tcPr>
            <w:tcW w:w="4361" w:type="dxa"/>
            <w:vAlign w:val="bottom"/>
          </w:tcPr>
          <w:p w14:paraId="1FA46577" w14:textId="77777777" w:rsidR="00000000" w:rsidRDefault="00000000">
            <w:pPr>
              <w:suppressAutoHyphens w:val="0"/>
              <w:jc w:val="right"/>
            </w:pPr>
            <w:r>
              <w:rPr>
                <w:sz w:val="22"/>
                <w:szCs w:val="22"/>
                <w:lang w:eastAsia="ru-RU"/>
              </w:rPr>
              <w:t>к договору № ______________</w:t>
            </w:r>
          </w:p>
        </w:tc>
        <w:tc>
          <w:tcPr>
            <w:tcW w:w="225" w:type="dxa"/>
            <w:vAlign w:val="bottom"/>
          </w:tcPr>
          <w:p w14:paraId="00D5379D" w14:textId="77777777" w:rsidR="00000000" w:rsidRDefault="00000000"/>
        </w:tc>
      </w:tr>
      <w:tr w:rsidR="00000000" w14:paraId="31B202AB" w14:textId="77777777">
        <w:trPr>
          <w:gridAfter w:val="1"/>
          <w:wAfter w:w="1" w:type="dxa"/>
          <w:trHeight w:val="255"/>
        </w:trPr>
        <w:tc>
          <w:tcPr>
            <w:tcW w:w="560" w:type="dxa"/>
            <w:vAlign w:val="bottom"/>
          </w:tcPr>
          <w:p w14:paraId="7030E80C" w14:textId="77777777" w:rsidR="00000000" w:rsidRDefault="00000000">
            <w:pPr>
              <w:suppressAutoHyphens w:val="0"/>
              <w:snapToGrid w:val="0"/>
              <w:jc w:val="right"/>
              <w:rPr>
                <w:sz w:val="22"/>
                <w:szCs w:val="22"/>
                <w:lang w:eastAsia="ru-RU"/>
              </w:rPr>
            </w:pPr>
          </w:p>
        </w:tc>
        <w:tc>
          <w:tcPr>
            <w:tcW w:w="5084" w:type="dxa"/>
            <w:vAlign w:val="bottom"/>
          </w:tcPr>
          <w:p w14:paraId="1F4309F6" w14:textId="77777777" w:rsidR="00000000" w:rsidRDefault="00000000">
            <w:pPr>
              <w:suppressAutoHyphens w:val="0"/>
              <w:snapToGrid w:val="0"/>
              <w:rPr>
                <w:sz w:val="20"/>
                <w:szCs w:val="20"/>
                <w:lang w:eastAsia="ru-RU"/>
              </w:rPr>
            </w:pPr>
          </w:p>
        </w:tc>
        <w:tc>
          <w:tcPr>
            <w:tcW w:w="4361" w:type="dxa"/>
            <w:vAlign w:val="bottom"/>
          </w:tcPr>
          <w:p w14:paraId="69E1EC52" w14:textId="77777777" w:rsidR="00000000" w:rsidRDefault="00000000">
            <w:pPr>
              <w:suppressAutoHyphens w:val="0"/>
              <w:jc w:val="right"/>
            </w:pPr>
            <w:r>
              <w:rPr>
                <w:sz w:val="22"/>
                <w:szCs w:val="22"/>
                <w:lang w:eastAsia="ru-RU"/>
              </w:rPr>
              <w:t>От «___» января 2026 г.</w:t>
            </w:r>
          </w:p>
        </w:tc>
        <w:tc>
          <w:tcPr>
            <w:tcW w:w="225" w:type="dxa"/>
            <w:vAlign w:val="bottom"/>
          </w:tcPr>
          <w:p w14:paraId="1B33EA58" w14:textId="77777777" w:rsidR="00000000" w:rsidRDefault="00000000"/>
        </w:tc>
      </w:tr>
      <w:tr w:rsidR="00000000" w14:paraId="34D3050E" w14:textId="77777777">
        <w:trPr>
          <w:gridAfter w:val="1"/>
          <w:wAfter w:w="1" w:type="dxa"/>
          <w:trHeight w:val="720"/>
        </w:trPr>
        <w:tc>
          <w:tcPr>
            <w:tcW w:w="560" w:type="dxa"/>
            <w:vAlign w:val="bottom"/>
          </w:tcPr>
          <w:p w14:paraId="151D25A7" w14:textId="77777777" w:rsidR="00000000" w:rsidRDefault="00000000">
            <w:pPr>
              <w:suppressAutoHyphens w:val="0"/>
              <w:snapToGrid w:val="0"/>
              <w:jc w:val="right"/>
              <w:rPr>
                <w:sz w:val="22"/>
                <w:szCs w:val="22"/>
                <w:lang w:eastAsia="ru-RU"/>
              </w:rPr>
            </w:pPr>
          </w:p>
        </w:tc>
        <w:tc>
          <w:tcPr>
            <w:tcW w:w="5084" w:type="dxa"/>
            <w:vAlign w:val="bottom"/>
          </w:tcPr>
          <w:p w14:paraId="1A3A2EBE" w14:textId="77777777" w:rsidR="00000000" w:rsidRDefault="00000000">
            <w:pPr>
              <w:suppressAutoHyphens w:val="0"/>
              <w:jc w:val="right"/>
            </w:pPr>
            <w:r>
              <w:rPr>
                <w:sz w:val="22"/>
                <w:szCs w:val="22"/>
                <w:lang w:eastAsia="ru-RU"/>
              </w:rPr>
              <w:t xml:space="preserve">             </w:t>
            </w:r>
          </w:p>
        </w:tc>
        <w:tc>
          <w:tcPr>
            <w:tcW w:w="4361" w:type="dxa"/>
            <w:vAlign w:val="bottom"/>
          </w:tcPr>
          <w:p w14:paraId="451FF5E8" w14:textId="77777777" w:rsidR="00000000" w:rsidRDefault="00000000">
            <w:pPr>
              <w:suppressAutoHyphens w:val="0"/>
              <w:jc w:val="right"/>
            </w:pPr>
            <w:r>
              <w:rPr>
                <w:sz w:val="22"/>
                <w:szCs w:val="22"/>
                <w:lang w:eastAsia="ru-RU"/>
              </w:rPr>
              <w:t>Утверждаю</w:t>
            </w:r>
          </w:p>
        </w:tc>
        <w:tc>
          <w:tcPr>
            <w:tcW w:w="225" w:type="dxa"/>
            <w:vAlign w:val="bottom"/>
          </w:tcPr>
          <w:p w14:paraId="762998AC" w14:textId="77777777" w:rsidR="00000000" w:rsidRDefault="00000000"/>
        </w:tc>
      </w:tr>
      <w:tr w:rsidR="00000000" w14:paraId="0D4F34FE" w14:textId="77777777">
        <w:trPr>
          <w:gridAfter w:val="1"/>
          <w:wAfter w:w="1" w:type="dxa"/>
          <w:trHeight w:val="315"/>
        </w:trPr>
        <w:tc>
          <w:tcPr>
            <w:tcW w:w="560" w:type="dxa"/>
            <w:vAlign w:val="bottom"/>
          </w:tcPr>
          <w:p w14:paraId="1E75CC9E" w14:textId="77777777" w:rsidR="00000000" w:rsidRDefault="00000000">
            <w:pPr>
              <w:suppressAutoHyphens w:val="0"/>
              <w:snapToGrid w:val="0"/>
              <w:jc w:val="right"/>
              <w:rPr>
                <w:sz w:val="20"/>
                <w:szCs w:val="20"/>
                <w:lang w:eastAsia="ru-RU"/>
              </w:rPr>
            </w:pPr>
          </w:p>
        </w:tc>
        <w:tc>
          <w:tcPr>
            <w:tcW w:w="5084" w:type="dxa"/>
            <w:vAlign w:val="bottom"/>
          </w:tcPr>
          <w:p w14:paraId="28379DC5" w14:textId="77777777" w:rsidR="00000000" w:rsidRDefault="00000000">
            <w:pPr>
              <w:suppressAutoHyphens w:val="0"/>
              <w:snapToGrid w:val="0"/>
              <w:rPr>
                <w:sz w:val="20"/>
                <w:szCs w:val="20"/>
                <w:lang w:eastAsia="ru-RU"/>
              </w:rPr>
            </w:pPr>
          </w:p>
        </w:tc>
        <w:tc>
          <w:tcPr>
            <w:tcW w:w="4361" w:type="dxa"/>
            <w:vAlign w:val="bottom"/>
          </w:tcPr>
          <w:p w14:paraId="78AC5645" w14:textId="77777777" w:rsidR="00000000" w:rsidRDefault="00C55CC7">
            <w:pPr>
              <w:suppressAutoHyphens w:val="0"/>
              <w:jc w:val="right"/>
            </w:pPr>
            <w:r>
              <w:rPr>
                <w:sz w:val="22"/>
                <w:szCs w:val="22"/>
                <w:lang w:eastAsia="ru-RU"/>
              </w:rPr>
              <w:t>___________________</w:t>
            </w:r>
            <w:r w:rsidR="00000000">
              <w:rPr>
                <w:sz w:val="22"/>
                <w:szCs w:val="22"/>
                <w:lang w:eastAsia="ru-RU"/>
              </w:rPr>
              <w:t xml:space="preserve"> </w:t>
            </w:r>
          </w:p>
        </w:tc>
        <w:tc>
          <w:tcPr>
            <w:tcW w:w="225" w:type="dxa"/>
            <w:vAlign w:val="bottom"/>
          </w:tcPr>
          <w:p w14:paraId="06768EC1" w14:textId="77777777" w:rsidR="00000000" w:rsidRDefault="00000000"/>
        </w:tc>
      </w:tr>
      <w:tr w:rsidR="00000000" w14:paraId="5B7B5E8B" w14:textId="77777777">
        <w:trPr>
          <w:gridAfter w:val="1"/>
          <w:wAfter w:w="1" w:type="dxa"/>
          <w:trHeight w:val="180"/>
        </w:trPr>
        <w:tc>
          <w:tcPr>
            <w:tcW w:w="560" w:type="dxa"/>
            <w:vAlign w:val="bottom"/>
          </w:tcPr>
          <w:p w14:paraId="32B0B490" w14:textId="77777777" w:rsidR="00000000" w:rsidRDefault="00000000">
            <w:pPr>
              <w:suppressAutoHyphens w:val="0"/>
              <w:snapToGrid w:val="0"/>
              <w:jc w:val="right"/>
              <w:rPr>
                <w:sz w:val="22"/>
                <w:szCs w:val="22"/>
                <w:lang w:eastAsia="ru-RU"/>
              </w:rPr>
            </w:pPr>
          </w:p>
        </w:tc>
        <w:tc>
          <w:tcPr>
            <w:tcW w:w="5084" w:type="dxa"/>
            <w:vAlign w:val="bottom"/>
          </w:tcPr>
          <w:p w14:paraId="400BCC4F" w14:textId="77777777" w:rsidR="00000000" w:rsidRDefault="00000000">
            <w:pPr>
              <w:suppressAutoHyphens w:val="0"/>
              <w:snapToGrid w:val="0"/>
              <w:rPr>
                <w:sz w:val="20"/>
                <w:szCs w:val="20"/>
                <w:lang w:eastAsia="ru-RU"/>
              </w:rPr>
            </w:pPr>
          </w:p>
        </w:tc>
        <w:tc>
          <w:tcPr>
            <w:tcW w:w="4361" w:type="dxa"/>
            <w:vAlign w:val="bottom"/>
          </w:tcPr>
          <w:p w14:paraId="1FA9BDEE" w14:textId="77777777" w:rsidR="00000000" w:rsidRDefault="00000000">
            <w:pPr>
              <w:suppressAutoHyphens w:val="0"/>
              <w:snapToGrid w:val="0"/>
              <w:rPr>
                <w:sz w:val="20"/>
                <w:szCs w:val="20"/>
                <w:lang w:eastAsia="ru-RU"/>
              </w:rPr>
            </w:pPr>
          </w:p>
        </w:tc>
        <w:tc>
          <w:tcPr>
            <w:tcW w:w="225" w:type="dxa"/>
            <w:vAlign w:val="bottom"/>
          </w:tcPr>
          <w:p w14:paraId="4DE81506" w14:textId="77777777" w:rsidR="00000000" w:rsidRDefault="00000000"/>
        </w:tc>
      </w:tr>
      <w:tr w:rsidR="00000000" w14:paraId="0B0BD2B9" w14:textId="77777777">
        <w:trPr>
          <w:gridAfter w:val="1"/>
          <w:wAfter w:w="1" w:type="dxa"/>
          <w:trHeight w:val="315"/>
        </w:trPr>
        <w:tc>
          <w:tcPr>
            <w:tcW w:w="560" w:type="dxa"/>
            <w:vAlign w:val="bottom"/>
          </w:tcPr>
          <w:p w14:paraId="26E6F2C2" w14:textId="77777777" w:rsidR="00000000" w:rsidRDefault="00000000">
            <w:pPr>
              <w:suppressAutoHyphens w:val="0"/>
              <w:snapToGrid w:val="0"/>
              <w:rPr>
                <w:sz w:val="20"/>
                <w:szCs w:val="20"/>
                <w:lang w:eastAsia="ru-RU"/>
              </w:rPr>
            </w:pPr>
          </w:p>
        </w:tc>
        <w:tc>
          <w:tcPr>
            <w:tcW w:w="5084" w:type="dxa"/>
            <w:vAlign w:val="bottom"/>
          </w:tcPr>
          <w:p w14:paraId="04FBC469" w14:textId="77777777" w:rsidR="00000000" w:rsidRDefault="00000000">
            <w:pPr>
              <w:suppressAutoHyphens w:val="0"/>
              <w:snapToGrid w:val="0"/>
              <w:rPr>
                <w:sz w:val="20"/>
                <w:szCs w:val="20"/>
                <w:lang w:eastAsia="ru-RU"/>
              </w:rPr>
            </w:pPr>
          </w:p>
        </w:tc>
        <w:tc>
          <w:tcPr>
            <w:tcW w:w="4361" w:type="dxa"/>
            <w:vAlign w:val="bottom"/>
          </w:tcPr>
          <w:p w14:paraId="49AAB202" w14:textId="77777777" w:rsidR="00000000" w:rsidRDefault="00000000">
            <w:pPr>
              <w:suppressAutoHyphens w:val="0"/>
              <w:jc w:val="right"/>
            </w:pPr>
            <w:r>
              <w:rPr>
                <w:sz w:val="22"/>
                <w:szCs w:val="22"/>
                <w:lang w:eastAsia="ru-RU"/>
              </w:rPr>
              <w:t>____________________</w:t>
            </w:r>
          </w:p>
        </w:tc>
        <w:tc>
          <w:tcPr>
            <w:tcW w:w="225" w:type="dxa"/>
            <w:vAlign w:val="bottom"/>
          </w:tcPr>
          <w:p w14:paraId="347BC39B" w14:textId="77777777" w:rsidR="00000000" w:rsidRDefault="00000000"/>
        </w:tc>
      </w:tr>
      <w:tr w:rsidR="00000000" w14:paraId="1FAF5BB0" w14:textId="77777777">
        <w:trPr>
          <w:gridAfter w:val="1"/>
          <w:wAfter w:w="1" w:type="dxa"/>
          <w:trHeight w:val="315"/>
        </w:trPr>
        <w:tc>
          <w:tcPr>
            <w:tcW w:w="560" w:type="dxa"/>
            <w:vAlign w:val="bottom"/>
          </w:tcPr>
          <w:p w14:paraId="5F9FCCA3" w14:textId="77777777" w:rsidR="00000000" w:rsidRDefault="00000000">
            <w:pPr>
              <w:suppressAutoHyphens w:val="0"/>
              <w:snapToGrid w:val="0"/>
              <w:jc w:val="right"/>
              <w:rPr>
                <w:sz w:val="22"/>
                <w:szCs w:val="22"/>
                <w:lang w:eastAsia="ru-RU"/>
              </w:rPr>
            </w:pPr>
          </w:p>
        </w:tc>
        <w:tc>
          <w:tcPr>
            <w:tcW w:w="5084" w:type="dxa"/>
            <w:vAlign w:val="bottom"/>
          </w:tcPr>
          <w:p w14:paraId="107A635B" w14:textId="77777777" w:rsidR="00000000" w:rsidRDefault="00000000">
            <w:pPr>
              <w:suppressAutoHyphens w:val="0"/>
              <w:snapToGrid w:val="0"/>
              <w:rPr>
                <w:sz w:val="20"/>
                <w:szCs w:val="20"/>
                <w:lang w:eastAsia="ru-RU"/>
              </w:rPr>
            </w:pPr>
          </w:p>
        </w:tc>
        <w:tc>
          <w:tcPr>
            <w:tcW w:w="4361" w:type="dxa"/>
            <w:vAlign w:val="bottom"/>
          </w:tcPr>
          <w:p w14:paraId="4242613E" w14:textId="77777777" w:rsidR="00000000" w:rsidRDefault="00C55CC7">
            <w:pPr>
              <w:suppressAutoHyphens w:val="0"/>
              <w:snapToGrid w:val="0"/>
              <w:jc w:val="right"/>
            </w:pPr>
            <w:r>
              <w:rPr>
                <w:sz w:val="22"/>
                <w:szCs w:val="22"/>
                <w:lang w:eastAsia="ru-RU"/>
              </w:rPr>
              <w:t>/______________</w:t>
            </w:r>
          </w:p>
        </w:tc>
        <w:tc>
          <w:tcPr>
            <w:tcW w:w="225" w:type="dxa"/>
            <w:vAlign w:val="bottom"/>
          </w:tcPr>
          <w:p w14:paraId="0799506F" w14:textId="77777777" w:rsidR="00000000" w:rsidRDefault="00000000"/>
        </w:tc>
      </w:tr>
      <w:tr w:rsidR="00000000" w14:paraId="11E88E6D" w14:textId="77777777">
        <w:trPr>
          <w:gridAfter w:val="1"/>
          <w:wAfter w:w="1" w:type="dxa"/>
          <w:trHeight w:val="735"/>
        </w:trPr>
        <w:tc>
          <w:tcPr>
            <w:tcW w:w="560" w:type="dxa"/>
            <w:vAlign w:val="bottom"/>
          </w:tcPr>
          <w:p w14:paraId="255D2C9B" w14:textId="77777777" w:rsidR="00000000" w:rsidRDefault="00000000">
            <w:pPr>
              <w:suppressAutoHyphens w:val="0"/>
              <w:snapToGrid w:val="0"/>
              <w:rPr>
                <w:sz w:val="20"/>
                <w:szCs w:val="20"/>
                <w:lang w:eastAsia="ru-RU"/>
              </w:rPr>
            </w:pPr>
          </w:p>
        </w:tc>
        <w:tc>
          <w:tcPr>
            <w:tcW w:w="5084" w:type="dxa"/>
            <w:vAlign w:val="bottom"/>
          </w:tcPr>
          <w:p w14:paraId="0284FC98" w14:textId="77777777" w:rsidR="00000000" w:rsidRDefault="00000000">
            <w:pPr>
              <w:suppressAutoHyphens w:val="0"/>
              <w:snapToGrid w:val="0"/>
              <w:rPr>
                <w:sz w:val="20"/>
                <w:szCs w:val="20"/>
                <w:lang w:eastAsia="ru-RU"/>
              </w:rPr>
            </w:pPr>
          </w:p>
        </w:tc>
        <w:tc>
          <w:tcPr>
            <w:tcW w:w="4361" w:type="dxa"/>
            <w:vAlign w:val="bottom"/>
          </w:tcPr>
          <w:p w14:paraId="42DB153B" w14:textId="77777777" w:rsidR="00000000" w:rsidRDefault="00000000">
            <w:pPr>
              <w:suppressAutoHyphens w:val="0"/>
              <w:snapToGrid w:val="0"/>
              <w:rPr>
                <w:sz w:val="20"/>
                <w:szCs w:val="20"/>
                <w:lang w:eastAsia="ru-RU"/>
              </w:rPr>
            </w:pPr>
          </w:p>
        </w:tc>
        <w:tc>
          <w:tcPr>
            <w:tcW w:w="225" w:type="dxa"/>
            <w:vAlign w:val="bottom"/>
          </w:tcPr>
          <w:p w14:paraId="69CA533F" w14:textId="77777777" w:rsidR="00000000" w:rsidRDefault="00000000"/>
        </w:tc>
      </w:tr>
      <w:tr w:rsidR="00000000" w14:paraId="2C0AC1E5" w14:textId="77777777">
        <w:trPr>
          <w:gridAfter w:val="1"/>
          <w:wAfter w:w="1" w:type="dxa"/>
          <w:trHeight w:val="375"/>
        </w:trPr>
        <w:tc>
          <w:tcPr>
            <w:tcW w:w="10005" w:type="dxa"/>
            <w:gridSpan w:val="3"/>
            <w:vAlign w:val="bottom"/>
          </w:tcPr>
          <w:p w14:paraId="21ACACB6" w14:textId="77777777" w:rsidR="00000000" w:rsidRDefault="00000000">
            <w:pPr>
              <w:suppressAutoHyphens w:val="0"/>
              <w:jc w:val="center"/>
            </w:pPr>
            <w:r>
              <w:rPr>
                <w:b/>
                <w:bCs/>
                <w:sz w:val="28"/>
                <w:szCs w:val="28"/>
                <w:lang w:eastAsia="ru-RU"/>
              </w:rPr>
              <w:t>ТАРИФЫ с 01.01.2026 г.</w:t>
            </w:r>
          </w:p>
        </w:tc>
        <w:tc>
          <w:tcPr>
            <w:tcW w:w="225" w:type="dxa"/>
            <w:vAlign w:val="bottom"/>
          </w:tcPr>
          <w:p w14:paraId="786A9609" w14:textId="77777777" w:rsidR="00000000" w:rsidRDefault="00000000"/>
        </w:tc>
      </w:tr>
      <w:tr w:rsidR="00000000" w14:paraId="27E12876" w14:textId="77777777">
        <w:trPr>
          <w:gridAfter w:val="1"/>
          <w:wAfter w:w="1" w:type="dxa"/>
          <w:trHeight w:val="405"/>
        </w:trPr>
        <w:tc>
          <w:tcPr>
            <w:tcW w:w="10005" w:type="dxa"/>
            <w:gridSpan w:val="3"/>
            <w:vAlign w:val="bottom"/>
          </w:tcPr>
          <w:p w14:paraId="33BD33F3" w14:textId="77777777" w:rsidR="00000000" w:rsidRDefault="00000000">
            <w:pPr>
              <w:suppressAutoHyphens w:val="0"/>
              <w:jc w:val="center"/>
            </w:pPr>
            <w:r>
              <w:rPr>
                <w:b/>
                <w:bCs/>
                <w:sz w:val="28"/>
                <w:szCs w:val="28"/>
                <w:lang w:eastAsia="ru-RU"/>
              </w:rPr>
              <w:t>на выполнение работ и оказание услуг</w:t>
            </w:r>
          </w:p>
        </w:tc>
        <w:tc>
          <w:tcPr>
            <w:tcW w:w="225" w:type="dxa"/>
            <w:vAlign w:val="bottom"/>
          </w:tcPr>
          <w:p w14:paraId="7C7ECF3C" w14:textId="77777777" w:rsidR="00000000" w:rsidRDefault="00000000"/>
        </w:tc>
      </w:tr>
      <w:tr w:rsidR="00000000" w14:paraId="6525E360" w14:textId="77777777">
        <w:trPr>
          <w:gridAfter w:val="1"/>
          <w:wAfter w:w="1" w:type="dxa"/>
          <w:trHeight w:val="315"/>
        </w:trPr>
        <w:tc>
          <w:tcPr>
            <w:tcW w:w="10005" w:type="dxa"/>
            <w:gridSpan w:val="3"/>
            <w:vAlign w:val="bottom"/>
          </w:tcPr>
          <w:p w14:paraId="03D9ED7E" w14:textId="77777777" w:rsidR="00000000" w:rsidRDefault="00000000">
            <w:pPr>
              <w:suppressAutoHyphens w:val="0"/>
              <w:snapToGrid w:val="0"/>
              <w:jc w:val="center"/>
              <w:rPr>
                <w:b/>
                <w:bCs/>
                <w:sz w:val="28"/>
                <w:szCs w:val="28"/>
                <w:lang w:eastAsia="ru-RU"/>
              </w:rPr>
            </w:pPr>
          </w:p>
        </w:tc>
        <w:tc>
          <w:tcPr>
            <w:tcW w:w="225" w:type="dxa"/>
            <w:vAlign w:val="bottom"/>
          </w:tcPr>
          <w:p w14:paraId="5A78BE35" w14:textId="77777777" w:rsidR="00000000" w:rsidRDefault="00000000"/>
        </w:tc>
      </w:tr>
      <w:tr w:rsidR="00000000" w14:paraId="2BA4D133" w14:textId="77777777">
        <w:trPr>
          <w:gridAfter w:val="1"/>
          <w:wAfter w:w="1" w:type="dxa"/>
          <w:trHeight w:val="630"/>
        </w:trPr>
        <w:tc>
          <w:tcPr>
            <w:tcW w:w="560" w:type="dxa"/>
            <w:tcBorders>
              <w:top w:val="single" w:sz="8" w:space="0" w:color="000000"/>
              <w:left w:val="single" w:sz="8" w:space="0" w:color="000000"/>
              <w:bottom w:val="single" w:sz="8" w:space="0" w:color="000000"/>
            </w:tcBorders>
            <w:vAlign w:val="center"/>
          </w:tcPr>
          <w:p w14:paraId="7990B7D5" w14:textId="77777777" w:rsidR="00000000" w:rsidRDefault="00000000">
            <w:pPr>
              <w:suppressAutoHyphens w:val="0"/>
              <w:jc w:val="center"/>
            </w:pPr>
            <w:r>
              <w:rPr>
                <w:b/>
                <w:bCs/>
                <w:lang w:eastAsia="ru-RU"/>
              </w:rPr>
              <w:t>№ п/п</w:t>
            </w:r>
          </w:p>
        </w:tc>
        <w:tc>
          <w:tcPr>
            <w:tcW w:w="5084" w:type="dxa"/>
            <w:tcBorders>
              <w:top w:val="single" w:sz="8" w:space="0" w:color="000000"/>
              <w:left w:val="single" w:sz="4" w:space="0" w:color="000000"/>
              <w:bottom w:val="single" w:sz="8" w:space="0" w:color="000000"/>
            </w:tcBorders>
            <w:vAlign w:val="center"/>
          </w:tcPr>
          <w:p w14:paraId="3FE95E0A" w14:textId="77777777" w:rsidR="00000000" w:rsidRDefault="00000000">
            <w:pPr>
              <w:suppressAutoHyphens w:val="0"/>
              <w:jc w:val="center"/>
            </w:pPr>
            <w:r>
              <w:rPr>
                <w:b/>
                <w:bCs/>
                <w:lang w:eastAsia="ru-RU"/>
              </w:rPr>
              <w:t>Наименование</w:t>
            </w:r>
          </w:p>
        </w:tc>
        <w:tc>
          <w:tcPr>
            <w:tcW w:w="4586" w:type="dxa"/>
            <w:gridSpan w:val="2"/>
            <w:tcBorders>
              <w:top w:val="single" w:sz="8" w:space="0" w:color="000000"/>
              <w:left w:val="single" w:sz="4" w:space="0" w:color="000000"/>
              <w:bottom w:val="single" w:sz="8" w:space="0" w:color="000000"/>
              <w:right w:val="single" w:sz="8" w:space="0" w:color="000000"/>
            </w:tcBorders>
            <w:vAlign w:val="center"/>
          </w:tcPr>
          <w:p w14:paraId="76C9829E" w14:textId="77777777" w:rsidR="00000000" w:rsidRDefault="00000000">
            <w:pPr>
              <w:suppressAutoHyphens w:val="0"/>
              <w:jc w:val="center"/>
            </w:pPr>
            <w:r>
              <w:rPr>
                <w:b/>
                <w:bCs/>
                <w:lang w:eastAsia="ru-RU"/>
              </w:rPr>
              <w:t>Тариф, руб/час (в т.ч. НДС 5%)</w:t>
            </w:r>
          </w:p>
        </w:tc>
      </w:tr>
      <w:tr w:rsidR="00000000" w14:paraId="30E42555" w14:textId="77777777">
        <w:trPr>
          <w:trHeight w:val="315"/>
        </w:trPr>
        <w:tc>
          <w:tcPr>
            <w:tcW w:w="560" w:type="dxa"/>
            <w:tcBorders>
              <w:left w:val="single" w:sz="4" w:space="0" w:color="000000"/>
              <w:bottom w:val="single" w:sz="4" w:space="0" w:color="000000"/>
            </w:tcBorders>
            <w:vAlign w:val="center"/>
          </w:tcPr>
          <w:p w14:paraId="6CFA5748" w14:textId="77777777" w:rsidR="00000000" w:rsidRDefault="00000000">
            <w:pPr>
              <w:suppressAutoHyphens w:val="0"/>
              <w:jc w:val="center"/>
            </w:pPr>
            <w:r>
              <w:rPr>
                <w:sz w:val="22"/>
                <w:szCs w:val="22"/>
                <w:lang w:eastAsia="ru-RU"/>
              </w:rPr>
              <w:t>1</w:t>
            </w:r>
          </w:p>
        </w:tc>
        <w:tc>
          <w:tcPr>
            <w:tcW w:w="5084" w:type="dxa"/>
            <w:tcBorders>
              <w:left w:val="single" w:sz="4" w:space="0" w:color="000000"/>
              <w:bottom w:val="single" w:sz="4" w:space="0" w:color="000000"/>
            </w:tcBorders>
            <w:vAlign w:val="center"/>
          </w:tcPr>
          <w:p w14:paraId="5AF3697A" w14:textId="77777777" w:rsidR="00000000" w:rsidRDefault="00000000">
            <w:pPr>
              <w:suppressAutoHyphens w:val="0"/>
            </w:pPr>
            <w:r>
              <w:rPr>
                <w:sz w:val="22"/>
                <w:szCs w:val="22"/>
                <w:lang w:eastAsia="ru-RU"/>
              </w:rPr>
              <w:t>Слесарь - сантехник 4 разряда</w:t>
            </w:r>
          </w:p>
        </w:tc>
        <w:tc>
          <w:tcPr>
            <w:tcW w:w="4586" w:type="dxa"/>
            <w:gridSpan w:val="2"/>
            <w:tcBorders>
              <w:left w:val="single" w:sz="4" w:space="0" w:color="000000"/>
              <w:bottom w:val="single" w:sz="4" w:space="0" w:color="000000"/>
              <w:right w:val="single" w:sz="4" w:space="0" w:color="000000"/>
            </w:tcBorders>
            <w:vAlign w:val="center"/>
          </w:tcPr>
          <w:p w14:paraId="47226521" w14:textId="77777777" w:rsidR="00000000" w:rsidRDefault="00000000">
            <w:pPr>
              <w:suppressAutoHyphens w:val="0"/>
              <w:jc w:val="center"/>
            </w:pPr>
            <w:r>
              <w:rPr>
                <w:sz w:val="22"/>
                <w:szCs w:val="22"/>
                <w:lang w:eastAsia="ru-RU"/>
              </w:rPr>
              <w:t>660,00</w:t>
            </w:r>
          </w:p>
        </w:tc>
        <w:tc>
          <w:tcPr>
            <w:tcW w:w="1" w:type="dxa"/>
            <w:tcBorders>
              <w:left w:val="single" w:sz="4" w:space="0" w:color="000000"/>
              <w:bottom w:val="single" w:sz="4" w:space="0" w:color="000000"/>
              <w:right w:val="single" w:sz="4" w:space="0" w:color="000000"/>
            </w:tcBorders>
            <w:vAlign w:val="center"/>
          </w:tcPr>
          <w:p w14:paraId="0D8E8DD7" w14:textId="77777777" w:rsidR="00000000" w:rsidRDefault="00000000"/>
        </w:tc>
      </w:tr>
      <w:tr w:rsidR="00000000" w14:paraId="31B3DC03" w14:textId="77777777">
        <w:trPr>
          <w:trHeight w:val="315"/>
        </w:trPr>
        <w:tc>
          <w:tcPr>
            <w:tcW w:w="560" w:type="dxa"/>
            <w:tcBorders>
              <w:left w:val="single" w:sz="4" w:space="0" w:color="000000"/>
              <w:bottom w:val="single" w:sz="4" w:space="0" w:color="000000"/>
            </w:tcBorders>
            <w:vAlign w:val="center"/>
          </w:tcPr>
          <w:p w14:paraId="3B78F882" w14:textId="77777777" w:rsidR="00000000" w:rsidRDefault="00000000">
            <w:pPr>
              <w:suppressAutoHyphens w:val="0"/>
              <w:jc w:val="center"/>
            </w:pPr>
            <w:r>
              <w:rPr>
                <w:sz w:val="22"/>
                <w:szCs w:val="22"/>
                <w:lang w:eastAsia="ru-RU"/>
              </w:rPr>
              <w:t>2</w:t>
            </w:r>
          </w:p>
        </w:tc>
        <w:tc>
          <w:tcPr>
            <w:tcW w:w="5084" w:type="dxa"/>
            <w:tcBorders>
              <w:left w:val="single" w:sz="4" w:space="0" w:color="000000"/>
              <w:bottom w:val="single" w:sz="4" w:space="0" w:color="000000"/>
            </w:tcBorders>
            <w:vAlign w:val="center"/>
          </w:tcPr>
          <w:p w14:paraId="2AE269C5" w14:textId="77777777" w:rsidR="00000000" w:rsidRDefault="00000000">
            <w:pPr>
              <w:suppressAutoHyphens w:val="0"/>
            </w:pPr>
            <w:r>
              <w:rPr>
                <w:sz w:val="22"/>
                <w:szCs w:val="22"/>
                <w:lang w:eastAsia="ru-RU"/>
              </w:rPr>
              <w:t>Электрогазосварщик 4 разряда</w:t>
            </w:r>
          </w:p>
        </w:tc>
        <w:tc>
          <w:tcPr>
            <w:tcW w:w="4586" w:type="dxa"/>
            <w:gridSpan w:val="2"/>
            <w:tcBorders>
              <w:left w:val="single" w:sz="4" w:space="0" w:color="000000"/>
              <w:bottom w:val="single" w:sz="4" w:space="0" w:color="000000"/>
              <w:right w:val="single" w:sz="4" w:space="0" w:color="000000"/>
            </w:tcBorders>
            <w:vAlign w:val="center"/>
          </w:tcPr>
          <w:p w14:paraId="4B007C8A" w14:textId="77777777" w:rsidR="00000000" w:rsidRDefault="00000000">
            <w:pPr>
              <w:suppressAutoHyphens w:val="0"/>
              <w:jc w:val="center"/>
            </w:pPr>
            <w:r>
              <w:rPr>
                <w:sz w:val="22"/>
                <w:szCs w:val="22"/>
                <w:lang w:eastAsia="ru-RU"/>
              </w:rPr>
              <w:t>810,00</w:t>
            </w:r>
          </w:p>
        </w:tc>
        <w:tc>
          <w:tcPr>
            <w:tcW w:w="1" w:type="dxa"/>
            <w:tcBorders>
              <w:left w:val="single" w:sz="4" w:space="0" w:color="000000"/>
              <w:bottom w:val="single" w:sz="4" w:space="0" w:color="000000"/>
              <w:right w:val="single" w:sz="4" w:space="0" w:color="000000"/>
            </w:tcBorders>
            <w:vAlign w:val="center"/>
          </w:tcPr>
          <w:p w14:paraId="6CB68908" w14:textId="77777777" w:rsidR="00000000" w:rsidRDefault="00000000"/>
        </w:tc>
      </w:tr>
      <w:tr w:rsidR="00000000" w14:paraId="3C693503" w14:textId="77777777">
        <w:trPr>
          <w:trHeight w:val="315"/>
        </w:trPr>
        <w:tc>
          <w:tcPr>
            <w:tcW w:w="560" w:type="dxa"/>
            <w:tcBorders>
              <w:left w:val="single" w:sz="4" w:space="0" w:color="000000"/>
              <w:bottom w:val="single" w:sz="4" w:space="0" w:color="000000"/>
            </w:tcBorders>
            <w:vAlign w:val="center"/>
          </w:tcPr>
          <w:p w14:paraId="5C0C2C57" w14:textId="77777777" w:rsidR="00000000" w:rsidRDefault="00000000">
            <w:pPr>
              <w:suppressAutoHyphens w:val="0"/>
              <w:jc w:val="center"/>
            </w:pPr>
            <w:r>
              <w:rPr>
                <w:sz w:val="22"/>
                <w:szCs w:val="22"/>
                <w:lang w:eastAsia="ru-RU"/>
              </w:rPr>
              <w:t>3</w:t>
            </w:r>
          </w:p>
        </w:tc>
        <w:tc>
          <w:tcPr>
            <w:tcW w:w="5084" w:type="dxa"/>
            <w:tcBorders>
              <w:left w:val="single" w:sz="4" w:space="0" w:color="000000"/>
              <w:bottom w:val="single" w:sz="4" w:space="0" w:color="000000"/>
            </w:tcBorders>
            <w:vAlign w:val="center"/>
          </w:tcPr>
          <w:p w14:paraId="5A0DE9DC" w14:textId="77777777" w:rsidR="00000000" w:rsidRDefault="00000000">
            <w:pPr>
              <w:suppressAutoHyphens w:val="0"/>
            </w:pPr>
            <w:r>
              <w:rPr>
                <w:sz w:val="22"/>
                <w:szCs w:val="22"/>
                <w:lang w:eastAsia="ru-RU"/>
              </w:rPr>
              <w:t>Электромонтер 4 разряда</w:t>
            </w:r>
          </w:p>
        </w:tc>
        <w:tc>
          <w:tcPr>
            <w:tcW w:w="4586" w:type="dxa"/>
            <w:gridSpan w:val="2"/>
            <w:tcBorders>
              <w:left w:val="single" w:sz="4" w:space="0" w:color="000000"/>
              <w:bottom w:val="single" w:sz="4" w:space="0" w:color="000000"/>
              <w:right w:val="single" w:sz="4" w:space="0" w:color="000000"/>
            </w:tcBorders>
            <w:vAlign w:val="center"/>
          </w:tcPr>
          <w:p w14:paraId="62D1781C" w14:textId="77777777" w:rsidR="00000000" w:rsidRDefault="00000000">
            <w:pPr>
              <w:suppressAutoHyphens w:val="0"/>
              <w:jc w:val="center"/>
            </w:pPr>
            <w:r>
              <w:rPr>
                <w:sz w:val="22"/>
                <w:szCs w:val="22"/>
                <w:lang w:eastAsia="ru-RU"/>
              </w:rPr>
              <w:t>600,00</w:t>
            </w:r>
          </w:p>
        </w:tc>
        <w:tc>
          <w:tcPr>
            <w:tcW w:w="1" w:type="dxa"/>
            <w:tcBorders>
              <w:left w:val="single" w:sz="4" w:space="0" w:color="000000"/>
              <w:bottom w:val="single" w:sz="4" w:space="0" w:color="000000"/>
              <w:right w:val="single" w:sz="4" w:space="0" w:color="000000"/>
            </w:tcBorders>
            <w:vAlign w:val="center"/>
          </w:tcPr>
          <w:p w14:paraId="18F9A630" w14:textId="77777777" w:rsidR="00000000" w:rsidRDefault="00000000"/>
        </w:tc>
      </w:tr>
      <w:tr w:rsidR="00000000" w14:paraId="7C5F4117" w14:textId="77777777">
        <w:trPr>
          <w:trHeight w:val="315"/>
        </w:trPr>
        <w:tc>
          <w:tcPr>
            <w:tcW w:w="560" w:type="dxa"/>
            <w:tcBorders>
              <w:left w:val="single" w:sz="4" w:space="0" w:color="000000"/>
              <w:bottom w:val="single" w:sz="4" w:space="0" w:color="000000"/>
            </w:tcBorders>
            <w:vAlign w:val="center"/>
          </w:tcPr>
          <w:p w14:paraId="2B23890F" w14:textId="77777777" w:rsidR="00000000" w:rsidRDefault="00000000">
            <w:pPr>
              <w:suppressAutoHyphens w:val="0"/>
              <w:jc w:val="center"/>
            </w:pPr>
            <w:r>
              <w:rPr>
                <w:sz w:val="22"/>
                <w:szCs w:val="22"/>
                <w:lang w:eastAsia="ru-RU"/>
              </w:rPr>
              <w:t>4</w:t>
            </w:r>
          </w:p>
        </w:tc>
        <w:tc>
          <w:tcPr>
            <w:tcW w:w="5084" w:type="dxa"/>
            <w:tcBorders>
              <w:left w:val="single" w:sz="4" w:space="0" w:color="000000"/>
              <w:bottom w:val="single" w:sz="4" w:space="0" w:color="000000"/>
            </w:tcBorders>
            <w:vAlign w:val="center"/>
          </w:tcPr>
          <w:p w14:paraId="0D4DDD8B" w14:textId="77777777" w:rsidR="00000000" w:rsidRDefault="00000000">
            <w:pPr>
              <w:suppressAutoHyphens w:val="0"/>
            </w:pPr>
            <w:r>
              <w:rPr>
                <w:sz w:val="22"/>
                <w:szCs w:val="22"/>
                <w:lang w:eastAsia="ru-RU"/>
              </w:rPr>
              <w:t>Рабочий по комплексному обслуживанию зданий</w:t>
            </w:r>
          </w:p>
        </w:tc>
        <w:tc>
          <w:tcPr>
            <w:tcW w:w="4586" w:type="dxa"/>
            <w:gridSpan w:val="2"/>
            <w:tcBorders>
              <w:top w:val="single" w:sz="4" w:space="0" w:color="000000"/>
              <w:left w:val="single" w:sz="4" w:space="0" w:color="000000"/>
              <w:bottom w:val="single" w:sz="4" w:space="0" w:color="000000"/>
              <w:right w:val="single" w:sz="4" w:space="0" w:color="000000"/>
            </w:tcBorders>
            <w:vAlign w:val="center"/>
          </w:tcPr>
          <w:p w14:paraId="7F38CFD8" w14:textId="77777777" w:rsidR="00000000" w:rsidRDefault="00000000">
            <w:pPr>
              <w:suppressAutoHyphens w:val="0"/>
              <w:jc w:val="center"/>
            </w:pPr>
            <w:r>
              <w:rPr>
                <w:sz w:val="22"/>
                <w:szCs w:val="22"/>
                <w:lang w:eastAsia="ru-RU"/>
              </w:rPr>
              <w:t>600,00</w:t>
            </w:r>
          </w:p>
        </w:tc>
        <w:tc>
          <w:tcPr>
            <w:tcW w:w="1" w:type="dxa"/>
            <w:tcBorders>
              <w:top w:val="single" w:sz="4" w:space="0" w:color="000000"/>
              <w:left w:val="single" w:sz="4" w:space="0" w:color="000000"/>
              <w:bottom w:val="single" w:sz="4" w:space="0" w:color="000000"/>
              <w:right w:val="single" w:sz="4" w:space="0" w:color="000000"/>
            </w:tcBorders>
            <w:vAlign w:val="center"/>
          </w:tcPr>
          <w:p w14:paraId="418A9412" w14:textId="77777777" w:rsidR="00000000" w:rsidRDefault="00000000"/>
        </w:tc>
      </w:tr>
      <w:tr w:rsidR="00000000" w14:paraId="06F05431" w14:textId="77777777">
        <w:trPr>
          <w:trHeight w:val="315"/>
        </w:trPr>
        <w:tc>
          <w:tcPr>
            <w:tcW w:w="560" w:type="dxa"/>
            <w:tcBorders>
              <w:left w:val="single" w:sz="4" w:space="0" w:color="000000"/>
              <w:bottom w:val="single" w:sz="4" w:space="0" w:color="000000"/>
            </w:tcBorders>
            <w:vAlign w:val="center"/>
          </w:tcPr>
          <w:p w14:paraId="6D51054A" w14:textId="77777777" w:rsidR="00000000" w:rsidRDefault="00000000">
            <w:pPr>
              <w:suppressAutoHyphens w:val="0"/>
              <w:jc w:val="center"/>
            </w:pPr>
            <w:r>
              <w:rPr>
                <w:sz w:val="22"/>
                <w:szCs w:val="22"/>
                <w:lang w:eastAsia="ru-RU"/>
              </w:rPr>
              <w:t>5</w:t>
            </w:r>
          </w:p>
        </w:tc>
        <w:tc>
          <w:tcPr>
            <w:tcW w:w="5084" w:type="dxa"/>
            <w:tcBorders>
              <w:left w:val="single" w:sz="4" w:space="0" w:color="000000"/>
              <w:bottom w:val="single" w:sz="4" w:space="0" w:color="000000"/>
            </w:tcBorders>
            <w:vAlign w:val="center"/>
          </w:tcPr>
          <w:p w14:paraId="5844E47D" w14:textId="77777777" w:rsidR="00000000" w:rsidRDefault="00000000">
            <w:pPr>
              <w:suppressAutoHyphens w:val="0"/>
            </w:pPr>
            <w:r>
              <w:rPr>
                <w:sz w:val="22"/>
                <w:szCs w:val="22"/>
                <w:lang w:eastAsia="ru-RU"/>
              </w:rPr>
              <w:t>Штукатур-маляр</w:t>
            </w:r>
          </w:p>
        </w:tc>
        <w:tc>
          <w:tcPr>
            <w:tcW w:w="4586" w:type="dxa"/>
            <w:gridSpan w:val="2"/>
            <w:tcBorders>
              <w:left w:val="single" w:sz="4" w:space="0" w:color="000000"/>
              <w:bottom w:val="single" w:sz="4" w:space="0" w:color="000000"/>
              <w:right w:val="single" w:sz="4" w:space="0" w:color="000000"/>
            </w:tcBorders>
            <w:vAlign w:val="center"/>
          </w:tcPr>
          <w:p w14:paraId="65FE6BF2" w14:textId="77777777" w:rsidR="00000000" w:rsidRDefault="00000000">
            <w:pPr>
              <w:suppressAutoHyphens w:val="0"/>
              <w:jc w:val="center"/>
            </w:pPr>
            <w:r>
              <w:rPr>
                <w:sz w:val="22"/>
                <w:szCs w:val="22"/>
                <w:lang w:eastAsia="ru-RU"/>
              </w:rPr>
              <w:t>600,00</w:t>
            </w:r>
          </w:p>
        </w:tc>
        <w:tc>
          <w:tcPr>
            <w:tcW w:w="1" w:type="dxa"/>
            <w:tcBorders>
              <w:left w:val="single" w:sz="4" w:space="0" w:color="000000"/>
              <w:bottom w:val="single" w:sz="4" w:space="0" w:color="000000"/>
              <w:right w:val="single" w:sz="4" w:space="0" w:color="000000"/>
            </w:tcBorders>
            <w:vAlign w:val="center"/>
          </w:tcPr>
          <w:p w14:paraId="6C800944" w14:textId="77777777" w:rsidR="00000000" w:rsidRDefault="00000000"/>
        </w:tc>
      </w:tr>
      <w:tr w:rsidR="00000000" w14:paraId="2F219821" w14:textId="77777777">
        <w:trPr>
          <w:trHeight w:val="315"/>
        </w:trPr>
        <w:tc>
          <w:tcPr>
            <w:tcW w:w="560" w:type="dxa"/>
            <w:tcBorders>
              <w:left w:val="single" w:sz="4" w:space="0" w:color="000000"/>
              <w:bottom w:val="single" w:sz="4" w:space="0" w:color="000000"/>
            </w:tcBorders>
            <w:vAlign w:val="center"/>
          </w:tcPr>
          <w:p w14:paraId="4CDA9139" w14:textId="77777777" w:rsidR="00000000" w:rsidRDefault="00000000">
            <w:pPr>
              <w:suppressAutoHyphens w:val="0"/>
              <w:jc w:val="center"/>
            </w:pPr>
            <w:r>
              <w:rPr>
                <w:sz w:val="22"/>
                <w:szCs w:val="22"/>
                <w:lang w:eastAsia="ru-RU"/>
              </w:rPr>
              <w:t>6</w:t>
            </w:r>
          </w:p>
        </w:tc>
        <w:tc>
          <w:tcPr>
            <w:tcW w:w="5084" w:type="dxa"/>
            <w:tcBorders>
              <w:left w:val="single" w:sz="4" w:space="0" w:color="000000"/>
              <w:bottom w:val="single" w:sz="4" w:space="0" w:color="000000"/>
            </w:tcBorders>
            <w:vAlign w:val="center"/>
          </w:tcPr>
          <w:p w14:paraId="78022519" w14:textId="77777777" w:rsidR="00000000" w:rsidRDefault="00000000">
            <w:pPr>
              <w:suppressAutoHyphens w:val="0"/>
            </w:pPr>
            <w:r>
              <w:rPr>
                <w:sz w:val="22"/>
                <w:szCs w:val="22"/>
                <w:lang w:eastAsia="ru-RU"/>
              </w:rPr>
              <w:t>Услуги транспорта</w:t>
            </w:r>
          </w:p>
        </w:tc>
        <w:tc>
          <w:tcPr>
            <w:tcW w:w="4586" w:type="dxa"/>
            <w:gridSpan w:val="2"/>
            <w:tcBorders>
              <w:left w:val="single" w:sz="4" w:space="0" w:color="000000"/>
              <w:bottom w:val="single" w:sz="4" w:space="0" w:color="000000"/>
              <w:right w:val="single" w:sz="4" w:space="0" w:color="000000"/>
            </w:tcBorders>
            <w:vAlign w:val="center"/>
          </w:tcPr>
          <w:p w14:paraId="055637C8" w14:textId="77777777" w:rsidR="00000000" w:rsidRDefault="00000000">
            <w:pPr>
              <w:suppressAutoHyphens w:val="0"/>
              <w:jc w:val="center"/>
            </w:pPr>
            <w:r>
              <w:rPr>
                <w:sz w:val="22"/>
                <w:szCs w:val="22"/>
                <w:lang w:eastAsia="ru-RU"/>
              </w:rPr>
              <w:t>950,00</w:t>
            </w:r>
          </w:p>
        </w:tc>
        <w:tc>
          <w:tcPr>
            <w:tcW w:w="1" w:type="dxa"/>
            <w:tcBorders>
              <w:left w:val="single" w:sz="4" w:space="0" w:color="000000"/>
              <w:bottom w:val="single" w:sz="4" w:space="0" w:color="000000"/>
              <w:right w:val="single" w:sz="4" w:space="0" w:color="000000"/>
            </w:tcBorders>
            <w:vAlign w:val="center"/>
          </w:tcPr>
          <w:p w14:paraId="57A6A555" w14:textId="77777777" w:rsidR="00000000" w:rsidRDefault="00000000"/>
        </w:tc>
      </w:tr>
      <w:tr w:rsidR="00000000" w14:paraId="059CF6DD" w14:textId="77777777">
        <w:trPr>
          <w:trHeight w:val="315"/>
        </w:trPr>
        <w:tc>
          <w:tcPr>
            <w:tcW w:w="560" w:type="dxa"/>
            <w:tcBorders>
              <w:left w:val="single" w:sz="4" w:space="0" w:color="000000"/>
              <w:bottom w:val="single" w:sz="4" w:space="0" w:color="000000"/>
            </w:tcBorders>
            <w:vAlign w:val="center"/>
          </w:tcPr>
          <w:p w14:paraId="36D5F332" w14:textId="77777777" w:rsidR="00000000" w:rsidRDefault="00000000">
            <w:pPr>
              <w:suppressAutoHyphens w:val="0"/>
              <w:jc w:val="center"/>
            </w:pPr>
            <w:r>
              <w:rPr>
                <w:sz w:val="22"/>
                <w:szCs w:val="22"/>
                <w:lang w:eastAsia="ru-RU"/>
              </w:rPr>
              <w:t>7</w:t>
            </w:r>
          </w:p>
        </w:tc>
        <w:tc>
          <w:tcPr>
            <w:tcW w:w="5084" w:type="dxa"/>
            <w:tcBorders>
              <w:left w:val="single" w:sz="4" w:space="0" w:color="000000"/>
              <w:bottom w:val="single" w:sz="4" w:space="0" w:color="000000"/>
            </w:tcBorders>
            <w:vAlign w:val="center"/>
          </w:tcPr>
          <w:p w14:paraId="48DF8A66" w14:textId="77777777" w:rsidR="00000000" w:rsidRDefault="00000000">
            <w:pPr>
              <w:suppressAutoHyphens w:val="0"/>
            </w:pPr>
            <w:r>
              <w:rPr>
                <w:sz w:val="22"/>
                <w:szCs w:val="22"/>
                <w:lang w:eastAsia="ru-RU"/>
              </w:rPr>
              <w:t>Устройство для чистки канализации «Крот-95»</w:t>
            </w:r>
          </w:p>
        </w:tc>
        <w:tc>
          <w:tcPr>
            <w:tcW w:w="4586" w:type="dxa"/>
            <w:gridSpan w:val="2"/>
            <w:tcBorders>
              <w:left w:val="single" w:sz="4" w:space="0" w:color="000000"/>
              <w:bottom w:val="single" w:sz="4" w:space="0" w:color="000000"/>
              <w:right w:val="single" w:sz="4" w:space="0" w:color="000000"/>
            </w:tcBorders>
            <w:vAlign w:val="center"/>
          </w:tcPr>
          <w:p w14:paraId="42CD3E9A" w14:textId="77777777" w:rsidR="00000000" w:rsidRDefault="00000000">
            <w:pPr>
              <w:suppressAutoHyphens w:val="0"/>
              <w:jc w:val="center"/>
            </w:pPr>
            <w:r>
              <w:rPr>
                <w:sz w:val="22"/>
                <w:szCs w:val="22"/>
                <w:lang w:eastAsia="ru-RU"/>
              </w:rPr>
              <w:t>275,00 (пог.м.)</w:t>
            </w:r>
          </w:p>
        </w:tc>
        <w:tc>
          <w:tcPr>
            <w:tcW w:w="1" w:type="dxa"/>
            <w:tcBorders>
              <w:left w:val="single" w:sz="4" w:space="0" w:color="000000"/>
              <w:bottom w:val="single" w:sz="4" w:space="0" w:color="000000"/>
              <w:right w:val="single" w:sz="4" w:space="0" w:color="000000"/>
            </w:tcBorders>
            <w:vAlign w:val="center"/>
          </w:tcPr>
          <w:p w14:paraId="56E761BA" w14:textId="77777777" w:rsidR="00000000" w:rsidRDefault="00000000"/>
        </w:tc>
      </w:tr>
      <w:tr w:rsidR="00000000" w14:paraId="19AB2B8B" w14:textId="77777777">
        <w:trPr>
          <w:gridAfter w:val="1"/>
          <w:wAfter w:w="1" w:type="dxa"/>
          <w:trHeight w:val="315"/>
        </w:trPr>
        <w:tc>
          <w:tcPr>
            <w:tcW w:w="560" w:type="dxa"/>
            <w:vAlign w:val="bottom"/>
          </w:tcPr>
          <w:p w14:paraId="71B72B0A" w14:textId="77777777" w:rsidR="00000000" w:rsidRDefault="00000000">
            <w:pPr>
              <w:suppressAutoHyphens w:val="0"/>
              <w:snapToGrid w:val="0"/>
              <w:jc w:val="center"/>
              <w:rPr>
                <w:sz w:val="22"/>
                <w:szCs w:val="22"/>
                <w:lang w:eastAsia="ru-RU"/>
              </w:rPr>
            </w:pPr>
          </w:p>
        </w:tc>
        <w:tc>
          <w:tcPr>
            <w:tcW w:w="5084" w:type="dxa"/>
            <w:vAlign w:val="bottom"/>
          </w:tcPr>
          <w:p w14:paraId="1AFB05A9" w14:textId="77777777" w:rsidR="00000000" w:rsidRDefault="00000000">
            <w:pPr>
              <w:suppressAutoHyphens w:val="0"/>
              <w:snapToGrid w:val="0"/>
              <w:rPr>
                <w:sz w:val="20"/>
                <w:szCs w:val="20"/>
                <w:lang w:eastAsia="ru-RU"/>
              </w:rPr>
            </w:pPr>
          </w:p>
        </w:tc>
        <w:tc>
          <w:tcPr>
            <w:tcW w:w="4361" w:type="dxa"/>
            <w:vAlign w:val="bottom"/>
          </w:tcPr>
          <w:p w14:paraId="2B14F4F2" w14:textId="77777777" w:rsidR="00000000" w:rsidRDefault="00000000">
            <w:pPr>
              <w:suppressAutoHyphens w:val="0"/>
              <w:snapToGrid w:val="0"/>
              <w:rPr>
                <w:sz w:val="20"/>
                <w:szCs w:val="20"/>
                <w:lang w:eastAsia="ru-RU"/>
              </w:rPr>
            </w:pPr>
          </w:p>
        </w:tc>
        <w:tc>
          <w:tcPr>
            <w:tcW w:w="225" w:type="dxa"/>
            <w:vAlign w:val="bottom"/>
          </w:tcPr>
          <w:p w14:paraId="5E05A581" w14:textId="77777777" w:rsidR="00000000" w:rsidRDefault="00000000"/>
        </w:tc>
      </w:tr>
      <w:tr w:rsidR="00000000" w14:paraId="3B85C9DD" w14:textId="77777777">
        <w:trPr>
          <w:gridAfter w:val="1"/>
          <w:wAfter w:w="1" w:type="dxa"/>
          <w:trHeight w:val="315"/>
        </w:trPr>
        <w:tc>
          <w:tcPr>
            <w:tcW w:w="560" w:type="dxa"/>
            <w:vAlign w:val="bottom"/>
          </w:tcPr>
          <w:p w14:paraId="56B239A1" w14:textId="77777777" w:rsidR="00000000" w:rsidRDefault="00000000">
            <w:pPr>
              <w:suppressAutoHyphens w:val="0"/>
              <w:snapToGrid w:val="0"/>
              <w:rPr>
                <w:sz w:val="20"/>
                <w:szCs w:val="20"/>
                <w:lang w:eastAsia="ru-RU"/>
              </w:rPr>
            </w:pPr>
          </w:p>
        </w:tc>
        <w:tc>
          <w:tcPr>
            <w:tcW w:w="5084" w:type="dxa"/>
            <w:vAlign w:val="bottom"/>
          </w:tcPr>
          <w:p w14:paraId="0E59AFEE" w14:textId="77777777" w:rsidR="00000000" w:rsidRDefault="00000000">
            <w:pPr>
              <w:suppressAutoHyphens w:val="0"/>
              <w:snapToGrid w:val="0"/>
              <w:rPr>
                <w:sz w:val="20"/>
                <w:szCs w:val="20"/>
                <w:lang w:eastAsia="ru-RU"/>
              </w:rPr>
            </w:pPr>
          </w:p>
        </w:tc>
        <w:tc>
          <w:tcPr>
            <w:tcW w:w="4361" w:type="dxa"/>
            <w:vAlign w:val="bottom"/>
          </w:tcPr>
          <w:p w14:paraId="21BEFA28" w14:textId="77777777" w:rsidR="00000000" w:rsidRDefault="00000000">
            <w:pPr>
              <w:suppressAutoHyphens w:val="0"/>
              <w:snapToGrid w:val="0"/>
              <w:rPr>
                <w:sz w:val="20"/>
                <w:szCs w:val="20"/>
                <w:lang w:eastAsia="ru-RU"/>
              </w:rPr>
            </w:pPr>
          </w:p>
        </w:tc>
        <w:tc>
          <w:tcPr>
            <w:tcW w:w="225" w:type="dxa"/>
            <w:vAlign w:val="bottom"/>
          </w:tcPr>
          <w:p w14:paraId="368F88F4" w14:textId="77777777" w:rsidR="00000000" w:rsidRDefault="00000000"/>
        </w:tc>
      </w:tr>
      <w:tr w:rsidR="00000000" w14:paraId="2AE3E2AF" w14:textId="77777777">
        <w:trPr>
          <w:gridAfter w:val="1"/>
          <w:wAfter w:w="1" w:type="dxa"/>
          <w:trHeight w:val="315"/>
        </w:trPr>
        <w:tc>
          <w:tcPr>
            <w:tcW w:w="5644" w:type="dxa"/>
            <w:gridSpan w:val="2"/>
            <w:vAlign w:val="bottom"/>
          </w:tcPr>
          <w:p w14:paraId="169DF93B" w14:textId="77777777" w:rsidR="00000000" w:rsidRDefault="00000000">
            <w:pPr>
              <w:suppressAutoHyphens w:val="0"/>
            </w:pPr>
            <w:r>
              <w:rPr>
                <w:lang w:eastAsia="ru-RU"/>
              </w:rPr>
              <w:t xml:space="preserve">       Гл. бухгалтер      _______________  </w:t>
            </w:r>
          </w:p>
        </w:tc>
        <w:tc>
          <w:tcPr>
            <w:tcW w:w="4361" w:type="dxa"/>
            <w:vAlign w:val="bottom"/>
          </w:tcPr>
          <w:p w14:paraId="456F0D06" w14:textId="77777777" w:rsidR="00000000" w:rsidRDefault="00000000">
            <w:pPr>
              <w:suppressAutoHyphens w:val="0"/>
              <w:snapToGrid w:val="0"/>
              <w:rPr>
                <w:lang w:eastAsia="ru-RU"/>
              </w:rPr>
            </w:pPr>
          </w:p>
        </w:tc>
        <w:tc>
          <w:tcPr>
            <w:tcW w:w="225" w:type="dxa"/>
            <w:vAlign w:val="bottom"/>
          </w:tcPr>
          <w:p w14:paraId="505368AF" w14:textId="77777777" w:rsidR="00000000" w:rsidRDefault="00000000"/>
        </w:tc>
      </w:tr>
      <w:tr w:rsidR="00000000" w14:paraId="623B480F" w14:textId="77777777">
        <w:trPr>
          <w:gridAfter w:val="1"/>
          <w:wAfter w:w="1" w:type="dxa"/>
          <w:trHeight w:val="315"/>
        </w:trPr>
        <w:tc>
          <w:tcPr>
            <w:tcW w:w="560" w:type="dxa"/>
            <w:vAlign w:val="bottom"/>
          </w:tcPr>
          <w:p w14:paraId="037C16A4" w14:textId="77777777" w:rsidR="00000000" w:rsidRDefault="00000000">
            <w:pPr>
              <w:suppressAutoHyphens w:val="0"/>
              <w:snapToGrid w:val="0"/>
              <w:rPr>
                <w:sz w:val="20"/>
                <w:szCs w:val="20"/>
                <w:lang w:eastAsia="ru-RU"/>
              </w:rPr>
            </w:pPr>
          </w:p>
        </w:tc>
        <w:tc>
          <w:tcPr>
            <w:tcW w:w="5084" w:type="dxa"/>
            <w:vAlign w:val="bottom"/>
          </w:tcPr>
          <w:p w14:paraId="4A7D347F" w14:textId="77777777" w:rsidR="00000000" w:rsidRDefault="00000000">
            <w:pPr>
              <w:suppressAutoHyphens w:val="0"/>
              <w:snapToGrid w:val="0"/>
              <w:rPr>
                <w:sz w:val="20"/>
                <w:szCs w:val="20"/>
                <w:lang w:eastAsia="ru-RU"/>
              </w:rPr>
            </w:pPr>
          </w:p>
        </w:tc>
        <w:tc>
          <w:tcPr>
            <w:tcW w:w="4361" w:type="dxa"/>
            <w:vAlign w:val="bottom"/>
          </w:tcPr>
          <w:p w14:paraId="4053B857" w14:textId="77777777" w:rsidR="00000000" w:rsidRDefault="00000000">
            <w:pPr>
              <w:suppressAutoHyphens w:val="0"/>
              <w:snapToGrid w:val="0"/>
              <w:rPr>
                <w:sz w:val="20"/>
                <w:szCs w:val="20"/>
                <w:lang w:eastAsia="ru-RU"/>
              </w:rPr>
            </w:pPr>
          </w:p>
        </w:tc>
        <w:tc>
          <w:tcPr>
            <w:tcW w:w="225" w:type="dxa"/>
            <w:vAlign w:val="bottom"/>
          </w:tcPr>
          <w:p w14:paraId="66D3B107" w14:textId="77777777" w:rsidR="00000000" w:rsidRDefault="00000000"/>
        </w:tc>
      </w:tr>
      <w:tr w:rsidR="00000000" w14:paraId="24C2A0E9" w14:textId="77777777">
        <w:trPr>
          <w:gridAfter w:val="1"/>
          <w:wAfter w:w="1" w:type="dxa"/>
          <w:trHeight w:val="300"/>
        </w:trPr>
        <w:tc>
          <w:tcPr>
            <w:tcW w:w="560" w:type="dxa"/>
            <w:vAlign w:val="bottom"/>
          </w:tcPr>
          <w:p w14:paraId="17486495" w14:textId="77777777" w:rsidR="00000000" w:rsidRDefault="00000000">
            <w:pPr>
              <w:suppressAutoHyphens w:val="0"/>
              <w:snapToGrid w:val="0"/>
              <w:rPr>
                <w:sz w:val="20"/>
                <w:szCs w:val="20"/>
                <w:lang w:eastAsia="ru-RU"/>
              </w:rPr>
            </w:pPr>
          </w:p>
        </w:tc>
        <w:tc>
          <w:tcPr>
            <w:tcW w:w="5084" w:type="dxa"/>
            <w:vAlign w:val="bottom"/>
          </w:tcPr>
          <w:p w14:paraId="4F4768A4" w14:textId="77777777" w:rsidR="00000000" w:rsidRPr="00C55CC7" w:rsidRDefault="00000000">
            <w:pPr>
              <w:suppressAutoHyphens w:val="0"/>
            </w:pPr>
            <w:r w:rsidRPr="00C55CC7">
              <w:rPr>
                <w:lang w:eastAsia="ru-RU"/>
              </w:rPr>
              <w:t>Согласовано:</w:t>
            </w:r>
          </w:p>
        </w:tc>
        <w:tc>
          <w:tcPr>
            <w:tcW w:w="4361" w:type="dxa"/>
            <w:vAlign w:val="bottom"/>
          </w:tcPr>
          <w:p w14:paraId="0186447B" w14:textId="77777777" w:rsidR="00000000" w:rsidRDefault="00000000">
            <w:pPr>
              <w:suppressAutoHyphens w:val="0"/>
              <w:snapToGrid w:val="0"/>
              <w:rPr>
                <w:rFonts w:ascii="Arial CYR" w:hAnsi="Arial CYR" w:cs="Arial CYR"/>
                <w:lang w:eastAsia="ru-RU"/>
              </w:rPr>
            </w:pPr>
          </w:p>
        </w:tc>
        <w:tc>
          <w:tcPr>
            <w:tcW w:w="225" w:type="dxa"/>
            <w:vAlign w:val="bottom"/>
          </w:tcPr>
          <w:p w14:paraId="16FDE18D" w14:textId="77777777" w:rsidR="00000000" w:rsidRDefault="00000000"/>
        </w:tc>
      </w:tr>
      <w:tr w:rsidR="00000000" w14:paraId="6E8B47EC" w14:textId="77777777">
        <w:trPr>
          <w:gridAfter w:val="1"/>
          <w:wAfter w:w="1" w:type="dxa"/>
          <w:trHeight w:val="300"/>
        </w:trPr>
        <w:tc>
          <w:tcPr>
            <w:tcW w:w="560" w:type="dxa"/>
            <w:vAlign w:val="bottom"/>
          </w:tcPr>
          <w:p w14:paraId="59A3E2F2" w14:textId="77777777" w:rsidR="00000000" w:rsidRDefault="00000000">
            <w:pPr>
              <w:suppressAutoHyphens w:val="0"/>
              <w:snapToGrid w:val="0"/>
              <w:rPr>
                <w:rFonts w:ascii="Arial CYR" w:hAnsi="Arial CYR" w:cs="Arial CYR"/>
                <w:sz w:val="20"/>
                <w:szCs w:val="20"/>
                <w:lang w:eastAsia="ru-RU"/>
              </w:rPr>
            </w:pPr>
          </w:p>
        </w:tc>
        <w:tc>
          <w:tcPr>
            <w:tcW w:w="5084" w:type="dxa"/>
            <w:vAlign w:val="bottom"/>
          </w:tcPr>
          <w:p w14:paraId="7F464D5E" w14:textId="77777777" w:rsidR="00000000" w:rsidRPr="00C55CC7" w:rsidRDefault="00000000">
            <w:pPr>
              <w:suppressAutoHyphens w:val="0"/>
              <w:snapToGrid w:val="0"/>
              <w:rPr>
                <w:sz w:val="20"/>
                <w:szCs w:val="20"/>
                <w:lang w:eastAsia="ru-RU"/>
              </w:rPr>
            </w:pPr>
          </w:p>
        </w:tc>
        <w:tc>
          <w:tcPr>
            <w:tcW w:w="4361" w:type="dxa"/>
            <w:vAlign w:val="bottom"/>
          </w:tcPr>
          <w:p w14:paraId="47130370" w14:textId="77777777" w:rsidR="00000000" w:rsidRDefault="00000000">
            <w:pPr>
              <w:suppressAutoHyphens w:val="0"/>
              <w:snapToGrid w:val="0"/>
              <w:rPr>
                <w:sz w:val="20"/>
                <w:szCs w:val="20"/>
                <w:lang w:eastAsia="ru-RU"/>
              </w:rPr>
            </w:pPr>
          </w:p>
        </w:tc>
        <w:tc>
          <w:tcPr>
            <w:tcW w:w="225" w:type="dxa"/>
            <w:vAlign w:val="bottom"/>
          </w:tcPr>
          <w:p w14:paraId="3F77B5EE" w14:textId="77777777" w:rsidR="00000000" w:rsidRDefault="00000000"/>
        </w:tc>
      </w:tr>
      <w:tr w:rsidR="00000000" w14:paraId="7A13891B" w14:textId="77777777">
        <w:trPr>
          <w:gridAfter w:val="1"/>
          <w:wAfter w:w="1" w:type="dxa"/>
          <w:trHeight w:val="300"/>
        </w:trPr>
        <w:tc>
          <w:tcPr>
            <w:tcW w:w="560" w:type="dxa"/>
            <w:vAlign w:val="bottom"/>
          </w:tcPr>
          <w:p w14:paraId="7053081E" w14:textId="77777777" w:rsidR="00000000" w:rsidRDefault="00000000">
            <w:pPr>
              <w:suppressAutoHyphens w:val="0"/>
              <w:snapToGrid w:val="0"/>
              <w:rPr>
                <w:sz w:val="20"/>
                <w:szCs w:val="20"/>
                <w:lang w:eastAsia="ru-RU"/>
              </w:rPr>
            </w:pPr>
          </w:p>
        </w:tc>
        <w:tc>
          <w:tcPr>
            <w:tcW w:w="5084" w:type="dxa"/>
            <w:vAlign w:val="bottom"/>
          </w:tcPr>
          <w:p w14:paraId="3C6B4994" w14:textId="77777777" w:rsidR="00000000" w:rsidRPr="00C55CC7" w:rsidRDefault="00000000">
            <w:pPr>
              <w:suppressAutoHyphens w:val="0"/>
            </w:pPr>
            <w:r w:rsidRPr="00C55CC7">
              <w:rPr>
                <w:lang w:eastAsia="ru-RU"/>
              </w:rPr>
              <w:t>И. о. директора</w:t>
            </w:r>
          </w:p>
        </w:tc>
        <w:tc>
          <w:tcPr>
            <w:tcW w:w="4361" w:type="dxa"/>
            <w:vAlign w:val="bottom"/>
          </w:tcPr>
          <w:p w14:paraId="7AF29525" w14:textId="77777777" w:rsidR="00000000" w:rsidRDefault="00000000">
            <w:pPr>
              <w:suppressAutoHyphens w:val="0"/>
              <w:snapToGrid w:val="0"/>
              <w:rPr>
                <w:rFonts w:ascii="Arial CYR" w:hAnsi="Arial CYR" w:cs="Arial CYR"/>
                <w:lang w:eastAsia="ru-RU"/>
              </w:rPr>
            </w:pPr>
          </w:p>
        </w:tc>
        <w:tc>
          <w:tcPr>
            <w:tcW w:w="225" w:type="dxa"/>
            <w:vAlign w:val="bottom"/>
          </w:tcPr>
          <w:p w14:paraId="4750993D" w14:textId="77777777" w:rsidR="00000000" w:rsidRDefault="00000000"/>
        </w:tc>
      </w:tr>
      <w:tr w:rsidR="00000000" w14:paraId="5D52EC93" w14:textId="77777777">
        <w:trPr>
          <w:gridAfter w:val="1"/>
          <w:wAfter w:w="1" w:type="dxa"/>
          <w:trHeight w:val="330"/>
        </w:trPr>
        <w:tc>
          <w:tcPr>
            <w:tcW w:w="560" w:type="dxa"/>
            <w:vAlign w:val="bottom"/>
          </w:tcPr>
          <w:p w14:paraId="5A7FC9BE" w14:textId="77777777" w:rsidR="00000000" w:rsidRDefault="00000000">
            <w:pPr>
              <w:suppressAutoHyphens w:val="0"/>
              <w:snapToGrid w:val="0"/>
              <w:rPr>
                <w:rFonts w:ascii="Arial CYR" w:hAnsi="Arial CYR" w:cs="Arial CYR"/>
                <w:sz w:val="20"/>
                <w:szCs w:val="20"/>
                <w:lang w:eastAsia="ru-RU"/>
              </w:rPr>
            </w:pPr>
          </w:p>
        </w:tc>
        <w:tc>
          <w:tcPr>
            <w:tcW w:w="5084" w:type="dxa"/>
            <w:vAlign w:val="bottom"/>
          </w:tcPr>
          <w:p w14:paraId="736B5E74" w14:textId="77777777" w:rsidR="00000000" w:rsidRPr="00C55CC7" w:rsidRDefault="00000000">
            <w:pPr>
              <w:suppressAutoHyphens w:val="0"/>
            </w:pPr>
            <w:r w:rsidRPr="00C55CC7">
              <w:rPr>
                <w:sz w:val="26"/>
                <w:szCs w:val="26"/>
                <w:lang w:eastAsia="ru-RU"/>
              </w:rPr>
              <w:t>МБУ «ДК Лянгасово»</w:t>
            </w:r>
          </w:p>
        </w:tc>
        <w:tc>
          <w:tcPr>
            <w:tcW w:w="4361" w:type="dxa"/>
            <w:vAlign w:val="bottom"/>
          </w:tcPr>
          <w:p w14:paraId="79137F93" w14:textId="77777777" w:rsidR="00000000" w:rsidRDefault="00000000">
            <w:pPr>
              <w:suppressAutoHyphens w:val="0"/>
              <w:snapToGrid w:val="0"/>
              <w:rPr>
                <w:rFonts w:ascii="Arial CYR" w:hAnsi="Arial CYR" w:cs="Arial CYR"/>
                <w:sz w:val="26"/>
                <w:szCs w:val="26"/>
                <w:lang w:eastAsia="ru-RU"/>
              </w:rPr>
            </w:pPr>
          </w:p>
        </w:tc>
        <w:tc>
          <w:tcPr>
            <w:tcW w:w="225" w:type="dxa"/>
            <w:vAlign w:val="bottom"/>
          </w:tcPr>
          <w:p w14:paraId="7C1218EB" w14:textId="77777777" w:rsidR="00000000" w:rsidRDefault="00000000"/>
        </w:tc>
      </w:tr>
      <w:tr w:rsidR="00000000" w14:paraId="0AA41736" w14:textId="77777777">
        <w:trPr>
          <w:gridAfter w:val="1"/>
          <w:wAfter w:w="1" w:type="dxa"/>
          <w:trHeight w:val="330"/>
        </w:trPr>
        <w:tc>
          <w:tcPr>
            <w:tcW w:w="560" w:type="dxa"/>
            <w:vAlign w:val="bottom"/>
          </w:tcPr>
          <w:p w14:paraId="514AB152" w14:textId="77777777" w:rsidR="00000000" w:rsidRDefault="00000000">
            <w:pPr>
              <w:suppressAutoHyphens w:val="0"/>
              <w:snapToGrid w:val="0"/>
              <w:rPr>
                <w:rFonts w:ascii="Arial CYR" w:hAnsi="Arial CYR" w:cs="Arial CYR"/>
                <w:sz w:val="20"/>
                <w:szCs w:val="20"/>
                <w:lang w:eastAsia="ru-RU"/>
              </w:rPr>
            </w:pPr>
          </w:p>
        </w:tc>
        <w:tc>
          <w:tcPr>
            <w:tcW w:w="5084" w:type="dxa"/>
            <w:vAlign w:val="bottom"/>
          </w:tcPr>
          <w:p w14:paraId="39818289" w14:textId="77777777" w:rsidR="00000000" w:rsidRPr="00C55CC7" w:rsidRDefault="00000000">
            <w:pPr>
              <w:suppressAutoHyphens w:val="0"/>
              <w:snapToGrid w:val="0"/>
              <w:rPr>
                <w:sz w:val="20"/>
                <w:szCs w:val="20"/>
                <w:lang w:eastAsia="ru-RU"/>
              </w:rPr>
            </w:pPr>
          </w:p>
        </w:tc>
        <w:tc>
          <w:tcPr>
            <w:tcW w:w="4361" w:type="dxa"/>
            <w:vAlign w:val="bottom"/>
          </w:tcPr>
          <w:p w14:paraId="3879A341" w14:textId="77777777" w:rsidR="00000000" w:rsidRDefault="00000000">
            <w:pPr>
              <w:suppressAutoHyphens w:val="0"/>
              <w:snapToGrid w:val="0"/>
              <w:rPr>
                <w:sz w:val="20"/>
                <w:szCs w:val="20"/>
                <w:lang w:eastAsia="ru-RU"/>
              </w:rPr>
            </w:pPr>
          </w:p>
        </w:tc>
        <w:tc>
          <w:tcPr>
            <w:tcW w:w="225" w:type="dxa"/>
            <w:vAlign w:val="bottom"/>
          </w:tcPr>
          <w:p w14:paraId="2D78B427" w14:textId="77777777" w:rsidR="00000000" w:rsidRDefault="00000000"/>
        </w:tc>
      </w:tr>
      <w:tr w:rsidR="00000000" w14:paraId="352DFB5C" w14:textId="77777777">
        <w:trPr>
          <w:gridAfter w:val="1"/>
          <w:wAfter w:w="1" w:type="dxa"/>
          <w:trHeight w:val="300"/>
        </w:trPr>
        <w:tc>
          <w:tcPr>
            <w:tcW w:w="560" w:type="dxa"/>
            <w:vAlign w:val="bottom"/>
          </w:tcPr>
          <w:p w14:paraId="541B1A54" w14:textId="77777777" w:rsidR="00000000" w:rsidRDefault="00000000">
            <w:pPr>
              <w:suppressAutoHyphens w:val="0"/>
              <w:snapToGrid w:val="0"/>
              <w:rPr>
                <w:sz w:val="20"/>
                <w:szCs w:val="20"/>
                <w:lang w:eastAsia="ru-RU"/>
              </w:rPr>
            </w:pPr>
          </w:p>
        </w:tc>
        <w:tc>
          <w:tcPr>
            <w:tcW w:w="5084" w:type="dxa"/>
            <w:vAlign w:val="bottom"/>
          </w:tcPr>
          <w:p w14:paraId="2ECDECB2" w14:textId="77777777" w:rsidR="00000000" w:rsidRPr="00C55CC7" w:rsidRDefault="00000000">
            <w:pPr>
              <w:suppressAutoHyphens w:val="0"/>
            </w:pPr>
            <w:r w:rsidRPr="00C55CC7">
              <w:rPr>
                <w:lang w:eastAsia="ru-RU"/>
              </w:rPr>
              <w:t>______________М. Н. Тестова</w:t>
            </w:r>
          </w:p>
        </w:tc>
        <w:tc>
          <w:tcPr>
            <w:tcW w:w="4361" w:type="dxa"/>
            <w:vAlign w:val="bottom"/>
          </w:tcPr>
          <w:p w14:paraId="2CFE3CE3" w14:textId="77777777" w:rsidR="00000000" w:rsidRDefault="00000000">
            <w:pPr>
              <w:suppressAutoHyphens w:val="0"/>
              <w:snapToGrid w:val="0"/>
              <w:rPr>
                <w:rFonts w:ascii="Arial CYR" w:hAnsi="Arial CYR" w:cs="Arial CYR"/>
                <w:lang w:eastAsia="ru-RU"/>
              </w:rPr>
            </w:pPr>
          </w:p>
        </w:tc>
        <w:tc>
          <w:tcPr>
            <w:tcW w:w="225" w:type="dxa"/>
            <w:vAlign w:val="bottom"/>
          </w:tcPr>
          <w:p w14:paraId="30728A3C" w14:textId="77777777" w:rsidR="00000000" w:rsidRDefault="00000000"/>
        </w:tc>
      </w:tr>
      <w:tr w:rsidR="00000000" w14:paraId="6D39C7E7" w14:textId="77777777">
        <w:trPr>
          <w:gridAfter w:val="1"/>
          <w:wAfter w:w="1" w:type="dxa"/>
          <w:trHeight w:val="300"/>
        </w:trPr>
        <w:tc>
          <w:tcPr>
            <w:tcW w:w="560" w:type="dxa"/>
            <w:vAlign w:val="bottom"/>
          </w:tcPr>
          <w:p w14:paraId="4010D0EA" w14:textId="77777777" w:rsidR="00000000" w:rsidRDefault="00000000">
            <w:pPr>
              <w:suppressAutoHyphens w:val="0"/>
              <w:snapToGrid w:val="0"/>
              <w:rPr>
                <w:rFonts w:ascii="Arial CYR" w:hAnsi="Arial CYR" w:cs="Arial CYR"/>
                <w:sz w:val="20"/>
                <w:szCs w:val="20"/>
                <w:lang w:eastAsia="ru-RU"/>
              </w:rPr>
            </w:pPr>
          </w:p>
        </w:tc>
        <w:tc>
          <w:tcPr>
            <w:tcW w:w="5084" w:type="dxa"/>
            <w:vAlign w:val="bottom"/>
          </w:tcPr>
          <w:p w14:paraId="602B6857" w14:textId="77777777" w:rsidR="00000000" w:rsidRPr="00C55CC7" w:rsidRDefault="00000000">
            <w:pPr>
              <w:suppressAutoHyphens w:val="0"/>
            </w:pPr>
            <w:r w:rsidRPr="00C55CC7">
              <w:rPr>
                <w:lang w:eastAsia="ru-RU"/>
              </w:rPr>
              <w:t xml:space="preserve">м.п. </w:t>
            </w:r>
          </w:p>
        </w:tc>
        <w:tc>
          <w:tcPr>
            <w:tcW w:w="4361" w:type="dxa"/>
            <w:vAlign w:val="bottom"/>
          </w:tcPr>
          <w:p w14:paraId="7C4EA872" w14:textId="77777777" w:rsidR="00000000" w:rsidRDefault="00000000">
            <w:pPr>
              <w:suppressAutoHyphens w:val="0"/>
              <w:snapToGrid w:val="0"/>
              <w:rPr>
                <w:rFonts w:ascii="Arial CYR" w:hAnsi="Arial CYR" w:cs="Arial CYR"/>
                <w:lang w:eastAsia="ru-RU"/>
              </w:rPr>
            </w:pPr>
          </w:p>
        </w:tc>
        <w:tc>
          <w:tcPr>
            <w:tcW w:w="225" w:type="dxa"/>
            <w:vAlign w:val="bottom"/>
          </w:tcPr>
          <w:p w14:paraId="70A10B42" w14:textId="77777777" w:rsidR="00000000" w:rsidRDefault="00000000"/>
        </w:tc>
      </w:tr>
      <w:tr w:rsidR="00000000" w14:paraId="2E98D3F6" w14:textId="77777777">
        <w:trPr>
          <w:gridAfter w:val="1"/>
          <w:wAfter w:w="1" w:type="dxa"/>
          <w:trHeight w:val="300"/>
        </w:trPr>
        <w:tc>
          <w:tcPr>
            <w:tcW w:w="560" w:type="dxa"/>
            <w:vAlign w:val="bottom"/>
          </w:tcPr>
          <w:p w14:paraId="5CB6DC88" w14:textId="77777777" w:rsidR="00000000" w:rsidRDefault="00000000">
            <w:pPr>
              <w:suppressAutoHyphens w:val="0"/>
              <w:snapToGrid w:val="0"/>
              <w:rPr>
                <w:rFonts w:ascii="Arial CYR" w:hAnsi="Arial CYR" w:cs="Arial CYR"/>
                <w:sz w:val="20"/>
                <w:szCs w:val="20"/>
                <w:lang w:eastAsia="ru-RU"/>
              </w:rPr>
            </w:pPr>
          </w:p>
        </w:tc>
        <w:tc>
          <w:tcPr>
            <w:tcW w:w="5084" w:type="dxa"/>
            <w:vAlign w:val="bottom"/>
          </w:tcPr>
          <w:p w14:paraId="6E3731BC" w14:textId="77777777" w:rsidR="00000000" w:rsidRPr="00C55CC7" w:rsidRDefault="00000000">
            <w:pPr>
              <w:suppressAutoHyphens w:val="0"/>
              <w:snapToGrid w:val="0"/>
              <w:rPr>
                <w:sz w:val="20"/>
                <w:szCs w:val="20"/>
                <w:lang w:eastAsia="ru-RU"/>
              </w:rPr>
            </w:pPr>
          </w:p>
        </w:tc>
        <w:tc>
          <w:tcPr>
            <w:tcW w:w="4361" w:type="dxa"/>
            <w:vAlign w:val="bottom"/>
          </w:tcPr>
          <w:p w14:paraId="567BDB74" w14:textId="77777777" w:rsidR="00000000" w:rsidRDefault="00000000">
            <w:pPr>
              <w:suppressAutoHyphens w:val="0"/>
              <w:snapToGrid w:val="0"/>
              <w:rPr>
                <w:sz w:val="20"/>
                <w:szCs w:val="20"/>
                <w:lang w:eastAsia="ru-RU"/>
              </w:rPr>
            </w:pPr>
          </w:p>
        </w:tc>
        <w:tc>
          <w:tcPr>
            <w:tcW w:w="225" w:type="dxa"/>
            <w:vAlign w:val="bottom"/>
          </w:tcPr>
          <w:p w14:paraId="689EC92E" w14:textId="77777777" w:rsidR="00000000" w:rsidRDefault="00000000"/>
        </w:tc>
      </w:tr>
    </w:tbl>
    <w:p w14:paraId="38084D93" w14:textId="77777777" w:rsidR="00934037" w:rsidRDefault="00934037"/>
    <w:sectPr w:rsidR="00934037">
      <w:footerReference w:type="default" r:id="rId7"/>
      <w:footerReference w:type="first" r:id="rId8"/>
      <w:pgSz w:w="11906" w:h="16838"/>
      <w:pgMar w:top="840" w:right="622" w:bottom="694" w:left="1050" w:header="720" w:footer="63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870ED" w14:textId="77777777" w:rsidR="00401796" w:rsidRDefault="00401796">
      <w:r>
        <w:separator/>
      </w:r>
    </w:p>
  </w:endnote>
  <w:endnote w:type="continuationSeparator" w:id="0">
    <w:p w14:paraId="10559FDE" w14:textId="77777777" w:rsidR="00401796" w:rsidRDefault="00401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F0E37" w14:textId="488EEA6D" w:rsidR="00000000" w:rsidRDefault="00201B78">
    <w:pPr>
      <w:pStyle w:val="ab"/>
      <w:ind w:right="360"/>
    </w:pPr>
    <w:r>
      <w:rPr>
        <w:noProof/>
      </w:rPr>
      <mc:AlternateContent>
        <mc:Choice Requires="wps">
          <w:drawing>
            <wp:anchor distT="0" distB="0" distL="0" distR="0" simplePos="0" relativeHeight="251657728" behindDoc="0" locked="0" layoutInCell="1" allowOverlap="1" wp14:anchorId="4959BD83" wp14:editId="42516B51">
              <wp:simplePos x="0" y="0"/>
              <wp:positionH relativeFrom="page">
                <wp:posOffset>7200265</wp:posOffset>
              </wp:positionH>
              <wp:positionV relativeFrom="paragraph">
                <wp:posOffset>635</wp:posOffset>
              </wp:positionV>
              <wp:extent cx="68580" cy="167005"/>
              <wp:effectExtent l="8890" t="635" r="8255" b="3810"/>
              <wp:wrapSquare wrapText="largest"/>
              <wp:docPr id="39514085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 cy="167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C8282E" w14:textId="77777777" w:rsidR="00000000" w:rsidRDefault="00000000">
                          <w:pPr>
                            <w:pStyle w:val="ab"/>
                          </w:pPr>
                          <w:r>
                            <w:rPr>
                              <w:rStyle w:val="a3"/>
                            </w:rPr>
                            <w:fldChar w:fldCharType="begin"/>
                          </w:r>
                          <w:r>
                            <w:rPr>
                              <w:rStyle w:val="a3"/>
                            </w:rPr>
                            <w:instrText xml:space="preserve"> PAGE </w:instrText>
                          </w:r>
                          <w:r>
                            <w:rPr>
                              <w:rStyle w:val="a3"/>
                            </w:rPr>
                            <w:fldChar w:fldCharType="separate"/>
                          </w:r>
                          <w:r>
                            <w:rPr>
                              <w:rStyle w:val="a3"/>
                            </w:rPr>
                            <w:t>3</w:t>
                          </w:r>
                          <w:r>
                            <w:rPr>
                              <w:rStyle w:val="a3"/>
                            </w:rPr>
                            <w:fldChar w:fldCharType="end"/>
                          </w:r>
                        </w:p>
                      </w:txbxContent>
                    </wps:txbx>
                    <wps:bodyPr rot="0" vert="horz" wrap="square" lIns="7620" tIns="7620" rIns="7620" bIns="76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59BD83" id="_x0000_t202" coordsize="21600,21600" o:spt="202" path="m,l,21600r21600,l21600,xe">
              <v:stroke joinstyle="miter"/>
              <v:path gradientshapeok="t" o:connecttype="rect"/>
            </v:shapetype>
            <v:shape id="Text Box 1" o:spid="_x0000_s1026" type="#_x0000_t202" style="position:absolute;margin-left:566.95pt;margin-top:.05pt;width:5.4pt;height:13.1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" stroked="f">
              <v:fill opacity="0"/>
              <v:textbox inset=".6pt,.6pt,.6pt,.6pt">
                <w:txbxContent>
                  <w:p w14:paraId="12C8282E" w14:textId="77777777" w:rsidR="00000000" w:rsidRDefault="00000000">
                    <w:pPr>
                      <w:pStyle w:val="ab"/>
                    </w:pPr>
                    <w:r>
                      <w:rPr>
                        <w:rStyle w:val="a3"/>
                      </w:rPr>
                      <w:fldChar w:fldCharType="begin"/>
                    </w:r>
                    <w:r>
                      <w:rPr>
                        <w:rStyle w:val="a3"/>
                      </w:rPr>
                      <w:instrText xml:space="preserve"> PAGE </w:instrText>
                    </w:r>
                    <w:r>
                      <w:rPr>
                        <w:rStyle w:val="a3"/>
                      </w:rPr>
                      <w:fldChar w:fldCharType="separate"/>
                    </w:r>
                    <w:r>
                      <w:rPr>
                        <w:rStyle w:val="a3"/>
                      </w:rPr>
                      <w:t>3</w:t>
                    </w:r>
                    <w:r>
                      <w:rPr>
                        <w:rStyle w:val="a3"/>
                      </w:rPr>
                      <w:fldChar w:fldCharType="end"/>
                    </w:r>
                  </w:p>
                </w:txbxContent>
              </v:textbox>
              <w10:wrap type="square" side="largest"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FE11"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18BB1" w14:textId="77777777" w:rsidR="00401796" w:rsidRDefault="00401796">
      <w:r>
        <w:separator/>
      </w:r>
    </w:p>
  </w:footnote>
  <w:footnote w:type="continuationSeparator" w:id="0">
    <w:p w14:paraId="62333994" w14:textId="77777777" w:rsidR="00401796" w:rsidRDefault="004017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2"/>
      <w:numFmt w:val="decimal"/>
      <w:lvlText w:val="%1."/>
      <w:lvlJc w:val="left"/>
      <w:pPr>
        <w:tabs>
          <w:tab w:val="num" w:pos="660"/>
        </w:tabs>
        <w:ind w:left="660" w:hanging="660"/>
      </w:pPr>
      <w:rPr>
        <w:rFonts w:hint="default"/>
        <w:b/>
        <w:sz w:val="22"/>
        <w:szCs w:val="22"/>
      </w:rPr>
    </w:lvl>
    <w:lvl w:ilvl="1">
      <w:start w:val="2"/>
      <w:numFmt w:val="decimal"/>
      <w:lvlText w:val="%1.%2."/>
      <w:lvlJc w:val="left"/>
      <w:pPr>
        <w:tabs>
          <w:tab w:val="num" w:pos="1500"/>
        </w:tabs>
        <w:ind w:left="1500" w:hanging="660"/>
      </w:pPr>
      <w:rPr>
        <w:rFonts w:hint="default"/>
        <w:b w:val="0"/>
      </w:rPr>
    </w:lvl>
    <w:lvl w:ilvl="2">
      <w:start w:val="1"/>
      <w:numFmt w:val="decimal"/>
      <w:lvlText w:val="%1.%2.%3."/>
      <w:lvlJc w:val="left"/>
      <w:pPr>
        <w:tabs>
          <w:tab w:val="num" w:pos="2400"/>
        </w:tabs>
        <w:ind w:left="2400" w:hanging="720"/>
      </w:pPr>
      <w:rPr>
        <w:rFonts w:hint="default"/>
        <w:b/>
        <w:sz w:val="22"/>
        <w:szCs w:val="22"/>
      </w:rPr>
    </w:lvl>
    <w:lvl w:ilvl="3">
      <w:start w:val="1"/>
      <w:numFmt w:val="decimal"/>
      <w:lvlText w:val="%1.%2.%3.%4."/>
      <w:lvlJc w:val="left"/>
      <w:pPr>
        <w:tabs>
          <w:tab w:val="num" w:pos="3240"/>
        </w:tabs>
        <w:ind w:left="3240" w:hanging="720"/>
      </w:pPr>
      <w:rPr>
        <w:rFonts w:hint="default"/>
        <w:b/>
        <w:sz w:val="22"/>
        <w:szCs w:val="22"/>
      </w:rPr>
    </w:lvl>
    <w:lvl w:ilvl="4">
      <w:start w:val="1"/>
      <w:numFmt w:val="decimal"/>
      <w:lvlText w:val="%1.%2.%3.%4.%5."/>
      <w:lvlJc w:val="left"/>
      <w:pPr>
        <w:tabs>
          <w:tab w:val="num" w:pos="4440"/>
        </w:tabs>
        <w:ind w:left="4440" w:hanging="1080"/>
      </w:pPr>
      <w:rPr>
        <w:rFonts w:hint="default"/>
        <w:b/>
        <w:sz w:val="22"/>
        <w:szCs w:val="22"/>
      </w:rPr>
    </w:lvl>
    <w:lvl w:ilvl="5">
      <w:start w:val="1"/>
      <w:numFmt w:val="decimal"/>
      <w:lvlText w:val="%1.%2.%3.%4.%5.%6."/>
      <w:lvlJc w:val="left"/>
      <w:pPr>
        <w:tabs>
          <w:tab w:val="num" w:pos="5280"/>
        </w:tabs>
        <w:ind w:left="5280" w:hanging="1080"/>
      </w:pPr>
      <w:rPr>
        <w:rFonts w:hint="default"/>
        <w:b/>
        <w:sz w:val="22"/>
        <w:szCs w:val="22"/>
      </w:rPr>
    </w:lvl>
    <w:lvl w:ilvl="6">
      <w:start w:val="1"/>
      <w:numFmt w:val="decimal"/>
      <w:lvlText w:val="%1.%2.%3.%4.%5.%6.%7."/>
      <w:lvlJc w:val="left"/>
      <w:pPr>
        <w:tabs>
          <w:tab w:val="num" w:pos="6480"/>
        </w:tabs>
        <w:ind w:left="6480" w:hanging="1440"/>
      </w:pPr>
      <w:rPr>
        <w:rFonts w:hint="default"/>
        <w:b/>
        <w:sz w:val="22"/>
        <w:szCs w:val="22"/>
      </w:rPr>
    </w:lvl>
    <w:lvl w:ilvl="7">
      <w:start w:val="1"/>
      <w:numFmt w:val="decimal"/>
      <w:lvlText w:val="%1.%2.%3.%4.%5.%6.%7.%8."/>
      <w:lvlJc w:val="left"/>
      <w:pPr>
        <w:tabs>
          <w:tab w:val="num" w:pos="7320"/>
        </w:tabs>
        <w:ind w:left="7320" w:hanging="1440"/>
      </w:pPr>
      <w:rPr>
        <w:rFonts w:hint="default"/>
        <w:b/>
        <w:sz w:val="22"/>
        <w:szCs w:val="22"/>
      </w:rPr>
    </w:lvl>
    <w:lvl w:ilvl="8">
      <w:start w:val="1"/>
      <w:numFmt w:val="decimal"/>
      <w:lvlText w:val="%1.%2.%3.%4.%5.%6.%7.%8.%9."/>
      <w:lvlJc w:val="left"/>
      <w:pPr>
        <w:tabs>
          <w:tab w:val="num" w:pos="8520"/>
        </w:tabs>
        <w:ind w:left="8520" w:hanging="1800"/>
      </w:pPr>
      <w:rPr>
        <w:rFonts w:hint="default"/>
        <w:b/>
        <w:sz w:val="22"/>
        <w:szCs w:val="22"/>
      </w:rPr>
    </w:lvl>
  </w:abstractNum>
  <w:abstractNum w:abstractNumId="2" w15:restartNumberingAfterBreak="0">
    <w:nsid w:val="00000003"/>
    <w:multiLevelType w:val="multilevel"/>
    <w:tmpl w:val="00000003"/>
    <w:name w:val="WW8Num3"/>
    <w:lvl w:ilvl="0">
      <w:start w:val="1"/>
      <w:numFmt w:val="decimal"/>
      <w:lvlText w:val="%1."/>
      <w:lvlJc w:val="left"/>
      <w:pPr>
        <w:tabs>
          <w:tab w:val="num" w:pos="480"/>
        </w:tabs>
        <w:ind w:left="480" w:hanging="480"/>
      </w:pPr>
      <w:rPr>
        <w:rFonts w:hint="default"/>
        <w:sz w:val="22"/>
        <w:szCs w:val="22"/>
      </w:rPr>
    </w:lvl>
    <w:lvl w:ilvl="1">
      <w:start w:val="2"/>
      <w:numFmt w:val="decimal"/>
      <w:lvlText w:val="%1.%2."/>
      <w:lvlJc w:val="left"/>
      <w:pPr>
        <w:tabs>
          <w:tab w:val="num" w:pos="1140"/>
        </w:tabs>
        <w:ind w:left="1140" w:hanging="480"/>
      </w:pPr>
      <w:rPr>
        <w:rFonts w:hint="default"/>
        <w:sz w:val="22"/>
        <w:szCs w:val="22"/>
      </w:rPr>
    </w:lvl>
    <w:lvl w:ilvl="2">
      <w:start w:val="1"/>
      <w:numFmt w:val="decimal"/>
      <w:lvlText w:val="%1.%2.%3."/>
      <w:lvlJc w:val="left"/>
      <w:pPr>
        <w:tabs>
          <w:tab w:val="num" w:pos="2040"/>
        </w:tabs>
        <w:ind w:left="2040" w:hanging="720"/>
      </w:pPr>
      <w:rPr>
        <w:rFonts w:hint="default"/>
        <w:sz w:val="22"/>
        <w:szCs w:val="22"/>
      </w:rPr>
    </w:lvl>
    <w:lvl w:ilvl="3">
      <w:start w:val="1"/>
      <w:numFmt w:val="decimal"/>
      <w:lvlText w:val="%1.%2.%3.%4."/>
      <w:lvlJc w:val="left"/>
      <w:pPr>
        <w:tabs>
          <w:tab w:val="num" w:pos="2700"/>
        </w:tabs>
        <w:ind w:left="2700" w:hanging="720"/>
      </w:pPr>
      <w:rPr>
        <w:rFonts w:hint="default"/>
        <w:sz w:val="22"/>
        <w:szCs w:val="22"/>
      </w:rPr>
    </w:lvl>
    <w:lvl w:ilvl="4">
      <w:start w:val="1"/>
      <w:numFmt w:val="decimal"/>
      <w:lvlText w:val="%1.%2.%3.%4.%5."/>
      <w:lvlJc w:val="left"/>
      <w:pPr>
        <w:tabs>
          <w:tab w:val="num" w:pos="3720"/>
        </w:tabs>
        <w:ind w:left="3720" w:hanging="1080"/>
      </w:pPr>
      <w:rPr>
        <w:rFonts w:hint="default"/>
        <w:sz w:val="22"/>
        <w:szCs w:val="22"/>
      </w:rPr>
    </w:lvl>
    <w:lvl w:ilvl="5">
      <w:start w:val="1"/>
      <w:numFmt w:val="decimal"/>
      <w:lvlText w:val="%1.%2.%3.%4.%5.%6."/>
      <w:lvlJc w:val="left"/>
      <w:pPr>
        <w:tabs>
          <w:tab w:val="num" w:pos="4380"/>
        </w:tabs>
        <w:ind w:left="4380" w:hanging="1080"/>
      </w:pPr>
      <w:rPr>
        <w:rFonts w:hint="default"/>
        <w:sz w:val="22"/>
        <w:szCs w:val="22"/>
      </w:rPr>
    </w:lvl>
    <w:lvl w:ilvl="6">
      <w:start w:val="1"/>
      <w:numFmt w:val="decimal"/>
      <w:lvlText w:val="%1.%2.%3.%4.%5.%6.%7."/>
      <w:lvlJc w:val="left"/>
      <w:pPr>
        <w:tabs>
          <w:tab w:val="num" w:pos="5400"/>
        </w:tabs>
        <w:ind w:left="5400" w:hanging="1440"/>
      </w:pPr>
      <w:rPr>
        <w:rFonts w:hint="default"/>
        <w:sz w:val="22"/>
        <w:szCs w:val="22"/>
      </w:rPr>
    </w:lvl>
    <w:lvl w:ilvl="7">
      <w:start w:val="1"/>
      <w:numFmt w:val="decimal"/>
      <w:lvlText w:val="%1.%2.%3.%4.%5.%6.%7.%8."/>
      <w:lvlJc w:val="left"/>
      <w:pPr>
        <w:tabs>
          <w:tab w:val="num" w:pos="6060"/>
        </w:tabs>
        <w:ind w:left="6060" w:hanging="1440"/>
      </w:pPr>
      <w:rPr>
        <w:rFonts w:hint="default"/>
        <w:sz w:val="22"/>
        <w:szCs w:val="22"/>
      </w:rPr>
    </w:lvl>
    <w:lvl w:ilvl="8">
      <w:start w:val="1"/>
      <w:numFmt w:val="decimal"/>
      <w:lvlText w:val="%1.%2.%3.%4.%5.%6.%7.%8.%9."/>
      <w:lvlJc w:val="left"/>
      <w:pPr>
        <w:tabs>
          <w:tab w:val="num" w:pos="7080"/>
        </w:tabs>
        <w:ind w:left="7080" w:hanging="1800"/>
      </w:pPr>
      <w:rPr>
        <w:rFonts w:hint="default"/>
        <w:sz w:val="22"/>
        <w:szCs w:val="22"/>
      </w:rPr>
    </w:lvl>
  </w:abstractNum>
  <w:abstractNum w:abstractNumId="3" w15:restartNumberingAfterBreak="0">
    <w:nsid w:val="00000004"/>
    <w:multiLevelType w:val="singleLevel"/>
    <w:tmpl w:val="00000004"/>
    <w:name w:val="WW8Num4"/>
    <w:lvl w:ilvl="0">
      <w:start w:val="1"/>
      <w:numFmt w:val="decimal"/>
      <w:lvlText w:val="%1."/>
      <w:lvlJc w:val="left"/>
      <w:pPr>
        <w:tabs>
          <w:tab w:val="num" w:pos="3660"/>
        </w:tabs>
        <w:ind w:left="3660" w:hanging="360"/>
      </w:pPr>
      <w:rPr>
        <w:rFonts w:hint="default"/>
        <w:b/>
        <w:bCs/>
        <w:sz w:val="22"/>
        <w:szCs w:val="22"/>
      </w:rPr>
    </w:lvl>
  </w:abstractNum>
  <w:abstractNum w:abstractNumId="4" w15:restartNumberingAfterBreak="0">
    <w:nsid w:val="00000005"/>
    <w:multiLevelType w:val="singleLevel"/>
    <w:tmpl w:val="00000005"/>
    <w:name w:val="WW8Num5"/>
    <w:lvl w:ilvl="0">
      <w:start w:val="6"/>
      <w:numFmt w:val="decimal"/>
      <w:lvlText w:val="%1."/>
      <w:lvlJc w:val="left"/>
      <w:pPr>
        <w:tabs>
          <w:tab w:val="num" w:pos="0"/>
        </w:tabs>
        <w:ind w:left="720" w:hanging="360"/>
      </w:pPr>
      <w:rPr>
        <w:rFonts w:hint="default"/>
        <w:b/>
      </w:rPr>
    </w:lvl>
  </w:abstractNum>
  <w:num w:numId="1" w16cid:durableId="766005819">
    <w:abstractNumId w:val="0"/>
  </w:num>
  <w:num w:numId="2" w16cid:durableId="2041200388">
    <w:abstractNumId w:val="1"/>
  </w:num>
  <w:num w:numId="3" w16cid:durableId="1234318347">
    <w:abstractNumId w:val="2"/>
  </w:num>
  <w:num w:numId="4" w16cid:durableId="935865328">
    <w:abstractNumId w:val="3"/>
  </w:num>
  <w:num w:numId="5" w16cid:durableId="10990605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601"/>
    <w:rsid w:val="00201B78"/>
    <w:rsid w:val="00401796"/>
    <w:rsid w:val="00564601"/>
    <w:rsid w:val="00934037"/>
    <w:rsid w:val="00B32D50"/>
    <w:rsid w:val="00C55CC7"/>
    <w:rsid w:val="00FD47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C8C5EF3"/>
  <w15:chartTrackingRefBased/>
  <w15:docId w15:val="{FF42BB20-7753-484F-A5DF-A5280D44F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outlineLvl w:val="0"/>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b/>
      <w:sz w:val="22"/>
      <w:szCs w:val="22"/>
    </w:rPr>
  </w:style>
  <w:style w:type="character" w:customStyle="1" w:styleId="WW8Num2z1">
    <w:name w:val="WW8Num2z1"/>
    <w:rPr>
      <w:rFonts w:hint="default"/>
      <w:b w:val="0"/>
    </w:rPr>
  </w:style>
  <w:style w:type="character" w:customStyle="1" w:styleId="WW8Num3z0">
    <w:name w:val="WW8Num3z0"/>
    <w:rPr>
      <w:rFonts w:hint="default"/>
      <w:sz w:val="22"/>
      <w:szCs w:val="22"/>
    </w:rPr>
  </w:style>
  <w:style w:type="character" w:customStyle="1" w:styleId="WW8Num4z0">
    <w:name w:val="WW8Num4z0"/>
    <w:rPr>
      <w:rFonts w:hint="default"/>
      <w:b/>
      <w:bCs/>
      <w:sz w:val="22"/>
      <w:szCs w:val="22"/>
    </w:rPr>
  </w:style>
  <w:style w:type="character" w:customStyle="1" w:styleId="WW8Num5z0">
    <w:name w:val="WW8Num5z0"/>
    <w:rPr>
      <w:rFonts w:hint="default"/>
      <w:b/>
    </w:rPr>
  </w:style>
  <w:style w:type="character" w:customStyle="1" w:styleId="4">
    <w:name w:val="Основной шрифт абзаца4"/>
  </w:style>
  <w:style w:type="character" w:customStyle="1" w:styleId="3">
    <w:name w:val="Основной шрифт абзаца3"/>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2">
    <w:name w:val="Основной шрифт абзаца2"/>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10z0">
    <w:name w:val="WW8Num10z0"/>
    <w:rPr>
      <w:rFonts w:hint="default"/>
      <w:b/>
      <w:bCs/>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rPr>
      <w:rFonts w:ascii="Wingdings" w:hAnsi="Wingdings" w:cs="Wingdings" w:hint="default"/>
    </w:rPr>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10">
    <w:name w:val="Основной шрифт абзаца1"/>
  </w:style>
  <w:style w:type="character" w:styleId="a3">
    <w:name w:val="page number"/>
    <w:basedOn w:val="10"/>
  </w:style>
  <w:style w:type="character" w:customStyle="1" w:styleId="a4">
    <w:name w:val=" Знак Знак"/>
    <w:rPr>
      <w:sz w:val="24"/>
      <w:szCs w:val="24"/>
    </w:rPr>
  </w:style>
  <w:style w:type="character" w:styleId="a5">
    <w:name w:val="Hyperlink"/>
    <w:rPr>
      <w:color w:val="0000FF"/>
      <w:u w:val="single"/>
    </w:rPr>
  </w:style>
  <w:style w:type="character" w:customStyle="1" w:styleId="FontStyle15">
    <w:name w:val="Font Style15"/>
    <w:rPr>
      <w:rFonts w:ascii="Times New Roman" w:hAnsi="Times New Roman" w:cs="Times New Roman"/>
      <w:sz w:val="24"/>
      <w:szCs w:val="24"/>
    </w:rPr>
  </w:style>
  <w:style w:type="character" w:customStyle="1" w:styleId="FontStyle14">
    <w:name w:val="Font Style14"/>
    <w:rPr>
      <w:rFonts w:ascii="Times New Roman" w:hAnsi="Times New Roman" w:cs="Times New Roman"/>
      <w:i/>
      <w:iCs/>
      <w:sz w:val="24"/>
      <w:szCs w:val="24"/>
    </w:rPr>
  </w:style>
  <w:style w:type="character" w:customStyle="1" w:styleId="blk">
    <w:name w:val="blk"/>
    <w:basedOn w:val="3"/>
  </w:style>
  <w:style w:type="paragraph" w:customStyle="1" w:styleId="11">
    <w:name w:val="Заголовок1"/>
    <w:basedOn w:val="a"/>
    <w:next w:val="a6"/>
    <w:pPr>
      <w:keepNext/>
      <w:spacing w:before="240" w:after="120"/>
    </w:pPr>
    <w:rPr>
      <w:rFonts w:ascii="Liberation Sans" w:eastAsia="Microsoft YaHei" w:hAnsi="Liberation Sans" w:cs="Lucida Sans"/>
      <w:sz w:val="28"/>
      <w:szCs w:val="28"/>
    </w:rPr>
  </w:style>
  <w:style w:type="paragraph" w:styleId="a6">
    <w:name w:val="Body Text"/>
    <w:basedOn w:val="a"/>
    <w:pPr>
      <w:spacing w:after="140" w:line="276" w:lineRule="auto"/>
    </w:pPr>
  </w:style>
  <w:style w:type="paragraph" w:styleId="a7">
    <w:name w:val="List"/>
    <w:basedOn w:val="a6"/>
    <w:rPr>
      <w:rFonts w:cs="Lucida Sans"/>
    </w:rPr>
  </w:style>
  <w:style w:type="paragraph" w:styleId="a8">
    <w:name w:val="caption"/>
    <w:basedOn w:val="a"/>
    <w:qFormat/>
    <w:pPr>
      <w:suppressLineNumbers/>
      <w:spacing w:before="120" w:after="120"/>
    </w:pPr>
    <w:rPr>
      <w:rFonts w:cs="Lucida Sans"/>
      <w:i/>
      <w:iCs/>
    </w:rPr>
  </w:style>
  <w:style w:type="paragraph" w:customStyle="1" w:styleId="40">
    <w:name w:val="Указатель4"/>
    <w:basedOn w:val="a"/>
    <w:pPr>
      <w:suppressLineNumbers/>
    </w:pPr>
    <w:rPr>
      <w:rFonts w:cs="Lucida Sans"/>
    </w:rPr>
  </w:style>
  <w:style w:type="paragraph" w:customStyle="1" w:styleId="30">
    <w:name w:val="Название объекта3"/>
    <w:basedOn w:val="a"/>
    <w:pPr>
      <w:suppressLineNumbers/>
      <w:spacing w:before="120" w:after="120"/>
    </w:pPr>
    <w:rPr>
      <w:rFonts w:cs="Lucida Sans"/>
      <w:i/>
      <w:iCs/>
    </w:rPr>
  </w:style>
  <w:style w:type="paragraph" w:customStyle="1" w:styleId="31">
    <w:name w:val="Указатель3"/>
    <w:basedOn w:val="a"/>
    <w:pPr>
      <w:suppressLineNumbers/>
    </w:pPr>
    <w:rPr>
      <w:rFonts w:cs="Lucida Sans"/>
    </w:rPr>
  </w:style>
  <w:style w:type="paragraph" w:customStyle="1" w:styleId="20">
    <w:name w:val="Название объекта2"/>
    <w:basedOn w:val="a"/>
    <w:pPr>
      <w:suppressLineNumbers/>
      <w:spacing w:before="120" w:after="120"/>
    </w:pPr>
    <w:rPr>
      <w:rFonts w:cs="Lucida Sans"/>
      <w:i/>
      <w:iCs/>
    </w:rPr>
  </w:style>
  <w:style w:type="paragraph" w:customStyle="1" w:styleId="21">
    <w:name w:val="Указатель2"/>
    <w:basedOn w:val="a"/>
    <w:pPr>
      <w:suppressLineNumbers/>
    </w:pPr>
    <w:rPr>
      <w:rFonts w:cs="Lucida Sans"/>
    </w:rPr>
  </w:style>
  <w:style w:type="paragraph" w:customStyle="1" w:styleId="12">
    <w:name w:val="Название объекта1"/>
    <w:basedOn w:val="a"/>
    <w:pPr>
      <w:suppressLineNumbers/>
      <w:spacing w:before="120" w:after="120"/>
    </w:pPr>
    <w:rPr>
      <w:rFonts w:cs="Lucida Sans"/>
      <w:i/>
      <w:iCs/>
    </w:rPr>
  </w:style>
  <w:style w:type="paragraph" w:customStyle="1" w:styleId="13">
    <w:name w:val="Указатель1"/>
    <w:basedOn w:val="a"/>
    <w:pPr>
      <w:suppressLineNumbers/>
    </w:pPr>
    <w:rPr>
      <w:rFonts w:cs="Lucida Sans"/>
    </w:rPr>
  </w:style>
  <w:style w:type="paragraph" w:styleId="a9">
    <w:name w:val="Body Text Indent"/>
    <w:basedOn w:val="a"/>
    <w:pPr>
      <w:ind w:left="1620"/>
    </w:pPr>
  </w:style>
  <w:style w:type="paragraph" w:customStyle="1" w:styleId="210">
    <w:name w:val="Основной текст с отступом 21"/>
    <w:basedOn w:val="a"/>
    <w:pPr>
      <w:ind w:left="840"/>
    </w:pPr>
  </w:style>
  <w:style w:type="paragraph" w:customStyle="1" w:styleId="aa">
    <w:name w:val="Верхний и нижний колонтитулы"/>
    <w:basedOn w:val="a"/>
    <w:pPr>
      <w:suppressLineNumbers/>
      <w:tabs>
        <w:tab w:val="center" w:pos="4819"/>
        <w:tab w:val="right" w:pos="9638"/>
      </w:tabs>
    </w:pPr>
  </w:style>
  <w:style w:type="paragraph" w:styleId="ab">
    <w:name w:val="footer"/>
    <w:basedOn w:val="a"/>
    <w:pPr>
      <w:tabs>
        <w:tab w:val="center" w:pos="4677"/>
        <w:tab w:val="right" w:pos="9355"/>
      </w:tabs>
    </w:pPr>
  </w:style>
  <w:style w:type="paragraph" w:customStyle="1" w:styleId="310">
    <w:name w:val="Основной текст с отступом 31"/>
    <w:basedOn w:val="a"/>
    <w:pPr>
      <w:tabs>
        <w:tab w:val="left" w:pos="180"/>
        <w:tab w:val="left" w:pos="540"/>
        <w:tab w:val="left" w:pos="720"/>
        <w:tab w:val="left" w:pos="900"/>
        <w:tab w:val="left" w:pos="1260"/>
      </w:tabs>
      <w:ind w:left="1260"/>
    </w:pPr>
  </w:style>
  <w:style w:type="paragraph" w:customStyle="1" w:styleId="14">
    <w:name w:val="Цитата1"/>
    <w:basedOn w:val="a"/>
    <w:pPr>
      <w:ind w:left="3600" w:right="355"/>
      <w:jc w:val="right"/>
    </w:pPr>
    <w:rPr>
      <w:sz w:val="28"/>
    </w:rPr>
  </w:style>
  <w:style w:type="paragraph" w:styleId="ac">
    <w:name w:val="List Paragraph"/>
    <w:basedOn w:val="a"/>
    <w:qFormat/>
    <w:pPr>
      <w:ind w:left="720"/>
      <w:contextualSpacing/>
    </w:p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paragraph" w:customStyle="1" w:styleId="af">
    <w:name w:val="Содержимое врезки"/>
    <w:basedOn w:val="a"/>
  </w:style>
  <w:style w:type="paragraph" w:customStyle="1" w:styleId="Style6">
    <w:name w:val="Style6"/>
    <w:basedOn w:val="a"/>
    <w:pPr>
      <w:widowControl w:val="0"/>
    </w:pPr>
  </w:style>
  <w:style w:type="paragraph" w:customStyle="1" w:styleId="af0">
    <w:name w:val="Îáû÷íûé"/>
    <w:pPr>
      <w:suppressAutoHyphens/>
    </w:pPr>
    <w:rPr>
      <w:lang w:eastAsia="zh-CN"/>
    </w:rPr>
  </w:style>
  <w:style w:type="paragraph" w:styleId="af1">
    <w:name w:val="header"/>
    <w:basedOn w:val="aa"/>
    <w:pPr>
      <w:tabs>
        <w:tab w:val="clear" w:pos="4819"/>
        <w:tab w:val="clear" w:pos="9638"/>
        <w:tab w:val="center" w:pos="5075"/>
        <w:tab w:val="right" w:pos="1015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2853</Words>
  <Characters>16268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Д О Г О В О Р   №  ____</vt:lpstr>
    </vt:vector>
  </TitlesOfParts>
  <Company/>
  <LinksUpToDate>false</LinksUpToDate>
  <CharactersWithSpaces>19083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  ____</dc:title>
  <dc:subject/>
  <dc:creator>User</dc:creator>
  <cp:keywords/>
  <cp:lastModifiedBy>User</cp:lastModifiedBy>
  <cp:revision>2</cp:revision>
  <cp:lastPrinted>1995-11-21T14:41:00Z</cp:lastPrinted>
  <dcterms:created xsi:type="dcterms:W3CDTF">2026-07-16T12:03:00Z</dcterms:created>
  <dcterms:modified xsi:type="dcterms:W3CDTF">2026-07-16T12:03:00Z</dcterms:modified>
</cp:coreProperties>
</file>