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9E" w:rsidRPr="008326AA" w:rsidRDefault="008326AA" w:rsidP="00AA5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26AA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AA539E" w:rsidRPr="009A26CF" w:rsidRDefault="008326AA" w:rsidP="00AA539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A539E" w:rsidRPr="00AA539E" w:rsidRDefault="00AA539E" w:rsidP="00AA539E">
      <w:pPr>
        <w:pStyle w:val="TableParagraph"/>
        <w:spacing w:before="0" w:line="292" w:lineRule="exact"/>
        <w:ind w:left="105"/>
        <w:jc w:val="left"/>
        <w:rPr>
          <w:b/>
          <w:i/>
          <w:spacing w:val="-3"/>
          <w:sz w:val="24"/>
          <w:u w:val="single"/>
        </w:rPr>
      </w:pPr>
      <w:r w:rsidRPr="009A26CF">
        <w:rPr>
          <w:rFonts w:ascii="Times New Roman" w:hAnsi="Times New Roman"/>
          <w:b/>
        </w:rPr>
        <w:t>Наименование объекта закупки:</w:t>
      </w:r>
      <w:r w:rsidR="0067140A">
        <w:rPr>
          <w:rFonts w:ascii="Times New Roman" w:hAnsi="Times New Roman"/>
        </w:rPr>
        <w:t xml:space="preserve"> </w:t>
      </w:r>
      <w:r w:rsidR="0067140A">
        <w:rPr>
          <w:rFonts w:ascii="Times New Roman" w:hAnsi="Times New Roman"/>
          <w:b/>
          <w:u w:val="single"/>
        </w:rPr>
        <w:t>М</w:t>
      </w:r>
      <w:r w:rsidR="001C46C3">
        <w:rPr>
          <w:rFonts w:ascii="Times New Roman" w:hAnsi="Times New Roman"/>
          <w:b/>
          <w:u w:val="single"/>
        </w:rPr>
        <w:t xml:space="preserve">ногослойная печатная плата </w:t>
      </w:r>
      <w:r>
        <w:rPr>
          <w:rFonts w:ascii="Times New Roman" w:hAnsi="Times New Roman"/>
          <w:b/>
          <w:u w:val="single"/>
        </w:rPr>
        <w:t xml:space="preserve">для Коагулятора электрохирургического </w:t>
      </w:r>
      <w:r w:rsidR="008326AA">
        <w:rPr>
          <w:rFonts w:ascii="Times New Roman" w:hAnsi="Times New Roman"/>
          <w:b/>
          <w:u w:val="single"/>
        </w:rPr>
        <w:t xml:space="preserve"> </w:t>
      </w:r>
    </w:p>
    <w:p w:rsidR="00AA539E" w:rsidRPr="009A26CF" w:rsidRDefault="00AA539E" w:rsidP="00AA539E">
      <w:pPr>
        <w:pStyle w:val="TableParagraph"/>
        <w:spacing w:before="0" w:line="292" w:lineRule="exact"/>
        <w:ind w:left="105"/>
        <w:jc w:val="left"/>
        <w:rPr>
          <w:rFonts w:ascii="Times New Roman" w:hAnsi="Times New Roman"/>
        </w:rPr>
      </w:pPr>
      <w:r w:rsidRPr="009A26CF">
        <w:rPr>
          <w:rFonts w:ascii="Times New Roman" w:hAnsi="Times New Roman"/>
          <w:b/>
          <w:bCs/>
        </w:rPr>
        <w:t>Требования к качеству Товара:</w:t>
      </w:r>
      <w:r w:rsidRPr="009A26CF">
        <w:rPr>
          <w:rFonts w:ascii="Times New Roman" w:hAnsi="Times New Roman"/>
          <w:bCs/>
        </w:rPr>
        <w:t xml:space="preserve"> </w:t>
      </w:r>
      <w:r w:rsidRPr="009A26CF">
        <w:rPr>
          <w:rFonts w:ascii="Times New Roman" w:hAnsi="Times New Roman"/>
        </w:rPr>
        <w:t xml:space="preserve">Качество товара должно подтверждаться сертификатами соответствия, либо иными документами в соответствии с действующим законодательством. Поставляемый товар должен соответствовать стандартам и требованиям, предъявляемым к товару такого рода. </w:t>
      </w:r>
    </w:p>
    <w:p w:rsidR="00AA539E" w:rsidRPr="009A26CF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26CF">
        <w:rPr>
          <w:rFonts w:ascii="Times New Roman" w:hAnsi="Times New Roman"/>
        </w:rPr>
        <w:t>Товар не должен быть фальсифицированным, некачественным и контрафактным.</w:t>
      </w:r>
    </w:p>
    <w:p w:rsidR="00AA539E" w:rsidRPr="009A26CF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26CF">
        <w:rPr>
          <w:rFonts w:ascii="Times New Roman" w:hAnsi="Times New Roman"/>
        </w:rPr>
        <w:t xml:space="preserve">Поставщик должен поставить Товар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исключающей порчу и (или) уничтожение его до приемки Заказчиком. Каждая упаковка должна содержать инструкции-вкладыши на русском языке. </w:t>
      </w:r>
    </w:p>
    <w:p w:rsidR="00AA539E" w:rsidRPr="009A26CF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26CF">
        <w:rPr>
          <w:rFonts w:ascii="Times New Roman" w:hAnsi="Times New Roman"/>
        </w:rPr>
        <w:t>При поставке Товара необходимо соблюдение температурного режима в соответствии с требованиями, указанными на первичной (вторичной) упаковке Товара, в соответствии с требованиями нормативной документации.</w:t>
      </w:r>
    </w:p>
    <w:p w:rsidR="00AA539E" w:rsidRPr="009A26CF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26CF">
        <w:rPr>
          <w:rFonts w:ascii="Times New Roman" w:hAnsi="Times New Roman"/>
        </w:rPr>
        <w:t>Групповая упаковка должна обеспечивать защиту от воздействия механических и климатических факторов во время транспортирования и хранения поставляемого Товара.</w:t>
      </w:r>
    </w:p>
    <w:p w:rsidR="00AA539E" w:rsidRPr="009A26CF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26CF">
        <w:rPr>
          <w:rFonts w:ascii="Times New Roman" w:hAnsi="Times New Roman"/>
        </w:rPr>
        <w:t>Товар должен быть поставлен в групповой и индивидуальной упаковке производителя, не имеющей повреждений, с сохранением всех защитных знаков производителя.</w:t>
      </w:r>
    </w:p>
    <w:p w:rsidR="00AA539E" w:rsidRPr="009A26CF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26CF">
        <w:rPr>
          <w:rFonts w:ascii="Times New Roman" w:hAnsi="Times New Roman"/>
        </w:rPr>
        <w:t>Товар должен быть промаркирован: маркировка должна быть четкой и стойкой при хранении, наличие даты выработки и даты реализации.</w:t>
      </w:r>
    </w:p>
    <w:p w:rsidR="00AA539E" w:rsidRPr="009A26CF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26CF">
        <w:rPr>
          <w:rFonts w:ascii="Times New Roman" w:hAnsi="Times New Roman"/>
        </w:rPr>
        <w:t>Качественные и количественные характеристики поставляемого товара:</w:t>
      </w:r>
    </w:p>
    <w:tbl>
      <w:tblPr>
        <w:tblStyle w:val="a3"/>
        <w:tblW w:w="10172" w:type="dxa"/>
        <w:tblLayout w:type="fixed"/>
        <w:tblLook w:val="04A0"/>
      </w:tblPr>
      <w:tblGrid>
        <w:gridCol w:w="2794"/>
        <w:gridCol w:w="2134"/>
        <w:gridCol w:w="2410"/>
        <w:gridCol w:w="1559"/>
        <w:gridCol w:w="1275"/>
      </w:tblGrid>
      <w:tr w:rsidR="00AA539E" w:rsidRPr="009A26CF" w:rsidTr="00AC26E5">
        <w:trPr>
          <w:trHeight w:val="300"/>
        </w:trPr>
        <w:tc>
          <w:tcPr>
            <w:tcW w:w="2794" w:type="dxa"/>
            <w:hideMark/>
          </w:tcPr>
          <w:p w:rsidR="00AA539E" w:rsidRPr="009A26CF" w:rsidRDefault="00AA539E" w:rsidP="005F695A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A26C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134" w:type="dxa"/>
            <w:hideMark/>
          </w:tcPr>
          <w:p w:rsidR="00AA539E" w:rsidRPr="009A26CF" w:rsidRDefault="00AA539E" w:rsidP="005F695A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A26C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2410" w:type="dxa"/>
            <w:noWrap/>
            <w:hideMark/>
          </w:tcPr>
          <w:p w:rsidR="00AA539E" w:rsidRPr="009A26CF" w:rsidRDefault="00AA539E" w:rsidP="005F695A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A26C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Фактические значения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AA539E" w:rsidRPr="009A26CF" w:rsidRDefault="00AA539E" w:rsidP="005F695A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AA539E" w:rsidRPr="009A26CF" w:rsidRDefault="00AA539E" w:rsidP="005F695A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A26C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</w:tc>
      </w:tr>
      <w:tr w:rsidR="005F3401" w:rsidRPr="009A26CF" w:rsidTr="00AC26E5">
        <w:trPr>
          <w:trHeight w:val="900"/>
        </w:trPr>
        <w:tc>
          <w:tcPr>
            <w:tcW w:w="2794" w:type="dxa"/>
            <w:vMerge w:val="restart"/>
            <w:vAlign w:val="center"/>
            <w:hideMark/>
          </w:tcPr>
          <w:p w:rsidR="005F3401" w:rsidRPr="00C75FCA" w:rsidRDefault="00C75FCA" w:rsidP="005F695A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  <w:r w:rsidR="00735373">
              <w:rPr>
                <w:rFonts w:ascii="Times New Roman" w:hAnsi="Times New Roman"/>
                <w:b/>
                <w:u w:val="single"/>
              </w:rPr>
              <w:t xml:space="preserve"> М</w:t>
            </w:r>
            <w:r>
              <w:rPr>
                <w:rFonts w:ascii="Times New Roman" w:hAnsi="Times New Roman"/>
                <w:b/>
                <w:u w:val="single"/>
              </w:rPr>
              <w:t xml:space="preserve">ногослойная печатная плата для Коагулятора электрохирургического </w:t>
            </w:r>
            <w:r>
              <w:rPr>
                <w:rFonts w:ascii="Times New Roman" w:hAnsi="Times New Roman"/>
                <w:b/>
                <w:u w:val="single"/>
                <w:lang w:val="en-US"/>
              </w:rPr>
              <w:t>ERBE</w:t>
            </w:r>
          </w:p>
          <w:p w:rsidR="005F3401" w:rsidRPr="00041EB2" w:rsidRDefault="00C75FCA" w:rsidP="008326AA">
            <w:pPr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sz w:val="24"/>
              </w:rPr>
              <w:t xml:space="preserve"> </w:t>
            </w:r>
            <w:r w:rsidR="005F3401" w:rsidRPr="00041EB2">
              <w:rPr>
                <w:spacing w:val="-2"/>
                <w:sz w:val="24"/>
              </w:rPr>
              <w:t xml:space="preserve"> </w:t>
            </w:r>
            <w:r w:rsidR="008326AA">
              <w:t xml:space="preserve"> </w:t>
            </w:r>
            <w:r w:rsidR="005F3401">
              <w:rPr>
                <w:color w:val="FF0000"/>
                <w:spacing w:val="-4"/>
              </w:rPr>
              <w:t xml:space="preserve"> </w:t>
            </w:r>
          </w:p>
        </w:tc>
        <w:tc>
          <w:tcPr>
            <w:tcW w:w="2134" w:type="dxa"/>
            <w:hideMark/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Описание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A26CF">
              <w:rPr>
                <w:rFonts w:ascii="Times New Roman" w:eastAsia="Times New Roman" w:hAnsi="Times New Roman"/>
                <w:lang w:eastAsia="ru-RU"/>
              </w:rPr>
              <w:t>:</w:t>
            </w:r>
            <w:proofErr w:type="gramEnd"/>
          </w:p>
        </w:tc>
        <w:tc>
          <w:tcPr>
            <w:tcW w:w="2410" w:type="dxa"/>
            <w:tcBorders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Блок реле интерфейса - многослойная печатная плата, элементы поверхностного монтажа установлены на одной стороне.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jc w:val="center"/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Наличие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5F3401" w:rsidRDefault="005F3401" w:rsidP="005F695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9A26CF">
              <w:rPr>
                <w:rFonts w:ascii="Times New Roman" w:eastAsia="Times New Roman" w:hAnsi="Times New Roman"/>
                <w:lang w:eastAsia="ru-RU"/>
              </w:rPr>
              <w:t xml:space="preserve"> шт.</w:t>
            </w:r>
          </w:p>
        </w:tc>
      </w:tr>
      <w:tr w:rsidR="005F3401" w:rsidRPr="009A26CF" w:rsidTr="00AC26E5">
        <w:trPr>
          <w:trHeight w:val="300"/>
        </w:trPr>
        <w:tc>
          <w:tcPr>
            <w:tcW w:w="2794" w:type="dxa"/>
            <w:vMerge/>
            <w:hideMark/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34" w:type="dxa"/>
            <w:hideMark/>
          </w:tcPr>
          <w:p w:rsidR="005F3401" w:rsidRPr="00AC26E5" w:rsidRDefault="005F3401" w:rsidP="005F695A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Размеры (</w:t>
            </w:r>
            <w:proofErr w:type="gramStart"/>
            <w:r w:rsidRPr="00AC26E5">
              <w:rPr>
                <w:rFonts w:ascii="Times New Roman" w:hAnsi="Times New Roman"/>
              </w:rPr>
              <w:t>Ш</w:t>
            </w:r>
            <w:proofErr w:type="gramEnd"/>
            <w:r w:rsidRPr="00AC26E5">
              <w:rPr>
                <w:rFonts w:ascii="Times New Roman" w:hAnsi="Times New Roman"/>
              </w:rPr>
              <w:t xml:space="preserve"> </w:t>
            </w:r>
            <w:proofErr w:type="spellStart"/>
            <w:r w:rsidRPr="00AC26E5">
              <w:rPr>
                <w:rFonts w:ascii="Times New Roman" w:hAnsi="Times New Roman"/>
              </w:rPr>
              <w:t>х</w:t>
            </w:r>
            <w:proofErr w:type="spellEnd"/>
            <w:r w:rsidRPr="00AC26E5">
              <w:rPr>
                <w:rFonts w:ascii="Times New Roman" w:hAnsi="Times New Roman"/>
              </w:rPr>
              <w:t xml:space="preserve"> Д </w:t>
            </w:r>
            <w:proofErr w:type="spellStart"/>
            <w:r w:rsidRPr="00AC26E5">
              <w:rPr>
                <w:rFonts w:ascii="Times New Roman" w:hAnsi="Times New Roman"/>
              </w:rPr>
              <w:t>х</w:t>
            </w:r>
            <w:proofErr w:type="spellEnd"/>
            <w:r w:rsidRPr="00AC26E5">
              <w:rPr>
                <w:rFonts w:ascii="Times New Roman" w:hAnsi="Times New Roman"/>
              </w:rPr>
              <w:t xml:space="preserve"> В) , не более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jc w:val="center"/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140х110х16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F3401" w:rsidRPr="009A26CF" w:rsidTr="00AC26E5">
        <w:trPr>
          <w:trHeight w:val="600"/>
        </w:trPr>
        <w:tc>
          <w:tcPr>
            <w:tcW w:w="2794" w:type="dxa"/>
            <w:vMerge/>
            <w:hideMark/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34" w:type="dxa"/>
            <w:hideMark/>
          </w:tcPr>
          <w:p w:rsidR="005F3401" w:rsidRPr="00AC26E5" w:rsidRDefault="005F3401" w:rsidP="005F695A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Напряжения питания:</w:t>
            </w:r>
          </w:p>
          <w:p w:rsidR="005F3401" w:rsidRPr="00AC26E5" w:rsidRDefault="005F3401" w:rsidP="005F695A">
            <w:pPr>
              <w:rPr>
                <w:rFonts w:ascii="Times New Roman" w:hAnsi="Times New Roman"/>
              </w:rPr>
            </w:pPr>
          </w:p>
          <w:p w:rsidR="005F3401" w:rsidRPr="00AC26E5" w:rsidRDefault="005F3401" w:rsidP="005F695A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hideMark/>
          </w:tcPr>
          <w:p w:rsidR="005F3401" w:rsidRPr="00AC26E5" w:rsidRDefault="005F3401" w:rsidP="00AC26E5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+12В +-10%</w:t>
            </w:r>
          </w:p>
          <w:p w:rsidR="005F3401" w:rsidRPr="00AC26E5" w:rsidRDefault="005F3401" w:rsidP="00AC26E5">
            <w:pPr>
              <w:rPr>
                <w:rFonts w:ascii="Times New Roman" w:hAnsi="Times New Roman"/>
              </w:rPr>
            </w:pPr>
          </w:p>
          <w:p w:rsidR="005F3401" w:rsidRPr="00AC26E5" w:rsidRDefault="005F3401" w:rsidP="00AC26E5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-12В +-10%</w:t>
            </w:r>
          </w:p>
          <w:p w:rsidR="005F3401" w:rsidRPr="00AC26E5" w:rsidRDefault="005F3401" w:rsidP="00AC26E5">
            <w:pPr>
              <w:rPr>
                <w:rFonts w:ascii="Times New Roman" w:hAnsi="Times New Roman"/>
              </w:rPr>
            </w:pPr>
          </w:p>
          <w:p w:rsidR="005F3401" w:rsidRPr="00AC26E5" w:rsidRDefault="005F3401" w:rsidP="00AC26E5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+5В +-10%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F3401" w:rsidRPr="009A26CF" w:rsidTr="00BA34BB">
        <w:trPr>
          <w:trHeight w:val="331"/>
        </w:trPr>
        <w:tc>
          <w:tcPr>
            <w:tcW w:w="2794" w:type="dxa"/>
            <w:vMerge/>
            <w:hideMark/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34" w:type="dxa"/>
            <w:hideMark/>
          </w:tcPr>
          <w:p w:rsidR="005F3401" w:rsidRPr="00AC26E5" w:rsidRDefault="005F3401" w:rsidP="005F695A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 xml:space="preserve">Разъёмы на плате:      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F3401" w:rsidRPr="009A26CF" w:rsidTr="00AC26E5">
        <w:trPr>
          <w:trHeight w:val="600"/>
        </w:trPr>
        <w:tc>
          <w:tcPr>
            <w:tcW w:w="2794" w:type="dxa"/>
            <w:vMerge/>
            <w:hideMark/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34" w:type="dxa"/>
            <w:hideMark/>
          </w:tcPr>
          <w:p w:rsidR="005F3401" w:rsidRPr="00AC26E5" w:rsidRDefault="005F3401" w:rsidP="005F695A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Разъём цифрового интерфейса, не менее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jc w:val="center"/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14 контактов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  <w:r w:rsidRPr="00AC26E5">
              <w:rPr>
                <w:rFonts w:ascii="Times New Roman" w:eastAsia="Times New Roman" w:hAnsi="Times New Roman"/>
                <w:lang w:eastAsia="ru-RU"/>
              </w:rPr>
              <w:t>соответствие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F3401" w:rsidRPr="009A26CF" w:rsidTr="00AC26E5">
        <w:trPr>
          <w:trHeight w:val="600"/>
        </w:trPr>
        <w:tc>
          <w:tcPr>
            <w:tcW w:w="2794" w:type="dxa"/>
            <w:vMerge/>
            <w:hideMark/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34" w:type="dxa"/>
            <w:hideMark/>
          </w:tcPr>
          <w:p w:rsidR="005F3401" w:rsidRPr="00AC26E5" w:rsidRDefault="005F3401" w:rsidP="005F695A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Разъём входного сигнала, не менее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jc w:val="center"/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10 контактов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  <w:r w:rsidRPr="00AC26E5">
              <w:rPr>
                <w:rFonts w:ascii="Times New Roman" w:eastAsia="Times New Roman" w:hAnsi="Times New Roman"/>
                <w:lang w:eastAsia="ru-RU"/>
              </w:rPr>
              <w:t>соответствие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F3401" w:rsidRPr="009A26CF" w:rsidTr="00AC26E5">
        <w:trPr>
          <w:trHeight w:val="600"/>
        </w:trPr>
        <w:tc>
          <w:tcPr>
            <w:tcW w:w="2794" w:type="dxa"/>
            <w:vMerge/>
            <w:hideMark/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34" w:type="dxa"/>
            <w:hideMark/>
          </w:tcPr>
          <w:p w:rsidR="005F3401" w:rsidRPr="00AC26E5" w:rsidRDefault="005F3401" w:rsidP="005F695A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Разъём выходного сигнала, не менее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jc w:val="center"/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18 контактов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  <w:r w:rsidRPr="00AC26E5">
              <w:rPr>
                <w:rFonts w:ascii="Times New Roman" w:eastAsia="Times New Roman" w:hAnsi="Times New Roman"/>
                <w:lang w:eastAsia="ru-RU"/>
              </w:rPr>
              <w:t>соответствие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F3401" w:rsidRPr="009A26CF" w:rsidTr="00AC26E5">
        <w:trPr>
          <w:trHeight w:val="600"/>
        </w:trPr>
        <w:tc>
          <w:tcPr>
            <w:tcW w:w="2794" w:type="dxa"/>
            <w:vMerge/>
            <w:hideMark/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34" w:type="dxa"/>
            <w:hideMark/>
          </w:tcPr>
          <w:p w:rsidR="005F3401" w:rsidRPr="00AC26E5" w:rsidRDefault="005F3401" w:rsidP="005F695A">
            <w:pPr>
              <w:rPr>
                <w:rFonts w:ascii="Times New Roman" w:hAnsi="Times New Roman"/>
              </w:rPr>
            </w:pPr>
            <w:r w:rsidRPr="00AC26E5">
              <w:rPr>
                <w:rFonts w:ascii="Times New Roman" w:hAnsi="Times New Roman"/>
              </w:rPr>
              <w:t>Полная совместимость с Коагулятором электрохирургическим ERBE VIO 300</w:t>
            </w:r>
            <w:r w:rsidRPr="00AC26E5">
              <w:rPr>
                <w:rFonts w:ascii="Times New Roman" w:hAnsi="Times New Roman"/>
                <w:lang w:val="en-US"/>
              </w:rPr>
              <w:t>D</w:t>
            </w:r>
            <w:r w:rsidRPr="00AC26E5">
              <w:rPr>
                <w:rFonts w:ascii="Times New Roman" w:hAnsi="Times New Roman"/>
              </w:rPr>
              <w:t>, имеющимся у Заказчика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01" w:rsidRPr="00AC26E5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  <w:r w:rsidRPr="00AC26E5">
              <w:rPr>
                <w:rFonts w:ascii="Times New Roman" w:hAnsi="Times New Roman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5F3401" w:rsidRPr="009A26CF" w:rsidRDefault="005F3401" w:rsidP="005F69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A539E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AA539E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Поставка товара: </w:t>
      </w:r>
      <w:r w:rsidRPr="009361F9">
        <w:rPr>
          <w:rFonts w:ascii="Times New Roman" w:hAnsi="Times New Roman"/>
        </w:rPr>
        <w:t xml:space="preserve">в течение 20 рабочих дней </w:t>
      </w:r>
      <w:proofErr w:type="gramStart"/>
      <w:r w:rsidRPr="009361F9">
        <w:rPr>
          <w:rFonts w:ascii="Times New Roman" w:hAnsi="Times New Roman"/>
        </w:rPr>
        <w:t>с даты  подписания</w:t>
      </w:r>
      <w:proofErr w:type="gramEnd"/>
      <w:r w:rsidRPr="009361F9">
        <w:rPr>
          <w:rFonts w:ascii="Times New Roman" w:hAnsi="Times New Roman"/>
        </w:rPr>
        <w:t xml:space="preserve"> Контракта.</w:t>
      </w:r>
    </w:p>
    <w:p w:rsidR="00AA539E" w:rsidRPr="009A26CF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AA539E" w:rsidRPr="009A26CF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proofErr w:type="gramStart"/>
      <w:r w:rsidRPr="009A26CF">
        <w:rPr>
          <w:rFonts w:ascii="Times New Roman" w:hAnsi="Times New Roman"/>
        </w:rPr>
        <w:lastRenderedPageBreak/>
        <w:t>В таблице указаны показатели, позволяющие определить соответствие закупаем</w:t>
      </w:r>
      <w:r w:rsidR="00AC26E5">
        <w:rPr>
          <w:rFonts w:ascii="Times New Roman" w:hAnsi="Times New Roman"/>
        </w:rPr>
        <w:t>ого товара потребностям З</w:t>
      </w:r>
      <w:r w:rsidRPr="009A26CF">
        <w:rPr>
          <w:rFonts w:ascii="Times New Roman" w:hAnsi="Times New Roman"/>
        </w:rPr>
        <w:t>аказчика, показатели, для которых указаны варианты значений, показатели, которые определяются диапазоном значений, и показатели, значения которых не могут изменяться.</w:t>
      </w:r>
      <w:proofErr w:type="gramEnd"/>
    </w:p>
    <w:p w:rsidR="00AA539E" w:rsidRPr="009A26CF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26CF">
        <w:rPr>
          <w:rFonts w:ascii="Times New Roman" w:hAnsi="Times New Roman"/>
        </w:rPr>
        <w:t>При осуществлении поставки Поставщик должен предоставить заказчику надлежащим образом оформленные сопроводительные документы, подтверждающие качество и безопасность товара.</w:t>
      </w:r>
    </w:p>
    <w:p w:rsidR="00AA539E" w:rsidRPr="009A26CF" w:rsidRDefault="00AA539E" w:rsidP="00AA5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</w:rPr>
      </w:pPr>
      <w:r w:rsidRPr="009A26CF">
        <w:rPr>
          <w:rFonts w:ascii="Times New Roman" w:hAnsi="Times New Roman"/>
        </w:rPr>
        <w:t>Тара и упаковка должны обеспечивать сохранность Товара при его транспортировке и хранении.</w:t>
      </w:r>
    </w:p>
    <w:p w:rsidR="00AA539E" w:rsidRPr="009A26CF" w:rsidRDefault="00AA539E" w:rsidP="00AA53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361F9">
        <w:rPr>
          <w:rFonts w:ascii="Times New Roman" w:hAnsi="Times New Roman"/>
        </w:rPr>
        <w:t xml:space="preserve">Остаточный срок годности Товара не менее 12 (Двенадцати) месяцев </w:t>
      </w:r>
      <w:proofErr w:type="gramStart"/>
      <w:r w:rsidRPr="009361F9">
        <w:rPr>
          <w:rFonts w:ascii="Times New Roman" w:hAnsi="Times New Roman"/>
        </w:rPr>
        <w:t>с даты размещения</w:t>
      </w:r>
      <w:proofErr w:type="gramEnd"/>
      <w:r w:rsidRPr="009361F9">
        <w:rPr>
          <w:rFonts w:ascii="Times New Roman" w:hAnsi="Times New Roman"/>
        </w:rPr>
        <w:t xml:space="preserve"> в ЕИС в сфере закупок документа о приемке, подписанного Заказчиком.</w:t>
      </w:r>
    </w:p>
    <w:p w:rsidR="00AA539E" w:rsidRPr="009A26CF" w:rsidRDefault="00AA539E" w:rsidP="00AA53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</w:rPr>
      </w:pPr>
      <w:r w:rsidRPr="009A26CF">
        <w:rPr>
          <w:rFonts w:ascii="Times New Roman" w:hAnsi="Times New Roman"/>
          <w:b/>
          <w:bCs/>
        </w:rPr>
        <w:t>Т</w:t>
      </w:r>
      <w:r w:rsidRPr="009A26CF">
        <w:rPr>
          <w:rFonts w:ascii="Times New Roman" w:hAnsi="Times New Roman"/>
          <w:b/>
        </w:rPr>
        <w:t xml:space="preserve">ребования энергетической эффективности товаров, работ, услуг: </w:t>
      </w:r>
      <w:r w:rsidRPr="009A26CF">
        <w:rPr>
          <w:rFonts w:ascii="Times New Roman" w:hAnsi="Times New Roman"/>
        </w:rPr>
        <w:t>Требования не установлены.</w:t>
      </w:r>
    </w:p>
    <w:p w:rsidR="00AA539E" w:rsidRPr="008326AA" w:rsidRDefault="00AA539E" w:rsidP="00AA53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</w:rPr>
      </w:pPr>
      <w:r w:rsidRPr="009A26CF">
        <w:rPr>
          <w:rFonts w:ascii="Times New Roman" w:hAnsi="Times New Roman"/>
          <w:b/>
        </w:rPr>
        <w:t>Требования к значениям показателей (характеристик) товара, позволяющие определить соответствие установленным заказчиком требованиям или эквивалентности предлагаемого к поставке товара</w:t>
      </w:r>
    </w:p>
    <w:p w:rsidR="00AA539E" w:rsidRPr="00D45B4A" w:rsidRDefault="00AA539E" w:rsidP="00D45B4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</w:rPr>
      </w:pPr>
    </w:p>
    <w:p w:rsidR="00AA539E" w:rsidRPr="009A26CF" w:rsidRDefault="00AA539E" w:rsidP="00AA539E"/>
    <w:p w:rsidR="00AA539E" w:rsidRPr="009A26CF" w:rsidRDefault="00AA539E" w:rsidP="00AA539E"/>
    <w:p w:rsidR="00AA539E" w:rsidRDefault="00AA539E" w:rsidP="00AA539E"/>
    <w:p w:rsidR="00AA539E" w:rsidRDefault="00AA539E" w:rsidP="00AA539E"/>
    <w:p w:rsidR="005F695A" w:rsidRDefault="005F695A"/>
    <w:sectPr w:rsidR="005F695A" w:rsidSect="005F695A">
      <w:pgSz w:w="11906" w:h="16838"/>
      <w:pgMar w:top="567" w:right="680" w:bottom="56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D7CC3"/>
    <w:multiLevelType w:val="hybridMultilevel"/>
    <w:tmpl w:val="5BB6C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39E"/>
    <w:rsid w:val="0006229A"/>
    <w:rsid w:val="000B389B"/>
    <w:rsid w:val="0014304F"/>
    <w:rsid w:val="001B36A3"/>
    <w:rsid w:val="001C46C3"/>
    <w:rsid w:val="001E5017"/>
    <w:rsid w:val="00200626"/>
    <w:rsid w:val="0028148E"/>
    <w:rsid w:val="003033ED"/>
    <w:rsid w:val="0031076F"/>
    <w:rsid w:val="00316A63"/>
    <w:rsid w:val="003D327F"/>
    <w:rsid w:val="00536A0A"/>
    <w:rsid w:val="005F3401"/>
    <w:rsid w:val="005F695A"/>
    <w:rsid w:val="0066527E"/>
    <w:rsid w:val="00667502"/>
    <w:rsid w:val="0067140A"/>
    <w:rsid w:val="0067537D"/>
    <w:rsid w:val="00682CF8"/>
    <w:rsid w:val="006B567F"/>
    <w:rsid w:val="00735373"/>
    <w:rsid w:val="00750B8D"/>
    <w:rsid w:val="00831D4C"/>
    <w:rsid w:val="008326AA"/>
    <w:rsid w:val="00876DE3"/>
    <w:rsid w:val="008D129B"/>
    <w:rsid w:val="008F495C"/>
    <w:rsid w:val="00922BC9"/>
    <w:rsid w:val="009361F9"/>
    <w:rsid w:val="00994B0D"/>
    <w:rsid w:val="00A85523"/>
    <w:rsid w:val="00AA539E"/>
    <w:rsid w:val="00AC26E5"/>
    <w:rsid w:val="00BA34BB"/>
    <w:rsid w:val="00BA4A91"/>
    <w:rsid w:val="00BA4D42"/>
    <w:rsid w:val="00BB154C"/>
    <w:rsid w:val="00BE29E2"/>
    <w:rsid w:val="00C05675"/>
    <w:rsid w:val="00C140CC"/>
    <w:rsid w:val="00C75FCA"/>
    <w:rsid w:val="00C857CE"/>
    <w:rsid w:val="00D45B4A"/>
    <w:rsid w:val="00DE4654"/>
    <w:rsid w:val="00E1469F"/>
    <w:rsid w:val="00E3735D"/>
    <w:rsid w:val="00EB5D8D"/>
    <w:rsid w:val="00EC2CE4"/>
    <w:rsid w:val="00F72688"/>
    <w:rsid w:val="00FF0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9E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3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A539E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AA5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A539E"/>
    <w:pPr>
      <w:widowControl w:val="0"/>
      <w:autoSpaceDE w:val="0"/>
      <w:autoSpaceDN w:val="0"/>
      <w:spacing w:before="145" w:after="0" w:line="240" w:lineRule="auto"/>
      <w:jc w:val="center"/>
    </w:pPr>
    <w:rPr>
      <w:rFonts w:cs="Calibri"/>
    </w:rPr>
  </w:style>
  <w:style w:type="paragraph" w:styleId="a4">
    <w:name w:val="Body Text Indent"/>
    <w:basedOn w:val="a"/>
    <w:link w:val="a5"/>
    <w:rsid w:val="00AC26E5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C2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2026-07-06T10:53:00Z</dcterms:created>
  <dcterms:modified xsi:type="dcterms:W3CDTF">2026-08-26T12:15:00Z</dcterms:modified>
</cp:coreProperties>
</file>