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718B0" w14:textId="0419B4C3" w:rsidR="009707A4" w:rsidRPr="009076A5" w:rsidRDefault="009076A5">
      <w:pPr>
        <w:rPr>
          <w:rFonts w:ascii="Times New Roman" w:hAnsi="Times New Roman" w:cs="Times New Roman"/>
          <w:sz w:val="18"/>
          <w:szCs w:val="18"/>
        </w:rPr>
      </w:pPr>
      <w:r w:rsidRPr="009076A5">
        <w:rPr>
          <w:rFonts w:ascii="Times New Roman" w:hAnsi="Times New Roman" w:cs="Times New Roman"/>
          <w:sz w:val="18"/>
          <w:szCs w:val="18"/>
        </w:rPr>
        <w:t>1.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962"/>
        <w:gridCol w:w="2281"/>
        <w:gridCol w:w="1998"/>
        <w:gridCol w:w="1998"/>
        <w:gridCol w:w="2395"/>
      </w:tblGrid>
      <w:tr w:rsidR="009076A5" w:rsidRPr="009076A5" w14:paraId="5DE8F1A4" w14:textId="77777777" w:rsidTr="009076A5">
        <w:trPr>
          <w:trHeight w:val="900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A42EE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68FFC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/ описание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E8320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Допуски характеристик / кол-во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92E86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Единицы измерения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ACAF5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 КТРУ</w:t>
            </w:r>
          </w:p>
        </w:tc>
      </w:tr>
      <w:tr w:rsidR="009076A5" w:rsidRPr="009076A5" w14:paraId="35CE3CDE" w14:textId="77777777" w:rsidTr="009076A5">
        <w:trPr>
          <w:trHeight w:val="285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B1C36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61238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клипс лигатурный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CB5B693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A0324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FEEEE"/>
            <w:vAlign w:val="center"/>
            <w:hideMark/>
          </w:tcPr>
          <w:p w14:paraId="40C73878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sz w:val="18"/>
                <w:szCs w:val="18"/>
                <w:u w:val="single"/>
                <w:lang w:eastAsia="ru-RU"/>
              </w:rPr>
            </w:pPr>
            <w:hyperlink r:id="rId4" w:history="1">
              <w:r w:rsidRPr="009076A5">
                <w:rPr>
                  <w:rFonts w:ascii="Times New Roman" w:eastAsia="Times New Roman" w:hAnsi="Times New Roman" w:cs="Times New Roman"/>
                  <w:color w:val="467886"/>
                  <w:sz w:val="18"/>
                  <w:szCs w:val="18"/>
                  <w:u w:val="single"/>
                  <w:lang w:eastAsia="ru-RU"/>
                </w:rPr>
                <w:t>32.50.13.190-00006937</w:t>
              </w:r>
            </w:hyperlink>
          </w:p>
        </w:tc>
      </w:tr>
      <w:tr w:rsidR="009076A5" w:rsidRPr="009076A5" w14:paraId="0B3D47E8" w14:textId="77777777" w:rsidTr="009076A5">
        <w:trPr>
          <w:trHeight w:val="1275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1F25B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B6181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по КТРУ: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8608A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Клипса для </w:t>
            </w:r>
            <w:proofErr w:type="spellStart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лигирования</w:t>
            </w:r>
            <w:proofErr w:type="spellEnd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металлическая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C5D56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Описание согласно КТРУ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55F7E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"Стерильный металлический </w:t>
            </w:r>
            <w:proofErr w:type="spellStart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нерассасывающийся</w:t>
            </w:r>
            <w:proofErr w:type="spellEnd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зажим, разработанный для имплантации в область вокруг кровеносного сосуда, лимфатического сосуда или другого трубчатого органа или пучка ткани для создания постоянной окклюзии. Изделие может использоваться для </w:t>
            </w:r>
            <w:proofErr w:type="spellStart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лигирования</w:t>
            </w:r>
            <w:proofErr w:type="spellEnd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открытых и эндоскопических (например, лапароскопических) хирургических операциях; может прилагаться одноразовый </w:t>
            </w:r>
            <w:proofErr w:type="spellStart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клипаппликатор</w:t>
            </w:r>
            <w:proofErr w:type="spellEnd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."</w:t>
            </w:r>
          </w:p>
        </w:tc>
      </w:tr>
      <w:tr w:rsidR="009076A5" w:rsidRPr="009076A5" w14:paraId="494EA89A" w14:textId="77777777" w:rsidTr="009076A5">
        <w:trPr>
          <w:trHeight w:val="900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C4EAC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2E997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ХАРАКТЕРИСТИКИ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7F5CE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ЗНАЧЕНИЕ ХАРАКТЕРИСТИКИ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DE9A2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ЕДИНИЦА ИЗМЕРЕНИЯ ХАРАКТЕРИСТИКИ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8A0D4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ОБОСНОВАНИЕ</w:t>
            </w:r>
          </w:p>
        </w:tc>
      </w:tr>
      <w:tr w:rsidR="009076A5" w:rsidRPr="009076A5" w14:paraId="756A8A50" w14:textId="77777777" w:rsidTr="009076A5">
        <w:trPr>
          <w:trHeight w:val="285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6FB1A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C0882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Описание согласно КТРУ: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4AED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A4EEC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29211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076A5" w:rsidRPr="009076A5" w14:paraId="48638638" w14:textId="77777777" w:rsidTr="009076A5">
        <w:trPr>
          <w:trHeight w:val="1275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90DBC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0A3B6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Длина клипсы: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62B8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≥ 2.6 и ≤ 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9125F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миллиметр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2A513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Характеристика обязательна к использованию согласно постановлению Правительства №145 от 08.02.2017 (ред. от 12.04.2018)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нужд"</w:t>
            </w:r>
          </w:p>
        </w:tc>
      </w:tr>
      <w:tr w:rsidR="009076A5" w:rsidRPr="009076A5" w14:paraId="3E5EA8F2" w14:textId="77777777" w:rsidTr="009076A5">
        <w:trPr>
          <w:trHeight w:val="1275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F4A7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66A21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Применение изделия: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26E6B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Клипирование</w:t>
            </w:r>
            <w:proofErr w:type="spellEnd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кровеносного сосуда открытое и эндоскопическое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2F76E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B1AC4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Характеристика обязательна к использованию согласно постановлению Правительства №145 от 08.02.2017 (ред. от 12.04.2018)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</w:t>
            </w: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Правил использования каталога товаров, работ, услуг для обеспечения государственных и муниципальных нужд"</w:t>
            </w:r>
          </w:p>
        </w:tc>
      </w:tr>
      <w:tr w:rsidR="009076A5" w:rsidRPr="009076A5" w14:paraId="587CA7FE" w14:textId="77777777" w:rsidTr="009076A5">
        <w:trPr>
          <w:trHeight w:val="1275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41A4A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16292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Расстояние между ножками клипсы (открытие):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F6524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≥ 3 и ≤ 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7D158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миллиметр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710CF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Характеристика обязательна к использованию согласно постановлению Правительства №145 от 08.02.2017 (ред. от 12.04.2018)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нужд"</w:t>
            </w:r>
          </w:p>
        </w:tc>
      </w:tr>
      <w:tr w:rsidR="009076A5" w:rsidRPr="009076A5" w14:paraId="54CBBD3E" w14:textId="77777777" w:rsidTr="009076A5">
        <w:trPr>
          <w:trHeight w:val="285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5B076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7C01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Дополнительные характеристики: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503BD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D272C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4C80F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076A5" w:rsidRPr="009076A5" w14:paraId="6DD68021" w14:textId="77777777" w:rsidTr="009076A5">
        <w:trPr>
          <w:trHeight w:val="510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7CC8A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9BE1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малый размер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EE719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47430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A2190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Градация по размерам должна быть предусмотрена производителем для удобства идентификации размера клипс хирургом и медицинским персоналом во время операции</w:t>
            </w:r>
          </w:p>
        </w:tc>
      </w:tr>
      <w:tr w:rsidR="009076A5" w:rsidRPr="009076A5" w14:paraId="080A090B" w14:textId="77777777" w:rsidTr="009076A5">
        <w:trPr>
          <w:trHeight w:val="510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E64A1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74B08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двухэтапное смыкание клипс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643E1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6DDA3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19A51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Механизм закрытия клипса предусматривает возможность его репозиции и предупреждает нежелательное соскальзывание, </w:t>
            </w:r>
            <w:proofErr w:type="spellStart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избежания</w:t>
            </w:r>
            <w:proofErr w:type="spellEnd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кровотечения</w:t>
            </w:r>
          </w:p>
        </w:tc>
      </w:tr>
      <w:tr w:rsidR="009076A5" w:rsidRPr="009076A5" w14:paraId="33884315" w14:textId="77777777" w:rsidTr="009076A5">
        <w:trPr>
          <w:trHeight w:val="285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9A8F7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3C787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ромбовидная нарезка внутреннего профиля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A3793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2B85B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731A4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Для увеличения площади </w:t>
            </w:r>
            <w:proofErr w:type="spellStart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соприкоснования</w:t>
            </w:r>
            <w:proofErr w:type="spellEnd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клипсы с тканью, для улучшения </w:t>
            </w:r>
            <w:proofErr w:type="spellStart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лигирующего</w:t>
            </w:r>
            <w:proofErr w:type="spellEnd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эффектна</w:t>
            </w:r>
          </w:p>
        </w:tc>
      </w:tr>
      <w:tr w:rsidR="009076A5" w:rsidRPr="009076A5" w14:paraId="2F612E31" w14:textId="77777777" w:rsidTr="009076A5">
        <w:trPr>
          <w:trHeight w:val="1020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24995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DA182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 - титановый сплав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9E3E5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8C912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67B32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Титан является биологически инертным, </w:t>
            </w:r>
            <w:proofErr w:type="spellStart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рентгеноконтрастным</w:t>
            </w:r>
            <w:proofErr w:type="spellEnd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немагнитным материалом, поэтому наличие титановых клипсов в теле пациента не является противопоказанием к проведению магнитно-резонансной томографии. Титан имеет нулевую память формы, что позволяет избежать отсроченного, самопроизвольного размыкания клипса и обеспечить адекватное пережатие сосуда</w:t>
            </w:r>
          </w:p>
        </w:tc>
      </w:tr>
      <w:tr w:rsidR="009076A5" w:rsidRPr="009076A5" w14:paraId="15B39DF1" w14:textId="77777777" w:rsidTr="009076A5">
        <w:trPr>
          <w:trHeight w:val="855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DF8C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DDE38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цветовая маркировка картриджа, соответствующая размеру </w:t>
            </w: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и маркировке зажима для наложения клипс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D472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наличие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D0BE7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E8BBC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для идентификации и сопоставления хирургом и медицинским персоналом размеров используемых </w:t>
            </w: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клипс и инструмента для их наложения</w:t>
            </w:r>
          </w:p>
        </w:tc>
      </w:tr>
      <w:tr w:rsidR="009076A5" w:rsidRPr="009076A5" w14:paraId="6DC9BBE4" w14:textId="77777777" w:rsidTr="009076A5">
        <w:trPr>
          <w:trHeight w:val="765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ED6BB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095E9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клипс в картридже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3B42F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≥ 6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42CD2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штуки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322D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Число клипс в картридже должно быть кратно количеству клипс данного типа, стандартно используемым во время хирургических вмешательств, что позволяет не нарушать стерильность картриджей, которые не будут использованы во время операции полностью</w:t>
            </w:r>
          </w:p>
        </w:tc>
      </w:tr>
      <w:tr w:rsidR="009076A5" w:rsidRPr="009076A5" w14:paraId="22FCF0FA" w14:textId="77777777" w:rsidTr="009076A5">
        <w:trPr>
          <w:trHeight w:val="510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A07F8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0B5E6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картриджей в упаковке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EF552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≥ 30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6308A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штуки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119A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Число картриджей в упаковке позволяет иметь достаточный запас клипс в </w:t>
            </w:r>
            <w:proofErr w:type="spellStart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околостерильной</w:t>
            </w:r>
            <w:proofErr w:type="spellEnd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зоне, не загромождая рабочее пространство</w:t>
            </w:r>
          </w:p>
        </w:tc>
      </w:tr>
      <w:tr w:rsidR="009076A5" w:rsidRPr="009076A5" w14:paraId="0B801FB1" w14:textId="77777777" w:rsidTr="009076A5">
        <w:trPr>
          <w:trHeight w:val="510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6ADB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12AB3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стерильные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FF863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89BE6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1874C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Наличие стерильности необходимо для обеспечения эпидемиологической безопасности - важнейшей составляющей обеспечения качества и безопасности медицинской помощи</w:t>
            </w:r>
          </w:p>
        </w:tc>
      </w:tr>
      <w:tr w:rsidR="009076A5" w:rsidRPr="009076A5" w14:paraId="41DE3774" w14:textId="77777777" w:rsidTr="009076A5">
        <w:trPr>
          <w:trHeight w:val="855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C7BCD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651A6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Полная совместимость с </w:t>
            </w:r>
            <w:proofErr w:type="spellStart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клипсаппликатором</w:t>
            </w:r>
            <w:proofErr w:type="spellEnd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производства </w:t>
            </w:r>
            <w:proofErr w:type="spellStart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Aesculap</w:t>
            </w:r>
            <w:proofErr w:type="spellEnd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имеющимся у заказчика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0F8A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C10DA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F4E5D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Данный параметр позволяет заказчику получить изделия, для применения которых он уже оснащен необходимым оборудованием и инструментарием.</w:t>
            </w:r>
          </w:p>
        </w:tc>
      </w:tr>
    </w:tbl>
    <w:p w14:paraId="69383EC8" w14:textId="49142C0E" w:rsidR="009076A5" w:rsidRPr="009076A5" w:rsidRDefault="009076A5">
      <w:pPr>
        <w:rPr>
          <w:rFonts w:ascii="Times New Roman" w:hAnsi="Times New Roman" w:cs="Times New Roman"/>
          <w:sz w:val="18"/>
          <w:szCs w:val="18"/>
        </w:rPr>
      </w:pPr>
    </w:p>
    <w:p w14:paraId="25EAF9CB" w14:textId="427D9904" w:rsidR="009076A5" w:rsidRPr="009076A5" w:rsidRDefault="009076A5" w:rsidP="009076A5">
      <w:pPr>
        <w:rPr>
          <w:rFonts w:ascii="Times New Roman" w:hAnsi="Times New Roman" w:cs="Times New Roman"/>
          <w:sz w:val="18"/>
          <w:szCs w:val="18"/>
        </w:rPr>
      </w:pPr>
    </w:p>
    <w:p w14:paraId="6764181A" w14:textId="05FD7BA2" w:rsidR="009076A5" w:rsidRPr="009076A5" w:rsidRDefault="009076A5" w:rsidP="009076A5">
      <w:pPr>
        <w:rPr>
          <w:rFonts w:ascii="Times New Roman" w:hAnsi="Times New Roman" w:cs="Times New Roman"/>
          <w:sz w:val="18"/>
          <w:szCs w:val="18"/>
        </w:rPr>
      </w:pPr>
    </w:p>
    <w:p w14:paraId="687CB5B0" w14:textId="3A226734" w:rsidR="009076A5" w:rsidRPr="009076A5" w:rsidRDefault="009076A5" w:rsidP="009076A5">
      <w:pPr>
        <w:rPr>
          <w:rFonts w:ascii="Times New Roman" w:hAnsi="Times New Roman" w:cs="Times New Roman"/>
          <w:sz w:val="18"/>
          <w:szCs w:val="18"/>
        </w:rPr>
      </w:pPr>
      <w:r w:rsidRPr="009076A5">
        <w:rPr>
          <w:rFonts w:ascii="Times New Roman" w:hAnsi="Times New Roman" w:cs="Times New Roman"/>
          <w:sz w:val="18"/>
          <w:szCs w:val="18"/>
        </w:rPr>
        <w:t>2.</w:t>
      </w:r>
    </w:p>
    <w:tbl>
      <w:tblPr>
        <w:tblW w:w="984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04"/>
        <w:gridCol w:w="1333"/>
        <w:gridCol w:w="1522"/>
        <w:gridCol w:w="1163"/>
        <w:gridCol w:w="1417"/>
        <w:gridCol w:w="1276"/>
        <w:gridCol w:w="1701"/>
        <w:gridCol w:w="733"/>
      </w:tblGrid>
      <w:tr w:rsidR="009076A5" w:rsidRPr="009076A5" w14:paraId="5F70B18D" w14:textId="77777777" w:rsidTr="009076A5">
        <w:trPr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EDFAE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№п/п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7F9CB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код КТРУ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6A395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товара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E65DF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Характеристики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CE36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Значения показателей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1E247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Единица измерения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2B6E0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Обоснование включения показателя в описание объекта закупки 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E9D98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Кол-во, шт.</w:t>
            </w:r>
          </w:p>
        </w:tc>
      </w:tr>
      <w:tr w:rsidR="009076A5" w:rsidRPr="009076A5" w14:paraId="4C7CAF5D" w14:textId="77777777" w:rsidTr="009076A5">
        <w:trPr>
          <w:trHeight w:val="357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84631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982B8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32.50.50.190-00001174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89A2B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Набор для дренирования плевральной полости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F5A59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Набор стерильных устройств, предназначенных для введения катетера в плевральную полость (потенциальное пространство между серозными оболочками, покрывающ</w:t>
            </w:r>
            <w:r w:rsidRPr="009076A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ими легкие) для создания канала для удаления жидкости (плеврального выпота, крови, лимфы), воздуха (пневмоторакс), или гноя (эмпиема). Он, как правило, состоит из коаксиального инструмента для введения плевральной дренажной трубки и дренажного катетера с </w:t>
            </w:r>
            <w:proofErr w:type="spellStart"/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рентгеноконтрастной</w:t>
            </w:r>
            <w:proofErr w:type="spellEnd"/>
            <w:r w:rsidRPr="009076A5">
              <w:rPr>
                <w:rFonts w:ascii="Times New Roman" w:hAnsi="Times New Roman" w:cs="Times New Roman"/>
                <w:sz w:val="18"/>
                <w:szCs w:val="18"/>
              </w:rPr>
              <w:t xml:space="preserve"> полосой, приспособления для фиксации на коже, шприца, </w:t>
            </w:r>
            <w:proofErr w:type="spellStart"/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интродьюсера</w:t>
            </w:r>
            <w:proofErr w:type="spellEnd"/>
            <w:r w:rsidRPr="009076A5">
              <w:rPr>
                <w:rFonts w:ascii="Times New Roman" w:hAnsi="Times New Roman" w:cs="Times New Roman"/>
                <w:sz w:val="18"/>
                <w:szCs w:val="18"/>
              </w:rPr>
              <w:t xml:space="preserve"> иглы, проволочного проводника, расширителей, коннекторов трубок и трехходового крана. Устройство одноразового использования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9C7B9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Соответствие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FD150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AD9A05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Соответствует описанию КТРУ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A6EE2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76A5" w:rsidRPr="009076A5" w14:paraId="4EB46841" w14:textId="77777777" w:rsidTr="009076A5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065C3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CE806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DDD29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A4377" w14:textId="77777777" w:rsidR="009076A5" w:rsidRPr="009076A5" w:rsidRDefault="009076A5" w:rsidP="00AD488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Дополнительные характеристики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AF058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317B6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81A6B7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58F3A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076A5" w:rsidRPr="009076A5" w14:paraId="04A3520E" w14:textId="77777777" w:rsidTr="009076A5">
        <w:trPr>
          <w:trHeight w:val="25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06AB0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9E369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62E8D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4B749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Тонкостенная пункционная игла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819C0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не менее 3,35х7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0B75D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6731BF" w14:textId="77777777" w:rsidR="009076A5" w:rsidRPr="009076A5" w:rsidRDefault="009076A5" w:rsidP="00AD488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Тонкостенная игла обеспечивает максимальную скорость потока жидкости и минимизирует пункционную травму пациента. Размер иглы 3.35х78 мм продиктован анатомическими особенностями пациентов, которым проводиться процедура закрытого плеврального и грудного дренажа по </w:t>
            </w:r>
            <w:proofErr w:type="spellStart"/>
            <w:r w:rsidRPr="009076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Матису</w:t>
            </w:r>
            <w:proofErr w:type="spellEnd"/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C2063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076A5" w:rsidRPr="009076A5" w14:paraId="435A9286" w14:textId="77777777" w:rsidTr="009076A5">
        <w:trPr>
          <w:trHeight w:val="38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F9FA2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BB457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220B5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D94F3" w14:textId="77777777" w:rsidR="009076A5" w:rsidRPr="009076A5" w:rsidRDefault="009076A5" w:rsidP="00AD488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Катетер из полиуретана, </w:t>
            </w:r>
            <w:proofErr w:type="spellStart"/>
            <w:r w:rsidRPr="009076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рентгеноконтрастный</w:t>
            </w:r>
            <w:proofErr w:type="spellEnd"/>
            <w:r w:rsidRPr="009076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с защитным чехлом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7F5E9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не менее 2,7х450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1B7FF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CC8EFF" w14:textId="77777777" w:rsidR="009076A5" w:rsidRPr="009076A5" w:rsidRDefault="009076A5" w:rsidP="00AD488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Полиуретановые катетеры обладают </w:t>
            </w:r>
            <w:proofErr w:type="spellStart"/>
            <w:r w:rsidRPr="009076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биоинертностью</w:t>
            </w:r>
            <w:proofErr w:type="spellEnd"/>
            <w:r w:rsidRPr="009076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достаточной жесткостью для проведения процедуру плеврального дренирования. </w:t>
            </w:r>
            <w:proofErr w:type="spellStart"/>
            <w:r w:rsidRPr="009076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Рентгенконтрасноть</w:t>
            </w:r>
            <w:proofErr w:type="spellEnd"/>
            <w:r w:rsidRPr="009076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необходима для визуализации катетера при помощи рентгена. Защитный чехол предотвращает контаминацию катетера при введении. Размер катетера 2.7х450 мм продиктован анатомическими особенностями пациентов, которым проводиться процедура закрытого плеврального и грудного дренажа по </w:t>
            </w:r>
            <w:proofErr w:type="spellStart"/>
            <w:r w:rsidRPr="009076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Матису</w:t>
            </w:r>
            <w:proofErr w:type="spellEnd"/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6B2EA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076A5" w:rsidRPr="009076A5" w14:paraId="5B2F17E5" w14:textId="77777777" w:rsidTr="009076A5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3FE84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7CDA5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8F58D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10E6C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 xml:space="preserve">Двойной </w:t>
            </w:r>
            <w:proofErr w:type="spellStart"/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антирефлюксный</w:t>
            </w:r>
            <w:proofErr w:type="spellEnd"/>
            <w:r w:rsidRPr="009076A5">
              <w:rPr>
                <w:rFonts w:ascii="Times New Roman" w:hAnsi="Times New Roman" w:cs="Times New Roman"/>
                <w:sz w:val="18"/>
                <w:szCs w:val="18"/>
              </w:rPr>
              <w:t xml:space="preserve"> клапан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303CD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59CA6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E76997" w14:textId="77777777" w:rsidR="009076A5" w:rsidRPr="009076A5" w:rsidRDefault="009076A5" w:rsidP="00AD488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Двойной </w:t>
            </w:r>
            <w:proofErr w:type="spellStart"/>
            <w:r w:rsidRPr="009076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антирефлюксный</w:t>
            </w:r>
            <w:proofErr w:type="spellEnd"/>
            <w:r w:rsidRPr="009076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клапан для быстрого отвода жидкости в пакет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AA52A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076A5" w:rsidRPr="009076A5" w14:paraId="54741D55" w14:textId="77777777" w:rsidTr="009076A5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48BA7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E48E2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EB6F5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D98F7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 xml:space="preserve">Трехходовой кран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21769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8C081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CDF8E5" w14:textId="77777777" w:rsidR="009076A5" w:rsidRPr="009076A5" w:rsidRDefault="009076A5" w:rsidP="00AD488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Трехходовой кран необходим для проведения медикаментозной терапии. 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22F7A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14:paraId="54DE14D3" w14:textId="77777777" w:rsidR="009076A5" w:rsidRPr="009076A5" w:rsidRDefault="009076A5" w:rsidP="009076A5">
      <w:pPr>
        <w:rPr>
          <w:rFonts w:ascii="Times New Roman" w:hAnsi="Times New Roman" w:cs="Times New Roman"/>
          <w:sz w:val="18"/>
          <w:szCs w:val="18"/>
        </w:rPr>
      </w:pPr>
    </w:p>
    <w:p w14:paraId="75C6C3C9" w14:textId="059620B3" w:rsidR="009076A5" w:rsidRPr="009076A5" w:rsidRDefault="009076A5" w:rsidP="009076A5">
      <w:pPr>
        <w:rPr>
          <w:rFonts w:ascii="Times New Roman" w:hAnsi="Times New Roman" w:cs="Times New Roman"/>
          <w:sz w:val="18"/>
          <w:szCs w:val="18"/>
        </w:rPr>
      </w:pPr>
    </w:p>
    <w:p w14:paraId="6B711CD6" w14:textId="745939E8" w:rsidR="009076A5" w:rsidRPr="009076A5" w:rsidRDefault="009076A5" w:rsidP="009076A5">
      <w:pPr>
        <w:rPr>
          <w:rFonts w:ascii="Times New Roman" w:hAnsi="Times New Roman" w:cs="Times New Roman"/>
          <w:sz w:val="18"/>
          <w:szCs w:val="18"/>
        </w:rPr>
      </w:pPr>
      <w:r w:rsidRPr="009076A5">
        <w:rPr>
          <w:rFonts w:ascii="Times New Roman" w:hAnsi="Times New Roman" w:cs="Times New Roman"/>
          <w:sz w:val="18"/>
          <w:szCs w:val="18"/>
        </w:rPr>
        <w:t>3.</w:t>
      </w:r>
    </w:p>
    <w:tbl>
      <w:tblPr>
        <w:tblW w:w="510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7"/>
        <w:gridCol w:w="6487"/>
        <w:gridCol w:w="2415"/>
      </w:tblGrid>
      <w:tr w:rsidR="009076A5" w:rsidRPr="009076A5" w14:paraId="374C657E" w14:textId="77777777" w:rsidTr="00AD4886">
        <w:trPr>
          <w:trHeight w:val="510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6854F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4E285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Наименование, описание требований, характеристик товара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D258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Наличие функции или величина параметра</w:t>
            </w:r>
          </w:p>
        </w:tc>
      </w:tr>
      <w:tr w:rsidR="009076A5" w:rsidRPr="009076A5" w14:paraId="644FDEFA" w14:textId="77777777" w:rsidTr="00AD4886">
        <w:trPr>
          <w:trHeight w:val="510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E5F6E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FAB78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F063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9076A5" w:rsidRPr="009076A5" w14:paraId="5471CED1" w14:textId="77777777" w:rsidTr="00AD4886">
        <w:trPr>
          <w:trHeight w:val="51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14EE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1.Требования к функциональным характеристикам (потребительским свойствам), размерам товара</w:t>
            </w:r>
          </w:p>
        </w:tc>
      </w:tr>
      <w:tr w:rsidR="009076A5" w:rsidRPr="009076A5" w14:paraId="019901AB" w14:textId="77777777" w:rsidTr="00AD4886">
        <w:trPr>
          <w:trHeight w:val="255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D181865" w14:textId="77777777" w:rsidR="009076A5" w:rsidRPr="009076A5" w:rsidRDefault="009076A5" w:rsidP="00AD488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06CA6D2" w14:textId="77777777" w:rsidR="009076A5" w:rsidRPr="009076A5" w:rsidRDefault="009076A5" w:rsidP="00AD488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14:paraId="33488EBF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9076A5" w:rsidRPr="009076A5" w14:paraId="226EA58C" w14:textId="77777777" w:rsidTr="00AD4886">
        <w:trPr>
          <w:trHeight w:val="411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AD26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7535" w14:textId="77777777" w:rsidR="009076A5" w:rsidRPr="009076A5" w:rsidRDefault="009076A5" w:rsidP="00AD4886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Набор трубок для мониторинга инвазивного кровяного давления</w:t>
            </w:r>
          </w:p>
          <w:p w14:paraId="61E92E7F" w14:textId="77777777" w:rsidR="009076A5" w:rsidRPr="009076A5" w:rsidRDefault="009076A5" w:rsidP="00AD488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Реестровая запись </w:t>
            </w:r>
            <w:r w:rsidRPr="009076A5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32.50.50.190-00000939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4"/>
              <w:gridCol w:w="5227"/>
            </w:tblGrid>
            <w:tr w:rsidR="009076A5" w:rsidRPr="009076A5" w14:paraId="023CC78B" w14:textId="77777777" w:rsidTr="00AD4886">
              <w:tc>
                <w:tcPr>
                  <w:tcW w:w="1605" w:type="dxa"/>
                  <w:vAlign w:val="center"/>
                  <w:hideMark/>
                </w:tcPr>
                <w:p w14:paraId="49A99979" w14:textId="77777777" w:rsidR="009076A5" w:rsidRPr="009076A5" w:rsidRDefault="009076A5" w:rsidP="00AD4886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9076A5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Код по ОКПД2</w:t>
                  </w:r>
                </w:p>
              </w:tc>
              <w:tc>
                <w:tcPr>
                  <w:tcW w:w="8084" w:type="dxa"/>
                  <w:vAlign w:val="center"/>
                  <w:hideMark/>
                </w:tcPr>
                <w:p w14:paraId="0A71A0E9" w14:textId="77777777" w:rsidR="009076A5" w:rsidRPr="009076A5" w:rsidRDefault="009076A5" w:rsidP="00AD4886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  <w:p w14:paraId="4436B7FA" w14:textId="77777777" w:rsidR="009076A5" w:rsidRPr="009076A5" w:rsidRDefault="009076A5" w:rsidP="00AD4886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9076A5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32.50.50.190: Изделия медицинские, в том числе хирургические, прочие, не включенные в другие группировки</w:t>
                  </w:r>
                </w:p>
              </w:tc>
            </w:tr>
          </w:tbl>
          <w:p w14:paraId="70BFCB2D" w14:textId="77777777" w:rsidR="009076A5" w:rsidRPr="009076A5" w:rsidRDefault="009076A5" w:rsidP="00AD4886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08E27996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Комплект трубок, разъёмов, фиксаторов, зажимов фильтров и иных изделий, необходимых для удлинения стандартных трубок, ведущих к катетеру, при инвазивном измерении артериального давления. Обеспечивает прямое или через переходник подключение инвазивного катетера к манометрическому датчику. Физические характеристики комплектующих обеспечивают максимальное сохранение волновых форм и точности замеров. Изделие одноразового использования.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19D3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76A5" w:rsidRPr="009076A5" w14:paraId="45F19203" w14:textId="77777777" w:rsidTr="00AD4886">
        <w:trPr>
          <w:trHeight w:val="411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A2EF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71B5" w14:textId="77777777" w:rsidR="009076A5" w:rsidRPr="009076A5" w:rsidRDefault="009076A5" w:rsidP="00AD4886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Дополнительные характеристики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0027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76A5" w:rsidRPr="009076A5" w14:paraId="59A19FCE" w14:textId="77777777" w:rsidTr="00AD4886">
        <w:trPr>
          <w:trHeight w:val="411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5F9E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2B22" w14:textId="77777777" w:rsidR="009076A5" w:rsidRPr="009076A5" w:rsidRDefault="009076A5" w:rsidP="00AD4886">
            <w:pPr>
              <w:ind w:right="-274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 xml:space="preserve"> одноразовый датчик давления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7F0F" w14:textId="77777777" w:rsidR="009076A5" w:rsidRPr="009076A5" w:rsidRDefault="009076A5" w:rsidP="00AD4886">
            <w:pPr>
              <w:ind w:right="-274"/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  <w:p w14:paraId="5C3E35C5" w14:textId="77777777" w:rsidR="009076A5" w:rsidRPr="009076A5" w:rsidRDefault="009076A5" w:rsidP="00AD4886">
            <w:pPr>
              <w:ind w:right="-274"/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Предназначен для мониторинга артериального давления</w:t>
            </w:r>
          </w:p>
        </w:tc>
      </w:tr>
      <w:tr w:rsidR="009076A5" w:rsidRPr="009076A5" w14:paraId="3547BE09" w14:textId="77777777" w:rsidTr="00AD4886">
        <w:trPr>
          <w:trHeight w:val="179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887D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F768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Линия мониторинга давления длиной 150см прозрачная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1C02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  <w:p w14:paraId="20CB60A8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Обеспечивает присоединение датчика к артериальному и центральному венозному катетеру.</w:t>
            </w:r>
          </w:p>
        </w:tc>
      </w:tr>
      <w:tr w:rsidR="009076A5" w:rsidRPr="009076A5" w14:paraId="67560571" w14:textId="77777777" w:rsidTr="00AD4886">
        <w:trPr>
          <w:trHeight w:val="179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312B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068E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3-ходовой кран. Расположен на линии мониторинга давления.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3773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Наличие</w:t>
            </w:r>
          </w:p>
          <w:p w14:paraId="24E103A8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Предназначен для забора проб и установки на ноль</w:t>
            </w:r>
          </w:p>
        </w:tc>
      </w:tr>
      <w:tr w:rsidR="009076A5" w:rsidRPr="009076A5" w14:paraId="005E2CF6" w14:textId="77777777" w:rsidTr="00AD4886">
        <w:trPr>
          <w:trHeight w:val="179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AFD7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CB9C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Прозрачная линия заполнения с пластиковым шипом. Снабжена роликовым зажимом.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E6DC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Наличие</w:t>
            </w:r>
          </w:p>
          <w:p w14:paraId="46352877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Предназначена для соединения датчика с пакетом с физиологическим раствором. Необходима для первичного заполнения системы и промывания датчика</w:t>
            </w:r>
          </w:p>
        </w:tc>
      </w:tr>
      <w:tr w:rsidR="009076A5" w:rsidRPr="009076A5" w14:paraId="5F069196" w14:textId="77777777" w:rsidTr="00AD4886">
        <w:trPr>
          <w:trHeight w:val="179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87AC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B510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 xml:space="preserve">Соединение датчика давления с линией мониторинга давления посредством 3-ходового краника 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1E66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  <w:p w14:paraId="688204FF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 xml:space="preserve">Необходим для обеспечения процедуры калибровки датчика и соблюдения </w:t>
            </w:r>
            <w:r w:rsidRPr="009076A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технологических параметров процесса измерения артериального давления</w:t>
            </w:r>
          </w:p>
        </w:tc>
      </w:tr>
      <w:tr w:rsidR="009076A5" w:rsidRPr="009076A5" w14:paraId="2281EEBB" w14:textId="77777777" w:rsidTr="00AD4886">
        <w:trPr>
          <w:trHeight w:val="179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175D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1.6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0587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 xml:space="preserve">Устройство Easy </w:t>
            </w:r>
            <w:proofErr w:type="spellStart"/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Vent</w:t>
            </w:r>
            <w:proofErr w:type="spellEnd"/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F577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  <w:p w14:paraId="1826C5E0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Предназначено для упрощения установки системы на ноль</w:t>
            </w:r>
          </w:p>
        </w:tc>
      </w:tr>
      <w:tr w:rsidR="009076A5" w:rsidRPr="009076A5" w14:paraId="2FAC36A8" w14:textId="77777777" w:rsidTr="00AD4886">
        <w:trPr>
          <w:trHeight w:val="179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32EE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1.7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BABE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Механизм преобразования сигнала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BC41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Пьезоэлектрический.</w:t>
            </w:r>
          </w:p>
          <w:p w14:paraId="3A38CA0D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Является неотъемлемой характеристикой данного типа устройства</w:t>
            </w:r>
          </w:p>
        </w:tc>
      </w:tr>
      <w:tr w:rsidR="009076A5" w:rsidRPr="009076A5" w14:paraId="214253FA" w14:textId="77777777" w:rsidTr="00AD4886">
        <w:trPr>
          <w:trHeight w:val="179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8E04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1.8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1820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Диапазон измерения давления в артерии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7A63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 xml:space="preserve">-30-300 </w:t>
            </w:r>
            <w:proofErr w:type="spellStart"/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мм.рт.ст</w:t>
            </w:r>
            <w:proofErr w:type="spellEnd"/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387FFE0F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Является неотъемлемой характеристикой данного типа устройства</w:t>
            </w:r>
          </w:p>
        </w:tc>
      </w:tr>
      <w:tr w:rsidR="009076A5" w:rsidRPr="009076A5" w14:paraId="3FC5ED83" w14:textId="77777777" w:rsidTr="00AD4886">
        <w:trPr>
          <w:trHeight w:val="179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5F16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1.9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8A7C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Допустимый уровень ошибки при измерении давления в артерии, не более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996D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 xml:space="preserve">±1 </w:t>
            </w:r>
            <w:proofErr w:type="spellStart"/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мм.рт.ст</w:t>
            </w:r>
            <w:proofErr w:type="spellEnd"/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113BD779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Является неотъемлемой характеристикой данного типа устройства</w:t>
            </w:r>
          </w:p>
        </w:tc>
      </w:tr>
      <w:tr w:rsidR="009076A5" w:rsidRPr="009076A5" w14:paraId="570ADE6A" w14:textId="77777777" w:rsidTr="00AD4886">
        <w:trPr>
          <w:trHeight w:val="179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890B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1.10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254A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Датчик рассчитан на скорость потока, не более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6DDD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3 мл/час</w:t>
            </w:r>
          </w:p>
          <w:p w14:paraId="7F8972ED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Является неотъемлемой характеристикой данного типа устройства. Позволяет использовать датчик с инфузионным насосом.</w:t>
            </w:r>
          </w:p>
        </w:tc>
      </w:tr>
      <w:tr w:rsidR="009076A5" w:rsidRPr="009076A5" w14:paraId="10C28D7F" w14:textId="77777777" w:rsidTr="00AD4886">
        <w:trPr>
          <w:trHeight w:val="179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6D23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1.11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AF62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Соединительный кабель длиной 33,5см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0A02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  <w:p w14:paraId="445BCC89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Предназначен для передачи сигнала от датчика давления на модуль инвазивного давления монитора через дополнительный кабель, совместимый с данным типом устройства</w:t>
            </w:r>
          </w:p>
        </w:tc>
      </w:tr>
      <w:tr w:rsidR="009076A5" w:rsidRPr="009076A5" w14:paraId="26603698" w14:textId="77777777" w:rsidTr="00AD4886">
        <w:trPr>
          <w:trHeight w:val="179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FFEE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1.12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092E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Входное сопротивление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FAA3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&gt;200 Ом при постоянном токе до 5 кГц</w:t>
            </w:r>
          </w:p>
          <w:p w14:paraId="2E58F949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Является неотъемлемой характеристикой данного типа устройства</w:t>
            </w:r>
          </w:p>
        </w:tc>
      </w:tr>
      <w:tr w:rsidR="009076A5" w:rsidRPr="009076A5" w14:paraId="68C9991F" w14:textId="77777777" w:rsidTr="00AD4886">
        <w:trPr>
          <w:trHeight w:val="179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2D39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1.13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D2E7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Выходное сопротивление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B0AC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&lt;3000 Ом при постоянном токе до 5 кГц</w:t>
            </w:r>
          </w:p>
          <w:p w14:paraId="60639EA2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Является неотъемлемой характеристикой данного типа устройства</w:t>
            </w:r>
          </w:p>
        </w:tc>
      </w:tr>
      <w:tr w:rsidR="009076A5" w:rsidRPr="009076A5" w14:paraId="6E69EDDA" w14:textId="77777777" w:rsidTr="00AD4886">
        <w:trPr>
          <w:trHeight w:val="179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2629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1.14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BBF3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Материал корпуса - Поликарбонат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36F0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  <w:p w14:paraId="673B70F9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Позволяет контролировать наличие пузырьков воздуха в камере датчика</w:t>
            </w:r>
          </w:p>
        </w:tc>
      </w:tr>
    </w:tbl>
    <w:p w14:paraId="1E0F682D" w14:textId="70D6A586" w:rsidR="009076A5" w:rsidRPr="009076A5" w:rsidRDefault="009076A5" w:rsidP="009076A5">
      <w:pPr>
        <w:rPr>
          <w:rFonts w:ascii="Times New Roman" w:hAnsi="Times New Roman" w:cs="Times New Roman"/>
          <w:sz w:val="18"/>
          <w:szCs w:val="18"/>
        </w:rPr>
      </w:pPr>
    </w:p>
    <w:p w14:paraId="75990415" w14:textId="0A3E83F5" w:rsidR="009076A5" w:rsidRPr="009076A5" w:rsidRDefault="009076A5" w:rsidP="009076A5">
      <w:pPr>
        <w:rPr>
          <w:rFonts w:ascii="Times New Roman" w:hAnsi="Times New Roman" w:cs="Times New Roman"/>
          <w:sz w:val="18"/>
          <w:szCs w:val="18"/>
        </w:rPr>
      </w:pPr>
    </w:p>
    <w:p w14:paraId="1B58F7E4" w14:textId="3E4B410C" w:rsidR="009076A5" w:rsidRPr="009076A5" w:rsidRDefault="009076A5" w:rsidP="009076A5">
      <w:pPr>
        <w:rPr>
          <w:rFonts w:ascii="Times New Roman" w:hAnsi="Times New Roman" w:cs="Times New Roman"/>
          <w:sz w:val="18"/>
          <w:szCs w:val="18"/>
        </w:rPr>
      </w:pPr>
      <w:r w:rsidRPr="009076A5">
        <w:rPr>
          <w:rFonts w:ascii="Times New Roman" w:hAnsi="Times New Roman" w:cs="Times New Roman"/>
          <w:sz w:val="18"/>
          <w:szCs w:val="18"/>
        </w:rPr>
        <w:t>4.</w:t>
      </w:r>
    </w:p>
    <w:p w14:paraId="017EDEEC" w14:textId="77777777" w:rsidR="009076A5" w:rsidRPr="009076A5" w:rsidRDefault="009076A5" w:rsidP="009076A5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076A5">
        <w:rPr>
          <w:rFonts w:ascii="Times New Roman" w:hAnsi="Times New Roman" w:cs="Times New Roman"/>
          <w:b/>
          <w:sz w:val="18"/>
          <w:szCs w:val="18"/>
        </w:rPr>
        <w:t>Клиппер хирургический для удаления волос с плавающей головкой, модель 9661L</w:t>
      </w:r>
    </w:p>
    <w:p w14:paraId="7B3AA719" w14:textId="77777777" w:rsidR="009076A5" w:rsidRPr="009076A5" w:rsidRDefault="009076A5" w:rsidP="009076A5">
      <w:pPr>
        <w:rPr>
          <w:rFonts w:ascii="Times New Roman" w:hAnsi="Times New Roman" w:cs="Times New Roman"/>
          <w:sz w:val="18"/>
          <w:szCs w:val="18"/>
        </w:rPr>
      </w:pPr>
      <w:r w:rsidRPr="009076A5">
        <w:rPr>
          <w:rFonts w:ascii="Times New Roman" w:hAnsi="Times New Roman" w:cs="Times New Roman"/>
          <w:sz w:val="18"/>
          <w:szCs w:val="18"/>
        </w:rPr>
        <w:t xml:space="preserve">Код КТРУ для клиппера </w:t>
      </w:r>
      <w:proofErr w:type="gramStart"/>
      <w:r w:rsidRPr="009076A5">
        <w:rPr>
          <w:rFonts w:ascii="Times New Roman" w:hAnsi="Times New Roman" w:cs="Times New Roman"/>
          <w:sz w:val="18"/>
          <w:szCs w:val="18"/>
        </w:rPr>
        <w:t>-  32.50.50.190</w:t>
      </w:r>
      <w:proofErr w:type="gramEnd"/>
      <w:r w:rsidRPr="009076A5">
        <w:rPr>
          <w:rFonts w:ascii="Times New Roman" w:hAnsi="Times New Roman" w:cs="Times New Roman"/>
          <w:sz w:val="18"/>
          <w:szCs w:val="18"/>
        </w:rPr>
        <w:t>-00001239</w:t>
      </w:r>
    </w:p>
    <w:p w14:paraId="14296019" w14:textId="77777777" w:rsidR="009076A5" w:rsidRPr="009076A5" w:rsidRDefault="009076A5" w:rsidP="009076A5">
      <w:pPr>
        <w:rPr>
          <w:rFonts w:ascii="Times New Roman" w:hAnsi="Times New Roman" w:cs="Times New Roman"/>
          <w:sz w:val="18"/>
          <w:szCs w:val="18"/>
        </w:rPr>
      </w:pPr>
      <w:r w:rsidRPr="009076A5">
        <w:rPr>
          <w:rFonts w:ascii="Times New Roman" w:hAnsi="Times New Roman" w:cs="Times New Roman"/>
          <w:sz w:val="18"/>
          <w:szCs w:val="18"/>
        </w:rPr>
        <w:t>256460 Электробритва с питанием от сети</w:t>
      </w:r>
    </w:p>
    <w:tbl>
      <w:tblPr>
        <w:tblW w:w="963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16"/>
        <w:gridCol w:w="4220"/>
      </w:tblGrid>
      <w:tr w:rsidR="009076A5" w:rsidRPr="009076A5" w14:paraId="2047D881" w14:textId="77777777" w:rsidTr="00AD4886">
        <w:trPr>
          <w:trHeight w:val="266"/>
        </w:trPr>
        <w:tc>
          <w:tcPr>
            <w:tcW w:w="5416" w:type="dxa"/>
            <w:vAlign w:val="center"/>
          </w:tcPr>
          <w:p w14:paraId="12586166" w14:textId="77777777" w:rsidR="009076A5" w:rsidRPr="009076A5" w:rsidRDefault="009076A5" w:rsidP="00AD4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параметра, функции</w:t>
            </w:r>
          </w:p>
        </w:tc>
        <w:tc>
          <w:tcPr>
            <w:tcW w:w="4220" w:type="dxa"/>
            <w:vAlign w:val="center"/>
          </w:tcPr>
          <w:p w14:paraId="639D3003" w14:textId="77777777" w:rsidR="009076A5" w:rsidRPr="009076A5" w:rsidRDefault="009076A5" w:rsidP="00AD4886">
            <w:pPr>
              <w:spacing w:after="0" w:line="240" w:lineRule="auto"/>
              <w:ind w:right="67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Величина параметра, наличие функции</w:t>
            </w:r>
          </w:p>
        </w:tc>
      </w:tr>
      <w:tr w:rsidR="009076A5" w:rsidRPr="009076A5" w14:paraId="43E1C6AA" w14:textId="77777777" w:rsidTr="00AD4886">
        <w:trPr>
          <w:trHeight w:val="266"/>
        </w:trPr>
        <w:tc>
          <w:tcPr>
            <w:tcW w:w="5416" w:type="dxa"/>
            <w:vAlign w:val="center"/>
          </w:tcPr>
          <w:p w14:paraId="7F49988A" w14:textId="77777777" w:rsidR="009076A5" w:rsidRPr="009076A5" w:rsidRDefault="009076A5" w:rsidP="00AD48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Назначение</w:t>
            </w:r>
          </w:p>
        </w:tc>
        <w:tc>
          <w:tcPr>
            <w:tcW w:w="4220" w:type="dxa"/>
            <w:vAlign w:val="center"/>
          </w:tcPr>
          <w:p w14:paraId="456DD181" w14:textId="77777777" w:rsidR="009076A5" w:rsidRPr="009076A5" w:rsidRDefault="009076A5" w:rsidP="00AD4886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Удаление волос с тела пациента при его подготовке к оперативному вмешательству.</w:t>
            </w:r>
          </w:p>
          <w:p w14:paraId="210B26F2" w14:textId="77777777" w:rsidR="009076A5" w:rsidRPr="009076A5" w:rsidRDefault="009076A5" w:rsidP="00AD4886">
            <w:pPr>
              <w:spacing w:after="0" w:line="240" w:lineRule="auto"/>
              <w:ind w:right="147"/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9076A5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СанПин 3.3686-21</w:t>
            </w:r>
          </w:p>
        </w:tc>
      </w:tr>
      <w:tr w:rsidR="009076A5" w:rsidRPr="009076A5" w14:paraId="25498A01" w14:textId="77777777" w:rsidTr="00AD4886">
        <w:trPr>
          <w:trHeight w:val="281"/>
        </w:trPr>
        <w:tc>
          <w:tcPr>
            <w:tcW w:w="5416" w:type="dxa"/>
            <w:vAlign w:val="center"/>
          </w:tcPr>
          <w:p w14:paraId="478F3CCD" w14:textId="77777777" w:rsidR="009076A5" w:rsidRPr="009076A5" w:rsidRDefault="009076A5" w:rsidP="00AD48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Поворотная («плавающая») головка</w:t>
            </w:r>
          </w:p>
        </w:tc>
        <w:tc>
          <w:tcPr>
            <w:tcW w:w="4220" w:type="dxa"/>
            <w:vAlign w:val="center"/>
          </w:tcPr>
          <w:p w14:paraId="5D1C6487" w14:textId="77777777" w:rsidR="009076A5" w:rsidRPr="009076A5" w:rsidRDefault="009076A5" w:rsidP="00AD4886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</w:t>
            </w:r>
          </w:p>
        </w:tc>
      </w:tr>
      <w:tr w:rsidR="009076A5" w:rsidRPr="009076A5" w14:paraId="269551A4" w14:textId="77777777" w:rsidTr="00AD4886">
        <w:trPr>
          <w:trHeight w:val="223"/>
        </w:trPr>
        <w:tc>
          <w:tcPr>
            <w:tcW w:w="5416" w:type="dxa"/>
            <w:vAlign w:val="center"/>
          </w:tcPr>
          <w:p w14:paraId="113FFE9D" w14:textId="77777777" w:rsidR="009076A5" w:rsidRPr="009076A5" w:rsidRDefault="009076A5" w:rsidP="00AD48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Положение стригущего лезвия</w:t>
            </w:r>
          </w:p>
        </w:tc>
        <w:tc>
          <w:tcPr>
            <w:tcW w:w="4220" w:type="dxa"/>
            <w:vAlign w:val="center"/>
          </w:tcPr>
          <w:p w14:paraId="5F1793FE" w14:textId="77777777" w:rsidR="009076A5" w:rsidRPr="009076A5" w:rsidRDefault="009076A5" w:rsidP="00AD4886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Наверху, на расстоянии от кожи</w:t>
            </w:r>
          </w:p>
        </w:tc>
      </w:tr>
      <w:tr w:rsidR="009076A5" w:rsidRPr="009076A5" w14:paraId="0C73AA97" w14:textId="77777777" w:rsidTr="00AD4886">
        <w:trPr>
          <w:trHeight w:val="296"/>
        </w:trPr>
        <w:tc>
          <w:tcPr>
            <w:tcW w:w="5416" w:type="dxa"/>
            <w:vAlign w:val="center"/>
          </w:tcPr>
          <w:p w14:paraId="4969B64D" w14:textId="77777777" w:rsidR="009076A5" w:rsidRPr="009076A5" w:rsidRDefault="009076A5" w:rsidP="00AD48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Встроенная аккумуляторная батарея</w:t>
            </w:r>
          </w:p>
        </w:tc>
        <w:tc>
          <w:tcPr>
            <w:tcW w:w="4220" w:type="dxa"/>
            <w:vAlign w:val="center"/>
          </w:tcPr>
          <w:p w14:paraId="77838AE0" w14:textId="77777777" w:rsidR="009076A5" w:rsidRPr="009076A5" w:rsidRDefault="009076A5" w:rsidP="00AD4886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</w:t>
            </w:r>
          </w:p>
        </w:tc>
      </w:tr>
      <w:tr w:rsidR="009076A5" w:rsidRPr="009076A5" w14:paraId="4E382F0D" w14:textId="77777777" w:rsidTr="00AD4886">
        <w:trPr>
          <w:trHeight w:val="266"/>
        </w:trPr>
        <w:tc>
          <w:tcPr>
            <w:tcW w:w="5416" w:type="dxa"/>
            <w:vAlign w:val="center"/>
          </w:tcPr>
          <w:p w14:paraId="4C641608" w14:textId="77777777" w:rsidR="009076A5" w:rsidRPr="009076A5" w:rsidRDefault="009076A5" w:rsidP="00AD48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Световая сигнализация состояния аккумуляторной батареи</w:t>
            </w:r>
          </w:p>
        </w:tc>
        <w:tc>
          <w:tcPr>
            <w:tcW w:w="4220" w:type="dxa"/>
            <w:vAlign w:val="center"/>
          </w:tcPr>
          <w:p w14:paraId="36AE0D12" w14:textId="77777777" w:rsidR="009076A5" w:rsidRPr="009076A5" w:rsidRDefault="009076A5" w:rsidP="00AD4886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</w:t>
            </w:r>
          </w:p>
        </w:tc>
      </w:tr>
      <w:tr w:rsidR="009076A5" w:rsidRPr="009076A5" w14:paraId="37980212" w14:textId="77777777" w:rsidTr="00AD4886">
        <w:trPr>
          <w:trHeight w:val="266"/>
        </w:trPr>
        <w:tc>
          <w:tcPr>
            <w:tcW w:w="5416" w:type="dxa"/>
            <w:vAlign w:val="center"/>
          </w:tcPr>
          <w:p w14:paraId="5C71D273" w14:textId="77777777" w:rsidR="009076A5" w:rsidRPr="009076A5" w:rsidRDefault="009076A5" w:rsidP="00AD48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Стерильность</w:t>
            </w:r>
          </w:p>
        </w:tc>
        <w:tc>
          <w:tcPr>
            <w:tcW w:w="4220" w:type="dxa"/>
            <w:vAlign w:val="center"/>
          </w:tcPr>
          <w:p w14:paraId="15A35F9F" w14:textId="77777777" w:rsidR="009076A5" w:rsidRPr="009076A5" w:rsidRDefault="009076A5" w:rsidP="00AD4886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Нестерильный</w:t>
            </w:r>
          </w:p>
        </w:tc>
      </w:tr>
      <w:tr w:rsidR="009076A5" w:rsidRPr="009076A5" w14:paraId="18EDF0B1" w14:textId="77777777" w:rsidTr="00AD4886">
        <w:trPr>
          <w:trHeight w:val="192"/>
        </w:trPr>
        <w:tc>
          <w:tcPr>
            <w:tcW w:w="5416" w:type="dxa"/>
            <w:vAlign w:val="center"/>
          </w:tcPr>
          <w:p w14:paraId="5D9445ED" w14:textId="77777777" w:rsidR="009076A5" w:rsidRPr="009076A5" w:rsidRDefault="009076A5" w:rsidP="00AD48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Многоразовое применение</w:t>
            </w:r>
          </w:p>
        </w:tc>
        <w:tc>
          <w:tcPr>
            <w:tcW w:w="4220" w:type="dxa"/>
            <w:vAlign w:val="center"/>
          </w:tcPr>
          <w:p w14:paraId="1C4B89B0" w14:textId="77777777" w:rsidR="009076A5" w:rsidRPr="009076A5" w:rsidRDefault="009076A5" w:rsidP="00AD4886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</w:t>
            </w:r>
          </w:p>
        </w:tc>
      </w:tr>
      <w:tr w:rsidR="009076A5" w:rsidRPr="009076A5" w14:paraId="426816AA" w14:textId="77777777" w:rsidTr="00AD4886">
        <w:trPr>
          <w:trHeight w:val="266"/>
        </w:trPr>
        <w:tc>
          <w:tcPr>
            <w:tcW w:w="5416" w:type="dxa"/>
            <w:vAlign w:val="center"/>
          </w:tcPr>
          <w:p w14:paraId="7B378246" w14:textId="77777777" w:rsidR="009076A5" w:rsidRPr="009076A5" w:rsidRDefault="009076A5" w:rsidP="00AD48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Степени защиты, обеспечиваемые оболочками</w:t>
            </w:r>
          </w:p>
        </w:tc>
        <w:tc>
          <w:tcPr>
            <w:tcW w:w="4220" w:type="dxa"/>
            <w:vAlign w:val="center"/>
          </w:tcPr>
          <w:p w14:paraId="1B8DBEAE" w14:textId="77777777" w:rsidR="009076A5" w:rsidRPr="009076A5" w:rsidRDefault="009076A5" w:rsidP="00AD4886">
            <w:pPr>
              <w:pStyle w:val="21"/>
              <w:tabs>
                <w:tab w:val="left" w:pos="0"/>
                <w:tab w:val="left" w:pos="284"/>
              </w:tabs>
              <w:spacing w:before="0" w:after="0" w:line="240" w:lineRule="auto"/>
              <w:ind w:left="57" w:right="147" w:firstLine="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IPX</w:t>
            </w:r>
            <w:r w:rsidRPr="009076A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 (для ручки клиппера)</w:t>
            </w:r>
            <w:bookmarkStart w:id="0" w:name="OLE_LINK39"/>
            <w:bookmarkStart w:id="1" w:name="OLE_LINK40"/>
          </w:p>
          <w:p w14:paraId="27D8C772" w14:textId="77777777" w:rsidR="009076A5" w:rsidRPr="009076A5" w:rsidRDefault="009076A5" w:rsidP="00AD4886">
            <w:pPr>
              <w:pStyle w:val="21"/>
              <w:tabs>
                <w:tab w:val="left" w:pos="0"/>
                <w:tab w:val="left" w:pos="284"/>
              </w:tabs>
              <w:spacing w:before="0" w:after="0" w:line="240" w:lineRule="auto"/>
              <w:ind w:left="57" w:right="147" w:firstLine="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IPX</w:t>
            </w:r>
            <w:r w:rsidRPr="009076A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  <w:bookmarkEnd w:id="0"/>
            <w:bookmarkEnd w:id="1"/>
            <w:r w:rsidRPr="009076A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(только для источника питания)</w:t>
            </w:r>
          </w:p>
        </w:tc>
      </w:tr>
      <w:tr w:rsidR="009076A5" w:rsidRPr="009076A5" w14:paraId="00B3568F" w14:textId="77777777" w:rsidTr="00AD4886">
        <w:trPr>
          <w:trHeight w:val="221"/>
        </w:trPr>
        <w:tc>
          <w:tcPr>
            <w:tcW w:w="5416" w:type="dxa"/>
            <w:vAlign w:val="center"/>
          </w:tcPr>
          <w:p w14:paraId="2E3A3EB7" w14:textId="77777777" w:rsidR="009076A5" w:rsidRPr="009076A5" w:rsidRDefault="009076A5" w:rsidP="00AD48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Уровень шума (звуковое давление), не более, дБ</w:t>
            </w:r>
          </w:p>
        </w:tc>
        <w:tc>
          <w:tcPr>
            <w:tcW w:w="4220" w:type="dxa"/>
            <w:vAlign w:val="center"/>
          </w:tcPr>
          <w:p w14:paraId="0B84CCD9" w14:textId="77777777" w:rsidR="009076A5" w:rsidRPr="009076A5" w:rsidRDefault="009076A5" w:rsidP="00AD4886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</w:tr>
      <w:tr w:rsidR="009076A5" w:rsidRPr="009076A5" w14:paraId="079A0AD8" w14:textId="77777777" w:rsidTr="00AD4886">
        <w:trPr>
          <w:trHeight w:val="212"/>
        </w:trPr>
        <w:tc>
          <w:tcPr>
            <w:tcW w:w="5416" w:type="dxa"/>
            <w:vAlign w:val="center"/>
          </w:tcPr>
          <w:p w14:paraId="7B0C687D" w14:textId="77777777" w:rsidR="009076A5" w:rsidRPr="009076A5" w:rsidRDefault="009076A5" w:rsidP="00AD48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Входная мощность, Вт</w:t>
            </w:r>
          </w:p>
        </w:tc>
        <w:tc>
          <w:tcPr>
            <w:tcW w:w="4220" w:type="dxa"/>
            <w:vAlign w:val="center"/>
          </w:tcPr>
          <w:p w14:paraId="26117AA0" w14:textId="77777777" w:rsidR="009076A5" w:rsidRPr="009076A5" w:rsidRDefault="009076A5" w:rsidP="00AD4886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7,92</w:t>
            </w:r>
          </w:p>
        </w:tc>
      </w:tr>
      <w:tr w:rsidR="009076A5" w:rsidRPr="009076A5" w14:paraId="1E848806" w14:textId="77777777" w:rsidTr="00AD4886">
        <w:trPr>
          <w:trHeight w:val="266"/>
        </w:trPr>
        <w:tc>
          <w:tcPr>
            <w:tcW w:w="5416" w:type="dxa"/>
            <w:vAlign w:val="center"/>
          </w:tcPr>
          <w:p w14:paraId="3B9EB538" w14:textId="77777777" w:rsidR="009076A5" w:rsidRPr="009076A5" w:rsidRDefault="009076A5" w:rsidP="00AD48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Габаритные размеры (без насадки), не более, см </w:t>
            </w:r>
          </w:p>
        </w:tc>
        <w:tc>
          <w:tcPr>
            <w:tcW w:w="4220" w:type="dxa"/>
            <w:vAlign w:val="center"/>
          </w:tcPr>
          <w:p w14:paraId="529AFA63" w14:textId="77777777" w:rsidR="009076A5" w:rsidRPr="009076A5" w:rsidRDefault="009076A5" w:rsidP="00AD4886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14,2 </w:t>
            </w: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x 4,1</w:t>
            </w:r>
          </w:p>
        </w:tc>
      </w:tr>
      <w:tr w:rsidR="009076A5" w:rsidRPr="009076A5" w14:paraId="2AB4B574" w14:textId="77777777" w:rsidTr="00AD4886">
        <w:trPr>
          <w:trHeight w:val="266"/>
        </w:trPr>
        <w:tc>
          <w:tcPr>
            <w:tcW w:w="5416" w:type="dxa"/>
            <w:vAlign w:val="center"/>
          </w:tcPr>
          <w:p w14:paraId="5D6322C6" w14:textId="77777777" w:rsidR="009076A5" w:rsidRPr="009076A5" w:rsidRDefault="009076A5" w:rsidP="00AD48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Масса, не более, г</w:t>
            </w:r>
          </w:p>
        </w:tc>
        <w:tc>
          <w:tcPr>
            <w:tcW w:w="4220" w:type="dxa"/>
            <w:vAlign w:val="center"/>
          </w:tcPr>
          <w:p w14:paraId="3F39E28B" w14:textId="77777777" w:rsidR="009076A5" w:rsidRPr="009076A5" w:rsidRDefault="009076A5" w:rsidP="00AD4886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144 </w:t>
            </w:r>
          </w:p>
        </w:tc>
      </w:tr>
      <w:tr w:rsidR="009076A5" w:rsidRPr="009076A5" w14:paraId="4FFB6242" w14:textId="77777777" w:rsidTr="00AD4886">
        <w:trPr>
          <w:trHeight w:val="273"/>
        </w:trPr>
        <w:tc>
          <w:tcPr>
            <w:tcW w:w="5416" w:type="dxa"/>
            <w:vAlign w:val="center"/>
          </w:tcPr>
          <w:p w14:paraId="71A1FD80" w14:textId="77777777" w:rsidR="009076A5" w:rsidRPr="009076A5" w:rsidRDefault="009076A5" w:rsidP="00AD48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Режим работы</w:t>
            </w:r>
          </w:p>
        </w:tc>
        <w:tc>
          <w:tcPr>
            <w:tcW w:w="4220" w:type="dxa"/>
            <w:vAlign w:val="center"/>
          </w:tcPr>
          <w:p w14:paraId="6E8719F3" w14:textId="77777777" w:rsidR="009076A5" w:rsidRPr="009076A5" w:rsidRDefault="009076A5" w:rsidP="00AD4886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Непрерывный</w:t>
            </w:r>
          </w:p>
        </w:tc>
      </w:tr>
      <w:tr w:rsidR="009076A5" w:rsidRPr="009076A5" w14:paraId="20140BD1" w14:textId="77777777" w:rsidTr="00AD4886">
        <w:trPr>
          <w:trHeight w:val="266"/>
        </w:trPr>
        <w:tc>
          <w:tcPr>
            <w:tcW w:w="5416" w:type="dxa"/>
            <w:vAlign w:val="center"/>
          </w:tcPr>
          <w:p w14:paraId="79F555DD" w14:textId="77777777" w:rsidR="009076A5" w:rsidRPr="009076A5" w:rsidRDefault="009076A5" w:rsidP="00AD48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Напряжение аккумулятора, В</w:t>
            </w:r>
          </w:p>
        </w:tc>
        <w:tc>
          <w:tcPr>
            <w:tcW w:w="4220" w:type="dxa"/>
            <w:vAlign w:val="center"/>
          </w:tcPr>
          <w:p w14:paraId="53EC01F6" w14:textId="77777777" w:rsidR="009076A5" w:rsidRPr="009076A5" w:rsidRDefault="009076A5" w:rsidP="00AD4886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2,2</w:t>
            </w:r>
          </w:p>
        </w:tc>
      </w:tr>
      <w:tr w:rsidR="009076A5" w:rsidRPr="009076A5" w14:paraId="58A6F1ED" w14:textId="77777777" w:rsidTr="00AD4886">
        <w:trPr>
          <w:trHeight w:val="266"/>
        </w:trPr>
        <w:tc>
          <w:tcPr>
            <w:tcW w:w="5416" w:type="dxa"/>
            <w:vAlign w:val="center"/>
          </w:tcPr>
          <w:p w14:paraId="3C161569" w14:textId="77777777" w:rsidR="009076A5" w:rsidRPr="009076A5" w:rsidRDefault="009076A5" w:rsidP="00AD48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Ток заряда аккумулятора, </w:t>
            </w:r>
            <w:proofErr w:type="gramStart"/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proofErr w:type="gramEnd"/>
          </w:p>
        </w:tc>
        <w:tc>
          <w:tcPr>
            <w:tcW w:w="4220" w:type="dxa"/>
            <w:vAlign w:val="center"/>
          </w:tcPr>
          <w:p w14:paraId="364037BC" w14:textId="77777777" w:rsidR="009076A5" w:rsidRPr="009076A5" w:rsidRDefault="009076A5" w:rsidP="00AD4886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</w:tr>
      <w:tr w:rsidR="009076A5" w:rsidRPr="009076A5" w14:paraId="00A90020" w14:textId="77777777" w:rsidTr="00AD4886">
        <w:trPr>
          <w:trHeight w:val="266"/>
        </w:trPr>
        <w:tc>
          <w:tcPr>
            <w:tcW w:w="5416" w:type="dxa"/>
            <w:vAlign w:val="center"/>
          </w:tcPr>
          <w:p w14:paraId="179BE7A5" w14:textId="77777777" w:rsidR="009076A5" w:rsidRPr="009076A5" w:rsidRDefault="009076A5" w:rsidP="00AD48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Время зарядки, не более, мин</w:t>
            </w:r>
          </w:p>
        </w:tc>
        <w:tc>
          <w:tcPr>
            <w:tcW w:w="4220" w:type="dxa"/>
            <w:vAlign w:val="center"/>
          </w:tcPr>
          <w:p w14:paraId="5312508D" w14:textId="77777777" w:rsidR="009076A5" w:rsidRPr="009076A5" w:rsidRDefault="009076A5" w:rsidP="00AD4886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</w:tr>
      <w:tr w:rsidR="009076A5" w:rsidRPr="009076A5" w14:paraId="66C940EC" w14:textId="77777777" w:rsidTr="00AD4886">
        <w:trPr>
          <w:trHeight w:val="266"/>
        </w:trPr>
        <w:tc>
          <w:tcPr>
            <w:tcW w:w="5416" w:type="dxa"/>
            <w:vAlign w:val="center"/>
          </w:tcPr>
          <w:p w14:paraId="6E76895D" w14:textId="77777777" w:rsidR="009076A5" w:rsidRPr="009076A5" w:rsidRDefault="009076A5" w:rsidP="00AD48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Время работы от аккумулятора, не менее, мин</w:t>
            </w:r>
          </w:p>
        </w:tc>
        <w:tc>
          <w:tcPr>
            <w:tcW w:w="4220" w:type="dxa"/>
            <w:vAlign w:val="center"/>
          </w:tcPr>
          <w:p w14:paraId="5480A866" w14:textId="77777777" w:rsidR="009076A5" w:rsidRPr="009076A5" w:rsidRDefault="009076A5" w:rsidP="00AD4886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</w:tr>
      <w:tr w:rsidR="009076A5" w:rsidRPr="009076A5" w14:paraId="620115AF" w14:textId="77777777" w:rsidTr="00AD4886">
        <w:trPr>
          <w:trHeight w:val="266"/>
        </w:trPr>
        <w:tc>
          <w:tcPr>
            <w:tcW w:w="5416" w:type="dxa"/>
            <w:vAlign w:val="center"/>
          </w:tcPr>
          <w:p w14:paraId="51CC7ED7" w14:textId="77777777" w:rsidR="009076A5" w:rsidRPr="009076A5" w:rsidRDefault="009076A5" w:rsidP="00AD48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службы аккумулятора, не менее</w:t>
            </w:r>
          </w:p>
        </w:tc>
        <w:tc>
          <w:tcPr>
            <w:tcW w:w="4220" w:type="dxa"/>
            <w:vAlign w:val="center"/>
          </w:tcPr>
          <w:p w14:paraId="2D2AE788" w14:textId="77777777" w:rsidR="009076A5" w:rsidRPr="009076A5" w:rsidRDefault="009076A5" w:rsidP="00AD4886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циклов заряда-разряда</w:t>
            </w:r>
          </w:p>
        </w:tc>
      </w:tr>
      <w:tr w:rsidR="009076A5" w:rsidRPr="009076A5" w14:paraId="471FF605" w14:textId="77777777" w:rsidTr="00AD4886">
        <w:trPr>
          <w:trHeight w:val="240"/>
        </w:trPr>
        <w:tc>
          <w:tcPr>
            <w:tcW w:w="5416" w:type="dxa"/>
            <w:vAlign w:val="center"/>
          </w:tcPr>
          <w:p w14:paraId="5EA9CD23" w14:textId="77777777" w:rsidR="009076A5" w:rsidRPr="009076A5" w:rsidRDefault="009076A5" w:rsidP="00AD48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Совместимость с насадками, артикулы</w:t>
            </w:r>
          </w:p>
        </w:tc>
        <w:tc>
          <w:tcPr>
            <w:tcW w:w="4220" w:type="dxa"/>
            <w:vAlign w:val="center"/>
          </w:tcPr>
          <w:p w14:paraId="332FAD81" w14:textId="77777777" w:rsidR="009076A5" w:rsidRPr="009076A5" w:rsidRDefault="009076A5" w:rsidP="00AD4886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9660, 9690</w:t>
            </w:r>
          </w:p>
        </w:tc>
      </w:tr>
      <w:tr w:rsidR="009076A5" w:rsidRPr="009076A5" w14:paraId="7ED41242" w14:textId="77777777" w:rsidTr="00AD4886">
        <w:trPr>
          <w:trHeight w:val="240"/>
        </w:trPr>
        <w:tc>
          <w:tcPr>
            <w:tcW w:w="5416" w:type="dxa"/>
            <w:vAlign w:val="center"/>
          </w:tcPr>
          <w:p w14:paraId="302DF496" w14:textId="77777777" w:rsidR="009076A5" w:rsidRPr="009076A5" w:rsidRDefault="009076A5" w:rsidP="00AD48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Совместимость с зарядными устройствами, артикулы</w:t>
            </w:r>
          </w:p>
        </w:tc>
        <w:tc>
          <w:tcPr>
            <w:tcW w:w="4220" w:type="dxa"/>
            <w:vAlign w:val="center"/>
          </w:tcPr>
          <w:p w14:paraId="6E0CDF01" w14:textId="77777777" w:rsidR="009076A5" w:rsidRPr="009076A5" w:rsidRDefault="009076A5" w:rsidP="00AD4886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9668</w:t>
            </w: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</w:t>
            </w:r>
          </w:p>
        </w:tc>
      </w:tr>
      <w:tr w:rsidR="009076A5" w:rsidRPr="009076A5" w14:paraId="1D9BC43F" w14:textId="77777777" w:rsidTr="00AD4886">
        <w:trPr>
          <w:trHeight w:val="273"/>
        </w:trPr>
        <w:tc>
          <w:tcPr>
            <w:tcW w:w="5416" w:type="dxa"/>
            <w:vAlign w:val="center"/>
          </w:tcPr>
          <w:p w14:paraId="28CD7992" w14:textId="77777777" w:rsidR="009076A5" w:rsidRPr="009076A5" w:rsidRDefault="009076A5" w:rsidP="00AD48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Регистрационное удостоверение</w:t>
            </w:r>
          </w:p>
        </w:tc>
        <w:tc>
          <w:tcPr>
            <w:tcW w:w="4220" w:type="dxa"/>
            <w:vAlign w:val="center"/>
          </w:tcPr>
          <w:p w14:paraId="6DBD98CC" w14:textId="77777777" w:rsidR="009076A5" w:rsidRPr="009076A5" w:rsidRDefault="009076A5" w:rsidP="00AD4886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</w:t>
            </w:r>
          </w:p>
        </w:tc>
      </w:tr>
      <w:tr w:rsidR="009076A5" w:rsidRPr="009076A5" w14:paraId="719E22AB" w14:textId="77777777" w:rsidTr="00AD4886">
        <w:trPr>
          <w:trHeight w:val="266"/>
        </w:trPr>
        <w:tc>
          <w:tcPr>
            <w:tcW w:w="5416" w:type="dxa"/>
            <w:vAlign w:val="center"/>
          </w:tcPr>
          <w:p w14:paraId="7BC45B5B" w14:textId="77777777" w:rsidR="009076A5" w:rsidRPr="009076A5" w:rsidRDefault="009076A5" w:rsidP="00AD48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Инструкция на русском языке</w:t>
            </w:r>
          </w:p>
        </w:tc>
        <w:tc>
          <w:tcPr>
            <w:tcW w:w="4220" w:type="dxa"/>
            <w:vAlign w:val="center"/>
          </w:tcPr>
          <w:p w14:paraId="36F1B449" w14:textId="77777777" w:rsidR="009076A5" w:rsidRPr="009076A5" w:rsidRDefault="009076A5" w:rsidP="00AD4886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Наличие</w:t>
            </w:r>
            <w:proofErr w:type="spellEnd"/>
          </w:p>
        </w:tc>
      </w:tr>
      <w:tr w:rsidR="009076A5" w:rsidRPr="009076A5" w14:paraId="25D4E382" w14:textId="77777777" w:rsidTr="00AD4886">
        <w:trPr>
          <w:trHeight w:val="266"/>
        </w:trPr>
        <w:tc>
          <w:tcPr>
            <w:tcW w:w="5416" w:type="dxa"/>
            <w:vAlign w:val="center"/>
          </w:tcPr>
          <w:p w14:paraId="5AA4E544" w14:textId="77777777" w:rsidR="009076A5" w:rsidRPr="009076A5" w:rsidRDefault="009076A5" w:rsidP="00AD48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Гарантийный срок, месяцев</w:t>
            </w:r>
          </w:p>
        </w:tc>
        <w:tc>
          <w:tcPr>
            <w:tcW w:w="4220" w:type="dxa"/>
            <w:vAlign w:val="center"/>
          </w:tcPr>
          <w:p w14:paraId="02FC5852" w14:textId="77777777" w:rsidR="009076A5" w:rsidRPr="009076A5" w:rsidRDefault="009076A5" w:rsidP="00AD4886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года  </w:t>
            </w:r>
          </w:p>
        </w:tc>
      </w:tr>
    </w:tbl>
    <w:p w14:paraId="680B51E2" w14:textId="77777777" w:rsidR="009076A5" w:rsidRPr="009076A5" w:rsidRDefault="009076A5" w:rsidP="009076A5">
      <w:pPr>
        <w:rPr>
          <w:rFonts w:ascii="Times New Roman" w:hAnsi="Times New Roman" w:cs="Times New Roman"/>
          <w:sz w:val="18"/>
          <w:szCs w:val="18"/>
        </w:rPr>
      </w:pPr>
    </w:p>
    <w:sectPr w:rsidR="009076A5" w:rsidRPr="00907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6A5"/>
    <w:rsid w:val="009076A5"/>
    <w:rsid w:val="0097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88A3D"/>
  <w15:chartTrackingRefBased/>
  <w15:docId w15:val="{E7DC1601-0A7A-4B75-8008-EA0513B9E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76A5"/>
    <w:rPr>
      <w:color w:val="467886"/>
      <w:u w:val="single"/>
    </w:rPr>
  </w:style>
  <w:style w:type="paragraph" w:customStyle="1" w:styleId="21">
    <w:name w:val="Основной текст (2)1"/>
    <w:basedOn w:val="a"/>
    <w:rsid w:val="009076A5"/>
    <w:pPr>
      <w:widowControl w:val="0"/>
      <w:shd w:val="clear" w:color="auto" w:fill="FFFFFF"/>
      <w:spacing w:before="880" w:after="680" w:line="224" w:lineRule="exact"/>
      <w:ind w:hanging="360"/>
      <w:jc w:val="center"/>
    </w:pPr>
    <w:rPr>
      <w:rFonts w:ascii="Arial" w:eastAsia="Courier New" w:hAnsi="Arial" w:cs="Arial"/>
      <w:color w:val="00000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94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upki.gov.ru/epz/ktru/ktruCard/commonInfo.html?itemId=522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1588</Words>
  <Characters>9056</Characters>
  <Application>Microsoft Office Word</Application>
  <DocSecurity>0</DocSecurity>
  <Lines>75</Lines>
  <Paragraphs>21</Paragraphs>
  <ScaleCrop>false</ScaleCrop>
  <Company/>
  <LinksUpToDate>false</LinksUpToDate>
  <CharactersWithSpaces>10623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Арещенко Ирина Владимировна</dc:creator>
  <cp:keywords/>
  <dc:description/>
  <cp:lastModifiedBy>Арещенко Ирина Владимировна</cp:lastModifiedBy>
  <cp:revision>1</cp:revision>
  <dcterms:created xsi:type="dcterms:W3CDTF">2026-08-17T08:36:00Z</dcterms:created>
  <dcterms:modified xsi:type="dcterms:W3CDTF">2026-08-17T08:48:00Z</dcterms:modified>
</cp:coreProperties>
</file>