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5E2E" w:rsidRPr="002A5AA9" w:rsidRDefault="00D242C2" w:rsidP="00135E2E">
      <w:pPr>
        <w:autoSpaceDE w:val="0"/>
        <w:autoSpaceDN w:val="0"/>
        <w:adjustRightInd w:val="0"/>
        <w:jc w:val="center"/>
        <w:outlineLvl w:val="1"/>
        <w:rPr>
          <w:b/>
          <w:bCs/>
          <w:sz w:val="20"/>
          <w:szCs w:val="20"/>
        </w:rPr>
      </w:pPr>
      <w:bookmarkStart w:id="0" w:name="_GoBack"/>
      <w:bookmarkEnd w:id="0"/>
      <w:r w:rsidRPr="002A5AA9">
        <w:rPr>
          <w:b/>
          <w:bCs/>
          <w:sz w:val="20"/>
          <w:szCs w:val="20"/>
        </w:rPr>
        <w:t>КОНТРАКТ</w:t>
      </w:r>
      <w:r w:rsidR="00E37170" w:rsidRPr="002A5AA9">
        <w:rPr>
          <w:b/>
          <w:bCs/>
          <w:sz w:val="20"/>
          <w:szCs w:val="20"/>
        </w:rPr>
        <w:t xml:space="preserve"> №</w:t>
      </w:r>
      <w:r w:rsidR="004E68F6" w:rsidRPr="002A5AA9">
        <w:rPr>
          <w:b/>
          <w:bCs/>
          <w:sz w:val="20"/>
          <w:szCs w:val="20"/>
        </w:rPr>
        <w:t xml:space="preserve"> </w:t>
      </w:r>
      <w:r w:rsidR="008E7690" w:rsidRPr="002A5AA9">
        <w:rPr>
          <w:b/>
          <w:bCs/>
          <w:sz w:val="20"/>
          <w:szCs w:val="20"/>
        </w:rPr>
        <w:t>2</w:t>
      </w:r>
      <w:r w:rsidR="004E68F6" w:rsidRPr="002A5AA9">
        <w:rPr>
          <w:b/>
          <w:bCs/>
          <w:sz w:val="20"/>
          <w:szCs w:val="20"/>
        </w:rPr>
        <w:t>/</w:t>
      </w:r>
      <w:r w:rsidR="008E7690" w:rsidRPr="002A5AA9">
        <w:rPr>
          <w:b/>
          <w:bCs/>
          <w:sz w:val="20"/>
          <w:szCs w:val="20"/>
        </w:rPr>
        <w:t>0</w:t>
      </w:r>
      <w:r w:rsidR="00BD7D65" w:rsidRPr="002A5AA9">
        <w:rPr>
          <w:b/>
          <w:bCs/>
          <w:sz w:val="20"/>
          <w:szCs w:val="20"/>
        </w:rPr>
        <w:t>5</w:t>
      </w:r>
      <w:r w:rsidR="00412D4E" w:rsidRPr="002A5AA9">
        <w:rPr>
          <w:b/>
          <w:bCs/>
          <w:sz w:val="20"/>
          <w:szCs w:val="20"/>
        </w:rPr>
        <w:t>/202</w:t>
      </w:r>
      <w:r w:rsidR="008E7690" w:rsidRPr="002A5AA9">
        <w:rPr>
          <w:b/>
          <w:bCs/>
          <w:sz w:val="20"/>
          <w:szCs w:val="20"/>
        </w:rPr>
        <w:t>6</w:t>
      </w:r>
    </w:p>
    <w:p w:rsidR="00135E2E" w:rsidRPr="002A5AA9" w:rsidRDefault="00DA0E77" w:rsidP="00135E2E">
      <w:pPr>
        <w:autoSpaceDE w:val="0"/>
        <w:autoSpaceDN w:val="0"/>
        <w:adjustRightInd w:val="0"/>
        <w:jc w:val="center"/>
        <w:outlineLvl w:val="1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на управление многоквартирным домом</w:t>
      </w:r>
    </w:p>
    <w:p w:rsidR="00E64C04" w:rsidRPr="002A5AA9" w:rsidRDefault="00E64C04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35E2E" w:rsidRPr="00887F0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  <w:u w:val="single"/>
        </w:rPr>
      </w:pPr>
      <w:r w:rsidRPr="002A5AA9">
        <w:rPr>
          <w:sz w:val="20"/>
          <w:szCs w:val="20"/>
        </w:rPr>
        <w:t xml:space="preserve">г. Санкт-Петербург                                                                              </w:t>
      </w:r>
      <w:r w:rsidR="00CB0C29" w:rsidRPr="002A5AA9">
        <w:rPr>
          <w:sz w:val="20"/>
          <w:szCs w:val="20"/>
        </w:rPr>
        <w:t xml:space="preserve">                  </w:t>
      </w:r>
      <w:r w:rsidR="006A1832" w:rsidRPr="002A5AA9">
        <w:rPr>
          <w:sz w:val="20"/>
          <w:szCs w:val="20"/>
        </w:rPr>
        <w:t xml:space="preserve">    </w:t>
      </w:r>
      <w:r w:rsidR="00CB0C29" w:rsidRPr="002A5AA9">
        <w:rPr>
          <w:sz w:val="20"/>
          <w:szCs w:val="20"/>
        </w:rPr>
        <w:t xml:space="preserve">  </w:t>
      </w:r>
      <w:r w:rsidR="00F40E86" w:rsidRPr="002A5AA9">
        <w:rPr>
          <w:sz w:val="20"/>
          <w:szCs w:val="20"/>
        </w:rPr>
        <w:t xml:space="preserve">                        </w:t>
      </w:r>
      <w:r w:rsidR="00CB0C29" w:rsidRPr="002A5AA9">
        <w:rPr>
          <w:sz w:val="20"/>
          <w:szCs w:val="20"/>
        </w:rPr>
        <w:t xml:space="preserve">  </w:t>
      </w:r>
      <w:r w:rsidRPr="002A5AA9">
        <w:rPr>
          <w:sz w:val="20"/>
          <w:szCs w:val="20"/>
        </w:rPr>
        <w:t xml:space="preserve"> </w:t>
      </w:r>
      <w:r w:rsidRPr="00887F09">
        <w:rPr>
          <w:sz w:val="20"/>
          <w:szCs w:val="20"/>
          <w:u w:val="single"/>
        </w:rPr>
        <w:t>«</w:t>
      </w:r>
      <w:r w:rsidR="00BD7D65" w:rsidRPr="00887F09">
        <w:rPr>
          <w:sz w:val="20"/>
          <w:szCs w:val="20"/>
          <w:u w:val="single"/>
        </w:rPr>
        <w:t>05</w:t>
      </w:r>
      <w:r w:rsidRPr="00887F09">
        <w:rPr>
          <w:sz w:val="20"/>
          <w:szCs w:val="20"/>
          <w:u w:val="single"/>
        </w:rPr>
        <w:t xml:space="preserve">» </w:t>
      </w:r>
      <w:r w:rsidR="008E7690" w:rsidRPr="00887F09">
        <w:rPr>
          <w:sz w:val="20"/>
          <w:szCs w:val="20"/>
          <w:u w:val="single"/>
        </w:rPr>
        <w:t>ма</w:t>
      </w:r>
      <w:r w:rsidR="00BD7D65" w:rsidRPr="00887F09">
        <w:rPr>
          <w:sz w:val="20"/>
          <w:szCs w:val="20"/>
          <w:u w:val="single"/>
        </w:rPr>
        <w:t>я</w:t>
      </w:r>
      <w:r w:rsidR="004E68F6" w:rsidRPr="00887F09">
        <w:rPr>
          <w:sz w:val="20"/>
          <w:szCs w:val="20"/>
          <w:u w:val="single"/>
        </w:rPr>
        <w:t xml:space="preserve"> </w:t>
      </w:r>
      <w:r w:rsidR="0092324A" w:rsidRPr="00887F09">
        <w:rPr>
          <w:sz w:val="20"/>
          <w:szCs w:val="20"/>
          <w:u w:val="single"/>
        </w:rPr>
        <w:t>202</w:t>
      </w:r>
      <w:r w:rsidR="008E7690" w:rsidRPr="00887F09">
        <w:rPr>
          <w:sz w:val="20"/>
          <w:szCs w:val="20"/>
          <w:u w:val="single"/>
        </w:rPr>
        <w:t>6</w:t>
      </w:r>
      <w:r w:rsidRPr="00887F09">
        <w:rPr>
          <w:sz w:val="20"/>
          <w:szCs w:val="20"/>
          <w:u w:val="single"/>
        </w:rPr>
        <w:t xml:space="preserve"> г.</w:t>
      </w:r>
    </w:p>
    <w:p w:rsidR="00FA2649" w:rsidRPr="002A5AA9" w:rsidRDefault="00FA2649" w:rsidP="00135E2E">
      <w:pPr>
        <w:autoSpaceDE w:val="0"/>
        <w:autoSpaceDN w:val="0"/>
        <w:adjustRightInd w:val="0"/>
        <w:jc w:val="both"/>
        <w:outlineLvl w:val="1"/>
        <w:rPr>
          <w:sz w:val="10"/>
          <w:szCs w:val="10"/>
        </w:rPr>
      </w:pPr>
    </w:p>
    <w:p w:rsidR="00135E2E" w:rsidRPr="002A5AA9" w:rsidRDefault="00FA2649" w:rsidP="0092324A">
      <w:pPr>
        <w:pStyle w:val="ConsPlusNonformat"/>
        <w:spacing w:before="240"/>
        <w:jc w:val="both"/>
        <w:rPr>
          <w:rFonts w:ascii="Times New Roman" w:hAnsi="Times New Roman" w:cs="Times New Roman"/>
        </w:rPr>
      </w:pPr>
      <w:r w:rsidRPr="002A5AA9">
        <w:rPr>
          <w:rFonts w:ascii="Times New Roman" w:hAnsi="Times New Roman" w:cs="Times New Roman"/>
          <w:b/>
        </w:rPr>
        <w:t>Общество с ограниченной ответственностью «УПРАВЛЯЮЩАЯ КОМПАНИЯ КРИСТАЛЛ»</w:t>
      </w:r>
      <w:r w:rsidRPr="002A5AA9">
        <w:rPr>
          <w:rFonts w:ascii="Times New Roman" w:hAnsi="Times New Roman" w:cs="Times New Roman"/>
        </w:rPr>
        <w:t xml:space="preserve">, </w:t>
      </w:r>
      <w:r w:rsidRPr="002A5AA9">
        <w:rPr>
          <w:rFonts w:ascii="Times New Roman" w:hAnsi="Times New Roman" w:cs="Times New Roman"/>
          <w:bCs/>
        </w:rPr>
        <w:t xml:space="preserve">в </w:t>
      </w:r>
      <w:r w:rsidRPr="002A5AA9">
        <w:rPr>
          <w:rFonts w:ascii="Times New Roman" w:hAnsi="Times New Roman" w:cs="Times New Roman"/>
        </w:rPr>
        <w:t>лице генерального директора Мельниковой Натальи Сергеевны</w:t>
      </w:r>
      <w:r w:rsidRPr="002A5AA9">
        <w:rPr>
          <w:rFonts w:ascii="Times New Roman" w:hAnsi="Times New Roman" w:cs="Times New Roman"/>
          <w:spacing w:val="-2"/>
        </w:rPr>
        <w:t xml:space="preserve">, действующей на основании Устава, </w:t>
      </w:r>
      <w:r w:rsidR="008E4C0A" w:rsidRPr="002A5AA9">
        <w:rPr>
          <w:rFonts w:ascii="Times New Roman" w:hAnsi="Times New Roman" w:cs="Times New Roman"/>
        </w:rPr>
        <w:t xml:space="preserve">а также лицензии на осуществление предпринимательской деятельности по управлению многоквартирными домами N </w:t>
      </w:r>
      <w:r w:rsidR="00D242C2" w:rsidRPr="002A5AA9">
        <w:rPr>
          <w:rFonts w:ascii="Times New Roman" w:hAnsi="Times New Roman" w:cs="Times New Roman"/>
        </w:rPr>
        <w:t>78-000501 от 04.08.2017 г.</w:t>
      </w:r>
      <w:r w:rsidR="00DC69C2" w:rsidRPr="002A5AA9">
        <w:rPr>
          <w:rFonts w:ascii="Times New Roman" w:hAnsi="Times New Roman" w:cs="Times New Roman"/>
        </w:rPr>
        <w:t>,</w:t>
      </w:r>
      <w:r w:rsidR="00D242C2" w:rsidRPr="002A5AA9">
        <w:rPr>
          <w:rFonts w:ascii="Times New Roman" w:hAnsi="Times New Roman" w:cs="Times New Roman"/>
          <w:spacing w:val="-2"/>
        </w:rPr>
        <w:t xml:space="preserve"> </w:t>
      </w:r>
      <w:r w:rsidRPr="002A5AA9">
        <w:rPr>
          <w:rFonts w:ascii="Times New Roman" w:hAnsi="Times New Roman" w:cs="Times New Roman"/>
          <w:spacing w:val="-2"/>
        </w:rPr>
        <w:t xml:space="preserve">именуемое в дальнейшем </w:t>
      </w:r>
      <w:r w:rsidRPr="002A5AA9">
        <w:rPr>
          <w:rFonts w:ascii="Times New Roman" w:hAnsi="Times New Roman" w:cs="Times New Roman"/>
          <w:b/>
          <w:bCs/>
          <w:iCs/>
        </w:rPr>
        <w:t>«Управляющая организация»,</w:t>
      </w:r>
      <w:r w:rsidRPr="002A5AA9">
        <w:rPr>
          <w:rFonts w:ascii="Times New Roman" w:hAnsi="Times New Roman" w:cs="Times New Roman"/>
          <w:color w:val="000000"/>
        </w:rPr>
        <w:t xml:space="preserve"> </w:t>
      </w:r>
      <w:r w:rsidR="00135E2E" w:rsidRPr="002A5AA9">
        <w:rPr>
          <w:rFonts w:ascii="Times New Roman" w:hAnsi="Times New Roman" w:cs="Times New Roman"/>
        </w:rPr>
        <w:t>с</w:t>
      </w:r>
      <w:r w:rsidR="00146852" w:rsidRPr="002A5AA9">
        <w:rPr>
          <w:rFonts w:ascii="Times New Roman" w:hAnsi="Times New Roman" w:cs="Times New Roman"/>
        </w:rPr>
        <w:t xml:space="preserve"> </w:t>
      </w:r>
      <w:r w:rsidR="00135E2E" w:rsidRPr="002A5AA9">
        <w:rPr>
          <w:rFonts w:ascii="Times New Roman" w:hAnsi="Times New Roman" w:cs="Times New Roman"/>
        </w:rPr>
        <w:t>одной</w:t>
      </w:r>
      <w:r w:rsidR="00146852" w:rsidRPr="002A5AA9">
        <w:rPr>
          <w:rFonts w:ascii="Times New Roman" w:hAnsi="Times New Roman" w:cs="Times New Roman"/>
        </w:rPr>
        <w:t xml:space="preserve"> </w:t>
      </w:r>
      <w:r w:rsidR="00135E2E" w:rsidRPr="002A5AA9">
        <w:rPr>
          <w:rFonts w:ascii="Times New Roman" w:hAnsi="Times New Roman" w:cs="Times New Roman"/>
        </w:rPr>
        <w:t>стороны,</w:t>
      </w:r>
      <w:r w:rsidR="00146852" w:rsidRPr="002A5AA9">
        <w:rPr>
          <w:rFonts w:ascii="Times New Roman" w:hAnsi="Times New Roman" w:cs="Times New Roman"/>
        </w:rPr>
        <w:t xml:space="preserve"> </w:t>
      </w:r>
      <w:r w:rsidR="00135E2E" w:rsidRPr="002A5AA9">
        <w:rPr>
          <w:rFonts w:ascii="Times New Roman" w:hAnsi="Times New Roman" w:cs="Times New Roman"/>
        </w:rPr>
        <w:t xml:space="preserve">и </w:t>
      </w:r>
      <w:r w:rsidR="002D47F7" w:rsidRPr="002A5AA9">
        <w:rPr>
          <w:rFonts w:ascii="Times New Roman" w:hAnsi="Times New Roman" w:cs="Times New Roman"/>
        </w:rPr>
        <w:t>«</w:t>
      </w:r>
      <w:r w:rsidR="00AA700F" w:rsidRPr="002A5AA9">
        <w:rPr>
          <w:rFonts w:ascii="Times New Roman" w:hAnsi="Times New Roman" w:cs="Times New Roman"/>
          <w:b/>
        </w:rPr>
        <w:t>Гражданин, юридическое лицо</w:t>
      </w:r>
      <w:r w:rsidR="002D47F7" w:rsidRPr="002A5AA9">
        <w:rPr>
          <w:rFonts w:ascii="Times New Roman" w:hAnsi="Times New Roman" w:cs="Times New Roman"/>
          <w:b/>
        </w:rPr>
        <w:t xml:space="preserve">» </w:t>
      </w:r>
      <w:r w:rsidR="00C87019" w:rsidRPr="002A5AA9">
        <w:rPr>
          <w:rFonts w:ascii="Times New Roman" w:hAnsi="Times New Roman" w:cs="Times New Roman"/>
          <w:b/>
        </w:rPr>
        <w:t xml:space="preserve"> </w:t>
      </w:r>
      <w:r w:rsidR="00A90B8C" w:rsidRPr="002A5AA9">
        <w:rPr>
          <w:rFonts w:ascii="Times New Roman" w:hAnsi="Times New Roman" w:cs="Times New Roman"/>
          <w:b/>
        </w:rPr>
        <w:t xml:space="preserve">Федеральное </w:t>
      </w:r>
      <w:r w:rsidR="00D645C1" w:rsidRPr="002A5AA9">
        <w:rPr>
          <w:rFonts w:ascii="Times New Roman" w:hAnsi="Times New Roman" w:cs="Times New Roman"/>
          <w:b/>
        </w:rPr>
        <w:t xml:space="preserve">государственное </w:t>
      </w:r>
      <w:r w:rsidR="00A90B8C" w:rsidRPr="002A5AA9">
        <w:rPr>
          <w:rFonts w:ascii="Times New Roman" w:hAnsi="Times New Roman" w:cs="Times New Roman"/>
          <w:b/>
        </w:rPr>
        <w:t xml:space="preserve">бюджетное учреждение </w:t>
      </w:r>
      <w:r w:rsidR="00D645C1" w:rsidRPr="002A5AA9">
        <w:rPr>
          <w:rFonts w:ascii="Times New Roman" w:hAnsi="Times New Roman" w:cs="Times New Roman"/>
          <w:b/>
        </w:rPr>
        <w:t>«Ленинградская областная</w:t>
      </w:r>
      <w:r w:rsidR="00A90B8C" w:rsidRPr="002A5AA9">
        <w:rPr>
          <w:rFonts w:ascii="Times New Roman" w:hAnsi="Times New Roman" w:cs="Times New Roman"/>
          <w:b/>
        </w:rPr>
        <w:t xml:space="preserve"> </w:t>
      </w:r>
      <w:r w:rsidR="00363EED" w:rsidRPr="002A5AA9">
        <w:rPr>
          <w:rFonts w:ascii="Times New Roman" w:hAnsi="Times New Roman" w:cs="Times New Roman"/>
          <w:b/>
        </w:rPr>
        <w:t xml:space="preserve">лаборатория </w:t>
      </w:r>
      <w:r w:rsidR="00A90B8C" w:rsidRPr="002A5AA9">
        <w:rPr>
          <w:rFonts w:ascii="Times New Roman" w:hAnsi="Times New Roman" w:cs="Times New Roman"/>
          <w:b/>
        </w:rPr>
        <w:t>судебной экспертизы Министерства юстиции Российской Федерации</w:t>
      </w:r>
      <w:r w:rsidR="00363EED" w:rsidRPr="002A5AA9">
        <w:rPr>
          <w:rFonts w:ascii="Times New Roman" w:hAnsi="Times New Roman" w:cs="Times New Roman"/>
          <w:b/>
        </w:rPr>
        <w:t>»</w:t>
      </w:r>
      <w:r w:rsidR="00EE5205" w:rsidRPr="002A5AA9">
        <w:rPr>
          <w:rFonts w:ascii="Times New Roman" w:hAnsi="Times New Roman" w:cs="Times New Roman"/>
          <w:b/>
        </w:rPr>
        <w:t>,</w:t>
      </w:r>
      <w:r w:rsidR="00A90B8C" w:rsidRPr="002A5AA9">
        <w:rPr>
          <w:rFonts w:ascii="Times New Roman" w:hAnsi="Times New Roman" w:cs="Times New Roman"/>
          <w:b/>
        </w:rPr>
        <w:t xml:space="preserve"> </w:t>
      </w:r>
      <w:r w:rsidR="00D72CC6" w:rsidRPr="002A5AA9">
        <w:rPr>
          <w:rFonts w:ascii="Times New Roman" w:hAnsi="Times New Roman" w:cs="Times New Roman"/>
        </w:rPr>
        <w:t xml:space="preserve">в лице </w:t>
      </w:r>
      <w:r w:rsidR="00A90B8C" w:rsidRPr="002A5AA9">
        <w:rPr>
          <w:rFonts w:ascii="Times New Roman" w:hAnsi="Times New Roman" w:cs="Times New Roman"/>
        </w:rPr>
        <w:t xml:space="preserve">Директора </w:t>
      </w:r>
      <w:r w:rsidR="00363EED" w:rsidRPr="002A5AA9">
        <w:rPr>
          <w:rFonts w:ascii="Times New Roman" w:hAnsi="Times New Roman" w:cs="Times New Roman"/>
        </w:rPr>
        <w:t>Галлямовой Инны Владимировны</w:t>
      </w:r>
      <w:r w:rsidR="00D72CC6" w:rsidRPr="002A5AA9">
        <w:rPr>
          <w:rFonts w:ascii="Times New Roman" w:hAnsi="Times New Roman" w:cs="Times New Roman"/>
        </w:rPr>
        <w:t xml:space="preserve">, действующего на основании </w:t>
      </w:r>
      <w:r w:rsidR="00A90B8C" w:rsidRPr="002A5AA9">
        <w:rPr>
          <w:rFonts w:ascii="Times New Roman" w:hAnsi="Times New Roman" w:cs="Times New Roman"/>
        </w:rPr>
        <w:t>Устава</w:t>
      </w:r>
      <w:r w:rsidR="00135E2E" w:rsidRPr="002A5AA9">
        <w:rPr>
          <w:rFonts w:ascii="Times New Roman" w:hAnsi="Times New Roman" w:cs="Times New Roman"/>
        </w:rPr>
        <w:t>, являющийся</w:t>
      </w:r>
      <w:r w:rsidR="00146852" w:rsidRPr="002A5AA9">
        <w:rPr>
          <w:rFonts w:ascii="Times New Roman" w:hAnsi="Times New Roman" w:cs="Times New Roman"/>
        </w:rPr>
        <w:t xml:space="preserve"> </w:t>
      </w:r>
      <w:r w:rsidR="00C87019" w:rsidRPr="002A5AA9">
        <w:rPr>
          <w:rFonts w:ascii="Times New Roman" w:hAnsi="Times New Roman" w:cs="Times New Roman"/>
        </w:rPr>
        <w:t xml:space="preserve">собственником </w:t>
      </w:r>
      <w:r w:rsidR="00135E2E" w:rsidRPr="002A5AA9">
        <w:rPr>
          <w:rFonts w:ascii="Times New Roman" w:hAnsi="Times New Roman" w:cs="Times New Roman"/>
        </w:rPr>
        <w:t xml:space="preserve"> </w:t>
      </w:r>
      <w:r w:rsidR="003D5026" w:rsidRPr="002A5AA9">
        <w:rPr>
          <w:rFonts w:ascii="Times New Roman" w:hAnsi="Times New Roman" w:cs="Times New Roman"/>
        </w:rPr>
        <w:t xml:space="preserve">нежилого помещения </w:t>
      </w:r>
      <w:r w:rsidR="002D47F7" w:rsidRPr="002A5AA9">
        <w:rPr>
          <w:rFonts w:ascii="Times New Roman" w:hAnsi="Times New Roman" w:cs="Times New Roman"/>
        </w:rPr>
        <w:t>№</w:t>
      </w:r>
      <w:r w:rsidR="00746DBF" w:rsidRPr="002A5AA9">
        <w:rPr>
          <w:rFonts w:ascii="Times New Roman" w:hAnsi="Times New Roman" w:cs="Times New Roman"/>
        </w:rPr>
        <w:t xml:space="preserve"> </w:t>
      </w:r>
      <w:r w:rsidR="00D242C2" w:rsidRPr="002A5AA9">
        <w:rPr>
          <w:rFonts w:ascii="Times New Roman" w:hAnsi="Times New Roman" w:cs="Times New Roman"/>
        </w:rPr>
        <w:t>3</w:t>
      </w:r>
      <w:r w:rsidR="00EE5205" w:rsidRPr="002A5AA9">
        <w:rPr>
          <w:rFonts w:ascii="Times New Roman" w:hAnsi="Times New Roman" w:cs="Times New Roman"/>
        </w:rPr>
        <w:t>0</w:t>
      </w:r>
      <w:r w:rsidR="00D242C2" w:rsidRPr="002A5AA9">
        <w:rPr>
          <w:rFonts w:ascii="Times New Roman" w:hAnsi="Times New Roman" w:cs="Times New Roman"/>
        </w:rPr>
        <w:t xml:space="preserve">-Н по адресу: город Санкт-Петербург, улица Оптиков, дом 35, корпус </w:t>
      </w:r>
      <w:r w:rsidR="00D72CC6" w:rsidRPr="002A5AA9">
        <w:rPr>
          <w:rFonts w:ascii="Times New Roman" w:hAnsi="Times New Roman" w:cs="Times New Roman"/>
        </w:rPr>
        <w:t>1, литера А,</w:t>
      </w:r>
      <w:r w:rsidR="00135E2E" w:rsidRPr="002A5AA9">
        <w:rPr>
          <w:rFonts w:ascii="Times New Roman" w:hAnsi="Times New Roman" w:cs="Times New Roman"/>
        </w:rPr>
        <w:t xml:space="preserve"> при совместном упоминании - </w:t>
      </w:r>
      <w:r w:rsidR="00135E2E" w:rsidRPr="002A5AA9">
        <w:rPr>
          <w:rFonts w:ascii="Times New Roman" w:hAnsi="Times New Roman" w:cs="Times New Roman"/>
          <w:b/>
        </w:rPr>
        <w:t>«Стороны»</w:t>
      </w:r>
      <w:r w:rsidR="00135E2E" w:rsidRPr="002A5AA9">
        <w:rPr>
          <w:rFonts w:ascii="Times New Roman" w:hAnsi="Times New Roman" w:cs="Times New Roman"/>
        </w:rPr>
        <w:t>,</w:t>
      </w:r>
      <w:r w:rsidR="00685D2E" w:rsidRPr="002A5AA9">
        <w:rPr>
          <w:rFonts w:ascii="Times New Roman" w:hAnsi="Times New Roman" w:cs="Times New Roman"/>
        </w:rPr>
        <w:t xml:space="preserve"> на основании п.2</w:t>
      </w:r>
      <w:r w:rsidR="005B4908" w:rsidRPr="002A5AA9">
        <w:rPr>
          <w:rFonts w:ascii="Times New Roman" w:hAnsi="Times New Roman" w:cs="Times New Roman"/>
        </w:rPr>
        <w:t>3</w:t>
      </w:r>
      <w:r w:rsidR="00685D2E" w:rsidRPr="002A5AA9">
        <w:rPr>
          <w:rFonts w:ascii="Times New Roman" w:hAnsi="Times New Roman" w:cs="Times New Roman"/>
        </w:rPr>
        <w:t xml:space="preserve">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муниципальный контракт управления многоквартирным домом (далее по тексту – Договор)  о  нижеследующем</w:t>
      </w:r>
      <w:r w:rsidR="00135E2E" w:rsidRPr="002A5AA9">
        <w:rPr>
          <w:rFonts w:ascii="Times New Roman" w:hAnsi="Times New Roman" w:cs="Times New Roman"/>
        </w:rPr>
        <w:t>:</w:t>
      </w:r>
    </w:p>
    <w:p w:rsidR="002D47F7" w:rsidRPr="002A5AA9" w:rsidRDefault="002D47F7" w:rsidP="00135E2E">
      <w:pPr>
        <w:autoSpaceDE w:val="0"/>
        <w:autoSpaceDN w:val="0"/>
        <w:adjustRightInd w:val="0"/>
        <w:jc w:val="both"/>
        <w:outlineLvl w:val="1"/>
        <w:rPr>
          <w:sz w:val="4"/>
          <w:szCs w:val="4"/>
        </w:rPr>
      </w:pPr>
    </w:p>
    <w:p w:rsidR="002D47F7" w:rsidRPr="002A5AA9" w:rsidRDefault="00135E2E" w:rsidP="00844151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ПРЕДМЕТ ДОГОВОРА И ОБЩИЕ ПОЛОЖЕНИЯ</w:t>
      </w:r>
    </w:p>
    <w:p w:rsidR="00135E2E" w:rsidRPr="002A5AA9" w:rsidRDefault="0012244F" w:rsidP="0092324A">
      <w:pPr>
        <w:autoSpaceDE w:val="0"/>
        <w:autoSpaceDN w:val="0"/>
        <w:adjustRightInd w:val="0"/>
        <w:spacing w:before="120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1.1 </w:t>
      </w:r>
      <w:r w:rsidR="00135E2E" w:rsidRPr="002A5AA9">
        <w:rPr>
          <w:sz w:val="20"/>
          <w:szCs w:val="20"/>
        </w:rPr>
        <w:t xml:space="preserve">Понятия, применяемые в настоящем </w:t>
      </w:r>
      <w:r w:rsidR="00F91C88" w:rsidRPr="002A5AA9">
        <w:rPr>
          <w:sz w:val="20"/>
          <w:szCs w:val="20"/>
        </w:rPr>
        <w:t>Договоре</w:t>
      </w:r>
      <w:r w:rsidR="00135E2E" w:rsidRPr="002A5AA9">
        <w:rPr>
          <w:sz w:val="20"/>
          <w:szCs w:val="20"/>
        </w:rPr>
        <w:t>:</w:t>
      </w:r>
    </w:p>
    <w:p w:rsidR="002D47F7" w:rsidRPr="002A5AA9" w:rsidRDefault="002D47F7" w:rsidP="002D47F7">
      <w:pPr>
        <w:ind w:firstLine="709"/>
        <w:jc w:val="both"/>
        <w:rPr>
          <w:sz w:val="20"/>
          <w:szCs w:val="20"/>
        </w:rPr>
      </w:pPr>
      <w:r w:rsidRPr="002A5AA9">
        <w:rPr>
          <w:b/>
          <w:sz w:val="20"/>
          <w:szCs w:val="20"/>
        </w:rPr>
        <w:t>«Управляющая организация»</w:t>
      </w:r>
      <w:r w:rsidR="00486DF2" w:rsidRPr="002A5AA9">
        <w:rPr>
          <w:b/>
          <w:sz w:val="20"/>
          <w:szCs w:val="20"/>
        </w:rPr>
        <w:t xml:space="preserve"> (Исполнитель)</w:t>
      </w:r>
      <w:r w:rsidRPr="002A5AA9">
        <w:rPr>
          <w:sz w:val="20"/>
          <w:szCs w:val="20"/>
        </w:rPr>
        <w:t xml:space="preserve"> - юридическое лицо независимо от организационно-правовой формы или индивидуальный предприниматель, осуществляющее управление многоквартирными домами.</w:t>
      </w:r>
    </w:p>
    <w:p w:rsidR="002D47F7" w:rsidRPr="002A5AA9" w:rsidRDefault="002D47F7" w:rsidP="002D47F7">
      <w:pPr>
        <w:ind w:firstLine="709"/>
        <w:jc w:val="both"/>
        <w:rPr>
          <w:sz w:val="20"/>
          <w:szCs w:val="20"/>
        </w:rPr>
      </w:pPr>
      <w:r w:rsidRPr="002A5AA9">
        <w:rPr>
          <w:b/>
          <w:sz w:val="20"/>
          <w:szCs w:val="20"/>
        </w:rPr>
        <w:t>«Многоквартирны</w:t>
      </w:r>
      <w:r w:rsidR="004038AD" w:rsidRPr="002A5AA9">
        <w:rPr>
          <w:b/>
          <w:sz w:val="20"/>
          <w:szCs w:val="20"/>
        </w:rPr>
        <w:t>й</w:t>
      </w:r>
      <w:r w:rsidRPr="002A5AA9">
        <w:rPr>
          <w:b/>
          <w:sz w:val="20"/>
          <w:szCs w:val="20"/>
        </w:rPr>
        <w:t xml:space="preserve"> дом»</w:t>
      </w:r>
      <w:r w:rsidRPr="002A5AA9">
        <w:rPr>
          <w:sz w:val="20"/>
          <w:szCs w:val="20"/>
        </w:rPr>
        <w:t xml:space="preserve"> - </w:t>
      </w:r>
      <w:r w:rsidR="004038AD" w:rsidRPr="002A5AA9">
        <w:rPr>
          <w:sz w:val="20"/>
          <w:szCs w:val="20"/>
        </w:rPr>
        <w:t xml:space="preserve">Многоквартирный дом на 538 квартир, по адресу: город Санкт-Петербург, улица Оптиков, дом 35, корпус </w:t>
      </w:r>
      <w:r w:rsidR="001A6C33" w:rsidRPr="002A5AA9">
        <w:rPr>
          <w:sz w:val="20"/>
          <w:szCs w:val="20"/>
        </w:rPr>
        <w:t xml:space="preserve">1, литера А </w:t>
      </w:r>
      <w:r w:rsidR="004038AD" w:rsidRPr="002A5AA9">
        <w:rPr>
          <w:sz w:val="20"/>
          <w:szCs w:val="20"/>
        </w:rPr>
        <w:t xml:space="preserve">или </w:t>
      </w:r>
      <w:r w:rsidRPr="002A5AA9">
        <w:rPr>
          <w:sz w:val="20"/>
          <w:szCs w:val="20"/>
        </w:rPr>
        <w:t>«Жило</w:t>
      </w:r>
      <w:r w:rsidR="001A6C33" w:rsidRPr="002A5AA9">
        <w:rPr>
          <w:sz w:val="20"/>
          <w:szCs w:val="20"/>
        </w:rPr>
        <w:t>й</w:t>
      </w:r>
      <w:r w:rsidRPr="002A5AA9">
        <w:rPr>
          <w:sz w:val="20"/>
          <w:szCs w:val="20"/>
        </w:rPr>
        <w:t xml:space="preserve"> комплек</w:t>
      </w:r>
      <w:r w:rsidR="001A6C33" w:rsidRPr="002A5AA9">
        <w:rPr>
          <w:sz w:val="20"/>
          <w:szCs w:val="20"/>
        </w:rPr>
        <w:t>с</w:t>
      </w:r>
      <w:r w:rsidRPr="002A5AA9">
        <w:rPr>
          <w:sz w:val="20"/>
          <w:szCs w:val="20"/>
        </w:rPr>
        <w:t xml:space="preserve"> на 737 квартир в г.</w:t>
      </w:r>
      <w:r w:rsidR="007C1D6A" w:rsidRPr="002A5AA9">
        <w:rPr>
          <w:sz w:val="20"/>
          <w:szCs w:val="20"/>
        </w:rPr>
        <w:t xml:space="preserve"> Санкт-Петербурге, ул. Оптиков»</w:t>
      </w:r>
      <w:r w:rsidRPr="002A5AA9">
        <w:rPr>
          <w:sz w:val="20"/>
          <w:szCs w:val="20"/>
        </w:rPr>
        <w:t>.</w:t>
      </w:r>
    </w:p>
    <w:p w:rsidR="002D47F7" w:rsidRPr="002A5AA9" w:rsidRDefault="002D47F7" w:rsidP="002D47F7">
      <w:pPr>
        <w:tabs>
          <w:tab w:val="left" w:pos="540"/>
        </w:tabs>
        <w:ind w:firstLine="709"/>
        <w:jc w:val="both"/>
        <w:rPr>
          <w:sz w:val="20"/>
          <w:szCs w:val="20"/>
        </w:rPr>
      </w:pPr>
      <w:r w:rsidRPr="002A5AA9">
        <w:rPr>
          <w:rFonts w:eastAsia="Arial"/>
          <w:b/>
          <w:bCs/>
          <w:sz w:val="20"/>
          <w:szCs w:val="20"/>
        </w:rPr>
        <w:t>«</w:t>
      </w:r>
      <w:r w:rsidR="00537B5D" w:rsidRPr="002A5AA9">
        <w:rPr>
          <w:rFonts w:eastAsia="Arial"/>
          <w:b/>
          <w:bCs/>
          <w:sz w:val="20"/>
          <w:szCs w:val="20"/>
        </w:rPr>
        <w:t>Помещение</w:t>
      </w:r>
      <w:r w:rsidRPr="002A5AA9">
        <w:rPr>
          <w:rFonts w:eastAsia="Arial"/>
          <w:b/>
          <w:bCs/>
          <w:sz w:val="20"/>
          <w:szCs w:val="20"/>
        </w:rPr>
        <w:t xml:space="preserve">» - </w:t>
      </w:r>
      <w:r w:rsidR="00C936D9" w:rsidRPr="002A5AA9">
        <w:rPr>
          <w:rFonts w:eastAsia="Arial"/>
          <w:bCs/>
          <w:sz w:val="20"/>
          <w:szCs w:val="20"/>
        </w:rPr>
        <w:t xml:space="preserve">одно из </w:t>
      </w:r>
      <w:r w:rsidR="003D5026" w:rsidRPr="002A5AA9">
        <w:rPr>
          <w:rFonts w:eastAsia="Arial"/>
          <w:bCs/>
          <w:sz w:val="20"/>
          <w:szCs w:val="20"/>
        </w:rPr>
        <w:t>жилых/нежилых помещений</w:t>
      </w:r>
      <w:r w:rsidR="00C936D9" w:rsidRPr="002A5AA9">
        <w:rPr>
          <w:rFonts w:eastAsia="Arial"/>
          <w:bCs/>
          <w:sz w:val="20"/>
          <w:szCs w:val="20"/>
        </w:rPr>
        <w:t xml:space="preserve"> </w:t>
      </w:r>
      <w:r w:rsidR="00C936D9" w:rsidRPr="002A5AA9">
        <w:rPr>
          <w:sz w:val="20"/>
          <w:szCs w:val="20"/>
        </w:rPr>
        <w:t>«Жилого комплекс</w:t>
      </w:r>
      <w:r w:rsidR="001A6C33" w:rsidRPr="002A5AA9">
        <w:rPr>
          <w:sz w:val="20"/>
          <w:szCs w:val="20"/>
        </w:rPr>
        <w:t>а</w:t>
      </w:r>
      <w:r w:rsidR="00C936D9" w:rsidRPr="002A5AA9">
        <w:rPr>
          <w:sz w:val="20"/>
          <w:szCs w:val="20"/>
        </w:rPr>
        <w:t xml:space="preserve"> на 737 квартир в г. Санкт-Петербурге, ул. Оптиков», по адресу: город Санкт-Петербург, улица Оптиков, дом 35, корп. 1</w:t>
      </w:r>
      <w:r w:rsidR="001A6C33" w:rsidRPr="002A5AA9">
        <w:rPr>
          <w:sz w:val="20"/>
          <w:szCs w:val="20"/>
        </w:rPr>
        <w:t>.</w:t>
      </w:r>
    </w:p>
    <w:p w:rsidR="002D47F7" w:rsidRPr="002A5AA9" w:rsidRDefault="002D47F7" w:rsidP="002D47F7">
      <w:pPr>
        <w:tabs>
          <w:tab w:val="left" w:pos="540"/>
        </w:tabs>
        <w:ind w:firstLine="709"/>
        <w:jc w:val="both"/>
        <w:rPr>
          <w:sz w:val="20"/>
          <w:szCs w:val="20"/>
        </w:rPr>
      </w:pPr>
      <w:r w:rsidRPr="002A5AA9">
        <w:rPr>
          <w:b/>
          <w:bCs/>
          <w:sz w:val="20"/>
          <w:szCs w:val="20"/>
        </w:rPr>
        <w:t>«</w:t>
      </w:r>
      <w:r w:rsidR="00AA700F" w:rsidRPr="002A5AA9">
        <w:rPr>
          <w:b/>
          <w:bCs/>
          <w:sz w:val="20"/>
          <w:szCs w:val="20"/>
        </w:rPr>
        <w:t>Гражданин, юридическое лицо</w:t>
      </w:r>
      <w:r w:rsidRPr="002A5AA9">
        <w:rPr>
          <w:b/>
          <w:bCs/>
          <w:sz w:val="20"/>
          <w:szCs w:val="20"/>
        </w:rPr>
        <w:t>»</w:t>
      </w:r>
      <w:r w:rsidR="00486DF2" w:rsidRPr="002A5AA9">
        <w:rPr>
          <w:b/>
          <w:bCs/>
          <w:sz w:val="20"/>
          <w:szCs w:val="20"/>
        </w:rPr>
        <w:t xml:space="preserve"> (Потребитель)</w:t>
      </w:r>
      <w:r w:rsidRPr="002A5AA9">
        <w:rPr>
          <w:bCs/>
          <w:sz w:val="20"/>
          <w:szCs w:val="20"/>
        </w:rPr>
        <w:t xml:space="preserve"> - лиц</w:t>
      </w:r>
      <w:r w:rsidR="005A08D1" w:rsidRPr="002A5AA9">
        <w:rPr>
          <w:bCs/>
          <w:sz w:val="20"/>
          <w:szCs w:val="20"/>
        </w:rPr>
        <w:t>о</w:t>
      </w:r>
      <w:r w:rsidRPr="002A5AA9">
        <w:rPr>
          <w:bCs/>
          <w:sz w:val="20"/>
          <w:szCs w:val="20"/>
        </w:rPr>
        <w:t>, заключивш</w:t>
      </w:r>
      <w:r w:rsidR="005A08D1" w:rsidRPr="002A5AA9">
        <w:rPr>
          <w:bCs/>
          <w:sz w:val="20"/>
          <w:szCs w:val="20"/>
        </w:rPr>
        <w:t>ее</w:t>
      </w:r>
      <w:r w:rsidRPr="002A5AA9">
        <w:rPr>
          <w:bCs/>
          <w:sz w:val="20"/>
          <w:szCs w:val="20"/>
        </w:rPr>
        <w:t xml:space="preserve"> договор </w:t>
      </w:r>
      <w:r w:rsidRPr="002A5AA9">
        <w:rPr>
          <w:sz w:val="20"/>
          <w:szCs w:val="20"/>
        </w:rPr>
        <w:t>социального найма жил</w:t>
      </w:r>
      <w:r w:rsidR="005A08D1" w:rsidRPr="002A5AA9">
        <w:rPr>
          <w:sz w:val="20"/>
          <w:szCs w:val="20"/>
        </w:rPr>
        <w:t>ого</w:t>
      </w:r>
      <w:r w:rsidRPr="002A5AA9">
        <w:rPr>
          <w:sz w:val="20"/>
          <w:szCs w:val="20"/>
        </w:rPr>
        <w:t xml:space="preserve"> помещени</w:t>
      </w:r>
      <w:r w:rsidR="005A08D1" w:rsidRPr="002A5AA9">
        <w:rPr>
          <w:sz w:val="20"/>
          <w:szCs w:val="20"/>
        </w:rPr>
        <w:t>я</w:t>
      </w:r>
      <w:r w:rsidRPr="002A5AA9">
        <w:rPr>
          <w:sz w:val="20"/>
          <w:szCs w:val="20"/>
        </w:rPr>
        <w:t>, договор найма служебн</w:t>
      </w:r>
      <w:r w:rsidR="005A08D1" w:rsidRPr="002A5AA9">
        <w:rPr>
          <w:sz w:val="20"/>
          <w:szCs w:val="20"/>
        </w:rPr>
        <w:t>ого</w:t>
      </w:r>
      <w:r w:rsidRPr="002A5AA9">
        <w:rPr>
          <w:sz w:val="20"/>
          <w:szCs w:val="20"/>
        </w:rPr>
        <w:t xml:space="preserve"> жил</w:t>
      </w:r>
      <w:r w:rsidR="005A08D1" w:rsidRPr="002A5AA9">
        <w:rPr>
          <w:sz w:val="20"/>
          <w:szCs w:val="20"/>
        </w:rPr>
        <w:t>ого</w:t>
      </w:r>
      <w:r w:rsidRPr="002A5AA9">
        <w:rPr>
          <w:sz w:val="20"/>
          <w:szCs w:val="20"/>
        </w:rPr>
        <w:t xml:space="preserve"> помещени</w:t>
      </w:r>
      <w:r w:rsidR="005A08D1" w:rsidRPr="002A5AA9">
        <w:rPr>
          <w:sz w:val="20"/>
          <w:szCs w:val="20"/>
        </w:rPr>
        <w:t>я</w:t>
      </w:r>
      <w:r w:rsidRPr="002A5AA9">
        <w:rPr>
          <w:sz w:val="20"/>
          <w:szCs w:val="20"/>
        </w:rPr>
        <w:t>, принявши</w:t>
      </w:r>
      <w:r w:rsidR="005A08D1" w:rsidRPr="002A5AA9">
        <w:rPr>
          <w:sz w:val="20"/>
          <w:szCs w:val="20"/>
        </w:rPr>
        <w:t>й</w:t>
      </w:r>
      <w:r w:rsidRPr="002A5AA9">
        <w:rPr>
          <w:sz w:val="20"/>
          <w:szCs w:val="20"/>
        </w:rPr>
        <w:t xml:space="preserve"> </w:t>
      </w:r>
      <w:r w:rsidR="003D5026" w:rsidRPr="002A5AA9">
        <w:rPr>
          <w:sz w:val="20"/>
          <w:szCs w:val="20"/>
        </w:rPr>
        <w:t>жилое/нежилое помещение</w:t>
      </w:r>
      <w:r w:rsidR="007C1D6A" w:rsidRPr="002A5AA9">
        <w:rPr>
          <w:sz w:val="20"/>
          <w:szCs w:val="20"/>
        </w:rPr>
        <w:t xml:space="preserve"> по акт</w:t>
      </w:r>
      <w:r w:rsidR="005A08D1" w:rsidRPr="002A5AA9">
        <w:rPr>
          <w:sz w:val="20"/>
          <w:szCs w:val="20"/>
        </w:rPr>
        <w:t>у</w:t>
      </w:r>
      <w:r w:rsidR="007C1D6A" w:rsidRPr="002A5AA9">
        <w:rPr>
          <w:sz w:val="20"/>
          <w:szCs w:val="20"/>
        </w:rPr>
        <w:t xml:space="preserve"> приема-передачи</w:t>
      </w:r>
      <w:r w:rsidR="005A08D1" w:rsidRPr="002A5AA9">
        <w:rPr>
          <w:sz w:val="20"/>
          <w:szCs w:val="20"/>
        </w:rPr>
        <w:t xml:space="preserve"> в собственность</w:t>
      </w:r>
      <w:r w:rsidR="007C1D6A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и</w:t>
      </w:r>
      <w:r w:rsidR="005A08D1" w:rsidRPr="002A5AA9">
        <w:rPr>
          <w:sz w:val="20"/>
          <w:szCs w:val="20"/>
        </w:rPr>
        <w:t>ли</w:t>
      </w:r>
      <w:r w:rsidRPr="002A5AA9">
        <w:rPr>
          <w:sz w:val="20"/>
          <w:szCs w:val="20"/>
        </w:rPr>
        <w:t xml:space="preserve"> зарегистрировавши</w:t>
      </w:r>
      <w:r w:rsidR="005A08D1" w:rsidRPr="002A5AA9">
        <w:rPr>
          <w:sz w:val="20"/>
          <w:szCs w:val="20"/>
        </w:rPr>
        <w:t>й</w:t>
      </w:r>
      <w:r w:rsidRPr="002A5AA9">
        <w:rPr>
          <w:sz w:val="20"/>
          <w:szCs w:val="20"/>
        </w:rPr>
        <w:t xml:space="preserve"> свое право собственности в Росреестре по Санкт-Петербургу</w:t>
      </w:r>
      <w:r w:rsidRPr="002A5AA9">
        <w:rPr>
          <w:bCs/>
          <w:sz w:val="20"/>
          <w:szCs w:val="20"/>
        </w:rPr>
        <w:t>.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A5AA9">
        <w:rPr>
          <w:sz w:val="20"/>
          <w:szCs w:val="20"/>
        </w:rPr>
        <w:t xml:space="preserve">1.2. </w:t>
      </w:r>
      <w:r w:rsidR="00214651" w:rsidRPr="002A5AA9">
        <w:rPr>
          <w:sz w:val="20"/>
          <w:szCs w:val="20"/>
        </w:rPr>
        <w:t>Исполнитель</w:t>
      </w:r>
      <w:r w:rsidRPr="002A5AA9">
        <w:rPr>
          <w:sz w:val="20"/>
          <w:szCs w:val="20"/>
        </w:rPr>
        <w:t xml:space="preserve"> принимает на себя обязательства выполнять обязательные и дополнительные работы и услуги по управлению Многоквартирным домом, по содержанию и ремонту общего имущества</w:t>
      </w:r>
      <w:r w:rsidR="003F5B1D" w:rsidRPr="002A5AA9">
        <w:rPr>
          <w:sz w:val="20"/>
          <w:szCs w:val="20"/>
        </w:rPr>
        <w:t xml:space="preserve"> в многоквартирном доме</w:t>
      </w:r>
      <w:r w:rsidRPr="002A5AA9">
        <w:rPr>
          <w:sz w:val="20"/>
          <w:szCs w:val="20"/>
        </w:rPr>
        <w:t>, за плату, размер которой указан в Приложении № 1 к настоящему Договору</w:t>
      </w:r>
      <w:r w:rsidR="001A6C33" w:rsidRPr="002A5AA9">
        <w:rPr>
          <w:sz w:val="20"/>
          <w:szCs w:val="20"/>
        </w:rPr>
        <w:t xml:space="preserve">. 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bCs/>
          <w:sz w:val="20"/>
          <w:szCs w:val="20"/>
        </w:rPr>
        <w:t xml:space="preserve">1.3. </w:t>
      </w:r>
      <w:r w:rsidR="00214651" w:rsidRPr="002A5AA9">
        <w:rPr>
          <w:bCs/>
          <w:sz w:val="20"/>
          <w:szCs w:val="20"/>
        </w:rPr>
        <w:t>Потребитель</w:t>
      </w:r>
      <w:r w:rsidRPr="002A5AA9">
        <w:rPr>
          <w:bCs/>
          <w:sz w:val="20"/>
          <w:szCs w:val="20"/>
        </w:rPr>
        <w:t xml:space="preserve"> оплачива</w:t>
      </w:r>
      <w:r w:rsidR="004038AD" w:rsidRPr="002A5AA9">
        <w:rPr>
          <w:bCs/>
          <w:sz w:val="20"/>
          <w:szCs w:val="20"/>
        </w:rPr>
        <w:t>е</w:t>
      </w:r>
      <w:r w:rsidRPr="002A5AA9">
        <w:rPr>
          <w:bCs/>
          <w:sz w:val="20"/>
          <w:szCs w:val="20"/>
        </w:rPr>
        <w:t xml:space="preserve">т, </w:t>
      </w:r>
      <w:r w:rsidRPr="002A5AA9">
        <w:rPr>
          <w:sz w:val="20"/>
          <w:szCs w:val="20"/>
        </w:rPr>
        <w:t xml:space="preserve">на расчетный счет </w:t>
      </w:r>
      <w:r w:rsidR="00214651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 xml:space="preserve">, </w:t>
      </w:r>
      <w:r w:rsidRPr="002A5AA9">
        <w:rPr>
          <w:bCs/>
          <w:sz w:val="20"/>
          <w:szCs w:val="20"/>
        </w:rPr>
        <w:t>предоставленные услуги, выполненные работы по управлению, содержанию и текущему ремонту общего имущества</w:t>
      </w:r>
      <w:r w:rsidRPr="002A5AA9">
        <w:rPr>
          <w:sz w:val="20"/>
          <w:szCs w:val="20"/>
        </w:rPr>
        <w:t xml:space="preserve"> в Многоквартирном доме.</w:t>
      </w:r>
    </w:p>
    <w:p w:rsidR="00C87019" w:rsidRPr="002A5AA9" w:rsidRDefault="00C87019" w:rsidP="00C87019">
      <w:pPr>
        <w:autoSpaceDE w:val="0"/>
        <w:autoSpaceDN w:val="0"/>
        <w:adjustRightInd w:val="0"/>
        <w:outlineLvl w:val="1"/>
        <w:rPr>
          <w:sz w:val="20"/>
          <w:szCs w:val="22"/>
        </w:rPr>
      </w:pPr>
      <w:r w:rsidRPr="002A5AA9">
        <w:rPr>
          <w:sz w:val="20"/>
          <w:szCs w:val="20"/>
        </w:rPr>
        <w:t>1.4. Характеристика многоквартирного дома № 35 корпус 1 по ул. Оптиков на момент заключения договора:</w:t>
      </w:r>
      <w:r w:rsidRPr="002A5AA9">
        <w:rPr>
          <w:sz w:val="20"/>
          <w:szCs w:val="20"/>
        </w:rPr>
        <w:br/>
        <w:t xml:space="preserve">Кадастровый номер многоквартирного дома: </w:t>
      </w:r>
      <w:r w:rsidR="00137197" w:rsidRPr="002A5AA9">
        <w:rPr>
          <w:sz w:val="20"/>
          <w:szCs w:val="20"/>
          <w:shd w:val="clear" w:color="auto" w:fill="FFFFFF"/>
        </w:rPr>
        <w:t>78:34:0000000:3178</w:t>
      </w:r>
      <w:r w:rsidRPr="002A5AA9">
        <w:rPr>
          <w:sz w:val="20"/>
          <w:szCs w:val="20"/>
        </w:rPr>
        <w:t>;</w:t>
      </w:r>
      <w:r w:rsidRPr="002A5AA9">
        <w:rPr>
          <w:sz w:val="20"/>
          <w:szCs w:val="20"/>
        </w:rPr>
        <w:br/>
      </w:r>
      <w:r w:rsidRPr="002A5AA9">
        <w:rPr>
          <w:sz w:val="20"/>
          <w:szCs w:val="22"/>
        </w:rPr>
        <w:t>Серия, тип постройки:</w:t>
      </w:r>
      <w:r w:rsidR="00137197" w:rsidRPr="002A5AA9">
        <w:rPr>
          <w:sz w:val="20"/>
          <w:szCs w:val="22"/>
        </w:rPr>
        <w:t xml:space="preserve"> индивидуальный;</w:t>
      </w:r>
      <w:r w:rsidRPr="002A5AA9">
        <w:rPr>
          <w:sz w:val="20"/>
          <w:szCs w:val="22"/>
        </w:rPr>
        <w:br/>
        <w:t xml:space="preserve">Год постройки: </w:t>
      </w:r>
      <w:r w:rsidR="00137197" w:rsidRPr="002A5AA9">
        <w:rPr>
          <w:sz w:val="20"/>
          <w:szCs w:val="22"/>
        </w:rPr>
        <w:t>2011 год</w:t>
      </w:r>
      <w:r w:rsidRPr="002A5AA9">
        <w:rPr>
          <w:sz w:val="20"/>
          <w:szCs w:val="22"/>
        </w:rPr>
        <w:t>;</w:t>
      </w:r>
      <w:r w:rsidRPr="002A5AA9">
        <w:rPr>
          <w:sz w:val="20"/>
          <w:szCs w:val="22"/>
        </w:rPr>
        <w:br/>
        <w:t>Степень износа по данным государственного технического учета:</w:t>
      </w:r>
      <w:r w:rsidR="00AD0E7C" w:rsidRPr="002A5AA9">
        <w:rPr>
          <w:sz w:val="20"/>
          <w:szCs w:val="22"/>
        </w:rPr>
        <w:t xml:space="preserve"> 2%</w:t>
      </w:r>
      <w:r w:rsidRPr="002A5AA9">
        <w:rPr>
          <w:sz w:val="20"/>
          <w:szCs w:val="22"/>
        </w:rPr>
        <w:t xml:space="preserve"> (указать в процентах);</w:t>
      </w:r>
      <w:r w:rsidRPr="002A5AA9">
        <w:rPr>
          <w:sz w:val="20"/>
          <w:szCs w:val="22"/>
        </w:rPr>
        <w:br/>
        <w:t>Год последнего капремонта:</w:t>
      </w:r>
      <w:r w:rsidR="00AD0E7C" w:rsidRPr="002A5AA9">
        <w:rPr>
          <w:sz w:val="20"/>
          <w:szCs w:val="22"/>
        </w:rPr>
        <w:t xml:space="preserve"> нет;</w:t>
      </w:r>
      <w:r w:rsidRPr="002A5AA9">
        <w:rPr>
          <w:sz w:val="20"/>
          <w:szCs w:val="22"/>
        </w:rPr>
        <w:br/>
        <w:t xml:space="preserve">Количество этажей: </w:t>
      </w:r>
      <w:r w:rsidR="00AD0E7C" w:rsidRPr="002A5AA9">
        <w:rPr>
          <w:sz w:val="20"/>
          <w:szCs w:val="22"/>
        </w:rPr>
        <w:t>17</w:t>
      </w:r>
      <w:r w:rsidRPr="002A5AA9">
        <w:rPr>
          <w:sz w:val="20"/>
          <w:szCs w:val="22"/>
        </w:rPr>
        <w:t>;</w:t>
      </w:r>
      <w:r w:rsidRPr="002A5AA9">
        <w:rPr>
          <w:sz w:val="20"/>
          <w:szCs w:val="22"/>
        </w:rPr>
        <w:br/>
        <w:t>Количество подъездов:</w:t>
      </w:r>
      <w:r w:rsidR="00AD0E7C" w:rsidRPr="002A5AA9">
        <w:rPr>
          <w:sz w:val="20"/>
          <w:szCs w:val="22"/>
        </w:rPr>
        <w:t>8;</w:t>
      </w:r>
      <w:r w:rsidRPr="002A5AA9">
        <w:rPr>
          <w:sz w:val="20"/>
          <w:szCs w:val="22"/>
        </w:rPr>
        <w:br/>
        <w:t xml:space="preserve">Наличие подвалов: </w:t>
      </w:r>
      <w:r w:rsidR="004E6D3E" w:rsidRPr="002A5AA9">
        <w:rPr>
          <w:sz w:val="20"/>
          <w:szCs w:val="22"/>
        </w:rPr>
        <w:t>есть</w:t>
      </w:r>
      <w:r w:rsidR="00AD0E7C" w:rsidRPr="002A5AA9">
        <w:rPr>
          <w:sz w:val="20"/>
          <w:szCs w:val="22"/>
        </w:rPr>
        <w:t>;</w:t>
      </w:r>
      <w:r w:rsidRPr="002A5AA9">
        <w:rPr>
          <w:sz w:val="20"/>
          <w:szCs w:val="22"/>
        </w:rPr>
        <w:br/>
        <w:t xml:space="preserve">Количество нежилых помещений, не входящих в состав общего имущества: </w:t>
      </w:r>
      <w:r w:rsidR="001E6B9C" w:rsidRPr="002A5AA9">
        <w:rPr>
          <w:sz w:val="20"/>
          <w:szCs w:val="22"/>
        </w:rPr>
        <w:t>4</w:t>
      </w:r>
      <w:r w:rsidRPr="002A5AA9">
        <w:rPr>
          <w:sz w:val="20"/>
          <w:szCs w:val="22"/>
        </w:rPr>
        <w:t>;</w:t>
      </w:r>
      <w:r w:rsidRPr="002A5AA9">
        <w:rPr>
          <w:sz w:val="20"/>
          <w:szCs w:val="22"/>
        </w:rPr>
        <w:br/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="00972037" w:rsidRPr="002A5AA9">
        <w:rPr>
          <w:sz w:val="20"/>
          <w:szCs w:val="22"/>
        </w:rPr>
        <w:t>13150,8</w:t>
      </w:r>
      <w:r w:rsidR="001C2AF5" w:rsidRPr="002A5AA9">
        <w:rPr>
          <w:sz w:val="20"/>
          <w:szCs w:val="22"/>
        </w:rPr>
        <w:t xml:space="preserve"> кв.м.</w:t>
      </w:r>
      <w:r w:rsidRPr="002A5AA9">
        <w:rPr>
          <w:sz w:val="20"/>
          <w:szCs w:val="22"/>
        </w:rPr>
        <w:t>;</w:t>
      </w:r>
      <w:r w:rsidRPr="002A5AA9">
        <w:rPr>
          <w:sz w:val="20"/>
          <w:szCs w:val="22"/>
        </w:rPr>
        <w:br/>
        <w:t>Площадь земельного участка, входящего в состав общего имущества многоквартирного дома (двор) -</w:t>
      </w:r>
      <w:r w:rsidR="006B48A1" w:rsidRPr="002A5AA9">
        <w:rPr>
          <w:sz w:val="20"/>
          <w:szCs w:val="20"/>
        </w:rPr>
        <w:t>18923</w:t>
      </w:r>
      <w:r w:rsidRPr="002A5AA9">
        <w:rPr>
          <w:sz w:val="20"/>
          <w:szCs w:val="22"/>
        </w:rPr>
        <w:t xml:space="preserve"> кв.м</w:t>
      </w:r>
      <w:r w:rsidR="001C2AF5" w:rsidRPr="002A5AA9">
        <w:rPr>
          <w:sz w:val="20"/>
          <w:szCs w:val="22"/>
        </w:rPr>
        <w:t>.</w:t>
      </w:r>
      <w:r w:rsidR="006B48A1" w:rsidRPr="002A5AA9">
        <w:rPr>
          <w:sz w:val="20"/>
          <w:szCs w:val="22"/>
        </w:rPr>
        <w:t>;</w:t>
      </w:r>
    </w:p>
    <w:p w:rsidR="00C87019" w:rsidRPr="002A5AA9" w:rsidRDefault="00C87019" w:rsidP="00C87019">
      <w:pPr>
        <w:autoSpaceDE w:val="0"/>
        <w:autoSpaceDN w:val="0"/>
        <w:adjustRightInd w:val="0"/>
        <w:outlineLvl w:val="1"/>
        <w:rPr>
          <w:sz w:val="18"/>
          <w:szCs w:val="20"/>
        </w:rPr>
      </w:pPr>
      <w:r w:rsidRPr="002A5AA9">
        <w:rPr>
          <w:sz w:val="20"/>
          <w:szCs w:val="22"/>
        </w:rPr>
        <w:t xml:space="preserve">Кадастровый номер земельного участка: </w:t>
      </w:r>
      <w:r w:rsidR="006B48A1" w:rsidRPr="002A5AA9">
        <w:rPr>
          <w:sz w:val="20"/>
          <w:szCs w:val="20"/>
        </w:rPr>
        <w:t>78:34:0004155:4</w:t>
      </w:r>
      <w:r w:rsidR="006B48A1" w:rsidRPr="002A5AA9">
        <w:rPr>
          <w:sz w:val="20"/>
          <w:szCs w:val="22"/>
        </w:rPr>
        <w:t>.</w:t>
      </w:r>
    </w:p>
    <w:p w:rsidR="00233BBB" w:rsidRPr="002A5AA9" w:rsidRDefault="00233BBB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1.</w:t>
      </w:r>
      <w:r w:rsidR="00C87019" w:rsidRPr="002A5AA9">
        <w:rPr>
          <w:sz w:val="20"/>
          <w:szCs w:val="20"/>
        </w:rPr>
        <w:t>5</w:t>
      </w:r>
      <w:r w:rsidRPr="002A5AA9">
        <w:rPr>
          <w:sz w:val="20"/>
          <w:szCs w:val="20"/>
        </w:rPr>
        <w:t>.  Срок оказания услуг: с 0</w:t>
      </w:r>
      <w:r w:rsidR="00B24CBC" w:rsidRPr="002A5AA9">
        <w:rPr>
          <w:sz w:val="20"/>
          <w:szCs w:val="20"/>
        </w:rPr>
        <w:t>1</w:t>
      </w:r>
      <w:r w:rsidRPr="002A5AA9">
        <w:rPr>
          <w:sz w:val="20"/>
          <w:szCs w:val="20"/>
        </w:rPr>
        <w:t>.0</w:t>
      </w:r>
      <w:r w:rsidR="00186A61" w:rsidRPr="002A5AA9">
        <w:rPr>
          <w:sz w:val="20"/>
          <w:szCs w:val="20"/>
        </w:rPr>
        <w:t>4</w:t>
      </w:r>
      <w:r w:rsidRPr="002A5AA9">
        <w:rPr>
          <w:sz w:val="20"/>
          <w:szCs w:val="20"/>
        </w:rPr>
        <w:t>.202</w:t>
      </w:r>
      <w:r w:rsidR="002E36F0" w:rsidRPr="002A5AA9">
        <w:rPr>
          <w:sz w:val="20"/>
          <w:szCs w:val="20"/>
        </w:rPr>
        <w:t>6</w:t>
      </w:r>
      <w:r w:rsidRPr="002A5AA9">
        <w:rPr>
          <w:sz w:val="20"/>
          <w:szCs w:val="20"/>
        </w:rPr>
        <w:t xml:space="preserve"> по 31.</w:t>
      </w:r>
      <w:r w:rsidR="00186A61" w:rsidRPr="002A5AA9">
        <w:rPr>
          <w:sz w:val="20"/>
          <w:szCs w:val="20"/>
        </w:rPr>
        <w:t>12</w:t>
      </w:r>
      <w:r w:rsidRPr="002A5AA9">
        <w:rPr>
          <w:sz w:val="20"/>
          <w:szCs w:val="20"/>
        </w:rPr>
        <w:t>.202</w:t>
      </w:r>
      <w:r w:rsidR="00FD3909" w:rsidRPr="002A5AA9">
        <w:rPr>
          <w:sz w:val="20"/>
          <w:szCs w:val="20"/>
        </w:rPr>
        <w:t>6</w:t>
      </w:r>
      <w:r w:rsidR="00720287" w:rsidRPr="002A5AA9">
        <w:rPr>
          <w:sz w:val="20"/>
          <w:szCs w:val="20"/>
        </w:rPr>
        <w:t>.</w:t>
      </w:r>
    </w:p>
    <w:p w:rsidR="004038AD" w:rsidRPr="002A5AA9" w:rsidRDefault="00233BBB" w:rsidP="00C936D9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4"/>
          <w:szCs w:val="4"/>
        </w:rPr>
      </w:pPr>
      <w:r w:rsidRPr="002A5AA9">
        <w:rPr>
          <w:bCs/>
          <w:sz w:val="4"/>
          <w:szCs w:val="4"/>
        </w:rPr>
        <w:t xml:space="preserve"> </w:t>
      </w:r>
    </w:p>
    <w:p w:rsidR="00135E2E" w:rsidRPr="002A5AA9" w:rsidRDefault="00135E2E" w:rsidP="00850C7F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1077" w:hanging="357"/>
        <w:jc w:val="center"/>
        <w:outlineLvl w:val="1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ПРАВА И ОБЯЗАННОСТИ СТОРОН</w:t>
      </w:r>
    </w:p>
    <w:p w:rsidR="00B20E02" w:rsidRPr="002A5AA9" w:rsidRDefault="00B20E02" w:rsidP="00B20E02">
      <w:pPr>
        <w:autoSpaceDE w:val="0"/>
        <w:autoSpaceDN w:val="0"/>
        <w:adjustRightInd w:val="0"/>
        <w:ind w:left="1080"/>
        <w:outlineLvl w:val="1"/>
        <w:rPr>
          <w:b/>
          <w:bCs/>
          <w:sz w:val="4"/>
          <w:szCs w:val="4"/>
        </w:rPr>
      </w:pPr>
    </w:p>
    <w:p w:rsidR="00135E2E" w:rsidRPr="002A5AA9" w:rsidRDefault="00135E2E" w:rsidP="0092324A">
      <w:pPr>
        <w:autoSpaceDE w:val="0"/>
        <w:autoSpaceDN w:val="0"/>
        <w:adjustRightInd w:val="0"/>
        <w:spacing w:before="120"/>
        <w:jc w:val="both"/>
        <w:outlineLvl w:val="1"/>
        <w:rPr>
          <w:b/>
          <w:bCs/>
          <w:iCs/>
          <w:sz w:val="20"/>
          <w:szCs w:val="20"/>
        </w:rPr>
      </w:pPr>
      <w:r w:rsidRPr="002A5AA9">
        <w:rPr>
          <w:b/>
          <w:bCs/>
          <w:iCs/>
          <w:sz w:val="20"/>
          <w:szCs w:val="20"/>
        </w:rPr>
        <w:t xml:space="preserve">2.1. </w:t>
      </w:r>
      <w:r w:rsidR="00214651" w:rsidRPr="002A5AA9">
        <w:rPr>
          <w:b/>
          <w:bCs/>
          <w:iCs/>
          <w:sz w:val="20"/>
          <w:szCs w:val="20"/>
        </w:rPr>
        <w:t>Исполнитель</w:t>
      </w:r>
      <w:r w:rsidRPr="002A5AA9">
        <w:rPr>
          <w:b/>
          <w:bCs/>
          <w:iCs/>
          <w:sz w:val="20"/>
          <w:szCs w:val="20"/>
        </w:rPr>
        <w:t xml:space="preserve"> обязан: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2.1.1. В течение срока действия настоящего Договора выполнять работы и услуги по управлению Многоквартирным домом, по содержанию и ремонту общего имущества в многоквартирном доме. Перечень работ и услуг, а также размер платы, указаны в Приложении №</w:t>
      </w:r>
      <w:r w:rsidR="00871F22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1</w:t>
      </w:r>
      <w:r w:rsidR="003F5B1D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 xml:space="preserve">к настоящему Договору.  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</w:t>
      </w:r>
      <w:r w:rsidR="00B65923" w:rsidRPr="002A5AA9">
        <w:rPr>
          <w:sz w:val="20"/>
          <w:szCs w:val="20"/>
        </w:rPr>
        <w:t>.2</w:t>
      </w:r>
      <w:r w:rsidRPr="002A5AA9">
        <w:rPr>
          <w:sz w:val="20"/>
          <w:szCs w:val="20"/>
        </w:rPr>
        <w:t xml:space="preserve">. Выполнять работы и оказывать услуги, предоставляемые по настоящему Договору, отвечающие требованиям, установленным </w:t>
      </w:r>
      <w:r w:rsidRPr="002A5AA9">
        <w:rPr>
          <w:bCs/>
          <w:sz w:val="20"/>
          <w:szCs w:val="20"/>
        </w:rPr>
        <w:t xml:space="preserve">постановлениями Госстроя Российской Федерации от 27.09.2003 г. № 170 «Об утверждении правил и норм технической эксплуатации жилищного фонда», Правительства Российской Федерации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от 23.05.2006 г. № 306 «Об утверждении правил установления и определения нормативов потребления коммунальных услуг», от 23.05.2006 г. № 307 «О порядке предоставления коммунальных услуг гражданам», от 06.05.2011 г. № 354 «О предоставлении коммунальных услуг собственникам и пользователям помещений в </w:t>
      </w:r>
      <w:r w:rsidRPr="002A5AA9">
        <w:rPr>
          <w:bCs/>
          <w:sz w:val="20"/>
          <w:szCs w:val="20"/>
        </w:rPr>
        <w:lastRenderedPageBreak/>
        <w:t>многоквартирных домах и жилых домов», от 03.04.2013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от 15.05.2013 г. № 416 «О порядке осуществления деятельности по управлению многоквартирными домами», иными нормативными актами Российской Федерации и Санкт-Петербурга, регулирующими вопросы управления, содержания и ремонта общего имущества многоквартирных домов и предоставлени</w:t>
      </w:r>
      <w:r w:rsidR="0077762B" w:rsidRPr="002A5AA9">
        <w:rPr>
          <w:bCs/>
          <w:sz w:val="20"/>
          <w:szCs w:val="20"/>
        </w:rPr>
        <w:t>я</w:t>
      </w:r>
      <w:r w:rsidRPr="002A5AA9">
        <w:rPr>
          <w:bCs/>
          <w:sz w:val="20"/>
          <w:szCs w:val="20"/>
        </w:rPr>
        <w:t xml:space="preserve"> коммунальных услуг.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>. Выполнять предусмотренные настоящим Договором работы и оказывать услуги самостоятельно, либо привлекать к выполнению работ и оказанию услуг подрядные организации, имеющие лицензии на право осуществления соответствующей деятельности.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4</w:t>
      </w:r>
      <w:r w:rsidRPr="002A5AA9">
        <w:rPr>
          <w:sz w:val="20"/>
          <w:szCs w:val="20"/>
        </w:rPr>
        <w:t>. В каждом подъезде Многоквартирного дома оформить информационные стенды, на которых указать следующую информацию: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- Ф.И.О. и контактные телефоны руководства </w:t>
      </w:r>
      <w:r w:rsidR="003F5B1D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>;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- телефоны аварийно-дежурной службы </w:t>
      </w:r>
      <w:r w:rsidR="003F5B1D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>;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- информацию по действующим тарифам на оплату услуг по содержанию и коммунальным услугам;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- информацию (название, контактные телефоны) об организациях – поставщиках коммунальных и иных услуг;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- объявления от </w:t>
      </w:r>
      <w:r w:rsidR="003F5B1D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>.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5</w:t>
      </w:r>
      <w:r w:rsidRPr="002A5AA9">
        <w:rPr>
          <w:sz w:val="20"/>
          <w:szCs w:val="20"/>
        </w:rPr>
        <w:t xml:space="preserve">.   Производить плановые и внеплановые осмотры, профилактическое обслуживание общего имущества </w:t>
      </w:r>
      <w:r w:rsidR="002823F2" w:rsidRPr="002A5AA9">
        <w:rPr>
          <w:sz w:val="20"/>
          <w:szCs w:val="20"/>
        </w:rPr>
        <w:t>Многоквартирного дома</w:t>
      </w:r>
      <w:r w:rsidRPr="002A5AA9">
        <w:rPr>
          <w:sz w:val="20"/>
          <w:szCs w:val="20"/>
        </w:rPr>
        <w:t>.</w:t>
      </w:r>
    </w:p>
    <w:p w:rsidR="00135E2E" w:rsidRPr="002A5AA9" w:rsidRDefault="00135E2E" w:rsidP="0012244F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6</w:t>
      </w:r>
      <w:r w:rsidRPr="002A5AA9">
        <w:rPr>
          <w:sz w:val="20"/>
          <w:szCs w:val="20"/>
        </w:rPr>
        <w:t>. Обеспечить надлежащее санитарное</w:t>
      </w:r>
      <w:r w:rsidR="00C54A36" w:rsidRPr="002A5AA9">
        <w:rPr>
          <w:sz w:val="20"/>
          <w:szCs w:val="20"/>
        </w:rPr>
        <w:t xml:space="preserve"> и техническое</w:t>
      </w:r>
      <w:r w:rsidRPr="002A5AA9">
        <w:rPr>
          <w:sz w:val="20"/>
          <w:szCs w:val="20"/>
        </w:rPr>
        <w:t xml:space="preserve"> содержание общего имущества Многоквартирного дома.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7</w:t>
      </w:r>
      <w:r w:rsidRPr="002A5AA9">
        <w:rPr>
          <w:sz w:val="20"/>
          <w:szCs w:val="20"/>
        </w:rPr>
        <w:t xml:space="preserve">. Осуществлять контроль </w:t>
      </w:r>
      <w:r w:rsidR="00C54A36" w:rsidRPr="002A5AA9">
        <w:rPr>
          <w:sz w:val="20"/>
          <w:szCs w:val="20"/>
        </w:rPr>
        <w:t>за техническим и санитарным</w:t>
      </w:r>
      <w:r w:rsidRPr="002A5AA9">
        <w:rPr>
          <w:sz w:val="20"/>
          <w:szCs w:val="20"/>
        </w:rPr>
        <w:t xml:space="preserve"> состоянием и сохранностью технологических помещений и других помещений в Многоквартирном доме, не допуская несанкционированного проникновения в помещения третьих лиц.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8</w:t>
      </w:r>
      <w:r w:rsidRPr="002A5AA9">
        <w:rPr>
          <w:sz w:val="20"/>
          <w:szCs w:val="20"/>
        </w:rPr>
        <w:t>. Использовать по назначению технологические помещения и другие помещения, относящиеся к общему имуществу Многоквартирного дома.</w:t>
      </w:r>
    </w:p>
    <w:p w:rsidR="002E524D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B65923" w:rsidRPr="002A5AA9">
        <w:rPr>
          <w:sz w:val="20"/>
          <w:szCs w:val="20"/>
        </w:rPr>
        <w:t>9</w:t>
      </w:r>
      <w:r w:rsidRPr="002A5AA9">
        <w:rPr>
          <w:sz w:val="20"/>
          <w:szCs w:val="20"/>
        </w:rPr>
        <w:t>. В установленные сроки устранять возникшие неисправности общего имущества Многоквартирного дома, с составлением, при необходимости, акта устранения неисправности, с указанием в нем причин возникновения неисправности, стоимости материалов и работ для привлечения виновных лиц к материальной и иной ответственности в соответствии с действующим законодательством РФ.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B65923" w:rsidRPr="002A5AA9">
        <w:rPr>
          <w:sz w:val="20"/>
          <w:szCs w:val="20"/>
        </w:rPr>
        <w:t>0</w:t>
      </w:r>
      <w:r w:rsidRPr="002A5AA9">
        <w:rPr>
          <w:sz w:val="20"/>
          <w:szCs w:val="20"/>
        </w:rPr>
        <w:t xml:space="preserve">. Организовать круглосуточное аварийно-диспетчерское обслуживание Многоквартирного дома, устранять аварии, а также выполнять ремонтные работы по заявкам </w:t>
      </w:r>
      <w:r w:rsidR="0076551C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в соответствии с действующим законодательством</w:t>
      </w:r>
      <w:r w:rsidR="005E68E5" w:rsidRPr="002A5AA9">
        <w:rPr>
          <w:sz w:val="20"/>
          <w:szCs w:val="20"/>
        </w:rPr>
        <w:t xml:space="preserve"> РФ</w:t>
      </w:r>
      <w:r w:rsidRPr="002A5AA9">
        <w:rPr>
          <w:sz w:val="20"/>
          <w:szCs w:val="20"/>
        </w:rPr>
        <w:t>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C228C9" w:rsidRPr="002A5AA9">
        <w:rPr>
          <w:sz w:val="20"/>
          <w:szCs w:val="20"/>
        </w:rPr>
        <w:t>1</w:t>
      </w:r>
      <w:r w:rsidRPr="002A5AA9">
        <w:rPr>
          <w:sz w:val="20"/>
          <w:szCs w:val="20"/>
        </w:rPr>
        <w:t>. Организовать работы по устранению причин аварийных ситуаций, приводящих к угрозе жизни, здоровью граждан, а также к порче их имущества, таких как: залив, засор стояка водоотведения, остановка лифтов, отключение электричества и других, подлежащих экстренному устранению - в течение 30 минут с момента поступления заявки.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C228C9" w:rsidRPr="002A5AA9">
        <w:rPr>
          <w:sz w:val="20"/>
          <w:szCs w:val="20"/>
        </w:rPr>
        <w:t>2</w:t>
      </w:r>
      <w:r w:rsidRPr="002A5AA9">
        <w:rPr>
          <w:sz w:val="20"/>
          <w:szCs w:val="20"/>
        </w:rPr>
        <w:t xml:space="preserve">. Уведомлять </w:t>
      </w:r>
      <w:r w:rsidR="0076551C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об отключениях, испытаниях или ином изменении режима работы инженерных систем в Многоквартирном доме, </w:t>
      </w:r>
      <w:r w:rsidRPr="002A5AA9">
        <w:rPr>
          <w:bCs/>
          <w:sz w:val="20"/>
          <w:szCs w:val="20"/>
        </w:rPr>
        <w:t>а также в течение 2-х часов с момента аварии – об авариях на инженерных сетях и сроках ликвидации их последствий.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C228C9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>. Своевременно производить подготовку Многоквартирного дома, санитарно-технического и иного инженерного оборудования, находящегося в них, к сезонной эксплуатации.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C228C9" w:rsidRPr="002A5AA9">
        <w:rPr>
          <w:sz w:val="20"/>
          <w:szCs w:val="20"/>
        </w:rPr>
        <w:t>4</w:t>
      </w:r>
      <w:r w:rsidRPr="002A5AA9">
        <w:rPr>
          <w:sz w:val="20"/>
          <w:szCs w:val="20"/>
        </w:rPr>
        <w:t xml:space="preserve">. В случае предоставления коммунальных услуг ненадлежащего качества или с перерывами, превышающими установленную продолжительность, произвести перерасчет платы за коммунальные услуги. 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871F22" w:rsidRPr="002A5AA9">
        <w:rPr>
          <w:sz w:val="20"/>
          <w:szCs w:val="20"/>
        </w:rPr>
        <w:t>5</w:t>
      </w:r>
      <w:r w:rsidRPr="002A5AA9">
        <w:rPr>
          <w:sz w:val="20"/>
          <w:szCs w:val="20"/>
        </w:rPr>
        <w:t xml:space="preserve">. Информировать </w:t>
      </w:r>
      <w:r w:rsidR="0077762B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об изменении установленных размеров платы и тарифов за жилищно-коммунальные услуги.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bCs/>
          <w:sz w:val="20"/>
          <w:szCs w:val="20"/>
        </w:rPr>
        <w:t>2.1.1</w:t>
      </w:r>
      <w:r w:rsidR="00871F22" w:rsidRPr="002A5AA9">
        <w:rPr>
          <w:bCs/>
          <w:sz w:val="20"/>
          <w:szCs w:val="20"/>
        </w:rPr>
        <w:t>6</w:t>
      </w:r>
      <w:r w:rsidRPr="002A5AA9">
        <w:rPr>
          <w:bCs/>
          <w:sz w:val="20"/>
          <w:szCs w:val="20"/>
        </w:rPr>
        <w:t>. Вести делопроизводство, бухгалтерский учет, бухгалтерскую отчетность по управлению Многоквартирным домом в соответствии с действующим законодательством РФ.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871F22" w:rsidRPr="002A5AA9">
        <w:rPr>
          <w:sz w:val="20"/>
          <w:szCs w:val="20"/>
        </w:rPr>
        <w:t>7</w:t>
      </w:r>
      <w:r w:rsidRPr="002A5AA9">
        <w:rPr>
          <w:sz w:val="20"/>
          <w:szCs w:val="20"/>
        </w:rPr>
        <w:t xml:space="preserve">. Ежемесячно, не позднее первого числа месяца, следующего за истекшим, производить расчет платежей </w:t>
      </w:r>
      <w:r w:rsidR="0077762B" w:rsidRPr="002A5AA9">
        <w:rPr>
          <w:sz w:val="20"/>
          <w:szCs w:val="20"/>
        </w:rPr>
        <w:t>Потребителю</w:t>
      </w:r>
      <w:r w:rsidRPr="002A5AA9">
        <w:rPr>
          <w:sz w:val="20"/>
          <w:szCs w:val="20"/>
        </w:rPr>
        <w:t xml:space="preserve"> по содержанию и ремонту общего имущества Многоквартирного дома, с направлением платежных документов для оплаты услуг, оказываемых по настоящему Договору.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2.1.1</w:t>
      </w:r>
      <w:r w:rsidR="00871F22" w:rsidRPr="002A5AA9">
        <w:rPr>
          <w:sz w:val="20"/>
          <w:szCs w:val="20"/>
        </w:rPr>
        <w:t>8</w:t>
      </w:r>
      <w:r w:rsidRPr="002A5AA9">
        <w:rPr>
          <w:sz w:val="20"/>
          <w:szCs w:val="20"/>
        </w:rPr>
        <w:t>. Вести и обеспечивать сохранность соответствующей технической, бухгалтерской, хозяйственно-финансовой и иной документации на Многоквартирный дом, связанной с исполнением Договора.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</w:t>
      </w:r>
      <w:r w:rsidR="00871F22" w:rsidRPr="002A5AA9">
        <w:rPr>
          <w:sz w:val="20"/>
          <w:szCs w:val="20"/>
        </w:rPr>
        <w:t>19</w:t>
      </w:r>
      <w:r w:rsidRPr="002A5AA9">
        <w:rPr>
          <w:sz w:val="20"/>
          <w:szCs w:val="20"/>
        </w:rPr>
        <w:t xml:space="preserve">. По требованию </w:t>
      </w:r>
      <w:r w:rsidR="0077762B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производить сверку платы за содержание и ремонт жилого помещения и выдавать документы, подтверждающие правильность начисления платы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</w:t>
      </w:r>
    </w:p>
    <w:p w:rsidR="002E524D" w:rsidRPr="002A5AA9" w:rsidRDefault="002E524D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2.1.2</w:t>
      </w:r>
      <w:r w:rsidR="00871F22" w:rsidRPr="002A5AA9">
        <w:rPr>
          <w:sz w:val="20"/>
          <w:szCs w:val="20"/>
        </w:rPr>
        <w:t>0</w:t>
      </w:r>
      <w:r w:rsidRPr="002A5AA9">
        <w:rPr>
          <w:sz w:val="20"/>
          <w:szCs w:val="20"/>
        </w:rPr>
        <w:t xml:space="preserve">. Представлять </w:t>
      </w:r>
      <w:r w:rsidR="0077762B" w:rsidRPr="002A5AA9">
        <w:rPr>
          <w:sz w:val="20"/>
          <w:szCs w:val="20"/>
        </w:rPr>
        <w:t>Потребителю</w:t>
      </w:r>
      <w:r w:rsidRPr="002A5AA9">
        <w:rPr>
          <w:sz w:val="20"/>
          <w:szCs w:val="20"/>
        </w:rPr>
        <w:t xml:space="preserve"> отчет о выполнении Договора управления многоквартирным дом</w:t>
      </w:r>
      <w:r w:rsidR="000C78CE" w:rsidRPr="002A5AA9">
        <w:rPr>
          <w:sz w:val="20"/>
          <w:szCs w:val="20"/>
        </w:rPr>
        <w:t>ом</w:t>
      </w:r>
      <w:r w:rsidRPr="002A5AA9">
        <w:rPr>
          <w:sz w:val="20"/>
          <w:szCs w:val="20"/>
        </w:rPr>
        <w:t xml:space="preserve">, по вопросам финансово-хозяйственной деятельности в доме, за истекший год, в течение квартала, следующего за истекшим. Отчет представляется путем опубликования на официальном сайте Управляющей компании в сети интернет. В отчете указывается соответствие фактически выполненных работ и услуг по содержанию и ремонту общего имущества в Многоквартирном доме указанном в настоящем Договоре, сведения о поступивших и израсходованных денежных средствах за содержание и ремонт общего имущества в Многоквартирном доме, за предоставленные коммунальные и иные услуги, количество предложений, заявлений и жалоб </w:t>
      </w:r>
      <w:r w:rsidR="0077762B" w:rsidRPr="002A5AA9">
        <w:rPr>
          <w:sz w:val="20"/>
          <w:szCs w:val="20"/>
        </w:rPr>
        <w:t>Потребителей</w:t>
      </w:r>
      <w:r w:rsidRPr="002A5AA9">
        <w:rPr>
          <w:sz w:val="20"/>
          <w:szCs w:val="20"/>
        </w:rPr>
        <w:t xml:space="preserve"> и принятых мерах по устранению указанных в них недостатков в установленные сроки,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2.1.2</w:t>
      </w:r>
      <w:r w:rsidR="00871F22" w:rsidRPr="002A5AA9">
        <w:rPr>
          <w:sz w:val="20"/>
          <w:szCs w:val="20"/>
        </w:rPr>
        <w:t>1</w:t>
      </w:r>
      <w:r w:rsidRPr="002A5AA9">
        <w:rPr>
          <w:sz w:val="20"/>
          <w:szCs w:val="20"/>
        </w:rPr>
        <w:t>. За 30 дней до прекращения настоящего Договора передать техническую документацию на Многоквартирный дом и иные документы, связанные с управлением Многоквартирным домом, вновь выбранной управляющей организации, ТСЖ, ЖСК, ЖК или иному специализированному потребительскому кооперативу, созданному для управления Многоквартирным домом.</w:t>
      </w:r>
    </w:p>
    <w:p w:rsidR="00B20E02" w:rsidRPr="002A5AA9" w:rsidRDefault="00B20E02" w:rsidP="002823F2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135E2E" w:rsidRPr="002A5AA9" w:rsidRDefault="00135E2E" w:rsidP="009A07D3">
      <w:pPr>
        <w:autoSpaceDE w:val="0"/>
        <w:autoSpaceDN w:val="0"/>
        <w:adjustRightInd w:val="0"/>
        <w:ind w:left="567" w:hanging="567"/>
        <w:jc w:val="both"/>
        <w:outlineLvl w:val="1"/>
        <w:rPr>
          <w:b/>
          <w:bCs/>
          <w:iCs/>
          <w:sz w:val="20"/>
          <w:szCs w:val="20"/>
        </w:rPr>
      </w:pPr>
      <w:r w:rsidRPr="002A5AA9">
        <w:rPr>
          <w:b/>
          <w:bCs/>
          <w:iCs/>
          <w:sz w:val="20"/>
          <w:szCs w:val="20"/>
        </w:rPr>
        <w:lastRenderedPageBreak/>
        <w:t xml:space="preserve">2.2. </w:t>
      </w:r>
      <w:r w:rsidR="0077762B" w:rsidRPr="002A5AA9">
        <w:rPr>
          <w:b/>
          <w:bCs/>
          <w:iCs/>
          <w:sz w:val="20"/>
          <w:szCs w:val="20"/>
        </w:rPr>
        <w:t>Исполнитель</w:t>
      </w:r>
      <w:r w:rsidRPr="002A5AA9">
        <w:rPr>
          <w:b/>
          <w:bCs/>
          <w:iCs/>
          <w:sz w:val="20"/>
          <w:szCs w:val="20"/>
        </w:rPr>
        <w:t xml:space="preserve"> имеет право: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2.2.1. Заключать договоры с подрядными организациями, имеющими лицензии на право осуществления соответствующей деятельности, на выполнение работ, услуг, поставку ресурсов в целях исполнения обязанностей, предусмотренных настоящим Договором.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2.2.</w:t>
      </w:r>
      <w:r w:rsidR="000C78CE" w:rsidRPr="002A5AA9">
        <w:rPr>
          <w:sz w:val="20"/>
          <w:szCs w:val="20"/>
        </w:rPr>
        <w:t>2</w:t>
      </w:r>
      <w:r w:rsidRPr="002A5AA9">
        <w:rPr>
          <w:sz w:val="20"/>
          <w:szCs w:val="20"/>
        </w:rPr>
        <w:t xml:space="preserve">. В установленном законодательными и нормативными актами порядке взыскивать с </w:t>
      </w:r>
      <w:r w:rsidR="0077762B" w:rsidRPr="002A5AA9">
        <w:rPr>
          <w:sz w:val="20"/>
          <w:szCs w:val="20"/>
        </w:rPr>
        <w:t>Потребителя</w:t>
      </w:r>
      <w:r w:rsidR="000863B9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задолженность по оплате коммунальных услуг, а также работ и услуг по содержанию и ремонту общего имущества.</w:t>
      </w:r>
      <w:r w:rsidR="00C9262F" w:rsidRPr="002A5AA9">
        <w:rPr>
          <w:sz w:val="20"/>
          <w:szCs w:val="20"/>
        </w:rPr>
        <w:t xml:space="preserve">  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2.2.</w:t>
      </w:r>
      <w:r w:rsidR="000C78CE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 xml:space="preserve">. В установленном нормативными актами порядке приостановить предоставление коммунальных услуг </w:t>
      </w:r>
      <w:r w:rsidR="0077762B" w:rsidRPr="002A5AA9">
        <w:rPr>
          <w:sz w:val="20"/>
          <w:szCs w:val="20"/>
        </w:rPr>
        <w:t>Потребителю</w:t>
      </w:r>
      <w:r w:rsidRPr="002A5AA9">
        <w:rPr>
          <w:sz w:val="20"/>
          <w:szCs w:val="20"/>
        </w:rPr>
        <w:t xml:space="preserve">, которым допущена просрочка внесения платы за коммунальные услуги.  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2.2.</w:t>
      </w:r>
      <w:r w:rsidR="000C78CE" w:rsidRPr="002A5AA9">
        <w:rPr>
          <w:sz w:val="20"/>
          <w:szCs w:val="20"/>
        </w:rPr>
        <w:t>4</w:t>
      </w:r>
      <w:r w:rsidRPr="002A5AA9">
        <w:rPr>
          <w:sz w:val="20"/>
          <w:szCs w:val="20"/>
        </w:rPr>
        <w:t xml:space="preserve">. Требовать допуска в </w:t>
      </w:r>
      <w:r w:rsidR="003D5026" w:rsidRPr="002A5AA9">
        <w:rPr>
          <w:sz w:val="20"/>
          <w:szCs w:val="20"/>
        </w:rPr>
        <w:t>жилое/нежилое помещение</w:t>
      </w:r>
      <w:r w:rsidRPr="002A5AA9">
        <w:rPr>
          <w:sz w:val="20"/>
          <w:szCs w:val="20"/>
        </w:rPr>
        <w:t xml:space="preserve">, в заранее согласованное время с </w:t>
      </w:r>
      <w:r w:rsidR="0077762B" w:rsidRPr="002A5AA9">
        <w:rPr>
          <w:sz w:val="20"/>
          <w:szCs w:val="20"/>
        </w:rPr>
        <w:t>Потребителем</w:t>
      </w:r>
      <w:r w:rsidR="00EB5897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а для ликвидации аварий – в любое время.</w:t>
      </w:r>
    </w:p>
    <w:p w:rsidR="00135E2E" w:rsidRPr="002A5AA9" w:rsidRDefault="00135E2E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2.2.</w:t>
      </w:r>
      <w:r w:rsidR="000C78CE" w:rsidRPr="002A5AA9">
        <w:rPr>
          <w:sz w:val="20"/>
          <w:szCs w:val="20"/>
        </w:rPr>
        <w:t>5</w:t>
      </w:r>
      <w:r w:rsidRPr="002A5AA9">
        <w:rPr>
          <w:sz w:val="20"/>
          <w:szCs w:val="20"/>
        </w:rPr>
        <w:t xml:space="preserve">. При возникновении аварийной ситуации (дефекты на трубопроводах систем отопления, холодного водоснабжения, находящихся в жилом помещении) </w:t>
      </w:r>
      <w:r w:rsidR="00B35144" w:rsidRPr="002A5AA9">
        <w:rPr>
          <w:bCs/>
          <w:sz w:val="20"/>
          <w:szCs w:val="20"/>
        </w:rPr>
        <w:t>Исполнитель</w:t>
      </w:r>
      <w:r w:rsidRPr="002A5AA9">
        <w:rPr>
          <w:sz w:val="20"/>
          <w:szCs w:val="20"/>
        </w:rPr>
        <w:t xml:space="preserve"> немедленно уведомляет о случившемся </w:t>
      </w:r>
      <w:r w:rsidR="00B35144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или его </w:t>
      </w:r>
      <w:r w:rsidR="000C78CE" w:rsidRPr="002A5AA9">
        <w:rPr>
          <w:sz w:val="20"/>
          <w:szCs w:val="20"/>
        </w:rPr>
        <w:t>уполномоченных</w:t>
      </w:r>
      <w:r w:rsidRPr="002A5AA9">
        <w:rPr>
          <w:sz w:val="20"/>
          <w:szCs w:val="20"/>
        </w:rPr>
        <w:t xml:space="preserve"> представителей. В случае неявки </w:t>
      </w:r>
      <w:r w:rsidR="00B35144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в течение суток </w:t>
      </w:r>
      <w:r w:rsidR="00B35144" w:rsidRPr="002A5AA9">
        <w:rPr>
          <w:sz w:val="20"/>
          <w:szCs w:val="20"/>
        </w:rPr>
        <w:t>Исполнитель</w:t>
      </w:r>
      <w:r w:rsidRPr="002A5AA9">
        <w:rPr>
          <w:sz w:val="20"/>
          <w:szCs w:val="20"/>
        </w:rPr>
        <w:t xml:space="preserve"> имеет право вскрыть Помещение в присутствии представителей правоохранительных органов, организации, обеспечивающей техническое обслуживание общего имущества жилого дома, с обязательным</w:t>
      </w:r>
      <w:r w:rsidR="009A07D3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составлением протокола вскрытия Помещения, а также принятием возможных мер для обеспечения сохранности имущества, находящегося в жилом помещении, от действий третьих лиц.</w:t>
      </w:r>
    </w:p>
    <w:p w:rsidR="00B20E02" w:rsidRPr="002A5AA9" w:rsidRDefault="00B20E02" w:rsidP="00537B5D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b/>
          <w:bCs/>
          <w:iCs/>
          <w:sz w:val="20"/>
          <w:szCs w:val="20"/>
        </w:rPr>
        <w:t xml:space="preserve">2.3. </w:t>
      </w:r>
      <w:r w:rsidR="0077762B" w:rsidRPr="002A5AA9">
        <w:rPr>
          <w:b/>
          <w:bCs/>
          <w:iCs/>
          <w:sz w:val="20"/>
          <w:szCs w:val="20"/>
        </w:rPr>
        <w:t>Потребитель</w:t>
      </w:r>
      <w:r w:rsidRPr="002A5AA9">
        <w:rPr>
          <w:b/>
          <w:bCs/>
          <w:iCs/>
          <w:sz w:val="20"/>
          <w:szCs w:val="20"/>
        </w:rPr>
        <w:t xml:space="preserve"> обязан</w:t>
      </w:r>
      <w:r w:rsidR="00B35144" w:rsidRPr="002A5AA9">
        <w:rPr>
          <w:b/>
          <w:bCs/>
          <w:iCs/>
          <w:sz w:val="20"/>
          <w:szCs w:val="20"/>
        </w:rPr>
        <w:t>:</w:t>
      </w: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2.3.1. Поддерживать </w:t>
      </w:r>
      <w:r w:rsidR="000C78CE" w:rsidRPr="002A5AA9">
        <w:rPr>
          <w:sz w:val="20"/>
          <w:szCs w:val="20"/>
        </w:rPr>
        <w:t xml:space="preserve">переданное или </w:t>
      </w:r>
      <w:r w:rsidRPr="002A5AA9">
        <w:rPr>
          <w:sz w:val="20"/>
          <w:szCs w:val="20"/>
        </w:rPr>
        <w:t>принадлежащ</w:t>
      </w:r>
      <w:r w:rsidR="00F95F31" w:rsidRPr="002A5AA9">
        <w:rPr>
          <w:sz w:val="20"/>
          <w:szCs w:val="20"/>
        </w:rPr>
        <w:t>ее</w:t>
      </w:r>
      <w:r w:rsidRPr="002A5AA9">
        <w:rPr>
          <w:sz w:val="20"/>
          <w:szCs w:val="20"/>
        </w:rPr>
        <w:t xml:space="preserve"> </w:t>
      </w:r>
      <w:r w:rsidR="00F95F31" w:rsidRPr="002A5AA9">
        <w:rPr>
          <w:sz w:val="20"/>
          <w:szCs w:val="20"/>
        </w:rPr>
        <w:t>ему</w:t>
      </w:r>
      <w:r w:rsidRPr="002A5AA9">
        <w:rPr>
          <w:sz w:val="20"/>
          <w:szCs w:val="20"/>
        </w:rPr>
        <w:t xml:space="preserve"> помещени</w:t>
      </w:r>
      <w:r w:rsidR="00B35144" w:rsidRPr="002A5AA9">
        <w:rPr>
          <w:sz w:val="20"/>
          <w:szCs w:val="20"/>
        </w:rPr>
        <w:t>е</w:t>
      </w:r>
      <w:r w:rsidRPr="002A5AA9">
        <w:rPr>
          <w:sz w:val="20"/>
          <w:szCs w:val="20"/>
        </w:rPr>
        <w:t xml:space="preserve"> в надлежащем техническом и санитарном состоянии, не допуская бесхозяйственного обращения с ним, соблюдать технические, противопожарные и санитарные правила со</w:t>
      </w:r>
      <w:r w:rsidRPr="002A5AA9">
        <w:rPr>
          <w:sz w:val="20"/>
          <w:szCs w:val="20"/>
        </w:rPr>
        <w:softHyphen/>
        <w:t>держания дома, а также правила содержания общего имущества собственников в многоквартирном доме.</w:t>
      </w:r>
    </w:p>
    <w:p w:rsidR="004E67C8" w:rsidRPr="002A5AA9" w:rsidRDefault="004E67C8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2.3.2. Уведомить </w:t>
      </w:r>
      <w:r w:rsidR="00B35144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 xml:space="preserve"> о проведении ремонтных работ, в том числе по </w:t>
      </w:r>
      <w:r w:rsidR="00B35144" w:rsidRPr="002A5AA9">
        <w:rPr>
          <w:sz w:val="20"/>
          <w:szCs w:val="20"/>
        </w:rPr>
        <w:t>пере</w:t>
      </w:r>
      <w:r w:rsidRPr="002A5AA9">
        <w:rPr>
          <w:sz w:val="20"/>
          <w:szCs w:val="20"/>
        </w:rPr>
        <w:t>планировке, и предоставить утвержденный проект и необходимую разрешительную документацию на данные работы в соответствии с действующим законодательством РФ. Претензии по качеству работ</w:t>
      </w:r>
      <w:r w:rsidR="000863B9" w:rsidRPr="002A5AA9">
        <w:rPr>
          <w:sz w:val="20"/>
          <w:szCs w:val="20"/>
        </w:rPr>
        <w:t>,</w:t>
      </w:r>
      <w:r w:rsidRPr="002A5AA9">
        <w:rPr>
          <w:sz w:val="20"/>
          <w:szCs w:val="20"/>
        </w:rPr>
        <w:t xml:space="preserve"> выполненных </w:t>
      </w:r>
      <w:r w:rsidR="00B35144" w:rsidRPr="002A5AA9">
        <w:rPr>
          <w:sz w:val="20"/>
          <w:szCs w:val="20"/>
        </w:rPr>
        <w:t>Потребителем</w:t>
      </w:r>
      <w:r w:rsidRPr="002A5AA9">
        <w:rPr>
          <w:sz w:val="20"/>
          <w:szCs w:val="20"/>
        </w:rPr>
        <w:t xml:space="preserve"> (или третьим лицом, действующим по его поручению), </w:t>
      </w:r>
      <w:r w:rsidR="00B35144" w:rsidRPr="002A5AA9">
        <w:rPr>
          <w:sz w:val="20"/>
          <w:szCs w:val="20"/>
        </w:rPr>
        <w:t>Исполнителем</w:t>
      </w:r>
      <w:r w:rsidRPr="002A5AA9">
        <w:rPr>
          <w:sz w:val="20"/>
          <w:szCs w:val="20"/>
        </w:rPr>
        <w:t xml:space="preserve"> не принимаются. </w:t>
      </w:r>
    </w:p>
    <w:p w:rsidR="00621907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8D74E0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 xml:space="preserve">. В кратчайшие сроки устранять вред, причиненный имуществу других </w:t>
      </w:r>
      <w:r w:rsidR="00B35144" w:rsidRPr="002A5AA9">
        <w:rPr>
          <w:sz w:val="20"/>
          <w:szCs w:val="20"/>
        </w:rPr>
        <w:t>Потребителей</w:t>
      </w:r>
      <w:r w:rsidRPr="002A5AA9">
        <w:rPr>
          <w:sz w:val="20"/>
          <w:szCs w:val="20"/>
        </w:rPr>
        <w:t>,</w:t>
      </w:r>
      <w:r w:rsidR="00765ED3" w:rsidRPr="002A5AA9">
        <w:rPr>
          <w:sz w:val="20"/>
          <w:szCs w:val="20"/>
        </w:rPr>
        <w:t xml:space="preserve"> помещений,</w:t>
      </w:r>
      <w:r w:rsidRPr="002A5AA9">
        <w:rPr>
          <w:sz w:val="20"/>
          <w:szCs w:val="20"/>
        </w:rPr>
        <w:t xml:space="preserve"> либо общему имуществу в Многоквартирном доме</w:t>
      </w:r>
      <w:r w:rsidR="008D74E0" w:rsidRPr="002A5AA9">
        <w:rPr>
          <w:sz w:val="20"/>
          <w:szCs w:val="20"/>
        </w:rPr>
        <w:t>, а также</w:t>
      </w:r>
      <w:r w:rsidR="00621907" w:rsidRPr="002A5AA9">
        <w:rPr>
          <w:sz w:val="20"/>
          <w:szCs w:val="20"/>
        </w:rPr>
        <w:t xml:space="preserve"> </w:t>
      </w:r>
      <w:r w:rsidR="008D74E0" w:rsidRPr="002A5AA9">
        <w:rPr>
          <w:sz w:val="20"/>
          <w:szCs w:val="20"/>
        </w:rPr>
        <w:t>в</w:t>
      </w:r>
      <w:r w:rsidR="00621907" w:rsidRPr="002A5AA9">
        <w:rPr>
          <w:sz w:val="20"/>
          <w:szCs w:val="20"/>
        </w:rPr>
        <w:t xml:space="preserve">озместить убытки в случае </w:t>
      </w:r>
      <w:r w:rsidR="008D74E0" w:rsidRPr="002A5AA9">
        <w:rPr>
          <w:sz w:val="20"/>
          <w:szCs w:val="20"/>
        </w:rPr>
        <w:t>аварий</w:t>
      </w:r>
      <w:r w:rsidR="00621907" w:rsidRPr="002A5AA9">
        <w:rPr>
          <w:sz w:val="20"/>
          <w:szCs w:val="20"/>
        </w:rPr>
        <w:t xml:space="preserve">, произошедших по вине </w:t>
      </w:r>
      <w:r w:rsidR="00B35144" w:rsidRPr="002A5AA9">
        <w:rPr>
          <w:sz w:val="20"/>
          <w:szCs w:val="20"/>
        </w:rPr>
        <w:t>Потребителя</w:t>
      </w:r>
      <w:r w:rsidR="008D74E0" w:rsidRPr="002A5AA9">
        <w:rPr>
          <w:sz w:val="20"/>
          <w:szCs w:val="20"/>
        </w:rPr>
        <w:t xml:space="preserve"> связанных с</w:t>
      </w:r>
      <w:r w:rsidR="00621907" w:rsidRPr="002A5AA9">
        <w:rPr>
          <w:sz w:val="20"/>
          <w:szCs w:val="20"/>
        </w:rPr>
        <w:t xml:space="preserve"> проведени</w:t>
      </w:r>
      <w:r w:rsidR="008D74E0" w:rsidRPr="002A5AA9">
        <w:rPr>
          <w:sz w:val="20"/>
          <w:szCs w:val="20"/>
        </w:rPr>
        <w:t>ем</w:t>
      </w:r>
      <w:r w:rsidR="00621907" w:rsidRPr="002A5AA9">
        <w:rPr>
          <w:sz w:val="20"/>
          <w:szCs w:val="20"/>
        </w:rPr>
        <w:t xml:space="preserve"> работ </w:t>
      </w:r>
      <w:r w:rsidR="008D74E0" w:rsidRPr="002A5AA9">
        <w:rPr>
          <w:sz w:val="20"/>
          <w:szCs w:val="20"/>
        </w:rPr>
        <w:t>или</w:t>
      </w:r>
      <w:r w:rsidR="00621907" w:rsidRPr="002A5AA9">
        <w:rPr>
          <w:sz w:val="20"/>
          <w:szCs w:val="20"/>
        </w:rPr>
        <w:t xml:space="preserve"> </w:t>
      </w:r>
      <w:r w:rsidR="008D74E0" w:rsidRPr="002A5AA9">
        <w:rPr>
          <w:sz w:val="20"/>
          <w:szCs w:val="20"/>
        </w:rPr>
        <w:t xml:space="preserve">при </w:t>
      </w:r>
      <w:r w:rsidR="00621907" w:rsidRPr="002A5AA9">
        <w:rPr>
          <w:sz w:val="20"/>
          <w:szCs w:val="20"/>
        </w:rPr>
        <w:t xml:space="preserve">эксплуатации некачественно произведенных </w:t>
      </w:r>
      <w:r w:rsidR="00B35144" w:rsidRPr="002A5AA9">
        <w:rPr>
          <w:sz w:val="20"/>
          <w:szCs w:val="20"/>
        </w:rPr>
        <w:t>Потребителем</w:t>
      </w:r>
      <w:r w:rsidR="008D74E0" w:rsidRPr="002A5AA9">
        <w:rPr>
          <w:sz w:val="20"/>
          <w:szCs w:val="20"/>
        </w:rPr>
        <w:t xml:space="preserve"> </w:t>
      </w:r>
      <w:r w:rsidR="00621907" w:rsidRPr="002A5AA9">
        <w:rPr>
          <w:sz w:val="20"/>
          <w:szCs w:val="20"/>
        </w:rPr>
        <w:t>(или третьим лицом, действующим по его поручению)</w:t>
      </w:r>
      <w:r w:rsidR="008D74E0" w:rsidRPr="002A5AA9">
        <w:rPr>
          <w:sz w:val="20"/>
          <w:szCs w:val="20"/>
        </w:rPr>
        <w:t xml:space="preserve"> работ</w:t>
      </w:r>
      <w:r w:rsidR="004E67C8" w:rsidRPr="002A5AA9">
        <w:rPr>
          <w:sz w:val="20"/>
          <w:szCs w:val="20"/>
        </w:rPr>
        <w:t>ах</w:t>
      </w:r>
      <w:r w:rsidR="00621907" w:rsidRPr="002A5AA9">
        <w:rPr>
          <w:sz w:val="20"/>
          <w:szCs w:val="20"/>
        </w:rPr>
        <w:t xml:space="preserve">. </w:t>
      </w: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8D74E0" w:rsidRPr="002A5AA9">
        <w:rPr>
          <w:sz w:val="20"/>
          <w:szCs w:val="20"/>
        </w:rPr>
        <w:t>4</w:t>
      </w:r>
      <w:r w:rsidRPr="002A5AA9">
        <w:rPr>
          <w:sz w:val="20"/>
          <w:szCs w:val="20"/>
        </w:rPr>
        <w:t xml:space="preserve">. Своевременно вносить плату за содержание и ремонт жилого помещения, и коммунальные услуги. </w:t>
      </w: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0863B9" w:rsidRPr="002A5AA9">
        <w:rPr>
          <w:sz w:val="20"/>
          <w:szCs w:val="20"/>
        </w:rPr>
        <w:t>5</w:t>
      </w:r>
      <w:r w:rsidRPr="002A5AA9">
        <w:rPr>
          <w:sz w:val="20"/>
          <w:szCs w:val="20"/>
        </w:rPr>
        <w:t>. При возникновении аварийных ситуаций в занимаемых помещениях, в доме и на придомовой территории немедленно сообщать о них в соо</w:t>
      </w:r>
      <w:r w:rsidR="00765ED3" w:rsidRPr="002A5AA9">
        <w:rPr>
          <w:sz w:val="20"/>
          <w:szCs w:val="20"/>
        </w:rPr>
        <w:t xml:space="preserve">тветствующую аварийную службу и </w:t>
      </w:r>
      <w:r w:rsidR="00B35144" w:rsidRPr="002A5AA9">
        <w:rPr>
          <w:sz w:val="20"/>
          <w:szCs w:val="20"/>
        </w:rPr>
        <w:t>Исполнителю</w:t>
      </w:r>
      <w:r w:rsidRPr="002A5AA9">
        <w:rPr>
          <w:sz w:val="20"/>
          <w:szCs w:val="20"/>
        </w:rPr>
        <w:t>.</w:t>
      </w: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0863B9" w:rsidRPr="002A5AA9">
        <w:rPr>
          <w:sz w:val="20"/>
          <w:szCs w:val="20"/>
        </w:rPr>
        <w:t>6</w:t>
      </w:r>
      <w:r w:rsidRPr="002A5AA9">
        <w:rPr>
          <w:sz w:val="20"/>
          <w:szCs w:val="20"/>
        </w:rPr>
        <w:t xml:space="preserve">. Предоставлять </w:t>
      </w:r>
      <w:r w:rsidR="00B35144" w:rsidRPr="002A5AA9">
        <w:rPr>
          <w:sz w:val="20"/>
          <w:szCs w:val="20"/>
        </w:rPr>
        <w:t>Исполнителю</w:t>
      </w:r>
      <w:r w:rsidRPr="002A5AA9">
        <w:rPr>
          <w:sz w:val="20"/>
          <w:szCs w:val="20"/>
        </w:rPr>
        <w:t xml:space="preserve"> информацию: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- об изменении числа проживающих</w:t>
      </w:r>
      <w:r w:rsidR="00765ED3" w:rsidRPr="002A5AA9">
        <w:rPr>
          <w:sz w:val="20"/>
          <w:szCs w:val="20"/>
        </w:rPr>
        <w:t xml:space="preserve"> вместе с ним</w:t>
      </w:r>
      <w:r w:rsidRPr="002A5AA9">
        <w:rPr>
          <w:sz w:val="20"/>
          <w:szCs w:val="20"/>
        </w:rPr>
        <w:t xml:space="preserve"> в течение 2-х дней, в том числе временно проживающих</w:t>
      </w:r>
      <w:r w:rsidR="00765ED3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в жилых помещениях лиц, вселившихся в жилые помещения в качестве временно проживающих граждан на срок более 10 дней;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- о лицах (контактные телефоны, адреса), имеющих доступ в помещения в случае временного отсутствия </w:t>
      </w:r>
      <w:r w:rsidR="00B35144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</w:t>
      </w:r>
      <w:r w:rsidR="00F95F31" w:rsidRPr="002A5AA9">
        <w:rPr>
          <w:sz w:val="20"/>
          <w:szCs w:val="20"/>
        </w:rPr>
        <w:t>н</w:t>
      </w:r>
      <w:r w:rsidRPr="002A5AA9">
        <w:rPr>
          <w:sz w:val="20"/>
          <w:szCs w:val="20"/>
        </w:rPr>
        <w:t>а случай проведения аварийных работ.</w:t>
      </w: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0863B9" w:rsidRPr="002A5AA9">
        <w:rPr>
          <w:sz w:val="20"/>
          <w:szCs w:val="20"/>
        </w:rPr>
        <w:t>7</w:t>
      </w:r>
      <w:r w:rsidRPr="002A5AA9">
        <w:rPr>
          <w:sz w:val="20"/>
          <w:szCs w:val="20"/>
        </w:rPr>
        <w:t xml:space="preserve">. Обеспечивать доступ в помещения работникам </w:t>
      </w:r>
      <w:r w:rsidR="00B35144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 xml:space="preserve"> и обслуживающих подрядных организаций с предъявлением документа, удостоверяющего личность, для плановых осмотров основных конструктивных элементов многоквартирных домов и инженерного оборудования, а также для выполнения необходимых ремонтных и аварийных работ.</w:t>
      </w:r>
    </w:p>
    <w:p w:rsidR="004E67C8" w:rsidRPr="002A5AA9" w:rsidRDefault="006B3DD9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0863B9" w:rsidRPr="002A5AA9">
        <w:rPr>
          <w:sz w:val="20"/>
          <w:szCs w:val="20"/>
        </w:rPr>
        <w:t>8</w:t>
      </w:r>
      <w:r w:rsidRPr="002A5AA9">
        <w:rPr>
          <w:sz w:val="20"/>
          <w:szCs w:val="20"/>
        </w:rPr>
        <w:t xml:space="preserve">. Не производить без письменного разрешения </w:t>
      </w:r>
      <w:r w:rsidR="00B35144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>:</w:t>
      </w:r>
    </w:p>
    <w:p w:rsidR="006B3DD9" w:rsidRPr="002A5AA9" w:rsidRDefault="004E67C8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0863B9" w:rsidRPr="002A5AA9">
        <w:rPr>
          <w:sz w:val="20"/>
          <w:szCs w:val="20"/>
        </w:rPr>
        <w:t>8</w:t>
      </w:r>
      <w:r w:rsidRPr="002A5AA9">
        <w:rPr>
          <w:sz w:val="20"/>
          <w:szCs w:val="20"/>
        </w:rPr>
        <w:t xml:space="preserve">.1. Ремонтные работы по перепланировке помещения. </w:t>
      </w:r>
    </w:p>
    <w:p w:rsidR="006B3DD9" w:rsidRPr="002A5AA9" w:rsidRDefault="006B3DD9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C307AF" w:rsidRPr="002A5AA9">
        <w:rPr>
          <w:sz w:val="20"/>
          <w:szCs w:val="20"/>
        </w:rPr>
        <w:t>8</w:t>
      </w:r>
      <w:r w:rsidRPr="002A5AA9">
        <w:rPr>
          <w:sz w:val="20"/>
          <w:szCs w:val="20"/>
        </w:rPr>
        <w:t>.</w:t>
      </w:r>
      <w:r w:rsidR="00C307AF" w:rsidRPr="002A5AA9">
        <w:rPr>
          <w:sz w:val="20"/>
          <w:szCs w:val="20"/>
        </w:rPr>
        <w:t>2</w:t>
      </w:r>
      <w:r w:rsidRPr="002A5AA9">
        <w:rPr>
          <w:sz w:val="20"/>
          <w:szCs w:val="20"/>
        </w:rPr>
        <w:t xml:space="preserve">. Подключение и использование бытовых </w:t>
      </w:r>
      <w:r w:rsidR="00C307AF" w:rsidRPr="002A5AA9">
        <w:rPr>
          <w:sz w:val="20"/>
          <w:szCs w:val="20"/>
        </w:rPr>
        <w:t xml:space="preserve">и иных </w:t>
      </w:r>
      <w:r w:rsidRPr="002A5AA9">
        <w:rPr>
          <w:sz w:val="20"/>
          <w:szCs w:val="20"/>
        </w:rPr>
        <w:t>приборов и оборудования, включая индивидуальные приборы очистки воды, не имеющих технического паспорта и не отвечающих требованиям безопасности эксплуатации.</w:t>
      </w:r>
    </w:p>
    <w:p w:rsidR="006B3DD9" w:rsidRPr="002A5AA9" w:rsidRDefault="006B3DD9" w:rsidP="009A07D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2.3.</w:t>
      </w:r>
      <w:r w:rsidR="00C307AF" w:rsidRPr="002A5AA9">
        <w:rPr>
          <w:sz w:val="20"/>
          <w:szCs w:val="20"/>
        </w:rPr>
        <w:t>8</w:t>
      </w:r>
      <w:r w:rsidRPr="002A5AA9">
        <w:rPr>
          <w:sz w:val="20"/>
          <w:szCs w:val="20"/>
        </w:rPr>
        <w:t>.</w:t>
      </w:r>
      <w:r w:rsidR="00C307AF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>. Нарушение существующей схемы учета потребления коммунальных ресурсов (холодной или горячей воды, тепловой и электрической энергии)</w:t>
      </w:r>
      <w:r w:rsidR="00C307AF" w:rsidRPr="002A5AA9">
        <w:rPr>
          <w:sz w:val="20"/>
          <w:szCs w:val="20"/>
        </w:rPr>
        <w:t xml:space="preserve"> Многоквартирного дома.</w:t>
      </w:r>
      <w:r w:rsidRPr="002A5AA9">
        <w:rPr>
          <w:sz w:val="20"/>
          <w:szCs w:val="20"/>
        </w:rPr>
        <w:t xml:space="preserve"> </w:t>
      </w:r>
    </w:p>
    <w:p w:rsidR="00B20E02" w:rsidRPr="002A5AA9" w:rsidRDefault="00B20E02" w:rsidP="006B3DD9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135E2E" w:rsidRPr="002A5AA9" w:rsidRDefault="00135E2E" w:rsidP="009A07D3">
      <w:pPr>
        <w:autoSpaceDE w:val="0"/>
        <w:autoSpaceDN w:val="0"/>
        <w:adjustRightInd w:val="0"/>
        <w:jc w:val="both"/>
        <w:outlineLvl w:val="1"/>
        <w:rPr>
          <w:b/>
          <w:bCs/>
          <w:iCs/>
          <w:sz w:val="20"/>
          <w:szCs w:val="20"/>
        </w:rPr>
      </w:pPr>
      <w:r w:rsidRPr="002A5AA9">
        <w:rPr>
          <w:b/>
          <w:bCs/>
          <w:iCs/>
          <w:sz w:val="20"/>
          <w:szCs w:val="20"/>
        </w:rPr>
        <w:t xml:space="preserve">2.4. </w:t>
      </w:r>
      <w:r w:rsidR="00B35144" w:rsidRPr="002A5AA9">
        <w:rPr>
          <w:b/>
          <w:bCs/>
          <w:iCs/>
          <w:sz w:val="20"/>
          <w:szCs w:val="20"/>
        </w:rPr>
        <w:t>Потребитель</w:t>
      </w:r>
      <w:r w:rsidRPr="002A5AA9">
        <w:rPr>
          <w:b/>
          <w:bCs/>
          <w:iCs/>
          <w:sz w:val="20"/>
          <w:szCs w:val="20"/>
        </w:rPr>
        <w:t xml:space="preserve"> имеет право:</w:t>
      </w:r>
    </w:p>
    <w:p w:rsidR="00135E2E" w:rsidRPr="002A5AA9" w:rsidRDefault="00135E2E" w:rsidP="00B35144">
      <w:pPr>
        <w:jc w:val="both"/>
        <w:rPr>
          <w:sz w:val="20"/>
          <w:szCs w:val="20"/>
        </w:rPr>
      </w:pPr>
      <w:r w:rsidRPr="002A5AA9">
        <w:rPr>
          <w:sz w:val="20"/>
          <w:szCs w:val="20"/>
        </w:rPr>
        <w:t>2.4.</w:t>
      </w:r>
      <w:r w:rsidR="00C307AF" w:rsidRPr="002A5AA9">
        <w:rPr>
          <w:sz w:val="20"/>
          <w:szCs w:val="20"/>
        </w:rPr>
        <w:t>1</w:t>
      </w:r>
      <w:r w:rsidRPr="002A5AA9">
        <w:rPr>
          <w:sz w:val="20"/>
          <w:szCs w:val="20"/>
        </w:rPr>
        <w:t>. Требовать изменения размера платы за помещение в случае неоказания части услуг или невыполнения части работ по управлению, содержанию и ремонту общего имущества в Многоквартирном доме в соответствии с настоящим Договором.</w:t>
      </w:r>
    </w:p>
    <w:p w:rsidR="00135E2E" w:rsidRPr="002A5AA9" w:rsidRDefault="00135E2E" w:rsidP="00B35144">
      <w:pPr>
        <w:jc w:val="both"/>
        <w:rPr>
          <w:sz w:val="20"/>
          <w:szCs w:val="20"/>
        </w:rPr>
      </w:pPr>
      <w:r w:rsidRPr="002A5AA9">
        <w:rPr>
          <w:sz w:val="20"/>
          <w:szCs w:val="20"/>
        </w:rPr>
        <w:t>2.4.</w:t>
      </w:r>
      <w:r w:rsidR="00C307AF" w:rsidRPr="002A5AA9">
        <w:rPr>
          <w:sz w:val="20"/>
          <w:szCs w:val="20"/>
        </w:rPr>
        <w:t>2</w:t>
      </w:r>
      <w:r w:rsidRPr="002A5AA9">
        <w:rPr>
          <w:sz w:val="20"/>
          <w:szCs w:val="20"/>
        </w:rPr>
        <w:t xml:space="preserve">. Контролировать и получать информацию о расходовании поступающих денежных средств и о работах, проведенных </w:t>
      </w:r>
      <w:r w:rsidR="00B35144" w:rsidRPr="002A5AA9">
        <w:rPr>
          <w:sz w:val="20"/>
          <w:szCs w:val="20"/>
        </w:rPr>
        <w:t>Исполнителем</w:t>
      </w:r>
      <w:r w:rsidRPr="002A5AA9">
        <w:rPr>
          <w:sz w:val="20"/>
          <w:szCs w:val="20"/>
        </w:rPr>
        <w:t>.</w:t>
      </w:r>
    </w:p>
    <w:p w:rsidR="006B3DD9" w:rsidRPr="002A5AA9" w:rsidRDefault="00135E2E" w:rsidP="00BC4132">
      <w:pPr>
        <w:rPr>
          <w:sz w:val="20"/>
          <w:szCs w:val="20"/>
        </w:rPr>
      </w:pPr>
      <w:r w:rsidRPr="002A5AA9">
        <w:rPr>
          <w:sz w:val="20"/>
          <w:szCs w:val="20"/>
        </w:rPr>
        <w:t>2.4.</w:t>
      </w:r>
      <w:r w:rsidR="00C307AF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 xml:space="preserve">. В установленном порядке требовать возмещения убытков, понесенных по вине </w:t>
      </w:r>
      <w:r w:rsidR="00B35144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>.</w:t>
      </w:r>
    </w:p>
    <w:p w:rsidR="00233BBB" w:rsidRPr="002A5AA9" w:rsidRDefault="006A3D62" w:rsidP="00850C7F">
      <w:pPr>
        <w:spacing w:before="120"/>
        <w:jc w:val="center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3.</w:t>
      </w:r>
      <w:r w:rsidR="00BB787D" w:rsidRPr="002A5AA9">
        <w:rPr>
          <w:b/>
          <w:bCs/>
          <w:sz w:val="20"/>
          <w:szCs w:val="20"/>
        </w:rPr>
        <w:t xml:space="preserve"> </w:t>
      </w:r>
      <w:r w:rsidRPr="002A5AA9">
        <w:rPr>
          <w:b/>
          <w:bCs/>
          <w:sz w:val="20"/>
          <w:szCs w:val="20"/>
        </w:rPr>
        <w:t xml:space="preserve"> </w:t>
      </w:r>
      <w:r w:rsidR="00233BBB" w:rsidRPr="002A5AA9">
        <w:rPr>
          <w:b/>
          <w:bCs/>
          <w:sz w:val="20"/>
          <w:szCs w:val="20"/>
        </w:rPr>
        <w:t xml:space="preserve">ЦЕНА </w:t>
      </w:r>
      <w:r w:rsidR="004E13F3" w:rsidRPr="002A5AA9">
        <w:rPr>
          <w:b/>
          <w:bCs/>
          <w:sz w:val="20"/>
          <w:szCs w:val="20"/>
        </w:rPr>
        <w:t>ДОГОВОРА</w:t>
      </w:r>
    </w:p>
    <w:p w:rsidR="006A3D62" w:rsidRPr="002A5AA9" w:rsidRDefault="006A3D62" w:rsidP="004E68F6">
      <w:pPr>
        <w:spacing w:before="12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3</w:t>
      </w:r>
      <w:r w:rsidR="00C307AF" w:rsidRPr="002A5AA9">
        <w:rPr>
          <w:sz w:val="20"/>
          <w:szCs w:val="20"/>
          <w:lang w:eastAsia="ru-RU"/>
        </w:rPr>
        <w:t>.</w:t>
      </w:r>
      <w:r w:rsidRPr="002A5AA9">
        <w:rPr>
          <w:sz w:val="20"/>
          <w:szCs w:val="20"/>
          <w:lang w:eastAsia="ru-RU"/>
        </w:rPr>
        <w:t xml:space="preserve">1. </w:t>
      </w:r>
      <w:r w:rsidR="00233BBB" w:rsidRPr="002A5AA9">
        <w:rPr>
          <w:sz w:val="20"/>
          <w:szCs w:val="20"/>
          <w:lang w:eastAsia="ru-RU"/>
        </w:rPr>
        <w:t xml:space="preserve">Цена </w:t>
      </w:r>
      <w:r w:rsidR="004A7701" w:rsidRPr="002A5AA9">
        <w:rPr>
          <w:sz w:val="20"/>
          <w:szCs w:val="20"/>
          <w:lang w:eastAsia="ru-RU"/>
        </w:rPr>
        <w:t>Договора</w:t>
      </w:r>
      <w:r w:rsidR="00233BBB" w:rsidRPr="002A5AA9">
        <w:rPr>
          <w:sz w:val="20"/>
          <w:szCs w:val="20"/>
          <w:lang w:eastAsia="ru-RU"/>
        </w:rPr>
        <w:t xml:space="preserve"> на </w:t>
      </w:r>
      <w:r w:rsidR="000E37DD" w:rsidRPr="002A5AA9">
        <w:rPr>
          <w:sz w:val="20"/>
          <w:szCs w:val="20"/>
          <w:lang w:eastAsia="ru-RU"/>
        </w:rPr>
        <w:t>2</w:t>
      </w:r>
      <w:r w:rsidR="00FD3909" w:rsidRPr="002A5AA9">
        <w:rPr>
          <w:sz w:val="20"/>
          <w:szCs w:val="20"/>
          <w:lang w:eastAsia="ru-RU"/>
        </w:rPr>
        <w:t>-й</w:t>
      </w:r>
      <w:r w:rsidR="001416DD" w:rsidRPr="002A5AA9">
        <w:rPr>
          <w:sz w:val="20"/>
          <w:szCs w:val="20"/>
          <w:lang w:eastAsia="ru-RU"/>
        </w:rPr>
        <w:t xml:space="preserve">, </w:t>
      </w:r>
      <w:r w:rsidR="000E37DD" w:rsidRPr="002A5AA9">
        <w:rPr>
          <w:sz w:val="20"/>
          <w:szCs w:val="20"/>
          <w:lang w:eastAsia="ru-RU"/>
        </w:rPr>
        <w:t>3</w:t>
      </w:r>
      <w:r w:rsidR="001416DD" w:rsidRPr="002A5AA9">
        <w:rPr>
          <w:sz w:val="20"/>
          <w:szCs w:val="20"/>
          <w:lang w:eastAsia="ru-RU"/>
        </w:rPr>
        <w:t>-й</w:t>
      </w:r>
      <w:r w:rsidR="000E37DD" w:rsidRPr="002A5AA9">
        <w:rPr>
          <w:sz w:val="20"/>
          <w:szCs w:val="20"/>
          <w:lang w:eastAsia="ru-RU"/>
        </w:rPr>
        <w:t>, 4-й</w:t>
      </w:r>
      <w:r w:rsidR="00FD3909" w:rsidRPr="002A5AA9">
        <w:rPr>
          <w:sz w:val="20"/>
          <w:szCs w:val="20"/>
          <w:lang w:eastAsia="ru-RU"/>
        </w:rPr>
        <w:t xml:space="preserve"> квартал</w:t>
      </w:r>
      <w:r w:rsidR="000E37DD" w:rsidRPr="002A5AA9">
        <w:rPr>
          <w:sz w:val="20"/>
          <w:szCs w:val="20"/>
          <w:lang w:eastAsia="ru-RU"/>
        </w:rPr>
        <w:t>ы</w:t>
      </w:r>
      <w:r w:rsidR="00FD3909" w:rsidRPr="002A5AA9">
        <w:rPr>
          <w:sz w:val="20"/>
          <w:szCs w:val="20"/>
          <w:lang w:eastAsia="ru-RU"/>
        </w:rPr>
        <w:t xml:space="preserve"> </w:t>
      </w:r>
      <w:r w:rsidR="00233BBB" w:rsidRPr="002A5AA9">
        <w:rPr>
          <w:sz w:val="20"/>
          <w:szCs w:val="20"/>
          <w:lang w:eastAsia="ru-RU"/>
        </w:rPr>
        <w:t>202</w:t>
      </w:r>
      <w:r w:rsidR="00FD3909" w:rsidRPr="002A5AA9">
        <w:rPr>
          <w:sz w:val="20"/>
          <w:szCs w:val="20"/>
          <w:lang w:eastAsia="ru-RU"/>
        </w:rPr>
        <w:t>6</w:t>
      </w:r>
      <w:r w:rsidR="00233BBB" w:rsidRPr="002A5AA9">
        <w:rPr>
          <w:sz w:val="20"/>
          <w:szCs w:val="20"/>
          <w:lang w:eastAsia="ru-RU"/>
        </w:rPr>
        <w:t xml:space="preserve"> год</w:t>
      </w:r>
      <w:r w:rsidR="00FD3909" w:rsidRPr="002A5AA9">
        <w:rPr>
          <w:sz w:val="20"/>
          <w:szCs w:val="20"/>
          <w:lang w:eastAsia="ru-RU"/>
        </w:rPr>
        <w:t>а</w:t>
      </w:r>
      <w:r w:rsidR="00233BBB" w:rsidRPr="002A5AA9">
        <w:rPr>
          <w:sz w:val="20"/>
          <w:szCs w:val="20"/>
          <w:lang w:eastAsia="ru-RU"/>
        </w:rPr>
        <w:t xml:space="preserve"> составляет </w:t>
      </w:r>
      <w:r w:rsidR="004E6D74" w:rsidRPr="002A5AA9">
        <w:rPr>
          <w:sz w:val="20"/>
          <w:szCs w:val="20"/>
          <w:lang w:eastAsia="ru-RU"/>
        </w:rPr>
        <w:t>40 299,39</w:t>
      </w:r>
      <w:r w:rsidR="009977CA" w:rsidRPr="002A5AA9">
        <w:rPr>
          <w:sz w:val="20"/>
          <w:szCs w:val="20"/>
          <w:lang w:eastAsia="ru-RU"/>
        </w:rPr>
        <w:t xml:space="preserve"> рублей</w:t>
      </w:r>
      <w:r w:rsidR="00E45F81" w:rsidRPr="002A5AA9">
        <w:rPr>
          <w:sz w:val="20"/>
          <w:szCs w:val="20"/>
          <w:lang w:eastAsia="ru-RU"/>
        </w:rPr>
        <w:t xml:space="preserve"> (</w:t>
      </w:r>
      <w:r w:rsidR="004E6D74" w:rsidRPr="002A5AA9">
        <w:rPr>
          <w:sz w:val="20"/>
          <w:szCs w:val="20"/>
          <w:lang w:eastAsia="ru-RU"/>
        </w:rPr>
        <w:t>Сорок</w:t>
      </w:r>
      <w:r w:rsidR="004E68F6" w:rsidRPr="002A5AA9">
        <w:rPr>
          <w:sz w:val="20"/>
          <w:szCs w:val="20"/>
          <w:lang w:eastAsia="ru-RU"/>
        </w:rPr>
        <w:t xml:space="preserve"> тысяч </w:t>
      </w:r>
      <w:r w:rsidR="004E6D74" w:rsidRPr="002A5AA9">
        <w:rPr>
          <w:sz w:val="20"/>
          <w:szCs w:val="20"/>
          <w:lang w:eastAsia="ru-RU"/>
        </w:rPr>
        <w:t>двести</w:t>
      </w:r>
      <w:r w:rsidR="009B2FA4" w:rsidRPr="002A5AA9">
        <w:rPr>
          <w:sz w:val="20"/>
          <w:szCs w:val="20"/>
          <w:lang w:eastAsia="ru-RU"/>
        </w:rPr>
        <w:t xml:space="preserve"> </w:t>
      </w:r>
      <w:r w:rsidR="004E6D74" w:rsidRPr="002A5AA9">
        <w:rPr>
          <w:sz w:val="20"/>
          <w:szCs w:val="20"/>
          <w:lang w:eastAsia="ru-RU"/>
        </w:rPr>
        <w:t>девяносто девять</w:t>
      </w:r>
      <w:r w:rsidR="00233BBB" w:rsidRPr="002A5AA9">
        <w:rPr>
          <w:sz w:val="20"/>
          <w:szCs w:val="20"/>
          <w:lang w:eastAsia="ru-RU"/>
        </w:rPr>
        <w:t>) рубл</w:t>
      </w:r>
      <w:r w:rsidR="004E68F6" w:rsidRPr="002A5AA9">
        <w:rPr>
          <w:sz w:val="20"/>
          <w:szCs w:val="20"/>
          <w:lang w:eastAsia="ru-RU"/>
        </w:rPr>
        <w:t>ей</w:t>
      </w:r>
      <w:r w:rsidR="00233BBB" w:rsidRPr="002A5AA9">
        <w:rPr>
          <w:sz w:val="20"/>
          <w:szCs w:val="20"/>
          <w:lang w:eastAsia="ru-RU"/>
        </w:rPr>
        <w:t xml:space="preserve"> </w:t>
      </w:r>
      <w:r w:rsidR="004E6D74" w:rsidRPr="002A5AA9">
        <w:rPr>
          <w:sz w:val="20"/>
          <w:szCs w:val="20"/>
          <w:lang w:eastAsia="ru-RU"/>
        </w:rPr>
        <w:t>3</w:t>
      </w:r>
      <w:r w:rsidR="009B2FA4" w:rsidRPr="002A5AA9">
        <w:rPr>
          <w:sz w:val="20"/>
          <w:szCs w:val="20"/>
          <w:lang w:eastAsia="ru-RU"/>
        </w:rPr>
        <w:t>9</w:t>
      </w:r>
      <w:r w:rsidR="00233BBB" w:rsidRPr="002A5AA9">
        <w:rPr>
          <w:sz w:val="20"/>
          <w:szCs w:val="20"/>
          <w:lang w:eastAsia="ru-RU"/>
        </w:rPr>
        <w:t xml:space="preserve"> копе</w:t>
      </w:r>
      <w:r w:rsidR="009B2FA4" w:rsidRPr="002A5AA9">
        <w:rPr>
          <w:sz w:val="20"/>
          <w:szCs w:val="20"/>
          <w:lang w:eastAsia="ru-RU"/>
        </w:rPr>
        <w:t>ек</w:t>
      </w:r>
      <w:r w:rsidR="004E68F6" w:rsidRPr="002A5AA9">
        <w:rPr>
          <w:sz w:val="20"/>
          <w:szCs w:val="20"/>
          <w:lang w:eastAsia="ru-RU"/>
        </w:rPr>
        <w:t xml:space="preserve"> </w:t>
      </w:r>
      <w:r w:rsidR="00233BBB" w:rsidRPr="002A5AA9">
        <w:rPr>
          <w:sz w:val="20"/>
          <w:szCs w:val="20"/>
          <w:lang w:eastAsia="ru-RU"/>
        </w:rPr>
        <w:t>(</w:t>
      </w:r>
      <w:r w:rsidR="00D43979" w:rsidRPr="002A5AA9">
        <w:rPr>
          <w:sz w:val="20"/>
          <w:szCs w:val="20"/>
          <w:lang w:eastAsia="ru-RU"/>
        </w:rPr>
        <w:t>с учетом НДС</w:t>
      </w:r>
      <w:r w:rsidR="00233BBB" w:rsidRPr="002A5AA9">
        <w:rPr>
          <w:sz w:val="20"/>
          <w:szCs w:val="20"/>
          <w:lang w:eastAsia="ru-RU"/>
        </w:rPr>
        <w:t>). В данную цену включены:</w:t>
      </w:r>
    </w:p>
    <w:p w:rsidR="00F82CC3" w:rsidRPr="002A5AA9" w:rsidRDefault="006A3D62" w:rsidP="004E68F6">
      <w:pPr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="00F82CC3" w:rsidRPr="002A5AA9">
        <w:rPr>
          <w:sz w:val="20"/>
          <w:szCs w:val="20"/>
          <w:lang w:eastAsia="ru-RU"/>
        </w:rPr>
        <w:t xml:space="preserve">работы и услуги по содержанию </w:t>
      </w:r>
      <w:r w:rsidR="00B35144" w:rsidRPr="002A5AA9">
        <w:rPr>
          <w:sz w:val="20"/>
          <w:szCs w:val="20"/>
          <w:lang w:eastAsia="ru-RU"/>
        </w:rPr>
        <w:t xml:space="preserve">общего </w:t>
      </w:r>
      <w:r w:rsidR="00F82CC3" w:rsidRPr="002A5AA9">
        <w:rPr>
          <w:sz w:val="20"/>
          <w:szCs w:val="20"/>
          <w:lang w:eastAsia="ru-RU"/>
        </w:rPr>
        <w:t>имущества</w:t>
      </w:r>
      <w:r w:rsidR="00B35144" w:rsidRPr="002A5AA9">
        <w:rPr>
          <w:sz w:val="20"/>
          <w:szCs w:val="20"/>
          <w:lang w:eastAsia="ru-RU"/>
        </w:rPr>
        <w:t xml:space="preserve"> Многоквартирного дома</w:t>
      </w:r>
      <w:r w:rsidR="00F82CC3" w:rsidRPr="002A5AA9">
        <w:rPr>
          <w:sz w:val="20"/>
          <w:szCs w:val="20"/>
          <w:lang w:eastAsia="ru-RU"/>
        </w:rPr>
        <w:t>, указанные в Приложени</w:t>
      </w:r>
      <w:r w:rsidR="00B35144" w:rsidRPr="002A5AA9">
        <w:rPr>
          <w:sz w:val="20"/>
          <w:szCs w:val="20"/>
          <w:lang w:eastAsia="ru-RU"/>
        </w:rPr>
        <w:t>и</w:t>
      </w:r>
      <w:r w:rsidR="00F82CC3" w:rsidRPr="002A5AA9">
        <w:rPr>
          <w:sz w:val="20"/>
          <w:szCs w:val="20"/>
          <w:lang w:eastAsia="ru-RU"/>
        </w:rPr>
        <w:t xml:space="preserve"> № 1</w:t>
      </w:r>
      <w:r w:rsidR="00892036" w:rsidRPr="002A5AA9">
        <w:rPr>
          <w:sz w:val="20"/>
          <w:szCs w:val="20"/>
          <w:lang w:eastAsia="ru-RU"/>
        </w:rPr>
        <w:t>.</w:t>
      </w:r>
    </w:p>
    <w:p w:rsidR="00B20E02" w:rsidRPr="002A5AA9" w:rsidRDefault="006A3D62" w:rsidP="004E68F6">
      <w:pPr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3.2. </w:t>
      </w:r>
      <w:r w:rsidR="00233BBB" w:rsidRPr="002A5AA9">
        <w:rPr>
          <w:sz w:val="20"/>
          <w:szCs w:val="20"/>
          <w:lang w:eastAsia="ru-RU"/>
        </w:rPr>
        <w:t xml:space="preserve">Оплата за счет </w:t>
      </w:r>
      <w:r w:rsidR="00850C7F" w:rsidRPr="002A5AA9">
        <w:rPr>
          <w:sz w:val="20"/>
          <w:szCs w:val="20"/>
          <w:lang w:eastAsia="ru-RU"/>
        </w:rPr>
        <w:t>средств бюджетного учреждения</w:t>
      </w:r>
      <w:r w:rsidR="00233BBB" w:rsidRPr="002A5AA9">
        <w:rPr>
          <w:sz w:val="20"/>
          <w:szCs w:val="20"/>
          <w:lang w:eastAsia="ru-RU"/>
        </w:rPr>
        <w:t>.</w:t>
      </w:r>
    </w:p>
    <w:p w:rsidR="00B24CBC" w:rsidRPr="002A5AA9" w:rsidRDefault="00B24CBC" w:rsidP="006A3D62">
      <w:pPr>
        <w:rPr>
          <w:sz w:val="20"/>
          <w:szCs w:val="20"/>
          <w:lang w:eastAsia="ru-RU"/>
        </w:rPr>
      </w:pPr>
    </w:p>
    <w:p w:rsidR="00B24CBC" w:rsidRPr="002A5AA9" w:rsidRDefault="00B24CBC" w:rsidP="006A3D62">
      <w:pPr>
        <w:rPr>
          <w:sz w:val="20"/>
          <w:szCs w:val="20"/>
          <w:lang w:eastAsia="ru-RU"/>
        </w:rPr>
      </w:pPr>
    </w:p>
    <w:p w:rsidR="00135E2E" w:rsidRPr="002A5AA9" w:rsidRDefault="00506000" w:rsidP="00850C7F">
      <w:pPr>
        <w:spacing w:before="120"/>
        <w:jc w:val="center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 xml:space="preserve">4. </w:t>
      </w:r>
      <w:r w:rsidR="00BB787D" w:rsidRPr="002A5AA9">
        <w:rPr>
          <w:b/>
          <w:bCs/>
          <w:sz w:val="20"/>
          <w:szCs w:val="20"/>
        </w:rPr>
        <w:t xml:space="preserve"> </w:t>
      </w:r>
      <w:r w:rsidRPr="002A5AA9">
        <w:rPr>
          <w:b/>
          <w:bCs/>
          <w:sz w:val="20"/>
          <w:szCs w:val="20"/>
        </w:rPr>
        <w:t>ПОРЯДОК РАСЧЕТОВ</w:t>
      </w:r>
    </w:p>
    <w:p w:rsidR="00F82CC3" w:rsidRPr="002A5AA9" w:rsidRDefault="00506000" w:rsidP="0092324A">
      <w:pPr>
        <w:spacing w:before="120"/>
        <w:jc w:val="both"/>
        <w:rPr>
          <w:sz w:val="20"/>
          <w:szCs w:val="20"/>
        </w:rPr>
      </w:pPr>
      <w:r w:rsidRPr="002A5AA9">
        <w:rPr>
          <w:sz w:val="20"/>
          <w:szCs w:val="20"/>
        </w:rPr>
        <w:t>4.</w:t>
      </w:r>
      <w:r w:rsidR="006B3DD9" w:rsidRPr="002A5AA9">
        <w:rPr>
          <w:sz w:val="20"/>
          <w:szCs w:val="20"/>
        </w:rPr>
        <w:t xml:space="preserve">1. </w:t>
      </w:r>
      <w:r w:rsidR="002370D4" w:rsidRPr="002A5AA9">
        <w:rPr>
          <w:sz w:val="20"/>
          <w:szCs w:val="20"/>
        </w:rPr>
        <w:t>О</w:t>
      </w:r>
      <w:r w:rsidR="00135E2E" w:rsidRPr="002A5AA9">
        <w:rPr>
          <w:sz w:val="20"/>
          <w:szCs w:val="20"/>
        </w:rPr>
        <w:t>плат</w:t>
      </w:r>
      <w:r w:rsidR="002370D4" w:rsidRPr="002A5AA9">
        <w:rPr>
          <w:sz w:val="20"/>
          <w:szCs w:val="20"/>
        </w:rPr>
        <w:t>а</w:t>
      </w:r>
      <w:r w:rsidR="00135E2E" w:rsidRPr="002A5AA9">
        <w:rPr>
          <w:sz w:val="20"/>
          <w:szCs w:val="20"/>
        </w:rPr>
        <w:t xml:space="preserve"> за предоставленные </w:t>
      </w:r>
      <w:r w:rsidR="002370D4" w:rsidRPr="002A5AA9">
        <w:rPr>
          <w:sz w:val="20"/>
          <w:szCs w:val="20"/>
        </w:rPr>
        <w:t>Исполнителем</w:t>
      </w:r>
      <w:r w:rsidR="00135E2E" w:rsidRPr="002A5AA9">
        <w:rPr>
          <w:sz w:val="20"/>
          <w:szCs w:val="20"/>
        </w:rPr>
        <w:t xml:space="preserve"> работы и услуги по управлению Многоквартирным домом, содержанию и ремонту общего имущества помещений в Многоквартирном доме</w:t>
      </w:r>
      <w:r w:rsidR="002370D4" w:rsidRPr="002A5AA9">
        <w:rPr>
          <w:sz w:val="20"/>
          <w:szCs w:val="20"/>
        </w:rPr>
        <w:t>, п</w:t>
      </w:r>
      <w:r w:rsidR="00135E2E" w:rsidRPr="002A5AA9">
        <w:rPr>
          <w:sz w:val="20"/>
          <w:szCs w:val="20"/>
        </w:rPr>
        <w:t>роизводит</w:t>
      </w:r>
      <w:r w:rsidR="002370D4" w:rsidRPr="002A5AA9">
        <w:rPr>
          <w:sz w:val="20"/>
          <w:szCs w:val="20"/>
        </w:rPr>
        <w:t>ся</w:t>
      </w:r>
      <w:r w:rsidR="00135E2E" w:rsidRPr="002A5AA9">
        <w:rPr>
          <w:sz w:val="20"/>
          <w:szCs w:val="20"/>
        </w:rPr>
        <w:t xml:space="preserve"> на расчетный счет </w:t>
      </w:r>
      <w:r w:rsidR="002370D4" w:rsidRPr="002A5AA9">
        <w:rPr>
          <w:sz w:val="20"/>
          <w:szCs w:val="20"/>
        </w:rPr>
        <w:t>Исполнителя, указанный в платежно</w:t>
      </w:r>
      <w:r w:rsidR="00BB787D" w:rsidRPr="002A5AA9">
        <w:rPr>
          <w:sz w:val="20"/>
          <w:szCs w:val="20"/>
        </w:rPr>
        <w:t>м документе</w:t>
      </w:r>
      <w:r w:rsidR="00135E2E" w:rsidRPr="002A5AA9">
        <w:rPr>
          <w:sz w:val="20"/>
          <w:szCs w:val="20"/>
        </w:rPr>
        <w:t>.</w:t>
      </w:r>
    </w:p>
    <w:p w:rsidR="002B4A34" w:rsidRPr="002A5AA9" w:rsidRDefault="00506000" w:rsidP="002B4A34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4.</w:t>
      </w:r>
      <w:r w:rsidR="00135E2E" w:rsidRPr="002A5AA9">
        <w:rPr>
          <w:sz w:val="20"/>
          <w:szCs w:val="20"/>
        </w:rPr>
        <w:t>2.</w:t>
      </w:r>
      <w:r w:rsidR="00135E2E" w:rsidRPr="002A5AA9">
        <w:rPr>
          <w:b/>
          <w:sz w:val="20"/>
          <w:szCs w:val="20"/>
        </w:rPr>
        <w:t xml:space="preserve"> </w:t>
      </w:r>
      <w:r w:rsidR="00135E2E" w:rsidRPr="002A5AA9">
        <w:rPr>
          <w:sz w:val="20"/>
          <w:szCs w:val="20"/>
        </w:rPr>
        <w:t xml:space="preserve">Размер платы </w:t>
      </w:r>
      <w:r w:rsidR="00135E2E" w:rsidRPr="002A5AA9">
        <w:rPr>
          <w:bCs/>
          <w:sz w:val="20"/>
          <w:szCs w:val="20"/>
        </w:rPr>
        <w:t>за предоставленные</w:t>
      </w:r>
      <w:r w:rsidR="00135E2E" w:rsidRPr="002A5AA9">
        <w:rPr>
          <w:sz w:val="20"/>
          <w:szCs w:val="20"/>
        </w:rPr>
        <w:t xml:space="preserve"> </w:t>
      </w:r>
      <w:r w:rsidR="00135E2E" w:rsidRPr="002A5AA9">
        <w:rPr>
          <w:bCs/>
          <w:sz w:val="20"/>
          <w:szCs w:val="20"/>
        </w:rPr>
        <w:t>«</w:t>
      </w:r>
      <w:r w:rsidR="00135E2E" w:rsidRPr="002A5AA9">
        <w:rPr>
          <w:sz w:val="20"/>
          <w:szCs w:val="20"/>
        </w:rPr>
        <w:t>Работ</w:t>
      </w:r>
      <w:r w:rsidR="00F82CC3" w:rsidRPr="002A5AA9">
        <w:rPr>
          <w:sz w:val="20"/>
          <w:szCs w:val="20"/>
        </w:rPr>
        <w:t>ы</w:t>
      </w:r>
      <w:r w:rsidR="00135E2E" w:rsidRPr="002A5AA9">
        <w:rPr>
          <w:sz w:val="20"/>
          <w:szCs w:val="20"/>
        </w:rPr>
        <w:t xml:space="preserve"> и услуг</w:t>
      </w:r>
      <w:r w:rsidR="00F82CC3" w:rsidRPr="002A5AA9">
        <w:rPr>
          <w:sz w:val="20"/>
          <w:szCs w:val="20"/>
        </w:rPr>
        <w:t>и</w:t>
      </w:r>
      <w:r w:rsidR="00135E2E" w:rsidRPr="002A5AA9">
        <w:rPr>
          <w:sz w:val="20"/>
          <w:szCs w:val="20"/>
        </w:rPr>
        <w:t xml:space="preserve"> по содержанию общего имущества», рассчитывается по тарифам, установленным Комитетом по тарифам Санкт-Петербурга, и в случае их изменения </w:t>
      </w:r>
      <w:r w:rsidR="002370D4" w:rsidRPr="002A5AA9">
        <w:rPr>
          <w:sz w:val="20"/>
          <w:szCs w:val="20"/>
        </w:rPr>
        <w:t>Исполнитель</w:t>
      </w:r>
      <w:r w:rsidR="00135E2E" w:rsidRPr="002A5AA9">
        <w:rPr>
          <w:sz w:val="20"/>
          <w:szCs w:val="20"/>
        </w:rPr>
        <w:t xml:space="preserve"> применяет новые тарифы со дня вступления в силу в порядке, предусмотренном действующим законодательством, при этом дополнительное соглашение к Договору стороны не заключают.</w:t>
      </w:r>
    </w:p>
    <w:p w:rsidR="00135E2E" w:rsidRPr="002A5AA9" w:rsidRDefault="00506000" w:rsidP="004B1686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4.</w:t>
      </w:r>
      <w:r w:rsidR="00135E2E" w:rsidRPr="002A5AA9">
        <w:rPr>
          <w:sz w:val="20"/>
          <w:szCs w:val="20"/>
        </w:rPr>
        <w:t>3. Плата за содержание и ремонт общего имущества в Многоквартирн</w:t>
      </w:r>
      <w:r w:rsidR="002370D4" w:rsidRPr="002A5AA9">
        <w:rPr>
          <w:sz w:val="20"/>
          <w:szCs w:val="20"/>
        </w:rPr>
        <w:t>ом</w:t>
      </w:r>
      <w:r w:rsidR="00135E2E" w:rsidRPr="002A5AA9">
        <w:rPr>
          <w:sz w:val="20"/>
          <w:szCs w:val="20"/>
        </w:rPr>
        <w:t xml:space="preserve"> дом</w:t>
      </w:r>
      <w:r w:rsidR="002370D4" w:rsidRPr="002A5AA9">
        <w:rPr>
          <w:sz w:val="20"/>
          <w:szCs w:val="20"/>
        </w:rPr>
        <w:t>е</w:t>
      </w:r>
      <w:r w:rsidR="00135E2E" w:rsidRPr="002A5AA9">
        <w:rPr>
          <w:sz w:val="20"/>
          <w:szCs w:val="20"/>
        </w:rPr>
        <w:t xml:space="preserve"> вносится </w:t>
      </w:r>
      <w:r w:rsidR="002370D4" w:rsidRPr="002A5AA9">
        <w:rPr>
          <w:sz w:val="20"/>
          <w:szCs w:val="20"/>
        </w:rPr>
        <w:t>Потребителем</w:t>
      </w:r>
      <w:r w:rsidR="00135E2E" w:rsidRPr="002A5AA9">
        <w:rPr>
          <w:sz w:val="20"/>
          <w:szCs w:val="20"/>
        </w:rPr>
        <w:t xml:space="preserve"> ежемесячно до 10 числа месяца, следующего за истекшим месяцем.</w:t>
      </w:r>
    </w:p>
    <w:p w:rsidR="00135E2E" w:rsidRPr="002A5AA9" w:rsidRDefault="00506000" w:rsidP="004B1686">
      <w:pPr>
        <w:autoSpaceDE w:val="0"/>
        <w:autoSpaceDN w:val="0"/>
        <w:adjustRightInd w:val="0"/>
        <w:jc w:val="both"/>
        <w:outlineLvl w:val="1"/>
        <w:rPr>
          <w:i/>
          <w:sz w:val="20"/>
          <w:szCs w:val="20"/>
        </w:rPr>
      </w:pPr>
      <w:r w:rsidRPr="002A5AA9">
        <w:rPr>
          <w:sz w:val="20"/>
          <w:szCs w:val="20"/>
        </w:rPr>
        <w:t>4.4</w:t>
      </w:r>
      <w:r w:rsidR="00135E2E" w:rsidRPr="002A5AA9">
        <w:rPr>
          <w:sz w:val="20"/>
          <w:szCs w:val="20"/>
        </w:rPr>
        <w:t xml:space="preserve">. В выставляемых </w:t>
      </w:r>
      <w:r w:rsidR="002370D4" w:rsidRPr="002A5AA9">
        <w:rPr>
          <w:sz w:val="20"/>
          <w:szCs w:val="20"/>
        </w:rPr>
        <w:t>Потребителю</w:t>
      </w:r>
      <w:r w:rsidR="00135E2E" w:rsidRPr="002A5AA9">
        <w:rPr>
          <w:sz w:val="20"/>
          <w:szCs w:val="20"/>
        </w:rPr>
        <w:t xml:space="preserve"> платежных документах указываются: расчетный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с учетом исполнения условий настоящего Договора, сумма перерасчета, задолженности </w:t>
      </w:r>
      <w:r w:rsidR="002370D4" w:rsidRPr="002A5AA9">
        <w:rPr>
          <w:sz w:val="20"/>
          <w:szCs w:val="20"/>
        </w:rPr>
        <w:t>Потребителя</w:t>
      </w:r>
      <w:r w:rsidR="00135E2E" w:rsidRPr="002A5AA9">
        <w:rPr>
          <w:sz w:val="20"/>
          <w:szCs w:val="20"/>
        </w:rPr>
        <w:t xml:space="preserve"> по оплате </w:t>
      </w:r>
      <w:r w:rsidR="003D5026" w:rsidRPr="002A5AA9">
        <w:rPr>
          <w:sz w:val="20"/>
          <w:szCs w:val="20"/>
        </w:rPr>
        <w:t>жилых/нежилых помещений</w:t>
      </w:r>
      <w:r w:rsidR="00135E2E" w:rsidRPr="002A5AA9">
        <w:rPr>
          <w:sz w:val="20"/>
          <w:szCs w:val="20"/>
        </w:rPr>
        <w:t xml:space="preserve"> и коммунальных услуг за предыдущие периоды. В платежном документе также указываются суммы предоставленных субсидий на оплату </w:t>
      </w:r>
      <w:r w:rsidR="003D5026" w:rsidRPr="002A5AA9">
        <w:rPr>
          <w:sz w:val="20"/>
          <w:szCs w:val="20"/>
        </w:rPr>
        <w:t>жилых/нежилых помещений</w:t>
      </w:r>
      <w:r w:rsidR="00135E2E" w:rsidRPr="002A5AA9">
        <w:rPr>
          <w:sz w:val="20"/>
          <w:szCs w:val="20"/>
        </w:rPr>
        <w:t xml:space="preserve"> и коммунальных услуг, размер предоставленных льгот и компенсаций расходов на оплату </w:t>
      </w:r>
      <w:r w:rsidR="003D5026" w:rsidRPr="002A5AA9">
        <w:rPr>
          <w:sz w:val="20"/>
          <w:szCs w:val="20"/>
        </w:rPr>
        <w:t>жилых/нежилых помещений</w:t>
      </w:r>
      <w:r w:rsidR="00135E2E" w:rsidRPr="002A5AA9">
        <w:rPr>
          <w:sz w:val="20"/>
          <w:szCs w:val="20"/>
        </w:rPr>
        <w:t xml:space="preserve"> и коммунальных услуг, дата создания платежного документа</w:t>
      </w:r>
      <w:r w:rsidR="00135E2E" w:rsidRPr="002A5AA9">
        <w:rPr>
          <w:i/>
          <w:sz w:val="20"/>
          <w:szCs w:val="20"/>
        </w:rPr>
        <w:t xml:space="preserve">. </w:t>
      </w:r>
      <w:r w:rsidR="00135E2E" w:rsidRPr="002A5AA9">
        <w:rPr>
          <w:sz w:val="20"/>
          <w:szCs w:val="20"/>
        </w:rPr>
        <w:t xml:space="preserve">В соответствии с настоящим Договором, в случае начисления пеней, также </w:t>
      </w:r>
      <w:r w:rsidR="006F07D7" w:rsidRPr="002A5AA9">
        <w:rPr>
          <w:sz w:val="20"/>
          <w:szCs w:val="20"/>
        </w:rPr>
        <w:t>указывается сумма</w:t>
      </w:r>
      <w:r w:rsidR="00135E2E" w:rsidRPr="002A5AA9">
        <w:rPr>
          <w:sz w:val="20"/>
          <w:szCs w:val="20"/>
        </w:rPr>
        <w:t xml:space="preserve"> начисленных пеней.</w:t>
      </w:r>
    </w:p>
    <w:p w:rsidR="000709D4" w:rsidRPr="002A5AA9" w:rsidRDefault="00214651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4.5</w:t>
      </w:r>
      <w:r w:rsidR="000709D4" w:rsidRPr="002A5AA9">
        <w:rPr>
          <w:sz w:val="20"/>
          <w:szCs w:val="20"/>
        </w:rPr>
        <w:t xml:space="preserve">. В случае оказания услуг и выполнения работ по содержанию и ремонту общего имущества в Многоквартирных домах ненадлежащего качества и (или) с перерывами, превышающими установленную продолжительность, т.е. неоказания части услуг и/или невыполнения части работ в Многоквартирных домах,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Многоквартирных </w:t>
      </w:r>
      <w:r w:rsidR="004E13F3" w:rsidRPr="002A5AA9">
        <w:rPr>
          <w:sz w:val="20"/>
          <w:szCs w:val="20"/>
        </w:rPr>
        <w:t xml:space="preserve"> </w:t>
      </w:r>
      <w:r w:rsidR="000709D4" w:rsidRPr="002A5AA9">
        <w:rPr>
          <w:sz w:val="20"/>
          <w:szCs w:val="20"/>
        </w:rPr>
        <w:t>домах. В случае исправления выявленных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может быть включена в плату за содержание и ремонт общего имущества в размере занимаемого помещения в следующих месяцах.</w:t>
      </w:r>
    </w:p>
    <w:p w:rsidR="006F1037" w:rsidRPr="002A5AA9" w:rsidRDefault="00214651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</w:t>
      </w:r>
      <w:r w:rsidR="006F1037" w:rsidRPr="002A5AA9">
        <w:rPr>
          <w:sz w:val="20"/>
          <w:szCs w:val="20"/>
        </w:rPr>
        <w:t>.</w:t>
      </w:r>
      <w:r w:rsidRPr="002A5AA9">
        <w:rPr>
          <w:sz w:val="20"/>
          <w:szCs w:val="20"/>
        </w:rPr>
        <w:t>6</w:t>
      </w:r>
      <w:r w:rsidR="006F1037" w:rsidRPr="002A5AA9">
        <w:rPr>
          <w:sz w:val="20"/>
          <w:szCs w:val="20"/>
        </w:rPr>
        <w:t>. Уменьшение платы</w:t>
      </w:r>
      <w:r w:rsidR="00CC7BB7" w:rsidRPr="002A5AA9">
        <w:rPr>
          <w:sz w:val="20"/>
          <w:szCs w:val="20"/>
        </w:rPr>
        <w:t>,</w:t>
      </w:r>
      <w:r w:rsidR="006F1037" w:rsidRPr="002A5AA9">
        <w:rPr>
          <w:sz w:val="20"/>
          <w:szCs w:val="20"/>
        </w:rPr>
        <w:t xml:space="preserve"> при снижении качества </w:t>
      </w:r>
      <w:r w:rsidR="00CC7BB7" w:rsidRPr="002A5AA9">
        <w:rPr>
          <w:sz w:val="20"/>
          <w:szCs w:val="20"/>
        </w:rPr>
        <w:t xml:space="preserve">предоставляемых </w:t>
      </w:r>
      <w:r w:rsidR="002370D4" w:rsidRPr="002A5AA9">
        <w:rPr>
          <w:sz w:val="20"/>
          <w:szCs w:val="20"/>
        </w:rPr>
        <w:t>Исполнителем</w:t>
      </w:r>
      <w:r w:rsidR="00CC7BB7" w:rsidRPr="002A5AA9">
        <w:rPr>
          <w:sz w:val="20"/>
          <w:szCs w:val="20"/>
        </w:rPr>
        <w:t xml:space="preserve"> </w:t>
      </w:r>
      <w:r w:rsidR="006F1037" w:rsidRPr="002A5AA9">
        <w:rPr>
          <w:sz w:val="20"/>
          <w:szCs w:val="20"/>
        </w:rPr>
        <w:t>услуг</w:t>
      </w:r>
      <w:r w:rsidR="00CC7BB7" w:rsidRPr="002A5AA9">
        <w:rPr>
          <w:sz w:val="20"/>
          <w:szCs w:val="20"/>
        </w:rPr>
        <w:t>,</w:t>
      </w:r>
      <w:r w:rsidR="006F1037" w:rsidRPr="002A5AA9">
        <w:rPr>
          <w:sz w:val="20"/>
          <w:szCs w:val="20"/>
        </w:rPr>
        <w:t xml:space="preserve"> производится согласно Постановлени</w:t>
      </w:r>
      <w:r w:rsidR="00850C7F" w:rsidRPr="002A5AA9">
        <w:rPr>
          <w:sz w:val="20"/>
          <w:szCs w:val="20"/>
        </w:rPr>
        <w:t xml:space="preserve">ю </w:t>
      </w:r>
      <w:r w:rsidR="006F1037" w:rsidRPr="002A5AA9">
        <w:rPr>
          <w:sz w:val="20"/>
          <w:szCs w:val="20"/>
        </w:rPr>
        <w:t xml:space="preserve"> Правительства Российской Федерации от 06.05.2011 № 354 «О предоставлении коммунальных услуг собстве1шикам и пользователям помещений в многоквартирных домах и жилых домов» (далее — Постановление №354) и от 13.08.2006 №491 «Об утверждении Правил содержания общего имущества в многоквартирном доме и правил изменения размера платы за содержание  помещения в случае оказания услуг и волнения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— Постановление №491).</w:t>
      </w:r>
    </w:p>
    <w:p w:rsidR="000709D4" w:rsidRPr="002A5AA9" w:rsidRDefault="00214651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4.7</w:t>
      </w:r>
      <w:r w:rsidR="000709D4" w:rsidRPr="002A5AA9">
        <w:rPr>
          <w:sz w:val="20"/>
          <w:szCs w:val="20"/>
        </w:rPr>
        <w:t xml:space="preserve">. </w:t>
      </w:r>
      <w:r w:rsidR="002370D4" w:rsidRPr="002A5AA9">
        <w:rPr>
          <w:sz w:val="20"/>
          <w:szCs w:val="20"/>
        </w:rPr>
        <w:t>Потребитель</w:t>
      </w:r>
      <w:r w:rsidR="000709D4" w:rsidRPr="002A5AA9">
        <w:rPr>
          <w:sz w:val="20"/>
          <w:szCs w:val="20"/>
        </w:rPr>
        <w:t xml:space="preserve"> вправе обратиться </w:t>
      </w:r>
      <w:r w:rsidR="002370D4" w:rsidRPr="002A5AA9">
        <w:rPr>
          <w:sz w:val="20"/>
          <w:szCs w:val="20"/>
        </w:rPr>
        <w:t>к</w:t>
      </w:r>
      <w:r w:rsidR="000709D4" w:rsidRPr="002A5AA9">
        <w:rPr>
          <w:sz w:val="20"/>
          <w:szCs w:val="20"/>
        </w:rPr>
        <w:t xml:space="preserve"> </w:t>
      </w:r>
      <w:r w:rsidR="002370D4" w:rsidRPr="002A5AA9">
        <w:rPr>
          <w:sz w:val="20"/>
          <w:szCs w:val="20"/>
        </w:rPr>
        <w:t>Исполнителю</w:t>
      </w:r>
      <w:r w:rsidR="000709D4" w:rsidRPr="002A5AA9">
        <w:rPr>
          <w:sz w:val="20"/>
          <w:szCs w:val="20"/>
        </w:rPr>
        <w:t xml:space="preserve"> в письменной форме с заявлением о нарушения условий по содержанию и ремонту общего имущества в течение 6 месяцев.</w:t>
      </w:r>
    </w:p>
    <w:p w:rsidR="00135E2E" w:rsidRPr="002A5AA9" w:rsidRDefault="00214651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4.8</w:t>
      </w:r>
      <w:r w:rsidR="00135E2E" w:rsidRPr="002A5AA9">
        <w:rPr>
          <w:sz w:val="20"/>
          <w:szCs w:val="20"/>
        </w:rPr>
        <w:t xml:space="preserve">. Очередность погашения требований по денежным обязательствам </w:t>
      </w:r>
      <w:r w:rsidR="002370D4" w:rsidRPr="002A5AA9">
        <w:rPr>
          <w:sz w:val="20"/>
          <w:szCs w:val="20"/>
        </w:rPr>
        <w:t>Потребителя</w:t>
      </w:r>
      <w:r w:rsidR="00135E2E" w:rsidRPr="002A5AA9">
        <w:rPr>
          <w:sz w:val="20"/>
          <w:szCs w:val="20"/>
        </w:rPr>
        <w:t xml:space="preserve"> перед </w:t>
      </w:r>
      <w:r w:rsidR="002370D4" w:rsidRPr="002A5AA9">
        <w:rPr>
          <w:sz w:val="20"/>
          <w:szCs w:val="20"/>
        </w:rPr>
        <w:t>Исполнителем</w:t>
      </w:r>
      <w:r w:rsidR="00135E2E" w:rsidRPr="002A5AA9">
        <w:rPr>
          <w:sz w:val="20"/>
          <w:szCs w:val="20"/>
        </w:rPr>
        <w:t xml:space="preserve"> определяется в соответствии с действующим законодательством.</w:t>
      </w:r>
    </w:p>
    <w:p w:rsidR="00135E2E" w:rsidRPr="002A5AA9" w:rsidRDefault="00214651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4.9</w:t>
      </w:r>
      <w:r w:rsidR="00135E2E" w:rsidRPr="002A5AA9">
        <w:rPr>
          <w:sz w:val="20"/>
          <w:szCs w:val="20"/>
        </w:rPr>
        <w:t xml:space="preserve">. Услуги и работы </w:t>
      </w:r>
      <w:r w:rsidR="002370D4" w:rsidRPr="002A5AA9">
        <w:rPr>
          <w:sz w:val="20"/>
          <w:szCs w:val="20"/>
        </w:rPr>
        <w:t>Исполнителя</w:t>
      </w:r>
      <w:r w:rsidR="00135E2E" w:rsidRPr="002A5AA9">
        <w:rPr>
          <w:sz w:val="20"/>
          <w:szCs w:val="20"/>
        </w:rPr>
        <w:t>, не предусмотренные настоящим Договором, выполняются за дополнительную плату по взаимному соглашению Сторон.</w:t>
      </w:r>
    </w:p>
    <w:p w:rsidR="009302D0" w:rsidRPr="002A5AA9" w:rsidRDefault="009302D0" w:rsidP="009302D0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135E2E" w:rsidRPr="002A5AA9" w:rsidRDefault="00135E2E" w:rsidP="00850C7F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center"/>
        <w:outlineLvl w:val="1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ОТВЕТСТВЕННОСТЬ СТОРОН</w:t>
      </w:r>
    </w:p>
    <w:p w:rsidR="00B20E02" w:rsidRPr="002A5AA9" w:rsidRDefault="00B20E02" w:rsidP="00B20E02">
      <w:pPr>
        <w:autoSpaceDE w:val="0"/>
        <w:autoSpaceDN w:val="0"/>
        <w:adjustRightInd w:val="0"/>
        <w:ind w:left="1080"/>
        <w:outlineLvl w:val="1"/>
        <w:rPr>
          <w:b/>
          <w:bCs/>
          <w:sz w:val="4"/>
          <w:szCs w:val="4"/>
        </w:rPr>
      </w:pPr>
    </w:p>
    <w:p w:rsidR="000709D4" w:rsidRPr="002A5AA9" w:rsidRDefault="00BC4132" w:rsidP="0092324A">
      <w:pPr>
        <w:autoSpaceDE w:val="0"/>
        <w:autoSpaceDN w:val="0"/>
        <w:adjustRightInd w:val="0"/>
        <w:spacing w:before="12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5</w:t>
      </w:r>
      <w:r w:rsidR="000709D4" w:rsidRPr="002A5AA9">
        <w:rPr>
          <w:sz w:val="20"/>
          <w:szCs w:val="20"/>
        </w:rPr>
        <w:t>.</w:t>
      </w:r>
      <w:r w:rsidR="00CC7BB7" w:rsidRPr="002A5AA9">
        <w:rPr>
          <w:sz w:val="20"/>
          <w:szCs w:val="20"/>
        </w:rPr>
        <w:t>1</w:t>
      </w:r>
      <w:r w:rsidR="000709D4" w:rsidRPr="002A5AA9">
        <w:rPr>
          <w:sz w:val="20"/>
          <w:szCs w:val="20"/>
        </w:rPr>
        <w:t xml:space="preserve">. </w:t>
      </w:r>
      <w:r w:rsidRPr="002A5AA9">
        <w:rPr>
          <w:sz w:val="20"/>
          <w:szCs w:val="20"/>
        </w:rPr>
        <w:t>Исполнитель</w:t>
      </w:r>
      <w:r w:rsidR="000709D4" w:rsidRPr="002A5AA9">
        <w:rPr>
          <w:sz w:val="20"/>
          <w:szCs w:val="20"/>
        </w:rPr>
        <w:t xml:space="preserve"> несет установленную законодательством Российской Федерации ответственность за вред, причиненный жизни, здоровью и имуществу Собственника и Граждан, вследствие </w:t>
      </w:r>
      <w:r w:rsidR="00F37D32" w:rsidRPr="002A5AA9">
        <w:rPr>
          <w:sz w:val="20"/>
          <w:szCs w:val="20"/>
        </w:rPr>
        <w:t xml:space="preserve">непредоставления </w:t>
      </w:r>
      <w:r w:rsidR="000709D4" w:rsidRPr="002A5AA9">
        <w:rPr>
          <w:sz w:val="20"/>
          <w:szCs w:val="20"/>
        </w:rPr>
        <w:t xml:space="preserve">коммунальных услуг или предоставления коммунальных услуг ненадлежащего качества. </w:t>
      </w:r>
      <w:r w:rsidRPr="002A5AA9">
        <w:rPr>
          <w:sz w:val="20"/>
          <w:szCs w:val="20"/>
        </w:rPr>
        <w:t>Исполнитель</w:t>
      </w:r>
      <w:r w:rsidR="000709D4" w:rsidRPr="002A5AA9">
        <w:rPr>
          <w:sz w:val="20"/>
          <w:szCs w:val="20"/>
        </w:rPr>
        <w:t xml:space="preserve"> освобождается от ответственности за ухудшение качества коммунальных услуг, если докажет, что оно произошло вследствие обстоятельств непреодолимой силы. К таким обстоятельствам не относятся, в частности, нарушение обязательств со стороны контрагентов </w:t>
      </w:r>
      <w:r w:rsidRPr="002A5AA9">
        <w:rPr>
          <w:sz w:val="20"/>
          <w:szCs w:val="20"/>
        </w:rPr>
        <w:t>Исполнителя</w:t>
      </w:r>
      <w:r w:rsidR="000709D4" w:rsidRPr="002A5AA9">
        <w:rPr>
          <w:sz w:val="20"/>
          <w:szCs w:val="20"/>
        </w:rPr>
        <w:t xml:space="preserve"> или действия (бездействи</w:t>
      </w:r>
      <w:r w:rsidRPr="002A5AA9">
        <w:rPr>
          <w:sz w:val="20"/>
          <w:szCs w:val="20"/>
        </w:rPr>
        <w:t>я</w:t>
      </w:r>
      <w:r w:rsidR="000709D4" w:rsidRPr="002A5AA9">
        <w:rPr>
          <w:sz w:val="20"/>
          <w:szCs w:val="20"/>
        </w:rPr>
        <w:t xml:space="preserve">) </w:t>
      </w:r>
      <w:r w:rsidRPr="002A5AA9">
        <w:rPr>
          <w:sz w:val="20"/>
          <w:szCs w:val="20"/>
        </w:rPr>
        <w:t>Исполнителя</w:t>
      </w:r>
      <w:r w:rsidR="000709D4" w:rsidRPr="002A5AA9">
        <w:rPr>
          <w:sz w:val="20"/>
          <w:szCs w:val="20"/>
        </w:rPr>
        <w:t xml:space="preserve">, включая отсутствие у </w:t>
      </w:r>
      <w:r w:rsidRPr="002A5AA9">
        <w:rPr>
          <w:sz w:val="20"/>
          <w:szCs w:val="20"/>
        </w:rPr>
        <w:t>Исполнителя</w:t>
      </w:r>
      <w:r w:rsidR="000709D4" w:rsidRPr="002A5AA9">
        <w:rPr>
          <w:sz w:val="20"/>
          <w:szCs w:val="20"/>
        </w:rPr>
        <w:t xml:space="preserve"> необходимых денежных средств.</w:t>
      </w:r>
    </w:p>
    <w:p w:rsidR="00135E2E" w:rsidRPr="002A5AA9" w:rsidRDefault="00BC4132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5</w:t>
      </w:r>
      <w:r w:rsidR="00135E2E" w:rsidRPr="002A5AA9">
        <w:rPr>
          <w:sz w:val="20"/>
          <w:szCs w:val="20"/>
        </w:rPr>
        <w:t>.</w:t>
      </w:r>
      <w:r w:rsidR="00CC7BB7" w:rsidRPr="002A5AA9">
        <w:rPr>
          <w:sz w:val="20"/>
          <w:szCs w:val="20"/>
        </w:rPr>
        <w:t>2</w:t>
      </w:r>
      <w:r w:rsidR="00135E2E" w:rsidRPr="002A5AA9">
        <w:rPr>
          <w:sz w:val="20"/>
          <w:szCs w:val="20"/>
        </w:rPr>
        <w:t xml:space="preserve">. </w:t>
      </w:r>
      <w:r w:rsidRPr="002A5AA9">
        <w:rPr>
          <w:sz w:val="20"/>
          <w:szCs w:val="20"/>
        </w:rPr>
        <w:t>Исполнитель</w:t>
      </w:r>
      <w:r w:rsidR="00135E2E" w:rsidRPr="002A5AA9">
        <w:rPr>
          <w:sz w:val="20"/>
          <w:szCs w:val="20"/>
        </w:rPr>
        <w:t xml:space="preserve"> несет ответственность перед </w:t>
      </w:r>
      <w:r w:rsidRPr="002A5AA9">
        <w:rPr>
          <w:sz w:val="20"/>
          <w:szCs w:val="20"/>
        </w:rPr>
        <w:t>Потребителем</w:t>
      </w:r>
      <w:r w:rsidR="00135E2E" w:rsidRPr="002A5AA9">
        <w:rPr>
          <w:sz w:val="20"/>
          <w:szCs w:val="20"/>
        </w:rPr>
        <w:t xml:space="preserve"> за нарушение своих обязательств и ненадлежащее содержание, и ущерб, причиненный общему имуществу в Многоквартирном доме, в соответствии с законодательством Российской Федерации и настоящим Договором.</w:t>
      </w:r>
    </w:p>
    <w:p w:rsidR="00135E2E" w:rsidRPr="002A5AA9" w:rsidRDefault="00135E2E" w:rsidP="00135E2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 </w:t>
      </w:r>
      <w:r w:rsidR="00BC4132" w:rsidRPr="002A5AA9">
        <w:rPr>
          <w:sz w:val="20"/>
          <w:szCs w:val="20"/>
        </w:rPr>
        <w:t>5</w:t>
      </w:r>
      <w:r w:rsidRPr="002A5AA9">
        <w:rPr>
          <w:sz w:val="20"/>
          <w:szCs w:val="20"/>
        </w:rPr>
        <w:t>.</w:t>
      </w:r>
      <w:r w:rsidR="00CC7BB7" w:rsidRPr="002A5AA9">
        <w:rPr>
          <w:sz w:val="20"/>
          <w:szCs w:val="20"/>
        </w:rPr>
        <w:t>3</w:t>
      </w:r>
      <w:r w:rsidRPr="002A5AA9">
        <w:rPr>
          <w:sz w:val="20"/>
          <w:szCs w:val="20"/>
        </w:rPr>
        <w:t xml:space="preserve">. Факт нарушения </w:t>
      </w:r>
      <w:r w:rsidR="00BC4132" w:rsidRPr="002A5AA9">
        <w:rPr>
          <w:sz w:val="20"/>
          <w:szCs w:val="20"/>
        </w:rPr>
        <w:t>Исполнителем</w:t>
      </w:r>
      <w:r w:rsidRPr="002A5AA9">
        <w:rPr>
          <w:sz w:val="20"/>
          <w:szCs w:val="20"/>
        </w:rPr>
        <w:t xml:space="preserve"> условий Договора должен быть установлен составленным в письменной форме актом, подписанным </w:t>
      </w:r>
      <w:r w:rsidR="00BC4132" w:rsidRPr="002A5AA9">
        <w:rPr>
          <w:sz w:val="20"/>
          <w:szCs w:val="20"/>
        </w:rPr>
        <w:t>Потребителем</w:t>
      </w:r>
      <w:r w:rsidRPr="002A5AA9">
        <w:rPr>
          <w:sz w:val="20"/>
          <w:szCs w:val="20"/>
        </w:rPr>
        <w:t xml:space="preserve"> и представителем </w:t>
      </w:r>
      <w:r w:rsidR="00BA4066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>, либо протоколом (предписанием или иным актом) государственной жилищной инспекции, либо вступившим в законную силу судебным постановлением.</w:t>
      </w:r>
    </w:p>
    <w:p w:rsidR="00135E2E" w:rsidRPr="002A5AA9" w:rsidRDefault="00BC4132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5</w:t>
      </w:r>
      <w:r w:rsidR="00135E2E" w:rsidRPr="002A5AA9">
        <w:rPr>
          <w:sz w:val="20"/>
          <w:szCs w:val="20"/>
        </w:rPr>
        <w:t>.</w:t>
      </w:r>
      <w:r w:rsidR="00CC7BB7" w:rsidRPr="002A5AA9">
        <w:rPr>
          <w:sz w:val="20"/>
          <w:szCs w:val="20"/>
        </w:rPr>
        <w:t>4</w:t>
      </w:r>
      <w:r w:rsidR="00135E2E" w:rsidRPr="002A5AA9">
        <w:rPr>
          <w:sz w:val="20"/>
          <w:szCs w:val="20"/>
        </w:rPr>
        <w:t xml:space="preserve">. </w:t>
      </w:r>
      <w:r w:rsidR="00BA4066" w:rsidRPr="002A5AA9">
        <w:rPr>
          <w:sz w:val="20"/>
          <w:szCs w:val="20"/>
        </w:rPr>
        <w:t>Потребитель</w:t>
      </w:r>
      <w:r w:rsidR="00135E2E" w:rsidRPr="002A5AA9">
        <w:rPr>
          <w:sz w:val="20"/>
          <w:szCs w:val="20"/>
        </w:rPr>
        <w:t xml:space="preserve"> вправе потребовать от </w:t>
      </w:r>
      <w:r w:rsidR="00BA4066" w:rsidRPr="002A5AA9">
        <w:rPr>
          <w:sz w:val="20"/>
          <w:szCs w:val="20"/>
        </w:rPr>
        <w:t>Исполнителя</w:t>
      </w:r>
      <w:r w:rsidR="00135E2E" w:rsidRPr="002A5AA9">
        <w:rPr>
          <w:sz w:val="20"/>
          <w:szCs w:val="20"/>
        </w:rPr>
        <w:t xml:space="preserve"> уплаты неустойки (штрафов, пеней) в соответствии с законодательством о защите прав потребителей.</w:t>
      </w:r>
    </w:p>
    <w:p w:rsidR="00135E2E" w:rsidRPr="002A5AA9" w:rsidRDefault="00BC4132" w:rsidP="004E13F3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5</w:t>
      </w:r>
      <w:r w:rsidR="00135E2E" w:rsidRPr="002A5AA9">
        <w:rPr>
          <w:sz w:val="20"/>
          <w:szCs w:val="20"/>
        </w:rPr>
        <w:t>.</w:t>
      </w:r>
      <w:r w:rsidR="00CC7BB7" w:rsidRPr="002A5AA9">
        <w:rPr>
          <w:sz w:val="20"/>
          <w:szCs w:val="20"/>
        </w:rPr>
        <w:t>5</w:t>
      </w:r>
      <w:r w:rsidR="00135E2E" w:rsidRPr="002A5AA9">
        <w:rPr>
          <w:sz w:val="20"/>
          <w:szCs w:val="20"/>
        </w:rPr>
        <w:t xml:space="preserve">. </w:t>
      </w:r>
      <w:r w:rsidR="00BA4066" w:rsidRPr="002A5AA9">
        <w:rPr>
          <w:sz w:val="20"/>
          <w:szCs w:val="20"/>
        </w:rPr>
        <w:t>Потребитель</w:t>
      </w:r>
      <w:r w:rsidR="00135E2E" w:rsidRPr="002A5AA9">
        <w:rPr>
          <w:sz w:val="20"/>
          <w:szCs w:val="20"/>
        </w:rPr>
        <w:t xml:space="preserve"> отвечает за ненадлежащее исполнение своих обязательств перед </w:t>
      </w:r>
      <w:r w:rsidR="00BA4066" w:rsidRPr="002A5AA9">
        <w:rPr>
          <w:sz w:val="20"/>
          <w:szCs w:val="20"/>
        </w:rPr>
        <w:t>Исполнителем</w:t>
      </w:r>
      <w:r w:rsidR="00135E2E" w:rsidRPr="002A5AA9">
        <w:rPr>
          <w:sz w:val="20"/>
          <w:szCs w:val="20"/>
        </w:rPr>
        <w:t xml:space="preserve"> в порядке, установленном действующим законодательством.</w:t>
      </w:r>
    </w:p>
    <w:p w:rsidR="00233BBB" w:rsidRPr="002A5AA9" w:rsidRDefault="00BC4132" w:rsidP="004E13F3">
      <w:pPr>
        <w:autoSpaceDE w:val="0"/>
        <w:autoSpaceDN w:val="0"/>
        <w:adjustRightInd w:val="0"/>
        <w:contextualSpacing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5</w:t>
      </w:r>
      <w:r w:rsidR="00CC7BB7" w:rsidRPr="002A5AA9">
        <w:rPr>
          <w:sz w:val="20"/>
          <w:szCs w:val="20"/>
        </w:rPr>
        <w:t xml:space="preserve">.6. </w:t>
      </w:r>
      <w:bookmarkStart w:id="1" w:name="_ref_1-d5b4d297af904a"/>
      <w:r w:rsidR="00233BBB" w:rsidRPr="002A5AA9">
        <w:rPr>
          <w:bCs/>
          <w:sz w:val="20"/>
          <w:szCs w:val="20"/>
          <w:lang w:eastAsia="ru-RU"/>
        </w:rPr>
        <w:t>Взыскание неустойки с Исполнителя</w:t>
      </w:r>
      <w:bookmarkEnd w:id="1"/>
      <w:r w:rsidR="0012244F" w:rsidRPr="002A5AA9">
        <w:rPr>
          <w:bCs/>
          <w:sz w:val="20"/>
          <w:szCs w:val="20"/>
          <w:lang w:eastAsia="ru-RU"/>
        </w:rPr>
        <w:t>:</w:t>
      </w:r>
    </w:p>
    <w:p w:rsidR="00486DF2" w:rsidRPr="002A5AA9" w:rsidRDefault="00486DF2" w:rsidP="0092324A">
      <w:pPr>
        <w:suppressAutoHyphens w:val="0"/>
        <w:contextualSpacing/>
        <w:jc w:val="both"/>
        <w:outlineLvl w:val="2"/>
        <w:rPr>
          <w:bCs/>
          <w:sz w:val="20"/>
          <w:szCs w:val="20"/>
          <w:lang w:eastAsia="ru-RU"/>
        </w:rPr>
      </w:pPr>
      <w:bookmarkStart w:id="2" w:name="_ref_1-c2ad31b67a504f"/>
      <w:r w:rsidRPr="002A5AA9">
        <w:rPr>
          <w:bCs/>
          <w:sz w:val="20"/>
          <w:szCs w:val="20"/>
          <w:lang w:eastAsia="ru-RU"/>
        </w:rPr>
        <w:t>- в</w:t>
      </w:r>
      <w:r w:rsidR="00233BBB" w:rsidRPr="002A5AA9">
        <w:rPr>
          <w:bCs/>
          <w:sz w:val="20"/>
          <w:szCs w:val="20"/>
          <w:lang w:eastAsia="ru-RU"/>
        </w:rPr>
        <w:t xml:space="preserve"> случае просрочки исполнения Исполнителем обязательств, предусмотренных </w:t>
      </w:r>
      <w:r w:rsidR="00BA4066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, а также в иных случаях неисполнения или ненадлежащего исполнения Исполнителем </w:t>
      </w:r>
      <w:r w:rsidR="00BA4066" w:rsidRPr="002A5AA9">
        <w:rPr>
          <w:bCs/>
          <w:sz w:val="20"/>
          <w:szCs w:val="20"/>
          <w:lang w:eastAsia="ru-RU"/>
        </w:rPr>
        <w:t>договорных</w:t>
      </w:r>
      <w:r w:rsidR="00233BBB" w:rsidRPr="002A5AA9">
        <w:rPr>
          <w:bCs/>
          <w:sz w:val="20"/>
          <w:szCs w:val="20"/>
          <w:lang w:eastAsia="ru-RU"/>
        </w:rPr>
        <w:t xml:space="preserve"> обязательств </w:t>
      </w:r>
      <w:r w:rsidR="00BA4066" w:rsidRPr="002A5AA9">
        <w:rPr>
          <w:bCs/>
          <w:sz w:val="20"/>
          <w:szCs w:val="20"/>
          <w:lang w:eastAsia="ru-RU"/>
        </w:rPr>
        <w:t>Потребитель</w:t>
      </w:r>
      <w:r w:rsidR="00233BBB" w:rsidRPr="002A5AA9">
        <w:rPr>
          <w:bCs/>
          <w:sz w:val="20"/>
          <w:szCs w:val="20"/>
          <w:lang w:eastAsia="ru-RU"/>
        </w:rPr>
        <w:t xml:space="preserve"> направляет Исполнителю требование об уплате неустоек (штрафов, пеней).</w:t>
      </w:r>
      <w:bookmarkStart w:id="3" w:name="_ref_1-1bf19652b6c241"/>
      <w:bookmarkEnd w:id="2"/>
    </w:p>
    <w:p w:rsidR="00486DF2" w:rsidRPr="002A5AA9" w:rsidRDefault="00486DF2" w:rsidP="0092324A">
      <w:pPr>
        <w:suppressAutoHyphens w:val="0"/>
        <w:contextualSpacing/>
        <w:jc w:val="both"/>
        <w:outlineLvl w:val="2"/>
        <w:rPr>
          <w:bCs/>
          <w:sz w:val="20"/>
          <w:szCs w:val="20"/>
          <w:lang w:eastAsia="ru-RU"/>
        </w:rPr>
      </w:pPr>
      <w:r w:rsidRPr="002A5AA9">
        <w:rPr>
          <w:bCs/>
          <w:sz w:val="20"/>
          <w:szCs w:val="20"/>
          <w:lang w:eastAsia="ru-RU"/>
        </w:rPr>
        <w:t>- в</w:t>
      </w:r>
      <w:r w:rsidR="00233BBB" w:rsidRPr="002A5AA9">
        <w:rPr>
          <w:bCs/>
          <w:sz w:val="20"/>
          <w:szCs w:val="20"/>
          <w:lang w:eastAsia="ru-RU"/>
        </w:rPr>
        <w:t xml:space="preserve"> соответствии с ч. 7 ст. 34 Федерального закона от 05.04.2013 N 44-ФЗ пени начисляются за каждый день просрочки исполнения Исполнителем обязательства, предусмотренного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, начиная со дня, следующего после дня истечения установленного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срока исполнения. Согласно той же норме размер пеней устанавливается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и равен одной трехсотой действующей на дату уплаты пеней ключевой ставки ЦБ РФ от цены </w:t>
      </w:r>
      <w:r w:rsidR="004A7701" w:rsidRPr="002A5AA9">
        <w:rPr>
          <w:bCs/>
          <w:sz w:val="20"/>
          <w:szCs w:val="20"/>
          <w:lang w:eastAsia="ru-RU"/>
        </w:rPr>
        <w:t>Договора</w:t>
      </w:r>
      <w:r w:rsidR="00233BBB" w:rsidRPr="002A5AA9">
        <w:rPr>
          <w:bCs/>
          <w:sz w:val="20"/>
          <w:szCs w:val="2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и фактически исполненных Исполнителем. Исключение составляют случаи, для которых законодательством РФ установлен иной порядок начисления пеней.</w:t>
      </w:r>
      <w:bookmarkStart w:id="4" w:name="_ref_1-048362c46ba844"/>
      <w:bookmarkEnd w:id="3"/>
    </w:p>
    <w:p w:rsidR="00233BBB" w:rsidRPr="002A5AA9" w:rsidRDefault="00486DF2" w:rsidP="0092324A">
      <w:pPr>
        <w:suppressAutoHyphens w:val="0"/>
        <w:contextualSpacing/>
        <w:jc w:val="both"/>
        <w:outlineLvl w:val="2"/>
        <w:rPr>
          <w:bCs/>
          <w:sz w:val="20"/>
          <w:szCs w:val="20"/>
          <w:lang w:eastAsia="ru-RU"/>
        </w:rPr>
      </w:pPr>
      <w:r w:rsidRPr="002A5AA9">
        <w:rPr>
          <w:bCs/>
          <w:sz w:val="20"/>
          <w:szCs w:val="20"/>
          <w:lang w:eastAsia="ru-RU"/>
        </w:rPr>
        <w:t xml:space="preserve">- </w:t>
      </w:r>
      <w:r w:rsidR="00BE2178" w:rsidRPr="002A5AA9">
        <w:rPr>
          <w:bCs/>
          <w:sz w:val="20"/>
          <w:szCs w:val="20"/>
          <w:lang w:eastAsia="ru-RU"/>
        </w:rPr>
        <w:t>з</w:t>
      </w:r>
      <w:r w:rsidR="00233BBB" w:rsidRPr="002A5AA9">
        <w:rPr>
          <w:bCs/>
          <w:sz w:val="20"/>
          <w:szCs w:val="20"/>
          <w:lang w:eastAsia="ru-RU"/>
        </w:rPr>
        <w:t xml:space="preserve">а каждый факт неисполнения или ненадлежащего исполнения предусмотренных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обязательств, исключая просрочку исполнения, Исполнитель выплачивает </w:t>
      </w:r>
      <w:r w:rsidR="00CA030F" w:rsidRPr="002A5AA9">
        <w:rPr>
          <w:bCs/>
          <w:sz w:val="20"/>
          <w:szCs w:val="20"/>
          <w:lang w:eastAsia="ru-RU"/>
        </w:rPr>
        <w:t>Потребителю</w:t>
      </w:r>
      <w:r w:rsidR="00233BBB" w:rsidRPr="002A5AA9">
        <w:rPr>
          <w:bCs/>
          <w:sz w:val="20"/>
          <w:szCs w:val="20"/>
          <w:lang w:eastAsia="ru-RU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 или законом.</w:t>
      </w:r>
      <w:bookmarkEnd w:id="4"/>
    </w:p>
    <w:p w:rsidR="00233BBB" w:rsidRPr="002A5AA9" w:rsidRDefault="00486DF2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="00233BBB" w:rsidRPr="002A5AA9">
        <w:rPr>
          <w:sz w:val="20"/>
          <w:szCs w:val="20"/>
          <w:lang w:eastAsia="ru-RU"/>
        </w:rPr>
        <w:t>Если иное не предусмотрено законом, размер штрафа устанавливается в следующем порядке: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а) 10 % от цены </w:t>
      </w:r>
      <w:bookmarkStart w:id="5" w:name="_Hlk150423001"/>
      <w:r w:rsidR="00CA030F" w:rsidRPr="002A5AA9">
        <w:rPr>
          <w:sz w:val="20"/>
          <w:szCs w:val="20"/>
          <w:lang w:eastAsia="ru-RU"/>
        </w:rPr>
        <w:t>Договора</w:t>
      </w:r>
      <w:bookmarkEnd w:id="5"/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не превышает 3 млн рублей;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б) 5 % от цены </w:t>
      </w:r>
      <w:r w:rsidR="00CA030F" w:rsidRPr="002A5AA9">
        <w:rPr>
          <w:sz w:val="20"/>
          <w:szCs w:val="20"/>
          <w:lang w:eastAsia="ru-RU"/>
        </w:rPr>
        <w:t xml:space="preserve">Договора </w:t>
      </w:r>
      <w:r w:rsidRPr="002A5AA9">
        <w:rPr>
          <w:sz w:val="20"/>
          <w:szCs w:val="20"/>
          <w:lang w:eastAsia="ru-RU"/>
        </w:rPr>
        <w:t>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3 млн рублей до 50 млн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в) 1 %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50 млн рублей до 100 млн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г) 0,5 %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100 млн рублей до 500 млн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д) 0,4 %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500 млн рублей до 1 млрд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е) 0,3 %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1 млрд рублей до 2 млрд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ж) 0,25 %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2 млрд рублей до 5 млрд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з) 0,2 %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5 млрд рублей до 10 млрд рублей (включительно);</w:t>
      </w:r>
    </w:p>
    <w:p w:rsidR="00233BBB" w:rsidRPr="002A5AA9" w:rsidRDefault="00233BBB" w:rsidP="0092324A">
      <w:pPr>
        <w:suppressAutoHyphens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и) 0,1 % от цены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в случае, если цена 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превышает 10 млрд рублей.</w:t>
      </w:r>
    </w:p>
    <w:p w:rsidR="00233BB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- е</w:t>
      </w:r>
      <w:r w:rsidR="00233BBB" w:rsidRPr="002A5AA9">
        <w:rPr>
          <w:sz w:val="20"/>
          <w:szCs w:val="20"/>
          <w:lang w:eastAsia="ru-RU"/>
        </w:rPr>
        <w:t xml:space="preserve">сли иное не предусмотрено законом, за каждый факт неисполнения или ненадлежащего исполнения Исполнителем обязательства, предусмотренного </w:t>
      </w:r>
      <w:r w:rsidR="00CA030F" w:rsidRPr="002A5AA9">
        <w:rPr>
          <w:sz w:val="20"/>
          <w:szCs w:val="20"/>
          <w:lang w:eastAsia="ru-RU"/>
        </w:rPr>
        <w:t>Договором</w:t>
      </w:r>
      <w:r w:rsidR="00233BBB" w:rsidRPr="002A5AA9">
        <w:rPr>
          <w:sz w:val="20"/>
          <w:szCs w:val="20"/>
          <w:lang w:eastAsia="ru-RU"/>
        </w:rPr>
        <w:t>, которое не имеет стоимостного выражения, размер штрафа устанавливается в следующем порядке: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а) 1 тыс. рублей, если цена 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не превышает 3 млн рублей;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б) 5 тыс. рублей, если цена 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3 млн рублей до 50 млн рублей (включительно);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в) 10 тыс. рублей, если цена 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50 млн рублей до 100 млн рублей (включительно);</w:t>
      </w:r>
    </w:p>
    <w:p w:rsidR="00702FF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г) 100 тыс. рублей, если цена </w:t>
      </w:r>
      <w:r w:rsidR="00CA030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превышает 100 млн рублей.</w:t>
      </w:r>
      <w:bookmarkStart w:id="6" w:name="_ref_1-fe3fe730a1ce4d"/>
    </w:p>
    <w:p w:rsidR="00702FF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Pr="002A5AA9">
        <w:rPr>
          <w:bCs/>
          <w:sz w:val="20"/>
          <w:szCs w:val="20"/>
          <w:lang w:eastAsia="ru-RU"/>
        </w:rPr>
        <w:t>в</w:t>
      </w:r>
      <w:r w:rsidR="00233BBB" w:rsidRPr="002A5AA9">
        <w:rPr>
          <w:bCs/>
          <w:sz w:val="20"/>
          <w:szCs w:val="20"/>
          <w:lang w:eastAsia="ru-RU"/>
        </w:rPr>
        <w:t xml:space="preserve"> случае просрочки предоставления </w:t>
      </w:r>
      <w:r w:rsidR="00CA030F" w:rsidRPr="002A5AA9">
        <w:rPr>
          <w:bCs/>
          <w:sz w:val="20"/>
          <w:szCs w:val="20"/>
          <w:lang w:eastAsia="ru-RU"/>
        </w:rPr>
        <w:t>И</w:t>
      </w:r>
      <w:r w:rsidR="00233BBB" w:rsidRPr="002A5AA9">
        <w:rPr>
          <w:bCs/>
          <w:sz w:val="20"/>
          <w:szCs w:val="20"/>
          <w:lang w:eastAsia="ru-RU"/>
        </w:rPr>
        <w:t xml:space="preserve">сполнителем нового обеспечения исполнения </w:t>
      </w:r>
      <w:r w:rsidR="004A7701" w:rsidRPr="002A5AA9">
        <w:rPr>
          <w:bCs/>
          <w:sz w:val="20"/>
          <w:szCs w:val="20"/>
          <w:lang w:eastAsia="ru-RU"/>
        </w:rPr>
        <w:t>договора</w:t>
      </w:r>
      <w:r w:rsidR="00233BBB" w:rsidRPr="002A5AA9">
        <w:rPr>
          <w:bCs/>
          <w:sz w:val="20"/>
          <w:szCs w:val="20"/>
          <w:lang w:eastAsia="ru-RU"/>
        </w:rPr>
        <w:t xml:space="preserve"> по причине отзыва у банка, представившего банковскую гарантию, лицензии, начисляется пеня в размере одной трехсотой действующей на дату уплаты пени ключевой ставки ЦБ РФ от цены </w:t>
      </w:r>
      <w:r w:rsidR="00CA030F" w:rsidRPr="002A5AA9">
        <w:rPr>
          <w:sz w:val="20"/>
          <w:szCs w:val="20"/>
          <w:lang w:eastAsia="ru-RU"/>
        </w:rPr>
        <w:t>Договора</w:t>
      </w:r>
      <w:r w:rsidR="00233BBB" w:rsidRPr="002A5AA9">
        <w:rPr>
          <w:bCs/>
          <w:sz w:val="20"/>
          <w:szCs w:val="20"/>
          <w:lang w:eastAsia="ru-RU"/>
        </w:rPr>
        <w:t xml:space="preserve"> за каждый день просрочки.</w:t>
      </w:r>
      <w:bookmarkStart w:id="7" w:name="_ref_1-789c5f8651f540"/>
      <w:bookmarkEnd w:id="6"/>
    </w:p>
    <w:p w:rsidR="00702FF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Pr="002A5AA9">
        <w:rPr>
          <w:bCs/>
          <w:sz w:val="20"/>
          <w:szCs w:val="20"/>
          <w:lang w:eastAsia="ru-RU"/>
        </w:rPr>
        <w:t>в</w:t>
      </w:r>
      <w:r w:rsidR="00233BBB" w:rsidRPr="002A5AA9">
        <w:rPr>
          <w:bCs/>
          <w:sz w:val="20"/>
          <w:szCs w:val="20"/>
          <w:lang w:eastAsia="ru-RU"/>
        </w:rPr>
        <w:t xml:space="preserve"> случае нарушения Исполнителем обязательств по </w:t>
      </w:r>
      <w:r w:rsidR="00CA030F" w:rsidRPr="002A5AA9">
        <w:rPr>
          <w:sz w:val="20"/>
          <w:szCs w:val="20"/>
          <w:lang w:eastAsia="ru-RU"/>
        </w:rPr>
        <w:t>Договор</w:t>
      </w:r>
      <w:r w:rsidR="00233BBB" w:rsidRPr="002A5AA9">
        <w:rPr>
          <w:bCs/>
          <w:sz w:val="20"/>
          <w:szCs w:val="20"/>
          <w:lang w:eastAsia="ru-RU"/>
        </w:rPr>
        <w:t xml:space="preserve">у </w:t>
      </w:r>
      <w:r w:rsidR="00CA030F" w:rsidRPr="002A5AA9">
        <w:rPr>
          <w:bCs/>
          <w:sz w:val="20"/>
          <w:szCs w:val="20"/>
          <w:lang w:eastAsia="ru-RU"/>
        </w:rPr>
        <w:t>Потребитель</w:t>
      </w:r>
      <w:r w:rsidR="00233BBB" w:rsidRPr="002A5AA9">
        <w:rPr>
          <w:bCs/>
          <w:sz w:val="20"/>
          <w:szCs w:val="20"/>
          <w:lang w:eastAsia="ru-RU"/>
        </w:rPr>
        <w:t xml:space="preserve"> вправе зачесть начисленную за данное нарушение неустойку в счет суммы, подлежащей уплате Исполнителю за оказанные им услуги. Заявление о зачете направляется Исполнителю </w:t>
      </w:r>
      <w:r w:rsidR="00CA030F" w:rsidRPr="002A5AA9">
        <w:rPr>
          <w:bCs/>
          <w:sz w:val="20"/>
          <w:szCs w:val="20"/>
          <w:lang w:eastAsia="ru-RU"/>
        </w:rPr>
        <w:t>не позднее</w:t>
      </w:r>
      <w:r w:rsidR="00233BBB" w:rsidRPr="002A5AA9">
        <w:rPr>
          <w:bCs/>
          <w:sz w:val="20"/>
          <w:szCs w:val="20"/>
          <w:lang w:eastAsia="ru-RU"/>
        </w:rPr>
        <w:t xml:space="preserve"> трех рабочих дней.</w:t>
      </w:r>
      <w:bookmarkStart w:id="8" w:name="_ref_1-cc1799cfc6314d"/>
      <w:bookmarkEnd w:id="7"/>
    </w:p>
    <w:p w:rsidR="00702FFB" w:rsidRPr="002A5AA9" w:rsidRDefault="00BC4132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5</w:t>
      </w:r>
      <w:r w:rsidR="00702FFB" w:rsidRPr="002A5AA9">
        <w:rPr>
          <w:sz w:val="20"/>
          <w:szCs w:val="20"/>
          <w:lang w:eastAsia="ru-RU"/>
        </w:rPr>
        <w:t xml:space="preserve">.7. </w:t>
      </w:r>
      <w:r w:rsidR="00233BBB" w:rsidRPr="002A5AA9">
        <w:rPr>
          <w:bCs/>
          <w:sz w:val="20"/>
          <w:szCs w:val="20"/>
          <w:lang w:eastAsia="ru-RU"/>
        </w:rPr>
        <w:t xml:space="preserve">Взыскание неустойки с </w:t>
      </w:r>
      <w:bookmarkStart w:id="9" w:name="_ref_1-e8080f10dcc045"/>
      <w:bookmarkEnd w:id="8"/>
      <w:r w:rsidR="00CA030F" w:rsidRPr="002A5AA9">
        <w:rPr>
          <w:bCs/>
          <w:sz w:val="20"/>
          <w:szCs w:val="20"/>
          <w:lang w:eastAsia="ru-RU"/>
        </w:rPr>
        <w:t>Потребителя</w:t>
      </w:r>
    </w:p>
    <w:p w:rsidR="00702FF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Pr="002A5AA9">
        <w:rPr>
          <w:bCs/>
          <w:sz w:val="20"/>
          <w:szCs w:val="20"/>
          <w:lang w:eastAsia="ru-RU"/>
        </w:rPr>
        <w:t>в</w:t>
      </w:r>
      <w:r w:rsidR="00233BBB" w:rsidRPr="002A5AA9">
        <w:rPr>
          <w:bCs/>
          <w:sz w:val="20"/>
          <w:szCs w:val="20"/>
          <w:lang w:eastAsia="ru-RU"/>
        </w:rPr>
        <w:t xml:space="preserve"> случае просрочки исполнения </w:t>
      </w:r>
      <w:r w:rsidR="00CA030F" w:rsidRPr="002A5AA9">
        <w:rPr>
          <w:bCs/>
          <w:sz w:val="20"/>
          <w:szCs w:val="20"/>
          <w:lang w:eastAsia="ru-RU"/>
        </w:rPr>
        <w:t>Потребителем</w:t>
      </w:r>
      <w:r w:rsidR="00233BBB" w:rsidRPr="002A5AA9">
        <w:rPr>
          <w:bCs/>
          <w:sz w:val="20"/>
          <w:szCs w:val="20"/>
          <w:lang w:eastAsia="ru-RU"/>
        </w:rPr>
        <w:t xml:space="preserve"> обязательств, предусмотренных </w:t>
      </w:r>
      <w:r w:rsidR="00CA030F" w:rsidRPr="002A5AA9">
        <w:rPr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, а также в иных случаях неисполнения или ненадлежащего исполнения </w:t>
      </w:r>
      <w:r w:rsidR="00CA030F" w:rsidRPr="002A5AA9">
        <w:rPr>
          <w:bCs/>
          <w:sz w:val="20"/>
          <w:szCs w:val="20"/>
          <w:lang w:eastAsia="ru-RU"/>
        </w:rPr>
        <w:t>Потребителем</w:t>
      </w:r>
      <w:r w:rsidR="00233BBB" w:rsidRPr="002A5AA9">
        <w:rPr>
          <w:bCs/>
          <w:sz w:val="20"/>
          <w:szCs w:val="20"/>
          <w:lang w:eastAsia="ru-RU"/>
        </w:rPr>
        <w:t xml:space="preserve"> </w:t>
      </w:r>
      <w:r w:rsidR="00CA030F" w:rsidRPr="002A5AA9">
        <w:rPr>
          <w:bCs/>
          <w:sz w:val="20"/>
          <w:szCs w:val="20"/>
          <w:lang w:eastAsia="ru-RU"/>
        </w:rPr>
        <w:t>договорных</w:t>
      </w:r>
      <w:r w:rsidR="00233BBB" w:rsidRPr="002A5AA9">
        <w:rPr>
          <w:bCs/>
          <w:sz w:val="20"/>
          <w:szCs w:val="20"/>
          <w:lang w:eastAsia="ru-RU"/>
        </w:rPr>
        <w:t xml:space="preserve"> обязательств Исполнитель вправе потребовать уплаты неустоек (штрафов, пеней).</w:t>
      </w:r>
      <w:bookmarkStart w:id="10" w:name="_ref_1-61b8c9cebbad4e"/>
      <w:bookmarkEnd w:id="9"/>
    </w:p>
    <w:p w:rsidR="00702FF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Pr="002A5AA9">
        <w:rPr>
          <w:bCs/>
          <w:sz w:val="20"/>
          <w:szCs w:val="20"/>
          <w:lang w:eastAsia="ru-RU"/>
        </w:rPr>
        <w:t>п</w:t>
      </w:r>
      <w:r w:rsidR="00233BBB" w:rsidRPr="002A5AA9">
        <w:rPr>
          <w:bCs/>
          <w:sz w:val="20"/>
          <w:szCs w:val="20"/>
          <w:lang w:eastAsia="ru-RU"/>
        </w:rPr>
        <w:t xml:space="preserve">еня начисляется </w:t>
      </w:r>
      <w:r w:rsidR="00CA030F" w:rsidRPr="002A5AA9">
        <w:rPr>
          <w:bCs/>
          <w:sz w:val="20"/>
          <w:szCs w:val="20"/>
          <w:lang w:eastAsia="ru-RU"/>
        </w:rPr>
        <w:t>Потребителю</w:t>
      </w:r>
      <w:r w:rsidR="00233BBB" w:rsidRPr="002A5AA9">
        <w:rPr>
          <w:bCs/>
          <w:sz w:val="20"/>
          <w:szCs w:val="20"/>
          <w:lang w:eastAsia="ru-RU"/>
        </w:rPr>
        <w:t xml:space="preserve"> за каждый день просрочки исполнения предусмотренного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обязательства, начиная со дня, следующего за днем истечения установленного </w:t>
      </w:r>
      <w:r w:rsidR="00CA030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срока исполнения обязательства. Размер пени устанавливается как одна трехсотая действующей на дату уплаты пеней ключевой ставки ЦБ РФ от не уплаченной в срок суммы.</w:t>
      </w:r>
      <w:bookmarkStart w:id="11" w:name="_ref_1-14b16bc2c67841"/>
      <w:bookmarkEnd w:id="10"/>
    </w:p>
    <w:p w:rsidR="00233BB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</w:t>
      </w:r>
      <w:r w:rsidRPr="002A5AA9">
        <w:rPr>
          <w:bCs/>
          <w:sz w:val="20"/>
          <w:szCs w:val="20"/>
          <w:lang w:eastAsia="ru-RU"/>
        </w:rPr>
        <w:t>з</w:t>
      </w:r>
      <w:r w:rsidR="00233BBB" w:rsidRPr="002A5AA9">
        <w:rPr>
          <w:bCs/>
          <w:sz w:val="20"/>
          <w:szCs w:val="20"/>
          <w:lang w:eastAsia="ru-RU"/>
        </w:rPr>
        <w:t xml:space="preserve">а каждый факт неисполнения Заказчиком предусмотренных </w:t>
      </w:r>
      <w:r w:rsidR="0012244F" w:rsidRPr="002A5AA9">
        <w:rPr>
          <w:bCs/>
          <w:sz w:val="20"/>
          <w:szCs w:val="20"/>
          <w:lang w:eastAsia="ru-RU"/>
        </w:rPr>
        <w:t>Договором</w:t>
      </w:r>
      <w:r w:rsidR="00233BBB" w:rsidRPr="002A5AA9">
        <w:rPr>
          <w:bCs/>
          <w:sz w:val="20"/>
          <w:szCs w:val="20"/>
          <w:lang w:eastAsia="ru-RU"/>
        </w:rPr>
        <w:t xml:space="preserve"> обязательств, за исключением просрочки исполнения, Исполнитель вправе взыскать с </w:t>
      </w:r>
      <w:r w:rsidR="0012244F" w:rsidRPr="002A5AA9">
        <w:rPr>
          <w:bCs/>
          <w:sz w:val="20"/>
          <w:szCs w:val="20"/>
          <w:lang w:eastAsia="ru-RU"/>
        </w:rPr>
        <w:t>Потребителя</w:t>
      </w:r>
      <w:r w:rsidR="00233BBB" w:rsidRPr="002A5AA9">
        <w:rPr>
          <w:bCs/>
          <w:sz w:val="20"/>
          <w:szCs w:val="20"/>
          <w:lang w:eastAsia="ru-RU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 или законом.</w:t>
      </w:r>
      <w:bookmarkEnd w:id="11"/>
    </w:p>
    <w:p w:rsidR="00233BBB" w:rsidRPr="002A5AA9" w:rsidRDefault="00702FF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- е</w:t>
      </w:r>
      <w:r w:rsidR="00233BBB" w:rsidRPr="002A5AA9">
        <w:rPr>
          <w:sz w:val="20"/>
          <w:szCs w:val="20"/>
          <w:lang w:eastAsia="ru-RU"/>
        </w:rPr>
        <w:t>сли иное не установлено законом, размер штрафа устанавливается в следующем порядке: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а) 1 тыс. рублей, если цена </w:t>
      </w:r>
      <w:r w:rsidR="0012244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не превышает 3 млн рублей (включительно);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б) 5 тыс. рублей, если цена </w:t>
      </w:r>
      <w:r w:rsidR="0012244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3 млн рублей до 50 млн рублей (включительно);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в) 10 тыс. рублей, если цена </w:t>
      </w:r>
      <w:r w:rsidR="0012244F" w:rsidRPr="002A5AA9">
        <w:rPr>
          <w:sz w:val="20"/>
          <w:szCs w:val="20"/>
          <w:lang w:eastAsia="ru-RU"/>
        </w:rPr>
        <w:t>Договора</w:t>
      </w:r>
      <w:r w:rsidRPr="002A5AA9">
        <w:rPr>
          <w:sz w:val="20"/>
          <w:szCs w:val="20"/>
          <w:lang w:eastAsia="ru-RU"/>
        </w:rPr>
        <w:t xml:space="preserve"> составляет от 50 млн рублей до 100 млн рублей (включительно);</w:t>
      </w:r>
    </w:p>
    <w:p w:rsidR="00233BBB" w:rsidRPr="002A5AA9" w:rsidRDefault="00233BBB" w:rsidP="0092324A">
      <w:pPr>
        <w:suppressAutoHyphens w:val="0"/>
        <w:contextualSpacing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г) 100 тыс. рублей, если цена </w:t>
      </w:r>
      <w:r w:rsidR="0012244F" w:rsidRPr="002A5AA9">
        <w:rPr>
          <w:sz w:val="20"/>
          <w:szCs w:val="20"/>
          <w:lang w:eastAsia="ru-RU"/>
        </w:rPr>
        <w:t>Договор</w:t>
      </w:r>
      <w:r w:rsidRPr="002A5AA9">
        <w:rPr>
          <w:sz w:val="20"/>
          <w:szCs w:val="20"/>
          <w:lang w:eastAsia="ru-RU"/>
        </w:rPr>
        <w:t>а превышает 100 млн рублей.</w:t>
      </w:r>
    </w:p>
    <w:p w:rsidR="00CF2B88" w:rsidRPr="002A5AA9" w:rsidRDefault="00CF2B88" w:rsidP="00CF2B88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CF2B88" w:rsidRPr="002A5AA9" w:rsidRDefault="00CF2B88" w:rsidP="00CF2B88">
      <w:pPr>
        <w:autoSpaceDE w:val="0"/>
        <w:autoSpaceDN w:val="0"/>
        <w:adjustRightInd w:val="0"/>
        <w:ind w:firstLine="708"/>
        <w:jc w:val="both"/>
        <w:outlineLvl w:val="1"/>
        <w:rPr>
          <w:b/>
          <w:sz w:val="4"/>
          <w:szCs w:val="4"/>
        </w:rPr>
      </w:pPr>
    </w:p>
    <w:p w:rsidR="00A54795" w:rsidRPr="002A5AA9" w:rsidRDefault="00A54795" w:rsidP="00850C7F">
      <w:pPr>
        <w:numPr>
          <w:ilvl w:val="0"/>
          <w:numId w:val="8"/>
        </w:numPr>
        <w:spacing w:before="120"/>
        <w:ind w:left="1077" w:hanging="357"/>
        <w:jc w:val="center"/>
        <w:rPr>
          <w:b/>
          <w:sz w:val="20"/>
          <w:szCs w:val="20"/>
        </w:rPr>
      </w:pPr>
      <w:r w:rsidRPr="002A5AA9">
        <w:rPr>
          <w:b/>
          <w:sz w:val="20"/>
          <w:szCs w:val="20"/>
        </w:rPr>
        <w:t xml:space="preserve">ИЗМЕНЕНИЕ И РАСТОРЖЕНИЕ </w:t>
      </w:r>
      <w:r w:rsidR="004E13F3" w:rsidRPr="002A5AA9">
        <w:rPr>
          <w:b/>
          <w:sz w:val="20"/>
          <w:szCs w:val="20"/>
        </w:rPr>
        <w:t>ДОГОВОРА</w:t>
      </w:r>
    </w:p>
    <w:p w:rsidR="00B20E02" w:rsidRPr="002A5AA9" w:rsidRDefault="00B20E02" w:rsidP="00B20E02">
      <w:pPr>
        <w:ind w:left="1080"/>
        <w:rPr>
          <w:b/>
          <w:sz w:val="4"/>
          <w:szCs w:val="4"/>
        </w:rPr>
      </w:pPr>
    </w:p>
    <w:p w:rsidR="00A54795" w:rsidRPr="002A5AA9" w:rsidRDefault="004E13F3" w:rsidP="0092324A">
      <w:pPr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6</w:t>
      </w:r>
      <w:r w:rsidR="00A54795" w:rsidRPr="002A5AA9">
        <w:rPr>
          <w:sz w:val="20"/>
          <w:szCs w:val="20"/>
          <w:lang w:eastAsia="ru-RU"/>
        </w:rPr>
        <w:t xml:space="preserve">.1. Внесение изменений в </w:t>
      </w:r>
      <w:r w:rsidRPr="002A5AA9">
        <w:rPr>
          <w:sz w:val="20"/>
          <w:szCs w:val="20"/>
          <w:lang w:eastAsia="ru-RU"/>
        </w:rPr>
        <w:t>Договор</w:t>
      </w:r>
      <w:r w:rsidR="00A54795" w:rsidRPr="002A5AA9">
        <w:rPr>
          <w:sz w:val="20"/>
          <w:szCs w:val="20"/>
          <w:lang w:eastAsia="ru-RU"/>
        </w:rPr>
        <w:t xml:space="preserve"> по соглашению Сторон осуществляется в следующих случаях:</w:t>
      </w:r>
    </w:p>
    <w:p w:rsidR="00A54795" w:rsidRPr="002A5AA9" w:rsidRDefault="004E13F3" w:rsidP="004E13F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6</w:t>
      </w:r>
      <w:r w:rsidR="00A54795" w:rsidRPr="002A5AA9">
        <w:rPr>
          <w:sz w:val="20"/>
          <w:szCs w:val="20"/>
          <w:lang w:eastAsia="ru-RU"/>
        </w:rPr>
        <w:t>.1.1. Изменения в соответствии с законодательством Российской Федерации регулируемых цен (тарифов) на товары, работы, услуги.</w:t>
      </w:r>
    </w:p>
    <w:p w:rsidR="00A54795" w:rsidRPr="002A5AA9" w:rsidRDefault="004E13F3" w:rsidP="004E13F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6</w:t>
      </w:r>
      <w:r w:rsidR="00A54795" w:rsidRPr="002A5AA9">
        <w:rPr>
          <w:sz w:val="20"/>
          <w:szCs w:val="20"/>
          <w:lang w:eastAsia="ru-RU"/>
        </w:rPr>
        <w:t>.1.2</w:t>
      </w:r>
      <w:r w:rsidR="00963739" w:rsidRPr="002A5AA9">
        <w:rPr>
          <w:sz w:val="20"/>
          <w:szCs w:val="20"/>
          <w:lang w:eastAsia="ru-RU"/>
        </w:rPr>
        <w:t>.</w:t>
      </w:r>
      <w:r w:rsidR="00A54795" w:rsidRPr="002A5AA9">
        <w:rPr>
          <w:sz w:val="20"/>
          <w:szCs w:val="20"/>
          <w:lang w:eastAsia="ru-RU"/>
        </w:rPr>
        <w:t xml:space="preserve"> </w:t>
      </w:r>
      <w:r w:rsidR="00963739" w:rsidRPr="002A5AA9">
        <w:rPr>
          <w:sz w:val="20"/>
          <w:szCs w:val="20"/>
          <w:lang w:eastAsia="ru-RU"/>
        </w:rPr>
        <w:t>У</w:t>
      </w:r>
      <w:r w:rsidR="00A54795" w:rsidRPr="002A5AA9">
        <w:rPr>
          <w:sz w:val="20"/>
          <w:szCs w:val="20"/>
          <w:lang w:eastAsia="ru-RU"/>
        </w:rPr>
        <w:t xml:space="preserve">величения или уменьшения предусмотренного </w:t>
      </w:r>
      <w:r w:rsidRPr="002A5AA9">
        <w:rPr>
          <w:sz w:val="20"/>
          <w:szCs w:val="20"/>
          <w:lang w:eastAsia="ru-RU"/>
        </w:rPr>
        <w:t>Договором</w:t>
      </w:r>
      <w:r w:rsidR="00A54795" w:rsidRPr="002A5AA9">
        <w:rPr>
          <w:sz w:val="20"/>
          <w:szCs w:val="20"/>
          <w:lang w:eastAsia="ru-RU"/>
        </w:rPr>
        <w:t xml:space="preserve"> объема работ или услуг, в том числе:</w:t>
      </w:r>
    </w:p>
    <w:p w:rsidR="00A54795" w:rsidRPr="002A5AA9" w:rsidRDefault="00A54795" w:rsidP="004E13F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- при изменении перечня услуг и работ</w:t>
      </w:r>
      <w:r w:rsidRPr="002A5AA9">
        <w:rPr>
          <w:sz w:val="20"/>
          <w:szCs w:val="20"/>
        </w:rPr>
        <w:t>;</w:t>
      </w:r>
    </w:p>
    <w:p w:rsidR="00A54795" w:rsidRPr="002A5AA9" w:rsidRDefault="00A54795" w:rsidP="004E13F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- при изменении состава Помещений или общего имущества в Многоквартирных домах;</w:t>
      </w:r>
    </w:p>
    <w:p w:rsidR="00A54795" w:rsidRPr="002A5AA9" w:rsidRDefault="00A54795" w:rsidP="004E13F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 xml:space="preserve">- при прекращении права </w:t>
      </w:r>
      <w:r w:rsidR="004E13F3" w:rsidRPr="002A5AA9">
        <w:rPr>
          <w:sz w:val="20"/>
          <w:szCs w:val="20"/>
          <w:lang w:eastAsia="ru-RU"/>
        </w:rPr>
        <w:t>Потребителя</w:t>
      </w:r>
      <w:r w:rsidRPr="002A5AA9">
        <w:rPr>
          <w:sz w:val="20"/>
          <w:szCs w:val="20"/>
          <w:lang w:eastAsia="ru-RU"/>
        </w:rPr>
        <w:t xml:space="preserve"> на Помещения в Многоквартирном доме.</w:t>
      </w:r>
    </w:p>
    <w:p w:rsidR="00A54795" w:rsidRPr="002A5AA9" w:rsidRDefault="004E13F3" w:rsidP="004E13F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5AA9">
        <w:rPr>
          <w:sz w:val="20"/>
          <w:szCs w:val="20"/>
          <w:lang w:eastAsia="ru-RU"/>
        </w:rPr>
        <w:t>6</w:t>
      </w:r>
      <w:r w:rsidR="00A54795" w:rsidRPr="002A5AA9">
        <w:rPr>
          <w:sz w:val="20"/>
          <w:szCs w:val="20"/>
          <w:lang w:eastAsia="ru-RU"/>
        </w:rPr>
        <w:t xml:space="preserve">.1.3. Соглашение о внесении изменений в </w:t>
      </w:r>
      <w:r w:rsidR="006E6B1A" w:rsidRPr="002A5AA9">
        <w:rPr>
          <w:sz w:val="20"/>
          <w:szCs w:val="20"/>
          <w:lang w:eastAsia="ru-RU"/>
        </w:rPr>
        <w:t>Договор</w:t>
      </w:r>
      <w:r w:rsidR="00A54795" w:rsidRPr="002A5AA9">
        <w:rPr>
          <w:sz w:val="20"/>
          <w:szCs w:val="20"/>
          <w:lang w:eastAsia="ru-RU"/>
        </w:rPr>
        <w:t xml:space="preserve"> составляется в письменной форме, подписывается Сторонами и является его неотъемлемой частью.</w:t>
      </w:r>
    </w:p>
    <w:p w:rsidR="00A54795" w:rsidRPr="002A5AA9" w:rsidRDefault="004E13F3" w:rsidP="004E13F3">
      <w:pPr>
        <w:numPr>
          <w:ilvl w:val="12"/>
          <w:numId w:val="0"/>
        </w:numPr>
        <w:jc w:val="both"/>
        <w:rPr>
          <w:sz w:val="20"/>
          <w:szCs w:val="20"/>
        </w:rPr>
      </w:pPr>
      <w:r w:rsidRPr="002A5AA9">
        <w:rPr>
          <w:sz w:val="20"/>
          <w:szCs w:val="20"/>
        </w:rPr>
        <w:t>6</w:t>
      </w:r>
      <w:r w:rsidR="00A54795" w:rsidRPr="002A5AA9">
        <w:rPr>
          <w:sz w:val="20"/>
          <w:szCs w:val="20"/>
        </w:rPr>
        <w:t>.2. Договор может быть прекращен до истечения срока его действия:</w:t>
      </w:r>
    </w:p>
    <w:p w:rsidR="00A54795" w:rsidRPr="002A5AA9" w:rsidRDefault="00A54795" w:rsidP="004E13F3">
      <w:pPr>
        <w:numPr>
          <w:ilvl w:val="12"/>
          <w:numId w:val="0"/>
        </w:numPr>
        <w:jc w:val="both"/>
        <w:rPr>
          <w:sz w:val="20"/>
          <w:szCs w:val="20"/>
        </w:rPr>
      </w:pPr>
      <w:r w:rsidRPr="002A5AA9">
        <w:rPr>
          <w:sz w:val="20"/>
          <w:szCs w:val="20"/>
        </w:rPr>
        <w:t xml:space="preserve">- при ликвидации </w:t>
      </w:r>
      <w:r w:rsidR="006E6B1A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 xml:space="preserve"> как юридического лица с момента внесения в Единый государственный реестр юридических лиц записи о прекращении юридического лица;</w:t>
      </w:r>
    </w:p>
    <w:p w:rsidR="002679F1" w:rsidRPr="002A5AA9" w:rsidRDefault="002679F1" w:rsidP="004E13F3">
      <w:pPr>
        <w:numPr>
          <w:ilvl w:val="12"/>
          <w:numId w:val="0"/>
        </w:numPr>
        <w:jc w:val="both"/>
        <w:rPr>
          <w:sz w:val="20"/>
          <w:szCs w:val="20"/>
        </w:rPr>
      </w:pPr>
      <w:r w:rsidRPr="002A5AA9">
        <w:rPr>
          <w:sz w:val="20"/>
          <w:szCs w:val="20"/>
        </w:rPr>
        <w:t xml:space="preserve">- при расторжении </w:t>
      </w:r>
      <w:r w:rsidR="006E6B1A" w:rsidRPr="002A5AA9">
        <w:rPr>
          <w:sz w:val="20"/>
          <w:szCs w:val="20"/>
        </w:rPr>
        <w:t>д</w:t>
      </w:r>
      <w:r w:rsidRPr="002A5AA9">
        <w:rPr>
          <w:sz w:val="20"/>
          <w:szCs w:val="20"/>
        </w:rPr>
        <w:t xml:space="preserve">оговора управления многоквартирными домами, заключенного на основании проведения открытого конкурса и послужившего основанием для заключения настоящего </w:t>
      </w:r>
      <w:r w:rsidR="006E6B1A" w:rsidRPr="002A5AA9">
        <w:rPr>
          <w:sz w:val="20"/>
          <w:szCs w:val="20"/>
        </w:rPr>
        <w:t>Д</w:t>
      </w:r>
      <w:r w:rsidRPr="002A5AA9">
        <w:rPr>
          <w:sz w:val="20"/>
          <w:szCs w:val="20"/>
        </w:rPr>
        <w:t>оговора;</w:t>
      </w:r>
    </w:p>
    <w:p w:rsidR="00A54795" w:rsidRPr="002A5AA9" w:rsidRDefault="00A54795" w:rsidP="004E13F3">
      <w:pPr>
        <w:numPr>
          <w:ilvl w:val="12"/>
          <w:numId w:val="0"/>
        </w:numPr>
        <w:jc w:val="both"/>
        <w:rPr>
          <w:sz w:val="20"/>
          <w:szCs w:val="20"/>
        </w:rPr>
      </w:pPr>
      <w:r w:rsidRPr="002A5AA9">
        <w:rPr>
          <w:sz w:val="20"/>
          <w:szCs w:val="20"/>
        </w:rPr>
        <w:t xml:space="preserve">- на основании решения в соответствии с действующим законодательством РФ Граждан о выборе иного способа управления, либо иной управляющей организации при условии письменного предупреждения об этом </w:t>
      </w:r>
      <w:r w:rsidR="006E6B1A" w:rsidRPr="002A5AA9">
        <w:rPr>
          <w:sz w:val="20"/>
          <w:szCs w:val="20"/>
        </w:rPr>
        <w:t>Исполнителя</w:t>
      </w:r>
      <w:r w:rsidRPr="002A5AA9">
        <w:rPr>
          <w:sz w:val="20"/>
          <w:szCs w:val="20"/>
        </w:rPr>
        <w:t xml:space="preserve"> за 60 дней (датой прекращения договора при этом будет считаться день, наступающий через 60 календарных дней со дня получения управляющей организацией письменного извещения о прекращении договора управления); </w:t>
      </w:r>
    </w:p>
    <w:p w:rsidR="00963739" w:rsidRPr="002A5AA9" w:rsidRDefault="00A54795" w:rsidP="004E13F3">
      <w:pPr>
        <w:tabs>
          <w:tab w:val="num" w:pos="709"/>
        </w:tabs>
        <w:jc w:val="both"/>
        <w:rPr>
          <w:sz w:val="20"/>
          <w:szCs w:val="20"/>
        </w:rPr>
      </w:pPr>
      <w:r w:rsidRPr="002A5AA9">
        <w:rPr>
          <w:sz w:val="20"/>
          <w:szCs w:val="20"/>
        </w:rPr>
        <w:t xml:space="preserve">- в случае </w:t>
      </w:r>
      <w:r w:rsidR="002679F1" w:rsidRPr="002A5AA9">
        <w:rPr>
          <w:sz w:val="20"/>
          <w:szCs w:val="20"/>
        </w:rPr>
        <w:t xml:space="preserve">прекращения права </w:t>
      </w:r>
      <w:r w:rsidR="006E6B1A" w:rsidRPr="002A5AA9">
        <w:rPr>
          <w:sz w:val="20"/>
          <w:szCs w:val="20"/>
        </w:rPr>
        <w:t>Потребителя</w:t>
      </w:r>
      <w:r w:rsidRPr="002A5AA9">
        <w:rPr>
          <w:sz w:val="20"/>
          <w:szCs w:val="20"/>
        </w:rPr>
        <w:t xml:space="preserve"> </w:t>
      </w:r>
      <w:r w:rsidR="002679F1" w:rsidRPr="002A5AA9">
        <w:rPr>
          <w:sz w:val="20"/>
          <w:szCs w:val="20"/>
        </w:rPr>
        <w:t>на</w:t>
      </w:r>
      <w:r w:rsidRPr="002A5AA9">
        <w:rPr>
          <w:sz w:val="20"/>
          <w:szCs w:val="20"/>
        </w:rPr>
        <w:t xml:space="preserve"> помещени</w:t>
      </w:r>
      <w:r w:rsidR="002679F1" w:rsidRPr="002A5AA9">
        <w:rPr>
          <w:sz w:val="20"/>
          <w:szCs w:val="20"/>
        </w:rPr>
        <w:t>е.</w:t>
      </w:r>
    </w:p>
    <w:p w:rsidR="00963739" w:rsidRPr="002A5AA9" w:rsidRDefault="00963739" w:rsidP="002679F1">
      <w:pPr>
        <w:tabs>
          <w:tab w:val="num" w:pos="709"/>
        </w:tabs>
        <w:ind w:firstLine="426"/>
        <w:jc w:val="both"/>
        <w:rPr>
          <w:sz w:val="12"/>
          <w:szCs w:val="12"/>
        </w:rPr>
      </w:pPr>
    </w:p>
    <w:p w:rsidR="00135E2E" w:rsidRPr="002A5AA9" w:rsidRDefault="00135E2E" w:rsidP="00CF2B88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963739" w:rsidRPr="002A5AA9" w:rsidRDefault="006E6B1A" w:rsidP="00963739">
      <w:pPr>
        <w:autoSpaceDE w:val="0"/>
        <w:autoSpaceDN w:val="0"/>
        <w:adjustRightInd w:val="0"/>
        <w:ind w:left="720"/>
        <w:jc w:val="center"/>
        <w:outlineLvl w:val="1"/>
        <w:rPr>
          <w:b/>
          <w:sz w:val="20"/>
          <w:szCs w:val="20"/>
        </w:rPr>
      </w:pPr>
      <w:r w:rsidRPr="002A5AA9">
        <w:rPr>
          <w:b/>
          <w:sz w:val="20"/>
          <w:szCs w:val="20"/>
        </w:rPr>
        <w:t>7</w:t>
      </w:r>
      <w:r w:rsidR="00963739" w:rsidRPr="002A5AA9">
        <w:rPr>
          <w:b/>
          <w:sz w:val="20"/>
          <w:szCs w:val="20"/>
        </w:rPr>
        <w:t>.</w:t>
      </w:r>
      <w:r w:rsidRPr="002A5AA9">
        <w:rPr>
          <w:b/>
          <w:sz w:val="20"/>
          <w:szCs w:val="20"/>
        </w:rPr>
        <w:t xml:space="preserve"> </w:t>
      </w:r>
      <w:r w:rsidR="00963739" w:rsidRPr="002A5AA9">
        <w:rPr>
          <w:b/>
          <w:sz w:val="20"/>
          <w:szCs w:val="20"/>
        </w:rPr>
        <w:t xml:space="preserve"> </w:t>
      </w:r>
      <w:r w:rsidRPr="002A5AA9">
        <w:rPr>
          <w:b/>
          <w:sz w:val="20"/>
          <w:szCs w:val="20"/>
        </w:rPr>
        <w:t xml:space="preserve"> </w:t>
      </w:r>
      <w:r w:rsidR="00135E2E" w:rsidRPr="002A5AA9">
        <w:rPr>
          <w:b/>
          <w:sz w:val="20"/>
          <w:szCs w:val="20"/>
        </w:rPr>
        <w:t>ПРОЧИЕ УСЛОВИЯ</w:t>
      </w:r>
    </w:p>
    <w:p w:rsidR="00583330" w:rsidRPr="002A5AA9" w:rsidRDefault="006E6B1A" w:rsidP="006E6B1A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A5AA9">
        <w:rPr>
          <w:bCs/>
          <w:sz w:val="20"/>
          <w:szCs w:val="20"/>
        </w:rPr>
        <w:t>7</w:t>
      </w:r>
      <w:r w:rsidR="00963739" w:rsidRPr="002A5AA9">
        <w:rPr>
          <w:bCs/>
          <w:sz w:val="20"/>
          <w:szCs w:val="20"/>
        </w:rPr>
        <w:t>.1.</w:t>
      </w:r>
      <w:r w:rsidR="00963739" w:rsidRPr="002A5AA9">
        <w:rPr>
          <w:b/>
          <w:sz w:val="20"/>
          <w:szCs w:val="20"/>
        </w:rPr>
        <w:t xml:space="preserve"> </w:t>
      </w:r>
      <w:r w:rsidR="00583330" w:rsidRPr="002A5AA9">
        <w:rPr>
          <w:sz w:val="20"/>
          <w:szCs w:val="20"/>
          <w:lang w:eastAsia="ru-RU"/>
        </w:rPr>
        <w:t>Договор составлен в 2 экземплярах, имеющих равную юридическую силу и хранящихся у каждой из Сторон.</w:t>
      </w:r>
    </w:p>
    <w:p w:rsidR="00583330" w:rsidRPr="002A5AA9" w:rsidRDefault="006E6B1A" w:rsidP="006E6B1A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7</w:t>
      </w:r>
      <w:r w:rsidR="001D03DD" w:rsidRPr="002A5AA9">
        <w:rPr>
          <w:sz w:val="20"/>
          <w:szCs w:val="20"/>
        </w:rPr>
        <w:t>.</w:t>
      </w:r>
      <w:r w:rsidR="00595491" w:rsidRPr="002A5AA9">
        <w:rPr>
          <w:sz w:val="20"/>
          <w:szCs w:val="20"/>
        </w:rPr>
        <w:t>2</w:t>
      </w:r>
      <w:r w:rsidR="001D03DD" w:rsidRPr="002A5AA9">
        <w:rPr>
          <w:sz w:val="20"/>
          <w:szCs w:val="20"/>
        </w:rPr>
        <w:t>. Подписание настоящего Договора</w:t>
      </w:r>
      <w:r w:rsidR="000D4711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 xml:space="preserve">Потребителем </w:t>
      </w:r>
      <w:r w:rsidR="001D03DD" w:rsidRPr="002A5AA9">
        <w:rPr>
          <w:sz w:val="20"/>
          <w:szCs w:val="20"/>
        </w:rPr>
        <w:t xml:space="preserve">означает предоставление согласия </w:t>
      </w:r>
      <w:r w:rsidRPr="002A5AA9">
        <w:rPr>
          <w:sz w:val="20"/>
          <w:szCs w:val="20"/>
        </w:rPr>
        <w:t>Исполнителю</w:t>
      </w:r>
      <w:r w:rsidR="001D03DD" w:rsidRPr="002A5AA9">
        <w:rPr>
          <w:sz w:val="20"/>
          <w:szCs w:val="20"/>
        </w:rPr>
        <w:t xml:space="preserve"> на обработку своих персональных данн</w:t>
      </w:r>
      <w:r w:rsidR="00E7568C" w:rsidRPr="002A5AA9">
        <w:rPr>
          <w:sz w:val="20"/>
          <w:szCs w:val="20"/>
        </w:rPr>
        <w:t xml:space="preserve">ых, а именно: </w:t>
      </w:r>
      <w:r w:rsidR="001D03DD" w:rsidRPr="002A5AA9">
        <w:rPr>
          <w:sz w:val="20"/>
          <w:szCs w:val="20"/>
        </w:rPr>
        <w:t>фамилия, имя, отчество, адрес жилого помещения, сведения о жилом помещении, сведения о начислениях и оплатах по услугам, сведения о количестве проживающих и собственниках жилого помещения</w:t>
      </w:r>
      <w:r w:rsidR="000D4711" w:rsidRPr="002A5AA9">
        <w:rPr>
          <w:sz w:val="20"/>
          <w:szCs w:val="20"/>
        </w:rPr>
        <w:t>, реквизиты юридического лица, сведения о юридическом и фактическом адресе, сведения о полномочиях лица, подписывающего документы</w:t>
      </w:r>
      <w:r w:rsidR="00E7568C" w:rsidRPr="002A5AA9">
        <w:rPr>
          <w:sz w:val="20"/>
          <w:szCs w:val="20"/>
        </w:rPr>
        <w:t xml:space="preserve"> –</w:t>
      </w:r>
      <w:r w:rsidR="001D03DD" w:rsidRPr="002A5AA9">
        <w:rPr>
          <w:sz w:val="20"/>
          <w:szCs w:val="20"/>
        </w:rPr>
        <w:t xml:space="preserve"> с целью обеспечения возможности начисления и внесения платы за </w:t>
      </w:r>
      <w:r w:rsidR="003D5026" w:rsidRPr="002A5AA9">
        <w:rPr>
          <w:sz w:val="20"/>
          <w:szCs w:val="20"/>
        </w:rPr>
        <w:t>жилое/нежилое помещение</w:t>
      </w:r>
      <w:r w:rsidR="001D03DD" w:rsidRPr="002A5AA9">
        <w:rPr>
          <w:sz w:val="20"/>
          <w:szCs w:val="20"/>
        </w:rPr>
        <w:t xml:space="preserve">, коммунальные услуги, услуги телевещания и иные услуги, получателем которых является </w:t>
      </w:r>
      <w:r w:rsidRPr="002A5AA9">
        <w:rPr>
          <w:sz w:val="20"/>
          <w:szCs w:val="20"/>
        </w:rPr>
        <w:t>Потребитель</w:t>
      </w:r>
      <w:r w:rsidR="001D03DD" w:rsidRPr="002A5AA9">
        <w:rPr>
          <w:sz w:val="20"/>
          <w:szCs w:val="20"/>
        </w:rPr>
        <w:t xml:space="preserve"> или станет в будущем, а также с целью предоставления субсидий и компенсаций расходов на оплату жилого помещения и коммунальных услуг. Перечень действий (операций) с персональными данными (обработка) определяется в соответствии с N</w:t>
      </w:r>
      <w:r w:rsidR="00850C7F" w:rsidRPr="002A5AA9">
        <w:rPr>
          <w:sz w:val="20"/>
          <w:szCs w:val="20"/>
        </w:rPr>
        <w:t xml:space="preserve"> </w:t>
      </w:r>
      <w:r w:rsidR="001D03DD" w:rsidRPr="002A5AA9">
        <w:rPr>
          <w:sz w:val="20"/>
          <w:szCs w:val="20"/>
        </w:rPr>
        <w:t xml:space="preserve">152-ФЗ «О персональных данных»: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Обработка персональных данных возможна как с использованием средств автоматизации (ввод данных для начисления платы, проведение начислений, использования персональных данных при приеме платежей), так и без использования таких средств (подготовка платежных документов). Распространение (передача) персональных данных может производиться между </w:t>
      </w:r>
      <w:r w:rsidRPr="002A5AA9">
        <w:rPr>
          <w:sz w:val="20"/>
          <w:szCs w:val="20"/>
        </w:rPr>
        <w:t>Исполнителем</w:t>
      </w:r>
      <w:r w:rsidR="001D03DD" w:rsidRPr="002A5AA9">
        <w:rPr>
          <w:sz w:val="20"/>
          <w:szCs w:val="20"/>
        </w:rPr>
        <w:t xml:space="preserve"> и органами государственной власти, в том числе по социальной защите населения, а также кредитными организациями (или иными организациями, имеющими право на прием наличных денежных средств от физических лиц) в целях исполнения заключенных ими соглашений и договоров. Также настоящим признается и подтверждается, что настоящее Согласие считается данным </w:t>
      </w:r>
      <w:r w:rsidRPr="002A5AA9">
        <w:rPr>
          <w:sz w:val="20"/>
          <w:szCs w:val="20"/>
        </w:rPr>
        <w:t>Потребителем</w:t>
      </w:r>
      <w:r w:rsidR="001D03DD" w:rsidRPr="002A5AA9">
        <w:rPr>
          <w:sz w:val="20"/>
          <w:szCs w:val="20"/>
        </w:rPr>
        <w:t xml:space="preserve"> любым третьим лицам, и любые такие третьи лица имеют право на обработку Персональных данных на основании настоящего Согласия, которое дано и необходимо в связи с исполнением вышеуказанного договора.</w:t>
      </w:r>
    </w:p>
    <w:p w:rsidR="00595491" w:rsidRPr="002A5AA9" w:rsidRDefault="006E6B1A" w:rsidP="006E6B1A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>7</w:t>
      </w:r>
      <w:r w:rsidR="00595491" w:rsidRPr="002A5AA9">
        <w:rPr>
          <w:sz w:val="20"/>
          <w:szCs w:val="20"/>
        </w:rPr>
        <w:t>.3. Стороны пришли к соглашению, что неисполнение пункта 2.3.4</w:t>
      </w:r>
      <w:r w:rsidRPr="002A5AA9">
        <w:rPr>
          <w:sz w:val="20"/>
          <w:szCs w:val="20"/>
        </w:rPr>
        <w:t>.</w:t>
      </w:r>
      <w:r w:rsidR="00595491" w:rsidRPr="002A5AA9">
        <w:rPr>
          <w:sz w:val="20"/>
          <w:szCs w:val="20"/>
        </w:rPr>
        <w:t xml:space="preserve">, настоящего Договора относится к подсудности суда по месту нахождения </w:t>
      </w:r>
      <w:r w:rsidR="00850C7F" w:rsidRPr="002A5AA9">
        <w:rPr>
          <w:sz w:val="20"/>
          <w:szCs w:val="20"/>
        </w:rPr>
        <w:t>нежилого</w:t>
      </w:r>
      <w:r w:rsidR="00595491" w:rsidRPr="002A5AA9">
        <w:rPr>
          <w:sz w:val="20"/>
          <w:szCs w:val="20"/>
        </w:rPr>
        <w:t xml:space="preserve"> помещения.</w:t>
      </w:r>
    </w:p>
    <w:p w:rsidR="000642F0" w:rsidRPr="002A5AA9" w:rsidRDefault="000642F0" w:rsidP="00CA5DA4">
      <w:pPr>
        <w:autoSpaceDE w:val="0"/>
        <w:autoSpaceDN w:val="0"/>
        <w:adjustRightInd w:val="0"/>
        <w:ind w:firstLine="708"/>
        <w:jc w:val="both"/>
        <w:outlineLvl w:val="1"/>
        <w:rPr>
          <w:sz w:val="4"/>
          <w:szCs w:val="4"/>
        </w:rPr>
      </w:pPr>
    </w:p>
    <w:p w:rsidR="000642F0" w:rsidRPr="002A5AA9" w:rsidRDefault="006E6B1A" w:rsidP="00850C7F">
      <w:pPr>
        <w:spacing w:before="120"/>
        <w:ind w:left="720"/>
        <w:jc w:val="center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8</w:t>
      </w:r>
      <w:r w:rsidR="00D86D2F" w:rsidRPr="002A5AA9">
        <w:rPr>
          <w:b/>
          <w:bCs/>
          <w:sz w:val="20"/>
          <w:szCs w:val="20"/>
        </w:rPr>
        <w:t xml:space="preserve">. </w:t>
      </w:r>
      <w:r w:rsidRPr="002A5AA9">
        <w:rPr>
          <w:b/>
          <w:bCs/>
          <w:sz w:val="20"/>
          <w:szCs w:val="20"/>
        </w:rPr>
        <w:t xml:space="preserve"> </w:t>
      </w:r>
      <w:r w:rsidR="000642F0" w:rsidRPr="002A5AA9">
        <w:rPr>
          <w:b/>
          <w:bCs/>
          <w:sz w:val="20"/>
          <w:szCs w:val="20"/>
        </w:rPr>
        <w:t>ПРИЛОЖЕНИЯ</w:t>
      </w:r>
    </w:p>
    <w:p w:rsidR="00B20E02" w:rsidRPr="002A5AA9" w:rsidRDefault="00B20E02" w:rsidP="00B20E02">
      <w:pPr>
        <w:ind w:left="1080"/>
        <w:rPr>
          <w:b/>
          <w:bCs/>
          <w:sz w:val="4"/>
          <w:szCs w:val="4"/>
        </w:rPr>
      </w:pPr>
    </w:p>
    <w:p w:rsidR="000642F0" w:rsidRPr="002A5AA9" w:rsidRDefault="000642F0" w:rsidP="006E6B1A">
      <w:pPr>
        <w:jc w:val="both"/>
        <w:rPr>
          <w:sz w:val="20"/>
          <w:szCs w:val="20"/>
        </w:rPr>
      </w:pPr>
      <w:r w:rsidRPr="002A5AA9">
        <w:rPr>
          <w:sz w:val="20"/>
          <w:szCs w:val="20"/>
        </w:rPr>
        <w:t>К настоящему Договору прилагаются и являются его неотъемлемой частью:</w:t>
      </w:r>
    </w:p>
    <w:p w:rsidR="00FD5B90" w:rsidRPr="002A5AA9" w:rsidRDefault="00FD5B90" w:rsidP="006E6B1A">
      <w:pPr>
        <w:numPr>
          <w:ilvl w:val="12"/>
          <w:numId w:val="0"/>
        </w:numPr>
        <w:jc w:val="both"/>
        <w:rPr>
          <w:sz w:val="20"/>
          <w:szCs w:val="20"/>
        </w:rPr>
      </w:pPr>
      <w:r w:rsidRPr="002A5AA9">
        <w:rPr>
          <w:sz w:val="20"/>
          <w:szCs w:val="20"/>
        </w:rPr>
        <w:t xml:space="preserve">- </w:t>
      </w:r>
      <w:bookmarkStart w:id="12" w:name="_Hlk52461198"/>
      <w:r w:rsidRPr="002A5AA9">
        <w:rPr>
          <w:sz w:val="20"/>
          <w:szCs w:val="20"/>
        </w:rPr>
        <w:t xml:space="preserve">Размер платежей по </w:t>
      </w:r>
      <w:r w:rsidRPr="002A5AA9">
        <w:rPr>
          <w:bCs/>
          <w:sz w:val="20"/>
          <w:szCs w:val="20"/>
        </w:rPr>
        <w:t>«</w:t>
      </w:r>
      <w:r w:rsidRPr="002A5AA9">
        <w:rPr>
          <w:sz w:val="20"/>
          <w:szCs w:val="20"/>
        </w:rPr>
        <w:t>Работам и услугам по содержанию</w:t>
      </w:r>
      <w:r w:rsidR="006E6B1A" w:rsidRPr="002A5AA9">
        <w:rPr>
          <w:sz w:val="20"/>
          <w:szCs w:val="20"/>
        </w:rPr>
        <w:t xml:space="preserve"> общего</w:t>
      </w:r>
      <w:r w:rsidRPr="002A5AA9">
        <w:rPr>
          <w:sz w:val="20"/>
          <w:szCs w:val="20"/>
        </w:rPr>
        <w:t xml:space="preserve"> имущества</w:t>
      </w:r>
      <w:r w:rsidR="006E6B1A" w:rsidRPr="002A5AA9">
        <w:rPr>
          <w:sz w:val="20"/>
          <w:szCs w:val="20"/>
        </w:rPr>
        <w:t xml:space="preserve"> многоквартирного дома</w:t>
      </w:r>
      <w:r w:rsidRPr="002A5AA9">
        <w:rPr>
          <w:sz w:val="20"/>
          <w:szCs w:val="20"/>
        </w:rPr>
        <w:t xml:space="preserve">», оплачиваемых </w:t>
      </w:r>
      <w:r w:rsidR="006E6B1A" w:rsidRPr="002A5AA9">
        <w:rPr>
          <w:sz w:val="20"/>
          <w:szCs w:val="20"/>
        </w:rPr>
        <w:t>Потребителем</w:t>
      </w:r>
      <w:r w:rsidR="001D1B67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 xml:space="preserve">(Приложение № </w:t>
      </w:r>
      <w:r w:rsidR="00D86D2F" w:rsidRPr="002A5AA9">
        <w:rPr>
          <w:sz w:val="20"/>
          <w:szCs w:val="20"/>
        </w:rPr>
        <w:t>1</w:t>
      </w:r>
      <w:r w:rsidRPr="002A5AA9">
        <w:rPr>
          <w:sz w:val="20"/>
          <w:szCs w:val="20"/>
        </w:rPr>
        <w:t>)</w:t>
      </w:r>
      <w:r w:rsidR="00D86D2F" w:rsidRPr="002A5AA9">
        <w:rPr>
          <w:sz w:val="20"/>
          <w:szCs w:val="20"/>
        </w:rPr>
        <w:t xml:space="preserve"> </w:t>
      </w:r>
      <w:r w:rsidR="006E6B1A" w:rsidRPr="002A5AA9">
        <w:rPr>
          <w:sz w:val="20"/>
          <w:szCs w:val="20"/>
        </w:rPr>
        <w:t>в многоквартирном доме</w:t>
      </w:r>
      <w:r w:rsidR="00D86D2F" w:rsidRPr="002A5AA9">
        <w:rPr>
          <w:sz w:val="20"/>
          <w:szCs w:val="20"/>
        </w:rPr>
        <w:t>, расположенн</w:t>
      </w:r>
      <w:r w:rsidR="006E6B1A" w:rsidRPr="002A5AA9">
        <w:rPr>
          <w:sz w:val="20"/>
          <w:szCs w:val="20"/>
        </w:rPr>
        <w:t>ом</w:t>
      </w:r>
      <w:r w:rsidR="00D86D2F" w:rsidRPr="002A5AA9">
        <w:rPr>
          <w:sz w:val="20"/>
          <w:szCs w:val="20"/>
        </w:rPr>
        <w:t xml:space="preserve"> по адресу: г. Санкт-Петербург, ул. Оптиков, д. 35, корпус </w:t>
      </w:r>
      <w:r w:rsidR="00892036" w:rsidRPr="002A5AA9">
        <w:rPr>
          <w:sz w:val="20"/>
          <w:szCs w:val="20"/>
        </w:rPr>
        <w:t>1</w:t>
      </w:r>
      <w:r w:rsidR="00437CCE" w:rsidRPr="002A5AA9">
        <w:rPr>
          <w:sz w:val="20"/>
          <w:szCs w:val="20"/>
        </w:rPr>
        <w:t>;</w:t>
      </w:r>
    </w:p>
    <w:bookmarkEnd w:id="12"/>
    <w:p w:rsidR="00603D54" w:rsidRPr="002A5AA9" w:rsidRDefault="00603D54" w:rsidP="006E6B1A">
      <w:pPr>
        <w:numPr>
          <w:ilvl w:val="12"/>
          <w:numId w:val="0"/>
        </w:numPr>
        <w:jc w:val="both"/>
        <w:rPr>
          <w:sz w:val="20"/>
          <w:szCs w:val="20"/>
        </w:rPr>
      </w:pPr>
      <w:r w:rsidRPr="002A5AA9">
        <w:rPr>
          <w:sz w:val="20"/>
          <w:szCs w:val="20"/>
        </w:rPr>
        <w:t>- правоустанавливающие документы юридического лица</w:t>
      </w:r>
      <w:r w:rsidR="00822DA9" w:rsidRPr="002A5AA9">
        <w:rPr>
          <w:sz w:val="20"/>
          <w:szCs w:val="20"/>
        </w:rPr>
        <w:t xml:space="preserve">, </w:t>
      </w:r>
      <w:r w:rsidRPr="002A5AA9">
        <w:rPr>
          <w:sz w:val="20"/>
          <w:szCs w:val="20"/>
        </w:rPr>
        <w:t>заверенные надлежащим образом</w:t>
      </w:r>
      <w:r w:rsidR="00822DA9" w:rsidRPr="002A5AA9">
        <w:rPr>
          <w:sz w:val="20"/>
          <w:szCs w:val="20"/>
        </w:rPr>
        <w:t>,</w:t>
      </w:r>
      <w:r w:rsidR="00822DA9" w:rsidRPr="002A5AA9">
        <w:t xml:space="preserve"> </w:t>
      </w:r>
      <w:r w:rsidR="00822DA9" w:rsidRPr="002A5AA9">
        <w:rPr>
          <w:sz w:val="20"/>
          <w:szCs w:val="20"/>
        </w:rPr>
        <w:t>на нежилые помещения.</w:t>
      </w:r>
    </w:p>
    <w:p w:rsidR="00135E2E" w:rsidRPr="002A5AA9" w:rsidRDefault="003F5B1D" w:rsidP="00FD5B90">
      <w:pPr>
        <w:autoSpaceDE w:val="0"/>
        <w:autoSpaceDN w:val="0"/>
        <w:adjustRightInd w:val="0"/>
        <w:jc w:val="center"/>
        <w:outlineLvl w:val="1"/>
        <w:rPr>
          <w:b/>
          <w:bCs/>
          <w:sz w:val="20"/>
          <w:szCs w:val="20"/>
        </w:rPr>
      </w:pPr>
      <w:r w:rsidRPr="002A5AA9">
        <w:rPr>
          <w:b/>
          <w:bCs/>
          <w:sz w:val="20"/>
          <w:szCs w:val="20"/>
        </w:rPr>
        <w:t>9</w:t>
      </w:r>
      <w:r w:rsidR="00135E2E" w:rsidRPr="002A5AA9">
        <w:rPr>
          <w:b/>
          <w:bCs/>
          <w:sz w:val="20"/>
          <w:szCs w:val="20"/>
        </w:rPr>
        <w:t xml:space="preserve">. </w:t>
      </w:r>
      <w:r w:rsidRPr="002A5AA9">
        <w:rPr>
          <w:b/>
          <w:bCs/>
          <w:sz w:val="20"/>
          <w:szCs w:val="20"/>
        </w:rPr>
        <w:t xml:space="preserve">  </w:t>
      </w:r>
      <w:r w:rsidR="00135E2E" w:rsidRPr="002A5AA9">
        <w:rPr>
          <w:b/>
          <w:bCs/>
          <w:sz w:val="20"/>
          <w:szCs w:val="20"/>
        </w:rPr>
        <w:t>ЮРИДИЧЕСКИЕ АДРЕСА И РЕКВИЗИТЫ СТОРОН</w:t>
      </w:r>
    </w:p>
    <w:p w:rsidR="00135E2E" w:rsidRPr="002A5AA9" w:rsidRDefault="00135E2E" w:rsidP="00135E2E">
      <w:pPr>
        <w:autoSpaceDE w:val="0"/>
        <w:autoSpaceDN w:val="0"/>
        <w:adjustRightInd w:val="0"/>
        <w:outlineLvl w:val="1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51"/>
      </w:tblGrid>
      <w:tr w:rsidR="00BE1435" w:rsidRPr="002A5AA9" w:rsidTr="00682954">
        <w:tc>
          <w:tcPr>
            <w:tcW w:w="4820" w:type="dxa"/>
          </w:tcPr>
          <w:p w:rsidR="00A555D3" w:rsidRPr="002A5AA9" w:rsidRDefault="00BE1435" w:rsidP="0080769F">
            <w:pPr>
              <w:jc w:val="both"/>
              <w:rPr>
                <w:sz w:val="20"/>
                <w:szCs w:val="20"/>
              </w:rPr>
            </w:pPr>
            <w:r w:rsidRPr="002A5AA9">
              <w:rPr>
                <w:bCs/>
                <w:sz w:val="20"/>
                <w:szCs w:val="20"/>
              </w:rPr>
              <w:t>«</w:t>
            </w:r>
            <w:r w:rsidR="006E6B1A" w:rsidRPr="002A5AA9">
              <w:rPr>
                <w:bCs/>
                <w:sz w:val="20"/>
                <w:szCs w:val="20"/>
              </w:rPr>
              <w:t>Потребитель</w:t>
            </w:r>
            <w:r w:rsidR="00FD37D9" w:rsidRPr="002A5AA9">
              <w:rPr>
                <w:bCs/>
                <w:sz w:val="20"/>
                <w:szCs w:val="20"/>
              </w:rPr>
              <w:t>»</w:t>
            </w:r>
            <w:r w:rsidRPr="002A5AA9">
              <w:rPr>
                <w:bCs/>
                <w:sz w:val="20"/>
                <w:szCs w:val="20"/>
              </w:rPr>
              <w:t>:</w:t>
            </w:r>
            <w:r w:rsidRPr="002A5AA9">
              <w:rPr>
                <w:sz w:val="20"/>
                <w:szCs w:val="20"/>
              </w:rPr>
              <w:t xml:space="preserve"> </w:t>
            </w:r>
          </w:p>
          <w:p w:rsidR="009211EA" w:rsidRPr="002A5AA9" w:rsidRDefault="009211EA" w:rsidP="0080769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Федеральное государственное бюджетное учреждение «Ленинградская областная лаборатория судебной экспертизы Министерства юстиции Российской Федерации»</w:t>
            </w:r>
          </w:p>
          <w:p w:rsidR="0080769F" w:rsidRPr="002A5AA9" w:rsidRDefault="0080769F" w:rsidP="0080769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Юридический и почтовый адрес:</w:t>
            </w:r>
          </w:p>
          <w:p w:rsidR="00FD081C" w:rsidRPr="002A5AA9" w:rsidRDefault="00FD081C" w:rsidP="00FD081C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19</w:t>
            </w:r>
            <w:r w:rsidR="008D219E" w:rsidRPr="002A5AA9">
              <w:rPr>
                <w:sz w:val="20"/>
                <w:szCs w:val="20"/>
              </w:rPr>
              <w:t>7082</w:t>
            </w:r>
            <w:r w:rsidRPr="002A5AA9">
              <w:rPr>
                <w:sz w:val="20"/>
                <w:szCs w:val="20"/>
              </w:rPr>
              <w:t>,</w:t>
            </w:r>
            <w:r w:rsidR="00FC7472" w:rsidRPr="002A5AA9">
              <w:rPr>
                <w:sz w:val="20"/>
                <w:szCs w:val="20"/>
              </w:rPr>
              <w:t xml:space="preserve"> </w:t>
            </w:r>
            <w:r w:rsidRPr="002A5AA9">
              <w:rPr>
                <w:sz w:val="20"/>
                <w:szCs w:val="20"/>
              </w:rPr>
              <w:t>Санкт-Петербург,</w:t>
            </w:r>
            <w:r w:rsidR="00887F09">
              <w:rPr>
                <w:sz w:val="20"/>
                <w:szCs w:val="20"/>
              </w:rPr>
              <w:t xml:space="preserve"> </w:t>
            </w:r>
            <w:r w:rsidR="008D219E" w:rsidRPr="002A5AA9">
              <w:rPr>
                <w:sz w:val="20"/>
                <w:szCs w:val="20"/>
              </w:rPr>
              <w:t>вн.тер.г. муниципальный округ № 65</w:t>
            </w:r>
            <w:r w:rsidR="00682954" w:rsidRPr="002A5AA9">
              <w:rPr>
                <w:sz w:val="20"/>
                <w:szCs w:val="20"/>
              </w:rPr>
              <w:t xml:space="preserve">, </w:t>
            </w:r>
            <w:r w:rsidRPr="002A5AA9">
              <w:rPr>
                <w:sz w:val="20"/>
                <w:szCs w:val="20"/>
              </w:rPr>
              <w:t xml:space="preserve">ул. </w:t>
            </w:r>
            <w:r w:rsidR="00682954" w:rsidRPr="002A5AA9">
              <w:rPr>
                <w:sz w:val="20"/>
                <w:szCs w:val="20"/>
              </w:rPr>
              <w:t>Оптиков</w:t>
            </w:r>
            <w:r w:rsidRPr="002A5AA9">
              <w:rPr>
                <w:sz w:val="20"/>
                <w:szCs w:val="20"/>
              </w:rPr>
              <w:t>, д.</w:t>
            </w:r>
            <w:r w:rsidR="00682954" w:rsidRPr="002A5AA9">
              <w:rPr>
                <w:sz w:val="20"/>
                <w:szCs w:val="20"/>
              </w:rPr>
              <w:t>35</w:t>
            </w:r>
            <w:r w:rsidR="00FC7472" w:rsidRPr="002A5AA9">
              <w:rPr>
                <w:sz w:val="20"/>
                <w:szCs w:val="20"/>
              </w:rPr>
              <w:t>, к.1, литера А</w:t>
            </w:r>
          </w:p>
          <w:p w:rsidR="00900F4F" w:rsidRPr="002A5AA9" w:rsidRDefault="00900F4F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ИНН 78</w:t>
            </w:r>
            <w:r w:rsidR="00C525B4" w:rsidRPr="002A5AA9">
              <w:rPr>
                <w:sz w:val="20"/>
                <w:szCs w:val="20"/>
              </w:rPr>
              <w:t xml:space="preserve">14859203   </w:t>
            </w:r>
            <w:r w:rsidRPr="002A5AA9">
              <w:rPr>
                <w:sz w:val="20"/>
                <w:szCs w:val="20"/>
              </w:rPr>
              <w:t>КПП 78</w:t>
            </w:r>
            <w:r w:rsidR="00C525B4" w:rsidRPr="002A5AA9">
              <w:rPr>
                <w:sz w:val="20"/>
                <w:szCs w:val="20"/>
              </w:rPr>
              <w:t>1401001</w:t>
            </w:r>
            <w:r w:rsidRPr="002A5AA9">
              <w:rPr>
                <w:sz w:val="20"/>
                <w:szCs w:val="20"/>
              </w:rPr>
              <w:t xml:space="preserve"> </w:t>
            </w:r>
          </w:p>
          <w:p w:rsidR="00900F4F" w:rsidRPr="002A5AA9" w:rsidRDefault="00900F4F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 xml:space="preserve">ОГРН </w:t>
            </w:r>
            <w:r w:rsidR="00C525B4" w:rsidRPr="002A5AA9">
              <w:rPr>
                <w:sz w:val="20"/>
                <w:szCs w:val="20"/>
              </w:rPr>
              <w:t>125780</w:t>
            </w:r>
            <w:r w:rsidR="00194CF5" w:rsidRPr="002A5AA9">
              <w:rPr>
                <w:sz w:val="20"/>
                <w:szCs w:val="20"/>
              </w:rPr>
              <w:t>0117541   ОКПО</w:t>
            </w:r>
            <w:r w:rsidRPr="002A5AA9">
              <w:rPr>
                <w:sz w:val="20"/>
                <w:szCs w:val="20"/>
              </w:rPr>
              <w:t xml:space="preserve"> </w:t>
            </w:r>
            <w:r w:rsidR="00194CF5" w:rsidRPr="002A5AA9">
              <w:rPr>
                <w:sz w:val="20"/>
                <w:szCs w:val="20"/>
              </w:rPr>
              <w:t>78</w:t>
            </w:r>
            <w:r w:rsidR="00565FFC" w:rsidRPr="002A5AA9">
              <w:rPr>
                <w:sz w:val="20"/>
                <w:szCs w:val="20"/>
              </w:rPr>
              <w:t>316342</w:t>
            </w:r>
          </w:p>
          <w:p w:rsidR="00900F4F" w:rsidRPr="002A5AA9" w:rsidRDefault="00565FFC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ОКТМО 40322000000</w:t>
            </w:r>
          </w:p>
          <w:p w:rsidR="00850C7F" w:rsidRPr="002A5AA9" w:rsidRDefault="00050ECB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ОКЦ №1 СЗГУ</w:t>
            </w:r>
            <w:r w:rsidR="00900F4F" w:rsidRPr="002A5AA9">
              <w:rPr>
                <w:sz w:val="20"/>
                <w:szCs w:val="20"/>
              </w:rPr>
              <w:t xml:space="preserve"> Банка России//УФК по </w:t>
            </w:r>
          </w:p>
          <w:p w:rsidR="00900F4F" w:rsidRPr="002A5AA9" w:rsidRDefault="00900F4F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г. Санкт-Петербургу г. Санкт-Петербург</w:t>
            </w:r>
          </w:p>
          <w:p w:rsidR="00900F4F" w:rsidRPr="002A5AA9" w:rsidRDefault="00900F4F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БИК 014030106</w:t>
            </w:r>
          </w:p>
          <w:p w:rsidR="00900F4F" w:rsidRPr="002A5AA9" w:rsidRDefault="00900F4F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Банковский счет 40102810945370000005</w:t>
            </w:r>
          </w:p>
          <w:p w:rsidR="00900F4F" w:rsidRPr="002A5AA9" w:rsidRDefault="00900F4F" w:rsidP="00900F4F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Казначейский счет 03214643000000017200</w:t>
            </w:r>
          </w:p>
          <w:p w:rsidR="0080769F" w:rsidRPr="002A5AA9" w:rsidRDefault="00900F4F" w:rsidP="00900F4F">
            <w:pPr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л/с 20726</w:t>
            </w:r>
            <w:r w:rsidR="002A5DC2" w:rsidRPr="002A5AA9">
              <w:rPr>
                <w:sz w:val="20"/>
                <w:szCs w:val="20"/>
              </w:rPr>
              <w:t>ЩШ7460</w:t>
            </w:r>
            <w:r w:rsidRPr="002A5AA9">
              <w:rPr>
                <w:sz w:val="20"/>
                <w:szCs w:val="20"/>
              </w:rPr>
              <w:t xml:space="preserve"> в УФК по г. Санкт-Петербургу</w:t>
            </w:r>
          </w:p>
          <w:p w:rsidR="006E5B51" w:rsidRPr="002A5AA9" w:rsidRDefault="006E5B51" w:rsidP="00900F4F">
            <w:pPr>
              <w:rPr>
                <w:sz w:val="20"/>
                <w:szCs w:val="20"/>
                <w:lang w:val="en-US"/>
              </w:rPr>
            </w:pPr>
            <w:r w:rsidRPr="002A5AA9">
              <w:rPr>
                <w:sz w:val="20"/>
                <w:szCs w:val="20"/>
                <w:lang w:val="en-US"/>
              </w:rPr>
              <w:t>E-mail: info</w:t>
            </w:r>
            <w:r w:rsidR="00C87D24" w:rsidRPr="002A5AA9">
              <w:rPr>
                <w:sz w:val="20"/>
                <w:szCs w:val="20"/>
                <w:lang w:val="en-US"/>
              </w:rPr>
              <w:t>- expert47</w:t>
            </w:r>
            <w:r w:rsidRPr="002A5AA9">
              <w:rPr>
                <w:sz w:val="20"/>
                <w:szCs w:val="20"/>
                <w:lang w:val="en-US"/>
              </w:rPr>
              <w:t>@</w:t>
            </w:r>
            <w:r w:rsidR="00C87D24" w:rsidRPr="002A5AA9">
              <w:rPr>
                <w:sz w:val="20"/>
                <w:szCs w:val="20"/>
                <w:lang w:val="en-US"/>
              </w:rPr>
              <w:t>yandex.</w:t>
            </w:r>
            <w:r w:rsidRPr="002A5AA9">
              <w:rPr>
                <w:sz w:val="20"/>
                <w:szCs w:val="20"/>
                <w:lang w:val="en-US"/>
              </w:rPr>
              <w:t>ru</w:t>
            </w:r>
          </w:p>
          <w:p w:rsidR="00A555D3" w:rsidRPr="002A5AA9" w:rsidRDefault="00A555D3" w:rsidP="0080769F">
            <w:pPr>
              <w:rPr>
                <w:sz w:val="20"/>
                <w:szCs w:val="20"/>
              </w:rPr>
            </w:pPr>
          </w:p>
          <w:p w:rsidR="00900F4F" w:rsidRPr="002A5AA9" w:rsidRDefault="00900F4F" w:rsidP="0080769F">
            <w:pPr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Директор</w:t>
            </w:r>
          </w:p>
          <w:p w:rsidR="00900F4F" w:rsidRPr="002A5AA9" w:rsidRDefault="00900F4F" w:rsidP="0080769F">
            <w:pPr>
              <w:rPr>
                <w:sz w:val="20"/>
                <w:szCs w:val="20"/>
              </w:rPr>
            </w:pPr>
          </w:p>
          <w:p w:rsidR="00900F4F" w:rsidRPr="002A5AA9" w:rsidRDefault="00900F4F" w:rsidP="0080769F">
            <w:pPr>
              <w:rPr>
                <w:sz w:val="20"/>
                <w:szCs w:val="20"/>
              </w:rPr>
            </w:pPr>
          </w:p>
          <w:p w:rsidR="00BE1435" w:rsidRPr="002A5AA9" w:rsidRDefault="00BE1435" w:rsidP="0080769F">
            <w:pPr>
              <w:rPr>
                <w:b/>
                <w:bCs/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________</w:t>
            </w:r>
            <w:r w:rsidR="00603D54" w:rsidRPr="002A5AA9">
              <w:rPr>
                <w:sz w:val="20"/>
                <w:szCs w:val="20"/>
              </w:rPr>
              <w:t>___________</w:t>
            </w:r>
            <w:r w:rsidRPr="002A5AA9">
              <w:rPr>
                <w:sz w:val="20"/>
                <w:szCs w:val="20"/>
              </w:rPr>
              <w:t>______</w:t>
            </w:r>
            <w:r w:rsidR="00900F4F" w:rsidRPr="002A5AA9">
              <w:rPr>
                <w:sz w:val="20"/>
                <w:szCs w:val="20"/>
              </w:rPr>
              <w:t xml:space="preserve"> </w:t>
            </w:r>
            <w:r w:rsidR="00EB7B6F" w:rsidRPr="002A5AA9">
              <w:rPr>
                <w:sz w:val="20"/>
                <w:szCs w:val="20"/>
              </w:rPr>
              <w:t>И.В</w:t>
            </w:r>
            <w:r w:rsidR="00900F4F" w:rsidRPr="002A5AA9">
              <w:rPr>
                <w:sz w:val="20"/>
                <w:szCs w:val="20"/>
              </w:rPr>
              <w:t>.</w:t>
            </w:r>
            <w:r w:rsidR="00C64A5B" w:rsidRPr="002A5AA9">
              <w:rPr>
                <w:sz w:val="20"/>
                <w:szCs w:val="20"/>
              </w:rPr>
              <w:t xml:space="preserve"> </w:t>
            </w:r>
            <w:r w:rsidR="00EB7B6F" w:rsidRPr="002A5AA9">
              <w:rPr>
                <w:sz w:val="20"/>
                <w:szCs w:val="20"/>
              </w:rPr>
              <w:t>Галлямова</w:t>
            </w:r>
          </w:p>
        </w:tc>
        <w:tc>
          <w:tcPr>
            <w:tcW w:w="5151" w:type="dxa"/>
          </w:tcPr>
          <w:p w:rsidR="00A555D3" w:rsidRPr="002A5AA9" w:rsidRDefault="00BE1435" w:rsidP="00EB7B6F">
            <w:pPr>
              <w:ind w:left="360" w:hanging="36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«</w:t>
            </w:r>
            <w:r w:rsidR="006E6B1A" w:rsidRPr="002A5AA9">
              <w:rPr>
                <w:sz w:val="20"/>
                <w:szCs w:val="20"/>
              </w:rPr>
              <w:t>Исполнитель</w:t>
            </w:r>
            <w:r w:rsidRPr="002A5AA9">
              <w:rPr>
                <w:sz w:val="20"/>
                <w:szCs w:val="20"/>
              </w:rPr>
              <w:t>»:</w:t>
            </w:r>
            <w:r w:rsidR="00EB1864" w:rsidRPr="002A5AA9">
              <w:rPr>
                <w:sz w:val="20"/>
                <w:szCs w:val="20"/>
              </w:rPr>
              <w:t xml:space="preserve"> </w:t>
            </w:r>
          </w:p>
          <w:p w:rsidR="00EB1864" w:rsidRPr="002A5AA9" w:rsidRDefault="00BE1435" w:rsidP="006E62DF">
            <w:pPr>
              <w:ind w:left="360" w:hanging="360"/>
              <w:jc w:val="both"/>
              <w:rPr>
                <w:sz w:val="20"/>
                <w:szCs w:val="20"/>
                <w:lang w:eastAsia="ru-RU"/>
              </w:rPr>
            </w:pPr>
            <w:r w:rsidRPr="002A5AA9">
              <w:rPr>
                <w:sz w:val="20"/>
                <w:szCs w:val="20"/>
                <w:lang w:eastAsia="ru-RU"/>
              </w:rPr>
              <w:t>Общество с ограниченной</w:t>
            </w:r>
          </w:p>
          <w:p w:rsidR="00BE1435" w:rsidRPr="002A5AA9" w:rsidRDefault="00EB1864" w:rsidP="006E62DF">
            <w:pPr>
              <w:ind w:left="360" w:hanging="360"/>
              <w:jc w:val="both"/>
              <w:rPr>
                <w:sz w:val="20"/>
                <w:szCs w:val="20"/>
                <w:lang w:eastAsia="ru-RU"/>
              </w:rPr>
            </w:pPr>
            <w:r w:rsidRPr="002A5AA9">
              <w:rPr>
                <w:sz w:val="20"/>
                <w:szCs w:val="20"/>
                <w:lang w:eastAsia="ru-RU"/>
              </w:rPr>
              <w:t>О</w:t>
            </w:r>
            <w:r w:rsidR="00BE1435" w:rsidRPr="002A5AA9">
              <w:rPr>
                <w:sz w:val="20"/>
                <w:szCs w:val="20"/>
                <w:lang w:eastAsia="ru-RU"/>
              </w:rPr>
              <w:t>тветственностью</w:t>
            </w:r>
            <w:r w:rsidRPr="002A5AA9">
              <w:rPr>
                <w:sz w:val="20"/>
                <w:szCs w:val="20"/>
                <w:lang w:eastAsia="ru-RU"/>
              </w:rPr>
              <w:t xml:space="preserve"> </w:t>
            </w:r>
            <w:r w:rsidR="00BE1435" w:rsidRPr="002A5AA9">
              <w:rPr>
                <w:sz w:val="20"/>
                <w:szCs w:val="20"/>
                <w:lang w:eastAsia="ru-RU"/>
              </w:rPr>
              <w:t xml:space="preserve">«УК КРИСТАЛЛ» </w:t>
            </w:r>
          </w:p>
          <w:p w:rsidR="00FC7472" w:rsidRPr="002A5AA9" w:rsidRDefault="00A555D3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Юридический и почтовый адрес</w:t>
            </w:r>
            <w:r w:rsidR="00BE1435" w:rsidRPr="002A5AA9">
              <w:rPr>
                <w:sz w:val="20"/>
                <w:szCs w:val="20"/>
              </w:rPr>
              <w:t xml:space="preserve">: </w:t>
            </w:r>
          </w:p>
          <w:p w:rsidR="00F40E86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197</w:t>
            </w:r>
            <w:r w:rsidR="00F40E86" w:rsidRPr="002A5AA9">
              <w:rPr>
                <w:sz w:val="20"/>
                <w:szCs w:val="20"/>
              </w:rPr>
              <w:t>341</w:t>
            </w:r>
            <w:r w:rsidRPr="002A5AA9">
              <w:rPr>
                <w:sz w:val="20"/>
                <w:szCs w:val="20"/>
              </w:rPr>
              <w:t xml:space="preserve">, г. Санкт-Петербург, </w:t>
            </w:r>
            <w:r w:rsidR="00F40E86" w:rsidRPr="002A5AA9">
              <w:rPr>
                <w:sz w:val="20"/>
                <w:szCs w:val="20"/>
                <w:u w:val="single"/>
              </w:rPr>
              <w:t>вн.тер.г</w:t>
            </w:r>
            <w:r w:rsidR="00F40E86" w:rsidRPr="002A5AA9">
              <w:rPr>
                <w:sz w:val="20"/>
                <w:szCs w:val="20"/>
              </w:rPr>
              <w:t xml:space="preserve">. муниципальный округ Комендантский аэродром, </w:t>
            </w:r>
          </w:p>
          <w:p w:rsidR="00850C7F" w:rsidRPr="002A5AA9" w:rsidRDefault="00F40E86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пр</w:t>
            </w:r>
            <w:r w:rsidR="00BE1435" w:rsidRPr="002A5AA9">
              <w:rPr>
                <w:sz w:val="20"/>
                <w:szCs w:val="20"/>
              </w:rPr>
              <w:t xml:space="preserve">. </w:t>
            </w:r>
            <w:r w:rsidRPr="002A5AA9">
              <w:rPr>
                <w:sz w:val="20"/>
                <w:szCs w:val="20"/>
              </w:rPr>
              <w:t>Королева</w:t>
            </w:r>
            <w:r w:rsidR="00BE1435" w:rsidRPr="002A5AA9">
              <w:rPr>
                <w:sz w:val="20"/>
                <w:szCs w:val="20"/>
              </w:rPr>
              <w:t>, д.</w:t>
            </w:r>
            <w:r w:rsidRPr="002A5AA9">
              <w:rPr>
                <w:sz w:val="20"/>
                <w:szCs w:val="20"/>
              </w:rPr>
              <w:t>7</w:t>
            </w:r>
            <w:r w:rsidR="00BE1435" w:rsidRPr="002A5AA9">
              <w:rPr>
                <w:sz w:val="20"/>
                <w:szCs w:val="20"/>
              </w:rPr>
              <w:t xml:space="preserve">, лит. А, помещение </w:t>
            </w:r>
            <w:r w:rsidRPr="002A5AA9">
              <w:rPr>
                <w:sz w:val="20"/>
                <w:szCs w:val="20"/>
              </w:rPr>
              <w:t>128Н-129Н</w:t>
            </w:r>
            <w:r w:rsidR="00BE1435" w:rsidRPr="002A5AA9">
              <w:rPr>
                <w:sz w:val="20"/>
                <w:szCs w:val="20"/>
              </w:rPr>
              <w:t xml:space="preserve"> </w:t>
            </w:r>
          </w:p>
          <w:p w:rsidR="00BE1435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тел.</w:t>
            </w:r>
            <w:r w:rsidR="006C4293" w:rsidRPr="002A5AA9">
              <w:rPr>
                <w:sz w:val="20"/>
                <w:szCs w:val="20"/>
              </w:rPr>
              <w:t xml:space="preserve"> </w:t>
            </w:r>
            <w:r w:rsidRPr="002A5AA9">
              <w:rPr>
                <w:sz w:val="20"/>
                <w:szCs w:val="20"/>
              </w:rPr>
              <w:t xml:space="preserve">(812) </w:t>
            </w:r>
            <w:r w:rsidR="00061F33" w:rsidRPr="002A5AA9">
              <w:rPr>
                <w:sz w:val="20"/>
                <w:szCs w:val="20"/>
              </w:rPr>
              <w:t>602-17-88</w:t>
            </w:r>
          </w:p>
          <w:p w:rsidR="00BE1435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 xml:space="preserve">ИНН 7814694022 </w:t>
            </w:r>
            <w:r w:rsidR="00C525B4" w:rsidRPr="002A5AA9">
              <w:rPr>
                <w:sz w:val="20"/>
                <w:szCs w:val="20"/>
              </w:rPr>
              <w:t xml:space="preserve">  </w:t>
            </w:r>
            <w:r w:rsidRPr="002A5AA9">
              <w:rPr>
                <w:sz w:val="20"/>
                <w:szCs w:val="20"/>
              </w:rPr>
              <w:t xml:space="preserve">КПП 781401001 </w:t>
            </w:r>
          </w:p>
          <w:p w:rsidR="00BE1435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 xml:space="preserve">ОГРН 1177847197571 </w:t>
            </w:r>
            <w:r w:rsidR="00194CF5" w:rsidRPr="002A5AA9">
              <w:rPr>
                <w:sz w:val="20"/>
                <w:szCs w:val="20"/>
              </w:rPr>
              <w:t xml:space="preserve">  </w:t>
            </w:r>
            <w:r w:rsidRPr="002A5AA9">
              <w:rPr>
                <w:sz w:val="20"/>
                <w:szCs w:val="20"/>
              </w:rPr>
              <w:t>ОКПО:15893860</w:t>
            </w:r>
          </w:p>
          <w:p w:rsidR="00565FFC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ОКАТО</w:t>
            </w:r>
            <w:r w:rsidR="00194CF5" w:rsidRPr="002A5AA9">
              <w:rPr>
                <w:sz w:val="20"/>
                <w:szCs w:val="20"/>
              </w:rPr>
              <w:t xml:space="preserve"> </w:t>
            </w:r>
            <w:r w:rsidRPr="002A5AA9">
              <w:rPr>
                <w:sz w:val="20"/>
                <w:szCs w:val="20"/>
              </w:rPr>
              <w:t xml:space="preserve">40270563000 </w:t>
            </w:r>
          </w:p>
          <w:p w:rsidR="00BE1435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Расчётный счёт:</w:t>
            </w:r>
          </w:p>
          <w:p w:rsidR="00BE1435" w:rsidRPr="002A5AA9" w:rsidRDefault="00BE1435" w:rsidP="006E62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40702810255070004485 Северо-Западный банк ПАО «Сбербанк России» Корреспондирующий счёт банка в ЦБ:30101810500000000653 БИК:044030653</w:t>
            </w:r>
          </w:p>
          <w:p w:rsidR="00603D54" w:rsidRPr="002A5AA9" w:rsidRDefault="00603D54" w:rsidP="00FD3BDD">
            <w:pPr>
              <w:jc w:val="both"/>
              <w:rPr>
                <w:sz w:val="20"/>
                <w:szCs w:val="20"/>
              </w:rPr>
            </w:pPr>
          </w:p>
          <w:p w:rsidR="00603D54" w:rsidRPr="002A5AA9" w:rsidRDefault="00603D54" w:rsidP="00FD3BDD">
            <w:pPr>
              <w:jc w:val="both"/>
              <w:rPr>
                <w:sz w:val="20"/>
                <w:szCs w:val="20"/>
              </w:rPr>
            </w:pPr>
          </w:p>
          <w:p w:rsidR="0080769F" w:rsidRPr="002A5AA9" w:rsidRDefault="0080769F" w:rsidP="00FD3BDD">
            <w:pPr>
              <w:jc w:val="both"/>
              <w:rPr>
                <w:sz w:val="20"/>
                <w:szCs w:val="20"/>
              </w:rPr>
            </w:pPr>
          </w:p>
          <w:p w:rsidR="0080769F" w:rsidRPr="002A5AA9" w:rsidRDefault="0080769F" w:rsidP="00FD3BDD">
            <w:pPr>
              <w:jc w:val="both"/>
              <w:rPr>
                <w:sz w:val="20"/>
                <w:szCs w:val="20"/>
              </w:rPr>
            </w:pPr>
          </w:p>
          <w:p w:rsidR="00EB1864" w:rsidRPr="002A5AA9" w:rsidRDefault="00BE1435" w:rsidP="00FD3BDD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 xml:space="preserve">Генеральный директор </w:t>
            </w:r>
          </w:p>
          <w:p w:rsidR="00603D54" w:rsidRPr="002A5AA9" w:rsidRDefault="00603D54" w:rsidP="00FD3BDD">
            <w:pPr>
              <w:jc w:val="both"/>
              <w:rPr>
                <w:sz w:val="20"/>
                <w:szCs w:val="20"/>
              </w:rPr>
            </w:pPr>
          </w:p>
          <w:p w:rsidR="00603D54" w:rsidRPr="002A5AA9" w:rsidRDefault="00603D54" w:rsidP="00FD3BDD">
            <w:pPr>
              <w:jc w:val="both"/>
              <w:rPr>
                <w:sz w:val="20"/>
                <w:szCs w:val="20"/>
              </w:rPr>
            </w:pPr>
          </w:p>
          <w:p w:rsidR="00BE1435" w:rsidRPr="002A5AA9" w:rsidRDefault="00EB1864" w:rsidP="00FD3BDD">
            <w:pPr>
              <w:jc w:val="both"/>
              <w:rPr>
                <w:sz w:val="20"/>
                <w:szCs w:val="20"/>
                <w:lang w:eastAsia="ru-RU"/>
              </w:rPr>
            </w:pPr>
            <w:r w:rsidRPr="002A5AA9">
              <w:rPr>
                <w:sz w:val="20"/>
                <w:szCs w:val="20"/>
              </w:rPr>
              <w:t xml:space="preserve">   </w:t>
            </w:r>
            <w:r w:rsidR="0080769F" w:rsidRPr="002A5AA9">
              <w:rPr>
                <w:sz w:val="20"/>
                <w:szCs w:val="20"/>
              </w:rPr>
              <w:t>__________________________</w:t>
            </w:r>
            <w:r w:rsidRPr="002A5AA9">
              <w:rPr>
                <w:sz w:val="20"/>
                <w:szCs w:val="20"/>
              </w:rPr>
              <w:t xml:space="preserve"> </w:t>
            </w:r>
            <w:r w:rsidR="00603D54" w:rsidRPr="002A5AA9">
              <w:rPr>
                <w:sz w:val="20"/>
                <w:szCs w:val="20"/>
              </w:rPr>
              <w:t xml:space="preserve">    </w:t>
            </w:r>
            <w:r w:rsidR="00BE1435" w:rsidRPr="002A5AA9">
              <w:rPr>
                <w:sz w:val="20"/>
                <w:szCs w:val="20"/>
              </w:rPr>
              <w:t>Н.С. Мельникова</w:t>
            </w:r>
          </w:p>
        </w:tc>
      </w:tr>
    </w:tbl>
    <w:p w:rsidR="00FD081C" w:rsidRPr="002A5AA9" w:rsidRDefault="00FD081C" w:rsidP="00DC69C2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702A9A" w:rsidRPr="002A5AA9" w:rsidRDefault="00702A9A" w:rsidP="00624D49">
      <w:pPr>
        <w:autoSpaceDE w:val="0"/>
        <w:autoSpaceDN w:val="0"/>
        <w:adjustRightInd w:val="0"/>
        <w:ind w:firstLine="4536"/>
        <w:jc w:val="right"/>
        <w:outlineLvl w:val="1"/>
        <w:rPr>
          <w:sz w:val="20"/>
          <w:szCs w:val="20"/>
        </w:rPr>
      </w:pPr>
      <w:r w:rsidRPr="002A5AA9">
        <w:rPr>
          <w:sz w:val="20"/>
          <w:szCs w:val="20"/>
        </w:rPr>
        <w:t xml:space="preserve">Приложение № </w:t>
      </w:r>
      <w:r w:rsidR="00E53393" w:rsidRPr="002A5AA9">
        <w:rPr>
          <w:sz w:val="20"/>
          <w:szCs w:val="20"/>
        </w:rPr>
        <w:t>1</w:t>
      </w:r>
    </w:p>
    <w:p w:rsidR="00702A9A" w:rsidRPr="002A5AA9" w:rsidRDefault="00702A9A" w:rsidP="00857F26">
      <w:pPr>
        <w:jc w:val="right"/>
        <w:rPr>
          <w:sz w:val="20"/>
          <w:szCs w:val="20"/>
        </w:rPr>
      </w:pPr>
      <w:r w:rsidRPr="002A5AA9">
        <w:rPr>
          <w:sz w:val="20"/>
          <w:szCs w:val="20"/>
        </w:rPr>
        <w:t xml:space="preserve">к </w:t>
      </w:r>
      <w:r w:rsidR="003F5B1D" w:rsidRPr="002A5AA9">
        <w:rPr>
          <w:sz w:val="20"/>
          <w:szCs w:val="20"/>
        </w:rPr>
        <w:t>Д</w:t>
      </w:r>
      <w:r w:rsidRPr="002A5AA9">
        <w:rPr>
          <w:sz w:val="20"/>
          <w:szCs w:val="20"/>
        </w:rPr>
        <w:t xml:space="preserve">оговору </w:t>
      </w:r>
      <w:r w:rsidR="00135E2E" w:rsidRPr="002A5AA9">
        <w:rPr>
          <w:sz w:val="20"/>
          <w:szCs w:val="20"/>
        </w:rPr>
        <w:t xml:space="preserve">на </w:t>
      </w:r>
      <w:r w:rsidR="003F5B1D" w:rsidRPr="002A5AA9">
        <w:rPr>
          <w:sz w:val="20"/>
          <w:szCs w:val="20"/>
        </w:rPr>
        <w:t>управление многоквартирным домом</w:t>
      </w:r>
      <w:r w:rsidRPr="002A5AA9">
        <w:rPr>
          <w:sz w:val="20"/>
          <w:szCs w:val="20"/>
        </w:rPr>
        <w:t xml:space="preserve"> № </w:t>
      </w:r>
      <w:r w:rsidR="00EF5628" w:rsidRPr="002A5AA9">
        <w:rPr>
          <w:b/>
          <w:bCs/>
          <w:sz w:val="20"/>
          <w:szCs w:val="20"/>
        </w:rPr>
        <w:t>2</w:t>
      </w:r>
      <w:r w:rsidR="00F40E86" w:rsidRPr="002A5AA9">
        <w:rPr>
          <w:b/>
          <w:bCs/>
          <w:sz w:val="20"/>
          <w:szCs w:val="20"/>
        </w:rPr>
        <w:t>/</w:t>
      </w:r>
      <w:r w:rsidR="00EF5628" w:rsidRPr="002A5AA9">
        <w:rPr>
          <w:b/>
          <w:bCs/>
          <w:sz w:val="20"/>
          <w:szCs w:val="20"/>
        </w:rPr>
        <w:t>0</w:t>
      </w:r>
      <w:r w:rsidR="00EB7B6F" w:rsidRPr="002A5AA9">
        <w:rPr>
          <w:b/>
          <w:bCs/>
          <w:sz w:val="20"/>
          <w:szCs w:val="20"/>
        </w:rPr>
        <w:t>5</w:t>
      </w:r>
      <w:r w:rsidR="00F40E86" w:rsidRPr="002A5AA9">
        <w:rPr>
          <w:b/>
          <w:bCs/>
          <w:sz w:val="20"/>
          <w:szCs w:val="20"/>
        </w:rPr>
        <w:t>/202</w:t>
      </w:r>
      <w:r w:rsidR="00EF5628" w:rsidRPr="002A5AA9">
        <w:rPr>
          <w:b/>
          <w:bCs/>
          <w:sz w:val="20"/>
          <w:szCs w:val="20"/>
        </w:rPr>
        <w:t>6</w:t>
      </w:r>
      <w:r w:rsidR="00F40E86" w:rsidRPr="002A5AA9">
        <w:rPr>
          <w:b/>
          <w:bCs/>
          <w:sz w:val="20"/>
          <w:szCs w:val="20"/>
        </w:rPr>
        <w:t xml:space="preserve"> </w:t>
      </w:r>
      <w:r w:rsidRPr="002A5AA9">
        <w:rPr>
          <w:sz w:val="20"/>
          <w:szCs w:val="20"/>
        </w:rPr>
        <w:t>от</w:t>
      </w:r>
      <w:r w:rsidR="002642D7" w:rsidRPr="002A5AA9">
        <w:rPr>
          <w:sz w:val="20"/>
          <w:szCs w:val="20"/>
        </w:rPr>
        <w:t xml:space="preserve"> </w:t>
      </w:r>
      <w:r w:rsidRPr="002A5AA9">
        <w:rPr>
          <w:sz w:val="20"/>
          <w:szCs w:val="20"/>
        </w:rPr>
        <w:t>«</w:t>
      </w:r>
      <w:r w:rsidR="00EB7B6F" w:rsidRPr="002A5AA9">
        <w:rPr>
          <w:b/>
          <w:bCs/>
          <w:sz w:val="20"/>
          <w:szCs w:val="20"/>
        </w:rPr>
        <w:t>05</w:t>
      </w:r>
      <w:r w:rsidRPr="002A5AA9">
        <w:rPr>
          <w:sz w:val="20"/>
          <w:szCs w:val="20"/>
        </w:rPr>
        <w:t xml:space="preserve">» </w:t>
      </w:r>
      <w:r w:rsidR="00EF5628" w:rsidRPr="002A5AA9">
        <w:rPr>
          <w:b/>
          <w:bCs/>
          <w:sz w:val="20"/>
          <w:szCs w:val="20"/>
        </w:rPr>
        <w:t>ма</w:t>
      </w:r>
      <w:r w:rsidR="00EB7B6F" w:rsidRPr="002A5AA9">
        <w:rPr>
          <w:b/>
          <w:bCs/>
          <w:sz w:val="20"/>
          <w:szCs w:val="20"/>
        </w:rPr>
        <w:t>я</w:t>
      </w:r>
      <w:r w:rsidRPr="002A5AA9">
        <w:rPr>
          <w:sz w:val="20"/>
          <w:szCs w:val="20"/>
        </w:rPr>
        <w:t xml:space="preserve"> </w:t>
      </w:r>
      <w:r w:rsidR="002642D7" w:rsidRPr="002A5AA9">
        <w:rPr>
          <w:b/>
          <w:bCs/>
          <w:sz w:val="20"/>
          <w:szCs w:val="20"/>
        </w:rPr>
        <w:t>202</w:t>
      </w:r>
      <w:r w:rsidR="00EF5628" w:rsidRPr="002A5AA9">
        <w:rPr>
          <w:b/>
          <w:bCs/>
          <w:sz w:val="20"/>
          <w:szCs w:val="20"/>
        </w:rPr>
        <w:t>6</w:t>
      </w:r>
      <w:r w:rsidRPr="002A5AA9">
        <w:rPr>
          <w:sz w:val="20"/>
          <w:szCs w:val="20"/>
        </w:rPr>
        <w:t xml:space="preserve"> г.</w:t>
      </w:r>
    </w:p>
    <w:tbl>
      <w:tblPr>
        <w:tblW w:w="20160" w:type="dxa"/>
        <w:tblInd w:w="93" w:type="dxa"/>
        <w:tblLook w:val="04A0" w:firstRow="1" w:lastRow="0" w:firstColumn="1" w:lastColumn="0" w:noHBand="0" w:noVBand="1"/>
      </w:tblPr>
      <w:tblGrid>
        <w:gridCol w:w="10080"/>
        <w:gridCol w:w="10080"/>
      </w:tblGrid>
      <w:tr w:rsidR="00702A9A" w:rsidRPr="002A5AA9" w:rsidTr="00702A9A">
        <w:trPr>
          <w:trHeight w:val="255"/>
        </w:trPr>
        <w:tc>
          <w:tcPr>
            <w:tcW w:w="10080" w:type="dxa"/>
            <w:vAlign w:val="bottom"/>
            <w:hideMark/>
          </w:tcPr>
          <w:p w:rsidR="00702A9A" w:rsidRPr="002A5AA9" w:rsidRDefault="00702A9A">
            <w:pPr>
              <w:jc w:val="center"/>
              <w:rPr>
                <w:sz w:val="20"/>
                <w:szCs w:val="20"/>
              </w:rPr>
            </w:pPr>
            <w:r w:rsidRPr="002A5AA9">
              <w:rPr>
                <w:bCs/>
                <w:sz w:val="20"/>
                <w:szCs w:val="20"/>
              </w:rPr>
              <w:t xml:space="preserve">Размер платежей по </w:t>
            </w:r>
            <w:r w:rsidRPr="002A5AA9">
              <w:rPr>
                <w:sz w:val="20"/>
                <w:szCs w:val="20"/>
              </w:rPr>
              <w:t xml:space="preserve">«Работам и услугам по содержанию </w:t>
            </w:r>
            <w:r w:rsidR="006E6B1A" w:rsidRPr="002A5AA9">
              <w:rPr>
                <w:sz w:val="20"/>
                <w:szCs w:val="20"/>
              </w:rPr>
              <w:t xml:space="preserve">общего </w:t>
            </w:r>
            <w:r w:rsidRPr="002A5AA9">
              <w:rPr>
                <w:sz w:val="20"/>
                <w:szCs w:val="20"/>
              </w:rPr>
              <w:t>имущества</w:t>
            </w:r>
            <w:r w:rsidR="006E6B1A" w:rsidRPr="002A5AA9">
              <w:rPr>
                <w:sz w:val="20"/>
                <w:szCs w:val="20"/>
              </w:rPr>
              <w:t xml:space="preserve"> в многоквартирном доме</w:t>
            </w:r>
            <w:r w:rsidRPr="002A5AA9">
              <w:rPr>
                <w:sz w:val="20"/>
                <w:szCs w:val="20"/>
              </w:rPr>
              <w:t xml:space="preserve">», </w:t>
            </w:r>
          </w:p>
          <w:p w:rsidR="00702A9A" w:rsidRPr="002A5AA9" w:rsidRDefault="002642D7" w:rsidP="00E37170">
            <w:pPr>
              <w:jc w:val="center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оплачиваемым</w:t>
            </w:r>
            <w:r w:rsidR="00AA1CA8" w:rsidRPr="002A5AA9">
              <w:rPr>
                <w:sz w:val="20"/>
                <w:szCs w:val="20"/>
              </w:rPr>
              <w:t xml:space="preserve"> </w:t>
            </w:r>
            <w:r w:rsidR="006E6B1A" w:rsidRPr="002A5AA9">
              <w:rPr>
                <w:sz w:val="20"/>
                <w:szCs w:val="20"/>
              </w:rPr>
              <w:t>Потребителем</w:t>
            </w:r>
            <w:r w:rsidR="00702A9A" w:rsidRPr="002A5AA9">
              <w:rPr>
                <w:sz w:val="20"/>
                <w:szCs w:val="20"/>
              </w:rPr>
              <w:t xml:space="preserve"> </w:t>
            </w:r>
            <w:r w:rsidR="00E37170" w:rsidRPr="002A5AA9">
              <w:rPr>
                <w:sz w:val="20"/>
                <w:szCs w:val="20"/>
              </w:rPr>
              <w:t>в Многоквартирн</w:t>
            </w:r>
            <w:r w:rsidR="006E6B1A" w:rsidRPr="002A5AA9">
              <w:rPr>
                <w:sz w:val="20"/>
                <w:szCs w:val="20"/>
              </w:rPr>
              <w:t>ом</w:t>
            </w:r>
            <w:r w:rsidR="00E37170" w:rsidRPr="002A5AA9">
              <w:rPr>
                <w:sz w:val="20"/>
                <w:szCs w:val="20"/>
              </w:rPr>
              <w:t xml:space="preserve"> дом</w:t>
            </w:r>
            <w:r w:rsidR="006E6B1A" w:rsidRPr="002A5AA9">
              <w:rPr>
                <w:sz w:val="20"/>
                <w:szCs w:val="20"/>
              </w:rPr>
              <w:t>е</w:t>
            </w:r>
            <w:r w:rsidR="003F5B1D" w:rsidRPr="002A5AA9">
              <w:rPr>
                <w:sz w:val="20"/>
                <w:szCs w:val="20"/>
              </w:rPr>
              <w:t>,</w:t>
            </w:r>
          </w:p>
        </w:tc>
        <w:tc>
          <w:tcPr>
            <w:tcW w:w="10080" w:type="dxa"/>
            <w:vAlign w:val="bottom"/>
            <w:hideMark/>
          </w:tcPr>
          <w:p w:rsidR="00702A9A" w:rsidRPr="002A5AA9" w:rsidRDefault="00702A9A">
            <w:pPr>
              <w:jc w:val="center"/>
              <w:rPr>
                <w:b/>
                <w:bCs/>
                <w:sz w:val="20"/>
                <w:szCs w:val="20"/>
              </w:rPr>
            </w:pPr>
            <w:r w:rsidRPr="002A5AA9">
              <w:rPr>
                <w:b/>
                <w:bCs/>
                <w:sz w:val="20"/>
                <w:szCs w:val="20"/>
              </w:rPr>
              <w:t>Размер платежей</w:t>
            </w:r>
          </w:p>
        </w:tc>
      </w:tr>
      <w:tr w:rsidR="00702A9A" w:rsidRPr="002A5AA9" w:rsidTr="00702A9A">
        <w:trPr>
          <w:trHeight w:val="255"/>
        </w:trPr>
        <w:tc>
          <w:tcPr>
            <w:tcW w:w="10080" w:type="dxa"/>
            <w:vAlign w:val="bottom"/>
          </w:tcPr>
          <w:p w:rsidR="004D08F2" w:rsidRPr="002A5AA9" w:rsidRDefault="00822DA9" w:rsidP="00E371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A5AA9">
              <w:rPr>
                <w:rFonts w:ascii="Times New Roman" w:hAnsi="Times New Roman" w:cs="Times New Roman"/>
                <w:b/>
              </w:rPr>
              <w:t>расположенн</w:t>
            </w:r>
            <w:r w:rsidR="003F5B1D" w:rsidRPr="002A5AA9">
              <w:rPr>
                <w:rFonts w:ascii="Times New Roman" w:hAnsi="Times New Roman" w:cs="Times New Roman"/>
                <w:b/>
              </w:rPr>
              <w:t>ом</w:t>
            </w:r>
            <w:r w:rsidRPr="002A5AA9">
              <w:rPr>
                <w:rFonts w:ascii="Times New Roman" w:hAnsi="Times New Roman" w:cs="Times New Roman"/>
                <w:b/>
              </w:rPr>
              <w:t xml:space="preserve"> </w:t>
            </w:r>
            <w:r w:rsidR="004D08F2" w:rsidRPr="002A5AA9">
              <w:rPr>
                <w:rFonts w:ascii="Times New Roman" w:hAnsi="Times New Roman" w:cs="Times New Roman"/>
                <w:b/>
              </w:rPr>
              <w:t xml:space="preserve">по адресу: г. Санкт-Петербург, улица Оптиков, дом 35, корпус </w:t>
            </w:r>
            <w:r w:rsidR="0080769F" w:rsidRPr="002A5AA9">
              <w:rPr>
                <w:rFonts w:ascii="Times New Roman" w:hAnsi="Times New Roman" w:cs="Times New Roman"/>
                <w:b/>
              </w:rPr>
              <w:t>1</w:t>
            </w:r>
            <w:r w:rsidR="004D08F2" w:rsidRPr="002A5AA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D08F2" w:rsidRPr="002A5AA9" w:rsidRDefault="004D08F2" w:rsidP="004D08F2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968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5799"/>
              <w:gridCol w:w="1699"/>
              <w:gridCol w:w="1699"/>
            </w:tblGrid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4D08F2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4D08F2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Наименование услуг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070EE4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 xml:space="preserve">Стоимость на </w:t>
                  </w:r>
                </w:p>
                <w:p w:rsidR="004C4D7D" w:rsidRPr="002A5AA9" w:rsidRDefault="004C4D7D" w:rsidP="00070EE4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 xml:space="preserve">1 кв. метр общей площади </w:t>
                  </w:r>
                </w:p>
                <w:p w:rsidR="004C4D7D" w:rsidRPr="002A5AA9" w:rsidRDefault="004C4D7D" w:rsidP="00070EE4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(руб. в мес.)</w:t>
                  </w:r>
                </w:p>
                <w:p w:rsidR="004C4D7D" w:rsidRPr="002A5AA9" w:rsidRDefault="004C4D7D" w:rsidP="00070EE4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с 01.04.2026 г.</w:t>
                  </w:r>
                </w:p>
                <w:p w:rsidR="004C4D7D" w:rsidRPr="002A5AA9" w:rsidRDefault="004C4D7D" w:rsidP="00070EE4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по 3</w:t>
                  </w:r>
                  <w:r w:rsidR="00DB04F1" w:rsidRPr="002A5AA9">
                    <w:rPr>
                      <w:sz w:val="20"/>
                      <w:szCs w:val="20"/>
                    </w:rPr>
                    <w:t>0</w:t>
                  </w:r>
                  <w:r w:rsidRPr="002A5AA9">
                    <w:rPr>
                      <w:sz w:val="20"/>
                      <w:szCs w:val="20"/>
                    </w:rPr>
                    <w:t>.0</w:t>
                  </w:r>
                  <w:r w:rsidR="00DB04F1" w:rsidRPr="002A5AA9">
                    <w:rPr>
                      <w:sz w:val="20"/>
                      <w:szCs w:val="20"/>
                    </w:rPr>
                    <w:t>9</w:t>
                  </w:r>
                  <w:r w:rsidRPr="002A5AA9">
                    <w:rPr>
                      <w:sz w:val="20"/>
                      <w:szCs w:val="20"/>
                    </w:rPr>
                    <w:t>.2026 г.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4C4D7D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 xml:space="preserve">Стоимость на </w:t>
                  </w:r>
                </w:p>
                <w:p w:rsidR="004C4D7D" w:rsidRPr="002A5AA9" w:rsidRDefault="004C4D7D" w:rsidP="004C4D7D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 xml:space="preserve">1 кв. метр общей площади </w:t>
                  </w:r>
                </w:p>
                <w:p w:rsidR="004C4D7D" w:rsidRPr="002A5AA9" w:rsidRDefault="004C4D7D" w:rsidP="004C4D7D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(руб. в мес.)</w:t>
                  </w:r>
                </w:p>
                <w:p w:rsidR="004C4D7D" w:rsidRPr="002A5AA9" w:rsidRDefault="004C4D7D" w:rsidP="004C4D7D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с 01.</w:t>
                  </w:r>
                  <w:r w:rsidR="00DB04F1" w:rsidRPr="002A5AA9">
                    <w:rPr>
                      <w:sz w:val="20"/>
                      <w:szCs w:val="20"/>
                    </w:rPr>
                    <w:t>10</w:t>
                  </w:r>
                  <w:r w:rsidRPr="002A5AA9">
                    <w:rPr>
                      <w:sz w:val="20"/>
                      <w:szCs w:val="20"/>
                    </w:rPr>
                    <w:t>.2026 г.</w:t>
                  </w:r>
                </w:p>
                <w:p w:rsidR="004C4D7D" w:rsidRPr="002A5AA9" w:rsidRDefault="004C4D7D" w:rsidP="004C4D7D">
                  <w:pPr>
                    <w:tabs>
                      <w:tab w:val="left" w:pos="427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A5AA9">
                    <w:rPr>
                      <w:sz w:val="20"/>
                      <w:szCs w:val="20"/>
                    </w:rPr>
                    <w:t>по 31.</w:t>
                  </w:r>
                  <w:r w:rsidR="00DB04F1" w:rsidRPr="002A5AA9">
                    <w:rPr>
                      <w:sz w:val="20"/>
                      <w:szCs w:val="20"/>
                    </w:rPr>
                    <w:t>12</w:t>
                  </w:r>
                  <w:r w:rsidRPr="002A5AA9">
                    <w:rPr>
                      <w:sz w:val="20"/>
                      <w:szCs w:val="20"/>
                    </w:rPr>
                    <w:t>.2026 г.</w:t>
                  </w:r>
                </w:p>
              </w:tc>
            </w:tr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4D08F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2A5AA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E37170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2A5AA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99" w:type="dxa"/>
                </w:tcPr>
                <w:p w:rsidR="004C4D7D" w:rsidRPr="002A5AA9" w:rsidRDefault="00D97625" w:rsidP="004D08F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2A5AA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699" w:type="dxa"/>
                </w:tcPr>
                <w:p w:rsidR="004C4D7D" w:rsidRPr="002A5AA9" w:rsidRDefault="00D97625" w:rsidP="004D08F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2A5AA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Управление многоквартирным домом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6,</w:t>
                  </w:r>
                  <w:r w:rsidR="00414D1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699" w:type="dxa"/>
                </w:tcPr>
                <w:p w:rsidR="004C4D7D" w:rsidRPr="002A5AA9" w:rsidRDefault="001A5067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7,44</w:t>
                  </w:r>
                </w:p>
              </w:tc>
            </w:tr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 xml:space="preserve">Содержание общего имущества в многоквартирном доме </w:t>
                  </w:r>
                  <w:r w:rsidRPr="002A5AA9">
                    <w:rPr>
                      <w:sz w:val="20"/>
                      <w:szCs w:val="20"/>
                    </w:rPr>
                    <w:t>(включает в себя услуги и работы по содержанию общего имущества в многоквартирном доме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491, за исключением услуг и работ по содержанию общего имущества в многоквартирном доме, предусмотренных пунктами 4-8)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206238">
                  <w:pPr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206238" w:rsidRPr="002A5AA9" w:rsidRDefault="00206238" w:rsidP="00206238">
                  <w:pPr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13,</w:t>
                  </w:r>
                  <w:r w:rsidR="00414D1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56</w:t>
                  </w:r>
                </w:p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</w:tcPr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DB04F1" w:rsidRPr="002A5AA9" w:rsidRDefault="00DB04F1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DB04F1" w:rsidRPr="002A5AA9" w:rsidRDefault="001A5067" w:rsidP="00DB04F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14,47</w:t>
                  </w:r>
                </w:p>
                <w:p w:rsidR="00DB04F1" w:rsidRPr="002A5AA9" w:rsidRDefault="00DB04F1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</w:tc>
            </w:tr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 xml:space="preserve">Текущий ремонт общего имущества в многоквартирном доме </w:t>
                  </w:r>
                  <w:r w:rsidRPr="002A5AA9">
                    <w:rPr>
                      <w:sz w:val="20"/>
                      <w:szCs w:val="20"/>
                    </w:rPr>
                    <w:t>(включает в себя услуги и работы по содержанию общего имущества в многоквартирном доме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491, за исключением услуг и работ по содержанию общего имущества в многоквартирном доме, предусмотренных пунктами 4, 6-8)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8,</w:t>
                  </w:r>
                  <w:r w:rsidR="00414D1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DB04F1" w:rsidRPr="002A5AA9" w:rsidRDefault="00DB04F1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DB04F1" w:rsidRPr="002A5AA9" w:rsidRDefault="001A5067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9,10</w:t>
                  </w:r>
                </w:p>
              </w:tc>
            </w:tr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6F78C1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 xml:space="preserve">Уборка и санитарно-гигиеническая очистка земельного участка, входящего в состав общего имущества, содержание и уход за элементами озеленения, находящимися на земельном участке, входящем в состав общего имущества, а также иными объектами, расположенными на земельном участке, предназначенными для обслуживания, эксплуатации и эксплуатации этого многоквартирного дома 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4C4D7D" w:rsidRPr="002A5AA9" w:rsidRDefault="004C4D7D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4,</w:t>
                  </w:r>
                  <w:r w:rsidR="00414D1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9" w:type="dxa"/>
                </w:tcPr>
                <w:p w:rsidR="00206238" w:rsidRPr="002A5AA9" w:rsidRDefault="00206238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206238" w:rsidRPr="002A5AA9" w:rsidRDefault="00206238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</w:p>
                <w:p w:rsidR="004C4D7D" w:rsidRPr="002A5AA9" w:rsidRDefault="001A5067" w:rsidP="006F78C1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4,49</w:t>
                  </w:r>
                </w:p>
              </w:tc>
            </w:tr>
            <w:tr w:rsidR="004C4D7D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4C4D7D" w:rsidRPr="002A5AA9" w:rsidRDefault="004C4D7D" w:rsidP="00B24CBC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99" w:type="dxa"/>
                  <w:vAlign w:val="center"/>
                </w:tcPr>
                <w:p w:rsidR="004C4D7D" w:rsidRPr="002A5AA9" w:rsidRDefault="004C4D7D" w:rsidP="00B24CBC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Очистка мусоропроводов</w:t>
                  </w:r>
                </w:p>
              </w:tc>
              <w:tc>
                <w:tcPr>
                  <w:tcW w:w="1699" w:type="dxa"/>
                </w:tcPr>
                <w:p w:rsidR="004C4D7D" w:rsidRPr="002A5AA9" w:rsidRDefault="004C4D7D" w:rsidP="00B24CBC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99" w:type="dxa"/>
                </w:tcPr>
                <w:p w:rsidR="004C4D7D" w:rsidRPr="002A5AA9" w:rsidRDefault="00206238" w:rsidP="00B24CBC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</w:t>
                  </w:r>
                </w:p>
              </w:tc>
            </w:tr>
            <w:tr w:rsidR="00D97625" w:rsidRPr="002A5AA9" w:rsidTr="00B874B2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Содержание и ремонт автоматически запирающихся устройств дверей подъездов многоквартирного дома</w:t>
                  </w:r>
                </w:p>
              </w:tc>
              <w:tc>
                <w:tcPr>
                  <w:tcW w:w="1699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0,46</w:t>
                  </w:r>
                </w:p>
              </w:tc>
              <w:tc>
                <w:tcPr>
                  <w:tcW w:w="1699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0,46</w:t>
                  </w:r>
                </w:p>
              </w:tc>
            </w:tr>
            <w:tr w:rsidR="00D97625" w:rsidRPr="002A5AA9" w:rsidTr="00B874B2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Содержание и ремонт систем автоматизированной противопожарной защиты</w:t>
                  </w:r>
                </w:p>
              </w:tc>
              <w:tc>
                <w:tcPr>
                  <w:tcW w:w="1699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0,6</w:t>
                  </w:r>
                  <w:r w:rsidR="00414D1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9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0,6</w:t>
                  </w:r>
                  <w:r w:rsidR="001A5067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9</w:t>
                  </w:r>
                </w:p>
              </w:tc>
            </w:tr>
            <w:tr w:rsidR="00D97625" w:rsidRPr="002A5AA9" w:rsidTr="00B874B2">
              <w:trPr>
                <w:trHeight w:val="513"/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Эксплуатация коллективных (общедомовых) приборов учета используемых энергетических ресурсов, в том числе:</w:t>
                  </w:r>
                </w:p>
              </w:tc>
              <w:tc>
                <w:tcPr>
                  <w:tcW w:w="1699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0,9</w:t>
                  </w:r>
                  <w:r w:rsidR="00414D1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9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0,9</w:t>
                  </w:r>
                  <w:r w:rsidR="00950FE9"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4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5AA9">
                    <w:rPr>
                      <w:bCs/>
                      <w:sz w:val="20"/>
                      <w:szCs w:val="20"/>
                    </w:rPr>
                    <w:t>8.1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ind w:left="34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A5AA9">
                    <w:rPr>
                      <w:bCs/>
                      <w:sz w:val="20"/>
                      <w:szCs w:val="20"/>
                    </w:rPr>
                    <w:t>Эксплуатация приборов учета электрической энергии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Cs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0,09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Cs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0,09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5AA9">
                    <w:rPr>
                      <w:bCs/>
                      <w:sz w:val="20"/>
                      <w:szCs w:val="20"/>
                    </w:rPr>
                    <w:t>8.2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ind w:left="34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A5AA9">
                    <w:rPr>
                      <w:bCs/>
                      <w:sz w:val="20"/>
                      <w:szCs w:val="20"/>
                    </w:rPr>
                    <w:t>Эксплуатация приборов учета тепловой энергии и горячей воды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Cs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0,7</w:t>
                  </w:r>
                  <w:r w:rsidR="00A47C28"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Cs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0,7</w:t>
                  </w:r>
                  <w:r w:rsidR="00950FE9"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7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5AA9">
                    <w:rPr>
                      <w:bCs/>
                      <w:sz w:val="20"/>
                      <w:szCs w:val="20"/>
                    </w:rPr>
                    <w:t>8.3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ind w:left="34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A5AA9">
                    <w:rPr>
                      <w:bCs/>
                      <w:sz w:val="20"/>
                      <w:szCs w:val="20"/>
                    </w:rPr>
                    <w:t>Эксплуатация приборов учета холодной воды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Cs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0,08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Cs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Cs/>
                      <w:i w:val="0"/>
                      <w:sz w:val="20"/>
                      <w:szCs w:val="20"/>
                    </w:rPr>
                    <w:t>0,08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Содержание и ремонт лифтов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Холодное водоснабжение на ОДН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0,00*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Горячее водоснабжение на ОДН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0,00*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486" w:type="dxa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5799" w:type="dxa"/>
                  <w:vAlign w:val="center"/>
                </w:tcPr>
                <w:p w:rsidR="00D97625" w:rsidRPr="002A5AA9" w:rsidRDefault="00D97625" w:rsidP="00D97625">
                  <w:pPr>
                    <w:tabs>
                      <w:tab w:val="left" w:pos="427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Водоотведение на ОДН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699" w:type="dxa"/>
                </w:tcPr>
                <w:p w:rsidR="00D97625" w:rsidRPr="002A5AA9" w:rsidRDefault="00D97625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0,00*</w:t>
                  </w:r>
                </w:p>
              </w:tc>
            </w:tr>
            <w:tr w:rsidR="00D97625" w:rsidRPr="002A5AA9" w:rsidTr="004C4D7D">
              <w:trPr>
                <w:jc w:val="center"/>
              </w:trPr>
              <w:tc>
                <w:tcPr>
                  <w:tcW w:w="6285" w:type="dxa"/>
                  <w:gridSpan w:val="2"/>
                  <w:vAlign w:val="center"/>
                </w:tcPr>
                <w:p w:rsidR="00D97625" w:rsidRPr="002A5AA9" w:rsidRDefault="00D97625" w:rsidP="00D976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5AA9">
                    <w:rPr>
                      <w:b/>
                      <w:sz w:val="20"/>
                      <w:szCs w:val="20"/>
                    </w:rPr>
                    <w:t>Стоимость 1 м2 общей площади в месяц</w:t>
                  </w:r>
                </w:p>
              </w:tc>
              <w:tc>
                <w:tcPr>
                  <w:tcW w:w="1699" w:type="dxa"/>
                </w:tcPr>
                <w:p w:rsidR="00D97625" w:rsidRPr="002A5AA9" w:rsidRDefault="00C21DDD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35,11</w:t>
                  </w:r>
                </w:p>
              </w:tc>
              <w:tc>
                <w:tcPr>
                  <w:tcW w:w="1699" w:type="dxa"/>
                </w:tcPr>
                <w:p w:rsidR="00D97625" w:rsidRPr="002A5AA9" w:rsidRDefault="00955BAE" w:rsidP="00D97625">
                  <w:pPr>
                    <w:jc w:val="center"/>
                    <w:rPr>
                      <w:rStyle w:val="afff5"/>
                      <w:b/>
                      <w:i w:val="0"/>
                      <w:sz w:val="20"/>
                      <w:szCs w:val="20"/>
                    </w:rPr>
                  </w:pPr>
                  <w:r w:rsidRPr="002A5AA9">
                    <w:rPr>
                      <w:rStyle w:val="afff5"/>
                      <w:b/>
                      <w:i w:val="0"/>
                      <w:sz w:val="20"/>
                      <w:szCs w:val="20"/>
                    </w:rPr>
                    <w:t>37,59</w:t>
                  </w:r>
                </w:p>
              </w:tc>
            </w:tr>
          </w:tbl>
          <w:p w:rsidR="00702A9A" w:rsidRPr="002A5AA9" w:rsidRDefault="00702A9A" w:rsidP="00070EE4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  <w:vAlign w:val="bottom"/>
            <w:hideMark/>
          </w:tcPr>
          <w:p w:rsidR="00702A9A" w:rsidRPr="002A5AA9" w:rsidRDefault="00702A9A">
            <w:pPr>
              <w:jc w:val="center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в многоквартирном доме по адресу:</w:t>
            </w:r>
          </w:p>
        </w:tc>
      </w:tr>
    </w:tbl>
    <w:p w:rsidR="00702A9A" w:rsidRPr="002A5AA9" w:rsidRDefault="00702A9A" w:rsidP="00070EE4">
      <w:pPr>
        <w:ind w:left="142"/>
        <w:jc w:val="both"/>
        <w:rPr>
          <w:sz w:val="18"/>
          <w:szCs w:val="20"/>
        </w:rPr>
      </w:pPr>
      <w:r w:rsidRPr="002A5AA9">
        <w:rPr>
          <w:bCs/>
          <w:sz w:val="18"/>
          <w:szCs w:val="20"/>
          <w:u w:val="single"/>
        </w:rPr>
        <w:t xml:space="preserve">Размер платежей по </w:t>
      </w:r>
      <w:r w:rsidRPr="002A5AA9">
        <w:rPr>
          <w:sz w:val="18"/>
          <w:szCs w:val="20"/>
          <w:u w:val="single"/>
        </w:rPr>
        <w:t>«Работам и услугам по содержанию имущества» указан в соответствие с тарифами и нормами потребления, утвержденными Комитетом по тарифам Санкт-Петербурга</w:t>
      </w:r>
      <w:r w:rsidR="002642D7" w:rsidRPr="002A5AA9">
        <w:rPr>
          <w:sz w:val="18"/>
          <w:szCs w:val="20"/>
          <w:u w:val="single"/>
        </w:rPr>
        <w:t xml:space="preserve"> </w:t>
      </w:r>
      <w:r w:rsidR="00910ED8" w:rsidRPr="002A5AA9">
        <w:rPr>
          <w:sz w:val="18"/>
          <w:szCs w:val="20"/>
          <w:u w:val="single"/>
          <w:vertAlign w:val="superscript"/>
        </w:rPr>
        <w:t>*</w:t>
      </w:r>
      <w:r w:rsidRPr="002A5AA9">
        <w:rPr>
          <w:sz w:val="18"/>
          <w:szCs w:val="20"/>
          <w:u w:val="single"/>
        </w:rPr>
        <w:t xml:space="preserve"> </w:t>
      </w:r>
    </w:p>
    <w:p w:rsidR="00070EE4" w:rsidRPr="002A5AA9" w:rsidRDefault="00910ED8" w:rsidP="00070EE4">
      <w:pPr>
        <w:ind w:left="142" w:hanging="1"/>
        <w:jc w:val="both"/>
        <w:rPr>
          <w:bCs/>
          <w:iCs/>
          <w:sz w:val="18"/>
          <w:szCs w:val="20"/>
        </w:rPr>
      </w:pPr>
      <w:r w:rsidRPr="002A5AA9">
        <w:rPr>
          <w:bCs/>
          <w:iCs/>
          <w:sz w:val="18"/>
          <w:szCs w:val="20"/>
        </w:rPr>
        <w:t>Примечание: Размер платежей по «Работам и услугам по содержанию имущества» пересматривается ежегодно в</w:t>
      </w:r>
      <w:r w:rsidR="00070EE4" w:rsidRPr="002A5AA9">
        <w:rPr>
          <w:bCs/>
          <w:iCs/>
          <w:sz w:val="18"/>
          <w:szCs w:val="20"/>
        </w:rPr>
        <w:t xml:space="preserve"> </w:t>
      </w:r>
      <w:r w:rsidRPr="002A5AA9">
        <w:rPr>
          <w:bCs/>
          <w:iCs/>
          <w:sz w:val="18"/>
          <w:szCs w:val="20"/>
        </w:rPr>
        <w:t>соответствии с фактическими расходами, а также в случае изменения тарифов.</w:t>
      </w:r>
    </w:p>
    <w:p w:rsidR="00AB187F" w:rsidRPr="002A5AA9" w:rsidRDefault="00910ED8" w:rsidP="00AB187F">
      <w:pPr>
        <w:ind w:left="142" w:hanging="1"/>
        <w:jc w:val="both"/>
        <w:rPr>
          <w:bCs/>
          <w:iCs/>
          <w:sz w:val="18"/>
          <w:szCs w:val="20"/>
        </w:rPr>
      </w:pPr>
      <w:r w:rsidRPr="002A5AA9">
        <w:rPr>
          <w:bCs/>
          <w:iCs/>
          <w:sz w:val="18"/>
          <w:szCs w:val="20"/>
        </w:rPr>
        <w:tab/>
        <w:t>С 01.07.2023 г. к тарифам</w:t>
      </w:r>
      <w:r w:rsidR="002642D7" w:rsidRPr="002A5AA9">
        <w:rPr>
          <w:bCs/>
          <w:iCs/>
          <w:sz w:val="18"/>
          <w:szCs w:val="20"/>
        </w:rPr>
        <w:t>,</w:t>
      </w:r>
      <w:r w:rsidRPr="002A5AA9">
        <w:rPr>
          <w:bCs/>
          <w:iCs/>
          <w:sz w:val="18"/>
          <w:szCs w:val="20"/>
        </w:rPr>
        <w:t xml:space="preserve"> утвержд</w:t>
      </w:r>
      <w:r w:rsidR="006C4CAF" w:rsidRPr="002A5AA9">
        <w:rPr>
          <w:bCs/>
          <w:iCs/>
          <w:sz w:val="18"/>
          <w:szCs w:val="20"/>
        </w:rPr>
        <w:t>аемым</w:t>
      </w:r>
      <w:r w:rsidRPr="002A5AA9">
        <w:rPr>
          <w:bCs/>
          <w:iCs/>
          <w:sz w:val="18"/>
          <w:szCs w:val="20"/>
        </w:rPr>
        <w:t xml:space="preserve"> Комитетом по тарифам Санкт-Петербурга, применяется</w:t>
      </w:r>
      <w:r w:rsidR="00070EE4" w:rsidRPr="002A5AA9">
        <w:rPr>
          <w:bCs/>
          <w:iCs/>
          <w:sz w:val="18"/>
          <w:szCs w:val="20"/>
        </w:rPr>
        <w:t xml:space="preserve"> </w:t>
      </w:r>
      <w:r w:rsidRPr="002A5AA9">
        <w:rPr>
          <w:bCs/>
          <w:iCs/>
          <w:sz w:val="18"/>
          <w:szCs w:val="20"/>
        </w:rPr>
        <w:t>повышающий коэффициент 1,3 к статьям: «Управление многоквартирным домом», «Содержание общего</w:t>
      </w:r>
      <w:r w:rsidR="00070EE4" w:rsidRPr="002A5AA9">
        <w:rPr>
          <w:bCs/>
          <w:iCs/>
          <w:sz w:val="18"/>
          <w:szCs w:val="20"/>
        </w:rPr>
        <w:t xml:space="preserve"> </w:t>
      </w:r>
      <w:r w:rsidRPr="002A5AA9">
        <w:rPr>
          <w:bCs/>
          <w:iCs/>
          <w:sz w:val="18"/>
          <w:szCs w:val="20"/>
        </w:rPr>
        <w:t>имущества в многоквартирном доме», «Уборка и санитарная очистка земельного участка», «Содержание и</w:t>
      </w:r>
      <w:r w:rsidR="00070EE4" w:rsidRPr="002A5AA9">
        <w:rPr>
          <w:bCs/>
          <w:iCs/>
          <w:sz w:val="18"/>
          <w:szCs w:val="20"/>
        </w:rPr>
        <w:t xml:space="preserve"> </w:t>
      </w:r>
      <w:r w:rsidRPr="002A5AA9">
        <w:rPr>
          <w:bCs/>
          <w:iCs/>
          <w:sz w:val="18"/>
          <w:szCs w:val="20"/>
        </w:rPr>
        <w:t>ремонт ПЗУ», «Содержание и ремонт АППЗ», «Эксплуатация общедомовых приборов учета».</w:t>
      </w:r>
    </w:p>
    <w:p w:rsidR="00CB4122" w:rsidRPr="002A5AA9" w:rsidRDefault="00AB187F" w:rsidP="006C4CAF">
      <w:pPr>
        <w:ind w:left="142"/>
        <w:jc w:val="both"/>
        <w:rPr>
          <w:bCs/>
          <w:iCs/>
          <w:sz w:val="18"/>
          <w:szCs w:val="20"/>
        </w:rPr>
      </w:pPr>
      <w:r w:rsidRPr="002A5AA9">
        <w:rPr>
          <w:bCs/>
          <w:iCs/>
          <w:sz w:val="18"/>
          <w:szCs w:val="20"/>
        </w:rPr>
        <w:t xml:space="preserve">*- </w:t>
      </w:r>
      <w:r w:rsidR="009E18F4" w:rsidRPr="002A5AA9">
        <w:rPr>
          <w:bCs/>
          <w:iCs/>
          <w:sz w:val="18"/>
          <w:szCs w:val="20"/>
        </w:rPr>
        <w:t>расчет размера платы за коммунальные ресурсы, потребляемые при использовании и</w:t>
      </w:r>
      <w:r w:rsidR="006C4CAF" w:rsidRPr="002A5AA9">
        <w:rPr>
          <w:bCs/>
          <w:iCs/>
          <w:sz w:val="18"/>
          <w:szCs w:val="20"/>
        </w:rPr>
        <w:t xml:space="preserve"> </w:t>
      </w:r>
      <w:r w:rsidR="009E18F4" w:rsidRPr="002A5AA9">
        <w:rPr>
          <w:bCs/>
          <w:iCs/>
          <w:sz w:val="18"/>
          <w:szCs w:val="20"/>
        </w:rPr>
        <w:t>содержании общего имущества, в многоквартирном доме исходя из объема их потребления, определяемого по показаниям коллективного (общедомового) прибора учета производится с 01.07.2023</w:t>
      </w:r>
      <w:r w:rsidR="00693E3B" w:rsidRPr="002A5AA9">
        <w:rPr>
          <w:bCs/>
          <w:iCs/>
          <w:sz w:val="18"/>
          <w:szCs w:val="20"/>
        </w:rPr>
        <w:t xml:space="preserve">. </w:t>
      </w:r>
      <w:r w:rsidR="00624D49" w:rsidRPr="002A5AA9">
        <w:rPr>
          <w:bCs/>
          <w:iCs/>
          <w:sz w:val="18"/>
          <w:szCs w:val="20"/>
        </w:rPr>
        <w:t xml:space="preserve">Предъявляется к оплате </w:t>
      </w:r>
      <w:r w:rsidR="00826E3F" w:rsidRPr="002A5AA9">
        <w:rPr>
          <w:bCs/>
          <w:iCs/>
          <w:sz w:val="18"/>
          <w:szCs w:val="20"/>
        </w:rPr>
        <w:t>не позднее</w:t>
      </w:r>
      <w:r w:rsidR="00624D49" w:rsidRPr="002A5AA9">
        <w:rPr>
          <w:bCs/>
          <w:iCs/>
          <w:sz w:val="18"/>
          <w:szCs w:val="20"/>
        </w:rPr>
        <w:t xml:space="preserve"> 1</w:t>
      </w:r>
      <w:r w:rsidR="00826E3F" w:rsidRPr="002A5AA9">
        <w:rPr>
          <w:bCs/>
          <w:iCs/>
          <w:sz w:val="18"/>
          <w:szCs w:val="20"/>
        </w:rPr>
        <w:t>-го квартал</w:t>
      </w:r>
      <w:r w:rsidR="001B0A9B" w:rsidRPr="002A5AA9">
        <w:rPr>
          <w:bCs/>
          <w:iCs/>
          <w:sz w:val="18"/>
          <w:szCs w:val="20"/>
        </w:rPr>
        <w:t>а</w:t>
      </w:r>
      <w:r w:rsidR="00826E3F" w:rsidRPr="002A5AA9">
        <w:rPr>
          <w:bCs/>
          <w:iCs/>
          <w:sz w:val="18"/>
          <w:szCs w:val="20"/>
        </w:rPr>
        <w:t xml:space="preserve"> года, следующего за текущим</w:t>
      </w:r>
      <w:r w:rsidR="001B0A9B" w:rsidRPr="002A5AA9">
        <w:rPr>
          <w:bCs/>
          <w:iCs/>
          <w:sz w:val="18"/>
          <w:szCs w:val="20"/>
        </w:rPr>
        <w:t>.</w:t>
      </w:r>
      <w:r w:rsidR="00702A9A" w:rsidRPr="002A5AA9">
        <w:rPr>
          <w:bCs/>
          <w:iCs/>
          <w:sz w:val="18"/>
          <w:szCs w:val="20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55"/>
        <w:gridCol w:w="4916"/>
      </w:tblGrid>
      <w:tr w:rsidR="00CB4122" w:rsidRPr="002642D7" w:rsidTr="00AB3583">
        <w:tc>
          <w:tcPr>
            <w:tcW w:w="5103" w:type="dxa"/>
          </w:tcPr>
          <w:p w:rsidR="00CB4122" w:rsidRPr="002A5AA9" w:rsidRDefault="00CB4122" w:rsidP="002762A0">
            <w:pPr>
              <w:jc w:val="both"/>
              <w:rPr>
                <w:sz w:val="20"/>
                <w:szCs w:val="20"/>
              </w:rPr>
            </w:pPr>
            <w:r w:rsidRPr="002A5AA9">
              <w:rPr>
                <w:bCs/>
                <w:sz w:val="20"/>
                <w:szCs w:val="20"/>
              </w:rPr>
              <w:t>«</w:t>
            </w:r>
            <w:r w:rsidR="006C4CAF" w:rsidRPr="002A5AA9">
              <w:rPr>
                <w:bCs/>
                <w:sz w:val="20"/>
                <w:szCs w:val="20"/>
              </w:rPr>
              <w:t>Потребитель</w:t>
            </w:r>
            <w:r w:rsidRPr="002A5AA9">
              <w:rPr>
                <w:bCs/>
                <w:sz w:val="20"/>
                <w:szCs w:val="20"/>
              </w:rPr>
              <w:t>»:</w:t>
            </w:r>
            <w:r w:rsidRPr="002A5AA9">
              <w:rPr>
                <w:sz w:val="20"/>
                <w:szCs w:val="20"/>
              </w:rPr>
              <w:t xml:space="preserve"> </w:t>
            </w:r>
          </w:p>
          <w:p w:rsidR="00CB4122" w:rsidRPr="002A5AA9" w:rsidRDefault="00C64A5B" w:rsidP="002762A0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Директор</w:t>
            </w:r>
          </w:p>
          <w:p w:rsidR="00CB4122" w:rsidRPr="002A5AA9" w:rsidRDefault="00CB4122" w:rsidP="002762A0">
            <w:pPr>
              <w:jc w:val="both"/>
              <w:rPr>
                <w:bCs/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ab/>
            </w:r>
          </w:p>
          <w:p w:rsidR="00CB4122" w:rsidRPr="002A5AA9" w:rsidRDefault="00CB4122" w:rsidP="002762A0">
            <w:pPr>
              <w:rPr>
                <w:bCs/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________________________</w:t>
            </w:r>
            <w:r w:rsidR="00C64A5B" w:rsidRPr="002A5AA9">
              <w:rPr>
                <w:sz w:val="20"/>
                <w:szCs w:val="20"/>
              </w:rPr>
              <w:t xml:space="preserve"> </w:t>
            </w:r>
            <w:r w:rsidR="00852277" w:rsidRPr="002A5AA9">
              <w:rPr>
                <w:sz w:val="20"/>
                <w:szCs w:val="20"/>
              </w:rPr>
              <w:t>И.В</w:t>
            </w:r>
            <w:r w:rsidR="00C64A5B" w:rsidRPr="002A5AA9">
              <w:rPr>
                <w:sz w:val="20"/>
                <w:szCs w:val="20"/>
              </w:rPr>
              <w:t xml:space="preserve">. </w:t>
            </w:r>
            <w:r w:rsidR="00852277" w:rsidRPr="002A5AA9">
              <w:rPr>
                <w:sz w:val="20"/>
                <w:szCs w:val="20"/>
              </w:rPr>
              <w:t>Галлямова</w:t>
            </w:r>
          </w:p>
        </w:tc>
        <w:tc>
          <w:tcPr>
            <w:tcW w:w="4962" w:type="dxa"/>
          </w:tcPr>
          <w:p w:rsidR="00CB4122" w:rsidRPr="002A5AA9" w:rsidRDefault="00CB4122" w:rsidP="002762A0">
            <w:pPr>
              <w:ind w:left="360" w:hanging="360"/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>«</w:t>
            </w:r>
            <w:r w:rsidR="006C4CAF" w:rsidRPr="002A5AA9">
              <w:rPr>
                <w:sz w:val="20"/>
                <w:szCs w:val="20"/>
              </w:rPr>
              <w:t>Исполнитель</w:t>
            </w:r>
            <w:r w:rsidRPr="002A5AA9">
              <w:rPr>
                <w:sz w:val="20"/>
                <w:szCs w:val="20"/>
              </w:rPr>
              <w:t xml:space="preserve">»: </w:t>
            </w:r>
          </w:p>
          <w:p w:rsidR="00CB4122" w:rsidRPr="002A5AA9" w:rsidRDefault="00CB4122" w:rsidP="002762A0">
            <w:pPr>
              <w:jc w:val="both"/>
              <w:rPr>
                <w:sz w:val="20"/>
                <w:szCs w:val="20"/>
              </w:rPr>
            </w:pPr>
            <w:r w:rsidRPr="002A5AA9">
              <w:rPr>
                <w:sz w:val="20"/>
                <w:szCs w:val="20"/>
              </w:rPr>
              <w:t xml:space="preserve">Генеральный директор </w:t>
            </w:r>
          </w:p>
          <w:p w:rsidR="00CB4122" w:rsidRPr="002A5AA9" w:rsidRDefault="00CB4122" w:rsidP="002762A0">
            <w:pPr>
              <w:jc w:val="both"/>
              <w:rPr>
                <w:sz w:val="20"/>
                <w:szCs w:val="20"/>
              </w:rPr>
            </w:pPr>
          </w:p>
          <w:p w:rsidR="00CB4122" w:rsidRPr="002642D7" w:rsidRDefault="00CB4122" w:rsidP="002762A0">
            <w:pPr>
              <w:jc w:val="both"/>
              <w:rPr>
                <w:sz w:val="20"/>
                <w:szCs w:val="20"/>
                <w:lang w:eastAsia="ru-RU"/>
              </w:rPr>
            </w:pPr>
            <w:r w:rsidRPr="002A5AA9">
              <w:rPr>
                <w:sz w:val="20"/>
                <w:szCs w:val="20"/>
              </w:rPr>
              <w:t>________________________ Н.С. Мельникова</w:t>
            </w:r>
          </w:p>
        </w:tc>
      </w:tr>
    </w:tbl>
    <w:p w:rsidR="00CB4122" w:rsidRPr="00AB3583" w:rsidRDefault="00CB4122" w:rsidP="000E17B5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CB4122" w:rsidRPr="00AB3583" w:rsidSect="00FA095A">
      <w:footerReference w:type="even" r:id="rId8"/>
      <w:footerReference w:type="default" r:id="rId9"/>
      <w:footerReference w:type="first" r:id="rId10"/>
      <w:pgSz w:w="11905" w:h="16837"/>
      <w:pgMar w:top="397" w:right="1021" w:bottom="397" w:left="102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D4" w:rsidRDefault="006C12D4">
      <w:r>
        <w:separator/>
      </w:r>
    </w:p>
  </w:endnote>
  <w:endnote w:type="continuationSeparator" w:id="0">
    <w:p w:rsidR="006C12D4" w:rsidRDefault="006C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97" w:rsidRDefault="005A0D97" w:rsidP="00282634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A0D97" w:rsidRDefault="005A0D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97" w:rsidRPr="00EB1864" w:rsidRDefault="005A0D97">
    <w:pPr>
      <w:pStyle w:val="af1"/>
      <w:jc w:val="right"/>
      <w:rPr>
        <w:sz w:val="20"/>
        <w:szCs w:val="20"/>
      </w:rPr>
    </w:pPr>
    <w:r w:rsidRPr="00EB1864">
      <w:rPr>
        <w:sz w:val="20"/>
        <w:szCs w:val="20"/>
      </w:rPr>
      <w:fldChar w:fldCharType="begin"/>
    </w:r>
    <w:r w:rsidRPr="00EB1864">
      <w:rPr>
        <w:sz w:val="20"/>
        <w:szCs w:val="20"/>
      </w:rPr>
      <w:instrText>PAGE   \* MERGEFORMAT</w:instrText>
    </w:r>
    <w:r w:rsidRPr="00EB1864">
      <w:rPr>
        <w:sz w:val="20"/>
        <w:szCs w:val="20"/>
      </w:rPr>
      <w:fldChar w:fldCharType="separate"/>
    </w:r>
    <w:r w:rsidR="005C6B05" w:rsidRPr="005C6B05">
      <w:rPr>
        <w:noProof/>
        <w:sz w:val="20"/>
        <w:szCs w:val="20"/>
        <w:lang w:val="ru-RU"/>
      </w:rPr>
      <w:t>1</w:t>
    </w:r>
    <w:r w:rsidRPr="00EB1864">
      <w:rPr>
        <w:sz w:val="20"/>
        <w:szCs w:val="20"/>
      </w:rPr>
      <w:fldChar w:fldCharType="end"/>
    </w:r>
  </w:p>
  <w:p w:rsidR="005A0D97" w:rsidRDefault="005A0D97" w:rsidP="003A635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97" w:rsidRDefault="005A0D97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5A0D97" w:rsidRDefault="005A0D9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D4" w:rsidRDefault="006C12D4">
      <w:r>
        <w:separator/>
      </w:r>
    </w:p>
  </w:footnote>
  <w:footnote w:type="continuationSeparator" w:id="0">
    <w:p w:rsidR="006C12D4" w:rsidRDefault="006C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pStyle w:val="10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" w15:restartNumberingAfterBreak="0">
    <w:nsid w:val="00000004"/>
    <w:multiLevelType w:val="multilevel"/>
    <w:tmpl w:val="24F0589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C17772"/>
    <w:multiLevelType w:val="multilevel"/>
    <w:tmpl w:val="AA46E83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0F752AB2"/>
    <w:multiLevelType w:val="hybridMultilevel"/>
    <w:tmpl w:val="8D161F88"/>
    <w:lvl w:ilvl="0" w:tplc="BF20D96C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2022A"/>
    <w:multiLevelType w:val="hybridMultilevel"/>
    <w:tmpl w:val="E2F67E1A"/>
    <w:lvl w:ilvl="0" w:tplc="362C96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5589F"/>
    <w:multiLevelType w:val="hybridMultilevel"/>
    <w:tmpl w:val="A2BCA1E6"/>
    <w:lvl w:ilvl="0" w:tplc="A34075DA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C1C2F39"/>
    <w:multiLevelType w:val="hybridMultilevel"/>
    <w:tmpl w:val="0DA27224"/>
    <w:lvl w:ilvl="0" w:tplc="E2846DE2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7EC04F19"/>
    <w:multiLevelType w:val="multilevel"/>
    <w:tmpl w:val="8DF2FB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94"/>
    <w:rsid w:val="000002B9"/>
    <w:rsid w:val="0000049D"/>
    <w:rsid w:val="00000DD0"/>
    <w:rsid w:val="00000E3C"/>
    <w:rsid w:val="0000144E"/>
    <w:rsid w:val="00001DFF"/>
    <w:rsid w:val="00002762"/>
    <w:rsid w:val="0000320F"/>
    <w:rsid w:val="00003C24"/>
    <w:rsid w:val="0000477E"/>
    <w:rsid w:val="000053BD"/>
    <w:rsid w:val="00005719"/>
    <w:rsid w:val="000062C3"/>
    <w:rsid w:val="000072EA"/>
    <w:rsid w:val="0000742A"/>
    <w:rsid w:val="000075BF"/>
    <w:rsid w:val="00012F2C"/>
    <w:rsid w:val="00014432"/>
    <w:rsid w:val="00014DCF"/>
    <w:rsid w:val="00016727"/>
    <w:rsid w:val="00020532"/>
    <w:rsid w:val="0002129C"/>
    <w:rsid w:val="000223FB"/>
    <w:rsid w:val="00022480"/>
    <w:rsid w:val="00022D40"/>
    <w:rsid w:val="00022F35"/>
    <w:rsid w:val="000240B3"/>
    <w:rsid w:val="00025050"/>
    <w:rsid w:val="00025114"/>
    <w:rsid w:val="000252D7"/>
    <w:rsid w:val="000274F9"/>
    <w:rsid w:val="00027B9B"/>
    <w:rsid w:val="00030579"/>
    <w:rsid w:val="00030A04"/>
    <w:rsid w:val="00030C29"/>
    <w:rsid w:val="00031A4B"/>
    <w:rsid w:val="000321D8"/>
    <w:rsid w:val="00032E30"/>
    <w:rsid w:val="000339FE"/>
    <w:rsid w:val="0003505E"/>
    <w:rsid w:val="000367CC"/>
    <w:rsid w:val="00040360"/>
    <w:rsid w:val="000420C9"/>
    <w:rsid w:val="00043FF8"/>
    <w:rsid w:val="000447EE"/>
    <w:rsid w:val="00044DE9"/>
    <w:rsid w:val="00045089"/>
    <w:rsid w:val="0004543A"/>
    <w:rsid w:val="00045FD1"/>
    <w:rsid w:val="0004701A"/>
    <w:rsid w:val="00047421"/>
    <w:rsid w:val="00047981"/>
    <w:rsid w:val="00050ECB"/>
    <w:rsid w:val="00051166"/>
    <w:rsid w:val="00051278"/>
    <w:rsid w:val="00052608"/>
    <w:rsid w:val="00052ACE"/>
    <w:rsid w:val="0005368B"/>
    <w:rsid w:val="000542CE"/>
    <w:rsid w:val="0005462B"/>
    <w:rsid w:val="0005542C"/>
    <w:rsid w:val="00060726"/>
    <w:rsid w:val="000608F5"/>
    <w:rsid w:val="00061F33"/>
    <w:rsid w:val="000642F0"/>
    <w:rsid w:val="00064BE3"/>
    <w:rsid w:val="00066FA1"/>
    <w:rsid w:val="00070178"/>
    <w:rsid w:val="00070330"/>
    <w:rsid w:val="000709D4"/>
    <w:rsid w:val="00070EE4"/>
    <w:rsid w:val="000726E5"/>
    <w:rsid w:val="0007312B"/>
    <w:rsid w:val="000740BB"/>
    <w:rsid w:val="000745E0"/>
    <w:rsid w:val="00074A5D"/>
    <w:rsid w:val="00074AC7"/>
    <w:rsid w:val="00074CA3"/>
    <w:rsid w:val="00074E0B"/>
    <w:rsid w:val="00075238"/>
    <w:rsid w:val="00075D5E"/>
    <w:rsid w:val="00075E6F"/>
    <w:rsid w:val="000765BF"/>
    <w:rsid w:val="000776F5"/>
    <w:rsid w:val="0007789F"/>
    <w:rsid w:val="00080700"/>
    <w:rsid w:val="00081A2B"/>
    <w:rsid w:val="00082282"/>
    <w:rsid w:val="000826A5"/>
    <w:rsid w:val="00083B58"/>
    <w:rsid w:val="0008582B"/>
    <w:rsid w:val="00085955"/>
    <w:rsid w:val="00085FBA"/>
    <w:rsid w:val="000863B9"/>
    <w:rsid w:val="00086646"/>
    <w:rsid w:val="000873A6"/>
    <w:rsid w:val="00087694"/>
    <w:rsid w:val="000901B6"/>
    <w:rsid w:val="000905AE"/>
    <w:rsid w:val="00090888"/>
    <w:rsid w:val="000924E5"/>
    <w:rsid w:val="000928EB"/>
    <w:rsid w:val="00092CBD"/>
    <w:rsid w:val="00093566"/>
    <w:rsid w:val="00093E83"/>
    <w:rsid w:val="0009767F"/>
    <w:rsid w:val="00097D06"/>
    <w:rsid w:val="000A0339"/>
    <w:rsid w:val="000A1021"/>
    <w:rsid w:val="000A20A5"/>
    <w:rsid w:val="000A25B3"/>
    <w:rsid w:val="000A3C95"/>
    <w:rsid w:val="000A3F80"/>
    <w:rsid w:val="000A4286"/>
    <w:rsid w:val="000A466E"/>
    <w:rsid w:val="000A508B"/>
    <w:rsid w:val="000A58BD"/>
    <w:rsid w:val="000A5A43"/>
    <w:rsid w:val="000A6F9F"/>
    <w:rsid w:val="000A7CC7"/>
    <w:rsid w:val="000A7F1A"/>
    <w:rsid w:val="000B07D4"/>
    <w:rsid w:val="000B182D"/>
    <w:rsid w:val="000B22A6"/>
    <w:rsid w:val="000B2604"/>
    <w:rsid w:val="000B32CD"/>
    <w:rsid w:val="000B3779"/>
    <w:rsid w:val="000B43EC"/>
    <w:rsid w:val="000B4B43"/>
    <w:rsid w:val="000B4D1B"/>
    <w:rsid w:val="000B5866"/>
    <w:rsid w:val="000B5CC9"/>
    <w:rsid w:val="000B62EB"/>
    <w:rsid w:val="000B62F4"/>
    <w:rsid w:val="000B6442"/>
    <w:rsid w:val="000B65D3"/>
    <w:rsid w:val="000B6962"/>
    <w:rsid w:val="000B6A50"/>
    <w:rsid w:val="000B70EB"/>
    <w:rsid w:val="000B770E"/>
    <w:rsid w:val="000C0927"/>
    <w:rsid w:val="000C202A"/>
    <w:rsid w:val="000C214D"/>
    <w:rsid w:val="000C2DDD"/>
    <w:rsid w:val="000C42F4"/>
    <w:rsid w:val="000C44B5"/>
    <w:rsid w:val="000C4A3B"/>
    <w:rsid w:val="000C4FF4"/>
    <w:rsid w:val="000C53C4"/>
    <w:rsid w:val="000C5C08"/>
    <w:rsid w:val="000C5C1C"/>
    <w:rsid w:val="000C678C"/>
    <w:rsid w:val="000C6826"/>
    <w:rsid w:val="000C71D1"/>
    <w:rsid w:val="000C78CE"/>
    <w:rsid w:val="000C7AA8"/>
    <w:rsid w:val="000D006A"/>
    <w:rsid w:val="000D0F2A"/>
    <w:rsid w:val="000D1121"/>
    <w:rsid w:val="000D40AB"/>
    <w:rsid w:val="000D4711"/>
    <w:rsid w:val="000D59FD"/>
    <w:rsid w:val="000D7EA5"/>
    <w:rsid w:val="000E04C1"/>
    <w:rsid w:val="000E05A6"/>
    <w:rsid w:val="000E070F"/>
    <w:rsid w:val="000E0DBE"/>
    <w:rsid w:val="000E17B5"/>
    <w:rsid w:val="000E1BDE"/>
    <w:rsid w:val="000E20DE"/>
    <w:rsid w:val="000E240C"/>
    <w:rsid w:val="000E37DD"/>
    <w:rsid w:val="000E443E"/>
    <w:rsid w:val="000E612C"/>
    <w:rsid w:val="000E6A65"/>
    <w:rsid w:val="000E7E39"/>
    <w:rsid w:val="000F1FCC"/>
    <w:rsid w:val="000F46A1"/>
    <w:rsid w:val="000F5568"/>
    <w:rsid w:val="000F594C"/>
    <w:rsid w:val="000F6FCC"/>
    <w:rsid w:val="000F76C6"/>
    <w:rsid w:val="00100673"/>
    <w:rsid w:val="00101DB7"/>
    <w:rsid w:val="00101F81"/>
    <w:rsid w:val="00102019"/>
    <w:rsid w:val="0010494D"/>
    <w:rsid w:val="001049F2"/>
    <w:rsid w:val="001052CC"/>
    <w:rsid w:val="001059FF"/>
    <w:rsid w:val="00105E67"/>
    <w:rsid w:val="001069C0"/>
    <w:rsid w:val="00107DB1"/>
    <w:rsid w:val="001106BF"/>
    <w:rsid w:val="00110C82"/>
    <w:rsid w:val="0011136D"/>
    <w:rsid w:val="00112097"/>
    <w:rsid w:val="00112694"/>
    <w:rsid w:val="0011340F"/>
    <w:rsid w:val="00113853"/>
    <w:rsid w:val="00113899"/>
    <w:rsid w:val="00114CDA"/>
    <w:rsid w:val="00116C4D"/>
    <w:rsid w:val="00116C52"/>
    <w:rsid w:val="00116DD8"/>
    <w:rsid w:val="0011705D"/>
    <w:rsid w:val="00117334"/>
    <w:rsid w:val="00117740"/>
    <w:rsid w:val="0012068D"/>
    <w:rsid w:val="00120877"/>
    <w:rsid w:val="00122337"/>
    <w:rsid w:val="0012244F"/>
    <w:rsid w:val="0012285D"/>
    <w:rsid w:val="001236BF"/>
    <w:rsid w:val="001250F9"/>
    <w:rsid w:val="00125FED"/>
    <w:rsid w:val="001269E0"/>
    <w:rsid w:val="00126A57"/>
    <w:rsid w:val="00126EA5"/>
    <w:rsid w:val="00127954"/>
    <w:rsid w:val="00130253"/>
    <w:rsid w:val="0013139F"/>
    <w:rsid w:val="00131C38"/>
    <w:rsid w:val="0013342A"/>
    <w:rsid w:val="001335EE"/>
    <w:rsid w:val="00135E2E"/>
    <w:rsid w:val="00137197"/>
    <w:rsid w:val="00140AB6"/>
    <w:rsid w:val="00140F9B"/>
    <w:rsid w:val="001416DD"/>
    <w:rsid w:val="001422BA"/>
    <w:rsid w:val="0014265E"/>
    <w:rsid w:val="00145023"/>
    <w:rsid w:val="00146852"/>
    <w:rsid w:val="001468C9"/>
    <w:rsid w:val="00146EF2"/>
    <w:rsid w:val="00147533"/>
    <w:rsid w:val="00147634"/>
    <w:rsid w:val="00151306"/>
    <w:rsid w:val="0015276B"/>
    <w:rsid w:val="00152B93"/>
    <w:rsid w:val="00152DE7"/>
    <w:rsid w:val="00153EBC"/>
    <w:rsid w:val="00154886"/>
    <w:rsid w:val="00154CFD"/>
    <w:rsid w:val="00154DAF"/>
    <w:rsid w:val="001555E9"/>
    <w:rsid w:val="001565A3"/>
    <w:rsid w:val="00156948"/>
    <w:rsid w:val="00156AFF"/>
    <w:rsid w:val="001572DF"/>
    <w:rsid w:val="00160005"/>
    <w:rsid w:val="00160E02"/>
    <w:rsid w:val="00161DF1"/>
    <w:rsid w:val="00162486"/>
    <w:rsid w:val="0016259F"/>
    <w:rsid w:val="00162971"/>
    <w:rsid w:val="001629FE"/>
    <w:rsid w:val="00163E51"/>
    <w:rsid w:val="00164749"/>
    <w:rsid w:val="00165BE7"/>
    <w:rsid w:val="00165F35"/>
    <w:rsid w:val="0016754A"/>
    <w:rsid w:val="00167A10"/>
    <w:rsid w:val="001701C8"/>
    <w:rsid w:val="001714F3"/>
    <w:rsid w:val="00171B21"/>
    <w:rsid w:val="00171B5D"/>
    <w:rsid w:val="00171C66"/>
    <w:rsid w:val="00171D50"/>
    <w:rsid w:val="001729C5"/>
    <w:rsid w:val="00173731"/>
    <w:rsid w:val="001737AA"/>
    <w:rsid w:val="001749EB"/>
    <w:rsid w:val="001751FF"/>
    <w:rsid w:val="00175957"/>
    <w:rsid w:val="00175F16"/>
    <w:rsid w:val="0018079E"/>
    <w:rsid w:val="001811F2"/>
    <w:rsid w:val="00181D4E"/>
    <w:rsid w:val="0018265A"/>
    <w:rsid w:val="001827B7"/>
    <w:rsid w:val="00182989"/>
    <w:rsid w:val="00183F4E"/>
    <w:rsid w:val="001853F3"/>
    <w:rsid w:val="0018548D"/>
    <w:rsid w:val="00186A61"/>
    <w:rsid w:val="00186CAE"/>
    <w:rsid w:val="00186FB9"/>
    <w:rsid w:val="00187152"/>
    <w:rsid w:val="001873CB"/>
    <w:rsid w:val="00187F0F"/>
    <w:rsid w:val="00191612"/>
    <w:rsid w:val="0019319D"/>
    <w:rsid w:val="00193D4F"/>
    <w:rsid w:val="0019470E"/>
    <w:rsid w:val="00194CF5"/>
    <w:rsid w:val="00195602"/>
    <w:rsid w:val="00196D73"/>
    <w:rsid w:val="00196F42"/>
    <w:rsid w:val="00197104"/>
    <w:rsid w:val="0019787C"/>
    <w:rsid w:val="001A12AE"/>
    <w:rsid w:val="001A1318"/>
    <w:rsid w:val="001A1BE7"/>
    <w:rsid w:val="001A2B78"/>
    <w:rsid w:val="001A2F41"/>
    <w:rsid w:val="001A3123"/>
    <w:rsid w:val="001A448F"/>
    <w:rsid w:val="001A4E26"/>
    <w:rsid w:val="001A5067"/>
    <w:rsid w:val="001A626F"/>
    <w:rsid w:val="001A642A"/>
    <w:rsid w:val="001A69E6"/>
    <w:rsid w:val="001A6BC2"/>
    <w:rsid w:val="001A6C33"/>
    <w:rsid w:val="001A766E"/>
    <w:rsid w:val="001B0A9B"/>
    <w:rsid w:val="001B1644"/>
    <w:rsid w:val="001B59EC"/>
    <w:rsid w:val="001B5C54"/>
    <w:rsid w:val="001B7045"/>
    <w:rsid w:val="001B71A3"/>
    <w:rsid w:val="001B72AE"/>
    <w:rsid w:val="001C098F"/>
    <w:rsid w:val="001C1AC4"/>
    <w:rsid w:val="001C2AF5"/>
    <w:rsid w:val="001C63FC"/>
    <w:rsid w:val="001C6CF1"/>
    <w:rsid w:val="001D03DD"/>
    <w:rsid w:val="001D06FE"/>
    <w:rsid w:val="001D0FB0"/>
    <w:rsid w:val="001D166C"/>
    <w:rsid w:val="001D1B67"/>
    <w:rsid w:val="001D1FC4"/>
    <w:rsid w:val="001D2F47"/>
    <w:rsid w:val="001D33D7"/>
    <w:rsid w:val="001D3B31"/>
    <w:rsid w:val="001D4147"/>
    <w:rsid w:val="001D79D8"/>
    <w:rsid w:val="001D7C62"/>
    <w:rsid w:val="001D7CA7"/>
    <w:rsid w:val="001E0AC4"/>
    <w:rsid w:val="001E1582"/>
    <w:rsid w:val="001E252D"/>
    <w:rsid w:val="001E38D6"/>
    <w:rsid w:val="001E3A18"/>
    <w:rsid w:val="001E5286"/>
    <w:rsid w:val="001E69EE"/>
    <w:rsid w:val="001E6B9C"/>
    <w:rsid w:val="001E6D25"/>
    <w:rsid w:val="001F0851"/>
    <w:rsid w:val="001F3F2F"/>
    <w:rsid w:val="001F4EDA"/>
    <w:rsid w:val="001F5312"/>
    <w:rsid w:val="001F5763"/>
    <w:rsid w:val="001F66A4"/>
    <w:rsid w:val="001F7F28"/>
    <w:rsid w:val="002005A2"/>
    <w:rsid w:val="0020232A"/>
    <w:rsid w:val="002023CF"/>
    <w:rsid w:val="002049DA"/>
    <w:rsid w:val="00205441"/>
    <w:rsid w:val="00205B49"/>
    <w:rsid w:val="002060A7"/>
    <w:rsid w:val="00206238"/>
    <w:rsid w:val="00206793"/>
    <w:rsid w:val="002069BE"/>
    <w:rsid w:val="00206DD2"/>
    <w:rsid w:val="002071C7"/>
    <w:rsid w:val="00207B65"/>
    <w:rsid w:val="00210888"/>
    <w:rsid w:val="00210E5A"/>
    <w:rsid w:val="00211ADC"/>
    <w:rsid w:val="00212C01"/>
    <w:rsid w:val="00213A17"/>
    <w:rsid w:val="00213C26"/>
    <w:rsid w:val="00214651"/>
    <w:rsid w:val="00215D76"/>
    <w:rsid w:val="00216CF2"/>
    <w:rsid w:val="00223B84"/>
    <w:rsid w:val="002240AF"/>
    <w:rsid w:val="00224521"/>
    <w:rsid w:val="00225816"/>
    <w:rsid w:val="00226554"/>
    <w:rsid w:val="002272F4"/>
    <w:rsid w:val="00227937"/>
    <w:rsid w:val="002303D4"/>
    <w:rsid w:val="002310CF"/>
    <w:rsid w:val="00231275"/>
    <w:rsid w:val="00231DA4"/>
    <w:rsid w:val="00232301"/>
    <w:rsid w:val="00232523"/>
    <w:rsid w:val="002328D3"/>
    <w:rsid w:val="00233489"/>
    <w:rsid w:val="00233BBB"/>
    <w:rsid w:val="00234B6F"/>
    <w:rsid w:val="00235DFB"/>
    <w:rsid w:val="0023682D"/>
    <w:rsid w:val="002370D4"/>
    <w:rsid w:val="00237147"/>
    <w:rsid w:val="00240E24"/>
    <w:rsid w:val="00241F75"/>
    <w:rsid w:val="00243DAA"/>
    <w:rsid w:val="002446D6"/>
    <w:rsid w:val="002447C7"/>
    <w:rsid w:val="00245881"/>
    <w:rsid w:val="002465C4"/>
    <w:rsid w:val="0024713B"/>
    <w:rsid w:val="0025281C"/>
    <w:rsid w:val="00253B3E"/>
    <w:rsid w:val="00253F12"/>
    <w:rsid w:val="0025427B"/>
    <w:rsid w:val="00254A84"/>
    <w:rsid w:val="00255B76"/>
    <w:rsid w:val="00257F1B"/>
    <w:rsid w:val="0026040E"/>
    <w:rsid w:val="002610E0"/>
    <w:rsid w:val="002635F0"/>
    <w:rsid w:val="002638FF"/>
    <w:rsid w:val="0026412E"/>
    <w:rsid w:val="00264231"/>
    <w:rsid w:val="002642D7"/>
    <w:rsid w:val="002643D3"/>
    <w:rsid w:val="002663A3"/>
    <w:rsid w:val="002679E9"/>
    <w:rsid w:val="002679F1"/>
    <w:rsid w:val="002700B8"/>
    <w:rsid w:val="002700D9"/>
    <w:rsid w:val="00270562"/>
    <w:rsid w:val="002715C5"/>
    <w:rsid w:val="00271FA0"/>
    <w:rsid w:val="00272977"/>
    <w:rsid w:val="0027413D"/>
    <w:rsid w:val="002745E8"/>
    <w:rsid w:val="0027485F"/>
    <w:rsid w:val="00274E3C"/>
    <w:rsid w:val="002762A0"/>
    <w:rsid w:val="00277889"/>
    <w:rsid w:val="00277EB3"/>
    <w:rsid w:val="00280193"/>
    <w:rsid w:val="00280D11"/>
    <w:rsid w:val="00280DF3"/>
    <w:rsid w:val="002810E0"/>
    <w:rsid w:val="002823F2"/>
    <w:rsid w:val="002825D9"/>
    <w:rsid w:val="00282634"/>
    <w:rsid w:val="00285C76"/>
    <w:rsid w:val="00287B16"/>
    <w:rsid w:val="00290315"/>
    <w:rsid w:val="00293CA1"/>
    <w:rsid w:val="00293F64"/>
    <w:rsid w:val="00294DDB"/>
    <w:rsid w:val="002959FB"/>
    <w:rsid w:val="002969F6"/>
    <w:rsid w:val="00296B87"/>
    <w:rsid w:val="0029721E"/>
    <w:rsid w:val="002A1B5A"/>
    <w:rsid w:val="002A1CBF"/>
    <w:rsid w:val="002A233F"/>
    <w:rsid w:val="002A462D"/>
    <w:rsid w:val="002A5A7E"/>
    <w:rsid w:val="002A5AA9"/>
    <w:rsid w:val="002A5DC2"/>
    <w:rsid w:val="002A64E4"/>
    <w:rsid w:val="002A6BE7"/>
    <w:rsid w:val="002A7744"/>
    <w:rsid w:val="002B20BB"/>
    <w:rsid w:val="002B23D4"/>
    <w:rsid w:val="002B4A34"/>
    <w:rsid w:val="002B542E"/>
    <w:rsid w:val="002B547C"/>
    <w:rsid w:val="002B57F4"/>
    <w:rsid w:val="002B6180"/>
    <w:rsid w:val="002B77E1"/>
    <w:rsid w:val="002C194C"/>
    <w:rsid w:val="002C27E7"/>
    <w:rsid w:val="002C2D3A"/>
    <w:rsid w:val="002C302E"/>
    <w:rsid w:val="002C3903"/>
    <w:rsid w:val="002C394E"/>
    <w:rsid w:val="002C3BFF"/>
    <w:rsid w:val="002C3F7D"/>
    <w:rsid w:val="002C4384"/>
    <w:rsid w:val="002C4D26"/>
    <w:rsid w:val="002C50E7"/>
    <w:rsid w:val="002C5103"/>
    <w:rsid w:val="002C5116"/>
    <w:rsid w:val="002C5686"/>
    <w:rsid w:val="002C5C24"/>
    <w:rsid w:val="002C5C94"/>
    <w:rsid w:val="002C6355"/>
    <w:rsid w:val="002C7415"/>
    <w:rsid w:val="002C767F"/>
    <w:rsid w:val="002D192C"/>
    <w:rsid w:val="002D23D1"/>
    <w:rsid w:val="002D30A4"/>
    <w:rsid w:val="002D374C"/>
    <w:rsid w:val="002D3F46"/>
    <w:rsid w:val="002D43FB"/>
    <w:rsid w:val="002D4614"/>
    <w:rsid w:val="002D47F7"/>
    <w:rsid w:val="002D6105"/>
    <w:rsid w:val="002D6FE4"/>
    <w:rsid w:val="002D7632"/>
    <w:rsid w:val="002E0078"/>
    <w:rsid w:val="002E00A9"/>
    <w:rsid w:val="002E1230"/>
    <w:rsid w:val="002E195F"/>
    <w:rsid w:val="002E2AC4"/>
    <w:rsid w:val="002E3489"/>
    <w:rsid w:val="002E36F0"/>
    <w:rsid w:val="002E4900"/>
    <w:rsid w:val="002E4ADD"/>
    <w:rsid w:val="002E524D"/>
    <w:rsid w:val="002E5268"/>
    <w:rsid w:val="002E670C"/>
    <w:rsid w:val="002E6C2D"/>
    <w:rsid w:val="002E73EE"/>
    <w:rsid w:val="002F02E1"/>
    <w:rsid w:val="002F03F8"/>
    <w:rsid w:val="002F252B"/>
    <w:rsid w:val="002F2D24"/>
    <w:rsid w:val="002F3C7C"/>
    <w:rsid w:val="002F59FD"/>
    <w:rsid w:val="002F6300"/>
    <w:rsid w:val="002F7A0E"/>
    <w:rsid w:val="00300639"/>
    <w:rsid w:val="00302389"/>
    <w:rsid w:val="00305224"/>
    <w:rsid w:val="00305BF7"/>
    <w:rsid w:val="00306533"/>
    <w:rsid w:val="00307A18"/>
    <w:rsid w:val="00310AF2"/>
    <w:rsid w:val="0031190B"/>
    <w:rsid w:val="003126D6"/>
    <w:rsid w:val="00312DB1"/>
    <w:rsid w:val="00313208"/>
    <w:rsid w:val="00314196"/>
    <w:rsid w:val="003155EB"/>
    <w:rsid w:val="00316185"/>
    <w:rsid w:val="0031635A"/>
    <w:rsid w:val="00316453"/>
    <w:rsid w:val="00316518"/>
    <w:rsid w:val="0031776B"/>
    <w:rsid w:val="003213F0"/>
    <w:rsid w:val="00321648"/>
    <w:rsid w:val="00321CC3"/>
    <w:rsid w:val="00321CC5"/>
    <w:rsid w:val="00321F2F"/>
    <w:rsid w:val="00322833"/>
    <w:rsid w:val="00322D43"/>
    <w:rsid w:val="003240B6"/>
    <w:rsid w:val="00326846"/>
    <w:rsid w:val="003277E5"/>
    <w:rsid w:val="003306F3"/>
    <w:rsid w:val="0033302E"/>
    <w:rsid w:val="00333573"/>
    <w:rsid w:val="0033444E"/>
    <w:rsid w:val="00335066"/>
    <w:rsid w:val="0033604E"/>
    <w:rsid w:val="003368E3"/>
    <w:rsid w:val="0034122C"/>
    <w:rsid w:val="0034157A"/>
    <w:rsid w:val="0034158B"/>
    <w:rsid w:val="00342093"/>
    <w:rsid w:val="00346AF4"/>
    <w:rsid w:val="00347772"/>
    <w:rsid w:val="0035074F"/>
    <w:rsid w:val="00352288"/>
    <w:rsid w:val="003522D5"/>
    <w:rsid w:val="003538DB"/>
    <w:rsid w:val="00353C4A"/>
    <w:rsid w:val="00355DC6"/>
    <w:rsid w:val="00356E8F"/>
    <w:rsid w:val="00357F0D"/>
    <w:rsid w:val="00360FD3"/>
    <w:rsid w:val="003622AA"/>
    <w:rsid w:val="00363EED"/>
    <w:rsid w:val="00364285"/>
    <w:rsid w:val="00365951"/>
    <w:rsid w:val="003660E5"/>
    <w:rsid w:val="0036658F"/>
    <w:rsid w:val="0036663D"/>
    <w:rsid w:val="00366E7E"/>
    <w:rsid w:val="003675F0"/>
    <w:rsid w:val="00367E59"/>
    <w:rsid w:val="00367F37"/>
    <w:rsid w:val="00367FB2"/>
    <w:rsid w:val="00370FC0"/>
    <w:rsid w:val="00372D4D"/>
    <w:rsid w:val="00373433"/>
    <w:rsid w:val="0037458C"/>
    <w:rsid w:val="00374C12"/>
    <w:rsid w:val="00375292"/>
    <w:rsid w:val="00375503"/>
    <w:rsid w:val="0037735F"/>
    <w:rsid w:val="003811FD"/>
    <w:rsid w:val="00384C42"/>
    <w:rsid w:val="00386D1E"/>
    <w:rsid w:val="00387D06"/>
    <w:rsid w:val="00390FBE"/>
    <w:rsid w:val="00392215"/>
    <w:rsid w:val="0039305E"/>
    <w:rsid w:val="00393DFB"/>
    <w:rsid w:val="00394037"/>
    <w:rsid w:val="003941C5"/>
    <w:rsid w:val="003946A8"/>
    <w:rsid w:val="003A0692"/>
    <w:rsid w:val="003A0850"/>
    <w:rsid w:val="003A11F5"/>
    <w:rsid w:val="003A185E"/>
    <w:rsid w:val="003A1D50"/>
    <w:rsid w:val="003A3168"/>
    <w:rsid w:val="003A3384"/>
    <w:rsid w:val="003A3B5B"/>
    <w:rsid w:val="003A4486"/>
    <w:rsid w:val="003A5623"/>
    <w:rsid w:val="003A635D"/>
    <w:rsid w:val="003A6410"/>
    <w:rsid w:val="003A6BD1"/>
    <w:rsid w:val="003B0664"/>
    <w:rsid w:val="003B08AC"/>
    <w:rsid w:val="003B1503"/>
    <w:rsid w:val="003B222B"/>
    <w:rsid w:val="003B2CE5"/>
    <w:rsid w:val="003B307C"/>
    <w:rsid w:val="003B371C"/>
    <w:rsid w:val="003B5317"/>
    <w:rsid w:val="003B5DEE"/>
    <w:rsid w:val="003B5EF7"/>
    <w:rsid w:val="003B677F"/>
    <w:rsid w:val="003C04A3"/>
    <w:rsid w:val="003C0559"/>
    <w:rsid w:val="003C123D"/>
    <w:rsid w:val="003C1322"/>
    <w:rsid w:val="003C1D00"/>
    <w:rsid w:val="003C2552"/>
    <w:rsid w:val="003C3139"/>
    <w:rsid w:val="003C42A4"/>
    <w:rsid w:val="003C483C"/>
    <w:rsid w:val="003C4F76"/>
    <w:rsid w:val="003C5559"/>
    <w:rsid w:val="003C5EB2"/>
    <w:rsid w:val="003C63D7"/>
    <w:rsid w:val="003C72E8"/>
    <w:rsid w:val="003C7854"/>
    <w:rsid w:val="003D0F02"/>
    <w:rsid w:val="003D1A18"/>
    <w:rsid w:val="003D299A"/>
    <w:rsid w:val="003D370D"/>
    <w:rsid w:val="003D39E8"/>
    <w:rsid w:val="003D3E4E"/>
    <w:rsid w:val="003D3E84"/>
    <w:rsid w:val="003D5026"/>
    <w:rsid w:val="003D5417"/>
    <w:rsid w:val="003D5BA7"/>
    <w:rsid w:val="003D66BB"/>
    <w:rsid w:val="003D6E70"/>
    <w:rsid w:val="003D70DE"/>
    <w:rsid w:val="003E1031"/>
    <w:rsid w:val="003E14FE"/>
    <w:rsid w:val="003E335B"/>
    <w:rsid w:val="003E4089"/>
    <w:rsid w:val="003E48AD"/>
    <w:rsid w:val="003E5932"/>
    <w:rsid w:val="003E6C43"/>
    <w:rsid w:val="003F0355"/>
    <w:rsid w:val="003F0BED"/>
    <w:rsid w:val="003F107A"/>
    <w:rsid w:val="003F1B39"/>
    <w:rsid w:val="003F2915"/>
    <w:rsid w:val="003F2EF5"/>
    <w:rsid w:val="003F3409"/>
    <w:rsid w:val="003F365D"/>
    <w:rsid w:val="003F4207"/>
    <w:rsid w:val="003F440F"/>
    <w:rsid w:val="003F500C"/>
    <w:rsid w:val="003F5302"/>
    <w:rsid w:val="003F5B1D"/>
    <w:rsid w:val="003F5E76"/>
    <w:rsid w:val="00400831"/>
    <w:rsid w:val="00400BFA"/>
    <w:rsid w:val="00400C74"/>
    <w:rsid w:val="00400F94"/>
    <w:rsid w:val="00402742"/>
    <w:rsid w:val="00402A73"/>
    <w:rsid w:val="004038AD"/>
    <w:rsid w:val="00403C3C"/>
    <w:rsid w:val="0040448C"/>
    <w:rsid w:val="00404AD6"/>
    <w:rsid w:val="0040572E"/>
    <w:rsid w:val="00405BF5"/>
    <w:rsid w:val="00406321"/>
    <w:rsid w:val="00407433"/>
    <w:rsid w:val="004078C7"/>
    <w:rsid w:val="00407F07"/>
    <w:rsid w:val="00410C47"/>
    <w:rsid w:val="00410FBF"/>
    <w:rsid w:val="00411329"/>
    <w:rsid w:val="00411C7D"/>
    <w:rsid w:val="00411F0F"/>
    <w:rsid w:val="00412D4E"/>
    <w:rsid w:val="00414186"/>
    <w:rsid w:val="00414D19"/>
    <w:rsid w:val="00415177"/>
    <w:rsid w:val="00415F82"/>
    <w:rsid w:val="004165E5"/>
    <w:rsid w:val="004204A3"/>
    <w:rsid w:val="00420AF5"/>
    <w:rsid w:val="00422890"/>
    <w:rsid w:val="004228E4"/>
    <w:rsid w:val="00422F58"/>
    <w:rsid w:val="004232EB"/>
    <w:rsid w:val="00423B2D"/>
    <w:rsid w:val="0042458F"/>
    <w:rsid w:val="00425076"/>
    <w:rsid w:val="0042515A"/>
    <w:rsid w:val="0042516D"/>
    <w:rsid w:val="00427E86"/>
    <w:rsid w:val="00430FB7"/>
    <w:rsid w:val="004349A9"/>
    <w:rsid w:val="00435231"/>
    <w:rsid w:val="00436969"/>
    <w:rsid w:val="00437CCE"/>
    <w:rsid w:val="00437CF5"/>
    <w:rsid w:val="00441188"/>
    <w:rsid w:val="004415EB"/>
    <w:rsid w:val="004423E0"/>
    <w:rsid w:val="004430D1"/>
    <w:rsid w:val="0044438F"/>
    <w:rsid w:val="00444A7C"/>
    <w:rsid w:val="00445348"/>
    <w:rsid w:val="00445662"/>
    <w:rsid w:val="0044684B"/>
    <w:rsid w:val="00446BD0"/>
    <w:rsid w:val="004472D9"/>
    <w:rsid w:val="00454F4A"/>
    <w:rsid w:val="00455667"/>
    <w:rsid w:val="00456062"/>
    <w:rsid w:val="0045638D"/>
    <w:rsid w:val="00460622"/>
    <w:rsid w:val="004610EF"/>
    <w:rsid w:val="00461D61"/>
    <w:rsid w:val="00462BDD"/>
    <w:rsid w:val="0046608B"/>
    <w:rsid w:val="004663F9"/>
    <w:rsid w:val="0047072D"/>
    <w:rsid w:val="004708A8"/>
    <w:rsid w:val="00471E7D"/>
    <w:rsid w:val="004737F6"/>
    <w:rsid w:val="00474D21"/>
    <w:rsid w:val="00474D9D"/>
    <w:rsid w:val="00475942"/>
    <w:rsid w:val="00475C8F"/>
    <w:rsid w:val="00476FA5"/>
    <w:rsid w:val="00477342"/>
    <w:rsid w:val="004808B0"/>
    <w:rsid w:val="00480B71"/>
    <w:rsid w:val="00486DF2"/>
    <w:rsid w:val="00490475"/>
    <w:rsid w:val="00490B91"/>
    <w:rsid w:val="004913E1"/>
    <w:rsid w:val="00491A0E"/>
    <w:rsid w:val="0049265A"/>
    <w:rsid w:val="00492B6B"/>
    <w:rsid w:val="004945DD"/>
    <w:rsid w:val="00494B93"/>
    <w:rsid w:val="00494E07"/>
    <w:rsid w:val="0049517E"/>
    <w:rsid w:val="0049549A"/>
    <w:rsid w:val="00495DE5"/>
    <w:rsid w:val="004960C2"/>
    <w:rsid w:val="004978CB"/>
    <w:rsid w:val="00497BB7"/>
    <w:rsid w:val="004A128B"/>
    <w:rsid w:val="004A142A"/>
    <w:rsid w:val="004A23BC"/>
    <w:rsid w:val="004A2462"/>
    <w:rsid w:val="004A32BD"/>
    <w:rsid w:val="004A43A4"/>
    <w:rsid w:val="004A7701"/>
    <w:rsid w:val="004B018E"/>
    <w:rsid w:val="004B14E1"/>
    <w:rsid w:val="004B1686"/>
    <w:rsid w:val="004B1A20"/>
    <w:rsid w:val="004B3268"/>
    <w:rsid w:val="004B4746"/>
    <w:rsid w:val="004B6CF5"/>
    <w:rsid w:val="004B76E7"/>
    <w:rsid w:val="004B784A"/>
    <w:rsid w:val="004B7B69"/>
    <w:rsid w:val="004C33DD"/>
    <w:rsid w:val="004C380C"/>
    <w:rsid w:val="004C3B79"/>
    <w:rsid w:val="004C3D9F"/>
    <w:rsid w:val="004C4D7D"/>
    <w:rsid w:val="004C54ED"/>
    <w:rsid w:val="004C7128"/>
    <w:rsid w:val="004C7AC8"/>
    <w:rsid w:val="004D015E"/>
    <w:rsid w:val="004D035C"/>
    <w:rsid w:val="004D08F2"/>
    <w:rsid w:val="004D0B20"/>
    <w:rsid w:val="004D1224"/>
    <w:rsid w:val="004D15AA"/>
    <w:rsid w:val="004D199C"/>
    <w:rsid w:val="004D2724"/>
    <w:rsid w:val="004D37F3"/>
    <w:rsid w:val="004D48F1"/>
    <w:rsid w:val="004D59B2"/>
    <w:rsid w:val="004D6F0D"/>
    <w:rsid w:val="004E00F9"/>
    <w:rsid w:val="004E0BD8"/>
    <w:rsid w:val="004E0E1B"/>
    <w:rsid w:val="004E1103"/>
    <w:rsid w:val="004E13F3"/>
    <w:rsid w:val="004E2045"/>
    <w:rsid w:val="004E47BE"/>
    <w:rsid w:val="004E4D47"/>
    <w:rsid w:val="004E5CA9"/>
    <w:rsid w:val="004E5E1F"/>
    <w:rsid w:val="004E61B0"/>
    <w:rsid w:val="004E67C8"/>
    <w:rsid w:val="004E68F6"/>
    <w:rsid w:val="004E6D3E"/>
    <w:rsid w:val="004E6D40"/>
    <w:rsid w:val="004E6D74"/>
    <w:rsid w:val="004E7126"/>
    <w:rsid w:val="004E7369"/>
    <w:rsid w:val="004E767C"/>
    <w:rsid w:val="004F036E"/>
    <w:rsid w:val="004F06C9"/>
    <w:rsid w:val="004F1212"/>
    <w:rsid w:val="004F14E2"/>
    <w:rsid w:val="004F40F1"/>
    <w:rsid w:val="004F4117"/>
    <w:rsid w:val="004F4749"/>
    <w:rsid w:val="004F56E2"/>
    <w:rsid w:val="004F5B0E"/>
    <w:rsid w:val="004F7D41"/>
    <w:rsid w:val="00501494"/>
    <w:rsid w:val="0050170A"/>
    <w:rsid w:val="00502754"/>
    <w:rsid w:val="0050480A"/>
    <w:rsid w:val="00504F4B"/>
    <w:rsid w:val="00505A7D"/>
    <w:rsid w:val="00506000"/>
    <w:rsid w:val="00506023"/>
    <w:rsid w:val="00506AF7"/>
    <w:rsid w:val="00506F50"/>
    <w:rsid w:val="00506F58"/>
    <w:rsid w:val="005101BE"/>
    <w:rsid w:val="0051032D"/>
    <w:rsid w:val="005110BA"/>
    <w:rsid w:val="00512440"/>
    <w:rsid w:val="0051271F"/>
    <w:rsid w:val="00512A1C"/>
    <w:rsid w:val="0051417D"/>
    <w:rsid w:val="00516816"/>
    <w:rsid w:val="00520794"/>
    <w:rsid w:val="0052184B"/>
    <w:rsid w:val="00522852"/>
    <w:rsid w:val="00522D81"/>
    <w:rsid w:val="00523EFB"/>
    <w:rsid w:val="0052410C"/>
    <w:rsid w:val="00524833"/>
    <w:rsid w:val="00525D4F"/>
    <w:rsid w:val="00526573"/>
    <w:rsid w:val="0052669A"/>
    <w:rsid w:val="00526A49"/>
    <w:rsid w:val="0052733E"/>
    <w:rsid w:val="0053023D"/>
    <w:rsid w:val="00530648"/>
    <w:rsid w:val="00530A5B"/>
    <w:rsid w:val="005315AF"/>
    <w:rsid w:val="0053496B"/>
    <w:rsid w:val="00534E0B"/>
    <w:rsid w:val="00535C72"/>
    <w:rsid w:val="00535F14"/>
    <w:rsid w:val="005362A8"/>
    <w:rsid w:val="00537B5D"/>
    <w:rsid w:val="005406EB"/>
    <w:rsid w:val="00543224"/>
    <w:rsid w:val="00543D35"/>
    <w:rsid w:val="0054437F"/>
    <w:rsid w:val="0054625F"/>
    <w:rsid w:val="005468F2"/>
    <w:rsid w:val="00546C2E"/>
    <w:rsid w:val="005475DA"/>
    <w:rsid w:val="00550013"/>
    <w:rsid w:val="0055039E"/>
    <w:rsid w:val="00553C0E"/>
    <w:rsid w:val="0055480A"/>
    <w:rsid w:val="0055523A"/>
    <w:rsid w:val="00555B71"/>
    <w:rsid w:val="0055630A"/>
    <w:rsid w:val="00556735"/>
    <w:rsid w:val="005603F0"/>
    <w:rsid w:val="00561681"/>
    <w:rsid w:val="005616A2"/>
    <w:rsid w:val="00565050"/>
    <w:rsid w:val="00565243"/>
    <w:rsid w:val="00565E1B"/>
    <w:rsid w:val="00565FFC"/>
    <w:rsid w:val="00566341"/>
    <w:rsid w:val="0056682A"/>
    <w:rsid w:val="0056691A"/>
    <w:rsid w:val="00566A8F"/>
    <w:rsid w:val="00566B6D"/>
    <w:rsid w:val="00571E8D"/>
    <w:rsid w:val="00572229"/>
    <w:rsid w:val="005728D4"/>
    <w:rsid w:val="00572AA4"/>
    <w:rsid w:val="00572ECE"/>
    <w:rsid w:val="00572F7E"/>
    <w:rsid w:val="00573B7F"/>
    <w:rsid w:val="00575161"/>
    <w:rsid w:val="00575432"/>
    <w:rsid w:val="00575489"/>
    <w:rsid w:val="00575BEF"/>
    <w:rsid w:val="005802D7"/>
    <w:rsid w:val="0058176A"/>
    <w:rsid w:val="00582BE8"/>
    <w:rsid w:val="0058320B"/>
    <w:rsid w:val="00583330"/>
    <w:rsid w:val="005843E8"/>
    <w:rsid w:val="00584974"/>
    <w:rsid w:val="00584BBF"/>
    <w:rsid w:val="00584D93"/>
    <w:rsid w:val="00584DD6"/>
    <w:rsid w:val="0058613D"/>
    <w:rsid w:val="00586668"/>
    <w:rsid w:val="00586748"/>
    <w:rsid w:val="005876CA"/>
    <w:rsid w:val="005900D6"/>
    <w:rsid w:val="00590148"/>
    <w:rsid w:val="0059061D"/>
    <w:rsid w:val="0059230F"/>
    <w:rsid w:val="00592E98"/>
    <w:rsid w:val="005935A3"/>
    <w:rsid w:val="00593FA7"/>
    <w:rsid w:val="00594DEA"/>
    <w:rsid w:val="00595491"/>
    <w:rsid w:val="00595605"/>
    <w:rsid w:val="00595930"/>
    <w:rsid w:val="00595C91"/>
    <w:rsid w:val="00597569"/>
    <w:rsid w:val="005977FC"/>
    <w:rsid w:val="005A0897"/>
    <w:rsid w:val="005A08D1"/>
    <w:rsid w:val="005A0D97"/>
    <w:rsid w:val="005A14FA"/>
    <w:rsid w:val="005A5125"/>
    <w:rsid w:val="005A5205"/>
    <w:rsid w:val="005A5672"/>
    <w:rsid w:val="005A60E7"/>
    <w:rsid w:val="005A6244"/>
    <w:rsid w:val="005A648C"/>
    <w:rsid w:val="005A683D"/>
    <w:rsid w:val="005A6E94"/>
    <w:rsid w:val="005A7497"/>
    <w:rsid w:val="005A7692"/>
    <w:rsid w:val="005B0414"/>
    <w:rsid w:val="005B0950"/>
    <w:rsid w:val="005B3C4A"/>
    <w:rsid w:val="005B4908"/>
    <w:rsid w:val="005B4D43"/>
    <w:rsid w:val="005B50F7"/>
    <w:rsid w:val="005B594E"/>
    <w:rsid w:val="005B696D"/>
    <w:rsid w:val="005B6C33"/>
    <w:rsid w:val="005B7ECA"/>
    <w:rsid w:val="005C1F8F"/>
    <w:rsid w:val="005C2C78"/>
    <w:rsid w:val="005C2D87"/>
    <w:rsid w:val="005C4292"/>
    <w:rsid w:val="005C443A"/>
    <w:rsid w:val="005C4903"/>
    <w:rsid w:val="005C5775"/>
    <w:rsid w:val="005C57F2"/>
    <w:rsid w:val="005C6B05"/>
    <w:rsid w:val="005C75DD"/>
    <w:rsid w:val="005D07C4"/>
    <w:rsid w:val="005D0F68"/>
    <w:rsid w:val="005D2140"/>
    <w:rsid w:val="005D2E3C"/>
    <w:rsid w:val="005D30FD"/>
    <w:rsid w:val="005D33CD"/>
    <w:rsid w:val="005D4131"/>
    <w:rsid w:val="005D4DE1"/>
    <w:rsid w:val="005D60A8"/>
    <w:rsid w:val="005D6498"/>
    <w:rsid w:val="005D6C25"/>
    <w:rsid w:val="005D7CE3"/>
    <w:rsid w:val="005E23AD"/>
    <w:rsid w:val="005E2BC7"/>
    <w:rsid w:val="005E4F61"/>
    <w:rsid w:val="005E68E5"/>
    <w:rsid w:val="005F0AFD"/>
    <w:rsid w:val="005F0B24"/>
    <w:rsid w:val="005F1CAF"/>
    <w:rsid w:val="005F37A1"/>
    <w:rsid w:val="005F4DD3"/>
    <w:rsid w:val="005F4F88"/>
    <w:rsid w:val="005F54F4"/>
    <w:rsid w:val="005F686F"/>
    <w:rsid w:val="005F723E"/>
    <w:rsid w:val="005F75A1"/>
    <w:rsid w:val="006000BF"/>
    <w:rsid w:val="00600479"/>
    <w:rsid w:val="006004D6"/>
    <w:rsid w:val="00600937"/>
    <w:rsid w:val="00603069"/>
    <w:rsid w:val="00603D54"/>
    <w:rsid w:val="00603DCB"/>
    <w:rsid w:val="006050D6"/>
    <w:rsid w:val="00605CC2"/>
    <w:rsid w:val="006062C5"/>
    <w:rsid w:val="00606ACF"/>
    <w:rsid w:val="00606D78"/>
    <w:rsid w:val="00607742"/>
    <w:rsid w:val="006104C6"/>
    <w:rsid w:val="00610A85"/>
    <w:rsid w:val="00611D32"/>
    <w:rsid w:val="0061370A"/>
    <w:rsid w:val="006152CA"/>
    <w:rsid w:val="0061539E"/>
    <w:rsid w:val="00616790"/>
    <w:rsid w:val="00616F4F"/>
    <w:rsid w:val="006176F2"/>
    <w:rsid w:val="00621907"/>
    <w:rsid w:val="00621D48"/>
    <w:rsid w:val="00622159"/>
    <w:rsid w:val="006222D3"/>
    <w:rsid w:val="00624D49"/>
    <w:rsid w:val="00625903"/>
    <w:rsid w:val="00626535"/>
    <w:rsid w:val="0062658D"/>
    <w:rsid w:val="00630E3A"/>
    <w:rsid w:val="00631E79"/>
    <w:rsid w:val="006326C0"/>
    <w:rsid w:val="0063416A"/>
    <w:rsid w:val="006341FB"/>
    <w:rsid w:val="006353AC"/>
    <w:rsid w:val="006355FB"/>
    <w:rsid w:val="00636CBC"/>
    <w:rsid w:val="0063792A"/>
    <w:rsid w:val="00637FE9"/>
    <w:rsid w:val="00641BA5"/>
    <w:rsid w:val="00641FC3"/>
    <w:rsid w:val="0064239C"/>
    <w:rsid w:val="006429C2"/>
    <w:rsid w:val="00642B40"/>
    <w:rsid w:val="00642F8A"/>
    <w:rsid w:val="00643817"/>
    <w:rsid w:val="00643C68"/>
    <w:rsid w:val="006442FA"/>
    <w:rsid w:val="0064442E"/>
    <w:rsid w:val="0064590F"/>
    <w:rsid w:val="006465E1"/>
    <w:rsid w:val="00646D27"/>
    <w:rsid w:val="00646DC0"/>
    <w:rsid w:val="0064771D"/>
    <w:rsid w:val="00647B51"/>
    <w:rsid w:val="006500CF"/>
    <w:rsid w:val="00651045"/>
    <w:rsid w:val="00651152"/>
    <w:rsid w:val="00651811"/>
    <w:rsid w:val="00652347"/>
    <w:rsid w:val="00653D96"/>
    <w:rsid w:val="00653E0B"/>
    <w:rsid w:val="0065459C"/>
    <w:rsid w:val="0065589F"/>
    <w:rsid w:val="00655FE7"/>
    <w:rsid w:val="00656D07"/>
    <w:rsid w:val="0065792E"/>
    <w:rsid w:val="00657965"/>
    <w:rsid w:val="00662859"/>
    <w:rsid w:val="006628D3"/>
    <w:rsid w:val="0066460E"/>
    <w:rsid w:val="0066578E"/>
    <w:rsid w:val="00666CAF"/>
    <w:rsid w:val="00667655"/>
    <w:rsid w:val="0066789A"/>
    <w:rsid w:val="006679E4"/>
    <w:rsid w:val="00667B93"/>
    <w:rsid w:val="006703F6"/>
    <w:rsid w:val="00670B9C"/>
    <w:rsid w:val="00672EA9"/>
    <w:rsid w:val="00673604"/>
    <w:rsid w:val="00674B19"/>
    <w:rsid w:val="00681008"/>
    <w:rsid w:val="00681027"/>
    <w:rsid w:val="00681843"/>
    <w:rsid w:val="00681AA5"/>
    <w:rsid w:val="00682954"/>
    <w:rsid w:val="00682995"/>
    <w:rsid w:val="00683BE1"/>
    <w:rsid w:val="00684048"/>
    <w:rsid w:val="00685D2E"/>
    <w:rsid w:val="00685E53"/>
    <w:rsid w:val="006864B6"/>
    <w:rsid w:val="00687AAD"/>
    <w:rsid w:val="0069063D"/>
    <w:rsid w:val="00691F07"/>
    <w:rsid w:val="00693E3B"/>
    <w:rsid w:val="00693F61"/>
    <w:rsid w:val="0069454D"/>
    <w:rsid w:val="00694951"/>
    <w:rsid w:val="006972F7"/>
    <w:rsid w:val="006A1832"/>
    <w:rsid w:val="006A1966"/>
    <w:rsid w:val="006A27D3"/>
    <w:rsid w:val="006A3465"/>
    <w:rsid w:val="006A38BD"/>
    <w:rsid w:val="006A3B55"/>
    <w:rsid w:val="006A3D62"/>
    <w:rsid w:val="006A57AB"/>
    <w:rsid w:val="006B2A78"/>
    <w:rsid w:val="006B2CB6"/>
    <w:rsid w:val="006B3DD9"/>
    <w:rsid w:val="006B4876"/>
    <w:rsid w:val="006B48A1"/>
    <w:rsid w:val="006B4D17"/>
    <w:rsid w:val="006B521F"/>
    <w:rsid w:val="006B5564"/>
    <w:rsid w:val="006B5912"/>
    <w:rsid w:val="006B592F"/>
    <w:rsid w:val="006B66D5"/>
    <w:rsid w:val="006B7151"/>
    <w:rsid w:val="006B76F5"/>
    <w:rsid w:val="006C0185"/>
    <w:rsid w:val="006C0C83"/>
    <w:rsid w:val="006C12D4"/>
    <w:rsid w:val="006C1BF9"/>
    <w:rsid w:val="006C269B"/>
    <w:rsid w:val="006C3FBC"/>
    <w:rsid w:val="006C4293"/>
    <w:rsid w:val="006C4AF7"/>
    <w:rsid w:val="006C4CAF"/>
    <w:rsid w:val="006C4E58"/>
    <w:rsid w:val="006D09EA"/>
    <w:rsid w:val="006D0D81"/>
    <w:rsid w:val="006D197E"/>
    <w:rsid w:val="006D2E49"/>
    <w:rsid w:val="006D3E96"/>
    <w:rsid w:val="006D551A"/>
    <w:rsid w:val="006D59FD"/>
    <w:rsid w:val="006D74EA"/>
    <w:rsid w:val="006E0678"/>
    <w:rsid w:val="006E08FE"/>
    <w:rsid w:val="006E15D2"/>
    <w:rsid w:val="006E1D8D"/>
    <w:rsid w:val="006E27C4"/>
    <w:rsid w:val="006E2C3E"/>
    <w:rsid w:val="006E2D50"/>
    <w:rsid w:val="006E5B51"/>
    <w:rsid w:val="006E5C5E"/>
    <w:rsid w:val="006E62DF"/>
    <w:rsid w:val="006E6B1A"/>
    <w:rsid w:val="006F07D7"/>
    <w:rsid w:val="006F1037"/>
    <w:rsid w:val="006F243B"/>
    <w:rsid w:val="006F4F75"/>
    <w:rsid w:val="006F51FD"/>
    <w:rsid w:val="006F5510"/>
    <w:rsid w:val="006F5E33"/>
    <w:rsid w:val="006F6CD5"/>
    <w:rsid w:val="006F78C1"/>
    <w:rsid w:val="007002DB"/>
    <w:rsid w:val="0070091F"/>
    <w:rsid w:val="0070094C"/>
    <w:rsid w:val="00700D33"/>
    <w:rsid w:val="007017E0"/>
    <w:rsid w:val="00701F8F"/>
    <w:rsid w:val="00701FE8"/>
    <w:rsid w:val="00702A9A"/>
    <w:rsid w:val="00702FFB"/>
    <w:rsid w:val="00703385"/>
    <w:rsid w:val="00703CA9"/>
    <w:rsid w:val="0070452E"/>
    <w:rsid w:val="007062AE"/>
    <w:rsid w:val="0070731E"/>
    <w:rsid w:val="0071039E"/>
    <w:rsid w:val="00710D13"/>
    <w:rsid w:val="007111A5"/>
    <w:rsid w:val="00713EFF"/>
    <w:rsid w:val="007144FF"/>
    <w:rsid w:val="0071627B"/>
    <w:rsid w:val="007175E6"/>
    <w:rsid w:val="00717606"/>
    <w:rsid w:val="0071788B"/>
    <w:rsid w:val="00720287"/>
    <w:rsid w:val="0072261E"/>
    <w:rsid w:val="00723C50"/>
    <w:rsid w:val="00724634"/>
    <w:rsid w:val="00727875"/>
    <w:rsid w:val="0074011D"/>
    <w:rsid w:val="007410F6"/>
    <w:rsid w:val="00741B8E"/>
    <w:rsid w:val="007422C8"/>
    <w:rsid w:val="00742464"/>
    <w:rsid w:val="00742DFF"/>
    <w:rsid w:val="007437E3"/>
    <w:rsid w:val="0074489C"/>
    <w:rsid w:val="00745182"/>
    <w:rsid w:val="00745560"/>
    <w:rsid w:val="00746DBF"/>
    <w:rsid w:val="007473DA"/>
    <w:rsid w:val="007501E3"/>
    <w:rsid w:val="00752F10"/>
    <w:rsid w:val="00753316"/>
    <w:rsid w:val="00754D59"/>
    <w:rsid w:val="00756C54"/>
    <w:rsid w:val="00757021"/>
    <w:rsid w:val="00757531"/>
    <w:rsid w:val="0075794A"/>
    <w:rsid w:val="00761133"/>
    <w:rsid w:val="007625E2"/>
    <w:rsid w:val="007647EA"/>
    <w:rsid w:val="0076551C"/>
    <w:rsid w:val="00765BF7"/>
    <w:rsid w:val="00765ED3"/>
    <w:rsid w:val="00767943"/>
    <w:rsid w:val="00767AC1"/>
    <w:rsid w:val="0077052F"/>
    <w:rsid w:val="00771D3A"/>
    <w:rsid w:val="007735C2"/>
    <w:rsid w:val="00773E4C"/>
    <w:rsid w:val="007745A0"/>
    <w:rsid w:val="00774ADA"/>
    <w:rsid w:val="00774C3F"/>
    <w:rsid w:val="0077513E"/>
    <w:rsid w:val="00775325"/>
    <w:rsid w:val="007758B8"/>
    <w:rsid w:val="00775C0A"/>
    <w:rsid w:val="007774A1"/>
    <w:rsid w:val="0077762B"/>
    <w:rsid w:val="00780FE4"/>
    <w:rsid w:val="00781D67"/>
    <w:rsid w:val="00781E3E"/>
    <w:rsid w:val="00781F5A"/>
    <w:rsid w:val="00783B31"/>
    <w:rsid w:val="00784977"/>
    <w:rsid w:val="007867B4"/>
    <w:rsid w:val="00786D3E"/>
    <w:rsid w:val="00787E7A"/>
    <w:rsid w:val="00790898"/>
    <w:rsid w:val="007925FD"/>
    <w:rsid w:val="00794E58"/>
    <w:rsid w:val="0079519F"/>
    <w:rsid w:val="00795263"/>
    <w:rsid w:val="00795406"/>
    <w:rsid w:val="00796D2C"/>
    <w:rsid w:val="0079743D"/>
    <w:rsid w:val="00797E6B"/>
    <w:rsid w:val="00797EF5"/>
    <w:rsid w:val="007A1156"/>
    <w:rsid w:val="007A1D31"/>
    <w:rsid w:val="007A28C6"/>
    <w:rsid w:val="007A2CA1"/>
    <w:rsid w:val="007A3D73"/>
    <w:rsid w:val="007A527E"/>
    <w:rsid w:val="007A57B0"/>
    <w:rsid w:val="007A5BAC"/>
    <w:rsid w:val="007A63D3"/>
    <w:rsid w:val="007A7DBA"/>
    <w:rsid w:val="007B0B24"/>
    <w:rsid w:val="007B0BD6"/>
    <w:rsid w:val="007B1490"/>
    <w:rsid w:val="007B32C5"/>
    <w:rsid w:val="007B4347"/>
    <w:rsid w:val="007B4B9F"/>
    <w:rsid w:val="007B56F1"/>
    <w:rsid w:val="007B61B5"/>
    <w:rsid w:val="007B7373"/>
    <w:rsid w:val="007B7E87"/>
    <w:rsid w:val="007B7EC7"/>
    <w:rsid w:val="007C088A"/>
    <w:rsid w:val="007C11AD"/>
    <w:rsid w:val="007C1AF0"/>
    <w:rsid w:val="007C1D6A"/>
    <w:rsid w:val="007C2A4E"/>
    <w:rsid w:val="007C2D7F"/>
    <w:rsid w:val="007C3412"/>
    <w:rsid w:val="007C3F15"/>
    <w:rsid w:val="007C4037"/>
    <w:rsid w:val="007C46E5"/>
    <w:rsid w:val="007C4A80"/>
    <w:rsid w:val="007C4C4A"/>
    <w:rsid w:val="007C5033"/>
    <w:rsid w:val="007C60D5"/>
    <w:rsid w:val="007C69F2"/>
    <w:rsid w:val="007C723A"/>
    <w:rsid w:val="007D0AEA"/>
    <w:rsid w:val="007D28E8"/>
    <w:rsid w:val="007D33FC"/>
    <w:rsid w:val="007D44BE"/>
    <w:rsid w:val="007D4ACB"/>
    <w:rsid w:val="007D536C"/>
    <w:rsid w:val="007D69B9"/>
    <w:rsid w:val="007E02CA"/>
    <w:rsid w:val="007E0CB2"/>
    <w:rsid w:val="007E1BBF"/>
    <w:rsid w:val="007E2893"/>
    <w:rsid w:val="007E5FDE"/>
    <w:rsid w:val="007E6F69"/>
    <w:rsid w:val="007E6F8B"/>
    <w:rsid w:val="007F0D22"/>
    <w:rsid w:val="007F3550"/>
    <w:rsid w:val="007F4F93"/>
    <w:rsid w:val="007F7719"/>
    <w:rsid w:val="00800FDB"/>
    <w:rsid w:val="00802972"/>
    <w:rsid w:val="00802F9C"/>
    <w:rsid w:val="00803067"/>
    <w:rsid w:val="008035BB"/>
    <w:rsid w:val="00803AF2"/>
    <w:rsid w:val="00803E97"/>
    <w:rsid w:val="00806861"/>
    <w:rsid w:val="0080769F"/>
    <w:rsid w:val="0080773E"/>
    <w:rsid w:val="00807A92"/>
    <w:rsid w:val="0081069F"/>
    <w:rsid w:val="00811902"/>
    <w:rsid w:val="00811EA9"/>
    <w:rsid w:val="00812254"/>
    <w:rsid w:val="008128CE"/>
    <w:rsid w:val="00815FA9"/>
    <w:rsid w:val="008166A5"/>
    <w:rsid w:val="00816EA4"/>
    <w:rsid w:val="00817A8B"/>
    <w:rsid w:val="0082014F"/>
    <w:rsid w:val="00821EB9"/>
    <w:rsid w:val="00822DA9"/>
    <w:rsid w:val="008235C0"/>
    <w:rsid w:val="00823D62"/>
    <w:rsid w:val="0082610F"/>
    <w:rsid w:val="008261C5"/>
    <w:rsid w:val="00826DF7"/>
    <w:rsid w:val="00826E3F"/>
    <w:rsid w:val="00830402"/>
    <w:rsid w:val="00830D8D"/>
    <w:rsid w:val="008312FC"/>
    <w:rsid w:val="008340F7"/>
    <w:rsid w:val="00835249"/>
    <w:rsid w:val="00835AFE"/>
    <w:rsid w:val="008363DE"/>
    <w:rsid w:val="00837407"/>
    <w:rsid w:val="008378D7"/>
    <w:rsid w:val="008400CD"/>
    <w:rsid w:val="008415F8"/>
    <w:rsid w:val="0084178D"/>
    <w:rsid w:val="008417CA"/>
    <w:rsid w:val="00842E1A"/>
    <w:rsid w:val="008435D9"/>
    <w:rsid w:val="00843615"/>
    <w:rsid w:val="00844151"/>
    <w:rsid w:val="008447E9"/>
    <w:rsid w:val="00844920"/>
    <w:rsid w:val="00844AEA"/>
    <w:rsid w:val="00844D1C"/>
    <w:rsid w:val="008453DD"/>
    <w:rsid w:val="00845F25"/>
    <w:rsid w:val="008468B6"/>
    <w:rsid w:val="00846F9A"/>
    <w:rsid w:val="0084750C"/>
    <w:rsid w:val="008500BD"/>
    <w:rsid w:val="00850C7F"/>
    <w:rsid w:val="00850DEE"/>
    <w:rsid w:val="00852277"/>
    <w:rsid w:val="00855AAD"/>
    <w:rsid w:val="00856F00"/>
    <w:rsid w:val="008576E1"/>
    <w:rsid w:val="00857F26"/>
    <w:rsid w:val="0086070A"/>
    <w:rsid w:val="00861071"/>
    <w:rsid w:val="00861F6D"/>
    <w:rsid w:val="008629EB"/>
    <w:rsid w:val="00863941"/>
    <w:rsid w:val="00866009"/>
    <w:rsid w:val="00866343"/>
    <w:rsid w:val="00867452"/>
    <w:rsid w:val="008675AD"/>
    <w:rsid w:val="00867B61"/>
    <w:rsid w:val="00870515"/>
    <w:rsid w:val="008711ED"/>
    <w:rsid w:val="00871B0C"/>
    <w:rsid w:val="00871F22"/>
    <w:rsid w:val="00872409"/>
    <w:rsid w:val="00872BBE"/>
    <w:rsid w:val="00873D67"/>
    <w:rsid w:val="008753B0"/>
    <w:rsid w:val="00875D26"/>
    <w:rsid w:val="00880657"/>
    <w:rsid w:val="0088094E"/>
    <w:rsid w:val="00880EF0"/>
    <w:rsid w:val="008812D0"/>
    <w:rsid w:val="00881F58"/>
    <w:rsid w:val="0088225F"/>
    <w:rsid w:val="00882E60"/>
    <w:rsid w:val="00884B4A"/>
    <w:rsid w:val="00886168"/>
    <w:rsid w:val="0088649C"/>
    <w:rsid w:val="00886597"/>
    <w:rsid w:val="00886867"/>
    <w:rsid w:val="00887F09"/>
    <w:rsid w:val="00890044"/>
    <w:rsid w:val="0089007E"/>
    <w:rsid w:val="008900B0"/>
    <w:rsid w:val="00890AE5"/>
    <w:rsid w:val="00891066"/>
    <w:rsid w:val="008919B1"/>
    <w:rsid w:val="00892036"/>
    <w:rsid w:val="00892085"/>
    <w:rsid w:val="00893306"/>
    <w:rsid w:val="008935A0"/>
    <w:rsid w:val="008949E9"/>
    <w:rsid w:val="00894D05"/>
    <w:rsid w:val="0089582A"/>
    <w:rsid w:val="00895D65"/>
    <w:rsid w:val="00896662"/>
    <w:rsid w:val="00897436"/>
    <w:rsid w:val="0089790F"/>
    <w:rsid w:val="00897FB9"/>
    <w:rsid w:val="008A006E"/>
    <w:rsid w:val="008A054D"/>
    <w:rsid w:val="008A1B5A"/>
    <w:rsid w:val="008A1EBF"/>
    <w:rsid w:val="008A281B"/>
    <w:rsid w:val="008A4B9B"/>
    <w:rsid w:val="008A559A"/>
    <w:rsid w:val="008B1228"/>
    <w:rsid w:val="008B19ED"/>
    <w:rsid w:val="008B20E2"/>
    <w:rsid w:val="008B24FB"/>
    <w:rsid w:val="008B331C"/>
    <w:rsid w:val="008B3390"/>
    <w:rsid w:val="008B547B"/>
    <w:rsid w:val="008B705A"/>
    <w:rsid w:val="008B731B"/>
    <w:rsid w:val="008B741E"/>
    <w:rsid w:val="008B7779"/>
    <w:rsid w:val="008C000A"/>
    <w:rsid w:val="008C0B95"/>
    <w:rsid w:val="008C0B99"/>
    <w:rsid w:val="008C0F56"/>
    <w:rsid w:val="008C1A62"/>
    <w:rsid w:val="008C2CA9"/>
    <w:rsid w:val="008C4505"/>
    <w:rsid w:val="008C5022"/>
    <w:rsid w:val="008C5175"/>
    <w:rsid w:val="008C5615"/>
    <w:rsid w:val="008C72B8"/>
    <w:rsid w:val="008C7703"/>
    <w:rsid w:val="008D0003"/>
    <w:rsid w:val="008D0C8A"/>
    <w:rsid w:val="008D219E"/>
    <w:rsid w:val="008D249F"/>
    <w:rsid w:val="008D52F0"/>
    <w:rsid w:val="008D584E"/>
    <w:rsid w:val="008D6E8B"/>
    <w:rsid w:val="008D74E0"/>
    <w:rsid w:val="008D7B3F"/>
    <w:rsid w:val="008E0870"/>
    <w:rsid w:val="008E3309"/>
    <w:rsid w:val="008E40AB"/>
    <w:rsid w:val="008E46E0"/>
    <w:rsid w:val="008E4C0A"/>
    <w:rsid w:val="008E5315"/>
    <w:rsid w:val="008E68F0"/>
    <w:rsid w:val="008E7560"/>
    <w:rsid w:val="008E7690"/>
    <w:rsid w:val="008F062B"/>
    <w:rsid w:val="008F0F5D"/>
    <w:rsid w:val="008F124C"/>
    <w:rsid w:val="008F3969"/>
    <w:rsid w:val="008F3F75"/>
    <w:rsid w:val="008F4826"/>
    <w:rsid w:val="008F515A"/>
    <w:rsid w:val="008F6EC7"/>
    <w:rsid w:val="00900F4F"/>
    <w:rsid w:val="00901314"/>
    <w:rsid w:val="009041CE"/>
    <w:rsid w:val="009046A3"/>
    <w:rsid w:val="009046CE"/>
    <w:rsid w:val="00905196"/>
    <w:rsid w:val="0090580A"/>
    <w:rsid w:val="00906189"/>
    <w:rsid w:val="00906F47"/>
    <w:rsid w:val="0090726E"/>
    <w:rsid w:val="009076B1"/>
    <w:rsid w:val="00907D4B"/>
    <w:rsid w:val="00910ED8"/>
    <w:rsid w:val="00913F6D"/>
    <w:rsid w:val="00914A42"/>
    <w:rsid w:val="009155EF"/>
    <w:rsid w:val="00916CAF"/>
    <w:rsid w:val="00917242"/>
    <w:rsid w:val="00917E8B"/>
    <w:rsid w:val="009211EA"/>
    <w:rsid w:val="00921C72"/>
    <w:rsid w:val="0092203C"/>
    <w:rsid w:val="009222FC"/>
    <w:rsid w:val="0092324A"/>
    <w:rsid w:val="00923772"/>
    <w:rsid w:val="00924554"/>
    <w:rsid w:val="00925E84"/>
    <w:rsid w:val="00926F1E"/>
    <w:rsid w:val="00927170"/>
    <w:rsid w:val="00927566"/>
    <w:rsid w:val="009302D0"/>
    <w:rsid w:val="0093257A"/>
    <w:rsid w:val="00932BF5"/>
    <w:rsid w:val="009330C3"/>
    <w:rsid w:val="0093321F"/>
    <w:rsid w:val="00933D77"/>
    <w:rsid w:val="00936433"/>
    <w:rsid w:val="00936966"/>
    <w:rsid w:val="00940B35"/>
    <w:rsid w:val="00941881"/>
    <w:rsid w:val="00941A0B"/>
    <w:rsid w:val="00942033"/>
    <w:rsid w:val="00942952"/>
    <w:rsid w:val="00942C92"/>
    <w:rsid w:val="00942E31"/>
    <w:rsid w:val="00943B49"/>
    <w:rsid w:val="00943BEB"/>
    <w:rsid w:val="00944D26"/>
    <w:rsid w:val="0094505D"/>
    <w:rsid w:val="00945D3F"/>
    <w:rsid w:val="00946759"/>
    <w:rsid w:val="00946EF7"/>
    <w:rsid w:val="00950FE9"/>
    <w:rsid w:val="009510D6"/>
    <w:rsid w:val="0095220A"/>
    <w:rsid w:val="00953DC1"/>
    <w:rsid w:val="009543CF"/>
    <w:rsid w:val="00954A88"/>
    <w:rsid w:val="00955057"/>
    <w:rsid w:val="0095524F"/>
    <w:rsid w:val="00955905"/>
    <w:rsid w:val="00955BAE"/>
    <w:rsid w:val="00955FA2"/>
    <w:rsid w:val="009560BE"/>
    <w:rsid w:val="009567F6"/>
    <w:rsid w:val="00956C23"/>
    <w:rsid w:val="009573F3"/>
    <w:rsid w:val="0095753D"/>
    <w:rsid w:val="00957F34"/>
    <w:rsid w:val="009608EC"/>
    <w:rsid w:val="0096140F"/>
    <w:rsid w:val="009615AE"/>
    <w:rsid w:val="00963739"/>
    <w:rsid w:val="0096376C"/>
    <w:rsid w:val="0096448A"/>
    <w:rsid w:val="009656C7"/>
    <w:rsid w:val="00965F1C"/>
    <w:rsid w:val="009664D1"/>
    <w:rsid w:val="009703DD"/>
    <w:rsid w:val="00971C4F"/>
    <w:rsid w:val="00972037"/>
    <w:rsid w:val="009727CE"/>
    <w:rsid w:val="00972920"/>
    <w:rsid w:val="009740CF"/>
    <w:rsid w:val="0097503F"/>
    <w:rsid w:val="009773C5"/>
    <w:rsid w:val="009775C3"/>
    <w:rsid w:val="00977913"/>
    <w:rsid w:val="009801DA"/>
    <w:rsid w:val="00981402"/>
    <w:rsid w:val="00982C31"/>
    <w:rsid w:val="009837E5"/>
    <w:rsid w:val="00984CFD"/>
    <w:rsid w:val="009851D4"/>
    <w:rsid w:val="00985AB0"/>
    <w:rsid w:val="00985C09"/>
    <w:rsid w:val="009860E0"/>
    <w:rsid w:val="00986B5C"/>
    <w:rsid w:val="00986F5C"/>
    <w:rsid w:val="00990E3C"/>
    <w:rsid w:val="00991C02"/>
    <w:rsid w:val="0099239F"/>
    <w:rsid w:val="00992C24"/>
    <w:rsid w:val="00993333"/>
    <w:rsid w:val="00994C59"/>
    <w:rsid w:val="00994F53"/>
    <w:rsid w:val="00995613"/>
    <w:rsid w:val="00996116"/>
    <w:rsid w:val="00996323"/>
    <w:rsid w:val="009969CD"/>
    <w:rsid w:val="009970EC"/>
    <w:rsid w:val="00997451"/>
    <w:rsid w:val="009977CA"/>
    <w:rsid w:val="009A0013"/>
    <w:rsid w:val="009A07B3"/>
    <w:rsid w:val="009A07D3"/>
    <w:rsid w:val="009A23D6"/>
    <w:rsid w:val="009A2C75"/>
    <w:rsid w:val="009A2F80"/>
    <w:rsid w:val="009A54CD"/>
    <w:rsid w:val="009A78A9"/>
    <w:rsid w:val="009B00E6"/>
    <w:rsid w:val="009B2101"/>
    <w:rsid w:val="009B2194"/>
    <w:rsid w:val="009B2BFE"/>
    <w:rsid w:val="009B2FA4"/>
    <w:rsid w:val="009B3B7A"/>
    <w:rsid w:val="009B3FDD"/>
    <w:rsid w:val="009B6B33"/>
    <w:rsid w:val="009B7DDC"/>
    <w:rsid w:val="009C0EB8"/>
    <w:rsid w:val="009C296E"/>
    <w:rsid w:val="009C3539"/>
    <w:rsid w:val="009C358E"/>
    <w:rsid w:val="009C3A64"/>
    <w:rsid w:val="009C3BF7"/>
    <w:rsid w:val="009C4AB8"/>
    <w:rsid w:val="009C4BA7"/>
    <w:rsid w:val="009C5883"/>
    <w:rsid w:val="009C5C8B"/>
    <w:rsid w:val="009C5FC1"/>
    <w:rsid w:val="009C7424"/>
    <w:rsid w:val="009C7905"/>
    <w:rsid w:val="009C7BAF"/>
    <w:rsid w:val="009C7E8E"/>
    <w:rsid w:val="009C7FB8"/>
    <w:rsid w:val="009D2B44"/>
    <w:rsid w:val="009D32D7"/>
    <w:rsid w:val="009D5996"/>
    <w:rsid w:val="009D618E"/>
    <w:rsid w:val="009D733C"/>
    <w:rsid w:val="009D73AB"/>
    <w:rsid w:val="009D73FF"/>
    <w:rsid w:val="009D776B"/>
    <w:rsid w:val="009D78A4"/>
    <w:rsid w:val="009D7D0D"/>
    <w:rsid w:val="009E18F4"/>
    <w:rsid w:val="009E2C57"/>
    <w:rsid w:val="009E40B9"/>
    <w:rsid w:val="009E443D"/>
    <w:rsid w:val="009E4653"/>
    <w:rsid w:val="009E472A"/>
    <w:rsid w:val="009E5EE4"/>
    <w:rsid w:val="009E614D"/>
    <w:rsid w:val="009E68A4"/>
    <w:rsid w:val="009F08EC"/>
    <w:rsid w:val="009F32F5"/>
    <w:rsid w:val="009F3B75"/>
    <w:rsid w:val="009F53B8"/>
    <w:rsid w:val="009F5FE9"/>
    <w:rsid w:val="009F63AE"/>
    <w:rsid w:val="009F73E2"/>
    <w:rsid w:val="009F7986"/>
    <w:rsid w:val="00A02C9A"/>
    <w:rsid w:val="00A035CB"/>
    <w:rsid w:val="00A06516"/>
    <w:rsid w:val="00A06F15"/>
    <w:rsid w:val="00A077BF"/>
    <w:rsid w:val="00A100FC"/>
    <w:rsid w:val="00A10579"/>
    <w:rsid w:val="00A111D4"/>
    <w:rsid w:val="00A12BE6"/>
    <w:rsid w:val="00A13258"/>
    <w:rsid w:val="00A133F9"/>
    <w:rsid w:val="00A13F5A"/>
    <w:rsid w:val="00A14267"/>
    <w:rsid w:val="00A1469B"/>
    <w:rsid w:val="00A148CB"/>
    <w:rsid w:val="00A150C2"/>
    <w:rsid w:val="00A17088"/>
    <w:rsid w:val="00A17447"/>
    <w:rsid w:val="00A17679"/>
    <w:rsid w:val="00A176AF"/>
    <w:rsid w:val="00A2021C"/>
    <w:rsid w:val="00A2026C"/>
    <w:rsid w:val="00A2116C"/>
    <w:rsid w:val="00A21E33"/>
    <w:rsid w:val="00A22007"/>
    <w:rsid w:val="00A23B05"/>
    <w:rsid w:val="00A24D1F"/>
    <w:rsid w:val="00A2564B"/>
    <w:rsid w:val="00A25700"/>
    <w:rsid w:val="00A25798"/>
    <w:rsid w:val="00A25956"/>
    <w:rsid w:val="00A27400"/>
    <w:rsid w:val="00A309B6"/>
    <w:rsid w:val="00A30DE1"/>
    <w:rsid w:val="00A3154F"/>
    <w:rsid w:val="00A31BC1"/>
    <w:rsid w:val="00A32044"/>
    <w:rsid w:val="00A32D55"/>
    <w:rsid w:val="00A33406"/>
    <w:rsid w:val="00A33F3B"/>
    <w:rsid w:val="00A3414E"/>
    <w:rsid w:val="00A35064"/>
    <w:rsid w:val="00A35357"/>
    <w:rsid w:val="00A365BE"/>
    <w:rsid w:val="00A372A8"/>
    <w:rsid w:val="00A373B7"/>
    <w:rsid w:val="00A37DC1"/>
    <w:rsid w:val="00A409E1"/>
    <w:rsid w:val="00A40A54"/>
    <w:rsid w:val="00A40AB2"/>
    <w:rsid w:val="00A4166D"/>
    <w:rsid w:val="00A41B41"/>
    <w:rsid w:val="00A420BD"/>
    <w:rsid w:val="00A43369"/>
    <w:rsid w:val="00A44089"/>
    <w:rsid w:val="00A440D9"/>
    <w:rsid w:val="00A44C7F"/>
    <w:rsid w:val="00A46C6C"/>
    <w:rsid w:val="00A47C28"/>
    <w:rsid w:val="00A52BAD"/>
    <w:rsid w:val="00A53A43"/>
    <w:rsid w:val="00A54795"/>
    <w:rsid w:val="00A55528"/>
    <w:rsid w:val="00A555D3"/>
    <w:rsid w:val="00A55C50"/>
    <w:rsid w:val="00A562AD"/>
    <w:rsid w:val="00A57799"/>
    <w:rsid w:val="00A57BC1"/>
    <w:rsid w:val="00A62D31"/>
    <w:rsid w:val="00A6673D"/>
    <w:rsid w:val="00A66ECF"/>
    <w:rsid w:val="00A7167A"/>
    <w:rsid w:val="00A722C8"/>
    <w:rsid w:val="00A72305"/>
    <w:rsid w:val="00A73AB8"/>
    <w:rsid w:val="00A73D1E"/>
    <w:rsid w:val="00A73E7D"/>
    <w:rsid w:val="00A74029"/>
    <w:rsid w:val="00A75F15"/>
    <w:rsid w:val="00A76504"/>
    <w:rsid w:val="00A77493"/>
    <w:rsid w:val="00A77776"/>
    <w:rsid w:val="00A81E9D"/>
    <w:rsid w:val="00A823B7"/>
    <w:rsid w:val="00A82A17"/>
    <w:rsid w:val="00A83687"/>
    <w:rsid w:val="00A8566B"/>
    <w:rsid w:val="00A87874"/>
    <w:rsid w:val="00A87E1B"/>
    <w:rsid w:val="00A90B8C"/>
    <w:rsid w:val="00A91443"/>
    <w:rsid w:val="00A91D96"/>
    <w:rsid w:val="00A925C3"/>
    <w:rsid w:val="00A92803"/>
    <w:rsid w:val="00A941D2"/>
    <w:rsid w:val="00A94DC5"/>
    <w:rsid w:val="00A95404"/>
    <w:rsid w:val="00A962F6"/>
    <w:rsid w:val="00A965C1"/>
    <w:rsid w:val="00A97DBE"/>
    <w:rsid w:val="00AA0C20"/>
    <w:rsid w:val="00AA1970"/>
    <w:rsid w:val="00AA1CA8"/>
    <w:rsid w:val="00AA29DB"/>
    <w:rsid w:val="00AA38BA"/>
    <w:rsid w:val="00AA68A6"/>
    <w:rsid w:val="00AA700F"/>
    <w:rsid w:val="00AA747A"/>
    <w:rsid w:val="00AB187F"/>
    <w:rsid w:val="00AB310E"/>
    <w:rsid w:val="00AB3583"/>
    <w:rsid w:val="00AB45C7"/>
    <w:rsid w:val="00AB48F1"/>
    <w:rsid w:val="00AB4D70"/>
    <w:rsid w:val="00AB5260"/>
    <w:rsid w:val="00AB786D"/>
    <w:rsid w:val="00AC0F98"/>
    <w:rsid w:val="00AC1366"/>
    <w:rsid w:val="00AC168A"/>
    <w:rsid w:val="00AC35D7"/>
    <w:rsid w:val="00AC3BDF"/>
    <w:rsid w:val="00AC67F0"/>
    <w:rsid w:val="00AC6C0A"/>
    <w:rsid w:val="00AD0C6F"/>
    <w:rsid w:val="00AD0E7C"/>
    <w:rsid w:val="00AD1611"/>
    <w:rsid w:val="00AD4933"/>
    <w:rsid w:val="00AD527F"/>
    <w:rsid w:val="00AD537F"/>
    <w:rsid w:val="00AD70A0"/>
    <w:rsid w:val="00AD7181"/>
    <w:rsid w:val="00AE038F"/>
    <w:rsid w:val="00AE0629"/>
    <w:rsid w:val="00AE2337"/>
    <w:rsid w:val="00AE3123"/>
    <w:rsid w:val="00AE4B3D"/>
    <w:rsid w:val="00AE5531"/>
    <w:rsid w:val="00AE58C9"/>
    <w:rsid w:val="00AE6095"/>
    <w:rsid w:val="00AE681C"/>
    <w:rsid w:val="00AE7AF2"/>
    <w:rsid w:val="00AF04EF"/>
    <w:rsid w:val="00AF1E73"/>
    <w:rsid w:val="00AF2397"/>
    <w:rsid w:val="00AF2752"/>
    <w:rsid w:val="00AF297A"/>
    <w:rsid w:val="00AF31C8"/>
    <w:rsid w:val="00AF4D60"/>
    <w:rsid w:val="00AF5154"/>
    <w:rsid w:val="00AF620A"/>
    <w:rsid w:val="00AF6EE1"/>
    <w:rsid w:val="00AF75EE"/>
    <w:rsid w:val="00B00029"/>
    <w:rsid w:val="00B00863"/>
    <w:rsid w:val="00B026AB"/>
    <w:rsid w:val="00B026CF"/>
    <w:rsid w:val="00B0286E"/>
    <w:rsid w:val="00B02C90"/>
    <w:rsid w:val="00B03D0A"/>
    <w:rsid w:val="00B04A05"/>
    <w:rsid w:val="00B0507E"/>
    <w:rsid w:val="00B05CA7"/>
    <w:rsid w:val="00B06AC7"/>
    <w:rsid w:val="00B1011B"/>
    <w:rsid w:val="00B113D9"/>
    <w:rsid w:val="00B134E9"/>
    <w:rsid w:val="00B1533A"/>
    <w:rsid w:val="00B15878"/>
    <w:rsid w:val="00B160D9"/>
    <w:rsid w:val="00B1789C"/>
    <w:rsid w:val="00B204A3"/>
    <w:rsid w:val="00B205CE"/>
    <w:rsid w:val="00B207A7"/>
    <w:rsid w:val="00B20E02"/>
    <w:rsid w:val="00B2244C"/>
    <w:rsid w:val="00B239EE"/>
    <w:rsid w:val="00B24562"/>
    <w:rsid w:val="00B24CBC"/>
    <w:rsid w:val="00B256D7"/>
    <w:rsid w:val="00B25963"/>
    <w:rsid w:val="00B26324"/>
    <w:rsid w:val="00B2662D"/>
    <w:rsid w:val="00B2749D"/>
    <w:rsid w:val="00B27615"/>
    <w:rsid w:val="00B32BA9"/>
    <w:rsid w:val="00B32C34"/>
    <w:rsid w:val="00B33EDD"/>
    <w:rsid w:val="00B34445"/>
    <w:rsid w:val="00B35144"/>
    <w:rsid w:val="00B36552"/>
    <w:rsid w:val="00B36600"/>
    <w:rsid w:val="00B36892"/>
    <w:rsid w:val="00B37743"/>
    <w:rsid w:val="00B4010B"/>
    <w:rsid w:val="00B410F8"/>
    <w:rsid w:val="00B4225B"/>
    <w:rsid w:val="00B42279"/>
    <w:rsid w:val="00B42E9C"/>
    <w:rsid w:val="00B43166"/>
    <w:rsid w:val="00B434EA"/>
    <w:rsid w:val="00B44676"/>
    <w:rsid w:val="00B44D8D"/>
    <w:rsid w:val="00B456FB"/>
    <w:rsid w:val="00B45BC7"/>
    <w:rsid w:val="00B4792A"/>
    <w:rsid w:val="00B47DC7"/>
    <w:rsid w:val="00B5099B"/>
    <w:rsid w:val="00B50AF8"/>
    <w:rsid w:val="00B5303D"/>
    <w:rsid w:val="00B54219"/>
    <w:rsid w:val="00B553B6"/>
    <w:rsid w:val="00B56B1F"/>
    <w:rsid w:val="00B5771E"/>
    <w:rsid w:val="00B61D53"/>
    <w:rsid w:val="00B62A97"/>
    <w:rsid w:val="00B62FDE"/>
    <w:rsid w:val="00B63AB6"/>
    <w:rsid w:val="00B6431A"/>
    <w:rsid w:val="00B650CC"/>
    <w:rsid w:val="00B65923"/>
    <w:rsid w:val="00B70022"/>
    <w:rsid w:val="00B700D6"/>
    <w:rsid w:val="00B70BE8"/>
    <w:rsid w:val="00B70D7F"/>
    <w:rsid w:val="00B7215A"/>
    <w:rsid w:val="00B730D3"/>
    <w:rsid w:val="00B73188"/>
    <w:rsid w:val="00B73532"/>
    <w:rsid w:val="00B744F3"/>
    <w:rsid w:val="00B74E2E"/>
    <w:rsid w:val="00B805C4"/>
    <w:rsid w:val="00B81AF6"/>
    <w:rsid w:val="00B82B77"/>
    <w:rsid w:val="00B82CF6"/>
    <w:rsid w:val="00B82D09"/>
    <w:rsid w:val="00B8379D"/>
    <w:rsid w:val="00B848AC"/>
    <w:rsid w:val="00B849A4"/>
    <w:rsid w:val="00B85C53"/>
    <w:rsid w:val="00B874B2"/>
    <w:rsid w:val="00B87709"/>
    <w:rsid w:val="00B90F50"/>
    <w:rsid w:val="00B916AE"/>
    <w:rsid w:val="00B91AFC"/>
    <w:rsid w:val="00B92A73"/>
    <w:rsid w:val="00B9396F"/>
    <w:rsid w:val="00B942C6"/>
    <w:rsid w:val="00B94E18"/>
    <w:rsid w:val="00B96611"/>
    <w:rsid w:val="00B9798F"/>
    <w:rsid w:val="00BA0A82"/>
    <w:rsid w:val="00BA10A9"/>
    <w:rsid w:val="00BA1124"/>
    <w:rsid w:val="00BA16B2"/>
    <w:rsid w:val="00BA1A0D"/>
    <w:rsid w:val="00BA1D39"/>
    <w:rsid w:val="00BA2BC6"/>
    <w:rsid w:val="00BA2EA0"/>
    <w:rsid w:val="00BA4066"/>
    <w:rsid w:val="00BA5DF9"/>
    <w:rsid w:val="00BA6204"/>
    <w:rsid w:val="00BB0089"/>
    <w:rsid w:val="00BB0A69"/>
    <w:rsid w:val="00BB0E11"/>
    <w:rsid w:val="00BB1884"/>
    <w:rsid w:val="00BB27FA"/>
    <w:rsid w:val="00BB287F"/>
    <w:rsid w:val="00BB3442"/>
    <w:rsid w:val="00BB35C5"/>
    <w:rsid w:val="00BB5576"/>
    <w:rsid w:val="00BB5B3A"/>
    <w:rsid w:val="00BB62AC"/>
    <w:rsid w:val="00BB6C29"/>
    <w:rsid w:val="00BB787D"/>
    <w:rsid w:val="00BB7A6F"/>
    <w:rsid w:val="00BB7BEB"/>
    <w:rsid w:val="00BC0CF6"/>
    <w:rsid w:val="00BC0EF9"/>
    <w:rsid w:val="00BC1FB0"/>
    <w:rsid w:val="00BC3354"/>
    <w:rsid w:val="00BC37D9"/>
    <w:rsid w:val="00BC3C93"/>
    <w:rsid w:val="00BC3FFD"/>
    <w:rsid w:val="00BC3FFF"/>
    <w:rsid w:val="00BC4132"/>
    <w:rsid w:val="00BC65A8"/>
    <w:rsid w:val="00BC7F5A"/>
    <w:rsid w:val="00BD020E"/>
    <w:rsid w:val="00BD196F"/>
    <w:rsid w:val="00BD337B"/>
    <w:rsid w:val="00BD37F7"/>
    <w:rsid w:val="00BD43F0"/>
    <w:rsid w:val="00BD44FD"/>
    <w:rsid w:val="00BD4785"/>
    <w:rsid w:val="00BD4F0D"/>
    <w:rsid w:val="00BD51AF"/>
    <w:rsid w:val="00BD5537"/>
    <w:rsid w:val="00BD5986"/>
    <w:rsid w:val="00BD59D0"/>
    <w:rsid w:val="00BD7244"/>
    <w:rsid w:val="00BD7D65"/>
    <w:rsid w:val="00BE1435"/>
    <w:rsid w:val="00BE156B"/>
    <w:rsid w:val="00BE1CD4"/>
    <w:rsid w:val="00BE2178"/>
    <w:rsid w:val="00BE38B9"/>
    <w:rsid w:val="00BE42C8"/>
    <w:rsid w:val="00BE48F8"/>
    <w:rsid w:val="00BE4DF9"/>
    <w:rsid w:val="00BE6413"/>
    <w:rsid w:val="00BE72D8"/>
    <w:rsid w:val="00BE751D"/>
    <w:rsid w:val="00BF1625"/>
    <w:rsid w:val="00BF4288"/>
    <w:rsid w:val="00BF7FE9"/>
    <w:rsid w:val="00C025AE"/>
    <w:rsid w:val="00C02D5D"/>
    <w:rsid w:val="00C055B7"/>
    <w:rsid w:val="00C11221"/>
    <w:rsid w:val="00C123E6"/>
    <w:rsid w:val="00C1243E"/>
    <w:rsid w:val="00C12DDD"/>
    <w:rsid w:val="00C1361E"/>
    <w:rsid w:val="00C1432D"/>
    <w:rsid w:val="00C144F6"/>
    <w:rsid w:val="00C15878"/>
    <w:rsid w:val="00C1657E"/>
    <w:rsid w:val="00C20135"/>
    <w:rsid w:val="00C202FB"/>
    <w:rsid w:val="00C2044E"/>
    <w:rsid w:val="00C205E4"/>
    <w:rsid w:val="00C21DDD"/>
    <w:rsid w:val="00C2209B"/>
    <w:rsid w:val="00C228C9"/>
    <w:rsid w:val="00C22B40"/>
    <w:rsid w:val="00C23FFE"/>
    <w:rsid w:val="00C24003"/>
    <w:rsid w:val="00C244DD"/>
    <w:rsid w:val="00C2501F"/>
    <w:rsid w:val="00C267BE"/>
    <w:rsid w:val="00C26BC2"/>
    <w:rsid w:val="00C26E3C"/>
    <w:rsid w:val="00C272E3"/>
    <w:rsid w:val="00C307AB"/>
    <w:rsid w:val="00C307AF"/>
    <w:rsid w:val="00C30B51"/>
    <w:rsid w:val="00C30BFC"/>
    <w:rsid w:val="00C318F6"/>
    <w:rsid w:val="00C3308C"/>
    <w:rsid w:val="00C331F3"/>
    <w:rsid w:val="00C339F5"/>
    <w:rsid w:val="00C349F0"/>
    <w:rsid w:val="00C34EAD"/>
    <w:rsid w:val="00C35D73"/>
    <w:rsid w:val="00C37D94"/>
    <w:rsid w:val="00C40982"/>
    <w:rsid w:val="00C4155B"/>
    <w:rsid w:val="00C455FA"/>
    <w:rsid w:val="00C45A55"/>
    <w:rsid w:val="00C47033"/>
    <w:rsid w:val="00C477E2"/>
    <w:rsid w:val="00C51A03"/>
    <w:rsid w:val="00C525B4"/>
    <w:rsid w:val="00C53F8F"/>
    <w:rsid w:val="00C54A36"/>
    <w:rsid w:val="00C5794E"/>
    <w:rsid w:val="00C6020B"/>
    <w:rsid w:val="00C60377"/>
    <w:rsid w:val="00C60802"/>
    <w:rsid w:val="00C60E10"/>
    <w:rsid w:val="00C6366C"/>
    <w:rsid w:val="00C63986"/>
    <w:rsid w:val="00C64A5B"/>
    <w:rsid w:val="00C66949"/>
    <w:rsid w:val="00C66E2A"/>
    <w:rsid w:val="00C67298"/>
    <w:rsid w:val="00C71434"/>
    <w:rsid w:val="00C71C4A"/>
    <w:rsid w:val="00C723F5"/>
    <w:rsid w:val="00C735C1"/>
    <w:rsid w:val="00C73692"/>
    <w:rsid w:val="00C745B7"/>
    <w:rsid w:val="00C75155"/>
    <w:rsid w:val="00C82FF4"/>
    <w:rsid w:val="00C832C9"/>
    <w:rsid w:val="00C83311"/>
    <w:rsid w:val="00C848FD"/>
    <w:rsid w:val="00C85377"/>
    <w:rsid w:val="00C86F58"/>
    <w:rsid w:val="00C87019"/>
    <w:rsid w:val="00C87D24"/>
    <w:rsid w:val="00C90B13"/>
    <w:rsid w:val="00C90B91"/>
    <w:rsid w:val="00C918EC"/>
    <w:rsid w:val="00C91CFC"/>
    <w:rsid w:val="00C91EFE"/>
    <w:rsid w:val="00C9262F"/>
    <w:rsid w:val="00C92EAF"/>
    <w:rsid w:val="00C936D9"/>
    <w:rsid w:val="00C94505"/>
    <w:rsid w:val="00C94D68"/>
    <w:rsid w:val="00C94FFE"/>
    <w:rsid w:val="00C95A3B"/>
    <w:rsid w:val="00C95EFB"/>
    <w:rsid w:val="00C95F72"/>
    <w:rsid w:val="00C96E27"/>
    <w:rsid w:val="00CA030F"/>
    <w:rsid w:val="00CA0AC2"/>
    <w:rsid w:val="00CA1260"/>
    <w:rsid w:val="00CA13DC"/>
    <w:rsid w:val="00CA2174"/>
    <w:rsid w:val="00CA302F"/>
    <w:rsid w:val="00CA303F"/>
    <w:rsid w:val="00CA37C9"/>
    <w:rsid w:val="00CA3ADE"/>
    <w:rsid w:val="00CA4EED"/>
    <w:rsid w:val="00CA4FFC"/>
    <w:rsid w:val="00CA588D"/>
    <w:rsid w:val="00CA5DA4"/>
    <w:rsid w:val="00CA6037"/>
    <w:rsid w:val="00CA65A3"/>
    <w:rsid w:val="00CA7697"/>
    <w:rsid w:val="00CB0C29"/>
    <w:rsid w:val="00CB256A"/>
    <w:rsid w:val="00CB2A2E"/>
    <w:rsid w:val="00CB2B18"/>
    <w:rsid w:val="00CB3657"/>
    <w:rsid w:val="00CB373C"/>
    <w:rsid w:val="00CB4122"/>
    <w:rsid w:val="00CB46A6"/>
    <w:rsid w:val="00CB5217"/>
    <w:rsid w:val="00CB558D"/>
    <w:rsid w:val="00CB5A78"/>
    <w:rsid w:val="00CB5B10"/>
    <w:rsid w:val="00CC0514"/>
    <w:rsid w:val="00CC08F1"/>
    <w:rsid w:val="00CC1C6E"/>
    <w:rsid w:val="00CC2C44"/>
    <w:rsid w:val="00CC2F6C"/>
    <w:rsid w:val="00CC3585"/>
    <w:rsid w:val="00CC373A"/>
    <w:rsid w:val="00CC6242"/>
    <w:rsid w:val="00CC7BB7"/>
    <w:rsid w:val="00CC7BF8"/>
    <w:rsid w:val="00CC7D0C"/>
    <w:rsid w:val="00CD0D75"/>
    <w:rsid w:val="00CD1316"/>
    <w:rsid w:val="00CD2205"/>
    <w:rsid w:val="00CD2AF2"/>
    <w:rsid w:val="00CD307D"/>
    <w:rsid w:val="00CD44A3"/>
    <w:rsid w:val="00CD4B6E"/>
    <w:rsid w:val="00CD5780"/>
    <w:rsid w:val="00CD60D2"/>
    <w:rsid w:val="00CD652E"/>
    <w:rsid w:val="00CD679B"/>
    <w:rsid w:val="00CD6A1F"/>
    <w:rsid w:val="00CD6AD5"/>
    <w:rsid w:val="00CD704B"/>
    <w:rsid w:val="00CD742B"/>
    <w:rsid w:val="00CE0FA0"/>
    <w:rsid w:val="00CE149D"/>
    <w:rsid w:val="00CE4252"/>
    <w:rsid w:val="00CE5229"/>
    <w:rsid w:val="00CE6831"/>
    <w:rsid w:val="00CE717C"/>
    <w:rsid w:val="00CF0C66"/>
    <w:rsid w:val="00CF1BA6"/>
    <w:rsid w:val="00CF28C7"/>
    <w:rsid w:val="00CF2B45"/>
    <w:rsid w:val="00CF2B88"/>
    <w:rsid w:val="00CF3051"/>
    <w:rsid w:val="00CF3512"/>
    <w:rsid w:val="00CF49A6"/>
    <w:rsid w:val="00CF6400"/>
    <w:rsid w:val="00CF6610"/>
    <w:rsid w:val="00D0177A"/>
    <w:rsid w:val="00D02174"/>
    <w:rsid w:val="00D021CA"/>
    <w:rsid w:val="00D03C9C"/>
    <w:rsid w:val="00D040AF"/>
    <w:rsid w:val="00D042E8"/>
    <w:rsid w:val="00D04A4E"/>
    <w:rsid w:val="00D04BDF"/>
    <w:rsid w:val="00D05731"/>
    <w:rsid w:val="00D0774A"/>
    <w:rsid w:val="00D1094E"/>
    <w:rsid w:val="00D126F4"/>
    <w:rsid w:val="00D12CEE"/>
    <w:rsid w:val="00D12D66"/>
    <w:rsid w:val="00D1420A"/>
    <w:rsid w:val="00D1458E"/>
    <w:rsid w:val="00D1585B"/>
    <w:rsid w:val="00D15B47"/>
    <w:rsid w:val="00D15C22"/>
    <w:rsid w:val="00D1604B"/>
    <w:rsid w:val="00D1620C"/>
    <w:rsid w:val="00D16F1D"/>
    <w:rsid w:val="00D21345"/>
    <w:rsid w:val="00D2362B"/>
    <w:rsid w:val="00D242C2"/>
    <w:rsid w:val="00D24C45"/>
    <w:rsid w:val="00D250EC"/>
    <w:rsid w:val="00D25E41"/>
    <w:rsid w:val="00D26AE4"/>
    <w:rsid w:val="00D26C70"/>
    <w:rsid w:val="00D279DA"/>
    <w:rsid w:val="00D309B8"/>
    <w:rsid w:val="00D321D2"/>
    <w:rsid w:val="00D325A7"/>
    <w:rsid w:val="00D32CDE"/>
    <w:rsid w:val="00D359B4"/>
    <w:rsid w:val="00D3650E"/>
    <w:rsid w:val="00D375CF"/>
    <w:rsid w:val="00D407FA"/>
    <w:rsid w:val="00D4172E"/>
    <w:rsid w:val="00D41AC4"/>
    <w:rsid w:val="00D41E80"/>
    <w:rsid w:val="00D4218D"/>
    <w:rsid w:val="00D42A9F"/>
    <w:rsid w:val="00D42F15"/>
    <w:rsid w:val="00D43979"/>
    <w:rsid w:val="00D444ED"/>
    <w:rsid w:val="00D45926"/>
    <w:rsid w:val="00D45F9B"/>
    <w:rsid w:val="00D46DC5"/>
    <w:rsid w:val="00D47463"/>
    <w:rsid w:val="00D47A2E"/>
    <w:rsid w:val="00D50097"/>
    <w:rsid w:val="00D51E50"/>
    <w:rsid w:val="00D52744"/>
    <w:rsid w:val="00D5353C"/>
    <w:rsid w:val="00D54A6B"/>
    <w:rsid w:val="00D54DA1"/>
    <w:rsid w:val="00D54E9D"/>
    <w:rsid w:val="00D555DF"/>
    <w:rsid w:val="00D55874"/>
    <w:rsid w:val="00D57661"/>
    <w:rsid w:val="00D57F22"/>
    <w:rsid w:val="00D613EA"/>
    <w:rsid w:val="00D6208F"/>
    <w:rsid w:val="00D6237A"/>
    <w:rsid w:val="00D645C1"/>
    <w:rsid w:val="00D6472D"/>
    <w:rsid w:val="00D64D05"/>
    <w:rsid w:val="00D650B2"/>
    <w:rsid w:val="00D66523"/>
    <w:rsid w:val="00D67330"/>
    <w:rsid w:val="00D704C2"/>
    <w:rsid w:val="00D71B68"/>
    <w:rsid w:val="00D72369"/>
    <w:rsid w:val="00D72CC6"/>
    <w:rsid w:val="00D731B9"/>
    <w:rsid w:val="00D737EA"/>
    <w:rsid w:val="00D73F44"/>
    <w:rsid w:val="00D74D47"/>
    <w:rsid w:val="00D74DD9"/>
    <w:rsid w:val="00D7510B"/>
    <w:rsid w:val="00D7542F"/>
    <w:rsid w:val="00D77247"/>
    <w:rsid w:val="00D77459"/>
    <w:rsid w:val="00D838AA"/>
    <w:rsid w:val="00D84B08"/>
    <w:rsid w:val="00D8530B"/>
    <w:rsid w:val="00D853AD"/>
    <w:rsid w:val="00D85E86"/>
    <w:rsid w:val="00D86D2F"/>
    <w:rsid w:val="00D9001A"/>
    <w:rsid w:val="00D9040B"/>
    <w:rsid w:val="00D90D7F"/>
    <w:rsid w:val="00D90E64"/>
    <w:rsid w:val="00D9159D"/>
    <w:rsid w:val="00D92749"/>
    <w:rsid w:val="00D938ED"/>
    <w:rsid w:val="00D9404F"/>
    <w:rsid w:val="00D94964"/>
    <w:rsid w:val="00D95A07"/>
    <w:rsid w:val="00D960BB"/>
    <w:rsid w:val="00D96860"/>
    <w:rsid w:val="00D97455"/>
    <w:rsid w:val="00D97625"/>
    <w:rsid w:val="00DA0528"/>
    <w:rsid w:val="00DA0E77"/>
    <w:rsid w:val="00DA14B2"/>
    <w:rsid w:val="00DA2467"/>
    <w:rsid w:val="00DA2E74"/>
    <w:rsid w:val="00DA37FE"/>
    <w:rsid w:val="00DA49D3"/>
    <w:rsid w:val="00DA4B53"/>
    <w:rsid w:val="00DA6F5F"/>
    <w:rsid w:val="00DA7A5C"/>
    <w:rsid w:val="00DB0301"/>
    <w:rsid w:val="00DB04F1"/>
    <w:rsid w:val="00DB0771"/>
    <w:rsid w:val="00DB11F0"/>
    <w:rsid w:val="00DB12E8"/>
    <w:rsid w:val="00DB1BD3"/>
    <w:rsid w:val="00DB1EE7"/>
    <w:rsid w:val="00DB2634"/>
    <w:rsid w:val="00DB32CC"/>
    <w:rsid w:val="00DB35F2"/>
    <w:rsid w:val="00DB3756"/>
    <w:rsid w:val="00DB4012"/>
    <w:rsid w:val="00DB4273"/>
    <w:rsid w:val="00DB63B6"/>
    <w:rsid w:val="00DB6CDB"/>
    <w:rsid w:val="00DB738A"/>
    <w:rsid w:val="00DB75CF"/>
    <w:rsid w:val="00DB7BA9"/>
    <w:rsid w:val="00DC2985"/>
    <w:rsid w:val="00DC2A75"/>
    <w:rsid w:val="00DC40B3"/>
    <w:rsid w:val="00DC424D"/>
    <w:rsid w:val="00DC6031"/>
    <w:rsid w:val="00DC69C2"/>
    <w:rsid w:val="00DC6C47"/>
    <w:rsid w:val="00DC77A2"/>
    <w:rsid w:val="00DC7A8D"/>
    <w:rsid w:val="00DD1255"/>
    <w:rsid w:val="00DD207E"/>
    <w:rsid w:val="00DD21CD"/>
    <w:rsid w:val="00DD4142"/>
    <w:rsid w:val="00DD46F8"/>
    <w:rsid w:val="00DD47EC"/>
    <w:rsid w:val="00DD4E2B"/>
    <w:rsid w:val="00DD554B"/>
    <w:rsid w:val="00DD5742"/>
    <w:rsid w:val="00DD6DBE"/>
    <w:rsid w:val="00DD6E0C"/>
    <w:rsid w:val="00DD6E80"/>
    <w:rsid w:val="00DD7C82"/>
    <w:rsid w:val="00DE0803"/>
    <w:rsid w:val="00DE09D5"/>
    <w:rsid w:val="00DE1715"/>
    <w:rsid w:val="00DE287B"/>
    <w:rsid w:val="00DE3B7D"/>
    <w:rsid w:val="00DE4D29"/>
    <w:rsid w:val="00DE4E70"/>
    <w:rsid w:val="00DE5924"/>
    <w:rsid w:val="00DE6138"/>
    <w:rsid w:val="00DE6C3A"/>
    <w:rsid w:val="00DF3CDE"/>
    <w:rsid w:val="00DF45A6"/>
    <w:rsid w:val="00DF5C25"/>
    <w:rsid w:val="00DF6439"/>
    <w:rsid w:val="00DF7262"/>
    <w:rsid w:val="00DF77E2"/>
    <w:rsid w:val="00E01E32"/>
    <w:rsid w:val="00E02497"/>
    <w:rsid w:val="00E0355C"/>
    <w:rsid w:val="00E03869"/>
    <w:rsid w:val="00E03C57"/>
    <w:rsid w:val="00E04CAC"/>
    <w:rsid w:val="00E05810"/>
    <w:rsid w:val="00E05AE8"/>
    <w:rsid w:val="00E0608F"/>
    <w:rsid w:val="00E064E6"/>
    <w:rsid w:val="00E068E8"/>
    <w:rsid w:val="00E07706"/>
    <w:rsid w:val="00E11669"/>
    <w:rsid w:val="00E11C4A"/>
    <w:rsid w:val="00E12C75"/>
    <w:rsid w:val="00E1357F"/>
    <w:rsid w:val="00E15201"/>
    <w:rsid w:val="00E1530F"/>
    <w:rsid w:val="00E157C8"/>
    <w:rsid w:val="00E16783"/>
    <w:rsid w:val="00E1778B"/>
    <w:rsid w:val="00E20117"/>
    <w:rsid w:val="00E2420D"/>
    <w:rsid w:val="00E24F28"/>
    <w:rsid w:val="00E25022"/>
    <w:rsid w:val="00E26249"/>
    <w:rsid w:val="00E264A1"/>
    <w:rsid w:val="00E27068"/>
    <w:rsid w:val="00E27ABB"/>
    <w:rsid w:val="00E304AE"/>
    <w:rsid w:val="00E3171C"/>
    <w:rsid w:val="00E31788"/>
    <w:rsid w:val="00E33080"/>
    <w:rsid w:val="00E3660E"/>
    <w:rsid w:val="00E366A6"/>
    <w:rsid w:val="00E37170"/>
    <w:rsid w:val="00E37698"/>
    <w:rsid w:val="00E42178"/>
    <w:rsid w:val="00E4238E"/>
    <w:rsid w:val="00E4274C"/>
    <w:rsid w:val="00E43E18"/>
    <w:rsid w:val="00E442D7"/>
    <w:rsid w:val="00E444EE"/>
    <w:rsid w:val="00E446BE"/>
    <w:rsid w:val="00E44A50"/>
    <w:rsid w:val="00E44EF9"/>
    <w:rsid w:val="00E45F81"/>
    <w:rsid w:val="00E46F8A"/>
    <w:rsid w:val="00E47B00"/>
    <w:rsid w:val="00E502E6"/>
    <w:rsid w:val="00E504EF"/>
    <w:rsid w:val="00E50C01"/>
    <w:rsid w:val="00E510EA"/>
    <w:rsid w:val="00E51566"/>
    <w:rsid w:val="00E53393"/>
    <w:rsid w:val="00E54166"/>
    <w:rsid w:val="00E549FE"/>
    <w:rsid w:val="00E5559F"/>
    <w:rsid w:val="00E555B6"/>
    <w:rsid w:val="00E55784"/>
    <w:rsid w:val="00E57661"/>
    <w:rsid w:val="00E57E15"/>
    <w:rsid w:val="00E60678"/>
    <w:rsid w:val="00E609A7"/>
    <w:rsid w:val="00E611AC"/>
    <w:rsid w:val="00E62350"/>
    <w:rsid w:val="00E64BDC"/>
    <w:rsid w:val="00E64C04"/>
    <w:rsid w:val="00E64E3A"/>
    <w:rsid w:val="00E65817"/>
    <w:rsid w:val="00E666E7"/>
    <w:rsid w:val="00E67BAC"/>
    <w:rsid w:val="00E67E48"/>
    <w:rsid w:val="00E7092A"/>
    <w:rsid w:val="00E7335E"/>
    <w:rsid w:val="00E73583"/>
    <w:rsid w:val="00E737BC"/>
    <w:rsid w:val="00E73B5F"/>
    <w:rsid w:val="00E73E42"/>
    <w:rsid w:val="00E751A2"/>
    <w:rsid w:val="00E7568C"/>
    <w:rsid w:val="00E758F0"/>
    <w:rsid w:val="00E76A32"/>
    <w:rsid w:val="00E77417"/>
    <w:rsid w:val="00E80269"/>
    <w:rsid w:val="00E830D0"/>
    <w:rsid w:val="00E84E81"/>
    <w:rsid w:val="00E84EF5"/>
    <w:rsid w:val="00E866DC"/>
    <w:rsid w:val="00E868FC"/>
    <w:rsid w:val="00E86D4F"/>
    <w:rsid w:val="00E86D68"/>
    <w:rsid w:val="00E870E0"/>
    <w:rsid w:val="00E90B39"/>
    <w:rsid w:val="00E917E6"/>
    <w:rsid w:val="00E924BD"/>
    <w:rsid w:val="00E947FB"/>
    <w:rsid w:val="00E95962"/>
    <w:rsid w:val="00E96305"/>
    <w:rsid w:val="00E96C6C"/>
    <w:rsid w:val="00E971BD"/>
    <w:rsid w:val="00E97584"/>
    <w:rsid w:val="00E977BA"/>
    <w:rsid w:val="00EA0F29"/>
    <w:rsid w:val="00EA2F76"/>
    <w:rsid w:val="00EA31AA"/>
    <w:rsid w:val="00EA36BC"/>
    <w:rsid w:val="00EA3D40"/>
    <w:rsid w:val="00EA4580"/>
    <w:rsid w:val="00EA56A1"/>
    <w:rsid w:val="00EA5FB4"/>
    <w:rsid w:val="00EA6C4D"/>
    <w:rsid w:val="00EA6E90"/>
    <w:rsid w:val="00EA7131"/>
    <w:rsid w:val="00EB1864"/>
    <w:rsid w:val="00EB29EB"/>
    <w:rsid w:val="00EB427F"/>
    <w:rsid w:val="00EB4890"/>
    <w:rsid w:val="00EB4B19"/>
    <w:rsid w:val="00EB5421"/>
    <w:rsid w:val="00EB54B3"/>
    <w:rsid w:val="00EB5897"/>
    <w:rsid w:val="00EB5AA4"/>
    <w:rsid w:val="00EB7487"/>
    <w:rsid w:val="00EB7B6F"/>
    <w:rsid w:val="00EC003F"/>
    <w:rsid w:val="00EC090B"/>
    <w:rsid w:val="00EC0BF4"/>
    <w:rsid w:val="00EC1F68"/>
    <w:rsid w:val="00EC3CA9"/>
    <w:rsid w:val="00EC41AB"/>
    <w:rsid w:val="00EC5593"/>
    <w:rsid w:val="00EC5DF5"/>
    <w:rsid w:val="00EC612A"/>
    <w:rsid w:val="00EC67D3"/>
    <w:rsid w:val="00EC6989"/>
    <w:rsid w:val="00EC69DB"/>
    <w:rsid w:val="00ED05CB"/>
    <w:rsid w:val="00ED0AB9"/>
    <w:rsid w:val="00ED0ACF"/>
    <w:rsid w:val="00ED1E83"/>
    <w:rsid w:val="00ED22BC"/>
    <w:rsid w:val="00ED37D4"/>
    <w:rsid w:val="00ED39B0"/>
    <w:rsid w:val="00ED4A1B"/>
    <w:rsid w:val="00ED570F"/>
    <w:rsid w:val="00ED5D37"/>
    <w:rsid w:val="00ED5E44"/>
    <w:rsid w:val="00ED78E1"/>
    <w:rsid w:val="00EE0424"/>
    <w:rsid w:val="00EE0C77"/>
    <w:rsid w:val="00EE1605"/>
    <w:rsid w:val="00EE21B4"/>
    <w:rsid w:val="00EE377F"/>
    <w:rsid w:val="00EE408C"/>
    <w:rsid w:val="00EE42C3"/>
    <w:rsid w:val="00EE5205"/>
    <w:rsid w:val="00EE5EC2"/>
    <w:rsid w:val="00EE7803"/>
    <w:rsid w:val="00EF0120"/>
    <w:rsid w:val="00EF02F3"/>
    <w:rsid w:val="00EF0457"/>
    <w:rsid w:val="00EF29D0"/>
    <w:rsid w:val="00EF2E2F"/>
    <w:rsid w:val="00EF39CE"/>
    <w:rsid w:val="00EF4C40"/>
    <w:rsid w:val="00EF5628"/>
    <w:rsid w:val="00EF6892"/>
    <w:rsid w:val="00EF7063"/>
    <w:rsid w:val="00F00A20"/>
    <w:rsid w:val="00F00C7C"/>
    <w:rsid w:val="00F013B7"/>
    <w:rsid w:val="00F04D4E"/>
    <w:rsid w:val="00F04E2B"/>
    <w:rsid w:val="00F04E65"/>
    <w:rsid w:val="00F0532C"/>
    <w:rsid w:val="00F06130"/>
    <w:rsid w:val="00F06BBF"/>
    <w:rsid w:val="00F06BC8"/>
    <w:rsid w:val="00F07B58"/>
    <w:rsid w:val="00F10692"/>
    <w:rsid w:val="00F10F0E"/>
    <w:rsid w:val="00F146D4"/>
    <w:rsid w:val="00F167D5"/>
    <w:rsid w:val="00F16C0C"/>
    <w:rsid w:val="00F1743E"/>
    <w:rsid w:val="00F17784"/>
    <w:rsid w:val="00F21969"/>
    <w:rsid w:val="00F2242A"/>
    <w:rsid w:val="00F224B8"/>
    <w:rsid w:val="00F22B68"/>
    <w:rsid w:val="00F22F37"/>
    <w:rsid w:val="00F2399F"/>
    <w:rsid w:val="00F242E8"/>
    <w:rsid w:val="00F24ABD"/>
    <w:rsid w:val="00F266BE"/>
    <w:rsid w:val="00F31184"/>
    <w:rsid w:val="00F32442"/>
    <w:rsid w:val="00F3265E"/>
    <w:rsid w:val="00F32AA4"/>
    <w:rsid w:val="00F32FA3"/>
    <w:rsid w:val="00F33308"/>
    <w:rsid w:val="00F33934"/>
    <w:rsid w:val="00F342C7"/>
    <w:rsid w:val="00F360C4"/>
    <w:rsid w:val="00F37D32"/>
    <w:rsid w:val="00F40971"/>
    <w:rsid w:val="00F40DE1"/>
    <w:rsid w:val="00F40E86"/>
    <w:rsid w:val="00F42149"/>
    <w:rsid w:val="00F43C8A"/>
    <w:rsid w:val="00F45FE5"/>
    <w:rsid w:val="00F467D2"/>
    <w:rsid w:val="00F50848"/>
    <w:rsid w:val="00F50C19"/>
    <w:rsid w:val="00F51D4D"/>
    <w:rsid w:val="00F5273B"/>
    <w:rsid w:val="00F534D4"/>
    <w:rsid w:val="00F535A8"/>
    <w:rsid w:val="00F53A10"/>
    <w:rsid w:val="00F54B4B"/>
    <w:rsid w:val="00F5594F"/>
    <w:rsid w:val="00F56C98"/>
    <w:rsid w:val="00F56ED0"/>
    <w:rsid w:val="00F57FA2"/>
    <w:rsid w:val="00F602DA"/>
    <w:rsid w:val="00F613C5"/>
    <w:rsid w:val="00F6170F"/>
    <w:rsid w:val="00F62877"/>
    <w:rsid w:val="00F6335E"/>
    <w:rsid w:val="00F637ED"/>
    <w:rsid w:val="00F64764"/>
    <w:rsid w:val="00F64999"/>
    <w:rsid w:val="00F65570"/>
    <w:rsid w:val="00F67542"/>
    <w:rsid w:val="00F67A24"/>
    <w:rsid w:val="00F67CEC"/>
    <w:rsid w:val="00F67EE6"/>
    <w:rsid w:val="00F7214E"/>
    <w:rsid w:val="00F722F7"/>
    <w:rsid w:val="00F73917"/>
    <w:rsid w:val="00F739CE"/>
    <w:rsid w:val="00F75183"/>
    <w:rsid w:val="00F77277"/>
    <w:rsid w:val="00F77CEF"/>
    <w:rsid w:val="00F80561"/>
    <w:rsid w:val="00F80CA4"/>
    <w:rsid w:val="00F81DD1"/>
    <w:rsid w:val="00F822D1"/>
    <w:rsid w:val="00F82767"/>
    <w:rsid w:val="00F82CC3"/>
    <w:rsid w:val="00F82CFA"/>
    <w:rsid w:val="00F82D3E"/>
    <w:rsid w:val="00F841F4"/>
    <w:rsid w:val="00F867F1"/>
    <w:rsid w:val="00F86BE9"/>
    <w:rsid w:val="00F87255"/>
    <w:rsid w:val="00F8765F"/>
    <w:rsid w:val="00F90F66"/>
    <w:rsid w:val="00F91C88"/>
    <w:rsid w:val="00F92F2F"/>
    <w:rsid w:val="00F93384"/>
    <w:rsid w:val="00F95F31"/>
    <w:rsid w:val="00F95FDD"/>
    <w:rsid w:val="00FA095A"/>
    <w:rsid w:val="00FA198E"/>
    <w:rsid w:val="00FA2207"/>
    <w:rsid w:val="00FA2649"/>
    <w:rsid w:val="00FA3D5D"/>
    <w:rsid w:val="00FA5F33"/>
    <w:rsid w:val="00FA6959"/>
    <w:rsid w:val="00FB0FA7"/>
    <w:rsid w:val="00FB1A13"/>
    <w:rsid w:val="00FB3689"/>
    <w:rsid w:val="00FB3E32"/>
    <w:rsid w:val="00FB5183"/>
    <w:rsid w:val="00FB5E8D"/>
    <w:rsid w:val="00FB63A4"/>
    <w:rsid w:val="00FC02BC"/>
    <w:rsid w:val="00FC21DB"/>
    <w:rsid w:val="00FC236E"/>
    <w:rsid w:val="00FC2AA2"/>
    <w:rsid w:val="00FC347D"/>
    <w:rsid w:val="00FC451B"/>
    <w:rsid w:val="00FC4AD5"/>
    <w:rsid w:val="00FC4CE8"/>
    <w:rsid w:val="00FC65D2"/>
    <w:rsid w:val="00FC68B6"/>
    <w:rsid w:val="00FC6C0C"/>
    <w:rsid w:val="00FC7472"/>
    <w:rsid w:val="00FD023A"/>
    <w:rsid w:val="00FD02E0"/>
    <w:rsid w:val="00FD081C"/>
    <w:rsid w:val="00FD0A18"/>
    <w:rsid w:val="00FD0F57"/>
    <w:rsid w:val="00FD1139"/>
    <w:rsid w:val="00FD3551"/>
    <w:rsid w:val="00FD36BD"/>
    <w:rsid w:val="00FD37D9"/>
    <w:rsid w:val="00FD3909"/>
    <w:rsid w:val="00FD3BDD"/>
    <w:rsid w:val="00FD4CE5"/>
    <w:rsid w:val="00FD5B90"/>
    <w:rsid w:val="00FD5FA9"/>
    <w:rsid w:val="00FD650A"/>
    <w:rsid w:val="00FD6579"/>
    <w:rsid w:val="00FD67CF"/>
    <w:rsid w:val="00FD7BCE"/>
    <w:rsid w:val="00FE0E53"/>
    <w:rsid w:val="00FE178E"/>
    <w:rsid w:val="00FE2B03"/>
    <w:rsid w:val="00FE2B7F"/>
    <w:rsid w:val="00FE2BB2"/>
    <w:rsid w:val="00FE3241"/>
    <w:rsid w:val="00FE36D9"/>
    <w:rsid w:val="00FE53DB"/>
    <w:rsid w:val="00FE61A8"/>
    <w:rsid w:val="00FE689A"/>
    <w:rsid w:val="00FE7464"/>
    <w:rsid w:val="00FE7AB1"/>
    <w:rsid w:val="00FE7B7D"/>
    <w:rsid w:val="00FF05E5"/>
    <w:rsid w:val="00FF29E2"/>
    <w:rsid w:val="00FF3332"/>
    <w:rsid w:val="00FF3927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C23D77C5-9AFE-400D-B956-C3BACABB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C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autoSpaceDE w:val="0"/>
      <w:spacing w:before="240" w:after="60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12"/>
    <w:next w:val="12"/>
    <w:link w:val="20"/>
    <w:uiPriority w:val="9"/>
    <w:qFormat/>
    <w:pPr>
      <w:keepNext/>
      <w:numPr>
        <w:ilvl w:val="1"/>
        <w:numId w:val="1"/>
      </w:numPr>
      <w:spacing w:before="120" w:after="60"/>
      <w:ind w:left="0" w:firstLine="0"/>
      <w:jc w:val="center"/>
      <w:outlineLvl w:val="1"/>
    </w:pPr>
    <w:rPr>
      <w:b/>
      <w:bCs/>
      <w:sz w:val="30"/>
      <w:szCs w:val="30"/>
      <w:lang w:val="x-none"/>
    </w:rPr>
  </w:style>
  <w:style w:type="paragraph" w:styleId="3">
    <w:name w:val="heading 3"/>
    <w:basedOn w:val="12"/>
    <w:next w:val="12"/>
    <w:link w:val="30"/>
    <w:uiPriority w:val="9"/>
    <w:qFormat/>
    <w:pPr>
      <w:keepNext/>
      <w:numPr>
        <w:ilvl w:val="2"/>
        <w:numId w:val="1"/>
      </w:numPr>
      <w:spacing w:before="120" w:after="60"/>
      <w:outlineLvl w:val="2"/>
    </w:pPr>
    <w:rPr>
      <w:b/>
      <w:bCs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ind w:left="2124" w:hanging="708"/>
      <w:outlineLvl w:val="3"/>
    </w:pPr>
    <w:rPr>
      <w:rFonts w:ascii="Arial" w:hAnsi="Arial"/>
      <w:b/>
      <w:bCs/>
      <w:lang w:val="x-none"/>
    </w:rPr>
  </w:style>
  <w:style w:type="paragraph" w:styleId="5">
    <w:name w:val="heading 5"/>
    <w:basedOn w:val="a"/>
    <w:next w:val="a"/>
    <w:link w:val="50"/>
    <w:uiPriority w:val="9"/>
    <w:qFormat/>
    <w:pPr>
      <w:widowControl w:val="0"/>
      <w:numPr>
        <w:ilvl w:val="4"/>
        <w:numId w:val="1"/>
      </w:numPr>
      <w:autoSpaceDE w:val="0"/>
      <w:spacing w:before="240" w:after="60"/>
      <w:outlineLvl w:val="4"/>
    </w:pPr>
    <w:rPr>
      <w:sz w:val="22"/>
      <w:szCs w:val="22"/>
      <w:lang w:val="en-US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sz w:val="28"/>
      <w:szCs w:val="20"/>
      <w:lang w:val="x-none"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autoSpaceDE w:val="0"/>
      <w:spacing w:before="240" w:after="60"/>
      <w:outlineLvl w:val="6"/>
    </w:pPr>
    <w:rPr>
      <w:rFonts w:ascii="Arial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ind w:left="4956" w:hanging="708"/>
      <w:outlineLvl w:val="7"/>
    </w:pPr>
    <w:rPr>
      <w:rFonts w:ascii="Arial" w:hAnsi="Arial"/>
      <w:i/>
      <w:iCs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numPr>
        <w:ilvl w:val="8"/>
        <w:numId w:val="1"/>
      </w:numPr>
      <w:overflowPunct w:val="0"/>
      <w:autoSpaceDE w:val="0"/>
      <w:textAlignment w:val="baseline"/>
      <w:outlineLvl w:val="8"/>
    </w:pPr>
    <w:rPr>
      <w:b/>
      <w:sz w:val="32"/>
      <w:szCs w:val="20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13">
    <w:name w:val="Основной шрифт абзаца1"/>
  </w:style>
  <w:style w:type="character" w:styleId="a3">
    <w:name w:val="page number"/>
    <w:basedOn w:val="13"/>
  </w:style>
  <w:style w:type="character" w:customStyle="1" w:styleId="DocumentHeader1">
    <w:name w:val="Document Header1 Знак Знак"/>
    <w:rPr>
      <w:b/>
      <w:bCs/>
      <w:sz w:val="28"/>
      <w:szCs w:val="28"/>
      <w:lang w:val="ru-RU" w:eastAsia="ar-SA" w:bidi="ar-SA"/>
    </w:rPr>
  </w:style>
  <w:style w:type="character" w:customStyle="1" w:styleId="a4">
    <w:name w:val="Цветовое выделение"/>
    <w:rPr>
      <w:b/>
      <w:color w:val="000080"/>
    </w:rPr>
  </w:style>
  <w:style w:type="character" w:customStyle="1" w:styleId="a5">
    <w:name w:val="Гипертекстовая ссылка"/>
    <w:rPr>
      <w:b/>
      <w:color w:val="00800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Найденные слова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Pr>
      <w:b/>
      <w:bCs/>
      <w:color w:val="008080"/>
      <w:sz w:val="20"/>
      <w:szCs w:val="20"/>
    </w:rPr>
  </w:style>
  <w:style w:type="character" w:customStyle="1" w:styleId="a9">
    <w:name w:val="Продолжение ссылки"/>
    <w:rPr>
      <w:b/>
      <w:bCs/>
      <w:color w:val="008000"/>
      <w:sz w:val="20"/>
      <w:szCs w:val="20"/>
      <w:u w:val="single"/>
    </w:rPr>
  </w:style>
  <w:style w:type="character" w:customStyle="1" w:styleId="aa">
    <w:name w:val="Утратил силу"/>
    <w:rPr>
      <w:b/>
      <w:bCs/>
      <w:strike/>
      <w:color w:val="808000"/>
      <w:sz w:val="20"/>
      <w:szCs w:val="20"/>
    </w:rPr>
  </w:style>
  <w:style w:type="paragraph" w:customStyle="1" w:styleId="14">
    <w:name w:val="Заголовок1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link w:val="ac"/>
    <w:uiPriority w:val="99"/>
    <w:pPr>
      <w:spacing w:after="120"/>
    </w:pPr>
    <w:rPr>
      <w:lang w:val="x-none"/>
    </w:rPr>
  </w:style>
  <w:style w:type="paragraph" w:styleId="ad">
    <w:name w:val="List"/>
    <w:basedOn w:val="ab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Îáû÷íûé1"/>
    <w:pPr>
      <w:widowControl w:val="0"/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Normal (Web)"/>
    <w:aliases w:val="Обычный (Интернет),Обычный (веб)1"/>
    <w:basedOn w:val="a"/>
    <w:pPr>
      <w:spacing w:before="280" w:after="280"/>
    </w:pPr>
  </w:style>
  <w:style w:type="paragraph" w:styleId="af">
    <w:name w:val="Body Text Indent"/>
    <w:basedOn w:val="a"/>
    <w:link w:val="af0"/>
    <w:pPr>
      <w:widowControl w:val="0"/>
      <w:autoSpaceDE w:val="0"/>
      <w:ind w:firstLine="720"/>
      <w:jc w:val="both"/>
    </w:pPr>
    <w:rPr>
      <w:sz w:val="28"/>
      <w:szCs w:val="28"/>
      <w:lang w:val="x-none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с отступом 21"/>
    <w:basedOn w:val="a"/>
    <w:pPr>
      <w:autoSpaceDE w:val="0"/>
      <w:ind w:firstLine="540"/>
      <w:jc w:val="both"/>
    </w:pPr>
    <w:rPr>
      <w:bCs/>
    </w:rPr>
  </w:style>
  <w:style w:type="paragraph" w:customStyle="1" w:styleId="31">
    <w:name w:val="Основной текст с отступом 31"/>
    <w:basedOn w:val="a"/>
    <w:pPr>
      <w:widowControl w:val="0"/>
      <w:autoSpaceDE w:val="0"/>
      <w:ind w:firstLine="720"/>
      <w:jc w:val="both"/>
    </w:pPr>
    <w:rPr>
      <w:sz w:val="30"/>
      <w:szCs w:val="30"/>
      <w:lang w:val="en-US"/>
    </w:rPr>
  </w:style>
  <w:style w:type="paragraph" w:customStyle="1" w:styleId="17">
    <w:name w:val="Цитата1"/>
    <w:basedOn w:val="a"/>
    <w:pPr>
      <w:ind w:left="4956" w:right="-5"/>
    </w:pPr>
    <w:rPr>
      <w:b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3">
    <w:name w:val="ÂåðõÊîëîíòèòóë"/>
    <w:basedOn w:val="12"/>
    <w:pPr>
      <w:tabs>
        <w:tab w:val="center" w:pos="4536"/>
        <w:tab w:val="right" w:pos="9072"/>
      </w:tabs>
      <w:spacing w:after="120"/>
      <w:ind w:firstLine="709"/>
      <w:jc w:val="both"/>
    </w:pPr>
  </w:style>
  <w:style w:type="paragraph" w:customStyle="1" w:styleId="af4">
    <w:name w:val="öåíòð"/>
    <w:basedOn w:val="12"/>
    <w:pPr>
      <w:ind w:firstLine="0"/>
      <w:jc w:val="center"/>
    </w:pPr>
    <w:rPr>
      <w:rFonts w:ascii="TimesET" w:hAnsi="TimesET"/>
      <w:b/>
      <w:bCs/>
      <w:sz w:val="28"/>
      <w:szCs w:val="28"/>
    </w:rPr>
  </w:style>
  <w:style w:type="paragraph" w:customStyle="1" w:styleId="af5">
    <w:name w:val="ÍèæÊîëîíòèòóë"/>
    <w:basedOn w:val="12"/>
    <w:pPr>
      <w:tabs>
        <w:tab w:val="center" w:pos="4536"/>
        <w:tab w:val="right" w:pos="9072"/>
      </w:tabs>
      <w:spacing w:after="120"/>
      <w:ind w:firstLine="709"/>
      <w:jc w:val="both"/>
    </w:pPr>
    <w:rPr>
      <w:rFonts w:ascii="TimesET" w:hAnsi="TimesET"/>
      <w:sz w:val="28"/>
      <w:szCs w:val="28"/>
    </w:rPr>
  </w:style>
  <w:style w:type="paragraph" w:styleId="af6">
    <w:name w:val="header"/>
    <w:basedOn w:val="a"/>
    <w:link w:val="af7"/>
    <w:pPr>
      <w:widowControl w:val="0"/>
      <w:tabs>
        <w:tab w:val="center" w:pos="4536"/>
        <w:tab w:val="right" w:pos="9072"/>
      </w:tabs>
      <w:autoSpaceDE w:val="0"/>
    </w:pPr>
    <w:rPr>
      <w:sz w:val="20"/>
      <w:szCs w:val="20"/>
      <w:lang w:val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FR3">
    <w:name w:val="FR3"/>
    <w:pPr>
      <w:widowControl w:val="0"/>
      <w:suppressAutoHyphens/>
      <w:autoSpaceDE w:val="0"/>
      <w:spacing w:before="40"/>
      <w:ind w:firstLine="320"/>
    </w:pPr>
    <w:rPr>
      <w:rFonts w:ascii="Arial" w:eastAsia="Arial" w:hAnsi="Arial"/>
      <w:sz w:val="22"/>
      <w:lang w:eastAsia="ar-SA"/>
    </w:rPr>
  </w:style>
  <w:style w:type="paragraph" w:styleId="af8">
    <w:name w:val="Title"/>
    <w:aliases w:val="Название"/>
    <w:basedOn w:val="a"/>
    <w:next w:val="af9"/>
    <w:link w:val="afa"/>
    <w:qFormat/>
    <w:pPr>
      <w:autoSpaceDE w:val="0"/>
      <w:jc w:val="center"/>
    </w:pPr>
    <w:rPr>
      <w:szCs w:val="20"/>
      <w:lang w:val="x-none"/>
    </w:rPr>
  </w:style>
  <w:style w:type="paragraph" w:styleId="af9">
    <w:name w:val="Subtitle"/>
    <w:basedOn w:val="14"/>
    <w:next w:val="ab"/>
    <w:link w:val="afb"/>
    <w:qFormat/>
    <w:pPr>
      <w:jc w:val="center"/>
    </w:pPr>
    <w:rPr>
      <w:rFonts w:cs="Times New Roman"/>
      <w:i/>
      <w:iCs/>
      <w:lang w:val="x-none"/>
    </w:rPr>
  </w:style>
  <w:style w:type="paragraph" w:customStyle="1" w:styleId="afc">
    <w:name w:val="Стиль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d">
    <w:name w:val="Таблицы (моноширинный)"/>
    <w:basedOn w:val="afc"/>
    <w:next w:val="afc"/>
    <w:pPr>
      <w:ind w:firstLine="0"/>
    </w:pPr>
    <w:rPr>
      <w:rFonts w:ascii="Courier New" w:hAnsi="Courier New"/>
    </w:rPr>
  </w:style>
  <w:style w:type="paragraph" w:customStyle="1" w:styleId="61">
    <w:name w:val="заголовок 6"/>
    <w:basedOn w:val="a"/>
    <w:next w:val="a"/>
    <w:pPr>
      <w:keepNext/>
      <w:widowControl w:val="0"/>
      <w:jc w:val="both"/>
    </w:pPr>
    <w:rPr>
      <w:b/>
      <w:bCs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32">
    <w:name w:val="Стиль3"/>
    <w:basedOn w:val="210"/>
    <w:pPr>
      <w:widowControl w:val="0"/>
      <w:tabs>
        <w:tab w:val="left" w:pos="1775"/>
      </w:tabs>
      <w:autoSpaceDE/>
      <w:ind w:left="283" w:firstLine="0"/>
    </w:pPr>
    <w:rPr>
      <w:bCs w:val="0"/>
      <w:szCs w:val="20"/>
    </w:rPr>
  </w:style>
  <w:style w:type="paragraph" w:customStyle="1" w:styleId="211">
    <w:name w:val="Нумерованный список 21"/>
    <w:basedOn w:val="a"/>
    <w:pPr>
      <w:tabs>
        <w:tab w:val="left" w:pos="6480"/>
      </w:tabs>
      <w:ind w:left="1080" w:hanging="360"/>
    </w:pPr>
  </w:style>
  <w:style w:type="paragraph" w:customStyle="1" w:styleId="24">
    <w:name w:val="Стиль2"/>
    <w:basedOn w:val="211"/>
    <w:pPr>
      <w:keepNext/>
      <w:keepLines/>
      <w:widowControl w:val="0"/>
      <w:suppressLineNumbers/>
      <w:tabs>
        <w:tab w:val="left" w:pos="6405"/>
        <w:tab w:val="left" w:pos="6609"/>
        <w:tab w:val="left" w:pos="6738"/>
        <w:tab w:val="left" w:pos="6867"/>
        <w:tab w:val="left" w:pos="6996"/>
        <w:tab w:val="left" w:pos="7254"/>
      </w:tabs>
      <w:spacing w:after="60"/>
      <w:ind w:left="1209"/>
      <w:jc w:val="both"/>
    </w:pPr>
    <w:rPr>
      <w:b/>
      <w:szCs w:val="20"/>
    </w:rPr>
  </w:style>
  <w:style w:type="paragraph" w:customStyle="1" w:styleId="Normal">
    <w:name w:val="Normal"/>
    <w:pPr>
      <w:suppressAutoHyphens/>
    </w:pPr>
    <w:rPr>
      <w:rFonts w:eastAsia="Arial"/>
      <w:sz w:val="24"/>
      <w:lang w:eastAsia="ar-SA"/>
    </w:rPr>
  </w:style>
  <w:style w:type="paragraph" w:customStyle="1" w:styleId="heading3">
    <w:name w:val="heading 3"/>
    <w:basedOn w:val="Normal"/>
    <w:next w:val="Normal"/>
    <w:pPr>
      <w:keepNext/>
      <w:widowControl w:val="0"/>
      <w:snapToGrid w:val="0"/>
      <w:spacing w:after="120"/>
      <w:jc w:val="both"/>
    </w:pPr>
    <w:rPr>
      <w:b/>
      <w:color w:val="00000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e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aff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0"/>
      <w:szCs w:val="20"/>
    </w:rPr>
  </w:style>
  <w:style w:type="paragraph" w:customStyle="1" w:styleId="aff0">
    <w:name w:val="Оглавление"/>
    <w:basedOn w:val="afd"/>
    <w:next w:val="a"/>
    <w:pPr>
      <w:widowControl w:val="0"/>
      <w:autoSpaceDE w:val="0"/>
      <w:ind w:left="140"/>
    </w:pPr>
    <w:rPr>
      <w:rFonts w:cs="Courier New"/>
    </w:rPr>
  </w:style>
  <w:style w:type="paragraph" w:customStyle="1" w:styleId="aff1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Колонтитул (левый)"/>
    <w:basedOn w:val="afe"/>
    <w:next w:val="a"/>
    <w:rPr>
      <w:sz w:val="14"/>
      <w:szCs w:val="14"/>
    </w:rPr>
  </w:style>
  <w:style w:type="paragraph" w:customStyle="1" w:styleId="aff3">
    <w:name w:val="Колонтитул (правый)"/>
    <w:basedOn w:val="aff"/>
    <w:next w:val="a"/>
    <w:rPr>
      <w:sz w:val="14"/>
      <w:szCs w:val="14"/>
    </w:rPr>
  </w:style>
  <w:style w:type="paragraph" w:customStyle="1" w:styleId="aff4">
    <w:name w:val="Комментарий"/>
    <w:basedOn w:val="a"/>
    <w:next w:val="a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5">
    <w:name w:val="Комментарий пользователя"/>
    <w:basedOn w:val="aff4"/>
    <w:next w:val="a"/>
    <w:pPr>
      <w:jc w:val="left"/>
    </w:pPr>
    <w:rPr>
      <w:color w:val="000080"/>
    </w:rPr>
  </w:style>
  <w:style w:type="paragraph" w:customStyle="1" w:styleId="aff6">
    <w:name w:val="Основное меню"/>
    <w:basedOn w:val="a"/>
    <w:next w:val="a"/>
    <w:pPr>
      <w:widowControl w:val="0"/>
      <w:autoSpaceDE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7">
    <w:name w:val="Переменная часть"/>
    <w:basedOn w:val="aff6"/>
    <w:next w:val="a"/>
  </w:style>
  <w:style w:type="paragraph" w:customStyle="1" w:styleId="aff8">
    <w:name w:val="Постоянная часть"/>
    <w:basedOn w:val="aff6"/>
    <w:next w:val="a"/>
    <w:rPr>
      <w:b/>
      <w:bCs/>
      <w:u w:val="single"/>
    </w:rPr>
  </w:style>
  <w:style w:type="paragraph" w:customStyle="1" w:styleId="aff9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affa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b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0"/>
      <w:szCs w:val="20"/>
    </w:rPr>
  </w:style>
  <w:style w:type="paragraph" w:customStyle="1" w:styleId="10">
    <w:name w:val="Стиль1"/>
    <w:basedOn w:val="a"/>
    <w:pPr>
      <w:keepNext/>
      <w:keepLines/>
      <w:widowControl w:val="0"/>
      <w:numPr>
        <w:numId w:val="2"/>
      </w:numPr>
      <w:suppressLineNumbers/>
      <w:spacing w:after="60"/>
    </w:pPr>
    <w:rPr>
      <w:b/>
      <w:sz w:val="28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affe">
    <w:name w:val="Содержимое врезки"/>
    <w:basedOn w:val="ab"/>
  </w:style>
  <w:style w:type="paragraph" w:customStyle="1" w:styleId="afff">
    <w:name w:val=" Знак Знак Знак Знак"/>
    <w:basedOn w:val="a"/>
    <w:rsid w:val="00444A7C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fff0">
    <w:name w:val="Table Grid"/>
    <w:basedOn w:val="a1"/>
    <w:uiPriority w:val="59"/>
    <w:rsid w:val="00064B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rsid w:val="00F602DA"/>
    <w:pPr>
      <w:suppressAutoHyphens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602DA"/>
  </w:style>
  <w:style w:type="character" w:customStyle="1" w:styleId="af2">
    <w:name w:val="Нижний колонтитул Знак"/>
    <w:link w:val="af1"/>
    <w:uiPriority w:val="99"/>
    <w:rsid w:val="00F602DA"/>
    <w:rPr>
      <w:sz w:val="24"/>
      <w:szCs w:val="24"/>
      <w:lang w:eastAsia="ar-SA"/>
    </w:rPr>
  </w:style>
  <w:style w:type="paragraph" w:customStyle="1" w:styleId="Preformat">
    <w:name w:val="Preformat"/>
    <w:rsid w:val="00F602DA"/>
    <w:pPr>
      <w:snapToGrid w:val="0"/>
    </w:pPr>
    <w:rPr>
      <w:rFonts w:ascii="Courier New" w:hAnsi="Courier New"/>
    </w:rPr>
  </w:style>
  <w:style w:type="paragraph" w:customStyle="1" w:styleId="Heading">
    <w:name w:val="Heading"/>
    <w:rsid w:val="00F602DA"/>
    <w:pPr>
      <w:snapToGrid w:val="0"/>
    </w:pPr>
    <w:rPr>
      <w:rFonts w:ascii="Arial" w:hAnsi="Arial"/>
      <w:b/>
      <w:sz w:val="22"/>
    </w:rPr>
  </w:style>
  <w:style w:type="character" w:styleId="afff1">
    <w:name w:val="Strong"/>
    <w:qFormat/>
    <w:rsid w:val="00F602DA"/>
    <w:rPr>
      <w:b/>
      <w:bCs/>
    </w:rPr>
  </w:style>
  <w:style w:type="character" w:customStyle="1" w:styleId="ac">
    <w:name w:val="Основной текст Знак"/>
    <w:link w:val="ab"/>
    <w:uiPriority w:val="99"/>
    <w:rsid w:val="00F602DA"/>
    <w:rPr>
      <w:sz w:val="24"/>
      <w:szCs w:val="24"/>
      <w:lang w:eastAsia="ar-SA"/>
    </w:rPr>
  </w:style>
  <w:style w:type="paragraph" w:styleId="afff2">
    <w:name w:val="Block Text"/>
    <w:basedOn w:val="a"/>
    <w:rsid w:val="00A87E1B"/>
    <w:pPr>
      <w:suppressAutoHyphens w:val="0"/>
      <w:ind w:left="567" w:right="-1" w:firstLine="709"/>
      <w:jc w:val="both"/>
    </w:pPr>
    <w:rPr>
      <w:lang w:eastAsia="ru-RU"/>
    </w:rPr>
  </w:style>
  <w:style w:type="paragraph" w:styleId="33">
    <w:name w:val="Body Text 3"/>
    <w:basedOn w:val="a"/>
    <w:link w:val="34"/>
    <w:rsid w:val="00A87E1B"/>
    <w:pPr>
      <w:widowControl w:val="0"/>
      <w:suppressAutoHyphens w:val="0"/>
      <w:autoSpaceDE w:val="0"/>
      <w:autoSpaceDN w:val="0"/>
      <w:adjustRightInd w:val="0"/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A87E1B"/>
    <w:rPr>
      <w:rFonts w:ascii="Arial" w:hAnsi="Arial" w:cs="Arial"/>
      <w:sz w:val="16"/>
      <w:szCs w:val="16"/>
    </w:rPr>
  </w:style>
  <w:style w:type="paragraph" w:styleId="27">
    <w:name w:val="Body Text Indent 2"/>
    <w:basedOn w:val="a"/>
    <w:link w:val="28"/>
    <w:rsid w:val="00A87E1B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18"/>
      <w:szCs w:val="18"/>
      <w:lang w:val="x-none" w:eastAsia="x-none"/>
    </w:rPr>
  </w:style>
  <w:style w:type="character" w:customStyle="1" w:styleId="28">
    <w:name w:val="Основной текст с отступом 2 Знак"/>
    <w:link w:val="27"/>
    <w:rsid w:val="00A87E1B"/>
    <w:rPr>
      <w:rFonts w:ascii="Arial" w:hAnsi="Arial" w:cs="Arial"/>
      <w:sz w:val="18"/>
      <w:szCs w:val="18"/>
    </w:rPr>
  </w:style>
  <w:style w:type="paragraph" w:styleId="afff3">
    <w:name w:val="Balloon Text"/>
    <w:basedOn w:val="a"/>
    <w:link w:val="afff4"/>
    <w:rsid w:val="00ED22BC"/>
    <w:rPr>
      <w:rFonts w:ascii="Tahoma" w:hAnsi="Tahoma"/>
      <w:sz w:val="16"/>
      <w:szCs w:val="16"/>
      <w:lang w:val="x-none"/>
    </w:rPr>
  </w:style>
  <w:style w:type="character" w:customStyle="1" w:styleId="afff4">
    <w:name w:val="Текст выноски Знак"/>
    <w:link w:val="afff3"/>
    <w:rsid w:val="00ED22BC"/>
    <w:rPr>
      <w:rFonts w:ascii="Tahoma" w:hAnsi="Tahoma" w:cs="Tahoma"/>
      <w:sz w:val="16"/>
      <w:szCs w:val="16"/>
      <w:lang w:eastAsia="ar-SA"/>
    </w:rPr>
  </w:style>
  <w:style w:type="character" w:styleId="afff5">
    <w:name w:val="Emphasis"/>
    <w:qFormat/>
    <w:rsid w:val="00C37D94"/>
    <w:rPr>
      <w:i/>
      <w:iCs/>
    </w:rPr>
  </w:style>
  <w:style w:type="character" w:customStyle="1" w:styleId="ConsPlusNormal0">
    <w:name w:val="ConsPlusNormal Знак"/>
    <w:link w:val="ConsPlusNormal"/>
    <w:locked/>
    <w:rsid w:val="00112097"/>
    <w:rPr>
      <w:rFonts w:ascii="Arial" w:eastAsia="Arial" w:hAnsi="Arial" w:cs="Arial"/>
      <w:lang w:eastAsia="ar-SA" w:bidi="ar-SA"/>
    </w:rPr>
  </w:style>
  <w:style w:type="paragraph" w:styleId="afff6">
    <w:name w:val="No Spacing"/>
    <w:uiPriority w:val="1"/>
    <w:qFormat/>
    <w:rsid w:val="00CD6A1F"/>
    <w:pPr>
      <w:suppressAutoHyphens/>
    </w:pPr>
    <w:rPr>
      <w:sz w:val="24"/>
      <w:szCs w:val="24"/>
      <w:lang w:eastAsia="ar-SA"/>
    </w:rPr>
  </w:style>
  <w:style w:type="numbering" w:customStyle="1" w:styleId="18">
    <w:name w:val="Нет списка1"/>
    <w:next w:val="a2"/>
    <w:uiPriority w:val="99"/>
    <w:semiHidden/>
    <w:unhideWhenUsed/>
    <w:rsid w:val="00135E2E"/>
  </w:style>
  <w:style w:type="character" w:customStyle="1" w:styleId="11">
    <w:name w:val="Заголовок 1 Знак"/>
    <w:link w:val="1"/>
    <w:uiPriority w:val="9"/>
    <w:rsid w:val="00135E2E"/>
    <w:rPr>
      <w:b/>
      <w:bCs/>
      <w:sz w:val="28"/>
      <w:szCs w:val="28"/>
      <w:lang w:val="x-none" w:eastAsia="ar-SA"/>
    </w:rPr>
  </w:style>
  <w:style w:type="character" w:customStyle="1" w:styleId="20">
    <w:name w:val="Заголовок 2 Знак"/>
    <w:link w:val="2"/>
    <w:uiPriority w:val="9"/>
    <w:rsid w:val="00135E2E"/>
    <w:rPr>
      <w:rFonts w:eastAsia="Arial"/>
      <w:b/>
      <w:bCs/>
      <w:sz w:val="30"/>
      <w:szCs w:val="30"/>
      <w:lang w:val="x-none" w:eastAsia="ar-SA"/>
    </w:rPr>
  </w:style>
  <w:style w:type="character" w:customStyle="1" w:styleId="30">
    <w:name w:val="Заголовок 3 Знак"/>
    <w:link w:val="3"/>
    <w:uiPriority w:val="9"/>
    <w:rsid w:val="00135E2E"/>
    <w:rPr>
      <w:rFonts w:eastAsia="Arial"/>
      <w:b/>
      <w:bCs/>
      <w:sz w:val="24"/>
      <w:szCs w:val="24"/>
      <w:lang w:val="x-none" w:eastAsia="ar-SA"/>
    </w:rPr>
  </w:style>
  <w:style w:type="character" w:customStyle="1" w:styleId="40">
    <w:name w:val="Заголовок 4 Знак"/>
    <w:link w:val="4"/>
    <w:uiPriority w:val="9"/>
    <w:rsid w:val="00135E2E"/>
    <w:rPr>
      <w:rFonts w:ascii="Arial" w:hAnsi="Arial"/>
      <w:b/>
      <w:bCs/>
      <w:sz w:val="24"/>
      <w:szCs w:val="24"/>
      <w:lang w:val="x-none" w:eastAsia="ar-SA"/>
    </w:rPr>
  </w:style>
  <w:style w:type="character" w:customStyle="1" w:styleId="50">
    <w:name w:val="Заголовок 5 Знак"/>
    <w:link w:val="5"/>
    <w:uiPriority w:val="9"/>
    <w:rsid w:val="00135E2E"/>
    <w:rPr>
      <w:sz w:val="22"/>
      <w:szCs w:val="22"/>
      <w:lang w:val="en-US" w:eastAsia="ar-SA"/>
    </w:rPr>
  </w:style>
  <w:style w:type="character" w:customStyle="1" w:styleId="60">
    <w:name w:val="Заголовок 6 Знак"/>
    <w:link w:val="6"/>
    <w:uiPriority w:val="9"/>
    <w:rsid w:val="00135E2E"/>
    <w:rPr>
      <w:b/>
      <w:sz w:val="28"/>
      <w:lang w:val="x-none" w:eastAsia="ar-SA"/>
    </w:rPr>
  </w:style>
  <w:style w:type="character" w:customStyle="1" w:styleId="70">
    <w:name w:val="Заголовок 7 Знак"/>
    <w:link w:val="7"/>
    <w:uiPriority w:val="9"/>
    <w:rsid w:val="00135E2E"/>
    <w:rPr>
      <w:rFonts w:ascii="Arial" w:hAnsi="Arial"/>
      <w:lang w:val="en-US" w:eastAsia="ar-SA"/>
    </w:rPr>
  </w:style>
  <w:style w:type="character" w:customStyle="1" w:styleId="80">
    <w:name w:val="Заголовок 8 Знак"/>
    <w:link w:val="8"/>
    <w:uiPriority w:val="9"/>
    <w:rsid w:val="00135E2E"/>
    <w:rPr>
      <w:rFonts w:ascii="Arial" w:hAnsi="Arial"/>
      <w:i/>
      <w:iCs/>
      <w:lang w:val="x-none" w:eastAsia="ar-SA"/>
    </w:rPr>
  </w:style>
  <w:style w:type="character" w:customStyle="1" w:styleId="90">
    <w:name w:val="Заголовок 9 Знак"/>
    <w:link w:val="9"/>
    <w:uiPriority w:val="9"/>
    <w:rsid w:val="00135E2E"/>
    <w:rPr>
      <w:b/>
      <w:sz w:val="32"/>
      <w:lang w:val="x-none" w:eastAsia="ar-SA"/>
    </w:rPr>
  </w:style>
  <w:style w:type="character" w:customStyle="1" w:styleId="afa">
    <w:name w:val="Заголовок Знак"/>
    <w:link w:val="af8"/>
    <w:rsid w:val="00135E2E"/>
    <w:rPr>
      <w:sz w:val="24"/>
      <w:lang w:eastAsia="ar-SA"/>
    </w:rPr>
  </w:style>
  <w:style w:type="character" w:customStyle="1" w:styleId="af0">
    <w:name w:val="Основной текст с отступом Знак"/>
    <w:link w:val="af"/>
    <w:rsid w:val="00135E2E"/>
    <w:rPr>
      <w:sz w:val="28"/>
      <w:szCs w:val="28"/>
      <w:lang w:eastAsia="ar-SA"/>
    </w:rPr>
  </w:style>
  <w:style w:type="character" w:customStyle="1" w:styleId="af7">
    <w:name w:val="Верхний колонтитул Знак"/>
    <w:link w:val="af6"/>
    <w:rsid w:val="00135E2E"/>
    <w:rPr>
      <w:lang w:val="en-US" w:eastAsia="ar-SA"/>
    </w:rPr>
  </w:style>
  <w:style w:type="character" w:customStyle="1" w:styleId="afb">
    <w:name w:val="Подзаголовок Знак"/>
    <w:link w:val="af9"/>
    <w:rsid w:val="00135E2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9">
    <w:name w:val="Обычный1"/>
    <w:rsid w:val="00135E2E"/>
    <w:pPr>
      <w:suppressAutoHyphens/>
    </w:pPr>
    <w:rPr>
      <w:rFonts w:eastAsia="Arial"/>
      <w:sz w:val="24"/>
      <w:lang w:eastAsia="ar-SA"/>
    </w:rPr>
  </w:style>
  <w:style w:type="paragraph" w:customStyle="1" w:styleId="310">
    <w:name w:val="Заголовок 31"/>
    <w:basedOn w:val="19"/>
    <w:next w:val="19"/>
    <w:rsid w:val="00135E2E"/>
    <w:pPr>
      <w:keepNext/>
      <w:widowControl w:val="0"/>
      <w:snapToGrid w:val="0"/>
      <w:spacing w:after="120"/>
      <w:jc w:val="both"/>
    </w:pPr>
    <w:rPr>
      <w:b/>
      <w:color w:val="000000"/>
    </w:rPr>
  </w:style>
  <w:style w:type="paragraph" w:customStyle="1" w:styleId="afff7">
    <w:name w:val="Знак Знак Знак Знак"/>
    <w:basedOn w:val="a"/>
    <w:rsid w:val="00135E2E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customStyle="1" w:styleId="1a">
    <w:name w:val="Сетка таблицы1"/>
    <w:basedOn w:val="a1"/>
    <w:next w:val="afff0"/>
    <w:uiPriority w:val="39"/>
    <w:rsid w:val="00135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nindented">
    <w:name w:val="Normal unindented"/>
    <w:aliases w:val="Обычный Без отступа"/>
    <w:qFormat/>
    <w:rsid w:val="00233BB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afff8">
    <w:name w:val="Неразрешенное упоминание"/>
    <w:uiPriority w:val="99"/>
    <w:semiHidden/>
    <w:unhideWhenUsed/>
    <w:rsid w:val="00900F4F"/>
    <w:rPr>
      <w:color w:val="605E5C"/>
      <w:shd w:val="clear" w:color="auto" w:fill="E1DFDD"/>
    </w:rPr>
  </w:style>
  <w:style w:type="character" w:customStyle="1" w:styleId="syntaxerr">
    <w:name w:val="syntax_err"/>
    <w:rsid w:val="00C8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8FB9-3793-4D7A-ABC9-85C49868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5272</Words>
  <Characters>30056</Characters>
  <Application>Microsoft Office Word</Application>
  <DocSecurity>4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Microsoft</Company>
  <LinksUpToDate>false</LinksUpToDate>
  <CharactersWithSpaces>35258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Лариса</dc:creator>
  <cp:keywords/>
  <cp:lastModifiedBy>Зайцев</cp:lastModifiedBy>
  <cp:revision>2</cp:revision>
  <cp:lastPrinted>2023-11-14T12:26:00Z</cp:lastPrinted>
  <dcterms:created xsi:type="dcterms:W3CDTF">2026-06-03T12:38:00Z</dcterms:created>
  <dcterms:modified xsi:type="dcterms:W3CDTF">2026-06-03T12:38:00Z</dcterms:modified>
</cp:coreProperties>
</file>