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B5F70">
        <w:rPr>
          <w:rFonts w:ascii="Times New Roman" w:hAnsi="Times New Roman" w:cs="Times New Roman"/>
        </w:rPr>
        <w:t>г</w:t>
      </w:r>
      <w:proofErr w:type="gramEnd"/>
      <w:r w:rsidRPr="00CB5F70">
        <w:rPr>
          <w:rFonts w:ascii="Times New Roman" w:hAnsi="Times New Roman" w:cs="Times New Roman"/>
        </w:rPr>
        <w:t xml:space="preserve">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proofErr w:type="gramStart"/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491896">
        <w:rPr>
          <w:rFonts w:ascii="Times New Roman" w:hAnsi="Times New Roman" w:cs="Times New Roman"/>
          <w:snapToGrid w:val="0"/>
        </w:rPr>
        <w:t xml:space="preserve"> 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и </w:t>
      </w:r>
      <w:r w:rsidR="003415E6" w:rsidRPr="00CB5F70">
        <w:rPr>
          <w:rFonts w:ascii="Times New Roman" w:hAnsi="Times New Roman" w:cs="Times New Roman"/>
        </w:rPr>
        <w:t>____________________</w:t>
      </w:r>
      <w:r w:rsidRPr="00CB5F70">
        <w:rPr>
          <w:rFonts w:ascii="Times New Roman" w:hAnsi="Times New Roman" w:cs="Times New Roman"/>
          <w:snapToGrid w:val="0"/>
        </w:rPr>
        <w:t>, именуемое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 xml:space="preserve">действующего на основании </w:t>
      </w:r>
      <w:r w:rsidR="00930662" w:rsidRPr="00CB5F70">
        <w:rPr>
          <w:rFonts w:ascii="Times New Roman" w:hAnsi="Times New Roman" w:cs="Times New Roman"/>
          <w:snapToGrid w:val="0"/>
          <w:color w:val="FF0000"/>
        </w:rPr>
        <w:t>Свидетельства о государственной</w:t>
      </w:r>
      <w:proofErr w:type="gramEnd"/>
      <w:r w:rsidR="00930662" w:rsidRPr="00CB5F70">
        <w:rPr>
          <w:rFonts w:ascii="Times New Roman" w:hAnsi="Times New Roman" w:cs="Times New Roman"/>
          <w:snapToGrid w:val="0"/>
          <w:color w:val="FF0000"/>
        </w:rPr>
        <w:t xml:space="preserve"> регистрации в качестве индивидуального предпринимателя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2A0A7B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E7642C" w:rsidRDefault="00E7642C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Ламинат Дуб Лерика 33 класс 8 мм толщина (1,99 м</w:t>
            </w:r>
            <w:proofErr w:type="gramStart"/>
            <w:r>
              <w:rPr>
                <w:rFonts w:ascii="PT Astra Serif" w:hAnsi="PT Astra Serif"/>
                <w:vertAlign w:val="superscript"/>
              </w:rPr>
              <w:t>2</w:t>
            </w:r>
            <w:proofErr w:type="gramEnd"/>
            <w:r>
              <w:rPr>
                <w:rFonts w:ascii="PT Astra Serif" w:hAnsi="PT Astra Serif"/>
              </w:rPr>
              <w:t>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E7642C" w:rsidRDefault="00E7642C" w:rsidP="0049189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045690" w:rsidRDefault="00E7642C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37,81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E7642C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503,00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E7642C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19018,43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E7642C" w:rsidRDefault="00E7642C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2.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E7642C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пена монтажная профессиональная Технониколь Мастер 65 выход пены 65 л всесезонняя 750 мл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69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E7642C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E7642C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455,00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E7642C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2730,00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E7642C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3.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E7642C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Клей Момент Монтаж </w:t>
            </w:r>
            <w:proofErr w:type="gramStart"/>
            <w:r>
              <w:rPr>
                <w:rFonts w:ascii="PT Astra Serif" w:hAnsi="PT Astra Serif"/>
              </w:rPr>
              <w:t>Сила</w:t>
            </w:r>
            <w:proofErr w:type="gramEnd"/>
            <w:r>
              <w:rPr>
                <w:rFonts w:ascii="PT Astra Serif" w:hAnsi="PT Astra Serif"/>
              </w:rPr>
              <w:t xml:space="preserve"> армированная 400 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69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E7642C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E7642C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354,00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E7642C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708,00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E7642C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4.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E7642C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Угол ПВХ 20*20*2750 мм белый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69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E7642C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E7642C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E7642C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804,00</w:t>
            </w:r>
          </w:p>
        </w:tc>
      </w:tr>
      <w:tr w:rsidR="00617E34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617E34" w:rsidRPr="00CB5F70" w:rsidRDefault="00617E34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617E34" w:rsidRPr="00CB5F70" w:rsidRDefault="00617E34" w:rsidP="00617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>в течени</w:t>
      </w:r>
      <w:proofErr w:type="gramStart"/>
      <w:r w:rsidR="00DD062C" w:rsidRPr="00CB5F70">
        <w:rPr>
          <w:rFonts w:ascii="Times New Roman" w:hAnsi="Times New Roman" w:cs="Times New Roman"/>
        </w:rPr>
        <w:t>и</w:t>
      </w:r>
      <w:proofErr w:type="gramEnd"/>
      <w:r w:rsidR="00DD062C" w:rsidRPr="00CB5F70">
        <w:rPr>
          <w:rFonts w:ascii="Times New Roman" w:hAnsi="Times New Roman" w:cs="Times New Roman"/>
        </w:rPr>
        <w:t xml:space="preserve"> </w:t>
      </w:r>
      <w:r w:rsidR="002E71F3">
        <w:rPr>
          <w:rFonts w:ascii="Times New Roman" w:hAnsi="Times New Roman" w:cs="Times New Roman"/>
        </w:rPr>
        <w:t>5календарных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3415E6" w:rsidRPr="00CB5F70">
        <w:rPr>
          <w:rFonts w:ascii="Times New Roman" w:hAnsi="Times New Roman" w:cs="Times New Roman"/>
        </w:rPr>
        <w:t>ей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C75E65" w:rsidRPr="00CB5F70">
        <w:rPr>
          <w:rFonts w:ascii="Times New Roman" w:hAnsi="Times New Roman" w:cs="Times New Roman"/>
          <w:noProof/>
          <w:color w:val="FF0000"/>
        </w:rPr>
        <w:t xml:space="preserve"> (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 xml:space="preserve"> рублей </w:t>
      </w:r>
      <w:r w:rsidR="00930662" w:rsidRPr="00CB5F70">
        <w:rPr>
          <w:rFonts w:ascii="Times New Roman" w:hAnsi="Times New Roman" w:cs="Times New Roman"/>
          <w:noProof/>
        </w:rPr>
        <w:t>00</w:t>
      </w:r>
      <w:r w:rsidR="00CB5F70" w:rsidRPr="00CB5F70">
        <w:rPr>
          <w:rFonts w:ascii="Times New Roman" w:hAnsi="Times New Roman" w:cs="Times New Roman"/>
          <w:noProof/>
        </w:rPr>
        <w:t xml:space="preserve">,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930662" w:rsidRPr="00CB5F70">
        <w:rPr>
          <w:rFonts w:ascii="Times New Roman" w:hAnsi="Times New Roman" w:cs="Times New Roman"/>
          <w:noProof/>
        </w:rPr>
        <w:t xml:space="preserve">, </w:t>
      </w:r>
      <w:r w:rsidR="00CB5F70">
        <w:rPr>
          <w:rFonts w:ascii="Times New Roman" w:hAnsi="Times New Roman" w:cs="Times New Roman"/>
          <w:noProof/>
        </w:rPr>
        <w:br/>
      </w:r>
      <w:r w:rsidR="00930662" w:rsidRPr="00CB5F70">
        <w:rPr>
          <w:rFonts w:ascii="Times New Roman" w:hAnsi="Times New Roman" w:cs="Times New Roman"/>
          <w:noProof/>
          <w:color w:val="FF0000"/>
        </w:rPr>
        <w:t>в т.ч. НДС</w:t>
      </w:r>
      <w:r w:rsidR="00CB5F70" w:rsidRPr="00CB5F70">
        <w:rPr>
          <w:rFonts w:ascii="Times New Roman" w:hAnsi="Times New Roman" w:cs="Times New Roman"/>
          <w:noProof/>
          <w:color w:val="FF0000"/>
        </w:rPr>
        <w:t>, или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</w:t>
      </w:r>
      <w:proofErr w:type="gramStart"/>
      <w:r w:rsidRPr="00CB5F70">
        <w:rPr>
          <w:rFonts w:ascii="Times New Roman" w:hAnsi="Times New Roman" w:cs="Times New Roman"/>
          <w:sz w:val="22"/>
          <w:szCs w:val="22"/>
        </w:rPr>
        <w:t>согласованной</w:t>
      </w:r>
      <w:proofErr w:type="gramEnd"/>
      <w:r w:rsidRPr="00CB5F70">
        <w:rPr>
          <w:rFonts w:ascii="Times New Roman" w:hAnsi="Times New Roman" w:cs="Times New Roman"/>
          <w:sz w:val="22"/>
          <w:szCs w:val="22"/>
        </w:rPr>
        <w:t xml:space="preserve">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</w:t>
      </w:r>
      <w:proofErr w:type="gramStart"/>
      <w:r w:rsidRPr="00CB5F70">
        <w:rPr>
          <w:rFonts w:ascii="Times New Roman" w:hAnsi="Times New Roman"/>
          <w:noProof/>
        </w:rPr>
        <w:t xml:space="preserve">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  <w:proofErr w:type="gramEnd"/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5.3. </w:t>
      </w:r>
      <w:proofErr w:type="gramStart"/>
      <w:r w:rsidRPr="00CB5F70">
        <w:rPr>
          <w:rFonts w:ascii="Times New Roman" w:hAnsi="Times New Roman"/>
          <w:noProof/>
        </w:rPr>
        <w:t>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  <w:proofErr w:type="gramEnd"/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lastRenderedPageBreak/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proofErr w:type="gramStart"/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proofErr w:type="gramEnd"/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>.1. Контра</w:t>
      </w:r>
      <w:proofErr w:type="gramStart"/>
      <w:r w:rsidR="00782DCB" w:rsidRPr="00CB5F70">
        <w:rPr>
          <w:rFonts w:ascii="Times New Roman" w:hAnsi="Times New Roman" w:cs="Times New Roman"/>
        </w:rPr>
        <w:t>кт вст</w:t>
      </w:r>
      <w:proofErr w:type="gramEnd"/>
      <w:r w:rsidR="00782DCB" w:rsidRPr="00CB5F70">
        <w:rPr>
          <w:rFonts w:ascii="Times New Roman" w:hAnsi="Times New Roman" w:cs="Times New Roman"/>
        </w:rPr>
        <w:t xml:space="preserve">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  <w:bookmarkStart w:id="0" w:name="_GoBack"/>
            <w:bookmarkEnd w:id="0"/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 xml:space="preserve">УФК по Приморскому краю (ФКУ ИК-7 ГУФСИН России по Иркутской области </w:t>
            </w:r>
            <w:proofErr w:type="gramStart"/>
            <w:r w:rsidRPr="00B954D0">
              <w:rPr>
                <w:rFonts w:ascii="Times New Roman" w:hAnsi="Times New Roman" w:cs="Times New Roman"/>
              </w:rPr>
              <w:t>л</w:t>
            </w:r>
            <w:proofErr w:type="gramEnd"/>
            <w:r w:rsidRPr="00B954D0">
              <w:rPr>
                <w:rFonts w:ascii="Times New Roman" w:hAnsi="Times New Roman" w:cs="Times New Roman"/>
              </w:rPr>
              <w:t>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 xml:space="preserve">ОКЦ № 1 ДГУ Банка России//УФК по Приморскому краю, </w:t>
            </w:r>
            <w:proofErr w:type="gramStart"/>
            <w:r w:rsidRPr="00B954D0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End"/>
            <w:r w:rsidRPr="00B954D0">
              <w:rPr>
                <w:rFonts w:ascii="Times New Roman" w:hAnsi="Times New Roman"/>
                <w:sz w:val="22"/>
                <w:szCs w:val="22"/>
              </w:rPr>
              <w:t xml:space="preserve">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.п</w:t>
            </w:r>
            <w:proofErr w:type="gramEnd"/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P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732DCF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732DCF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_______________/__________</w:t>
            </w:r>
            <w:r w:rsidRPr="00732DCF">
              <w:rPr>
                <w:rFonts w:ascii="Times New Roman" w:hAnsi="Times New Roman" w:cs="Times New Roman"/>
                <w:color w:val="FF0000"/>
              </w:rPr>
              <w:t>/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.п</w:t>
            </w:r>
            <w:proofErr w:type="gramEnd"/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3C6" w:rsidRDefault="00CA33C6">
      <w:pPr>
        <w:spacing w:after="0" w:line="240" w:lineRule="auto"/>
      </w:pPr>
      <w:r>
        <w:separator/>
      </w:r>
    </w:p>
  </w:endnote>
  <w:endnote w:type="continuationSeparator" w:id="1">
    <w:p w:rsidR="00CA33C6" w:rsidRDefault="00CA3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3C6" w:rsidRDefault="00CA33C6">
      <w:pPr>
        <w:spacing w:after="0" w:line="240" w:lineRule="auto"/>
      </w:pPr>
      <w:r>
        <w:separator/>
      </w:r>
    </w:p>
  </w:footnote>
  <w:footnote w:type="continuationSeparator" w:id="1">
    <w:p w:rsidR="00CA33C6" w:rsidRDefault="00CA3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46E4"/>
    <w:rsid w:val="0002522C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50B1"/>
    <w:rsid w:val="00665C16"/>
    <w:rsid w:val="00666828"/>
    <w:rsid w:val="00666B0F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6F8C"/>
    <w:rsid w:val="007C7654"/>
    <w:rsid w:val="007C7F98"/>
    <w:rsid w:val="007D115B"/>
    <w:rsid w:val="007D3116"/>
    <w:rsid w:val="007D3934"/>
    <w:rsid w:val="007D5E9E"/>
    <w:rsid w:val="007D6AB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7642C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8CCB4-E98B-4C2F-AD57-F4642D87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1418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2</cp:revision>
  <cp:lastPrinted>2021-03-15T04:35:00Z</cp:lastPrinted>
  <dcterms:created xsi:type="dcterms:W3CDTF">2026-08-03T06:16:00Z</dcterms:created>
  <dcterms:modified xsi:type="dcterms:W3CDTF">2026-08-03T06:16:00Z</dcterms:modified>
</cp:coreProperties>
</file>